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BB7" w:rsidRDefault="00500910" w:rsidP="00C7164A">
      <w:pPr>
        <w:rPr>
          <w:rFonts w:ascii="Arial" w:hAnsi="Arial" w:cs="Arial"/>
          <w:sz w:val="24"/>
          <w:szCs w:val="24"/>
        </w:rPr>
      </w:pPr>
      <w:r w:rsidRPr="00500910">
        <w:rPr>
          <w:rFonts w:ascii="VAG Rounded Std Light" w:hAnsi="VAG Rounded Std Light" w:cs="Arial"/>
          <w:noProof/>
          <w:sz w:val="24"/>
          <w:szCs w:val="24"/>
          <w:lang w:eastAsia="en-GB"/>
        </w:rPr>
        <mc:AlternateContent>
          <mc:Choice Requires="wps">
            <w:drawing>
              <wp:anchor distT="45720" distB="45720" distL="114300" distR="114300" simplePos="0" relativeHeight="251664384" behindDoc="0" locked="0" layoutInCell="1" allowOverlap="1">
                <wp:simplePos x="0" y="0"/>
                <wp:positionH relativeFrom="margin">
                  <wp:posOffset>2438400</wp:posOffset>
                </wp:positionH>
                <wp:positionV relativeFrom="paragraph">
                  <wp:posOffset>133350</wp:posOffset>
                </wp:positionV>
                <wp:extent cx="3648075" cy="1066800"/>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066800"/>
                        </a:xfrm>
                        <a:prstGeom prst="rect">
                          <a:avLst/>
                        </a:prstGeom>
                        <a:solidFill>
                          <a:srgbClr val="FFFFFF"/>
                        </a:solidFill>
                        <a:ln w="9525">
                          <a:noFill/>
                          <a:miter lim="800000"/>
                          <a:headEnd/>
                          <a:tailEnd/>
                        </a:ln>
                      </wps:spPr>
                      <wps:txbx>
                        <w:txbxContent>
                          <w:p w:rsidR="00500910" w:rsidRPr="00500910" w:rsidRDefault="00500910">
                            <w:pPr>
                              <w:rPr>
                                <w:rFonts w:ascii="VAG Rounded Std Light" w:hAnsi="VAG Rounded Std Light"/>
                                <w:sz w:val="24"/>
                                <w:szCs w:val="24"/>
                              </w:rPr>
                            </w:pPr>
                            <w:r w:rsidRPr="00500910">
                              <w:rPr>
                                <w:rFonts w:ascii="VAG Rounded Std Light" w:hAnsi="VAG Rounded Std Light"/>
                                <w:sz w:val="24"/>
                                <w:szCs w:val="24"/>
                              </w:rPr>
                              <w:t xml:space="preserve">This document provides references for </w:t>
                            </w:r>
                            <w:r>
                              <w:rPr>
                                <w:rFonts w:ascii="VAG Rounded Std Light" w:hAnsi="VAG Rounded Std Light"/>
                                <w:sz w:val="24"/>
                                <w:szCs w:val="24"/>
                              </w:rPr>
                              <w:t>each stat o</w:t>
                            </w:r>
                            <w:r w:rsidRPr="00500910">
                              <w:rPr>
                                <w:rFonts w:ascii="VAG Rounded Std Light" w:hAnsi="VAG Rounded Std Light"/>
                                <w:sz w:val="24"/>
                                <w:szCs w:val="24"/>
                              </w:rPr>
                              <w:t xml:space="preserve">n the Bliss website pages: ‘Statistics about neonatal care’, ‘Prematurity statistics in the UK’, ‘Statistics for babies </w:t>
                            </w:r>
                            <w:r>
                              <w:rPr>
                                <w:rFonts w:ascii="VAG Rounded Std Light" w:hAnsi="VAG Rounded Std Light"/>
                                <w:sz w:val="24"/>
                                <w:szCs w:val="24"/>
                              </w:rPr>
                              <w:t>adm</w:t>
                            </w:r>
                            <w:r w:rsidRPr="00500910">
                              <w:rPr>
                                <w:rFonts w:ascii="VAG Rounded Std Light" w:hAnsi="VAG Rounded Std Light"/>
                                <w:sz w:val="24"/>
                                <w:szCs w:val="24"/>
                              </w:rPr>
                              <w:t>itted to neonatal units at full term’, ‘Neonatal mortality in the UK’ and ‘The global picture’.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2pt;margin-top:10.5pt;width:287.25pt;height:8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" stroked="f">
                <v:textbox>
                  <w:txbxContent>
                    <w:p w:rsidR="00500910" w:rsidRPr="00500910" w:rsidRDefault="00500910">
                      <w:pPr>
                        <w:rPr>
                          <w:rFonts w:ascii="VAG Rounded Std Light" w:hAnsi="VAG Rounded Std Light"/>
                          <w:sz w:val="24"/>
                          <w:szCs w:val="24"/>
                        </w:rPr>
                      </w:pPr>
                      <w:r w:rsidRPr="00500910">
                        <w:rPr>
                          <w:rFonts w:ascii="VAG Rounded Std Light" w:hAnsi="VAG Rounded Std Light"/>
                          <w:sz w:val="24"/>
                          <w:szCs w:val="24"/>
                        </w:rPr>
                        <w:t xml:space="preserve">This document provides references for </w:t>
                      </w:r>
                      <w:r>
                        <w:rPr>
                          <w:rFonts w:ascii="VAG Rounded Std Light" w:hAnsi="VAG Rounded Std Light"/>
                          <w:sz w:val="24"/>
                          <w:szCs w:val="24"/>
                        </w:rPr>
                        <w:t>each stat o</w:t>
                      </w:r>
                      <w:r w:rsidRPr="00500910">
                        <w:rPr>
                          <w:rFonts w:ascii="VAG Rounded Std Light" w:hAnsi="VAG Rounded Std Light"/>
                          <w:sz w:val="24"/>
                          <w:szCs w:val="24"/>
                        </w:rPr>
                        <w:t xml:space="preserve">n the Bliss website pages: ‘Statistics about neonatal care’, ‘Prematurity statistics in the UK’, ‘Statistics for babies </w:t>
                      </w:r>
                      <w:r>
                        <w:rPr>
                          <w:rFonts w:ascii="VAG Rounded Std Light" w:hAnsi="VAG Rounded Std Light"/>
                          <w:sz w:val="24"/>
                          <w:szCs w:val="24"/>
                        </w:rPr>
                        <w:t>adm</w:t>
                      </w:r>
                      <w:r w:rsidRPr="00500910">
                        <w:rPr>
                          <w:rFonts w:ascii="VAG Rounded Std Light" w:hAnsi="VAG Rounded Std Light"/>
                          <w:sz w:val="24"/>
                          <w:szCs w:val="24"/>
                        </w:rPr>
                        <w:t>itted to neonatal units at full term’, ‘Neonatal mortality in the UK’ and ‘The global picture’.</w:t>
                      </w:r>
                    </w:p>
                  </w:txbxContent>
                </v:textbox>
                <w10:wrap type="square" anchorx="margin"/>
              </v:shape>
            </w:pict>
          </mc:Fallback>
        </mc:AlternateContent>
      </w:r>
      <w:r>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85725</wp:posOffset>
                </wp:positionV>
                <wp:extent cx="3781425" cy="1162050"/>
                <wp:effectExtent l="19050" t="19050" r="28575" b="19050"/>
                <wp:wrapNone/>
                <wp:docPr id="4" name="Rectangle 4"/>
                <wp:cNvGraphicFramePr/>
                <a:graphic xmlns:a="http://schemas.openxmlformats.org/drawingml/2006/main">
                  <a:graphicData uri="http://schemas.microsoft.com/office/word/2010/wordprocessingShape">
                    <wps:wsp>
                      <wps:cNvSpPr/>
                      <wps:spPr>
                        <a:xfrm>
                          <a:off x="0" y="0"/>
                          <a:ext cx="3781425" cy="1162050"/>
                        </a:xfrm>
                        <a:prstGeom prst="rect">
                          <a:avLst/>
                        </a:prstGeom>
                        <a:noFill/>
                        <a:ln w="38100">
                          <a:solidFill>
                            <a:srgbClr val="0080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2B8106EA" id="Rectangle 4" o:spid="_x0000_s1026" style="position:absolute;margin-left:246.55pt;margin-top:6.75pt;width:297.75pt;height:91.5pt;z-index:25166233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" filled="f" strokecolor="teal" strokeweight="3pt">
                <w10:wrap anchorx="margin"/>
              </v:rect>
            </w:pict>
          </mc:Fallback>
        </mc:AlternateContent>
      </w:r>
      <w:r w:rsidRPr="00590BB7">
        <w:rPr>
          <w:rFonts w:ascii="Arial" w:hAnsi="Arial" w:cs="Arial"/>
          <w:noProof/>
          <w:sz w:val="24"/>
          <w:szCs w:val="24"/>
          <w:lang w:eastAsia="en-GB"/>
        </w:rPr>
        <w:drawing>
          <wp:anchor distT="0" distB="0" distL="114300" distR="114300" simplePos="0" relativeHeight="251658240" behindDoc="0" locked="0" layoutInCell="1" allowOverlap="1">
            <wp:simplePos x="0" y="0"/>
            <wp:positionH relativeFrom="margin">
              <wp:posOffset>-635</wp:posOffset>
            </wp:positionH>
            <wp:positionV relativeFrom="paragraph">
              <wp:posOffset>0</wp:posOffset>
            </wp:positionV>
            <wp:extent cx="2103120" cy="14414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iss logo_teal_England - Final (CMYK)_hig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3120" cy="1441450"/>
                    </a:xfrm>
                    <a:prstGeom prst="rect">
                      <a:avLst/>
                    </a:prstGeom>
                  </pic:spPr>
                </pic:pic>
              </a:graphicData>
            </a:graphic>
            <wp14:sizeRelH relativeFrom="page">
              <wp14:pctWidth>0</wp14:pctWidth>
            </wp14:sizeRelH>
            <wp14:sizeRelV relativeFrom="page">
              <wp14:pctHeight>0</wp14:pctHeight>
            </wp14:sizeRelV>
          </wp:anchor>
        </w:drawing>
      </w:r>
    </w:p>
    <w:p w:rsidR="00500910" w:rsidRPr="00B57CC0" w:rsidRDefault="00500910" w:rsidP="00C7164A">
      <w:pPr>
        <w:rPr>
          <w:rFonts w:ascii="VAG Rounded Std Light" w:hAnsi="VAG Rounded Std Light" w:cs="Arial"/>
          <w:color w:val="000000" w:themeColor="text1"/>
          <w:sz w:val="16"/>
          <w:szCs w:val="16"/>
          <w:u w:val="single"/>
        </w:rPr>
      </w:pPr>
    </w:p>
    <w:p w:rsidR="002F1FD8" w:rsidRDefault="00590BB7" w:rsidP="00C7164A">
      <w:pPr>
        <w:rPr>
          <w:rFonts w:ascii="VAG Rounded Std Thin" w:hAnsi="VAG Rounded Std Thin" w:cs="Arial"/>
          <w:b/>
          <w:color w:val="000000" w:themeColor="text1"/>
          <w:sz w:val="32"/>
          <w:szCs w:val="32"/>
          <w:u w:val="single"/>
        </w:rPr>
      </w:pPr>
      <w:r w:rsidRPr="00500910">
        <w:rPr>
          <w:rFonts w:ascii="VAG Rounded Std Thin" w:hAnsi="VAG Rounded Std Thin" w:cs="Arial"/>
          <w:b/>
          <w:color w:val="000000" w:themeColor="text1"/>
          <w:sz w:val="32"/>
          <w:szCs w:val="32"/>
          <w:u w:val="single"/>
        </w:rPr>
        <w:t xml:space="preserve">Statistics about neonatal care   </w:t>
      </w:r>
    </w:p>
    <w:p w:rsidR="00590BB7" w:rsidRPr="002F1FD8" w:rsidRDefault="002F1FD8" w:rsidP="00C7164A">
      <w:pPr>
        <w:rPr>
          <w:rFonts w:ascii="VAG Rounded Std Thin" w:hAnsi="VAG Rounded Std Thin" w:cs="Arial"/>
          <w:b/>
          <w:color w:val="000000" w:themeColor="text1"/>
          <w:sz w:val="28"/>
          <w:szCs w:val="28"/>
        </w:rPr>
      </w:pPr>
      <w:r w:rsidRPr="002F1FD8">
        <w:rPr>
          <w:rFonts w:ascii="VAG Rounded Std Thin" w:hAnsi="VAG Rounded Std Thin" w:cs="Arial"/>
          <w:b/>
          <w:color w:val="000000" w:themeColor="text1"/>
          <w:sz w:val="28"/>
          <w:szCs w:val="28"/>
        </w:rPr>
        <w:t>How many babies receive neonatal care?</w:t>
      </w:r>
      <w:r w:rsidR="00590BB7" w:rsidRPr="002F1FD8">
        <w:rPr>
          <w:rFonts w:ascii="VAG Rounded Std Thin" w:hAnsi="VAG Rounded Std Thin" w:cs="Arial"/>
          <w:b/>
          <w:color w:val="000000" w:themeColor="text1"/>
          <w:sz w:val="28"/>
          <w:szCs w:val="28"/>
        </w:rPr>
        <w:t xml:space="preserve">       </w:t>
      </w:r>
    </w:p>
    <w:p w:rsidR="00590BB7" w:rsidRPr="00D560B7" w:rsidRDefault="00590BB7" w:rsidP="0030143A">
      <w:pPr>
        <w:pStyle w:val="ListParagraph"/>
        <w:numPr>
          <w:ilvl w:val="0"/>
          <w:numId w:val="2"/>
        </w:numPr>
        <w:rPr>
          <w:rFonts w:ascii="VAG Rounded Std Light" w:hAnsi="VAG Rounded Std Light"/>
          <w:color w:val="000000" w:themeColor="text1"/>
          <w:sz w:val="24"/>
          <w:szCs w:val="24"/>
          <w:vertAlign w:val="superscript"/>
          <w:lang w:eastAsia="en-GB"/>
        </w:rPr>
      </w:pPr>
      <w:r w:rsidRPr="00D560B7">
        <w:rPr>
          <w:rFonts w:ascii="VAG Rounded Std Light" w:hAnsi="VAG Rounded Std Light"/>
          <w:color w:val="000000" w:themeColor="text1"/>
          <w:sz w:val="24"/>
          <w:szCs w:val="24"/>
          <w:lang w:eastAsia="en-GB"/>
        </w:rPr>
        <w:t xml:space="preserve">Every year, </w:t>
      </w:r>
      <w:r w:rsidRPr="00D560B7">
        <w:rPr>
          <w:rFonts w:ascii="VAG Rounded Std Light" w:hAnsi="VAG Rounded Std Light"/>
          <w:b/>
          <w:color w:val="000000" w:themeColor="text1"/>
          <w:sz w:val="24"/>
          <w:szCs w:val="24"/>
          <w:lang w:eastAsia="en-GB"/>
        </w:rPr>
        <w:t xml:space="preserve">over 100,000 </w:t>
      </w:r>
      <w:r w:rsidRPr="00D560B7">
        <w:rPr>
          <w:rFonts w:ascii="VAG Rounded Std Light" w:hAnsi="VAG Rounded Std Light"/>
          <w:color w:val="000000" w:themeColor="text1"/>
          <w:sz w:val="24"/>
          <w:szCs w:val="24"/>
          <w:lang w:eastAsia="en-GB"/>
        </w:rPr>
        <w:t>babies are cared for in a neonatal unit in the UK</w:t>
      </w:r>
      <w:r w:rsidR="00500910" w:rsidRPr="00D560B7">
        <w:rPr>
          <w:rFonts w:ascii="VAG Rounded Std Light" w:hAnsi="VAG Rounded Std Light"/>
          <w:color w:val="000000" w:themeColor="text1"/>
          <w:sz w:val="24"/>
          <w:szCs w:val="24"/>
          <w:lang w:eastAsia="en-GB"/>
        </w:rPr>
        <w:t>.</w:t>
      </w:r>
      <w:r w:rsidR="002F5A91" w:rsidRPr="00D560B7">
        <w:rPr>
          <w:rFonts w:ascii="VAG Rounded Std Light" w:hAnsi="VAG Rounded Std Light"/>
          <w:color w:val="000000" w:themeColor="text1"/>
          <w:sz w:val="24"/>
          <w:szCs w:val="24"/>
          <w:vertAlign w:val="superscript"/>
          <w:lang w:eastAsia="en-GB"/>
        </w:rPr>
        <w:t>1,3</w:t>
      </w:r>
    </w:p>
    <w:p w:rsidR="00A57959" w:rsidRPr="00D560B7" w:rsidRDefault="002F5A91" w:rsidP="00A57959">
      <w:pPr>
        <w:pStyle w:val="ListParagraph"/>
        <w:numPr>
          <w:ilvl w:val="0"/>
          <w:numId w:val="2"/>
        </w:numPr>
        <w:shd w:val="clear" w:color="auto" w:fill="FFFFFF"/>
        <w:spacing w:after="0" w:line="225" w:lineRule="atLeast"/>
        <w:ind w:right="300"/>
        <w:textAlignment w:val="baseline"/>
        <w:rPr>
          <w:rFonts w:ascii="VAG Rounded Std Light" w:eastAsia="Times New Roman" w:hAnsi="VAG Rounded Std Light" w:cs="Helvetica"/>
          <w:sz w:val="24"/>
          <w:szCs w:val="24"/>
          <w:lang w:eastAsia="en-GB"/>
        </w:rPr>
      </w:pPr>
      <w:r w:rsidRPr="00D560B7">
        <w:rPr>
          <w:rFonts w:ascii="VAG Rounded Std Light" w:eastAsia="Times New Roman" w:hAnsi="VAG Rounded Std Light" w:cs="Helvetica"/>
          <w:b/>
          <w:sz w:val="24"/>
          <w:szCs w:val="24"/>
          <w:lang w:eastAsia="en-GB"/>
        </w:rPr>
        <w:t>1 in 7 babies</w:t>
      </w:r>
      <w:r w:rsidRPr="00D560B7">
        <w:rPr>
          <w:rFonts w:ascii="VAG Rounded Std Light" w:eastAsia="Times New Roman" w:hAnsi="VAG Rounded Std Light" w:cs="Helvetica"/>
          <w:sz w:val="24"/>
          <w:szCs w:val="24"/>
          <w:lang w:eastAsia="en-GB"/>
        </w:rPr>
        <w:t xml:space="preserve"> born in the UK each year are admitted onto neonatal units</w:t>
      </w:r>
      <w:r w:rsidR="00500910" w:rsidRPr="00D560B7">
        <w:rPr>
          <w:rFonts w:ascii="VAG Rounded Std Light" w:eastAsia="Times New Roman" w:hAnsi="VAG Rounded Std Light" w:cs="Helvetica"/>
          <w:sz w:val="24"/>
          <w:szCs w:val="24"/>
          <w:lang w:eastAsia="en-GB"/>
        </w:rPr>
        <w:t>.</w:t>
      </w:r>
      <w:r w:rsidRPr="00D560B7">
        <w:rPr>
          <w:rFonts w:ascii="VAG Rounded Std Light" w:eastAsia="Times New Roman" w:hAnsi="VAG Rounded Std Light" w:cs="Helvetica"/>
          <w:sz w:val="24"/>
          <w:szCs w:val="24"/>
          <w:vertAlign w:val="superscript"/>
          <w:lang w:eastAsia="en-GB"/>
        </w:rPr>
        <w:t xml:space="preserve">1,2,3 </w:t>
      </w:r>
    </w:p>
    <w:p w:rsidR="002F1FD8" w:rsidRDefault="002F1FD8" w:rsidP="002F1FD8">
      <w:pPr>
        <w:shd w:val="clear" w:color="auto" w:fill="FFFFFF"/>
        <w:spacing w:after="0" w:line="225" w:lineRule="atLeast"/>
        <w:ind w:right="300"/>
        <w:textAlignment w:val="baseline"/>
        <w:rPr>
          <w:rFonts w:ascii="VAG Rounded Std Thin" w:eastAsia="Times New Roman" w:hAnsi="VAG Rounded Std Thin" w:cs="Helvetica"/>
          <w:sz w:val="24"/>
          <w:szCs w:val="24"/>
          <w:lang w:eastAsia="en-GB"/>
        </w:rPr>
      </w:pPr>
    </w:p>
    <w:p w:rsidR="002F1FD8" w:rsidRPr="002F1FD8" w:rsidRDefault="002F1FD8" w:rsidP="002F1FD8">
      <w:pPr>
        <w:shd w:val="clear" w:color="auto" w:fill="FFFFFF"/>
        <w:spacing w:after="0" w:line="225" w:lineRule="atLeast"/>
        <w:ind w:right="300"/>
        <w:textAlignment w:val="baseline"/>
        <w:rPr>
          <w:rFonts w:ascii="VAG Rounded Std Thin" w:eastAsia="Times New Roman" w:hAnsi="VAG Rounded Std Thin" w:cs="Helvetica"/>
          <w:b/>
          <w:sz w:val="28"/>
          <w:szCs w:val="28"/>
          <w:lang w:eastAsia="en-GB"/>
        </w:rPr>
      </w:pPr>
      <w:r w:rsidRPr="002F1FD8">
        <w:rPr>
          <w:rFonts w:ascii="VAG Rounded Std Thin" w:eastAsia="Times New Roman" w:hAnsi="VAG Rounded Std Thin" w:cs="Helvetica"/>
          <w:b/>
          <w:sz w:val="28"/>
          <w:szCs w:val="28"/>
          <w:lang w:eastAsia="en-GB"/>
        </w:rPr>
        <w:t>How many babies are admitted to neonatal care each year in England, Scotland and Wales?</w:t>
      </w:r>
    </w:p>
    <w:p w:rsidR="002F1FD8" w:rsidRPr="002F1FD8" w:rsidRDefault="002F1FD8" w:rsidP="002F1FD8">
      <w:pPr>
        <w:shd w:val="clear" w:color="auto" w:fill="FFFFFF"/>
        <w:spacing w:after="0" w:line="225" w:lineRule="atLeast"/>
        <w:ind w:right="300"/>
        <w:textAlignment w:val="baseline"/>
        <w:rPr>
          <w:rFonts w:ascii="VAG Rounded Std Thin" w:eastAsia="Times New Roman" w:hAnsi="VAG Rounded Std Thin" w:cs="Helvetica"/>
          <w:sz w:val="24"/>
          <w:szCs w:val="24"/>
          <w:lang w:eastAsia="en-GB"/>
        </w:rPr>
      </w:pPr>
    </w:p>
    <w:p w:rsidR="0030143A" w:rsidRPr="00D560B7" w:rsidRDefault="00A57959" w:rsidP="00A57959">
      <w:pPr>
        <w:pStyle w:val="ListParagraph"/>
        <w:numPr>
          <w:ilvl w:val="0"/>
          <w:numId w:val="2"/>
        </w:numPr>
        <w:shd w:val="clear" w:color="auto" w:fill="FFFFFF"/>
        <w:spacing w:after="0" w:line="225" w:lineRule="atLeast"/>
        <w:ind w:right="300"/>
        <w:textAlignment w:val="baseline"/>
        <w:rPr>
          <w:rFonts w:ascii="VAG Rounded Std Light" w:eastAsia="Times New Roman" w:hAnsi="VAG Rounded Std Light" w:cs="Helvetica"/>
          <w:sz w:val="24"/>
          <w:szCs w:val="24"/>
          <w:lang w:eastAsia="en-GB"/>
        </w:rPr>
      </w:pPr>
      <w:r w:rsidRPr="00D560B7">
        <w:rPr>
          <w:rFonts w:ascii="VAG Rounded Std Light" w:eastAsia="Times New Roman" w:hAnsi="VAG Rounded Std Light" w:cs="Helvetica"/>
          <w:sz w:val="24"/>
          <w:szCs w:val="24"/>
          <w:lang w:eastAsia="en-GB"/>
        </w:rPr>
        <w:t>In 2016, of the 100,762 babies who received neonatal care in England, Scotland and Wales, only 1.2 per cent were born before 25 weeks</w:t>
      </w:r>
      <w:r w:rsidR="00500910" w:rsidRPr="00D560B7">
        <w:rPr>
          <w:rFonts w:ascii="VAG Rounded Std Light" w:eastAsia="Times New Roman" w:hAnsi="VAG Rounded Std Light" w:cs="Helvetica"/>
          <w:sz w:val="24"/>
          <w:szCs w:val="24"/>
          <w:lang w:eastAsia="en-GB"/>
        </w:rPr>
        <w:t>.</w:t>
      </w:r>
      <w:r w:rsidRPr="00D560B7">
        <w:rPr>
          <w:rFonts w:ascii="VAG Rounded Std Light" w:eastAsia="Times New Roman" w:hAnsi="VAG Rounded Std Light" w:cs="Helvetica"/>
          <w:sz w:val="24"/>
          <w:szCs w:val="24"/>
          <w:vertAlign w:val="superscript"/>
          <w:lang w:eastAsia="en-GB"/>
        </w:rPr>
        <w:t>1</w:t>
      </w:r>
    </w:p>
    <w:p w:rsidR="00A57959" w:rsidRPr="00A57959" w:rsidRDefault="00A57959" w:rsidP="00A57959">
      <w:pPr>
        <w:pStyle w:val="ListParagraph"/>
        <w:shd w:val="clear" w:color="auto" w:fill="FFFFFF"/>
        <w:spacing w:after="0" w:line="225" w:lineRule="atLeast"/>
        <w:ind w:right="300"/>
        <w:textAlignment w:val="baseline"/>
        <w:rPr>
          <w:rFonts w:ascii="VAG Rounded Std Thin" w:eastAsia="Times New Roman" w:hAnsi="VAG Rounded Std Thin" w:cs="Helvetica"/>
          <w:sz w:val="24"/>
          <w:szCs w:val="24"/>
          <w:lang w:eastAsia="en-GB"/>
        </w:rPr>
      </w:pPr>
    </w:p>
    <w:tbl>
      <w:tblPr>
        <w:tblStyle w:val="TableGrid"/>
        <w:tblW w:w="9021" w:type="dxa"/>
        <w:tblInd w:w="725" w:type="dxa"/>
        <w:tblLook w:val="04A0" w:firstRow="1" w:lastRow="0" w:firstColumn="1" w:lastColumn="0" w:noHBand="0" w:noVBand="1"/>
      </w:tblPr>
      <w:tblGrid>
        <w:gridCol w:w="2835"/>
        <w:gridCol w:w="3119"/>
        <w:gridCol w:w="3067"/>
      </w:tblGrid>
      <w:tr w:rsidR="00A57959" w:rsidRPr="00443040" w:rsidTr="00A57959">
        <w:trPr>
          <w:trHeight w:val="274"/>
        </w:trPr>
        <w:tc>
          <w:tcPr>
            <w:tcW w:w="2835" w:type="dxa"/>
            <w:shd w:val="clear" w:color="auto" w:fill="008C95"/>
          </w:tcPr>
          <w:p w:rsidR="00A57959" w:rsidRPr="00443040" w:rsidRDefault="00A57959" w:rsidP="00ED143D">
            <w:pPr>
              <w:rPr>
                <w:rFonts w:ascii="VAG Rounded Std Thin" w:hAnsi="VAG Rounded Std Thin"/>
                <w:b/>
                <w:color w:val="FFFFFF" w:themeColor="background1"/>
                <w:sz w:val="24"/>
              </w:rPr>
            </w:pPr>
            <w:r w:rsidRPr="00443040">
              <w:rPr>
                <w:rFonts w:ascii="VAG Rounded Std Thin" w:hAnsi="VAG Rounded Std Thin"/>
                <w:b/>
                <w:color w:val="FFFFFF" w:themeColor="background1"/>
                <w:sz w:val="24"/>
              </w:rPr>
              <w:t xml:space="preserve">Gestation </w:t>
            </w:r>
            <w:r>
              <w:rPr>
                <w:rFonts w:ascii="VAG Rounded Std Thin" w:hAnsi="VAG Rounded Std Thin"/>
                <w:b/>
                <w:color w:val="FFFFFF" w:themeColor="background1"/>
                <w:sz w:val="24"/>
              </w:rPr>
              <w:t>of baby</w:t>
            </w:r>
            <w:r w:rsidRPr="00443040">
              <w:rPr>
                <w:rFonts w:ascii="VAG Rounded Std Thin" w:hAnsi="VAG Rounded Std Thin"/>
                <w:b/>
                <w:color w:val="FFFFFF" w:themeColor="background1"/>
                <w:sz w:val="24"/>
              </w:rPr>
              <w:t xml:space="preserve"> </w:t>
            </w:r>
            <w:r>
              <w:rPr>
                <w:rFonts w:ascii="VAG Rounded Std Thin" w:hAnsi="VAG Rounded Std Thin"/>
                <w:b/>
                <w:color w:val="FFFFFF" w:themeColor="background1"/>
                <w:sz w:val="24"/>
              </w:rPr>
              <w:t>at birth</w:t>
            </w:r>
          </w:p>
        </w:tc>
        <w:tc>
          <w:tcPr>
            <w:tcW w:w="3119" w:type="dxa"/>
            <w:shd w:val="clear" w:color="auto" w:fill="008C95"/>
          </w:tcPr>
          <w:p w:rsidR="00A57959" w:rsidRPr="00443040" w:rsidRDefault="00A57959" w:rsidP="00ED143D">
            <w:pPr>
              <w:rPr>
                <w:rFonts w:ascii="VAG Rounded Std Thin" w:hAnsi="VAG Rounded Std Thin"/>
                <w:b/>
                <w:color w:val="FFFFFF" w:themeColor="background1"/>
                <w:sz w:val="24"/>
              </w:rPr>
            </w:pPr>
            <w:r w:rsidRPr="00443040">
              <w:rPr>
                <w:rFonts w:ascii="VAG Rounded Std Thin" w:hAnsi="VAG Rounded Std Thin"/>
                <w:b/>
                <w:color w:val="FFFFFF" w:themeColor="background1"/>
                <w:sz w:val="24"/>
              </w:rPr>
              <w:t xml:space="preserve">Number of babies </w:t>
            </w:r>
          </w:p>
        </w:tc>
        <w:tc>
          <w:tcPr>
            <w:tcW w:w="3067" w:type="dxa"/>
            <w:shd w:val="clear" w:color="auto" w:fill="008C95"/>
          </w:tcPr>
          <w:p w:rsidR="00A57959" w:rsidRPr="00443040" w:rsidRDefault="00A57959" w:rsidP="00ED143D">
            <w:pPr>
              <w:rPr>
                <w:rFonts w:ascii="VAG Rounded Std Thin" w:hAnsi="VAG Rounded Std Thin"/>
                <w:b/>
                <w:color w:val="FFFFFF" w:themeColor="background1"/>
                <w:sz w:val="24"/>
              </w:rPr>
            </w:pPr>
            <w:r>
              <w:rPr>
                <w:rFonts w:ascii="VAG Rounded Std Thin" w:hAnsi="VAG Rounded Std Thin"/>
                <w:b/>
                <w:color w:val="FFFFFF" w:themeColor="background1"/>
                <w:sz w:val="24"/>
              </w:rPr>
              <w:t>Percentage of the total number of babies admitted on to a neonatal unit</w:t>
            </w:r>
          </w:p>
        </w:tc>
      </w:tr>
      <w:tr w:rsidR="00A57959" w:rsidRPr="00443040" w:rsidTr="00A57959">
        <w:trPr>
          <w:trHeight w:val="259"/>
        </w:trPr>
        <w:tc>
          <w:tcPr>
            <w:tcW w:w="2835" w:type="dxa"/>
          </w:tcPr>
          <w:p w:rsidR="00A57959" w:rsidRPr="00443040" w:rsidRDefault="00A57959" w:rsidP="00ED143D">
            <w:pPr>
              <w:rPr>
                <w:rFonts w:ascii="VAG Rounded Std Thin" w:hAnsi="VAG Rounded Std Thin"/>
              </w:rPr>
            </w:pPr>
            <w:r w:rsidRPr="00443040">
              <w:rPr>
                <w:rFonts w:ascii="VAG Rounded Std Thin" w:hAnsi="VAG Rounded Std Thin"/>
                <w:b/>
              </w:rPr>
              <w:t>Total</w:t>
            </w:r>
          </w:p>
        </w:tc>
        <w:tc>
          <w:tcPr>
            <w:tcW w:w="3119" w:type="dxa"/>
          </w:tcPr>
          <w:p w:rsidR="00A57959" w:rsidRPr="00443040" w:rsidRDefault="00A57959" w:rsidP="00ED143D">
            <w:pPr>
              <w:rPr>
                <w:rFonts w:ascii="VAG Rounded Std Thin" w:hAnsi="VAG Rounded Std Thin"/>
              </w:rPr>
            </w:pPr>
            <w:r>
              <w:rPr>
                <w:rFonts w:ascii="VAG Rounded Std Thin" w:hAnsi="VAG Rounded Std Thin"/>
                <w:b/>
              </w:rPr>
              <w:t xml:space="preserve">100,762 </w:t>
            </w:r>
          </w:p>
        </w:tc>
        <w:tc>
          <w:tcPr>
            <w:tcW w:w="3067" w:type="dxa"/>
          </w:tcPr>
          <w:p w:rsidR="00A57959" w:rsidRPr="00AD4930" w:rsidRDefault="00A57959" w:rsidP="00ED143D">
            <w:pPr>
              <w:rPr>
                <w:rFonts w:ascii="VAG Rounded Std Thin" w:hAnsi="VAG Rounded Std Thin"/>
                <w:b/>
              </w:rPr>
            </w:pPr>
            <w:r>
              <w:rPr>
                <w:rFonts w:ascii="VAG Rounded Std Thin" w:hAnsi="VAG Rounded Std Thin"/>
                <w:b/>
              </w:rPr>
              <w:t>100</w:t>
            </w:r>
            <w:r w:rsidRPr="00AD4930">
              <w:rPr>
                <w:rFonts w:ascii="VAG Rounded Std Thin" w:hAnsi="VAG Rounded Std Thin"/>
                <w:b/>
              </w:rPr>
              <w:t>%</w:t>
            </w:r>
          </w:p>
        </w:tc>
      </w:tr>
      <w:tr w:rsidR="00A57959" w:rsidRPr="00443040" w:rsidTr="00A57959">
        <w:trPr>
          <w:trHeight w:val="259"/>
        </w:trPr>
        <w:tc>
          <w:tcPr>
            <w:tcW w:w="2835" w:type="dxa"/>
          </w:tcPr>
          <w:p w:rsidR="00A57959" w:rsidRPr="00AD4930" w:rsidRDefault="00A57959" w:rsidP="00ED143D">
            <w:pPr>
              <w:rPr>
                <w:rFonts w:ascii="VAG Rounded Std Thin" w:hAnsi="VAG Rounded Std Thin"/>
              </w:rPr>
            </w:pPr>
            <w:r>
              <w:rPr>
                <w:rFonts w:ascii="VAG Rounded Std Thin" w:hAnsi="VAG Rounded Std Thin"/>
              </w:rPr>
              <w:t xml:space="preserve">Before 25 </w:t>
            </w:r>
            <w:r w:rsidRPr="00AD4930">
              <w:rPr>
                <w:rFonts w:ascii="VAG Rounded Std Thin" w:hAnsi="VAG Rounded Std Thin"/>
              </w:rPr>
              <w:t>weeks</w:t>
            </w:r>
          </w:p>
        </w:tc>
        <w:tc>
          <w:tcPr>
            <w:tcW w:w="3119" w:type="dxa"/>
          </w:tcPr>
          <w:p w:rsidR="00A57959" w:rsidRPr="00AD4930" w:rsidRDefault="00A57959" w:rsidP="00ED143D">
            <w:pPr>
              <w:rPr>
                <w:rFonts w:ascii="VAG Rounded Std Thin" w:hAnsi="VAG Rounded Std Thin"/>
              </w:rPr>
            </w:pPr>
            <w:r w:rsidRPr="00AD4930">
              <w:rPr>
                <w:rFonts w:ascii="VAG Rounded Std Thin" w:hAnsi="VAG Rounded Std Thin"/>
              </w:rPr>
              <w:t>1</w:t>
            </w:r>
            <w:r>
              <w:rPr>
                <w:rFonts w:ascii="VAG Rounded Std Thin" w:hAnsi="VAG Rounded Std Thin"/>
              </w:rPr>
              <w:t>,189</w:t>
            </w:r>
          </w:p>
        </w:tc>
        <w:tc>
          <w:tcPr>
            <w:tcW w:w="3067" w:type="dxa"/>
          </w:tcPr>
          <w:p w:rsidR="00A57959" w:rsidRDefault="00A57959" w:rsidP="00ED143D">
            <w:pPr>
              <w:rPr>
                <w:rFonts w:ascii="VAG Rounded Std Thin" w:hAnsi="VAG Rounded Std Thin"/>
              </w:rPr>
            </w:pPr>
            <w:r>
              <w:rPr>
                <w:rFonts w:ascii="VAG Rounded Std Thin" w:hAnsi="VAG Rounded Std Thin"/>
              </w:rPr>
              <w:t>1.2%</w:t>
            </w:r>
          </w:p>
        </w:tc>
      </w:tr>
      <w:tr w:rsidR="00A57959" w:rsidRPr="00443040" w:rsidTr="00A57959">
        <w:trPr>
          <w:trHeight w:val="274"/>
        </w:trPr>
        <w:tc>
          <w:tcPr>
            <w:tcW w:w="2835" w:type="dxa"/>
          </w:tcPr>
          <w:p w:rsidR="00A57959" w:rsidRPr="00443040" w:rsidRDefault="00A57959" w:rsidP="00ED143D">
            <w:pPr>
              <w:rPr>
                <w:rFonts w:ascii="VAG Rounded Std Thin" w:hAnsi="VAG Rounded Std Thin"/>
              </w:rPr>
            </w:pPr>
            <w:r w:rsidRPr="00443040">
              <w:rPr>
                <w:rFonts w:ascii="VAG Rounded Std Thin" w:hAnsi="VAG Rounded Std Thin"/>
              </w:rPr>
              <w:t>26-32 weeks</w:t>
            </w:r>
          </w:p>
        </w:tc>
        <w:tc>
          <w:tcPr>
            <w:tcW w:w="3119" w:type="dxa"/>
          </w:tcPr>
          <w:p w:rsidR="00A57959" w:rsidRPr="00443040" w:rsidRDefault="00A57959" w:rsidP="00ED143D">
            <w:pPr>
              <w:rPr>
                <w:rFonts w:ascii="VAG Rounded Std Thin" w:hAnsi="VAG Rounded Std Thin"/>
              </w:rPr>
            </w:pPr>
            <w:r>
              <w:rPr>
                <w:rFonts w:ascii="VAG Rounded Std Thin" w:hAnsi="VAG Rounded Std Thin"/>
              </w:rPr>
              <w:t>10,283</w:t>
            </w:r>
            <w:r w:rsidRPr="00443040">
              <w:rPr>
                <w:rFonts w:ascii="VAG Rounded Std Thin" w:hAnsi="VAG Rounded Std Thin"/>
              </w:rPr>
              <w:t xml:space="preserve"> </w:t>
            </w:r>
          </w:p>
        </w:tc>
        <w:tc>
          <w:tcPr>
            <w:tcW w:w="3067" w:type="dxa"/>
          </w:tcPr>
          <w:p w:rsidR="00A57959" w:rsidRDefault="00A57959" w:rsidP="00ED143D">
            <w:pPr>
              <w:rPr>
                <w:rFonts w:ascii="VAG Rounded Std Thin" w:hAnsi="VAG Rounded Std Thin"/>
              </w:rPr>
            </w:pPr>
            <w:r>
              <w:rPr>
                <w:rFonts w:ascii="VAG Rounded Std Thin" w:hAnsi="VAG Rounded Std Thin"/>
              </w:rPr>
              <w:t>10.2%</w:t>
            </w:r>
          </w:p>
        </w:tc>
      </w:tr>
      <w:tr w:rsidR="00A57959" w:rsidRPr="00443040" w:rsidTr="00A57959">
        <w:trPr>
          <w:trHeight w:val="259"/>
        </w:trPr>
        <w:tc>
          <w:tcPr>
            <w:tcW w:w="2835" w:type="dxa"/>
          </w:tcPr>
          <w:p w:rsidR="00A57959" w:rsidRPr="00443040" w:rsidRDefault="00A57959" w:rsidP="00ED143D">
            <w:pPr>
              <w:rPr>
                <w:rFonts w:ascii="VAG Rounded Std Thin" w:hAnsi="VAG Rounded Std Thin"/>
              </w:rPr>
            </w:pPr>
            <w:r w:rsidRPr="00443040">
              <w:rPr>
                <w:rFonts w:ascii="VAG Rounded Std Thin" w:hAnsi="VAG Rounded Std Thin"/>
              </w:rPr>
              <w:t>33-36 weeks</w:t>
            </w:r>
          </w:p>
        </w:tc>
        <w:tc>
          <w:tcPr>
            <w:tcW w:w="3119" w:type="dxa"/>
          </w:tcPr>
          <w:p w:rsidR="00A57959" w:rsidRPr="00443040" w:rsidRDefault="00A57959" w:rsidP="00ED143D">
            <w:pPr>
              <w:rPr>
                <w:rFonts w:ascii="VAG Rounded Std Thin" w:hAnsi="VAG Rounded Std Thin"/>
              </w:rPr>
            </w:pPr>
            <w:r>
              <w:rPr>
                <w:rFonts w:ascii="VAG Rounded Std Thin" w:hAnsi="VAG Rounded Std Thin"/>
              </w:rPr>
              <w:t>26,758</w:t>
            </w:r>
            <w:r w:rsidRPr="00443040">
              <w:rPr>
                <w:rFonts w:ascii="VAG Rounded Std Thin" w:hAnsi="VAG Rounded Std Thin"/>
              </w:rPr>
              <w:t xml:space="preserve"> </w:t>
            </w:r>
          </w:p>
        </w:tc>
        <w:tc>
          <w:tcPr>
            <w:tcW w:w="3067" w:type="dxa"/>
          </w:tcPr>
          <w:p w:rsidR="00A57959" w:rsidRDefault="00A57959" w:rsidP="00ED143D">
            <w:pPr>
              <w:rPr>
                <w:rFonts w:ascii="VAG Rounded Std Thin" w:hAnsi="VAG Rounded Std Thin"/>
              </w:rPr>
            </w:pPr>
            <w:r>
              <w:rPr>
                <w:rFonts w:ascii="VAG Rounded Std Thin" w:hAnsi="VAG Rounded Std Thin"/>
              </w:rPr>
              <w:t>26.6%</w:t>
            </w:r>
          </w:p>
        </w:tc>
      </w:tr>
      <w:tr w:rsidR="00A57959" w:rsidRPr="00443040" w:rsidTr="00A57959">
        <w:trPr>
          <w:trHeight w:val="274"/>
        </w:trPr>
        <w:tc>
          <w:tcPr>
            <w:tcW w:w="2835" w:type="dxa"/>
          </w:tcPr>
          <w:p w:rsidR="00A57959" w:rsidRPr="00443040" w:rsidRDefault="00A57959" w:rsidP="00ED143D">
            <w:pPr>
              <w:rPr>
                <w:rFonts w:ascii="VAG Rounded Std Thin" w:hAnsi="VAG Rounded Std Thin"/>
              </w:rPr>
            </w:pPr>
            <w:r>
              <w:rPr>
                <w:rFonts w:ascii="VAG Rounded Std Thin" w:hAnsi="VAG Rounded Std Thin"/>
              </w:rPr>
              <w:t xml:space="preserve">After </w:t>
            </w:r>
            <w:r w:rsidRPr="00443040">
              <w:rPr>
                <w:rFonts w:ascii="VAG Rounded Std Thin" w:hAnsi="VAG Rounded Std Thin"/>
              </w:rPr>
              <w:t>37 weeks</w:t>
            </w:r>
            <w:r>
              <w:rPr>
                <w:rFonts w:ascii="VAG Rounded Std Thin" w:hAnsi="VAG Rounded Std Thin"/>
              </w:rPr>
              <w:t xml:space="preserve"> (Full term)</w:t>
            </w:r>
          </w:p>
        </w:tc>
        <w:tc>
          <w:tcPr>
            <w:tcW w:w="3119" w:type="dxa"/>
          </w:tcPr>
          <w:p w:rsidR="00A57959" w:rsidRPr="00443040" w:rsidRDefault="00A57959" w:rsidP="00ED143D">
            <w:pPr>
              <w:rPr>
                <w:rFonts w:ascii="VAG Rounded Std Thin" w:hAnsi="VAG Rounded Std Thin"/>
              </w:rPr>
            </w:pPr>
            <w:r>
              <w:rPr>
                <w:rFonts w:ascii="VAG Rounded Std Thin" w:hAnsi="VAG Rounded Std Thin"/>
              </w:rPr>
              <w:t>62,427</w:t>
            </w:r>
          </w:p>
        </w:tc>
        <w:tc>
          <w:tcPr>
            <w:tcW w:w="3067" w:type="dxa"/>
          </w:tcPr>
          <w:p w:rsidR="00A57959" w:rsidRDefault="00A57959" w:rsidP="00ED143D">
            <w:pPr>
              <w:rPr>
                <w:rFonts w:ascii="VAG Rounded Std Thin" w:hAnsi="VAG Rounded Std Thin"/>
              </w:rPr>
            </w:pPr>
            <w:r>
              <w:rPr>
                <w:rFonts w:ascii="VAG Rounded Std Thin" w:hAnsi="VAG Rounded Std Thin"/>
              </w:rPr>
              <w:t>62%</w:t>
            </w:r>
          </w:p>
        </w:tc>
      </w:tr>
      <w:tr w:rsidR="00A57959" w:rsidRPr="00443040" w:rsidTr="00A57959">
        <w:trPr>
          <w:trHeight w:val="274"/>
        </w:trPr>
        <w:tc>
          <w:tcPr>
            <w:tcW w:w="2835" w:type="dxa"/>
          </w:tcPr>
          <w:p w:rsidR="00A57959" w:rsidRDefault="00A57959" w:rsidP="00ED143D">
            <w:pPr>
              <w:rPr>
                <w:rFonts w:ascii="VAG Rounded Std Thin" w:hAnsi="VAG Rounded Std Thin"/>
              </w:rPr>
            </w:pPr>
            <w:r>
              <w:rPr>
                <w:rFonts w:ascii="VAG Rounded Std Thin" w:hAnsi="VAG Rounded Std Thin"/>
              </w:rPr>
              <w:t>Missing data</w:t>
            </w:r>
          </w:p>
        </w:tc>
        <w:tc>
          <w:tcPr>
            <w:tcW w:w="3119" w:type="dxa"/>
          </w:tcPr>
          <w:p w:rsidR="00A57959" w:rsidRDefault="00A57959" w:rsidP="00ED143D">
            <w:pPr>
              <w:rPr>
                <w:rFonts w:ascii="VAG Rounded Std Thin" w:hAnsi="VAG Rounded Std Thin"/>
              </w:rPr>
            </w:pPr>
            <w:r>
              <w:rPr>
                <w:rFonts w:ascii="VAG Rounded Std Thin" w:hAnsi="VAG Rounded Std Thin"/>
              </w:rPr>
              <w:t>105</w:t>
            </w:r>
          </w:p>
        </w:tc>
        <w:tc>
          <w:tcPr>
            <w:tcW w:w="3067" w:type="dxa"/>
          </w:tcPr>
          <w:p w:rsidR="00A57959" w:rsidRDefault="00A57959" w:rsidP="00ED143D">
            <w:pPr>
              <w:rPr>
                <w:rFonts w:ascii="VAG Rounded Std Thin" w:hAnsi="VAG Rounded Std Thin"/>
              </w:rPr>
            </w:pPr>
            <w:r>
              <w:rPr>
                <w:rFonts w:ascii="VAG Rounded Std Thin" w:hAnsi="VAG Rounded Std Thin"/>
              </w:rPr>
              <w:t>0.1%</w:t>
            </w:r>
          </w:p>
        </w:tc>
      </w:tr>
    </w:tbl>
    <w:p w:rsidR="00A57959" w:rsidRPr="00A57959" w:rsidRDefault="00A57959" w:rsidP="00A57959">
      <w:pPr>
        <w:pStyle w:val="ListParagraph"/>
        <w:shd w:val="clear" w:color="auto" w:fill="FFFFFF"/>
        <w:spacing w:after="0" w:line="225" w:lineRule="atLeast"/>
        <w:ind w:right="300"/>
        <w:textAlignment w:val="baseline"/>
        <w:rPr>
          <w:rFonts w:ascii="VAG Rounded Std Thin" w:eastAsia="Times New Roman" w:hAnsi="VAG Rounded Std Thin" w:cs="Helvetica"/>
          <w:sz w:val="24"/>
          <w:szCs w:val="24"/>
          <w:lang w:eastAsia="en-GB"/>
        </w:rPr>
      </w:pPr>
      <w:r>
        <w:rPr>
          <w:rFonts w:ascii="VAG Rounded Std Thin" w:hAnsi="VAG Rounded Std Thin" w:cs="Arial"/>
          <w:b/>
          <w:noProof/>
          <w:color w:val="000000" w:themeColor="text1"/>
          <w:sz w:val="24"/>
          <w:szCs w:val="24"/>
          <w:u w:val="single"/>
          <w:vertAlign w:val="superscript"/>
          <w:lang w:eastAsia="en-GB"/>
        </w:rPr>
        <w:drawing>
          <wp:anchor distT="0" distB="0" distL="114300" distR="114300" simplePos="0" relativeHeight="251659264" behindDoc="0" locked="0" layoutInCell="1" allowOverlap="1">
            <wp:simplePos x="0" y="0"/>
            <wp:positionH relativeFrom="column">
              <wp:posOffset>638175</wp:posOffset>
            </wp:positionH>
            <wp:positionV relativeFrom="paragraph">
              <wp:posOffset>14605</wp:posOffset>
            </wp:positionV>
            <wp:extent cx="5364480" cy="28098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onatal admissions pie chart.png"/>
                    <pic:cNvPicPr/>
                  </pic:nvPicPr>
                  <pic:blipFill rotWithShape="1">
                    <a:blip r:embed="rId9">
                      <a:extLst>
                        <a:ext uri="{28A0092B-C50C-407E-A947-70E740481C1C}">
                          <a14:useLocalDpi xmlns:a14="http://schemas.microsoft.com/office/drawing/2010/main" val="0"/>
                        </a:ext>
                      </a:extLst>
                    </a:blip>
                    <a:srcRect b="5157"/>
                    <a:stretch/>
                  </pic:blipFill>
                  <pic:spPr bwMode="auto">
                    <a:xfrm>
                      <a:off x="0" y="0"/>
                      <a:ext cx="5364480" cy="2809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0143A" w:rsidRDefault="0030143A" w:rsidP="00C7164A">
      <w:pPr>
        <w:rPr>
          <w:rFonts w:ascii="VAG Rounded Std Thin" w:hAnsi="VAG Rounded Std Thin" w:cs="Arial"/>
          <w:b/>
          <w:color w:val="000000" w:themeColor="text1"/>
          <w:sz w:val="24"/>
          <w:szCs w:val="24"/>
          <w:u w:val="single"/>
          <w:vertAlign w:val="superscript"/>
        </w:rPr>
      </w:pPr>
    </w:p>
    <w:p w:rsidR="00A57959" w:rsidRDefault="00A57959" w:rsidP="00C7164A">
      <w:pPr>
        <w:rPr>
          <w:rFonts w:ascii="VAG Rounded Std Thin" w:hAnsi="VAG Rounded Std Thin" w:cs="Arial"/>
          <w:b/>
          <w:color w:val="000000" w:themeColor="text1"/>
          <w:sz w:val="24"/>
          <w:szCs w:val="24"/>
          <w:u w:val="single"/>
          <w:vertAlign w:val="superscript"/>
        </w:rPr>
      </w:pPr>
    </w:p>
    <w:p w:rsidR="00A57959" w:rsidRDefault="00A57959" w:rsidP="00C7164A">
      <w:pPr>
        <w:rPr>
          <w:rFonts w:ascii="VAG Rounded Std Thin" w:hAnsi="VAG Rounded Std Thin" w:cs="Arial"/>
          <w:b/>
          <w:color w:val="000000" w:themeColor="text1"/>
          <w:sz w:val="24"/>
          <w:szCs w:val="24"/>
          <w:u w:val="single"/>
          <w:vertAlign w:val="superscript"/>
        </w:rPr>
      </w:pPr>
    </w:p>
    <w:p w:rsidR="00A57959" w:rsidRDefault="00A57959" w:rsidP="00C7164A">
      <w:pPr>
        <w:rPr>
          <w:rFonts w:ascii="VAG Rounded Std Thin" w:hAnsi="VAG Rounded Std Thin" w:cs="Arial"/>
          <w:b/>
          <w:color w:val="000000" w:themeColor="text1"/>
          <w:sz w:val="24"/>
          <w:szCs w:val="24"/>
          <w:u w:val="single"/>
          <w:vertAlign w:val="superscript"/>
        </w:rPr>
      </w:pPr>
    </w:p>
    <w:p w:rsidR="00A57959" w:rsidRDefault="00A57959" w:rsidP="00C7164A">
      <w:pPr>
        <w:rPr>
          <w:rFonts w:ascii="VAG Rounded Std Thin" w:hAnsi="VAG Rounded Std Thin" w:cs="Arial"/>
          <w:b/>
          <w:color w:val="000000" w:themeColor="text1"/>
          <w:sz w:val="24"/>
          <w:szCs w:val="24"/>
          <w:u w:val="single"/>
          <w:vertAlign w:val="superscript"/>
        </w:rPr>
      </w:pPr>
    </w:p>
    <w:p w:rsidR="00A57959" w:rsidRDefault="00A57959" w:rsidP="00C7164A">
      <w:pPr>
        <w:rPr>
          <w:rFonts w:ascii="VAG Rounded Std Thin" w:hAnsi="VAG Rounded Std Thin" w:cs="Arial"/>
          <w:b/>
          <w:color w:val="000000" w:themeColor="text1"/>
          <w:sz w:val="24"/>
          <w:szCs w:val="24"/>
          <w:u w:val="single"/>
          <w:vertAlign w:val="superscript"/>
        </w:rPr>
      </w:pPr>
    </w:p>
    <w:p w:rsidR="00A57959" w:rsidRDefault="00A57959" w:rsidP="00C7164A">
      <w:pPr>
        <w:rPr>
          <w:rFonts w:ascii="VAG Rounded Std Thin" w:hAnsi="VAG Rounded Std Thin" w:cs="Arial"/>
          <w:b/>
          <w:color w:val="000000" w:themeColor="text1"/>
          <w:sz w:val="24"/>
          <w:szCs w:val="24"/>
          <w:u w:val="single"/>
          <w:vertAlign w:val="superscript"/>
        </w:rPr>
      </w:pPr>
    </w:p>
    <w:p w:rsidR="00A57959" w:rsidRDefault="00A57959" w:rsidP="00C7164A">
      <w:pPr>
        <w:rPr>
          <w:rFonts w:ascii="VAG Rounded Std Thin" w:hAnsi="VAG Rounded Std Thin" w:cs="Arial"/>
          <w:b/>
          <w:color w:val="000000" w:themeColor="text1"/>
          <w:sz w:val="24"/>
          <w:szCs w:val="24"/>
          <w:u w:val="single"/>
          <w:vertAlign w:val="superscript"/>
        </w:rPr>
      </w:pPr>
    </w:p>
    <w:p w:rsidR="00A57959" w:rsidRDefault="00A57959" w:rsidP="00C7164A">
      <w:pPr>
        <w:rPr>
          <w:rFonts w:ascii="VAG Rounded Std Thin" w:hAnsi="VAG Rounded Std Thin" w:cs="Arial"/>
          <w:b/>
          <w:color w:val="000000" w:themeColor="text1"/>
          <w:sz w:val="24"/>
          <w:szCs w:val="24"/>
          <w:u w:val="single"/>
          <w:vertAlign w:val="superscript"/>
        </w:rPr>
      </w:pPr>
    </w:p>
    <w:p w:rsidR="00A57959" w:rsidRPr="00D560B7" w:rsidRDefault="00114943" w:rsidP="00114943">
      <w:pPr>
        <w:pStyle w:val="ListParagraph"/>
        <w:numPr>
          <w:ilvl w:val="0"/>
          <w:numId w:val="3"/>
        </w:numPr>
        <w:rPr>
          <w:rFonts w:ascii="VAG Rounded Std Light" w:hAnsi="VAG Rounded Std Light" w:cs="Arial"/>
          <w:b/>
          <w:color w:val="000000" w:themeColor="text1"/>
          <w:sz w:val="24"/>
          <w:szCs w:val="24"/>
          <w:u w:val="single"/>
          <w:vertAlign w:val="superscript"/>
        </w:rPr>
      </w:pPr>
      <w:r w:rsidRPr="00D560B7">
        <w:rPr>
          <w:rFonts w:ascii="VAG Rounded Std Light" w:eastAsia="Times New Roman" w:hAnsi="VAG Rounded Std Light" w:cs="Helvetica"/>
          <w:sz w:val="24"/>
          <w:szCs w:val="24"/>
          <w:lang w:eastAsia="en-GB"/>
        </w:rPr>
        <w:t>Only 1.7 per cent of babies born alive in England, Scotland and Wales are part of multiple births</w:t>
      </w:r>
      <w:r w:rsidR="00500910" w:rsidRPr="00D560B7">
        <w:rPr>
          <w:rFonts w:ascii="VAG Rounded Std Light" w:eastAsia="Times New Roman" w:hAnsi="VAG Rounded Std Light" w:cs="Helvetica"/>
          <w:sz w:val="24"/>
          <w:szCs w:val="24"/>
          <w:lang w:eastAsia="en-GB"/>
        </w:rPr>
        <w:t>.</w:t>
      </w:r>
      <w:r w:rsidRPr="00D560B7">
        <w:rPr>
          <w:rFonts w:ascii="VAG Rounded Std Light" w:eastAsia="Times New Roman" w:hAnsi="VAG Rounded Std Light" w:cs="Helvetica"/>
          <w:sz w:val="24"/>
          <w:szCs w:val="24"/>
          <w:vertAlign w:val="superscript"/>
          <w:lang w:eastAsia="en-GB"/>
        </w:rPr>
        <w:t>4,5,6</w:t>
      </w:r>
    </w:p>
    <w:p w:rsidR="00114943" w:rsidRPr="00D560B7" w:rsidRDefault="00114943" w:rsidP="00114943">
      <w:pPr>
        <w:pStyle w:val="ListParagraph"/>
        <w:numPr>
          <w:ilvl w:val="0"/>
          <w:numId w:val="3"/>
        </w:numPr>
        <w:rPr>
          <w:rFonts w:ascii="VAG Rounded Std Light" w:hAnsi="VAG Rounded Std Light" w:cs="Arial"/>
          <w:b/>
          <w:color w:val="000000" w:themeColor="text1"/>
          <w:sz w:val="24"/>
          <w:szCs w:val="24"/>
          <w:u w:val="single"/>
          <w:vertAlign w:val="superscript"/>
        </w:rPr>
      </w:pPr>
      <w:r w:rsidRPr="00D560B7">
        <w:rPr>
          <w:rFonts w:ascii="VAG Rounded Std Light" w:eastAsia="Times New Roman" w:hAnsi="VAG Rounded Std Light" w:cs="Helvetica"/>
          <w:sz w:val="24"/>
          <w:szCs w:val="24"/>
          <w:lang w:eastAsia="en-GB"/>
        </w:rPr>
        <w:lastRenderedPageBreak/>
        <w:t>11.2 per cent of babies who received neonatal care in England, Scotland and Wales were from a multiple pregnancy</w:t>
      </w:r>
      <w:r w:rsidR="00500910" w:rsidRPr="00D560B7">
        <w:rPr>
          <w:rFonts w:ascii="VAG Rounded Std Light" w:eastAsia="Times New Roman" w:hAnsi="VAG Rounded Std Light" w:cs="Helvetica"/>
          <w:sz w:val="24"/>
          <w:szCs w:val="24"/>
          <w:lang w:eastAsia="en-GB"/>
        </w:rPr>
        <w:t>.</w:t>
      </w:r>
      <w:r w:rsidRPr="00D560B7">
        <w:rPr>
          <w:rFonts w:ascii="VAG Rounded Std Light" w:eastAsia="Times New Roman" w:hAnsi="VAG Rounded Std Light" w:cs="Helvetica"/>
          <w:sz w:val="24"/>
          <w:szCs w:val="24"/>
          <w:vertAlign w:val="superscript"/>
          <w:lang w:eastAsia="en-GB"/>
        </w:rPr>
        <w:t>1</w:t>
      </w:r>
    </w:p>
    <w:p w:rsidR="002F1FD8" w:rsidRPr="002F1FD8" w:rsidRDefault="002F1FD8" w:rsidP="002F1FD8">
      <w:pPr>
        <w:shd w:val="clear" w:color="auto" w:fill="FFFFFF"/>
        <w:spacing w:after="0" w:line="225" w:lineRule="atLeast"/>
        <w:ind w:right="300"/>
        <w:textAlignment w:val="baseline"/>
        <w:rPr>
          <w:rFonts w:ascii="VAG Rounded Std Thin" w:eastAsia="Times New Roman" w:hAnsi="VAG Rounded Std Thin" w:cs="Helvetica"/>
          <w:b/>
          <w:sz w:val="28"/>
          <w:szCs w:val="28"/>
          <w:lang w:eastAsia="en-GB"/>
        </w:rPr>
      </w:pPr>
      <w:r w:rsidRPr="002F1FD8">
        <w:rPr>
          <w:rFonts w:ascii="VAG Rounded Std Thin" w:eastAsia="Times New Roman" w:hAnsi="VAG Rounded Std Thin" w:cs="Helvetica"/>
          <w:b/>
          <w:sz w:val="28"/>
          <w:szCs w:val="28"/>
          <w:lang w:eastAsia="en-GB"/>
        </w:rPr>
        <w:t xml:space="preserve">How many babies are admitted to neonatal care each year in </w:t>
      </w:r>
      <w:r>
        <w:rPr>
          <w:rFonts w:ascii="VAG Rounded Std Thin" w:eastAsia="Times New Roman" w:hAnsi="VAG Rounded Std Thin" w:cs="Helvetica"/>
          <w:b/>
          <w:sz w:val="28"/>
          <w:szCs w:val="28"/>
          <w:lang w:eastAsia="en-GB"/>
        </w:rPr>
        <w:t>Northern Ireland</w:t>
      </w:r>
      <w:r w:rsidRPr="002F1FD8">
        <w:rPr>
          <w:rFonts w:ascii="VAG Rounded Std Thin" w:eastAsia="Times New Roman" w:hAnsi="VAG Rounded Std Thin" w:cs="Helvetica"/>
          <w:b/>
          <w:sz w:val="28"/>
          <w:szCs w:val="28"/>
          <w:lang w:eastAsia="en-GB"/>
        </w:rPr>
        <w:t>?</w:t>
      </w:r>
    </w:p>
    <w:p w:rsidR="00114943" w:rsidRPr="00D560B7" w:rsidRDefault="00114943" w:rsidP="00114943">
      <w:pPr>
        <w:pStyle w:val="ListParagraph"/>
        <w:numPr>
          <w:ilvl w:val="0"/>
          <w:numId w:val="3"/>
        </w:numPr>
        <w:shd w:val="clear" w:color="auto" w:fill="FFFFFF"/>
        <w:spacing w:before="240" w:after="240" w:line="276" w:lineRule="auto"/>
        <w:rPr>
          <w:rFonts w:ascii="VAG Rounded Std Light" w:eastAsia="Times New Roman" w:hAnsi="VAG Rounded Std Light" w:cs="Helvetica"/>
          <w:sz w:val="24"/>
          <w:szCs w:val="24"/>
          <w:lang w:eastAsia="en-GB"/>
        </w:rPr>
      </w:pPr>
      <w:r w:rsidRPr="00D560B7">
        <w:rPr>
          <w:rFonts w:ascii="VAG Rounded Std Light" w:eastAsia="Times New Roman" w:hAnsi="VAG Rounded Std Light" w:cs="Helvetica"/>
          <w:sz w:val="24"/>
          <w:szCs w:val="24"/>
          <w:lang w:eastAsia="en-GB"/>
        </w:rPr>
        <w:t>According to the Northern Irish public health agency, NICORE, 1,851 babies were born needing neonatal care in 2015</w:t>
      </w:r>
      <w:r w:rsidR="00500910" w:rsidRPr="00D560B7">
        <w:rPr>
          <w:rFonts w:ascii="VAG Rounded Std Light" w:eastAsia="Times New Roman" w:hAnsi="VAG Rounded Std Light" w:cs="Helvetica"/>
          <w:sz w:val="24"/>
          <w:szCs w:val="24"/>
          <w:lang w:eastAsia="en-GB"/>
        </w:rPr>
        <w:t>.</w:t>
      </w:r>
      <w:r w:rsidRPr="00D560B7">
        <w:rPr>
          <w:rFonts w:ascii="VAG Rounded Std Light" w:eastAsia="Times New Roman" w:hAnsi="VAG Rounded Std Light" w:cs="Helvetica"/>
          <w:sz w:val="24"/>
          <w:szCs w:val="24"/>
          <w:vertAlign w:val="superscript"/>
          <w:lang w:eastAsia="en-GB"/>
        </w:rPr>
        <w:t>2</w:t>
      </w:r>
      <w:r w:rsidRPr="00D560B7">
        <w:rPr>
          <w:rFonts w:ascii="VAG Rounded Std Light" w:eastAsia="Times New Roman" w:hAnsi="VAG Rounded Std Light" w:cs="Helvetica"/>
          <w:sz w:val="24"/>
          <w:szCs w:val="24"/>
          <w:lang w:eastAsia="en-GB"/>
        </w:rPr>
        <w:t xml:space="preserve"> </w:t>
      </w:r>
    </w:p>
    <w:tbl>
      <w:tblPr>
        <w:tblStyle w:val="TableGrid"/>
        <w:tblW w:w="0" w:type="auto"/>
        <w:tblInd w:w="675" w:type="dxa"/>
        <w:tblLook w:val="04A0" w:firstRow="1" w:lastRow="0" w:firstColumn="1" w:lastColumn="0" w:noHBand="0" w:noVBand="1"/>
      </w:tblPr>
      <w:tblGrid>
        <w:gridCol w:w="2864"/>
        <w:gridCol w:w="2977"/>
        <w:gridCol w:w="2500"/>
      </w:tblGrid>
      <w:tr w:rsidR="00114943" w:rsidRPr="00443040" w:rsidTr="00ED143D">
        <w:trPr>
          <w:trHeight w:val="274"/>
        </w:trPr>
        <w:tc>
          <w:tcPr>
            <w:tcW w:w="2864" w:type="dxa"/>
            <w:shd w:val="clear" w:color="auto" w:fill="008C95"/>
          </w:tcPr>
          <w:p w:rsidR="00114943" w:rsidRPr="00443040" w:rsidRDefault="00114943" w:rsidP="00ED143D">
            <w:pPr>
              <w:rPr>
                <w:rFonts w:ascii="VAG Rounded Std Thin" w:hAnsi="VAG Rounded Std Thin"/>
                <w:b/>
                <w:color w:val="FFFFFF" w:themeColor="background1"/>
                <w:sz w:val="24"/>
              </w:rPr>
            </w:pPr>
            <w:r w:rsidRPr="00443040">
              <w:rPr>
                <w:rFonts w:ascii="VAG Rounded Std Thin" w:hAnsi="VAG Rounded Std Thin"/>
                <w:b/>
                <w:color w:val="FFFFFF" w:themeColor="background1"/>
                <w:sz w:val="24"/>
              </w:rPr>
              <w:t xml:space="preserve">Gestation </w:t>
            </w:r>
            <w:r>
              <w:rPr>
                <w:rFonts w:ascii="VAG Rounded Std Thin" w:hAnsi="VAG Rounded Std Thin"/>
                <w:b/>
                <w:color w:val="FFFFFF" w:themeColor="background1"/>
                <w:sz w:val="24"/>
              </w:rPr>
              <w:t>of baby</w:t>
            </w:r>
            <w:r w:rsidRPr="00443040">
              <w:rPr>
                <w:rFonts w:ascii="VAG Rounded Std Thin" w:hAnsi="VAG Rounded Std Thin"/>
                <w:b/>
                <w:color w:val="FFFFFF" w:themeColor="background1"/>
                <w:sz w:val="24"/>
              </w:rPr>
              <w:t xml:space="preserve"> </w:t>
            </w:r>
            <w:r>
              <w:rPr>
                <w:rFonts w:ascii="VAG Rounded Std Thin" w:hAnsi="VAG Rounded Std Thin"/>
                <w:b/>
                <w:color w:val="FFFFFF" w:themeColor="background1"/>
                <w:sz w:val="24"/>
              </w:rPr>
              <w:t>at birth</w:t>
            </w:r>
          </w:p>
        </w:tc>
        <w:tc>
          <w:tcPr>
            <w:tcW w:w="2977" w:type="dxa"/>
            <w:shd w:val="clear" w:color="auto" w:fill="008C95"/>
          </w:tcPr>
          <w:p w:rsidR="00114943" w:rsidRPr="00443040" w:rsidRDefault="00114943" w:rsidP="00ED143D">
            <w:pPr>
              <w:rPr>
                <w:rFonts w:ascii="VAG Rounded Std Thin" w:hAnsi="VAG Rounded Std Thin"/>
                <w:b/>
                <w:color w:val="FFFFFF" w:themeColor="background1"/>
                <w:sz w:val="24"/>
              </w:rPr>
            </w:pPr>
            <w:r w:rsidRPr="00443040">
              <w:rPr>
                <w:rFonts w:ascii="VAG Rounded Std Thin" w:hAnsi="VAG Rounded Std Thin"/>
                <w:b/>
                <w:color w:val="FFFFFF" w:themeColor="background1"/>
                <w:sz w:val="24"/>
              </w:rPr>
              <w:t xml:space="preserve">Number of babies </w:t>
            </w:r>
          </w:p>
        </w:tc>
        <w:tc>
          <w:tcPr>
            <w:tcW w:w="2500" w:type="dxa"/>
            <w:shd w:val="clear" w:color="auto" w:fill="008C95"/>
          </w:tcPr>
          <w:p w:rsidR="00114943" w:rsidRPr="00443040" w:rsidRDefault="00114943" w:rsidP="00ED143D">
            <w:pPr>
              <w:rPr>
                <w:rFonts w:ascii="VAG Rounded Std Thin" w:hAnsi="VAG Rounded Std Thin"/>
                <w:b/>
                <w:color w:val="FFFFFF" w:themeColor="background1"/>
                <w:sz w:val="24"/>
              </w:rPr>
            </w:pPr>
            <w:r>
              <w:rPr>
                <w:rFonts w:ascii="VAG Rounded Std Thin" w:hAnsi="VAG Rounded Std Thin"/>
                <w:b/>
                <w:color w:val="FFFFFF" w:themeColor="background1"/>
                <w:sz w:val="24"/>
              </w:rPr>
              <w:t>Percentage of the total number of babies admitted on to a neonatal unit</w:t>
            </w:r>
          </w:p>
        </w:tc>
      </w:tr>
      <w:tr w:rsidR="00114943" w:rsidRPr="00443040" w:rsidTr="00ED143D">
        <w:trPr>
          <w:trHeight w:val="274"/>
        </w:trPr>
        <w:tc>
          <w:tcPr>
            <w:tcW w:w="2864" w:type="dxa"/>
            <w:shd w:val="clear" w:color="auto" w:fill="auto"/>
          </w:tcPr>
          <w:p w:rsidR="00114943" w:rsidRPr="00443040" w:rsidRDefault="00114943" w:rsidP="00ED143D">
            <w:pPr>
              <w:rPr>
                <w:rFonts w:ascii="VAG Rounded Std Thin" w:hAnsi="VAG Rounded Std Thin"/>
                <w:b/>
                <w:color w:val="FFFFFF" w:themeColor="background1"/>
                <w:sz w:val="24"/>
              </w:rPr>
            </w:pPr>
            <w:r w:rsidRPr="00443040">
              <w:rPr>
                <w:rFonts w:ascii="VAG Rounded Std Thin" w:hAnsi="VAG Rounded Std Thin"/>
                <w:b/>
              </w:rPr>
              <w:t>Total</w:t>
            </w:r>
          </w:p>
        </w:tc>
        <w:tc>
          <w:tcPr>
            <w:tcW w:w="2977" w:type="dxa"/>
            <w:shd w:val="clear" w:color="auto" w:fill="auto"/>
          </w:tcPr>
          <w:p w:rsidR="00114943" w:rsidRPr="00443040" w:rsidRDefault="00114943" w:rsidP="00ED143D">
            <w:pPr>
              <w:rPr>
                <w:rFonts w:ascii="VAG Rounded Std Thin" w:hAnsi="VAG Rounded Std Thin"/>
                <w:b/>
                <w:color w:val="FFFFFF" w:themeColor="background1"/>
                <w:sz w:val="24"/>
              </w:rPr>
            </w:pPr>
            <w:r>
              <w:rPr>
                <w:rFonts w:ascii="VAG Rounded Std Thin" w:hAnsi="VAG Rounded Std Thin"/>
                <w:b/>
              </w:rPr>
              <w:t>1,851</w:t>
            </w:r>
          </w:p>
        </w:tc>
        <w:tc>
          <w:tcPr>
            <w:tcW w:w="2500" w:type="dxa"/>
          </w:tcPr>
          <w:p w:rsidR="00114943" w:rsidRDefault="00114943" w:rsidP="00ED143D">
            <w:pPr>
              <w:rPr>
                <w:rFonts w:ascii="VAG Rounded Std Thin" w:hAnsi="VAG Rounded Std Thin"/>
                <w:b/>
              </w:rPr>
            </w:pPr>
            <w:r>
              <w:rPr>
                <w:rFonts w:ascii="VAG Rounded Std Thin" w:hAnsi="VAG Rounded Std Thin"/>
                <w:b/>
              </w:rPr>
              <w:t>100%</w:t>
            </w:r>
          </w:p>
        </w:tc>
      </w:tr>
      <w:tr w:rsidR="00114943" w:rsidRPr="00443040" w:rsidTr="00ED143D">
        <w:trPr>
          <w:trHeight w:val="259"/>
        </w:trPr>
        <w:tc>
          <w:tcPr>
            <w:tcW w:w="2864" w:type="dxa"/>
          </w:tcPr>
          <w:p w:rsidR="00114943" w:rsidRPr="00443040" w:rsidRDefault="00114943" w:rsidP="00ED143D">
            <w:pPr>
              <w:rPr>
                <w:rFonts w:ascii="VAG Rounded Std Thin" w:hAnsi="VAG Rounded Std Thin"/>
              </w:rPr>
            </w:pPr>
            <w:r>
              <w:rPr>
                <w:rFonts w:ascii="VAG Rounded Std Thin" w:hAnsi="VAG Rounded Std Thin"/>
              </w:rPr>
              <w:t>Before 28</w:t>
            </w:r>
            <w:r w:rsidRPr="00443040">
              <w:rPr>
                <w:rFonts w:ascii="VAG Rounded Std Thin" w:hAnsi="VAG Rounded Std Thin"/>
              </w:rPr>
              <w:t xml:space="preserve"> weeks</w:t>
            </w:r>
          </w:p>
        </w:tc>
        <w:tc>
          <w:tcPr>
            <w:tcW w:w="2977" w:type="dxa"/>
          </w:tcPr>
          <w:p w:rsidR="00114943" w:rsidRPr="00AB0C2E" w:rsidRDefault="00114943" w:rsidP="00ED143D">
            <w:pPr>
              <w:rPr>
                <w:rFonts w:ascii="VAG Rounded Std Thin" w:hAnsi="VAG Rounded Std Thin"/>
              </w:rPr>
            </w:pPr>
            <w:r w:rsidRPr="00AB0C2E">
              <w:rPr>
                <w:rFonts w:ascii="VAG Rounded Std Thin" w:hAnsi="VAG Rounded Std Thin" w:cs="Arial"/>
              </w:rPr>
              <w:t>48</w:t>
            </w:r>
          </w:p>
        </w:tc>
        <w:tc>
          <w:tcPr>
            <w:tcW w:w="2500" w:type="dxa"/>
          </w:tcPr>
          <w:p w:rsidR="00114943" w:rsidRPr="00AB0C2E" w:rsidRDefault="00114943" w:rsidP="00ED143D">
            <w:pPr>
              <w:rPr>
                <w:rFonts w:ascii="VAG Rounded Std Thin" w:hAnsi="VAG Rounded Std Thin"/>
              </w:rPr>
            </w:pPr>
            <w:r>
              <w:rPr>
                <w:rFonts w:ascii="VAG Rounded Std Thin" w:hAnsi="VAG Rounded Std Thin" w:cs="Arial"/>
              </w:rPr>
              <w:t>2.6%</w:t>
            </w:r>
          </w:p>
        </w:tc>
      </w:tr>
      <w:tr w:rsidR="00114943" w:rsidRPr="00443040" w:rsidTr="00ED143D">
        <w:trPr>
          <w:trHeight w:val="274"/>
        </w:trPr>
        <w:tc>
          <w:tcPr>
            <w:tcW w:w="2864" w:type="dxa"/>
          </w:tcPr>
          <w:p w:rsidR="00114943" w:rsidRPr="00443040" w:rsidRDefault="00114943" w:rsidP="00ED143D">
            <w:pPr>
              <w:rPr>
                <w:rFonts w:ascii="VAG Rounded Std Thin" w:hAnsi="VAG Rounded Std Thin"/>
              </w:rPr>
            </w:pPr>
            <w:r>
              <w:rPr>
                <w:rFonts w:ascii="VAG Rounded Std Thin" w:hAnsi="VAG Rounded Std Thin"/>
              </w:rPr>
              <w:t>28- 31</w:t>
            </w:r>
            <w:r w:rsidRPr="00443040">
              <w:rPr>
                <w:rFonts w:ascii="VAG Rounded Std Thin" w:hAnsi="VAG Rounded Std Thin"/>
              </w:rPr>
              <w:t xml:space="preserve"> weeks</w:t>
            </w:r>
          </w:p>
        </w:tc>
        <w:tc>
          <w:tcPr>
            <w:tcW w:w="2977" w:type="dxa"/>
          </w:tcPr>
          <w:p w:rsidR="00114943" w:rsidRPr="00AB0C2E" w:rsidRDefault="00114943" w:rsidP="00ED143D">
            <w:pPr>
              <w:rPr>
                <w:rFonts w:ascii="VAG Rounded Std Thin" w:hAnsi="VAG Rounded Std Thin"/>
              </w:rPr>
            </w:pPr>
            <w:r w:rsidRPr="00AB0C2E">
              <w:rPr>
                <w:rFonts w:ascii="VAG Rounded Std Thin" w:hAnsi="VAG Rounded Std Thin" w:cs="Arial"/>
              </w:rPr>
              <w:t>202</w:t>
            </w:r>
          </w:p>
        </w:tc>
        <w:tc>
          <w:tcPr>
            <w:tcW w:w="2500" w:type="dxa"/>
          </w:tcPr>
          <w:p w:rsidR="00114943" w:rsidRPr="00AB0C2E" w:rsidRDefault="00114943" w:rsidP="00ED143D">
            <w:pPr>
              <w:rPr>
                <w:rFonts w:ascii="VAG Rounded Std Thin" w:hAnsi="VAG Rounded Std Thin"/>
              </w:rPr>
            </w:pPr>
            <w:r>
              <w:rPr>
                <w:rFonts w:ascii="VAG Rounded Std Thin" w:hAnsi="VAG Rounded Std Thin" w:cs="Arial"/>
              </w:rPr>
              <w:t>10.9%</w:t>
            </w:r>
          </w:p>
        </w:tc>
      </w:tr>
      <w:tr w:rsidR="00114943" w:rsidRPr="00443040" w:rsidTr="00ED143D">
        <w:trPr>
          <w:trHeight w:val="274"/>
        </w:trPr>
        <w:tc>
          <w:tcPr>
            <w:tcW w:w="2864" w:type="dxa"/>
          </w:tcPr>
          <w:p w:rsidR="00114943" w:rsidRDefault="00114943" w:rsidP="00ED143D">
            <w:pPr>
              <w:rPr>
                <w:rFonts w:ascii="VAG Rounded Std Thin" w:hAnsi="VAG Rounded Std Thin"/>
              </w:rPr>
            </w:pPr>
            <w:r>
              <w:rPr>
                <w:rFonts w:ascii="VAG Rounded Std Thin" w:hAnsi="VAG Rounded Std Thin"/>
              </w:rPr>
              <w:t>32- 33 weeks</w:t>
            </w:r>
          </w:p>
        </w:tc>
        <w:tc>
          <w:tcPr>
            <w:tcW w:w="2977" w:type="dxa"/>
          </w:tcPr>
          <w:p w:rsidR="00114943" w:rsidRPr="00AB0C2E" w:rsidRDefault="00114943" w:rsidP="00ED143D">
            <w:pPr>
              <w:rPr>
                <w:rFonts w:ascii="VAG Rounded Std Thin" w:hAnsi="VAG Rounded Std Thin"/>
              </w:rPr>
            </w:pPr>
            <w:r w:rsidRPr="00AB0C2E">
              <w:rPr>
                <w:rFonts w:ascii="VAG Rounded Std Thin" w:hAnsi="VAG Rounded Std Thin" w:cs="Arial"/>
              </w:rPr>
              <w:t>222</w:t>
            </w:r>
          </w:p>
        </w:tc>
        <w:tc>
          <w:tcPr>
            <w:tcW w:w="2500" w:type="dxa"/>
          </w:tcPr>
          <w:p w:rsidR="00114943" w:rsidRPr="00AB0C2E" w:rsidRDefault="00114943" w:rsidP="00ED143D">
            <w:pPr>
              <w:rPr>
                <w:rFonts w:ascii="VAG Rounded Std Thin" w:hAnsi="VAG Rounded Std Thin"/>
              </w:rPr>
            </w:pPr>
            <w:r>
              <w:rPr>
                <w:rFonts w:ascii="VAG Rounded Std Thin" w:hAnsi="VAG Rounded Std Thin" w:cs="Arial"/>
              </w:rPr>
              <w:t>12%</w:t>
            </w:r>
          </w:p>
        </w:tc>
      </w:tr>
      <w:tr w:rsidR="00114943" w:rsidRPr="00443040" w:rsidTr="00ED143D">
        <w:trPr>
          <w:trHeight w:val="259"/>
        </w:trPr>
        <w:tc>
          <w:tcPr>
            <w:tcW w:w="2864" w:type="dxa"/>
          </w:tcPr>
          <w:p w:rsidR="00114943" w:rsidRPr="00443040" w:rsidRDefault="00114943" w:rsidP="00ED143D">
            <w:pPr>
              <w:rPr>
                <w:rFonts w:ascii="VAG Rounded Std Thin" w:hAnsi="VAG Rounded Std Thin"/>
              </w:rPr>
            </w:pPr>
            <w:r>
              <w:rPr>
                <w:rFonts w:ascii="VAG Rounded Std Thin" w:hAnsi="VAG Rounded Std Thin"/>
              </w:rPr>
              <w:t xml:space="preserve">34 - </w:t>
            </w:r>
            <w:r w:rsidRPr="00443040">
              <w:rPr>
                <w:rFonts w:ascii="VAG Rounded Std Thin" w:hAnsi="VAG Rounded Std Thin"/>
              </w:rPr>
              <w:t>36 weeks</w:t>
            </w:r>
          </w:p>
        </w:tc>
        <w:tc>
          <w:tcPr>
            <w:tcW w:w="2977" w:type="dxa"/>
          </w:tcPr>
          <w:p w:rsidR="00114943" w:rsidRPr="00AB0C2E" w:rsidRDefault="00114943" w:rsidP="00ED143D">
            <w:pPr>
              <w:rPr>
                <w:rFonts w:ascii="VAG Rounded Std Thin" w:hAnsi="VAG Rounded Std Thin"/>
              </w:rPr>
            </w:pPr>
            <w:r w:rsidRPr="00AB0C2E">
              <w:rPr>
                <w:rFonts w:ascii="VAG Rounded Std Thin" w:hAnsi="VAG Rounded Std Thin" w:cs="Arial"/>
              </w:rPr>
              <w:t>485</w:t>
            </w:r>
          </w:p>
        </w:tc>
        <w:tc>
          <w:tcPr>
            <w:tcW w:w="2500" w:type="dxa"/>
          </w:tcPr>
          <w:p w:rsidR="00114943" w:rsidRPr="00AB0C2E" w:rsidRDefault="00114943" w:rsidP="00ED143D">
            <w:pPr>
              <w:rPr>
                <w:rFonts w:ascii="VAG Rounded Std Thin" w:hAnsi="VAG Rounded Std Thin"/>
              </w:rPr>
            </w:pPr>
            <w:r>
              <w:rPr>
                <w:rFonts w:ascii="VAG Rounded Std Thin" w:hAnsi="VAG Rounded Std Thin" w:cs="Arial"/>
              </w:rPr>
              <w:t>26.2%</w:t>
            </w:r>
          </w:p>
        </w:tc>
      </w:tr>
      <w:tr w:rsidR="00114943" w:rsidRPr="00443040" w:rsidTr="00ED143D">
        <w:trPr>
          <w:trHeight w:val="274"/>
        </w:trPr>
        <w:tc>
          <w:tcPr>
            <w:tcW w:w="2864" w:type="dxa"/>
          </w:tcPr>
          <w:p w:rsidR="00114943" w:rsidRPr="00443040" w:rsidRDefault="00114943" w:rsidP="00ED143D">
            <w:pPr>
              <w:rPr>
                <w:rFonts w:ascii="VAG Rounded Std Thin" w:hAnsi="VAG Rounded Std Thin"/>
              </w:rPr>
            </w:pPr>
            <w:r w:rsidRPr="00443040">
              <w:rPr>
                <w:rFonts w:ascii="VAG Rounded Std Thin" w:hAnsi="VAG Rounded Std Thin"/>
              </w:rPr>
              <w:t>37 weeks</w:t>
            </w:r>
            <w:r>
              <w:rPr>
                <w:rFonts w:ascii="VAG Rounded Std Thin" w:hAnsi="VAG Rounded Std Thin"/>
              </w:rPr>
              <w:t xml:space="preserve"> onwards (Full term)</w:t>
            </w:r>
          </w:p>
        </w:tc>
        <w:tc>
          <w:tcPr>
            <w:tcW w:w="2977" w:type="dxa"/>
          </w:tcPr>
          <w:p w:rsidR="00114943" w:rsidRPr="00AB0C2E" w:rsidRDefault="00114943" w:rsidP="00ED143D">
            <w:pPr>
              <w:rPr>
                <w:rFonts w:ascii="VAG Rounded Std Thin" w:hAnsi="VAG Rounded Std Thin"/>
              </w:rPr>
            </w:pPr>
            <w:r w:rsidRPr="00AB0C2E">
              <w:rPr>
                <w:rFonts w:ascii="VAG Rounded Std Thin" w:hAnsi="VAG Rounded Std Thin" w:cs="Arial"/>
              </w:rPr>
              <w:t>894</w:t>
            </w:r>
          </w:p>
        </w:tc>
        <w:tc>
          <w:tcPr>
            <w:tcW w:w="2500" w:type="dxa"/>
          </w:tcPr>
          <w:p w:rsidR="00114943" w:rsidRPr="00AB0C2E" w:rsidRDefault="00114943" w:rsidP="00ED143D">
            <w:pPr>
              <w:rPr>
                <w:rFonts w:ascii="VAG Rounded Std Thin" w:hAnsi="VAG Rounded Std Thin"/>
              </w:rPr>
            </w:pPr>
            <w:r>
              <w:rPr>
                <w:rFonts w:ascii="VAG Rounded Std Thin" w:hAnsi="VAG Rounded Std Thin" w:cs="Arial"/>
              </w:rPr>
              <w:t>48.3%</w:t>
            </w:r>
          </w:p>
        </w:tc>
      </w:tr>
      <w:tr w:rsidR="00114943" w:rsidRPr="00443040" w:rsidTr="00ED143D">
        <w:trPr>
          <w:trHeight w:val="274"/>
        </w:trPr>
        <w:tc>
          <w:tcPr>
            <w:tcW w:w="2864" w:type="dxa"/>
          </w:tcPr>
          <w:p w:rsidR="00114943" w:rsidRPr="00443040" w:rsidRDefault="00114943" w:rsidP="00ED143D">
            <w:pPr>
              <w:rPr>
                <w:rFonts w:ascii="VAG Rounded Std Thin" w:hAnsi="VAG Rounded Std Thin"/>
              </w:rPr>
            </w:pPr>
            <w:r>
              <w:rPr>
                <w:rFonts w:ascii="VAG Rounded Std Thin" w:hAnsi="VAG Rounded Std Thin"/>
              </w:rPr>
              <w:t>Missing data</w:t>
            </w:r>
          </w:p>
        </w:tc>
        <w:tc>
          <w:tcPr>
            <w:tcW w:w="2977" w:type="dxa"/>
          </w:tcPr>
          <w:p w:rsidR="00114943" w:rsidRPr="00AB0C2E" w:rsidRDefault="00114943" w:rsidP="00ED143D">
            <w:pPr>
              <w:rPr>
                <w:rFonts w:ascii="VAG Rounded Std Thin" w:hAnsi="VAG Rounded Std Thin"/>
              </w:rPr>
            </w:pPr>
            <w:r w:rsidRPr="00AB0C2E">
              <w:rPr>
                <w:rFonts w:ascii="VAG Rounded Std Thin" w:hAnsi="VAG Rounded Std Thin" w:cs="Arial"/>
              </w:rPr>
              <w:t>0</w:t>
            </w:r>
          </w:p>
        </w:tc>
        <w:tc>
          <w:tcPr>
            <w:tcW w:w="2500" w:type="dxa"/>
          </w:tcPr>
          <w:p w:rsidR="00114943" w:rsidRPr="00AB0C2E" w:rsidRDefault="00114943" w:rsidP="00ED143D">
            <w:pPr>
              <w:rPr>
                <w:rFonts w:ascii="VAG Rounded Std Thin" w:hAnsi="VAG Rounded Std Thin"/>
              </w:rPr>
            </w:pPr>
            <w:r w:rsidRPr="00AB0C2E">
              <w:rPr>
                <w:rFonts w:ascii="VAG Rounded Std Thin" w:hAnsi="VAG Rounded Std Thin" w:cs="Arial"/>
              </w:rPr>
              <w:t>0</w:t>
            </w:r>
            <w:r>
              <w:rPr>
                <w:rFonts w:ascii="VAG Rounded Std Thin" w:hAnsi="VAG Rounded Std Thin" w:cs="Arial"/>
              </w:rPr>
              <w:t>%</w:t>
            </w:r>
          </w:p>
        </w:tc>
      </w:tr>
    </w:tbl>
    <w:p w:rsidR="002F1FD8" w:rsidRDefault="002F1FD8" w:rsidP="002F1FD8">
      <w:pPr>
        <w:rPr>
          <w:rFonts w:ascii="VAG Rounded Std Thin" w:hAnsi="VAG Rounded Std Thin" w:cs="Arial"/>
          <w:b/>
          <w:color w:val="000000" w:themeColor="text1"/>
          <w:sz w:val="24"/>
          <w:szCs w:val="24"/>
          <w:u w:val="single"/>
          <w:vertAlign w:val="superscript"/>
        </w:rPr>
      </w:pPr>
    </w:p>
    <w:p w:rsidR="002F1FD8" w:rsidRPr="002F1FD8" w:rsidRDefault="002F1FD8" w:rsidP="002F1FD8">
      <w:pPr>
        <w:rPr>
          <w:rFonts w:ascii="VAG Rounded Std Light" w:hAnsi="VAG Rounded Std Light" w:cs="Arial"/>
          <w:b/>
          <w:color w:val="000000" w:themeColor="text1"/>
          <w:sz w:val="28"/>
          <w:szCs w:val="28"/>
        </w:rPr>
      </w:pPr>
      <w:r>
        <w:rPr>
          <w:rFonts w:ascii="VAG Rounded Std Thin" w:hAnsi="VAG Rounded Std Thin" w:cs="Arial"/>
          <w:b/>
          <w:color w:val="000000" w:themeColor="text1"/>
          <w:sz w:val="28"/>
          <w:szCs w:val="28"/>
        </w:rPr>
        <w:t>How long will a baby typically spend on a neonatal unit?</w:t>
      </w:r>
    </w:p>
    <w:p w:rsidR="00114943" w:rsidRPr="00D560B7" w:rsidRDefault="00FF2F8D" w:rsidP="00FF2F8D">
      <w:pPr>
        <w:pStyle w:val="ListParagraph"/>
        <w:numPr>
          <w:ilvl w:val="0"/>
          <w:numId w:val="4"/>
        </w:numPr>
        <w:rPr>
          <w:rFonts w:ascii="VAG Rounded Std Light" w:hAnsi="VAG Rounded Std Light" w:cs="Arial"/>
          <w:b/>
          <w:color w:val="000000" w:themeColor="text1"/>
          <w:sz w:val="24"/>
          <w:szCs w:val="24"/>
          <w:u w:val="single"/>
          <w:vertAlign w:val="superscript"/>
        </w:rPr>
      </w:pPr>
      <w:r w:rsidRPr="00D560B7">
        <w:rPr>
          <w:rFonts w:ascii="VAG Rounded Std Light" w:hAnsi="VAG Rounded Std Light"/>
          <w:sz w:val="24"/>
          <w:szCs w:val="24"/>
        </w:rPr>
        <w:t>The average length of a stay in neonatal care in England and Wales is seven days – however this includes figures for both premature and full term babies</w:t>
      </w:r>
      <w:r w:rsidR="00500910" w:rsidRPr="00D560B7">
        <w:rPr>
          <w:rFonts w:ascii="VAG Rounded Std Light" w:hAnsi="VAG Rounded Std Light"/>
          <w:sz w:val="24"/>
          <w:szCs w:val="24"/>
        </w:rPr>
        <w:t>.</w:t>
      </w:r>
      <w:r w:rsidRPr="00D560B7">
        <w:rPr>
          <w:rFonts w:ascii="VAG Rounded Std Light" w:hAnsi="VAG Rounded Std Light"/>
          <w:sz w:val="24"/>
          <w:szCs w:val="24"/>
          <w:vertAlign w:val="superscript"/>
        </w:rPr>
        <w:t>1</w:t>
      </w:r>
    </w:p>
    <w:p w:rsidR="00FF2F8D" w:rsidRPr="00D560B7" w:rsidRDefault="00FF2F8D" w:rsidP="00FF2F8D">
      <w:pPr>
        <w:pStyle w:val="ListParagraph"/>
        <w:numPr>
          <w:ilvl w:val="0"/>
          <w:numId w:val="4"/>
        </w:numPr>
        <w:rPr>
          <w:rFonts w:ascii="VAG Rounded Std Light" w:hAnsi="VAG Rounded Std Light" w:cs="Arial"/>
          <w:b/>
          <w:color w:val="000000" w:themeColor="text1"/>
          <w:sz w:val="24"/>
          <w:szCs w:val="24"/>
          <w:u w:val="single"/>
          <w:vertAlign w:val="superscript"/>
        </w:rPr>
      </w:pPr>
      <w:r w:rsidRPr="00D560B7">
        <w:rPr>
          <w:rFonts w:ascii="VAG Rounded Std Light" w:hAnsi="VAG Rounded Std Light"/>
          <w:sz w:val="24"/>
          <w:szCs w:val="24"/>
        </w:rPr>
        <w:t>The average length of stay for a baby born between 28 to 31 weeks, in England, Scotland or Wales is 44 days</w:t>
      </w:r>
      <w:r w:rsidR="00500910" w:rsidRPr="00D560B7">
        <w:rPr>
          <w:rFonts w:ascii="VAG Rounded Std Light" w:hAnsi="VAG Rounded Std Light"/>
          <w:sz w:val="24"/>
          <w:szCs w:val="24"/>
        </w:rPr>
        <w:t>.</w:t>
      </w:r>
      <w:r w:rsidRPr="00D560B7">
        <w:rPr>
          <w:rFonts w:ascii="VAG Rounded Std Light" w:hAnsi="VAG Rounded Std Light"/>
          <w:sz w:val="24"/>
          <w:szCs w:val="24"/>
          <w:vertAlign w:val="superscript"/>
        </w:rPr>
        <w:t>1</w:t>
      </w:r>
    </w:p>
    <w:tbl>
      <w:tblPr>
        <w:tblStyle w:val="TableGrid"/>
        <w:tblpPr w:leftFromText="180" w:rightFromText="180" w:vertAnchor="text" w:horzAnchor="margin" w:tblpXSpec="center" w:tblpY="31"/>
        <w:tblW w:w="0" w:type="auto"/>
        <w:tblLook w:val="04A0" w:firstRow="1" w:lastRow="0" w:firstColumn="1" w:lastColumn="0" w:noHBand="0" w:noVBand="1"/>
      </w:tblPr>
      <w:tblGrid>
        <w:gridCol w:w="2254"/>
        <w:gridCol w:w="2254"/>
        <w:gridCol w:w="3284"/>
      </w:tblGrid>
      <w:tr w:rsidR="00FF2F8D" w:rsidRPr="00443040" w:rsidTr="00ED143D">
        <w:tc>
          <w:tcPr>
            <w:tcW w:w="2254" w:type="dxa"/>
            <w:shd w:val="clear" w:color="auto" w:fill="008C95"/>
          </w:tcPr>
          <w:p w:rsidR="00FF2F8D" w:rsidRPr="00443040" w:rsidRDefault="00FF2F8D" w:rsidP="00ED143D">
            <w:pPr>
              <w:jc w:val="center"/>
              <w:rPr>
                <w:rFonts w:ascii="VAG Rounded Std Thin" w:hAnsi="VAG Rounded Std Thin"/>
                <w:b/>
                <w:color w:val="FFFFFF" w:themeColor="background1"/>
                <w:sz w:val="24"/>
              </w:rPr>
            </w:pPr>
            <w:r w:rsidRPr="00443040">
              <w:rPr>
                <w:rFonts w:ascii="VAG Rounded Std Thin" w:hAnsi="VAG Rounded Std Thin"/>
                <w:b/>
                <w:color w:val="FFFFFF" w:themeColor="background1"/>
                <w:sz w:val="24"/>
              </w:rPr>
              <w:t xml:space="preserve">Gestation </w:t>
            </w:r>
            <w:r>
              <w:rPr>
                <w:rFonts w:ascii="VAG Rounded Std Thin" w:hAnsi="VAG Rounded Std Thin"/>
                <w:b/>
                <w:color w:val="FFFFFF" w:themeColor="background1"/>
                <w:sz w:val="24"/>
              </w:rPr>
              <w:t>of baby</w:t>
            </w:r>
            <w:r w:rsidRPr="00443040">
              <w:rPr>
                <w:rFonts w:ascii="VAG Rounded Std Thin" w:hAnsi="VAG Rounded Std Thin"/>
                <w:b/>
                <w:color w:val="FFFFFF" w:themeColor="background1"/>
                <w:sz w:val="24"/>
              </w:rPr>
              <w:t xml:space="preserve"> </w:t>
            </w:r>
            <w:r>
              <w:rPr>
                <w:rFonts w:ascii="VAG Rounded Std Thin" w:hAnsi="VAG Rounded Std Thin"/>
                <w:b/>
                <w:color w:val="FFFFFF" w:themeColor="background1"/>
                <w:sz w:val="24"/>
              </w:rPr>
              <w:t>at birth</w:t>
            </w:r>
          </w:p>
        </w:tc>
        <w:tc>
          <w:tcPr>
            <w:tcW w:w="2254" w:type="dxa"/>
            <w:shd w:val="clear" w:color="auto" w:fill="008C95"/>
          </w:tcPr>
          <w:p w:rsidR="00FF2F8D" w:rsidRPr="00443040" w:rsidRDefault="00FF2F8D" w:rsidP="00ED143D">
            <w:pPr>
              <w:jc w:val="center"/>
              <w:rPr>
                <w:rFonts w:ascii="VAG Rounded Std Thin" w:hAnsi="VAG Rounded Std Thin"/>
                <w:b/>
                <w:color w:val="FFFFFF" w:themeColor="background1"/>
                <w:sz w:val="24"/>
              </w:rPr>
            </w:pPr>
            <w:r>
              <w:rPr>
                <w:rFonts w:ascii="VAG Rounded Std Thin" w:hAnsi="VAG Rounded Std Thin"/>
                <w:b/>
                <w:color w:val="FFFFFF" w:themeColor="background1"/>
                <w:sz w:val="24"/>
              </w:rPr>
              <w:t>Average length of stay (days)</w:t>
            </w:r>
          </w:p>
        </w:tc>
        <w:tc>
          <w:tcPr>
            <w:tcW w:w="3284" w:type="dxa"/>
            <w:shd w:val="clear" w:color="auto" w:fill="008C95"/>
          </w:tcPr>
          <w:p w:rsidR="00FF2F8D" w:rsidRPr="00AE1AC9" w:rsidRDefault="00FF2F8D" w:rsidP="00ED143D">
            <w:pPr>
              <w:jc w:val="center"/>
              <w:rPr>
                <w:rFonts w:ascii="VAG Rounded Std Thin" w:hAnsi="VAG Rounded Std Thin"/>
                <w:b/>
                <w:color w:val="FFFFFF" w:themeColor="background1"/>
                <w:sz w:val="24"/>
              </w:rPr>
            </w:pPr>
            <w:r>
              <w:rPr>
                <w:rFonts w:ascii="VAG Rounded Std Thin" w:hAnsi="VAG Rounded Std Thin"/>
                <w:b/>
                <w:color w:val="FFFFFF" w:themeColor="background1"/>
                <w:sz w:val="24"/>
              </w:rPr>
              <w:t>Average age at discharge (gestational age in weeks)</w:t>
            </w:r>
          </w:p>
        </w:tc>
      </w:tr>
      <w:tr w:rsidR="00FF2F8D" w:rsidRPr="00443040" w:rsidTr="00ED143D">
        <w:tc>
          <w:tcPr>
            <w:tcW w:w="2254" w:type="dxa"/>
          </w:tcPr>
          <w:p w:rsidR="00FF2F8D" w:rsidRPr="00443040" w:rsidRDefault="00FF2F8D" w:rsidP="00ED143D">
            <w:pPr>
              <w:jc w:val="center"/>
              <w:rPr>
                <w:rFonts w:ascii="VAG Rounded Std Thin" w:hAnsi="VAG Rounded Std Thin"/>
              </w:rPr>
            </w:pPr>
            <w:r>
              <w:rPr>
                <w:rFonts w:ascii="VAG Rounded Std Thin" w:hAnsi="VAG Rounded Std Thin"/>
              </w:rPr>
              <w:t>Before and up to 27 weeks</w:t>
            </w:r>
          </w:p>
        </w:tc>
        <w:tc>
          <w:tcPr>
            <w:tcW w:w="2254" w:type="dxa"/>
          </w:tcPr>
          <w:p w:rsidR="00FF2F8D" w:rsidRPr="00443040" w:rsidRDefault="00FF2F8D" w:rsidP="00ED143D">
            <w:pPr>
              <w:jc w:val="center"/>
              <w:rPr>
                <w:rFonts w:ascii="VAG Rounded Std Thin" w:hAnsi="VAG Rounded Std Thin"/>
              </w:rPr>
            </w:pPr>
            <w:r>
              <w:rPr>
                <w:rFonts w:ascii="VAG Rounded Std Thin" w:hAnsi="VAG Rounded Std Thin"/>
              </w:rPr>
              <w:t>92</w:t>
            </w:r>
          </w:p>
        </w:tc>
        <w:tc>
          <w:tcPr>
            <w:tcW w:w="3284" w:type="dxa"/>
          </w:tcPr>
          <w:p w:rsidR="00FF2F8D" w:rsidRPr="00443040" w:rsidRDefault="00FF2F8D" w:rsidP="00ED143D">
            <w:pPr>
              <w:jc w:val="center"/>
              <w:rPr>
                <w:rFonts w:ascii="VAG Rounded Std Thin" w:hAnsi="VAG Rounded Std Thin"/>
              </w:rPr>
            </w:pPr>
            <w:r>
              <w:rPr>
                <w:rFonts w:ascii="VAG Rounded Std Thin" w:hAnsi="VAG Rounded Std Thin"/>
              </w:rPr>
              <w:t>39.4</w:t>
            </w:r>
          </w:p>
        </w:tc>
      </w:tr>
      <w:tr w:rsidR="00FF2F8D" w:rsidRPr="00443040" w:rsidTr="00ED143D">
        <w:tc>
          <w:tcPr>
            <w:tcW w:w="2254" w:type="dxa"/>
          </w:tcPr>
          <w:p w:rsidR="00FF2F8D" w:rsidRPr="00443040" w:rsidRDefault="00FF2F8D" w:rsidP="00ED143D">
            <w:pPr>
              <w:jc w:val="center"/>
              <w:rPr>
                <w:rFonts w:ascii="VAG Rounded Std Thin" w:hAnsi="VAG Rounded Std Thin"/>
              </w:rPr>
            </w:pPr>
            <w:r>
              <w:rPr>
                <w:rFonts w:ascii="VAG Rounded Std Thin" w:hAnsi="VAG Rounded Std Thin"/>
              </w:rPr>
              <w:t>28-31 weeks</w:t>
            </w:r>
          </w:p>
        </w:tc>
        <w:tc>
          <w:tcPr>
            <w:tcW w:w="2254" w:type="dxa"/>
          </w:tcPr>
          <w:p w:rsidR="00FF2F8D" w:rsidRPr="00443040" w:rsidRDefault="00FF2F8D" w:rsidP="00ED143D">
            <w:pPr>
              <w:jc w:val="center"/>
              <w:rPr>
                <w:rFonts w:ascii="VAG Rounded Std Thin" w:hAnsi="VAG Rounded Std Thin"/>
              </w:rPr>
            </w:pPr>
            <w:r>
              <w:rPr>
                <w:rFonts w:ascii="VAG Rounded Std Thin" w:hAnsi="VAG Rounded Std Thin"/>
              </w:rPr>
              <w:t>44</w:t>
            </w:r>
          </w:p>
        </w:tc>
        <w:tc>
          <w:tcPr>
            <w:tcW w:w="3284" w:type="dxa"/>
          </w:tcPr>
          <w:p w:rsidR="00FF2F8D" w:rsidRPr="00443040" w:rsidRDefault="00FF2F8D" w:rsidP="00ED143D">
            <w:pPr>
              <w:jc w:val="center"/>
              <w:rPr>
                <w:rFonts w:ascii="VAG Rounded Std Thin" w:hAnsi="VAG Rounded Std Thin"/>
              </w:rPr>
            </w:pPr>
            <w:r>
              <w:rPr>
                <w:rFonts w:ascii="VAG Rounded Std Thin" w:hAnsi="VAG Rounded Std Thin"/>
              </w:rPr>
              <w:t>36.4</w:t>
            </w:r>
          </w:p>
        </w:tc>
      </w:tr>
      <w:tr w:rsidR="00FF2F8D" w:rsidRPr="00443040" w:rsidTr="00ED143D">
        <w:tc>
          <w:tcPr>
            <w:tcW w:w="2254" w:type="dxa"/>
          </w:tcPr>
          <w:p w:rsidR="00FF2F8D" w:rsidRPr="00443040" w:rsidRDefault="00FF2F8D" w:rsidP="00ED143D">
            <w:pPr>
              <w:jc w:val="center"/>
              <w:rPr>
                <w:rFonts w:ascii="VAG Rounded Std Thin" w:hAnsi="VAG Rounded Std Thin"/>
              </w:rPr>
            </w:pPr>
            <w:r>
              <w:rPr>
                <w:rFonts w:ascii="VAG Rounded Std Thin" w:hAnsi="VAG Rounded Std Thin"/>
              </w:rPr>
              <w:t>32-36 weeks</w:t>
            </w:r>
          </w:p>
        </w:tc>
        <w:tc>
          <w:tcPr>
            <w:tcW w:w="2254" w:type="dxa"/>
          </w:tcPr>
          <w:p w:rsidR="00FF2F8D" w:rsidRPr="00443040" w:rsidRDefault="00FF2F8D" w:rsidP="00ED143D">
            <w:pPr>
              <w:jc w:val="center"/>
              <w:rPr>
                <w:rFonts w:ascii="VAG Rounded Std Thin" w:hAnsi="VAG Rounded Std Thin"/>
              </w:rPr>
            </w:pPr>
            <w:r>
              <w:rPr>
                <w:rFonts w:ascii="VAG Rounded Std Thin" w:hAnsi="VAG Rounded Std Thin"/>
              </w:rPr>
              <w:t>12</w:t>
            </w:r>
          </w:p>
        </w:tc>
        <w:tc>
          <w:tcPr>
            <w:tcW w:w="3284" w:type="dxa"/>
          </w:tcPr>
          <w:p w:rsidR="00FF2F8D" w:rsidRPr="00443040" w:rsidRDefault="00FF2F8D" w:rsidP="00ED143D">
            <w:pPr>
              <w:jc w:val="center"/>
              <w:rPr>
                <w:rFonts w:ascii="VAG Rounded Std Thin" w:hAnsi="VAG Rounded Std Thin"/>
              </w:rPr>
            </w:pPr>
            <w:r>
              <w:rPr>
                <w:rFonts w:ascii="VAG Rounded Std Thin" w:hAnsi="VAG Rounded Std Thin"/>
              </w:rPr>
              <w:t>36.6</w:t>
            </w:r>
          </w:p>
        </w:tc>
      </w:tr>
      <w:tr w:rsidR="00FF2F8D" w:rsidRPr="00443040" w:rsidTr="00ED143D">
        <w:tc>
          <w:tcPr>
            <w:tcW w:w="2254" w:type="dxa"/>
          </w:tcPr>
          <w:p w:rsidR="00FF2F8D" w:rsidRPr="00443040" w:rsidRDefault="00FF2F8D" w:rsidP="00ED143D">
            <w:pPr>
              <w:jc w:val="center"/>
              <w:rPr>
                <w:rFonts w:ascii="VAG Rounded Std Thin" w:hAnsi="VAG Rounded Std Thin"/>
              </w:rPr>
            </w:pPr>
            <w:r>
              <w:rPr>
                <w:rFonts w:ascii="VAG Rounded Std Thin" w:hAnsi="VAG Rounded Std Thin"/>
              </w:rPr>
              <w:t>More than 37 weeks</w:t>
            </w:r>
          </w:p>
        </w:tc>
        <w:tc>
          <w:tcPr>
            <w:tcW w:w="2254" w:type="dxa"/>
          </w:tcPr>
          <w:p w:rsidR="00FF2F8D" w:rsidRPr="00443040" w:rsidRDefault="00FF2F8D" w:rsidP="00ED143D">
            <w:pPr>
              <w:jc w:val="center"/>
              <w:rPr>
                <w:rFonts w:ascii="VAG Rounded Std Thin" w:hAnsi="VAG Rounded Std Thin"/>
              </w:rPr>
            </w:pPr>
            <w:r>
              <w:rPr>
                <w:rFonts w:ascii="VAG Rounded Std Thin" w:hAnsi="VAG Rounded Std Thin"/>
              </w:rPr>
              <w:t>4</w:t>
            </w:r>
          </w:p>
        </w:tc>
        <w:tc>
          <w:tcPr>
            <w:tcW w:w="3284" w:type="dxa"/>
          </w:tcPr>
          <w:p w:rsidR="00FF2F8D" w:rsidRPr="00443040" w:rsidRDefault="00FF2F8D" w:rsidP="00ED143D">
            <w:pPr>
              <w:jc w:val="center"/>
              <w:rPr>
                <w:rFonts w:ascii="VAG Rounded Std Thin" w:hAnsi="VAG Rounded Std Thin"/>
              </w:rPr>
            </w:pPr>
            <w:r>
              <w:rPr>
                <w:rFonts w:ascii="VAG Rounded Std Thin" w:hAnsi="VAG Rounded Std Thin"/>
              </w:rPr>
              <w:t>40.3</w:t>
            </w:r>
          </w:p>
        </w:tc>
      </w:tr>
      <w:tr w:rsidR="00FF2F8D" w:rsidRPr="00443040" w:rsidTr="00ED143D">
        <w:tc>
          <w:tcPr>
            <w:tcW w:w="2254" w:type="dxa"/>
          </w:tcPr>
          <w:p w:rsidR="00FF2F8D" w:rsidRPr="00BF38D9" w:rsidRDefault="00FF2F8D" w:rsidP="00ED143D">
            <w:pPr>
              <w:jc w:val="center"/>
              <w:rPr>
                <w:rFonts w:ascii="VAG Rounded Std Thin" w:hAnsi="VAG Rounded Std Thin"/>
                <w:b/>
              </w:rPr>
            </w:pPr>
            <w:r w:rsidRPr="00BF38D9">
              <w:rPr>
                <w:rFonts w:ascii="VAG Rounded Std Thin" w:hAnsi="VAG Rounded Std Thin"/>
                <w:b/>
              </w:rPr>
              <w:t>Average</w:t>
            </w:r>
          </w:p>
        </w:tc>
        <w:tc>
          <w:tcPr>
            <w:tcW w:w="2254" w:type="dxa"/>
          </w:tcPr>
          <w:p w:rsidR="00FF2F8D" w:rsidRPr="00443040" w:rsidRDefault="00FF2F8D" w:rsidP="00ED143D">
            <w:pPr>
              <w:jc w:val="center"/>
              <w:rPr>
                <w:rFonts w:ascii="VAG Rounded Std Thin" w:hAnsi="VAG Rounded Std Thin"/>
              </w:rPr>
            </w:pPr>
            <w:r>
              <w:rPr>
                <w:rFonts w:ascii="VAG Rounded Std Thin" w:hAnsi="VAG Rounded Std Thin"/>
              </w:rPr>
              <w:t>7</w:t>
            </w:r>
          </w:p>
        </w:tc>
        <w:tc>
          <w:tcPr>
            <w:tcW w:w="3284" w:type="dxa"/>
          </w:tcPr>
          <w:p w:rsidR="00FF2F8D" w:rsidRPr="00443040" w:rsidRDefault="00FF2F8D" w:rsidP="00ED143D">
            <w:pPr>
              <w:jc w:val="center"/>
              <w:rPr>
                <w:rFonts w:ascii="VAG Rounded Std Thin" w:hAnsi="VAG Rounded Std Thin"/>
              </w:rPr>
            </w:pPr>
            <w:r>
              <w:rPr>
                <w:rFonts w:ascii="VAG Rounded Std Thin" w:hAnsi="VAG Rounded Std Thin"/>
              </w:rPr>
              <w:t>38.6</w:t>
            </w:r>
          </w:p>
        </w:tc>
      </w:tr>
    </w:tbl>
    <w:p w:rsidR="00114943" w:rsidRDefault="00114943" w:rsidP="00114943">
      <w:pPr>
        <w:rPr>
          <w:rFonts w:ascii="VAG Rounded Std Thin" w:hAnsi="VAG Rounded Std Thin" w:cs="Arial"/>
          <w:b/>
          <w:color w:val="000000" w:themeColor="text1"/>
          <w:sz w:val="24"/>
          <w:szCs w:val="24"/>
          <w:u w:val="single"/>
          <w:vertAlign w:val="superscript"/>
        </w:rPr>
      </w:pPr>
    </w:p>
    <w:p w:rsidR="00114943" w:rsidRDefault="00114943" w:rsidP="00114943">
      <w:pPr>
        <w:rPr>
          <w:rFonts w:ascii="VAG Rounded Std Thin" w:hAnsi="VAG Rounded Std Thin" w:cs="Arial"/>
          <w:b/>
          <w:color w:val="000000" w:themeColor="text1"/>
          <w:sz w:val="24"/>
          <w:szCs w:val="24"/>
          <w:u w:val="single"/>
          <w:vertAlign w:val="superscript"/>
        </w:rPr>
      </w:pPr>
    </w:p>
    <w:p w:rsidR="00114943" w:rsidRDefault="00114943" w:rsidP="00114943">
      <w:pPr>
        <w:rPr>
          <w:rFonts w:ascii="VAG Rounded Std Thin" w:hAnsi="VAG Rounded Std Thin" w:cs="Arial"/>
          <w:b/>
          <w:color w:val="000000" w:themeColor="text1"/>
          <w:sz w:val="24"/>
          <w:szCs w:val="24"/>
          <w:u w:val="single"/>
          <w:vertAlign w:val="superscript"/>
        </w:rPr>
      </w:pPr>
    </w:p>
    <w:p w:rsidR="00FF2F8D" w:rsidRDefault="00FF2F8D" w:rsidP="00114943">
      <w:pPr>
        <w:rPr>
          <w:rFonts w:ascii="VAG Rounded Std Thin" w:hAnsi="VAG Rounded Std Thin" w:cs="Arial"/>
          <w:b/>
          <w:color w:val="000000" w:themeColor="text1"/>
          <w:sz w:val="24"/>
          <w:szCs w:val="24"/>
          <w:u w:val="single"/>
          <w:vertAlign w:val="superscript"/>
        </w:rPr>
      </w:pPr>
    </w:p>
    <w:p w:rsidR="00FF2F8D" w:rsidRDefault="00FF2F8D" w:rsidP="00114943">
      <w:pPr>
        <w:rPr>
          <w:rFonts w:ascii="VAG Rounded Std Thin" w:hAnsi="VAG Rounded Std Thin" w:cs="Arial"/>
          <w:b/>
          <w:color w:val="000000" w:themeColor="text1"/>
          <w:sz w:val="24"/>
          <w:szCs w:val="24"/>
          <w:u w:val="single"/>
          <w:vertAlign w:val="superscript"/>
        </w:rPr>
      </w:pPr>
    </w:p>
    <w:p w:rsidR="00FF2F8D" w:rsidRDefault="00FF2F8D" w:rsidP="00114943">
      <w:pPr>
        <w:rPr>
          <w:rFonts w:ascii="VAG Rounded Std Thin" w:hAnsi="VAG Rounded Std Thin" w:cs="Arial"/>
          <w:b/>
          <w:color w:val="000000" w:themeColor="text1"/>
          <w:sz w:val="24"/>
          <w:szCs w:val="24"/>
          <w:u w:val="single"/>
          <w:vertAlign w:val="superscript"/>
        </w:rPr>
      </w:pPr>
    </w:p>
    <w:p w:rsidR="002F1FD8" w:rsidRPr="002F1FD8" w:rsidRDefault="002F1FD8" w:rsidP="002F1FD8">
      <w:pPr>
        <w:rPr>
          <w:rFonts w:ascii="VAG Rounded Std Light" w:hAnsi="VAG Rounded Std Light" w:cs="Arial"/>
          <w:b/>
          <w:color w:val="000000" w:themeColor="text1"/>
          <w:sz w:val="28"/>
          <w:szCs w:val="28"/>
        </w:rPr>
      </w:pPr>
      <w:r>
        <w:rPr>
          <w:rFonts w:ascii="VAG Rounded Std Light" w:hAnsi="VAG Rounded Std Light" w:cs="Arial"/>
          <w:b/>
          <w:color w:val="000000" w:themeColor="text1"/>
          <w:sz w:val="28"/>
          <w:szCs w:val="28"/>
        </w:rPr>
        <w:t>Transfers – how many babies are moved to a different hospital during their time in neonatal care?</w:t>
      </w:r>
    </w:p>
    <w:p w:rsidR="00FF2F8D" w:rsidRPr="00D560B7" w:rsidRDefault="003644F6" w:rsidP="003644F6">
      <w:pPr>
        <w:pStyle w:val="ListParagraph"/>
        <w:numPr>
          <w:ilvl w:val="0"/>
          <w:numId w:val="5"/>
        </w:numPr>
        <w:rPr>
          <w:rFonts w:ascii="VAG Rounded Std Light" w:hAnsi="VAG Rounded Std Light" w:cs="Arial"/>
          <w:b/>
          <w:color w:val="000000" w:themeColor="text1"/>
          <w:sz w:val="24"/>
          <w:szCs w:val="24"/>
          <w:u w:val="single"/>
          <w:vertAlign w:val="superscript"/>
        </w:rPr>
      </w:pPr>
      <w:r w:rsidRPr="00D560B7">
        <w:rPr>
          <w:rFonts w:ascii="VAG Rounded Std Light" w:hAnsi="VAG Rounded Std Light"/>
          <w:sz w:val="24"/>
          <w:szCs w:val="24"/>
        </w:rPr>
        <w:t>According to the National Neonatal Audit Programme, ten per cent of babies in neonatal care experience at least one transfer. Of the 95,222 babies included in their data in 2015, there were 14,308 transfers in total involving 9,523 babies</w:t>
      </w:r>
      <w:r w:rsidR="00500910" w:rsidRPr="00D560B7">
        <w:rPr>
          <w:rFonts w:ascii="VAG Rounded Std Light" w:hAnsi="VAG Rounded Std Light"/>
          <w:sz w:val="24"/>
          <w:szCs w:val="24"/>
        </w:rPr>
        <w:t>.</w:t>
      </w:r>
      <w:r w:rsidRPr="00D560B7">
        <w:rPr>
          <w:rFonts w:ascii="VAG Rounded Std Light" w:hAnsi="VAG Rounded Std Light"/>
          <w:sz w:val="24"/>
          <w:szCs w:val="24"/>
          <w:vertAlign w:val="superscript"/>
        </w:rPr>
        <w:t>7</w:t>
      </w:r>
    </w:p>
    <w:p w:rsidR="002F1FD8" w:rsidRDefault="002F1FD8" w:rsidP="002F1FD8">
      <w:pPr>
        <w:rPr>
          <w:rFonts w:ascii="VAG Rounded Std Light" w:hAnsi="VAG Rounded Std Light" w:cs="Arial"/>
          <w:b/>
          <w:color w:val="000000" w:themeColor="text1"/>
          <w:sz w:val="28"/>
          <w:szCs w:val="28"/>
        </w:rPr>
      </w:pPr>
    </w:p>
    <w:p w:rsidR="002F1FD8" w:rsidRDefault="002F1FD8" w:rsidP="002F1FD8">
      <w:pPr>
        <w:rPr>
          <w:rFonts w:ascii="VAG Rounded Std Light" w:hAnsi="VAG Rounded Std Light" w:cs="Arial"/>
          <w:b/>
          <w:color w:val="000000" w:themeColor="text1"/>
          <w:sz w:val="28"/>
          <w:szCs w:val="28"/>
        </w:rPr>
      </w:pPr>
    </w:p>
    <w:p w:rsidR="002F1FD8" w:rsidRDefault="002F1FD8" w:rsidP="002F1FD8">
      <w:pPr>
        <w:rPr>
          <w:rFonts w:ascii="VAG Rounded Std Light" w:hAnsi="VAG Rounded Std Light" w:cs="Arial"/>
          <w:b/>
          <w:color w:val="000000" w:themeColor="text1"/>
          <w:sz w:val="28"/>
          <w:szCs w:val="28"/>
        </w:rPr>
      </w:pPr>
    </w:p>
    <w:p w:rsidR="002F1FD8" w:rsidRPr="002F1FD8" w:rsidRDefault="002F1FD8" w:rsidP="002F1FD8">
      <w:pPr>
        <w:rPr>
          <w:rFonts w:ascii="VAG Rounded Std Light" w:hAnsi="VAG Rounded Std Light" w:cs="Arial"/>
          <w:b/>
          <w:color w:val="000000" w:themeColor="text1"/>
          <w:sz w:val="28"/>
          <w:szCs w:val="28"/>
        </w:rPr>
      </w:pPr>
      <w:r w:rsidRPr="0064330D">
        <w:rPr>
          <w:rFonts w:ascii="VAG Rounded Std Thin" w:hAnsi="VAG Rounded Std Thin"/>
          <w:noProof/>
          <w:lang w:eastAsia="en-GB"/>
        </w:rPr>
        <w:lastRenderedPageBreak/>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348615</wp:posOffset>
                </wp:positionV>
                <wp:extent cx="6105525" cy="2971800"/>
                <wp:effectExtent l="38100" t="38100" r="47625" b="381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2971800"/>
                        </a:xfrm>
                        <a:prstGeom prst="rect">
                          <a:avLst/>
                        </a:prstGeom>
                        <a:solidFill>
                          <a:srgbClr val="FFFFFF"/>
                        </a:solidFill>
                        <a:ln w="76200">
                          <a:solidFill>
                            <a:srgbClr val="008080"/>
                          </a:solidFill>
                          <a:miter lim="800000"/>
                          <a:headEnd/>
                          <a:tailEnd/>
                        </a:ln>
                      </wps:spPr>
                      <wps:txbx>
                        <w:txbxContent>
                          <w:p w:rsidR="00827327" w:rsidRPr="00827327" w:rsidRDefault="0064330D" w:rsidP="0064330D">
                            <w:pPr>
                              <w:pStyle w:val="ListParagraph"/>
                              <w:numPr>
                                <w:ilvl w:val="0"/>
                                <w:numId w:val="1"/>
                              </w:numPr>
                              <w:rPr>
                                <w:rFonts w:ascii="VAG Rounded Std Light" w:hAnsi="VAG Rounded Std Light"/>
                                <w:color w:val="000000" w:themeColor="text1"/>
                                <w:sz w:val="20"/>
                                <w:szCs w:val="20"/>
                                <w:u w:val="single"/>
                              </w:rPr>
                            </w:pPr>
                            <w:r w:rsidRPr="0064330D">
                              <w:rPr>
                                <w:rFonts w:ascii="VAG Rounded Std Light" w:hAnsi="VAG Rounded Std Light"/>
                                <w:color w:val="000000" w:themeColor="text1"/>
                                <w:sz w:val="20"/>
                                <w:szCs w:val="20"/>
                              </w:rPr>
                              <w:t>NDAU. (2017). ND</w:t>
                            </w:r>
                            <w:r w:rsidR="00827327">
                              <w:rPr>
                                <w:rFonts w:ascii="VAG Rounded Std Light" w:hAnsi="VAG Rounded Std Light"/>
                                <w:color w:val="000000" w:themeColor="text1"/>
                                <w:sz w:val="20"/>
                                <w:szCs w:val="20"/>
                              </w:rPr>
                              <w:t>AU 2016 report. Retrieved from:</w:t>
                            </w:r>
                          </w:p>
                          <w:p w:rsidR="0064330D" w:rsidRPr="00827327" w:rsidRDefault="00C62346" w:rsidP="00827327">
                            <w:pPr>
                              <w:pStyle w:val="ListParagraph"/>
                              <w:rPr>
                                <w:rStyle w:val="Hyperlink"/>
                                <w:rFonts w:ascii="VAG Rounded Std Light" w:hAnsi="VAG Rounded Std Light"/>
                                <w:color w:val="2E74B5" w:themeColor="accent1" w:themeShade="BF"/>
                                <w:sz w:val="20"/>
                                <w:szCs w:val="20"/>
                              </w:rPr>
                            </w:pPr>
                            <w:hyperlink r:id="rId10" w:history="1">
                              <w:r w:rsidR="0064330D" w:rsidRPr="00827327">
                                <w:rPr>
                                  <w:rStyle w:val="Hyperlink"/>
                                  <w:rFonts w:ascii="VAG Rounded Std Light" w:hAnsi="VAG Rounded Std Light"/>
                                  <w:color w:val="2E74B5" w:themeColor="accent1" w:themeShade="BF"/>
                                  <w:sz w:val="20"/>
                                  <w:szCs w:val="20"/>
                                </w:rPr>
                                <w:t>https://www.imperial.ac.uk/media/imperial-college/medicine/dept-medicine/infectious-diseases/neonatology/NDAU-2016-Report-v1.1-(002).pdf</w:t>
                              </w:r>
                            </w:hyperlink>
                          </w:p>
                          <w:p w:rsidR="0064330D" w:rsidRPr="0064330D" w:rsidRDefault="0064330D" w:rsidP="0064330D">
                            <w:pPr>
                              <w:pStyle w:val="ListParagraph"/>
                              <w:numPr>
                                <w:ilvl w:val="0"/>
                                <w:numId w:val="1"/>
                              </w:numPr>
                              <w:jc w:val="both"/>
                              <w:rPr>
                                <w:rStyle w:val="Hyperlink"/>
                                <w:rFonts w:ascii="VAG Rounded Std Light" w:hAnsi="VAG Rounded Std Light"/>
                                <w:color w:val="000000" w:themeColor="text1"/>
                                <w:sz w:val="20"/>
                                <w:szCs w:val="20"/>
                              </w:rPr>
                            </w:pPr>
                            <w:r w:rsidRPr="0064330D">
                              <w:rPr>
                                <w:rFonts w:ascii="VAG Rounded Std Light" w:hAnsi="VAG Rounded Std Light"/>
                                <w:color w:val="000000" w:themeColor="text1"/>
                                <w:sz w:val="20"/>
                                <w:szCs w:val="20"/>
                              </w:rPr>
                              <w:t xml:space="preserve">NICORE. (2016). Neonatal care in Northern Ireland, 2015. Retrieved from: </w:t>
                            </w:r>
                          </w:p>
                          <w:p w:rsidR="0064330D" w:rsidRPr="0064330D" w:rsidRDefault="00C62346" w:rsidP="0064330D">
                            <w:pPr>
                              <w:pStyle w:val="ListParagraph"/>
                              <w:jc w:val="both"/>
                              <w:rPr>
                                <w:rStyle w:val="Hyperlink"/>
                                <w:rFonts w:ascii="VAG Rounded Std Light" w:hAnsi="VAG Rounded Std Light"/>
                                <w:color w:val="000000" w:themeColor="text1"/>
                                <w:sz w:val="20"/>
                                <w:szCs w:val="20"/>
                              </w:rPr>
                            </w:pPr>
                            <w:hyperlink r:id="rId11" w:history="1">
                              <w:r w:rsidR="0064330D" w:rsidRPr="00827327">
                                <w:rPr>
                                  <w:rStyle w:val="Hyperlink"/>
                                  <w:rFonts w:ascii="VAG Rounded Std Light" w:hAnsi="VAG Rounded Std Light"/>
                                  <w:color w:val="2E74B5" w:themeColor="accent1" w:themeShade="BF"/>
                                  <w:sz w:val="20"/>
                                  <w:szCs w:val="20"/>
                                </w:rPr>
                                <w:t>https://www.qub.ac.uk/schools/SchoolofNursingandMidwifery/FileStore/Filetoupload,777901,en.pdf</w:t>
                              </w:r>
                            </w:hyperlink>
                          </w:p>
                          <w:p w:rsidR="0064330D" w:rsidRPr="0064330D" w:rsidRDefault="0064330D" w:rsidP="0064330D">
                            <w:pPr>
                              <w:pStyle w:val="ListParagraph"/>
                              <w:numPr>
                                <w:ilvl w:val="0"/>
                                <w:numId w:val="1"/>
                              </w:numPr>
                              <w:rPr>
                                <w:rStyle w:val="Hyperlink"/>
                                <w:rFonts w:ascii="VAG Rounded Std Light" w:hAnsi="VAG Rounded Std Light"/>
                                <w:color w:val="000000" w:themeColor="text1"/>
                                <w:sz w:val="20"/>
                                <w:szCs w:val="20"/>
                                <w:u w:val="none"/>
                              </w:rPr>
                            </w:pPr>
                            <w:r w:rsidRPr="0064330D">
                              <w:rPr>
                                <w:rStyle w:val="Hyperlink"/>
                                <w:rFonts w:ascii="VAG Rounded Std Light" w:hAnsi="VAG Rounded Std Light"/>
                                <w:color w:val="000000" w:themeColor="text1"/>
                                <w:sz w:val="20"/>
                                <w:szCs w:val="20"/>
                                <w:u w:val="none"/>
                              </w:rPr>
                              <w:t>ONS. (2016) Births in England and Wales by Characteristics of Birth, 2016. Retrieved from:</w:t>
                            </w:r>
                          </w:p>
                          <w:p w:rsidR="0064330D" w:rsidRPr="0064330D" w:rsidRDefault="00C62346" w:rsidP="0064330D">
                            <w:pPr>
                              <w:pStyle w:val="ListParagraph"/>
                              <w:rPr>
                                <w:rFonts w:ascii="VAG Rounded Std Light" w:hAnsi="VAG Rounded Std Light"/>
                                <w:sz w:val="20"/>
                                <w:szCs w:val="20"/>
                              </w:rPr>
                            </w:pPr>
                            <w:hyperlink r:id="rId12" w:history="1">
                              <w:r w:rsidR="0064330D" w:rsidRPr="0064330D">
                                <w:rPr>
                                  <w:rStyle w:val="Hyperlink"/>
                                  <w:rFonts w:ascii="VAG Rounded Std Light" w:hAnsi="VAG Rounded Std Light"/>
                                  <w:sz w:val="20"/>
                                  <w:szCs w:val="20"/>
                                </w:rPr>
                                <w:t>https://www.ons.gov.uk/file?uri=/peoplepopulationandcommunity/birthsdeathsandmarriages/livebirths/datasets/birthcharacteristicsinenglandandwales/2016/birthcharacteristicsworkbook2016.xls</w:t>
                              </w:r>
                            </w:hyperlink>
                          </w:p>
                          <w:p w:rsidR="0064330D" w:rsidRPr="0064330D" w:rsidRDefault="0064330D" w:rsidP="0064330D">
                            <w:pPr>
                              <w:pStyle w:val="ListParagraph"/>
                              <w:numPr>
                                <w:ilvl w:val="0"/>
                                <w:numId w:val="1"/>
                              </w:numPr>
                              <w:jc w:val="both"/>
                              <w:rPr>
                                <w:rStyle w:val="Hyperlink"/>
                                <w:rFonts w:ascii="VAG Rounded Std Light" w:hAnsi="VAG Rounded Std Light"/>
                                <w:color w:val="000000" w:themeColor="text1"/>
                                <w:sz w:val="20"/>
                                <w:szCs w:val="20"/>
                              </w:rPr>
                            </w:pPr>
                            <w:r w:rsidRPr="0064330D">
                              <w:rPr>
                                <w:rFonts w:ascii="VAG Rounded Std Light" w:hAnsi="VAG Rounded Std Light"/>
                                <w:color w:val="000000" w:themeColor="text1"/>
                                <w:sz w:val="20"/>
                                <w:szCs w:val="20"/>
                              </w:rPr>
                              <w:t xml:space="preserve">ONS. (2017). Births in England and Wales by Characteristics of Birth, 2017. Retrieved from: </w:t>
                            </w:r>
                          </w:p>
                          <w:p w:rsidR="0064330D" w:rsidRPr="00827327" w:rsidRDefault="00C62346" w:rsidP="0064330D">
                            <w:pPr>
                              <w:pStyle w:val="ListParagraph"/>
                              <w:jc w:val="both"/>
                              <w:rPr>
                                <w:rStyle w:val="Hyperlink"/>
                                <w:rFonts w:ascii="VAG Rounded Std Light" w:hAnsi="VAG Rounded Std Light"/>
                                <w:color w:val="2E74B5" w:themeColor="accent1" w:themeShade="BF"/>
                                <w:sz w:val="20"/>
                                <w:szCs w:val="20"/>
                              </w:rPr>
                            </w:pPr>
                            <w:hyperlink r:id="rId13" w:history="1">
                              <w:r w:rsidR="0064330D" w:rsidRPr="00827327">
                                <w:rPr>
                                  <w:rStyle w:val="Hyperlink"/>
                                  <w:rFonts w:ascii="VAG Rounded Std Light" w:hAnsi="VAG Rounded Std Light"/>
                                  <w:color w:val="2E74B5" w:themeColor="accent1" w:themeShade="BF"/>
                                  <w:sz w:val="20"/>
                                  <w:szCs w:val="20"/>
                                </w:rPr>
                                <w:t>https://www.ons.gov.uk/peoplepopulationandcommunity/birthsdeathsandmarriages/livebirths/datasets/birthcharacteristicsinenglandandwales</w:t>
                              </w:r>
                            </w:hyperlink>
                          </w:p>
                          <w:p w:rsidR="0064330D" w:rsidRPr="0064330D" w:rsidRDefault="0064330D" w:rsidP="0064330D">
                            <w:pPr>
                              <w:pStyle w:val="ListParagraph"/>
                              <w:numPr>
                                <w:ilvl w:val="0"/>
                                <w:numId w:val="1"/>
                              </w:numPr>
                              <w:rPr>
                                <w:rFonts w:ascii="VAG Rounded Std Light" w:hAnsi="VAG Rounded Std Light"/>
                                <w:sz w:val="20"/>
                                <w:szCs w:val="20"/>
                              </w:rPr>
                            </w:pPr>
                            <w:r w:rsidRPr="0064330D">
                              <w:rPr>
                                <w:rFonts w:ascii="VAG Rounded Std Light" w:hAnsi="VAG Rounded Std Light"/>
                                <w:sz w:val="20"/>
                                <w:szCs w:val="20"/>
                              </w:rPr>
                              <w:t>TAMBA: Key statistics on Multiple Births.</w:t>
                            </w:r>
                            <w:r w:rsidR="00827327">
                              <w:rPr>
                                <w:rFonts w:ascii="VAG Rounded Std Light" w:hAnsi="VAG Rounded Std Light"/>
                                <w:sz w:val="20"/>
                                <w:szCs w:val="20"/>
                              </w:rPr>
                              <w:t xml:space="preserve"> Retrieved from:</w:t>
                            </w:r>
                          </w:p>
                          <w:p w:rsidR="0064330D" w:rsidRPr="0064330D" w:rsidRDefault="00C62346" w:rsidP="0064330D">
                            <w:pPr>
                              <w:pStyle w:val="ListParagraph"/>
                              <w:rPr>
                                <w:rStyle w:val="Hyperlink"/>
                                <w:rFonts w:ascii="VAG Rounded Std Light" w:hAnsi="VAG Rounded Std Light"/>
                                <w:sz w:val="20"/>
                                <w:szCs w:val="20"/>
                              </w:rPr>
                            </w:pPr>
                            <w:hyperlink r:id="rId14" w:history="1">
                              <w:r w:rsidR="0064330D" w:rsidRPr="0064330D">
                                <w:rPr>
                                  <w:rStyle w:val="Hyperlink"/>
                                  <w:rFonts w:ascii="VAG Rounded Std Light" w:hAnsi="VAG Rounded Std Light"/>
                                  <w:sz w:val="20"/>
                                  <w:szCs w:val="20"/>
                                </w:rPr>
                                <w:t>https://www.tamba.org.uk/document.doc?id=782</w:t>
                              </w:r>
                            </w:hyperlink>
                          </w:p>
                          <w:p w:rsidR="0064330D" w:rsidRPr="0064330D" w:rsidRDefault="0064330D" w:rsidP="0064330D">
                            <w:pPr>
                              <w:pStyle w:val="ListParagraph"/>
                              <w:numPr>
                                <w:ilvl w:val="0"/>
                                <w:numId w:val="1"/>
                              </w:numPr>
                              <w:rPr>
                                <w:rStyle w:val="Hyperlink"/>
                                <w:rFonts w:ascii="VAG Rounded Std Light" w:hAnsi="VAG Rounded Std Light"/>
                                <w:sz w:val="20"/>
                                <w:szCs w:val="20"/>
                              </w:rPr>
                            </w:pPr>
                            <w:r w:rsidRPr="0064330D">
                              <w:rPr>
                                <w:rFonts w:ascii="VAG Rounded Std Light" w:hAnsi="VAG Rounded Std Light"/>
                                <w:sz w:val="20"/>
                                <w:szCs w:val="20"/>
                              </w:rPr>
                              <w:t xml:space="preserve">ISD, (2016). Births in Scottish Hospitals: Year ending March 2015. Retrieved from: </w:t>
                            </w:r>
                            <w:hyperlink r:id="rId15" w:history="1">
                              <w:r w:rsidRPr="0064330D">
                                <w:rPr>
                                  <w:rStyle w:val="Hyperlink"/>
                                  <w:rFonts w:ascii="VAG Rounded Std Light" w:hAnsi="VAG Rounded Std Light"/>
                                  <w:sz w:val="20"/>
                                  <w:szCs w:val="20"/>
                                </w:rPr>
                                <w:t>http://www.isdscotland.org/Health-Topics/Maternity-and-Births/Publications/data-tables.asp</w:t>
                              </w:r>
                            </w:hyperlink>
                          </w:p>
                          <w:p w:rsidR="0064330D" w:rsidRPr="0064330D" w:rsidRDefault="0064330D" w:rsidP="0064330D">
                            <w:pPr>
                              <w:pStyle w:val="ListParagraph"/>
                              <w:numPr>
                                <w:ilvl w:val="0"/>
                                <w:numId w:val="1"/>
                              </w:numPr>
                              <w:rPr>
                                <w:rStyle w:val="selectable"/>
                                <w:rFonts w:ascii="VAG Rounded Std Light" w:hAnsi="VAG Rounded Std Light"/>
                                <w:sz w:val="20"/>
                                <w:szCs w:val="20"/>
                              </w:rPr>
                            </w:pPr>
                            <w:r w:rsidRPr="0064330D">
                              <w:rPr>
                                <w:rStyle w:val="selectable"/>
                                <w:rFonts w:ascii="VAG Rounded Std Light" w:hAnsi="VAG Rounded Std Light"/>
                                <w:sz w:val="20"/>
                                <w:szCs w:val="20"/>
                              </w:rPr>
                              <w:t xml:space="preserve">NNAP 2016. National Neonatal Audit Programme 2016 Annual Report on 2015 data. Retrieved from: </w:t>
                            </w:r>
                            <w:hyperlink r:id="rId16" w:history="1">
                              <w:r w:rsidRPr="0064330D">
                                <w:rPr>
                                  <w:rStyle w:val="Hyperlink"/>
                                  <w:rFonts w:ascii="VAG Rounded Std Light" w:hAnsi="VAG Rounded Std Light"/>
                                  <w:sz w:val="20"/>
                                  <w:szCs w:val="20"/>
                                </w:rPr>
                                <w:t>http://www.rcpch.ac.uk/system/files/protected/page/NNAP%202016%20Annual%20Report%20on%202015%20data%20-%20For%20NNAP%20website.pdf</w:t>
                              </w:r>
                            </w:hyperlink>
                            <w:r w:rsidRPr="0064330D">
                              <w:rPr>
                                <w:rStyle w:val="selectable"/>
                                <w:rFonts w:ascii="VAG Rounded Std Light" w:hAnsi="VAG Rounded Std Light"/>
                                <w:sz w:val="20"/>
                                <w:szCs w:val="20"/>
                              </w:rPr>
                              <w:t xml:space="preserve"> </w:t>
                            </w:r>
                          </w:p>
                          <w:p w:rsidR="0064330D" w:rsidRPr="0064330D" w:rsidRDefault="0064330D" w:rsidP="0064330D">
                            <w:pPr>
                              <w:pStyle w:val="ListParagraph"/>
                              <w:rPr>
                                <w:rFonts w:ascii="VAG Rounded Std Thin" w:hAnsi="VAG Rounded Std Thin"/>
                                <w:sz w:val="20"/>
                                <w:szCs w:val="20"/>
                              </w:rPr>
                            </w:pPr>
                          </w:p>
                          <w:p w:rsidR="0064330D" w:rsidRPr="0064330D" w:rsidRDefault="0064330D">
                            <w:pPr>
                              <w:rPr>
                                <w:rFonts w:ascii="VAG Rounded Std Light" w:hAnsi="VAG Rounded Std Light"/>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29.55pt;margin-top:27.45pt;width:480.75pt;height:23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" strokecolor="teal" strokeweight="6pt">
                <v:textbox>
                  <w:txbxContent>
                    <w:p w:rsidR="00827327" w:rsidRPr="00827327" w:rsidRDefault="0064330D" w:rsidP="0064330D">
                      <w:pPr>
                        <w:pStyle w:val="ListParagraph"/>
                        <w:numPr>
                          <w:ilvl w:val="0"/>
                          <w:numId w:val="1"/>
                        </w:numPr>
                        <w:rPr>
                          <w:rFonts w:ascii="VAG Rounded Std Light" w:hAnsi="VAG Rounded Std Light"/>
                          <w:color w:val="000000" w:themeColor="text1"/>
                          <w:sz w:val="20"/>
                          <w:szCs w:val="20"/>
                          <w:u w:val="single"/>
                        </w:rPr>
                      </w:pPr>
                      <w:r w:rsidRPr="0064330D">
                        <w:rPr>
                          <w:rFonts w:ascii="VAG Rounded Std Light" w:hAnsi="VAG Rounded Std Light"/>
                          <w:color w:val="000000" w:themeColor="text1"/>
                          <w:sz w:val="20"/>
                          <w:szCs w:val="20"/>
                        </w:rPr>
                        <w:t>NDAU. (2017). ND</w:t>
                      </w:r>
                      <w:r w:rsidR="00827327">
                        <w:rPr>
                          <w:rFonts w:ascii="VAG Rounded Std Light" w:hAnsi="VAG Rounded Std Light"/>
                          <w:color w:val="000000" w:themeColor="text1"/>
                          <w:sz w:val="20"/>
                          <w:szCs w:val="20"/>
                        </w:rPr>
                        <w:t>AU 2016 report. Retrieved from:</w:t>
                      </w:r>
                    </w:p>
                    <w:p w:rsidR="0064330D" w:rsidRPr="00827327" w:rsidRDefault="00C62346" w:rsidP="00827327">
                      <w:pPr>
                        <w:pStyle w:val="ListParagraph"/>
                        <w:rPr>
                          <w:rStyle w:val="Hyperlink"/>
                          <w:rFonts w:ascii="VAG Rounded Std Light" w:hAnsi="VAG Rounded Std Light"/>
                          <w:color w:val="2E74B5" w:themeColor="accent1" w:themeShade="BF"/>
                          <w:sz w:val="20"/>
                          <w:szCs w:val="20"/>
                        </w:rPr>
                      </w:pPr>
                      <w:hyperlink r:id="rId17" w:history="1">
                        <w:r w:rsidR="0064330D" w:rsidRPr="00827327">
                          <w:rPr>
                            <w:rStyle w:val="Hyperlink"/>
                            <w:rFonts w:ascii="VAG Rounded Std Light" w:hAnsi="VAG Rounded Std Light"/>
                            <w:color w:val="2E74B5" w:themeColor="accent1" w:themeShade="BF"/>
                            <w:sz w:val="20"/>
                            <w:szCs w:val="20"/>
                          </w:rPr>
                          <w:t>https://www.imperial.ac.uk/media/imperial-college/medicine/dept-medicine/infectious-diseases/neonatology/NDAU-2016-Report-v1.1-(002).pdf</w:t>
                        </w:r>
                      </w:hyperlink>
                    </w:p>
                    <w:p w:rsidR="0064330D" w:rsidRPr="0064330D" w:rsidRDefault="0064330D" w:rsidP="0064330D">
                      <w:pPr>
                        <w:pStyle w:val="ListParagraph"/>
                        <w:numPr>
                          <w:ilvl w:val="0"/>
                          <w:numId w:val="1"/>
                        </w:numPr>
                        <w:jc w:val="both"/>
                        <w:rPr>
                          <w:rStyle w:val="Hyperlink"/>
                          <w:rFonts w:ascii="VAG Rounded Std Light" w:hAnsi="VAG Rounded Std Light"/>
                          <w:color w:val="000000" w:themeColor="text1"/>
                          <w:sz w:val="20"/>
                          <w:szCs w:val="20"/>
                        </w:rPr>
                      </w:pPr>
                      <w:r w:rsidRPr="0064330D">
                        <w:rPr>
                          <w:rFonts w:ascii="VAG Rounded Std Light" w:hAnsi="VAG Rounded Std Light"/>
                          <w:color w:val="000000" w:themeColor="text1"/>
                          <w:sz w:val="20"/>
                          <w:szCs w:val="20"/>
                        </w:rPr>
                        <w:t xml:space="preserve">NICORE. (2016). Neonatal care in Northern Ireland, 2015. Retrieved from: </w:t>
                      </w:r>
                    </w:p>
                    <w:p w:rsidR="0064330D" w:rsidRPr="0064330D" w:rsidRDefault="00C62346" w:rsidP="0064330D">
                      <w:pPr>
                        <w:pStyle w:val="ListParagraph"/>
                        <w:jc w:val="both"/>
                        <w:rPr>
                          <w:rStyle w:val="Hyperlink"/>
                          <w:rFonts w:ascii="VAG Rounded Std Light" w:hAnsi="VAG Rounded Std Light"/>
                          <w:color w:val="000000" w:themeColor="text1"/>
                          <w:sz w:val="20"/>
                          <w:szCs w:val="20"/>
                        </w:rPr>
                      </w:pPr>
                      <w:hyperlink r:id="rId18" w:history="1">
                        <w:r w:rsidR="0064330D" w:rsidRPr="00827327">
                          <w:rPr>
                            <w:rStyle w:val="Hyperlink"/>
                            <w:rFonts w:ascii="VAG Rounded Std Light" w:hAnsi="VAG Rounded Std Light"/>
                            <w:color w:val="2E74B5" w:themeColor="accent1" w:themeShade="BF"/>
                            <w:sz w:val="20"/>
                            <w:szCs w:val="20"/>
                          </w:rPr>
                          <w:t>https://www.qub.ac.uk/schools/SchoolofNursingandMidwifery/FileStore/Filetoupload,777901,en.pdf</w:t>
                        </w:r>
                      </w:hyperlink>
                    </w:p>
                    <w:p w:rsidR="0064330D" w:rsidRPr="0064330D" w:rsidRDefault="0064330D" w:rsidP="0064330D">
                      <w:pPr>
                        <w:pStyle w:val="ListParagraph"/>
                        <w:numPr>
                          <w:ilvl w:val="0"/>
                          <w:numId w:val="1"/>
                        </w:numPr>
                        <w:rPr>
                          <w:rStyle w:val="Hyperlink"/>
                          <w:rFonts w:ascii="VAG Rounded Std Light" w:hAnsi="VAG Rounded Std Light"/>
                          <w:color w:val="000000" w:themeColor="text1"/>
                          <w:sz w:val="20"/>
                          <w:szCs w:val="20"/>
                          <w:u w:val="none"/>
                        </w:rPr>
                      </w:pPr>
                      <w:r w:rsidRPr="0064330D">
                        <w:rPr>
                          <w:rStyle w:val="Hyperlink"/>
                          <w:rFonts w:ascii="VAG Rounded Std Light" w:hAnsi="VAG Rounded Std Light"/>
                          <w:color w:val="000000" w:themeColor="text1"/>
                          <w:sz w:val="20"/>
                          <w:szCs w:val="20"/>
                          <w:u w:val="none"/>
                        </w:rPr>
                        <w:t>ONS. (2016) Births in England and Wales by Characteristics of Birth, 2016. Retrieved from:</w:t>
                      </w:r>
                    </w:p>
                    <w:p w:rsidR="0064330D" w:rsidRPr="0064330D" w:rsidRDefault="00C62346" w:rsidP="0064330D">
                      <w:pPr>
                        <w:pStyle w:val="ListParagraph"/>
                        <w:rPr>
                          <w:rFonts w:ascii="VAG Rounded Std Light" w:hAnsi="VAG Rounded Std Light"/>
                          <w:sz w:val="20"/>
                          <w:szCs w:val="20"/>
                        </w:rPr>
                      </w:pPr>
                      <w:hyperlink r:id="rId19" w:history="1">
                        <w:r w:rsidR="0064330D" w:rsidRPr="0064330D">
                          <w:rPr>
                            <w:rStyle w:val="Hyperlink"/>
                            <w:rFonts w:ascii="VAG Rounded Std Light" w:hAnsi="VAG Rounded Std Light"/>
                            <w:sz w:val="20"/>
                            <w:szCs w:val="20"/>
                          </w:rPr>
                          <w:t>https://www.ons.gov.uk/file?uri=/peoplepopulationandcommunity/birthsdeathsandmarriages/livebirths/datasets/birthcharacteristicsinenglandandwales/2016/birthcharacteristicsworkbook2016.xls</w:t>
                        </w:r>
                      </w:hyperlink>
                    </w:p>
                    <w:p w:rsidR="0064330D" w:rsidRPr="0064330D" w:rsidRDefault="0064330D" w:rsidP="0064330D">
                      <w:pPr>
                        <w:pStyle w:val="ListParagraph"/>
                        <w:numPr>
                          <w:ilvl w:val="0"/>
                          <w:numId w:val="1"/>
                        </w:numPr>
                        <w:jc w:val="both"/>
                        <w:rPr>
                          <w:rStyle w:val="Hyperlink"/>
                          <w:rFonts w:ascii="VAG Rounded Std Light" w:hAnsi="VAG Rounded Std Light"/>
                          <w:color w:val="000000" w:themeColor="text1"/>
                          <w:sz w:val="20"/>
                          <w:szCs w:val="20"/>
                        </w:rPr>
                      </w:pPr>
                      <w:r w:rsidRPr="0064330D">
                        <w:rPr>
                          <w:rFonts w:ascii="VAG Rounded Std Light" w:hAnsi="VAG Rounded Std Light"/>
                          <w:color w:val="000000" w:themeColor="text1"/>
                          <w:sz w:val="20"/>
                          <w:szCs w:val="20"/>
                        </w:rPr>
                        <w:t xml:space="preserve">ONS. (2017). Births in England and Wales by Characteristics of Birth, 2017. Retrieved from: </w:t>
                      </w:r>
                    </w:p>
                    <w:p w:rsidR="0064330D" w:rsidRPr="00827327" w:rsidRDefault="00C62346" w:rsidP="0064330D">
                      <w:pPr>
                        <w:pStyle w:val="ListParagraph"/>
                        <w:jc w:val="both"/>
                        <w:rPr>
                          <w:rStyle w:val="Hyperlink"/>
                          <w:rFonts w:ascii="VAG Rounded Std Light" w:hAnsi="VAG Rounded Std Light"/>
                          <w:color w:val="2E74B5" w:themeColor="accent1" w:themeShade="BF"/>
                          <w:sz w:val="20"/>
                          <w:szCs w:val="20"/>
                        </w:rPr>
                      </w:pPr>
                      <w:hyperlink r:id="rId20" w:history="1">
                        <w:r w:rsidR="0064330D" w:rsidRPr="00827327">
                          <w:rPr>
                            <w:rStyle w:val="Hyperlink"/>
                            <w:rFonts w:ascii="VAG Rounded Std Light" w:hAnsi="VAG Rounded Std Light"/>
                            <w:color w:val="2E74B5" w:themeColor="accent1" w:themeShade="BF"/>
                            <w:sz w:val="20"/>
                            <w:szCs w:val="20"/>
                          </w:rPr>
                          <w:t>https://www.ons.gov.uk/peoplepopulationandcommunity/birthsdeathsandmarriages/livebirths/datasets/birthcharacteristicsinenglandandwales</w:t>
                        </w:r>
                      </w:hyperlink>
                    </w:p>
                    <w:p w:rsidR="0064330D" w:rsidRPr="0064330D" w:rsidRDefault="0064330D" w:rsidP="0064330D">
                      <w:pPr>
                        <w:pStyle w:val="ListParagraph"/>
                        <w:numPr>
                          <w:ilvl w:val="0"/>
                          <w:numId w:val="1"/>
                        </w:numPr>
                        <w:rPr>
                          <w:rFonts w:ascii="VAG Rounded Std Light" w:hAnsi="VAG Rounded Std Light"/>
                          <w:sz w:val="20"/>
                          <w:szCs w:val="20"/>
                        </w:rPr>
                      </w:pPr>
                      <w:r w:rsidRPr="0064330D">
                        <w:rPr>
                          <w:rFonts w:ascii="VAG Rounded Std Light" w:hAnsi="VAG Rounded Std Light"/>
                          <w:sz w:val="20"/>
                          <w:szCs w:val="20"/>
                        </w:rPr>
                        <w:t>TAMBA: Key statistics on Multiple Births.</w:t>
                      </w:r>
                      <w:r w:rsidR="00827327">
                        <w:rPr>
                          <w:rFonts w:ascii="VAG Rounded Std Light" w:hAnsi="VAG Rounded Std Light"/>
                          <w:sz w:val="20"/>
                          <w:szCs w:val="20"/>
                        </w:rPr>
                        <w:t xml:space="preserve"> Retrieved from:</w:t>
                      </w:r>
                    </w:p>
                    <w:p w:rsidR="0064330D" w:rsidRPr="0064330D" w:rsidRDefault="00C62346" w:rsidP="0064330D">
                      <w:pPr>
                        <w:pStyle w:val="ListParagraph"/>
                        <w:rPr>
                          <w:rStyle w:val="Hyperlink"/>
                          <w:rFonts w:ascii="VAG Rounded Std Light" w:hAnsi="VAG Rounded Std Light"/>
                          <w:sz w:val="20"/>
                          <w:szCs w:val="20"/>
                        </w:rPr>
                      </w:pPr>
                      <w:hyperlink r:id="rId21" w:history="1">
                        <w:r w:rsidR="0064330D" w:rsidRPr="0064330D">
                          <w:rPr>
                            <w:rStyle w:val="Hyperlink"/>
                            <w:rFonts w:ascii="VAG Rounded Std Light" w:hAnsi="VAG Rounded Std Light"/>
                            <w:sz w:val="20"/>
                            <w:szCs w:val="20"/>
                          </w:rPr>
                          <w:t>https://www.tamba.org.uk/document.doc?id=782</w:t>
                        </w:r>
                      </w:hyperlink>
                    </w:p>
                    <w:p w:rsidR="0064330D" w:rsidRPr="0064330D" w:rsidRDefault="0064330D" w:rsidP="0064330D">
                      <w:pPr>
                        <w:pStyle w:val="ListParagraph"/>
                        <w:numPr>
                          <w:ilvl w:val="0"/>
                          <w:numId w:val="1"/>
                        </w:numPr>
                        <w:rPr>
                          <w:rStyle w:val="Hyperlink"/>
                          <w:rFonts w:ascii="VAG Rounded Std Light" w:hAnsi="VAG Rounded Std Light"/>
                          <w:sz w:val="20"/>
                          <w:szCs w:val="20"/>
                        </w:rPr>
                      </w:pPr>
                      <w:r w:rsidRPr="0064330D">
                        <w:rPr>
                          <w:rFonts w:ascii="VAG Rounded Std Light" w:hAnsi="VAG Rounded Std Light"/>
                          <w:sz w:val="20"/>
                          <w:szCs w:val="20"/>
                        </w:rPr>
                        <w:t xml:space="preserve">ISD, (2016). Births in Scottish Hospitals: Year ending March 2015. Retrieved from: </w:t>
                      </w:r>
                      <w:hyperlink r:id="rId22" w:history="1">
                        <w:r w:rsidRPr="0064330D">
                          <w:rPr>
                            <w:rStyle w:val="Hyperlink"/>
                            <w:rFonts w:ascii="VAG Rounded Std Light" w:hAnsi="VAG Rounded Std Light"/>
                            <w:sz w:val="20"/>
                            <w:szCs w:val="20"/>
                          </w:rPr>
                          <w:t>http://www.isdscotland.org/Health-Topics/Maternity-and-Births/Publications/data-tables.asp</w:t>
                        </w:r>
                      </w:hyperlink>
                    </w:p>
                    <w:p w:rsidR="0064330D" w:rsidRPr="0064330D" w:rsidRDefault="0064330D" w:rsidP="0064330D">
                      <w:pPr>
                        <w:pStyle w:val="ListParagraph"/>
                        <w:numPr>
                          <w:ilvl w:val="0"/>
                          <w:numId w:val="1"/>
                        </w:numPr>
                        <w:rPr>
                          <w:rStyle w:val="selectable"/>
                          <w:rFonts w:ascii="VAG Rounded Std Light" w:hAnsi="VAG Rounded Std Light"/>
                          <w:sz w:val="20"/>
                          <w:szCs w:val="20"/>
                        </w:rPr>
                      </w:pPr>
                      <w:r w:rsidRPr="0064330D">
                        <w:rPr>
                          <w:rStyle w:val="selectable"/>
                          <w:rFonts w:ascii="VAG Rounded Std Light" w:hAnsi="VAG Rounded Std Light"/>
                          <w:sz w:val="20"/>
                          <w:szCs w:val="20"/>
                        </w:rPr>
                        <w:t xml:space="preserve">NNAP 2016. National Neonatal Audit Programme 2016 Annual Report on 2015 data. Retrieved from: </w:t>
                      </w:r>
                      <w:hyperlink r:id="rId23" w:history="1">
                        <w:r w:rsidRPr="0064330D">
                          <w:rPr>
                            <w:rStyle w:val="Hyperlink"/>
                            <w:rFonts w:ascii="VAG Rounded Std Light" w:hAnsi="VAG Rounded Std Light"/>
                            <w:sz w:val="20"/>
                            <w:szCs w:val="20"/>
                          </w:rPr>
                          <w:t>http://www.rcpch.ac.uk/system/files/protected/page/NNAP%202016%20Annual%20Report%20on%202015%20data%20-%20For%20NNAP%20website.pdf</w:t>
                        </w:r>
                      </w:hyperlink>
                      <w:r w:rsidRPr="0064330D">
                        <w:rPr>
                          <w:rStyle w:val="selectable"/>
                          <w:rFonts w:ascii="VAG Rounded Std Light" w:hAnsi="VAG Rounded Std Light"/>
                          <w:sz w:val="20"/>
                          <w:szCs w:val="20"/>
                        </w:rPr>
                        <w:t xml:space="preserve"> </w:t>
                      </w:r>
                    </w:p>
                    <w:p w:rsidR="0064330D" w:rsidRPr="0064330D" w:rsidRDefault="0064330D" w:rsidP="0064330D">
                      <w:pPr>
                        <w:pStyle w:val="ListParagraph"/>
                        <w:rPr>
                          <w:rFonts w:ascii="VAG Rounded Std Thin" w:hAnsi="VAG Rounded Std Thin"/>
                          <w:sz w:val="20"/>
                          <w:szCs w:val="20"/>
                        </w:rPr>
                      </w:pPr>
                    </w:p>
                    <w:p w:rsidR="0064330D" w:rsidRPr="0064330D" w:rsidRDefault="0064330D">
                      <w:pPr>
                        <w:rPr>
                          <w:rFonts w:ascii="VAG Rounded Std Light" w:hAnsi="VAG Rounded Std Light"/>
                          <w:sz w:val="20"/>
                          <w:szCs w:val="20"/>
                        </w:rPr>
                      </w:pPr>
                    </w:p>
                  </w:txbxContent>
                </v:textbox>
                <w10:wrap type="square" anchorx="margin"/>
              </v:shape>
            </w:pict>
          </mc:Fallback>
        </mc:AlternateContent>
      </w:r>
      <w:r w:rsidRPr="002F1FD8">
        <w:rPr>
          <w:rFonts w:ascii="VAG Rounded Std Light" w:hAnsi="VAG Rounded Std Light" w:cs="Arial"/>
          <w:b/>
          <w:color w:val="000000" w:themeColor="text1"/>
          <w:sz w:val="28"/>
          <w:szCs w:val="28"/>
        </w:rPr>
        <w:t>References</w:t>
      </w:r>
    </w:p>
    <w:p w:rsidR="003644F6" w:rsidRPr="003644F6" w:rsidRDefault="003644F6" w:rsidP="003644F6">
      <w:pPr>
        <w:pStyle w:val="ListParagraph"/>
        <w:rPr>
          <w:rFonts w:ascii="VAG Rounded Std Thin" w:hAnsi="VAG Rounded Std Thin" w:cs="Arial"/>
          <w:b/>
          <w:color w:val="000000" w:themeColor="text1"/>
          <w:sz w:val="24"/>
          <w:szCs w:val="24"/>
          <w:u w:val="single"/>
          <w:vertAlign w:val="superscript"/>
        </w:rPr>
      </w:pPr>
    </w:p>
    <w:p w:rsidR="00B24CBA" w:rsidRPr="0030143A" w:rsidRDefault="00B24CBA" w:rsidP="0030143A">
      <w:pPr>
        <w:pStyle w:val="ListParagraph"/>
        <w:jc w:val="both"/>
        <w:rPr>
          <w:rFonts w:ascii="VAG Rounded Std Thin" w:hAnsi="VAG Rounded Std Thin"/>
          <w:color w:val="000000" w:themeColor="text1"/>
          <w:u w:val="single"/>
        </w:rPr>
      </w:pPr>
    </w:p>
    <w:p w:rsidR="00500910" w:rsidRDefault="00500910" w:rsidP="00C7164A">
      <w:pPr>
        <w:rPr>
          <w:rFonts w:ascii="VAG Rounded Std Thin" w:hAnsi="VAG Rounded Std Thin" w:cs="Arial"/>
          <w:b/>
          <w:color w:val="000000" w:themeColor="text1"/>
          <w:sz w:val="24"/>
          <w:szCs w:val="24"/>
          <w:u w:val="single"/>
        </w:rPr>
      </w:pPr>
      <w:r>
        <w:rPr>
          <w:rFonts w:ascii="VAG Rounded Std Thin" w:hAnsi="VAG Rounded Std Thin" w:cs="Arial"/>
          <w:b/>
          <w:color w:val="000000" w:themeColor="text1"/>
          <w:sz w:val="24"/>
          <w:szCs w:val="24"/>
          <w:u w:val="single"/>
        </w:rPr>
        <w:br w:type="page"/>
      </w:r>
    </w:p>
    <w:p w:rsidR="00500910" w:rsidRDefault="00500910" w:rsidP="00500910">
      <w:pPr>
        <w:rPr>
          <w:rFonts w:ascii="VAG Rounded Std Thin" w:hAnsi="VAG Rounded Std Thin" w:cs="Arial"/>
          <w:b/>
          <w:color w:val="000000" w:themeColor="text1"/>
          <w:sz w:val="32"/>
          <w:szCs w:val="32"/>
          <w:u w:val="single"/>
        </w:rPr>
      </w:pPr>
    </w:p>
    <w:p w:rsidR="00500910" w:rsidRPr="00500910" w:rsidRDefault="00500910" w:rsidP="00500910">
      <w:pPr>
        <w:rPr>
          <w:rFonts w:ascii="VAG Rounded Std Thin" w:hAnsi="VAG Rounded Std Thin" w:cs="Arial"/>
          <w:b/>
          <w:color w:val="000000" w:themeColor="text1"/>
          <w:sz w:val="32"/>
          <w:szCs w:val="32"/>
          <w:u w:val="single"/>
        </w:rPr>
      </w:pPr>
      <w:r>
        <w:rPr>
          <w:rFonts w:ascii="VAG Rounded Std Thin" w:hAnsi="VAG Rounded Std Thin" w:cs="Arial"/>
          <w:b/>
          <w:color w:val="000000" w:themeColor="text1"/>
          <w:sz w:val="32"/>
          <w:szCs w:val="32"/>
          <w:u w:val="single"/>
        </w:rPr>
        <w:t>Prematurity statistics in the UK</w:t>
      </w:r>
    </w:p>
    <w:p w:rsidR="00D7742C" w:rsidRPr="00FB5022" w:rsidRDefault="00B02E0C" w:rsidP="00D27D3A">
      <w:pPr>
        <w:pStyle w:val="ListParagraph"/>
        <w:numPr>
          <w:ilvl w:val="0"/>
          <w:numId w:val="5"/>
        </w:numPr>
        <w:shd w:val="clear" w:color="auto" w:fill="FFFFFF"/>
        <w:spacing w:after="0" w:line="225" w:lineRule="atLeast"/>
        <w:ind w:right="300"/>
        <w:textAlignment w:val="baseline"/>
        <w:rPr>
          <w:rFonts w:ascii="VAG Rounded Std Light" w:eastAsia="Times New Roman" w:hAnsi="VAG Rounded Std Light" w:cs="Helvetica"/>
          <w:color w:val="000000" w:themeColor="text1"/>
          <w:sz w:val="24"/>
          <w:szCs w:val="24"/>
          <w:lang w:eastAsia="en-GB"/>
        </w:rPr>
      </w:pPr>
      <w:r w:rsidRPr="00D560B7">
        <w:rPr>
          <w:rFonts w:ascii="VAG Rounded Std Light" w:eastAsia="Times New Roman" w:hAnsi="VAG Rounded Std Light" w:cs="Helvetica"/>
          <w:color w:val="000000" w:themeColor="text1"/>
          <w:sz w:val="24"/>
          <w:szCs w:val="24"/>
          <w:lang w:eastAsia="en-GB"/>
        </w:rPr>
        <w:t xml:space="preserve">We estimate that around 60,000 babies are born </w:t>
      </w:r>
      <w:hyperlink r:id="rId24" w:history="1">
        <w:r w:rsidRPr="00D560B7">
          <w:rPr>
            <w:rStyle w:val="Hyperlink"/>
            <w:rFonts w:ascii="VAG Rounded Std Light" w:eastAsia="Times New Roman" w:hAnsi="VAG Rounded Std Light" w:cs="Helvetica"/>
            <w:color w:val="000000" w:themeColor="text1"/>
            <w:sz w:val="24"/>
            <w:szCs w:val="24"/>
            <w:u w:val="none"/>
            <w:lang w:eastAsia="en-GB"/>
          </w:rPr>
          <w:t>prematurely</w:t>
        </w:r>
      </w:hyperlink>
      <w:r w:rsidRPr="00D560B7">
        <w:rPr>
          <w:rFonts w:ascii="VAG Rounded Std Light" w:eastAsia="Times New Roman" w:hAnsi="VAG Rounded Std Light" w:cs="Helvetica"/>
          <w:color w:val="000000" w:themeColor="text1"/>
          <w:sz w:val="24"/>
          <w:szCs w:val="24"/>
          <w:lang w:eastAsia="en-GB"/>
        </w:rPr>
        <w:t xml:space="preserve"> in the UK every year</w:t>
      </w:r>
      <w:r w:rsidR="00D27D3A" w:rsidRPr="00D560B7">
        <w:rPr>
          <w:rFonts w:ascii="VAG Rounded Std Light" w:eastAsia="Times New Roman" w:hAnsi="VAG Rounded Std Light" w:cs="Helvetica"/>
          <w:color w:val="000000" w:themeColor="text1"/>
          <w:sz w:val="24"/>
          <w:szCs w:val="24"/>
          <w:lang w:eastAsia="en-GB"/>
        </w:rPr>
        <w:t>. This means that 1 in every 13 babies born in the UK will be born premature (before 37 weeks of pregnancy).</w:t>
      </w:r>
      <w:r w:rsidR="00D27D3A" w:rsidRPr="00D560B7">
        <w:rPr>
          <w:rFonts w:ascii="VAG Rounded Std Light" w:eastAsia="Times New Roman" w:hAnsi="VAG Rounded Std Light" w:cs="Helvetica"/>
          <w:color w:val="000000" w:themeColor="text1"/>
          <w:sz w:val="24"/>
          <w:szCs w:val="24"/>
          <w:vertAlign w:val="superscript"/>
          <w:lang w:eastAsia="en-GB"/>
        </w:rPr>
        <w:t>1,2,3</w:t>
      </w:r>
    </w:p>
    <w:p w:rsidR="00FB5022" w:rsidRPr="00D560B7" w:rsidRDefault="00FB5022" w:rsidP="00FB5022">
      <w:pPr>
        <w:pStyle w:val="ListParagraph"/>
        <w:shd w:val="clear" w:color="auto" w:fill="FFFFFF"/>
        <w:spacing w:after="0" w:line="225" w:lineRule="atLeast"/>
        <w:ind w:right="300"/>
        <w:textAlignment w:val="baseline"/>
        <w:rPr>
          <w:rFonts w:ascii="VAG Rounded Std Light" w:eastAsia="Times New Roman" w:hAnsi="VAG Rounded Std Light" w:cs="Helvetica"/>
          <w:color w:val="000000" w:themeColor="text1"/>
          <w:sz w:val="24"/>
          <w:szCs w:val="24"/>
          <w:lang w:eastAsia="en-GB"/>
        </w:rPr>
      </w:pPr>
    </w:p>
    <w:p w:rsidR="002F1FD8" w:rsidRPr="002F1FD8" w:rsidRDefault="002F1FD8" w:rsidP="002F1FD8">
      <w:pPr>
        <w:shd w:val="clear" w:color="auto" w:fill="FFFFFF"/>
        <w:spacing w:after="0" w:line="225" w:lineRule="atLeast"/>
        <w:ind w:left="360" w:right="300"/>
        <w:textAlignment w:val="baseline"/>
        <w:rPr>
          <w:rFonts w:ascii="VAG Rounded Std Thin" w:eastAsia="Times New Roman" w:hAnsi="VAG Rounded Std Thin" w:cs="Helvetica"/>
          <w:color w:val="000000" w:themeColor="text1"/>
          <w:sz w:val="24"/>
          <w:szCs w:val="24"/>
          <w:lang w:eastAsia="en-GB"/>
        </w:rPr>
      </w:pPr>
    </w:p>
    <w:p w:rsidR="00D7742C" w:rsidRPr="002F1FD8" w:rsidRDefault="002F1FD8" w:rsidP="002F1FD8">
      <w:pPr>
        <w:rPr>
          <w:rFonts w:ascii="VAG Rounded Std Light" w:hAnsi="VAG Rounded Std Light" w:cs="Arial"/>
          <w:b/>
          <w:color w:val="000000" w:themeColor="text1"/>
          <w:sz w:val="28"/>
          <w:szCs w:val="28"/>
        </w:rPr>
      </w:pPr>
      <w:r w:rsidRPr="002F1FD8">
        <w:rPr>
          <w:rFonts w:ascii="VAG Rounded Std Light" w:hAnsi="VAG Rounded Std Light" w:cs="Arial"/>
          <w:b/>
          <w:color w:val="000000" w:themeColor="text1"/>
          <w:sz w:val="28"/>
          <w:szCs w:val="28"/>
        </w:rPr>
        <w:t>References</w:t>
      </w:r>
      <w:r w:rsidRPr="0064330D">
        <w:rPr>
          <w:noProof/>
          <w:lang w:eastAsia="en-GB"/>
        </w:rPr>
        <mc:AlternateContent>
          <mc:Choice Requires="wps">
            <w:drawing>
              <wp:anchor distT="45720" distB="45720" distL="114300" distR="114300" simplePos="0" relativeHeight="251666432" behindDoc="0" locked="0" layoutInCell="1" allowOverlap="1" wp14:anchorId="4E4FAF24" wp14:editId="61FEDEA7">
                <wp:simplePos x="0" y="0"/>
                <wp:positionH relativeFrom="margin">
                  <wp:align>right</wp:align>
                </wp:positionH>
                <wp:positionV relativeFrom="paragraph">
                  <wp:posOffset>382270</wp:posOffset>
                </wp:positionV>
                <wp:extent cx="6105525" cy="1657350"/>
                <wp:effectExtent l="38100" t="38100" r="47625" b="381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657350"/>
                        </a:xfrm>
                        <a:prstGeom prst="rect">
                          <a:avLst/>
                        </a:prstGeom>
                        <a:solidFill>
                          <a:srgbClr val="FFFFFF"/>
                        </a:solidFill>
                        <a:ln w="76200">
                          <a:solidFill>
                            <a:srgbClr val="008080"/>
                          </a:solidFill>
                          <a:miter lim="800000"/>
                          <a:headEnd/>
                          <a:tailEnd/>
                        </a:ln>
                      </wps:spPr>
                      <wps:txbx>
                        <w:txbxContent>
                          <w:p w:rsidR="00D27D3A" w:rsidRPr="003518BF" w:rsidRDefault="00D27D3A" w:rsidP="00683652">
                            <w:pPr>
                              <w:pStyle w:val="ListParagraph"/>
                              <w:numPr>
                                <w:ilvl w:val="0"/>
                                <w:numId w:val="9"/>
                              </w:numPr>
                              <w:rPr>
                                <w:rFonts w:ascii="VAG Rounded Std Light" w:hAnsi="VAG Rounded Std Light"/>
                                <w:sz w:val="20"/>
                                <w:szCs w:val="20"/>
                              </w:rPr>
                            </w:pPr>
                            <w:r w:rsidRPr="003518BF">
                              <w:rPr>
                                <w:rFonts w:ascii="VAG Rounded Std Light" w:hAnsi="VAG Rounded Std Light"/>
                                <w:sz w:val="20"/>
                                <w:szCs w:val="20"/>
                              </w:rPr>
                              <w:t>ISD, (2016). Births in Scottish Hospitals: Year ending March 2015. Retrieved from:</w:t>
                            </w:r>
                          </w:p>
                          <w:p w:rsidR="00683652" w:rsidRPr="003518BF" w:rsidRDefault="00C62346" w:rsidP="00683652">
                            <w:pPr>
                              <w:pStyle w:val="ListParagraph"/>
                              <w:ind w:left="1080"/>
                              <w:rPr>
                                <w:rStyle w:val="Hyperlink"/>
                                <w:rFonts w:ascii="VAG Rounded Std Light" w:hAnsi="VAG Rounded Std Light"/>
                                <w:sz w:val="20"/>
                                <w:szCs w:val="20"/>
                              </w:rPr>
                            </w:pPr>
                            <w:hyperlink r:id="rId25" w:history="1">
                              <w:r w:rsidR="00D27D3A" w:rsidRPr="003518BF">
                                <w:rPr>
                                  <w:rStyle w:val="Hyperlink"/>
                                  <w:rFonts w:ascii="VAG Rounded Std Light" w:hAnsi="VAG Rounded Std Light"/>
                                  <w:sz w:val="20"/>
                                  <w:szCs w:val="20"/>
                                </w:rPr>
                                <w:t>https://www.isdscotland.org/Health-Topics/Maternity-and-Births/Publications/data-tables.asp</w:t>
                              </w:r>
                            </w:hyperlink>
                          </w:p>
                          <w:p w:rsidR="00D27D3A" w:rsidRPr="003518BF" w:rsidRDefault="00D27D3A" w:rsidP="00683652">
                            <w:pPr>
                              <w:pStyle w:val="ListParagraph"/>
                              <w:numPr>
                                <w:ilvl w:val="0"/>
                                <w:numId w:val="9"/>
                              </w:numPr>
                              <w:rPr>
                                <w:rFonts w:ascii="VAG Rounded Std Light" w:hAnsi="VAG Rounded Std Light"/>
                                <w:sz w:val="20"/>
                                <w:szCs w:val="20"/>
                              </w:rPr>
                            </w:pPr>
                            <w:r w:rsidRPr="003518BF">
                              <w:rPr>
                                <w:rFonts w:ascii="VAG Rounded Std Light" w:hAnsi="VAG Rounded Std Light"/>
                                <w:sz w:val="20"/>
                                <w:szCs w:val="20"/>
                              </w:rPr>
                              <w:t>Public Health Agency, Northern Ireland Child Health System, Children’s Health in Northern Ireland, December 2017. Retrieved from:</w:t>
                            </w:r>
                          </w:p>
                          <w:p w:rsidR="00683652" w:rsidRPr="003518BF" w:rsidRDefault="00C62346" w:rsidP="00683652">
                            <w:pPr>
                              <w:pStyle w:val="ListParagraph"/>
                              <w:ind w:left="1080"/>
                              <w:rPr>
                                <w:rStyle w:val="Hyperlink"/>
                                <w:rFonts w:ascii="VAG Rounded Std Light" w:hAnsi="VAG Rounded Std Light"/>
                                <w:sz w:val="20"/>
                                <w:szCs w:val="20"/>
                              </w:rPr>
                            </w:pPr>
                            <w:hyperlink r:id="rId26" w:history="1">
                              <w:r w:rsidR="00D27D3A" w:rsidRPr="003518BF">
                                <w:rPr>
                                  <w:rStyle w:val="Hyperlink"/>
                                  <w:rFonts w:ascii="VAG Rounded Std Light" w:hAnsi="VAG Rounded Std Light"/>
                                  <w:sz w:val="20"/>
                                  <w:szCs w:val="20"/>
                                </w:rPr>
                                <w:t>http://www.publichealth.hscni.net/sites/default/files/RUAG%20Childrens%20Health%20in%20NI%20-%202016-17%20-%20FINAL%20-%20Dec%202017.pdf</w:t>
                              </w:r>
                            </w:hyperlink>
                          </w:p>
                          <w:p w:rsidR="00D27D3A" w:rsidRPr="003518BF" w:rsidRDefault="00D27D3A" w:rsidP="00683652">
                            <w:pPr>
                              <w:pStyle w:val="ListParagraph"/>
                              <w:numPr>
                                <w:ilvl w:val="0"/>
                                <w:numId w:val="9"/>
                              </w:numPr>
                              <w:rPr>
                                <w:rStyle w:val="Hyperlink"/>
                                <w:rFonts w:ascii="VAG Rounded Std Light" w:hAnsi="VAG Rounded Std Light"/>
                                <w:color w:val="auto"/>
                                <w:sz w:val="20"/>
                                <w:szCs w:val="20"/>
                                <w:u w:val="none"/>
                              </w:rPr>
                            </w:pPr>
                            <w:r w:rsidRPr="003518BF">
                              <w:rPr>
                                <w:rFonts w:ascii="VAG Rounded Std Light" w:hAnsi="VAG Rounded Std Light"/>
                                <w:color w:val="000000" w:themeColor="text1"/>
                                <w:sz w:val="20"/>
                                <w:szCs w:val="20"/>
                              </w:rPr>
                              <w:t xml:space="preserve">ONS. (2017). Births in England and Wales by Characteristics of Birth, 2017. Retrieved from: </w:t>
                            </w:r>
                          </w:p>
                          <w:p w:rsidR="00D27D3A" w:rsidRPr="003518BF" w:rsidRDefault="00C62346" w:rsidP="007C401D">
                            <w:pPr>
                              <w:pStyle w:val="ListParagraph"/>
                              <w:ind w:left="1080"/>
                              <w:rPr>
                                <w:rStyle w:val="Hyperlink"/>
                                <w:rFonts w:ascii="VAG Rounded Std Light" w:hAnsi="VAG Rounded Std Light"/>
                                <w:color w:val="000000" w:themeColor="text1"/>
                                <w:sz w:val="20"/>
                                <w:szCs w:val="20"/>
                              </w:rPr>
                            </w:pPr>
                            <w:hyperlink r:id="rId27" w:history="1">
                              <w:r w:rsidR="00D27D3A" w:rsidRPr="003518BF">
                                <w:rPr>
                                  <w:rStyle w:val="Hyperlink"/>
                                  <w:rFonts w:ascii="VAG Rounded Std Light" w:hAnsi="VAG Rounded Std Light"/>
                                  <w:sz w:val="20"/>
                                  <w:szCs w:val="20"/>
                                </w:rPr>
                                <w:t>https://www.ons.gov.uk/peoplepopulationandcommunity/birthsdeathsandmarriages/livebirths/datasets/birthcharacteristicsinenglandandwales</w:t>
                              </w:r>
                            </w:hyperlink>
                          </w:p>
                          <w:p w:rsidR="00D27D3A" w:rsidRDefault="00D27D3A" w:rsidP="007C401D">
                            <w:pPr>
                              <w:pStyle w:val="ListParagraph"/>
                              <w:ind w:left="1080"/>
                              <w:rPr>
                                <w:rStyle w:val="Hyperlink"/>
                                <w:rFonts w:ascii="VAG Rounded Std Light" w:hAnsi="VAG Rounded Std Light"/>
                                <w:color w:val="000000" w:themeColor="text1"/>
                                <w:sz w:val="20"/>
                                <w:szCs w:val="20"/>
                              </w:rPr>
                            </w:pPr>
                          </w:p>
                          <w:p w:rsidR="00D27D3A" w:rsidRPr="00D27D3A" w:rsidRDefault="00D27D3A" w:rsidP="007C401D">
                            <w:pPr>
                              <w:pStyle w:val="ListParagraph"/>
                              <w:ind w:left="1080"/>
                              <w:rPr>
                                <w:rFonts w:ascii="VAG Rounded Std Thin" w:hAnsi="VAG Rounded Std Thi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FAF24" id="_x0000_s1028" type="#_x0000_t202" style="position:absolute;margin-left:429.55pt;margin-top:30.1pt;width:480.75pt;height:130.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" strokecolor="teal" strokeweight="6pt">
                <v:textbox>
                  <w:txbxContent>
                    <w:p w:rsidR="00D27D3A" w:rsidRPr="003518BF" w:rsidRDefault="00D27D3A" w:rsidP="00683652">
                      <w:pPr>
                        <w:pStyle w:val="ListParagraph"/>
                        <w:numPr>
                          <w:ilvl w:val="0"/>
                          <w:numId w:val="9"/>
                        </w:numPr>
                        <w:rPr>
                          <w:rFonts w:ascii="VAG Rounded Std Light" w:hAnsi="VAG Rounded Std Light"/>
                          <w:sz w:val="20"/>
                          <w:szCs w:val="20"/>
                        </w:rPr>
                      </w:pPr>
                      <w:r w:rsidRPr="003518BF">
                        <w:rPr>
                          <w:rFonts w:ascii="VAG Rounded Std Light" w:hAnsi="VAG Rounded Std Light"/>
                          <w:sz w:val="20"/>
                          <w:szCs w:val="20"/>
                        </w:rPr>
                        <w:t>ISD, (2016). Births in Scottish Hospitals: Year ending March 2015. Retrieved from:</w:t>
                      </w:r>
                    </w:p>
                    <w:p w:rsidR="00683652" w:rsidRPr="003518BF" w:rsidRDefault="00C62346" w:rsidP="00683652">
                      <w:pPr>
                        <w:pStyle w:val="ListParagraph"/>
                        <w:ind w:left="1080"/>
                        <w:rPr>
                          <w:rStyle w:val="Hyperlink"/>
                          <w:rFonts w:ascii="VAG Rounded Std Light" w:hAnsi="VAG Rounded Std Light"/>
                          <w:sz w:val="20"/>
                          <w:szCs w:val="20"/>
                        </w:rPr>
                      </w:pPr>
                      <w:hyperlink r:id="rId28" w:history="1">
                        <w:r w:rsidR="00D27D3A" w:rsidRPr="003518BF">
                          <w:rPr>
                            <w:rStyle w:val="Hyperlink"/>
                            <w:rFonts w:ascii="VAG Rounded Std Light" w:hAnsi="VAG Rounded Std Light"/>
                            <w:sz w:val="20"/>
                            <w:szCs w:val="20"/>
                          </w:rPr>
                          <w:t>https://www.isdscotland.org/Health-Topics/Maternity-and-Births/Publications/data-tables.asp</w:t>
                        </w:r>
                      </w:hyperlink>
                    </w:p>
                    <w:p w:rsidR="00D27D3A" w:rsidRPr="003518BF" w:rsidRDefault="00D27D3A" w:rsidP="00683652">
                      <w:pPr>
                        <w:pStyle w:val="ListParagraph"/>
                        <w:numPr>
                          <w:ilvl w:val="0"/>
                          <w:numId w:val="9"/>
                        </w:numPr>
                        <w:rPr>
                          <w:rFonts w:ascii="VAG Rounded Std Light" w:hAnsi="VAG Rounded Std Light"/>
                          <w:sz w:val="20"/>
                          <w:szCs w:val="20"/>
                        </w:rPr>
                      </w:pPr>
                      <w:r w:rsidRPr="003518BF">
                        <w:rPr>
                          <w:rFonts w:ascii="VAG Rounded Std Light" w:hAnsi="VAG Rounded Std Light"/>
                          <w:sz w:val="20"/>
                          <w:szCs w:val="20"/>
                        </w:rPr>
                        <w:t>Public Health Agency, Northern Ireland Child Health System, Children’s Health in Northern Ireland, December 2017. Retrieved from:</w:t>
                      </w:r>
                    </w:p>
                    <w:p w:rsidR="00683652" w:rsidRPr="003518BF" w:rsidRDefault="00C62346" w:rsidP="00683652">
                      <w:pPr>
                        <w:pStyle w:val="ListParagraph"/>
                        <w:ind w:left="1080"/>
                        <w:rPr>
                          <w:rStyle w:val="Hyperlink"/>
                          <w:rFonts w:ascii="VAG Rounded Std Light" w:hAnsi="VAG Rounded Std Light"/>
                          <w:sz w:val="20"/>
                          <w:szCs w:val="20"/>
                        </w:rPr>
                      </w:pPr>
                      <w:hyperlink r:id="rId29" w:history="1">
                        <w:r w:rsidR="00D27D3A" w:rsidRPr="003518BF">
                          <w:rPr>
                            <w:rStyle w:val="Hyperlink"/>
                            <w:rFonts w:ascii="VAG Rounded Std Light" w:hAnsi="VAG Rounded Std Light"/>
                            <w:sz w:val="20"/>
                            <w:szCs w:val="20"/>
                          </w:rPr>
                          <w:t>http://www.publichealth.hscni.net/sites/default/files/RUAG%20Childrens%20Health%20in%20NI%20-%202016-17%20-%20FINAL%20-%20Dec%202017.pdf</w:t>
                        </w:r>
                      </w:hyperlink>
                    </w:p>
                    <w:p w:rsidR="00D27D3A" w:rsidRPr="003518BF" w:rsidRDefault="00D27D3A" w:rsidP="00683652">
                      <w:pPr>
                        <w:pStyle w:val="ListParagraph"/>
                        <w:numPr>
                          <w:ilvl w:val="0"/>
                          <w:numId w:val="9"/>
                        </w:numPr>
                        <w:rPr>
                          <w:rStyle w:val="Hyperlink"/>
                          <w:rFonts w:ascii="VAG Rounded Std Light" w:hAnsi="VAG Rounded Std Light"/>
                          <w:color w:val="auto"/>
                          <w:sz w:val="20"/>
                          <w:szCs w:val="20"/>
                          <w:u w:val="none"/>
                        </w:rPr>
                      </w:pPr>
                      <w:r w:rsidRPr="003518BF">
                        <w:rPr>
                          <w:rFonts w:ascii="VAG Rounded Std Light" w:hAnsi="VAG Rounded Std Light"/>
                          <w:color w:val="000000" w:themeColor="text1"/>
                          <w:sz w:val="20"/>
                          <w:szCs w:val="20"/>
                        </w:rPr>
                        <w:t xml:space="preserve">ONS. (2017). Births in England and Wales by Characteristics of Birth, 2017. Retrieved from: </w:t>
                      </w:r>
                    </w:p>
                    <w:p w:rsidR="00D27D3A" w:rsidRPr="003518BF" w:rsidRDefault="00C62346" w:rsidP="007C401D">
                      <w:pPr>
                        <w:pStyle w:val="ListParagraph"/>
                        <w:ind w:left="1080"/>
                        <w:rPr>
                          <w:rStyle w:val="Hyperlink"/>
                          <w:rFonts w:ascii="VAG Rounded Std Light" w:hAnsi="VAG Rounded Std Light"/>
                          <w:color w:val="000000" w:themeColor="text1"/>
                          <w:sz w:val="20"/>
                          <w:szCs w:val="20"/>
                        </w:rPr>
                      </w:pPr>
                      <w:hyperlink r:id="rId30" w:history="1">
                        <w:r w:rsidR="00D27D3A" w:rsidRPr="003518BF">
                          <w:rPr>
                            <w:rStyle w:val="Hyperlink"/>
                            <w:rFonts w:ascii="VAG Rounded Std Light" w:hAnsi="VAG Rounded Std Light"/>
                            <w:sz w:val="20"/>
                            <w:szCs w:val="20"/>
                          </w:rPr>
                          <w:t>https://www.ons.gov.uk/peoplepopulationandcommunity/birthsdeathsandmarriages/livebirths/datasets/birthcharacteristicsinenglandandwales</w:t>
                        </w:r>
                      </w:hyperlink>
                    </w:p>
                    <w:p w:rsidR="00D27D3A" w:rsidRDefault="00D27D3A" w:rsidP="007C401D">
                      <w:pPr>
                        <w:pStyle w:val="ListParagraph"/>
                        <w:ind w:left="1080"/>
                        <w:rPr>
                          <w:rStyle w:val="Hyperlink"/>
                          <w:rFonts w:ascii="VAG Rounded Std Light" w:hAnsi="VAG Rounded Std Light"/>
                          <w:color w:val="000000" w:themeColor="text1"/>
                          <w:sz w:val="20"/>
                          <w:szCs w:val="20"/>
                        </w:rPr>
                      </w:pPr>
                    </w:p>
                    <w:p w:rsidR="00D27D3A" w:rsidRPr="00D27D3A" w:rsidRDefault="00D27D3A" w:rsidP="007C401D">
                      <w:pPr>
                        <w:pStyle w:val="ListParagraph"/>
                        <w:ind w:left="1080"/>
                        <w:rPr>
                          <w:rFonts w:ascii="VAG Rounded Std Thin" w:hAnsi="VAG Rounded Std Thin"/>
                          <w:sz w:val="20"/>
                          <w:szCs w:val="20"/>
                        </w:rPr>
                      </w:pPr>
                    </w:p>
                  </w:txbxContent>
                </v:textbox>
                <w10:wrap type="square" anchorx="margin"/>
              </v:shape>
            </w:pict>
          </mc:Fallback>
        </mc:AlternateContent>
      </w:r>
    </w:p>
    <w:p w:rsidR="00941F5E" w:rsidRDefault="00941F5E">
      <w:pPr>
        <w:rPr>
          <w:rFonts w:ascii="VAG Rounded Std Thin" w:hAnsi="VAG Rounded Std Thin" w:cs="Arial"/>
          <w:b/>
          <w:color w:val="000000" w:themeColor="text1"/>
          <w:sz w:val="32"/>
          <w:szCs w:val="32"/>
          <w:u w:val="single"/>
        </w:rPr>
      </w:pPr>
      <w:r>
        <w:rPr>
          <w:rFonts w:ascii="VAG Rounded Std Thin" w:hAnsi="VAG Rounded Std Thin" w:cs="Arial"/>
          <w:b/>
          <w:color w:val="000000" w:themeColor="text1"/>
          <w:sz w:val="32"/>
          <w:szCs w:val="32"/>
          <w:u w:val="single"/>
        </w:rPr>
        <w:br w:type="page"/>
      </w:r>
    </w:p>
    <w:p w:rsidR="00217032" w:rsidRDefault="00217032" w:rsidP="00B02E0C">
      <w:pPr>
        <w:rPr>
          <w:rFonts w:ascii="VAG Rounded Std Thin" w:hAnsi="VAG Rounded Std Thin" w:cs="Arial"/>
          <w:b/>
          <w:color w:val="000000" w:themeColor="text1"/>
          <w:sz w:val="32"/>
          <w:szCs w:val="32"/>
          <w:u w:val="single"/>
        </w:rPr>
      </w:pPr>
      <w:r w:rsidRPr="00217032">
        <w:rPr>
          <w:rFonts w:ascii="VAG Rounded Std Thin" w:hAnsi="VAG Rounded Std Thin" w:cs="Arial"/>
          <w:b/>
          <w:color w:val="000000" w:themeColor="text1"/>
          <w:sz w:val="32"/>
          <w:szCs w:val="32"/>
          <w:u w:val="single"/>
        </w:rPr>
        <w:lastRenderedPageBreak/>
        <w:t>Statistics for babies admitted to neonatal units at full term</w:t>
      </w:r>
    </w:p>
    <w:p w:rsidR="002F1FD8" w:rsidRPr="002F1FD8" w:rsidRDefault="002F1FD8" w:rsidP="002F1FD8">
      <w:pPr>
        <w:rPr>
          <w:rFonts w:ascii="VAG Rounded Std Thin" w:hAnsi="VAG Rounded Std Thin" w:cs="Arial"/>
          <w:b/>
          <w:color w:val="000000" w:themeColor="text1"/>
          <w:sz w:val="28"/>
          <w:szCs w:val="28"/>
        </w:rPr>
      </w:pPr>
      <w:r w:rsidRPr="002F1FD8">
        <w:rPr>
          <w:rFonts w:ascii="VAG Rounded Std Thin" w:hAnsi="VAG Rounded Std Thin" w:cs="Arial"/>
          <w:b/>
          <w:color w:val="000000" w:themeColor="text1"/>
          <w:sz w:val="28"/>
          <w:szCs w:val="28"/>
        </w:rPr>
        <w:t>How many babies are admitted to neonatal units at full term?</w:t>
      </w:r>
    </w:p>
    <w:p w:rsidR="00217032" w:rsidRPr="00D560B7" w:rsidRDefault="00217032" w:rsidP="00217032">
      <w:pPr>
        <w:pStyle w:val="ListParagraph"/>
        <w:numPr>
          <w:ilvl w:val="0"/>
          <w:numId w:val="7"/>
        </w:numPr>
        <w:rPr>
          <w:rFonts w:ascii="VAG Rounded Std Light" w:hAnsi="VAG Rounded Std Light" w:cs="Arial"/>
          <w:color w:val="000000" w:themeColor="text1"/>
          <w:sz w:val="24"/>
          <w:szCs w:val="24"/>
        </w:rPr>
      </w:pPr>
      <w:r w:rsidRPr="00D560B7">
        <w:rPr>
          <w:rFonts w:ascii="VAG Rounded Std Light" w:hAnsi="VAG Rounded Std Light" w:cs="Arial"/>
          <w:color w:val="000000" w:themeColor="text1"/>
          <w:sz w:val="24"/>
          <w:szCs w:val="24"/>
        </w:rPr>
        <w:t>Around 60 per cent of babies admitted to neonatal care are born at full term, i.e. at 37 weeks’ gestation or above.</w:t>
      </w:r>
      <w:r w:rsidR="002E2D51" w:rsidRPr="00D560B7">
        <w:rPr>
          <w:rFonts w:ascii="VAG Rounded Std Light" w:hAnsi="VAG Rounded Std Light" w:cs="Arial"/>
          <w:color w:val="000000" w:themeColor="text1"/>
          <w:sz w:val="24"/>
          <w:szCs w:val="24"/>
          <w:vertAlign w:val="superscript"/>
        </w:rPr>
        <w:t>1</w:t>
      </w:r>
    </w:p>
    <w:p w:rsidR="002F1FD8" w:rsidRPr="002F1FD8" w:rsidRDefault="002F1FD8" w:rsidP="002F1FD8">
      <w:pPr>
        <w:rPr>
          <w:rFonts w:ascii="VAG Rounded Std Thin" w:hAnsi="VAG Rounded Std Thin" w:cs="Arial"/>
          <w:b/>
          <w:color w:val="000000" w:themeColor="text1"/>
          <w:sz w:val="28"/>
          <w:szCs w:val="28"/>
        </w:rPr>
      </w:pPr>
      <w:r w:rsidRPr="002F1FD8">
        <w:rPr>
          <w:rFonts w:ascii="VAG Rounded Std Thin" w:hAnsi="VAG Rounded Std Thin" w:cs="Arial"/>
          <w:b/>
          <w:color w:val="000000" w:themeColor="text1"/>
          <w:sz w:val="28"/>
          <w:szCs w:val="28"/>
        </w:rPr>
        <w:t>Why are babies admitted to neonatal care at full term?</w:t>
      </w:r>
    </w:p>
    <w:p w:rsidR="00683652" w:rsidRPr="00D560B7" w:rsidRDefault="00683652" w:rsidP="00217032">
      <w:pPr>
        <w:pStyle w:val="ListParagraph"/>
        <w:numPr>
          <w:ilvl w:val="0"/>
          <w:numId w:val="7"/>
        </w:numPr>
        <w:rPr>
          <w:rFonts w:ascii="VAG Rounded Std Light" w:hAnsi="VAG Rounded Std Light" w:cs="Arial"/>
          <w:sz w:val="24"/>
          <w:szCs w:val="24"/>
        </w:rPr>
      </w:pPr>
      <w:r w:rsidRPr="00D560B7">
        <w:rPr>
          <w:rFonts w:ascii="VAG Rounded Std Light" w:hAnsi="VAG Rounded Std Light" w:cs="Arial"/>
          <w:sz w:val="24"/>
          <w:szCs w:val="24"/>
        </w:rPr>
        <w:t>The five most common reasons why full term babies need to be cared for on a neonatal unit:</w:t>
      </w:r>
    </w:p>
    <w:p w:rsidR="00683652" w:rsidRPr="00D560B7" w:rsidRDefault="00683652" w:rsidP="00683652">
      <w:pPr>
        <w:pStyle w:val="ListParagraph"/>
        <w:numPr>
          <w:ilvl w:val="0"/>
          <w:numId w:val="11"/>
        </w:numPr>
        <w:shd w:val="clear" w:color="auto" w:fill="FFFFFF"/>
        <w:spacing w:before="100" w:beforeAutospacing="1" w:after="100" w:afterAutospacing="1" w:line="240" w:lineRule="auto"/>
        <w:rPr>
          <w:rFonts w:ascii="VAG Rounded Std Light" w:hAnsi="VAG Rounded Std Light" w:cs="Segoe UI"/>
          <w:sz w:val="24"/>
          <w:szCs w:val="24"/>
        </w:rPr>
      </w:pPr>
      <w:r w:rsidRPr="00D560B7">
        <w:rPr>
          <w:rFonts w:ascii="VAG Rounded Std Light" w:hAnsi="VAG Rounded Std Light" w:cs="Segoe UI"/>
          <w:sz w:val="24"/>
          <w:szCs w:val="24"/>
        </w:rPr>
        <w:t xml:space="preserve">Respiratory conditions (about 25 per cent of all </w:t>
      </w:r>
      <w:r w:rsidR="00941F5E" w:rsidRPr="00D560B7">
        <w:rPr>
          <w:rFonts w:ascii="VAG Rounded Std Light" w:hAnsi="VAG Rounded Std Light" w:cs="Segoe UI"/>
          <w:sz w:val="24"/>
          <w:szCs w:val="24"/>
        </w:rPr>
        <w:t xml:space="preserve">term </w:t>
      </w:r>
      <w:r w:rsidRPr="00D560B7">
        <w:rPr>
          <w:rFonts w:ascii="VAG Rounded Std Light" w:hAnsi="VAG Rounded Std Light" w:cs="Segoe UI"/>
          <w:sz w:val="24"/>
          <w:szCs w:val="24"/>
        </w:rPr>
        <w:t>admissions)</w:t>
      </w:r>
      <w:r w:rsidR="00BA0516" w:rsidRPr="00D560B7">
        <w:rPr>
          <w:rFonts w:ascii="VAG Rounded Std Light" w:hAnsi="VAG Rounded Std Light" w:cs="Segoe UI"/>
          <w:sz w:val="24"/>
          <w:szCs w:val="24"/>
          <w:vertAlign w:val="superscript"/>
        </w:rPr>
        <w:t>1</w:t>
      </w:r>
    </w:p>
    <w:p w:rsidR="00683652" w:rsidRPr="00D560B7" w:rsidRDefault="00683652" w:rsidP="00683652">
      <w:pPr>
        <w:pStyle w:val="ListParagraph"/>
        <w:numPr>
          <w:ilvl w:val="0"/>
          <w:numId w:val="11"/>
        </w:numPr>
        <w:shd w:val="clear" w:color="auto" w:fill="FFFFFF"/>
        <w:spacing w:before="100" w:beforeAutospacing="1" w:after="100" w:afterAutospacing="1" w:line="240" w:lineRule="auto"/>
        <w:rPr>
          <w:rFonts w:ascii="VAG Rounded Std Light" w:hAnsi="VAG Rounded Std Light" w:cs="Segoe UI"/>
          <w:sz w:val="24"/>
          <w:szCs w:val="24"/>
        </w:rPr>
      </w:pPr>
      <w:r w:rsidRPr="00D560B7">
        <w:rPr>
          <w:rFonts w:ascii="VAG Rounded Std Light" w:hAnsi="VAG Rounded Std Light" w:cs="Segoe UI"/>
          <w:sz w:val="24"/>
          <w:szCs w:val="24"/>
        </w:rPr>
        <w:t>Infection (about 18 per cent of all admissions)</w:t>
      </w:r>
      <w:r w:rsidR="00941F5E" w:rsidRPr="00D560B7">
        <w:rPr>
          <w:rFonts w:ascii="VAG Rounded Std Light" w:hAnsi="VAG Rounded Std Light" w:cs="Segoe UI"/>
          <w:sz w:val="24"/>
          <w:szCs w:val="24"/>
          <w:vertAlign w:val="superscript"/>
        </w:rPr>
        <w:t>2</w:t>
      </w:r>
    </w:p>
    <w:p w:rsidR="00683652" w:rsidRPr="00D560B7" w:rsidRDefault="00683652" w:rsidP="00683652">
      <w:pPr>
        <w:pStyle w:val="ListParagraph"/>
        <w:numPr>
          <w:ilvl w:val="0"/>
          <w:numId w:val="11"/>
        </w:numPr>
        <w:shd w:val="clear" w:color="auto" w:fill="FFFFFF"/>
        <w:spacing w:after="100" w:afterAutospacing="1" w:line="240" w:lineRule="auto"/>
        <w:rPr>
          <w:rFonts w:ascii="VAG Rounded Std Light" w:hAnsi="VAG Rounded Std Light" w:cs="Segoe UI"/>
          <w:sz w:val="24"/>
          <w:szCs w:val="24"/>
        </w:rPr>
      </w:pPr>
      <w:r w:rsidRPr="00D560B7">
        <w:rPr>
          <w:rFonts w:ascii="VAG Rounded Std Light" w:hAnsi="VAG Rounded Std Light" w:cs="Segoe UI"/>
          <w:sz w:val="24"/>
          <w:szCs w:val="24"/>
        </w:rPr>
        <w:t>Hypoglycaemia - this is where a baby has low levels of glucose in their blood (almost 12 per cent of all admissions)</w:t>
      </w:r>
      <w:r w:rsidR="00941F5E" w:rsidRPr="00D560B7">
        <w:rPr>
          <w:rFonts w:ascii="VAG Rounded Std Light" w:hAnsi="VAG Rounded Std Light" w:cs="Segoe UI"/>
          <w:sz w:val="24"/>
          <w:szCs w:val="24"/>
          <w:vertAlign w:val="superscript"/>
        </w:rPr>
        <w:t>1</w:t>
      </w:r>
    </w:p>
    <w:p w:rsidR="00683652" w:rsidRPr="00D560B7" w:rsidRDefault="00683652" w:rsidP="00683652">
      <w:pPr>
        <w:pStyle w:val="ListParagraph"/>
        <w:numPr>
          <w:ilvl w:val="0"/>
          <w:numId w:val="11"/>
        </w:numPr>
        <w:shd w:val="clear" w:color="auto" w:fill="FFFFFF"/>
        <w:spacing w:after="100" w:afterAutospacing="1" w:line="240" w:lineRule="auto"/>
        <w:rPr>
          <w:rFonts w:ascii="VAG Rounded Std Light" w:hAnsi="VAG Rounded Std Light" w:cs="Segoe UI"/>
          <w:sz w:val="24"/>
          <w:szCs w:val="24"/>
        </w:rPr>
      </w:pPr>
      <w:r w:rsidRPr="00D560B7">
        <w:rPr>
          <w:rFonts w:ascii="VAG Rounded Std Light" w:hAnsi="VAG Rounded Std Light" w:cs="Segoe UI"/>
          <w:sz w:val="24"/>
          <w:szCs w:val="24"/>
        </w:rPr>
        <w:t xml:space="preserve">Jaundice (around 6 per cent of all </w:t>
      </w:r>
      <w:r w:rsidR="00941F5E" w:rsidRPr="00D560B7">
        <w:rPr>
          <w:rFonts w:ascii="VAG Rounded Std Light" w:hAnsi="VAG Rounded Std Light" w:cs="Segoe UI"/>
          <w:sz w:val="24"/>
          <w:szCs w:val="24"/>
        </w:rPr>
        <w:t xml:space="preserve">term </w:t>
      </w:r>
      <w:r w:rsidRPr="00D560B7">
        <w:rPr>
          <w:rFonts w:ascii="VAG Rounded Std Light" w:hAnsi="VAG Rounded Std Light" w:cs="Segoe UI"/>
          <w:sz w:val="24"/>
          <w:szCs w:val="24"/>
        </w:rPr>
        <w:t>admissions)</w:t>
      </w:r>
      <w:r w:rsidR="00934782" w:rsidRPr="00D560B7">
        <w:rPr>
          <w:rFonts w:ascii="VAG Rounded Std Light" w:hAnsi="VAG Rounded Std Light" w:cs="Segoe UI"/>
          <w:sz w:val="24"/>
          <w:szCs w:val="24"/>
          <w:vertAlign w:val="superscript"/>
        </w:rPr>
        <w:t>1</w:t>
      </w:r>
    </w:p>
    <w:p w:rsidR="00683652" w:rsidRPr="00D560B7" w:rsidRDefault="00683652" w:rsidP="00683652">
      <w:pPr>
        <w:numPr>
          <w:ilvl w:val="1"/>
          <w:numId w:val="7"/>
        </w:numPr>
        <w:shd w:val="clear" w:color="auto" w:fill="FFFFFF"/>
        <w:spacing w:before="100" w:beforeAutospacing="1" w:after="100" w:afterAutospacing="1" w:line="240" w:lineRule="auto"/>
        <w:rPr>
          <w:rFonts w:ascii="VAG Rounded Std Light" w:hAnsi="VAG Rounded Std Light" w:cs="Segoe UI"/>
          <w:sz w:val="24"/>
          <w:szCs w:val="24"/>
        </w:rPr>
      </w:pPr>
      <w:r w:rsidRPr="00D560B7">
        <w:rPr>
          <w:rFonts w:ascii="VAG Rounded Std Light" w:hAnsi="VAG Rounded Std Light" w:cs="Segoe UI"/>
          <w:sz w:val="24"/>
          <w:szCs w:val="24"/>
        </w:rPr>
        <w:t>81 per cent of these babies received phototherapy</w:t>
      </w:r>
      <w:r w:rsidR="00934782" w:rsidRPr="00D560B7">
        <w:rPr>
          <w:rFonts w:ascii="VAG Rounded Std Light" w:hAnsi="VAG Rounded Std Light" w:cs="Segoe UI"/>
          <w:sz w:val="24"/>
          <w:szCs w:val="24"/>
          <w:vertAlign w:val="superscript"/>
        </w:rPr>
        <w:t>1</w:t>
      </w:r>
    </w:p>
    <w:p w:rsidR="00683652" w:rsidRPr="00D560B7" w:rsidRDefault="00683652" w:rsidP="00683652">
      <w:pPr>
        <w:numPr>
          <w:ilvl w:val="1"/>
          <w:numId w:val="7"/>
        </w:numPr>
        <w:shd w:val="clear" w:color="auto" w:fill="FFFFFF"/>
        <w:spacing w:after="100" w:afterAutospacing="1" w:line="240" w:lineRule="auto"/>
        <w:rPr>
          <w:rFonts w:ascii="VAG Rounded Std Light" w:hAnsi="VAG Rounded Std Light" w:cs="Segoe UI"/>
          <w:sz w:val="24"/>
          <w:szCs w:val="24"/>
        </w:rPr>
      </w:pPr>
      <w:r w:rsidRPr="00D560B7">
        <w:rPr>
          <w:rFonts w:ascii="VAG Rounded Std Light" w:hAnsi="VAG Rounded Std Light" w:cs="Segoe UI"/>
          <w:sz w:val="24"/>
          <w:szCs w:val="24"/>
        </w:rPr>
        <w:t>33 per cent received intravenous fluids</w:t>
      </w:r>
      <w:r w:rsidR="00934782" w:rsidRPr="00D560B7">
        <w:rPr>
          <w:rFonts w:ascii="VAG Rounded Std Light" w:hAnsi="VAG Rounded Std Light" w:cs="Segoe UI"/>
          <w:sz w:val="24"/>
          <w:szCs w:val="24"/>
          <w:vertAlign w:val="superscript"/>
        </w:rPr>
        <w:t>1</w:t>
      </w:r>
    </w:p>
    <w:p w:rsidR="00683652" w:rsidRPr="00D560B7" w:rsidRDefault="00683652" w:rsidP="00683652">
      <w:pPr>
        <w:numPr>
          <w:ilvl w:val="1"/>
          <w:numId w:val="7"/>
        </w:numPr>
        <w:shd w:val="clear" w:color="auto" w:fill="FFFFFF"/>
        <w:spacing w:after="100" w:afterAutospacing="1" w:line="240" w:lineRule="auto"/>
        <w:rPr>
          <w:rFonts w:ascii="VAG Rounded Std Light" w:hAnsi="VAG Rounded Std Light" w:cs="Segoe UI"/>
          <w:sz w:val="24"/>
          <w:szCs w:val="24"/>
        </w:rPr>
      </w:pPr>
      <w:r w:rsidRPr="00D560B7">
        <w:rPr>
          <w:rFonts w:ascii="VAG Rounded Std Light" w:hAnsi="VAG Rounded Std Light" w:cs="Segoe UI"/>
          <w:sz w:val="24"/>
          <w:szCs w:val="24"/>
        </w:rPr>
        <w:t>1.6 per cent received a blood transfusion</w:t>
      </w:r>
      <w:r w:rsidR="00934782" w:rsidRPr="00D560B7">
        <w:rPr>
          <w:rFonts w:ascii="VAG Rounded Std Light" w:hAnsi="VAG Rounded Std Light" w:cs="Segoe UI"/>
          <w:sz w:val="24"/>
          <w:szCs w:val="24"/>
          <w:vertAlign w:val="superscript"/>
        </w:rPr>
        <w:t>1</w:t>
      </w:r>
    </w:p>
    <w:p w:rsidR="002F1FD8" w:rsidRPr="00FB5022" w:rsidRDefault="00683652" w:rsidP="002F1FD8">
      <w:pPr>
        <w:pStyle w:val="ListParagraph"/>
        <w:numPr>
          <w:ilvl w:val="0"/>
          <w:numId w:val="11"/>
        </w:numPr>
        <w:shd w:val="clear" w:color="auto" w:fill="FFFFFF"/>
        <w:spacing w:after="100" w:afterAutospacing="1" w:line="240" w:lineRule="auto"/>
        <w:rPr>
          <w:rFonts w:ascii="VAG Rounded Std Light" w:hAnsi="VAG Rounded Std Light" w:cs="Segoe UI"/>
          <w:sz w:val="24"/>
          <w:szCs w:val="24"/>
        </w:rPr>
      </w:pPr>
      <w:r w:rsidRPr="00D560B7">
        <w:rPr>
          <w:rFonts w:ascii="VAG Rounded Std Light" w:hAnsi="VAG Rounded Std Light" w:cs="Segoe UI"/>
          <w:sz w:val="24"/>
          <w:szCs w:val="24"/>
        </w:rPr>
        <w:t>Asphyxia (HIE)</w:t>
      </w:r>
      <w:r w:rsidR="00941F5E" w:rsidRPr="00D560B7">
        <w:rPr>
          <w:rFonts w:ascii="VAG Rounded Std Light" w:hAnsi="VAG Rounded Std Light" w:cs="Segoe UI"/>
          <w:sz w:val="24"/>
          <w:szCs w:val="24"/>
        </w:rPr>
        <w:t xml:space="preserve"> (around 2.5 per cent of all term admissions)</w:t>
      </w:r>
      <w:r w:rsidR="00934782" w:rsidRPr="00D560B7">
        <w:rPr>
          <w:rFonts w:ascii="VAG Rounded Std Light" w:hAnsi="VAG Rounded Std Light" w:cs="Segoe UI"/>
          <w:sz w:val="24"/>
          <w:szCs w:val="24"/>
          <w:vertAlign w:val="superscript"/>
        </w:rPr>
        <w:t>2</w:t>
      </w:r>
    </w:p>
    <w:p w:rsidR="00FB5022" w:rsidRPr="00D560B7" w:rsidRDefault="00FB5022" w:rsidP="00FB5022">
      <w:pPr>
        <w:pStyle w:val="ListParagraph"/>
        <w:shd w:val="clear" w:color="auto" w:fill="FFFFFF"/>
        <w:spacing w:after="100" w:afterAutospacing="1" w:line="240" w:lineRule="auto"/>
        <w:ind w:left="1080"/>
        <w:rPr>
          <w:rFonts w:ascii="VAG Rounded Std Light" w:hAnsi="VAG Rounded Std Light" w:cs="Segoe UI"/>
          <w:sz w:val="24"/>
          <w:szCs w:val="24"/>
        </w:rPr>
      </w:pPr>
    </w:p>
    <w:p w:rsidR="00683652" w:rsidRPr="002F1FD8" w:rsidRDefault="002F1FD8" w:rsidP="002F1FD8">
      <w:pPr>
        <w:rPr>
          <w:rFonts w:ascii="VAG Rounded Std Light" w:hAnsi="VAG Rounded Std Light" w:cs="Arial"/>
          <w:b/>
          <w:color w:val="000000" w:themeColor="text1"/>
          <w:sz w:val="28"/>
          <w:szCs w:val="28"/>
        </w:rPr>
      </w:pPr>
      <w:r w:rsidRPr="0064330D">
        <w:rPr>
          <w:noProof/>
          <w:lang w:eastAsia="en-GB"/>
        </w:rPr>
        <mc:AlternateContent>
          <mc:Choice Requires="wps">
            <w:drawing>
              <wp:anchor distT="45720" distB="45720" distL="114300" distR="114300" simplePos="0" relativeHeight="251668480" behindDoc="0" locked="0" layoutInCell="1" allowOverlap="1" wp14:anchorId="3EEDD1C6" wp14:editId="44957F6E">
                <wp:simplePos x="0" y="0"/>
                <wp:positionH relativeFrom="margin">
                  <wp:align>right</wp:align>
                </wp:positionH>
                <wp:positionV relativeFrom="paragraph">
                  <wp:posOffset>367665</wp:posOffset>
                </wp:positionV>
                <wp:extent cx="6105525" cy="1676400"/>
                <wp:effectExtent l="38100" t="38100" r="47625" b="381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676400"/>
                        </a:xfrm>
                        <a:prstGeom prst="rect">
                          <a:avLst/>
                        </a:prstGeom>
                        <a:solidFill>
                          <a:srgbClr val="FFFFFF"/>
                        </a:solidFill>
                        <a:ln w="76200">
                          <a:solidFill>
                            <a:srgbClr val="008080"/>
                          </a:solidFill>
                          <a:miter lim="800000"/>
                          <a:headEnd/>
                          <a:tailEnd/>
                        </a:ln>
                      </wps:spPr>
                      <wps:txbx>
                        <w:txbxContent>
                          <w:p w:rsidR="00683652" w:rsidRPr="00683652" w:rsidRDefault="00683652" w:rsidP="00683652">
                            <w:pPr>
                              <w:pStyle w:val="ListParagraph"/>
                              <w:numPr>
                                <w:ilvl w:val="0"/>
                                <w:numId w:val="8"/>
                              </w:numPr>
                              <w:rPr>
                                <w:rFonts w:ascii="VAG Rounded Std Light" w:hAnsi="VAG Rounded Std Light"/>
                                <w:color w:val="000000" w:themeColor="text1"/>
                                <w:sz w:val="20"/>
                                <w:szCs w:val="20"/>
                                <w:u w:val="single"/>
                              </w:rPr>
                            </w:pPr>
                            <w:r w:rsidRPr="00683652">
                              <w:rPr>
                                <w:rFonts w:ascii="VAG Rounded Std Light" w:hAnsi="VAG Rounded Std Light"/>
                                <w:color w:val="000000" w:themeColor="text1"/>
                                <w:sz w:val="20"/>
                                <w:szCs w:val="20"/>
                              </w:rPr>
                              <w:t>NDAU. (2017). ND</w:t>
                            </w:r>
                            <w:r>
                              <w:rPr>
                                <w:rFonts w:ascii="VAG Rounded Std Light" w:hAnsi="VAG Rounded Std Light"/>
                                <w:color w:val="000000" w:themeColor="text1"/>
                                <w:sz w:val="20"/>
                                <w:szCs w:val="20"/>
                              </w:rPr>
                              <w:t>AU 2016 report. Retrieved from:</w:t>
                            </w:r>
                          </w:p>
                          <w:p w:rsidR="00683652" w:rsidRDefault="00C62346" w:rsidP="00683652">
                            <w:pPr>
                              <w:pStyle w:val="ListParagraph"/>
                              <w:rPr>
                                <w:rStyle w:val="Hyperlink"/>
                                <w:rFonts w:ascii="VAG Rounded Std Light" w:hAnsi="VAG Rounded Std Light"/>
                                <w:color w:val="2E74B5" w:themeColor="accent1" w:themeShade="BF"/>
                                <w:sz w:val="20"/>
                                <w:szCs w:val="20"/>
                              </w:rPr>
                            </w:pPr>
                            <w:hyperlink r:id="rId31" w:history="1">
                              <w:r w:rsidR="00683652" w:rsidRPr="00683652">
                                <w:rPr>
                                  <w:rStyle w:val="Hyperlink"/>
                                  <w:rFonts w:ascii="VAG Rounded Std Light" w:hAnsi="VAG Rounded Std Light"/>
                                  <w:color w:val="2E74B5" w:themeColor="accent1" w:themeShade="BF"/>
                                  <w:sz w:val="20"/>
                                  <w:szCs w:val="20"/>
                                </w:rPr>
                                <w:t>https://www.imperial.ac.uk/media/imperial-college/medicine/dept-medicine/infectious-diseases/neonatology/NDAU-2016-Report-v1.1-(002).pdf</w:t>
                              </w:r>
                            </w:hyperlink>
                          </w:p>
                          <w:p w:rsidR="003518BF" w:rsidRPr="00827327" w:rsidRDefault="003518BF" w:rsidP="003518BF">
                            <w:pPr>
                              <w:pStyle w:val="ListParagraph"/>
                              <w:numPr>
                                <w:ilvl w:val="0"/>
                                <w:numId w:val="8"/>
                              </w:numPr>
                              <w:rPr>
                                <w:rFonts w:ascii="VAG Rounded Std Light" w:hAnsi="VAG Rounded Std Light"/>
                                <w:color w:val="2E74B5" w:themeColor="accent1" w:themeShade="BF"/>
                                <w:sz w:val="20"/>
                                <w:szCs w:val="20"/>
                              </w:rPr>
                            </w:pPr>
                            <w:r w:rsidRPr="003518BF">
                              <w:rPr>
                                <w:rStyle w:val="Hyperlink"/>
                                <w:rFonts w:ascii="VAG Rounded Std Light" w:hAnsi="VAG Rounded Std Light"/>
                                <w:color w:val="auto"/>
                                <w:sz w:val="20"/>
                                <w:szCs w:val="20"/>
                                <w:u w:val="none"/>
                              </w:rPr>
                              <w:t>NHS improvement</w:t>
                            </w:r>
                            <w:r>
                              <w:rPr>
                                <w:rStyle w:val="Hyperlink"/>
                                <w:rFonts w:ascii="VAG Rounded Std Light" w:hAnsi="VAG Rounded Std Light"/>
                                <w:color w:val="auto"/>
                                <w:sz w:val="20"/>
                                <w:szCs w:val="20"/>
                                <w:u w:val="none"/>
                              </w:rPr>
                              <w:t xml:space="preserve"> (2017)</w:t>
                            </w:r>
                            <w:r w:rsidRPr="003518BF">
                              <w:rPr>
                                <w:rStyle w:val="Hyperlink"/>
                                <w:rFonts w:ascii="VAG Rounded Std Light" w:hAnsi="VAG Rounded Std Light"/>
                                <w:color w:val="auto"/>
                                <w:sz w:val="20"/>
                                <w:szCs w:val="20"/>
                                <w:u w:val="none"/>
                              </w:rPr>
                              <w:t xml:space="preserve">: </w:t>
                            </w:r>
                            <w:r w:rsidRPr="003518BF">
                              <w:rPr>
                                <w:rFonts w:ascii="VAG Rounded Std Light" w:hAnsi="VAG Rounded Std Light"/>
                                <w:sz w:val="20"/>
                                <w:szCs w:val="20"/>
                              </w:rPr>
                              <w:t>Reducing harm leading to avoidable admission of full-term babies into neonatal units</w:t>
                            </w:r>
                            <w:r>
                              <w:rPr>
                                <w:rFonts w:ascii="VAG Rounded Std Light" w:hAnsi="VAG Rounded Std Light"/>
                                <w:sz w:val="20"/>
                                <w:szCs w:val="20"/>
                              </w:rPr>
                              <w:t>. Retrieved from:</w:t>
                            </w:r>
                          </w:p>
                          <w:p w:rsidR="003518BF" w:rsidRPr="00827327" w:rsidRDefault="00C62346" w:rsidP="003518BF">
                            <w:pPr>
                              <w:pStyle w:val="ListParagraph"/>
                              <w:rPr>
                                <w:rStyle w:val="Hyperlink"/>
                                <w:rFonts w:ascii="VAG Rounded Std Light" w:hAnsi="VAG Rounded Std Light"/>
                                <w:color w:val="2E74B5" w:themeColor="accent1" w:themeShade="BF"/>
                                <w:sz w:val="20"/>
                                <w:szCs w:val="20"/>
                                <w:u w:val="none"/>
                              </w:rPr>
                            </w:pPr>
                            <w:hyperlink r:id="rId32" w:history="1">
                              <w:r w:rsidR="003518BF" w:rsidRPr="00827327">
                                <w:rPr>
                                  <w:rStyle w:val="Hyperlink"/>
                                  <w:rFonts w:ascii="VAG Rounded Std Light" w:hAnsi="VAG Rounded Std Light"/>
                                  <w:color w:val="2E74B5" w:themeColor="accent1" w:themeShade="BF"/>
                                  <w:sz w:val="20"/>
                                  <w:szCs w:val="20"/>
                                </w:rPr>
                                <w:t>https://improvement.nhs.uk/documents/764/Reducing_term_admissions_final.pdf</w:t>
                              </w:r>
                            </w:hyperlink>
                          </w:p>
                          <w:p w:rsidR="003518BF" w:rsidRPr="003518BF" w:rsidRDefault="00C76DD2" w:rsidP="003518BF">
                            <w:pPr>
                              <w:pStyle w:val="ListParagraph"/>
                              <w:numPr>
                                <w:ilvl w:val="0"/>
                                <w:numId w:val="8"/>
                              </w:numPr>
                              <w:rPr>
                                <w:rFonts w:ascii="VAG Rounded Std Light" w:hAnsi="VAG Rounded Std Light"/>
                                <w:sz w:val="20"/>
                                <w:szCs w:val="20"/>
                              </w:rPr>
                            </w:pPr>
                            <w:r>
                              <w:rPr>
                                <w:rStyle w:val="Hyperlink"/>
                                <w:rFonts w:ascii="VAG Rounded Std Light" w:hAnsi="VAG Rounded Std Light"/>
                                <w:color w:val="auto"/>
                                <w:sz w:val="20"/>
                                <w:szCs w:val="20"/>
                                <w:u w:val="none"/>
                              </w:rPr>
                              <w:t>Battersby et al</w:t>
                            </w:r>
                            <w:r w:rsidR="003518BF" w:rsidRPr="003518BF">
                              <w:rPr>
                                <w:rStyle w:val="Hyperlink"/>
                                <w:rFonts w:ascii="VAG Rounded Std Light" w:hAnsi="VAG Rounded Std Light"/>
                                <w:color w:val="auto"/>
                                <w:sz w:val="20"/>
                                <w:szCs w:val="20"/>
                                <w:u w:val="none"/>
                              </w:rPr>
                              <w:t xml:space="preserve"> (2017). </w:t>
                            </w:r>
                            <w:r w:rsidR="003518BF" w:rsidRPr="003518BF">
                              <w:rPr>
                                <w:rFonts w:ascii="VAG Rounded Std Light" w:hAnsi="VAG Rounded Std Light"/>
                                <w:sz w:val="20"/>
                                <w:szCs w:val="20"/>
                                <w:shd w:val="clear" w:color="auto" w:fill="FFFFFF"/>
                              </w:rPr>
                              <w:t>Term admissions to neonatal units in England: a role for transitional care? A retrospective cohort study</w:t>
                            </w:r>
                            <w:r w:rsidR="003518BF">
                              <w:rPr>
                                <w:rFonts w:ascii="VAG Rounded Std Light" w:hAnsi="VAG Rounded Std Light"/>
                                <w:sz w:val="20"/>
                                <w:szCs w:val="20"/>
                                <w:shd w:val="clear" w:color="auto" w:fill="FFFFFF"/>
                              </w:rPr>
                              <w:t xml:space="preserve">. </w:t>
                            </w:r>
                            <w:r>
                              <w:rPr>
                                <w:rFonts w:ascii="VAG Rounded Std Light" w:hAnsi="VAG Rounded Std Light"/>
                                <w:sz w:val="20"/>
                                <w:szCs w:val="20"/>
                                <w:shd w:val="clear" w:color="auto" w:fill="FFFFFF"/>
                              </w:rPr>
                              <w:t xml:space="preserve">BMJ Open. </w:t>
                            </w:r>
                            <w:r w:rsidR="003518BF">
                              <w:rPr>
                                <w:rFonts w:ascii="VAG Rounded Std Light" w:hAnsi="VAG Rounded Std Light"/>
                                <w:sz w:val="20"/>
                                <w:szCs w:val="20"/>
                                <w:shd w:val="clear" w:color="auto" w:fill="FFFFFF"/>
                              </w:rPr>
                              <w:t>Retrieved from:</w:t>
                            </w:r>
                          </w:p>
                          <w:p w:rsidR="003518BF" w:rsidRDefault="00C62346" w:rsidP="003518BF">
                            <w:pPr>
                              <w:pStyle w:val="ListParagraph"/>
                              <w:rPr>
                                <w:rStyle w:val="Hyperlink"/>
                                <w:rFonts w:ascii="VAG Rounded Std Light" w:hAnsi="VAG Rounded Std Light"/>
                                <w:color w:val="auto"/>
                                <w:sz w:val="20"/>
                                <w:szCs w:val="20"/>
                                <w:u w:val="none"/>
                              </w:rPr>
                            </w:pPr>
                            <w:hyperlink r:id="rId33" w:history="1">
                              <w:r w:rsidR="003518BF" w:rsidRPr="00827327">
                                <w:rPr>
                                  <w:rStyle w:val="Hyperlink"/>
                                  <w:rFonts w:ascii="VAG Rounded Std Light" w:hAnsi="VAG Rounded Std Light"/>
                                  <w:color w:val="2E74B5" w:themeColor="accent1" w:themeShade="BF"/>
                                  <w:sz w:val="20"/>
                                  <w:szCs w:val="20"/>
                                </w:rPr>
                                <w:t>https://bmjopen.bmj.com/content/7/5/e016050.full?ijkey=dRMIpMjzNnIbfV1&amp;keytype=ref</w:t>
                              </w:r>
                            </w:hyperlink>
                          </w:p>
                          <w:p w:rsidR="003518BF" w:rsidRPr="003518BF" w:rsidRDefault="003518BF" w:rsidP="003518BF">
                            <w:pPr>
                              <w:pStyle w:val="ListParagraph"/>
                              <w:rPr>
                                <w:rStyle w:val="Hyperlink"/>
                                <w:rFonts w:ascii="VAG Rounded Std Light" w:hAnsi="VAG Rounded Std Light"/>
                                <w:color w:val="auto"/>
                                <w:sz w:val="20"/>
                                <w:szCs w:val="20"/>
                                <w:u w:val="none"/>
                              </w:rPr>
                            </w:pPr>
                          </w:p>
                          <w:p w:rsidR="00683652" w:rsidRPr="003518BF" w:rsidRDefault="00683652" w:rsidP="00683652">
                            <w:pPr>
                              <w:pStyle w:val="ListParagraph"/>
                              <w:rPr>
                                <w:rStyle w:val="Hyperlink"/>
                                <w:rFonts w:ascii="VAG Rounded Std Light" w:hAnsi="VAG Rounded Std Light"/>
                                <w:color w:val="auto"/>
                                <w:sz w:val="20"/>
                                <w:szCs w:val="20"/>
                              </w:rPr>
                            </w:pPr>
                          </w:p>
                          <w:p w:rsidR="00683652" w:rsidRPr="00683652" w:rsidRDefault="00683652" w:rsidP="00683652">
                            <w:pPr>
                              <w:pStyle w:val="ListParagraph"/>
                              <w:rPr>
                                <w:rStyle w:val="Hyperlink"/>
                                <w:rFonts w:ascii="VAG Rounded Std Light" w:hAnsi="VAG Rounded Std Light"/>
                                <w:color w:val="000000" w:themeColor="text1"/>
                                <w:sz w:val="20"/>
                                <w:szCs w:val="20"/>
                              </w:rPr>
                            </w:pPr>
                          </w:p>
                          <w:p w:rsidR="00683652" w:rsidRDefault="00683652" w:rsidP="00683652">
                            <w:pPr>
                              <w:pStyle w:val="ListParagraph"/>
                              <w:ind w:left="1080"/>
                              <w:rPr>
                                <w:rStyle w:val="Hyperlink"/>
                                <w:rFonts w:ascii="VAG Rounded Std Light" w:hAnsi="VAG Rounded Std Light"/>
                                <w:color w:val="000000" w:themeColor="text1"/>
                                <w:sz w:val="20"/>
                                <w:szCs w:val="20"/>
                              </w:rPr>
                            </w:pPr>
                          </w:p>
                          <w:p w:rsidR="00683652" w:rsidRPr="00D27D3A" w:rsidRDefault="00683652" w:rsidP="00683652">
                            <w:pPr>
                              <w:pStyle w:val="ListParagraph"/>
                              <w:ind w:left="1080"/>
                              <w:rPr>
                                <w:rFonts w:ascii="VAG Rounded Std Thin" w:hAnsi="VAG Rounded Std Thi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DD1C6" id="_x0000_s1029" type="#_x0000_t202" style="position:absolute;margin-left:429.55pt;margin-top:28.95pt;width:480.75pt;height:132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" strokecolor="teal" strokeweight="6pt">
                <v:textbox>
                  <w:txbxContent>
                    <w:p w:rsidR="00683652" w:rsidRPr="00683652" w:rsidRDefault="00683652" w:rsidP="00683652">
                      <w:pPr>
                        <w:pStyle w:val="ListParagraph"/>
                        <w:numPr>
                          <w:ilvl w:val="0"/>
                          <w:numId w:val="8"/>
                        </w:numPr>
                        <w:rPr>
                          <w:rFonts w:ascii="VAG Rounded Std Light" w:hAnsi="VAG Rounded Std Light"/>
                          <w:color w:val="000000" w:themeColor="text1"/>
                          <w:sz w:val="20"/>
                          <w:szCs w:val="20"/>
                          <w:u w:val="single"/>
                        </w:rPr>
                      </w:pPr>
                      <w:r w:rsidRPr="00683652">
                        <w:rPr>
                          <w:rFonts w:ascii="VAG Rounded Std Light" w:hAnsi="VAG Rounded Std Light"/>
                          <w:color w:val="000000" w:themeColor="text1"/>
                          <w:sz w:val="20"/>
                          <w:szCs w:val="20"/>
                        </w:rPr>
                        <w:t>NDAU. (2017). ND</w:t>
                      </w:r>
                      <w:r>
                        <w:rPr>
                          <w:rFonts w:ascii="VAG Rounded Std Light" w:hAnsi="VAG Rounded Std Light"/>
                          <w:color w:val="000000" w:themeColor="text1"/>
                          <w:sz w:val="20"/>
                          <w:szCs w:val="20"/>
                        </w:rPr>
                        <w:t>AU 2016 report. Retrieved from:</w:t>
                      </w:r>
                    </w:p>
                    <w:p w:rsidR="00683652" w:rsidRDefault="00C62346" w:rsidP="00683652">
                      <w:pPr>
                        <w:pStyle w:val="ListParagraph"/>
                        <w:rPr>
                          <w:rStyle w:val="Hyperlink"/>
                          <w:rFonts w:ascii="VAG Rounded Std Light" w:hAnsi="VAG Rounded Std Light"/>
                          <w:color w:val="2E74B5" w:themeColor="accent1" w:themeShade="BF"/>
                          <w:sz w:val="20"/>
                          <w:szCs w:val="20"/>
                        </w:rPr>
                      </w:pPr>
                      <w:hyperlink r:id="rId34" w:history="1">
                        <w:r w:rsidR="00683652" w:rsidRPr="00683652">
                          <w:rPr>
                            <w:rStyle w:val="Hyperlink"/>
                            <w:rFonts w:ascii="VAG Rounded Std Light" w:hAnsi="VAG Rounded Std Light"/>
                            <w:color w:val="2E74B5" w:themeColor="accent1" w:themeShade="BF"/>
                            <w:sz w:val="20"/>
                            <w:szCs w:val="20"/>
                          </w:rPr>
                          <w:t>https://www.imperial.ac.uk/media/imperial-college/medicine/dept-medicine/infectious-diseases/neonatology/NDAU-2016-Report-v1.1-(002).pdf</w:t>
                        </w:r>
                      </w:hyperlink>
                    </w:p>
                    <w:p w:rsidR="003518BF" w:rsidRPr="00827327" w:rsidRDefault="003518BF" w:rsidP="003518BF">
                      <w:pPr>
                        <w:pStyle w:val="ListParagraph"/>
                        <w:numPr>
                          <w:ilvl w:val="0"/>
                          <w:numId w:val="8"/>
                        </w:numPr>
                        <w:rPr>
                          <w:rFonts w:ascii="VAG Rounded Std Light" w:hAnsi="VAG Rounded Std Light"/>
                          <w:color w:val="2E74B5" w:themeColor="accent1" w:themeShade="BF"/>
                          <w:sz w:val="20"/>
                          <w:szCs w:val="20"/>
                        </w:rPr>
                      </w:pPr>
                      <w:r w:rsidRPr="003518BF">
                        <w:rPr>
                          <w:rStyle w:val="Hyperlink"/>
                          <w:rFonts w:ascii="VAG Rounded Std Light" w:hAnsi="VAG Rounded Std Light"/>
                          <w:color w:val="auto"/>
                          <w:sz w:val="20"/>
                          <w:szCs w:val="20"/>
                          <w:u w:val="none"/>
                        </w:rPr>
                        <w:t>NHS improvement</w:t>
                      </w:r>
                      <w:r>
                        <w:rPr>
                          <w:rStyle w:val="Hyperlink"/>
                          <w:rFonts w:ascii="VAG Rounded Std Light" w:hAnsi="VAG Rounded Std Light"/>
                          <w:color w:val="auto"/>
                          <w:sz w:val="20"/>
                          <w:szCs w:val="20"/>
                          <w:u w:val="none"/>
                        </w:rPr>
                        <w:t xml:space="preserve"> (2017)</w:t>
                      </w:r>
                      <w:r w:rsidRPr="003518BF">
                        <w:rPr>
                          <w:rStyle w:val="Hyperlink"/>
                          <w:rFonts w:ascii="VAG Rounded Std Light" w:hAnsi="VAG Rounded Std Light"/>
                          <w:color w:val="auto"/>
                          <w:sz w:val="20"/>
                          <w:szCs w:val="20"/>
                          <w:u w:val="none"/>
                        </w:rPr>
                        <w:t xml:space="preserve">: </w:t>
                      </w:r>
                      <w:r w:rsidRPr="003518BF">
                        <w:rPr>
                          <w:rFonts w:ascii="VAG Rounded Std Light" w:hAnsi="VAG Rounded Std Light"/>
                          <w:sz w:val="20"/>
                          <w:szCs w:val="20"/>
                        </w:rPr>
                        <w:t>Reducing harm leading to avoidable admission of full-term babies into neonatal units</w:t>
                      </w:r>
                      <w:r>
                        <w:rPr>
                          <w:rFonts w:ascii="VAG Rounded Std Light" w:hAnsi="VAG Rounded Std Light"/>
                          <w:sz w:val="20"/>
                          <w:szCs w:val="20"/>
                        </w:rPr>
                        <w:t>. Retrieved from:</w:t>
                      </w:r>
                    </w:p>
                    <w:p w:rsidR="003518BF" w:rsidRPr="00827327" w:rsidRDefault="00C62346" w:rsidP="003518BF">
                      <w:pPr>
                        <w:pStyle w:val="ListParagraph"/>
                        <w:rPr>
                          <w:rStyle w:val="Hyperlink"/>
                          <w:rFonts w:ascii="VAG Rounded Std Light" w:hAnsi="VAG Rounded Std Light"/>
                          <w:color w:val="2E74B5" w:themeColor="accent1" w:themeShade="BF"/>
                          <w:sz w:val="20"/>
                          <w:szCs w:val="20"/>
                          <w:u w:val="none"/>
                        </w:rPr>
                      </w:pPr>
                      <w:hyperlink r:id="rId35" w:history="1">
                        <w:r w:rsidR="003518BF" w:rsidRPr="00827327">
                          <w:rPr>
                            <w:rStyle w:val="Hyperlink"/>
                            <w:rFonts w:ascii="VAG Rounded Std Light" w:hAnsi="VAG Rounded Std Light"/>
                            <w:color w:val="2E74B5" w:themeColor="accent1" w:themeShade="BF"/>
                            <w:sz w:val="20"/>
                            <w:szCs w:val="20"/>
                          </w:rPr>
                          <w:t>https://improvement.nhs.uk/documents/764/Reducing_term_admissions_final.pdf</w:t>
                        </w:r>
                      </w:hyperlink>
                    </w:p>
                    <w:p w:rsidR="003518BF" w:rsidRPr="003518BF" w:rsidRDefault="00C76DD2" w:rsidP="003518BF">
                      <w:pPr>
                        <w:pStyle w:val="ListParagraph"/>
                        <w:numPr>
                          <w:ilvl w:val="0"/>
                          <w:numId w:val="8"/>
                        </w:numPr>
                        <w:rPr>
                          <w:rFonts w:ascii="VAG Rounded Std Light" w:hAnsi="VAG Rounded Std Light"/>
                          <w:sz w:val="20"/>
                          <w:szCs w:val="20"/>
                        </w:rPr>
                      </w:pPr>
                      <w:r>
                        <w:rPr>
                          <w:rStyle w:val="Hyperlink"/>
                          <w:rFonts w:ascii="VAG Rounded Std Light" w:hAnsi="VAG Rounded Std Light"/>
                          <w:color w:val="auto"/>
                          <w:sz w:val="20"/>
                          <w:szCs w:val="20"/>
                          <w:u w:val="none"/>
                        </w:rPr>
                        <w:t>Battersby et al</w:t>
                      </w:r>
                      <w:r w:rsidR="003518BF" w:rsidRPr="003518BF">
                        <w:rPr>
                          <w:rStyle w:val="Hyperlink"/>
                          <w:rFonts w:ascii="VAG Rounded Std Light" w:hAnsi="VAG Rounded Std Light"/>
                          <w:color w:val="auto"/>
                          <w:sz w:val="20"/>
                          <w:szCs w:val="20"/>
                          <w:u w:val="none"/>
                        </w:rPr>
                        <w:t xml:space="preserve"> (2017). </w:t>
                      </w:r>
                      <w:r w:rsidR="003518BF" w:rsidRPr="003518BF">
                        <w:rPr>
                          <w:rFonts w:ascii="VAG Rounded Std Light" w:hAnsi="VAG Rounded Std Light"/>
                          <w:sz w:val="20"/>
                          <w:szCs w:val="20"/>
                          <w:shd w:val="clear" w:color="auto" w:fill="FFFFFF"/>
                        </w:rPr>
                        <w:t>Term admissions to neonatal units in England: a role for transitional care? A retrospective cohort study</w:t>
                      </w:r>
                      <w:r w:rsidR="003518BF">
                        <w:rPr>
                          <w:rFonts w:ascii="VAG Rounded Std Light" w:hAnsi="VAG Rounded Std Light"/>
                          <w:sz w:val="20"/>
                          <w:szCs w:val="20"/>
                          <w:shd w:val="clear" w:color="auto" w:fill="FFFFFF"/>
                        </w:rPr>
                        <w:t xml:space="preserve">. </w:t>
                      </w:r>
                      <w:r>
                        <w:rPr>
                          <w:rFonts w:ascii="VAG Rounded Std Light" w:hAnsi="VAG Rounded Std Light"/>
                          <w:sz w:val="20"/>
                          <w:szCs w:val="20"/>
                          <w:shd w:val="clear" w:color="auto" w:fill="FFFFFF"/>
                        </w:rPr>
                        <w:t xml:space="preserve">BMJ Open. </w:t>
                      </w:r>
                      <w:r w:rsidR="003518BF">
                        <w:rPr>
                          <w:rFonts w:ascii="VAG Rounded Std Light" w:hAnsi="VAG Rounded Std Light"/>
                          <w:sz w:val="20"/>
                          <w:szCs w:val="20"/>
                          <w:shd w:val="clear" w:color="auto" w:fill="FFFFFF"/>
                        </w:rPr>
                        <w:t>Retrieved from:</w:t>
                      </w:r>
                    </w:p>
                    <w:p w:rsidR="003518BF" w:rsidRDefault="00C62346" w:rsidP="003518BF">
                      <w:pPr>
                        <w:pStyle w:val="ListParagraph"/>
                        <w:rPr>
                          <w:rStyle w:val="Hyperlink"/>
                          <w:rFonts w:ascii="VAG Rounded Std Light" w:hAnsi="VAG Rounded Std Light"/>
                          <w:color w:val="auto"/>
                          <w:sz w:val="20"/>
                          <w:szCs w:val="20"/>
                          <w:u w:val="none"/>
                        </w:rPr>
                      </w:pPr>
                      <w:hyperlink r:id="rId36" w:history="1">
                        <w:r w:rsidR="003518BF" w:rsidRPr="00827327">
                          <w:rPr>
                            <w:rStyle w:val="Hyperlink"/>
                            <w:rFonts w:ascii="VAG Rounded Std Light" w:hAnsi="VAG Rounded Std Light"/>
                            <w:color w:val="2E74B5" w:themeColor="accent1" w:themeShade="BF"/>
                            <w:sz w:val="20"/>
                            <w:szCs w:val="20"/>
                          </w:rPr>
                          <w:t>https://bmjopen.bmj.com/content/7/5/e016050.full?ijkey=dRMIpMjzNnIbfV1&amp;keytype=ref</w:t>
                        </w:r>
                      </w:hyperlink>
                    </w:p>
                    <w:p w:rsidR="003518BF" w:rsidRPr="003518BF" w:rsidRDefault="003518BF" w:rsidP="003518BF">
                      <w:pPr>
                        <w:pStyle w:val="ListParagraph"/>
                        <w:rPr>
                          <w:rStyle w:val="Hyperlink"/>
                          <w:rFonts w:ascii="VAG Rounded Std Light" w:hAnsi="VAG Rounded Std Light"/>
                          <w:color w:val="auto"/>
                          <w:sz w:val="20"/>
                          <w:szCs w:val="20"/>
                          <w:u w:val="none"/>
                        </w:rPr>
                      </w:pPr>
                    </w:p>
                    <w:p w:rsidR="00683652" w:rsidRPr="003518BF" w:rsidRDefault="00683652" w:rsidP="00683652">
                      <w:pPr>
                        <w:pStyle w:val="ListParagraph"/>
                        <w:rPr>
                          <w:rStyle w:val="Hyperlink"/>
                          <w:rFonts w:ascii="VAG Rounded Std Light" w:hAnsi="VAG Rounded Std Light"/>
                          <w:color w:val="auto"/>
                          <w:sz w:val="20"/>
                          <w:szCs w:val="20"/>
                        </w:rPr>
                      </w:pPr>
                    </w:p>
                    <w:p w:rsidR="00683652" w:rsidRPr="00683652" w:rsidRDefault="00683652" w:rsidP="00683652">
                      <w:pPr>
                        <w:pStyle w:val="ListParagraph"/>
                        <w:rPr>
                          <w:rStyle w:val="Hyperlink"/>
                          <w:rFonts w:ascii="VAG Rounded Std Light" w:hAnsi="VAG Rounded Std Light"/>
                          <w:color w:val="000000" w:themeColor="text1"/>
                          <w:sz w:val="20"/>
                          <w:szCs w:val="20"/>
                        </w:rPr>
                      </w:pPr>
                    </w:p>
                    <w:p w:rsidR="00683652" w:rsidRDefault="00683652" w:rsidP="00683652">
                      <w:pPr>
                        <w:pStyle w:val="ListParagraph"/>
                        <w:ind w:left="1080"/>
                        <w:rPr>
                          <w:rStyle w:val="Hyperlink"/>
                          <w:rFonts w:ascii="VAG Rounded Std Light" w:hAnsi="VAG Rounded Std Light"/>
                          <w:color w:val="000000" w:themeColor="text1"/>
                          <w:sz w:val="20"/>
                          <w:szCs w:val="20"/>
                        </w:rPr>
                      </w:pPr>
                    </w:p>
                    <w:p w:rsidR="00683652" w:rsidRPr="00D27D3A" w:rsidRDefault="00683652" w:rsidP="00683652">
                      <w:pPr>
                        <w:pStyle w:val="ListParagraph"/>
                        <w:ind w:left="1080"/>
                        <w:rPr>
                          <w:rFonts w:ascii="VAG Rounded Std Thin" w:hAnsi="VAG Rounded Std Thin"/>
                          <w:sz w:val="20"/>
                          <w:szCs w:val="20"/>
                        </w:rPr>
                      </w:pPr>
                    </w:p>
                  </w:txbxContent>
                </v:textbox>
                <w10:wrap type="square" anchorx="margin"/>
              </v:shape>
            </w:pict>
          </mc:Fallback>
        </mc:AlternateContent>
      </w:r>
      <w:r w:rsidRPr="002F1FD8">
        <w:rPr>
          <w:rFonts w:ascii="VAG Rounded Std Light" w:hAnsi="VAG Rounded Std Light" w:cs="Arial"/>
          <w:b/>
          <w:color w:val="000000" w:themeColor="text1"/>
          <w:sz w:val="28"/>
          <w:szCs w:val="28"/>
        </w:rPr>
        <w:t>References</w:t>
      </w:r>
    </w:p>
    <w:p w:rsidR="00683652" w:rsidRDefault="00683652" w:rsidP="00683652">
      <w:pPr>
        <w:ind w:left="360"/>
        <w:rPr>
          <w:rFonts w:ascii="VAG Rounded Std Thin" w:hAnsi="VAG Rounded Std Thin" w:cs="Arial"/>
          <w:color w:val="000000" w:themeColor="text1"/>
          <w:sz w:val="24"/>
          <w:szCs w:val="24"/>
        </w:rPr>
      </w:pPr>
    </w:p>
    <w:p w:rsidR="00D75922" w:rsidRDefault="00D75922">
      <w:pPr>
        <w:rPr>
          <w:rFonts w:ascii="VAG Rounded Std Thin" w:hAnsi="VAG Rounded Std Thin" w:cs="Arial"/>
          <w:color w:val="000000" w:themeColor="text1"/>
          <w:sz w:val="24"/>
          <w:szCs w:val="24"/>
        </w:rPr>
      </w:pPr>
      <w:r>
        <w:rPr>
          <w:rFonts w:ascii="VAG Rounded Std Thin" w:hAnsi="VAG Rounded Std Thin" w:cs="Arial"/>
          <w:color w:val="000000" w:themeColor="text1"/>
          <w:sz w:val="24"/>
          <w:szCs w:val="24"/>
        </w:rPr>
        <w:br w:type="page"/>
      </w:r>
    </w:p>
    <w:p w:rsidR="00683652" w:rsidRDefault="000A5212" w:rsidP="00683652">
      <w:pPr>
        <w:ind w:left="360"/>
        <w:rPr>
          <w:rFonts w:ascii="VAG Rounded Std Thin" w:hAnsi="VAG Rounded Std Thin"/>
          <w:b/>
          <w:sz w:val="32"/>
          <w:szCs w:val="32"/>
          <w:u w:val="single"/>
        </w:rPr>
      </w:pPr>
      <w:r w:rsidRPr="000A5212">
        <w:rPr>
          <w:rFonts w:ascii="VAG Rounded Std Thin" w:hAnsi="VAG Rounded Std Thin"/>
          <w:b/>
          <w:sz w:val="32"/>
          <w:szCs w:val="32"/>
          <w:u w:val="single"/>
        </w:rPr>
        <w:lastRenderedPageBreak/>
        <w:t>Neonatal mortality in the UK</w:t>
      </w:r>
    </w:p>
    <w:p w:rsidR="00C62346" w:rsidRPr="00685FCD" w:rsidRDefault="00C62346" w:rsidP="00C62346">
      <w:pPr>
        <w:pStyle w:val="ListParagraph"/>
        <w:numPr>
          <w:ilvl w:val="0"/>
          <w:numId w:val="11"/>
        </w:numPr>
        <w:rPr>
          <w:rFonts w:ascii="VAG Rounded Std Light" w:hAnsi="VAG Rounded Std Light" w:cs="Arial"/>
          <w:sz w:val="24"/>
          <w:szCs w:val="24"/>
          <w:u w:val="single"/>
        </w:rPr>
      </w:pPr>
      <w:r>
        <w:rPr>
          <w:rFonts w:ascii="VAG Rounded Std Light" w:hAnsi="VAG Rounded Std Light" w:cs="Segoe UI"/>
          <w:bCs/>
          <w:sz w:val="24"/>
          <w:szCs w:val="24"/>
          <w:shd w:val="clear" w:color="auto" w:fill="FFFFFF"/>
        </w:rPr>
        <w:t>In 2017 in the UK, 1,267</w:t>
      </w:r>
      <w:r w:rsidRPr="00685FCD">
        <w:rPr>
          <w:rFonts w:ascii="VAG Rounded Std Light" w:hAnsi="VAG Rounded Std Light" w:cs="Segoe UI"/>
          <w:bCs/>
          <w:sz w:val="24"/>
          <w:szCs w:val="24"/>
          <w:shd w:val="clear" w:color="auto" w:fill="FFFFFF"/>
        </w:rPr>
        <w:t xml:space="preserve"> babies who were born after 24 weeks’ gestation died in their first 28 days of life.</w:t>
      </w:r>
      <w:r w:rsidRPr="00685FCD">
        <w:rPr>
          <w:rFonts w:ascii="VAG Rounded Std Light" w:hAnsi="VAG Rounded Std Light" w:cs="Segoe UI"/>
          <w:bCs/>
          <w:sz w:val="24"/>
          <w:szCs w:val="24"/>
          <w:shd w:val="clear" w:color="auto" w:fill="FFFFFF"/>
          <w:vertAlign w:val="superscript"/>
        </w:rPr>
        <w:t>1</w:t>
      </w:r>
    </w:p>
    <w:p w:rsidR="00C62346" w:rsidRPr="00685FCD" w:rsidRDefault="00C62346" w:rsidP="00C62346">
      <w:pPr>
        <w:pStyle w:val="ListParagraph"/>
        <w:numPr>
          <w:ilvl w:val="0"/>
          <w:numId w:val="11"/>
        </w:numPr>
        <w:rPr>
          <w:rFonts w:ascii="VAG Rounded Std Light" w:hAnsi="VAG Rounded Std Light" w:cs="Arial"/>
          <w:sz w:val="24"/>
          <w:szCs w:val="24"/>
          <w:u w:val="single"/>
        </w:rPr>
      </w:pPr>
      <w:r w:rsidRPr="00685FCD">
        <w:rPr>
          <w:rFonts w:ascii="VAG Rounded Std Light" w:hAnsi="VAG Rounded Std Light" w:cs="Segoe UI"/>
          <w:bCs/>
          <w:sz w:val="24"/>
          <w:szCs w:val="24"/>
          <w:shd w:val="clear" w:color="auto" w:fill="FFFFFF"/>
        </w:rPr>
        <w:t xml:space="preserve">Neonatal mortality rates in </w:t>
      </w:r>
      <w:r>
        <w:rPr>
          <w:rFonts w:ascii="VAG Rounded Std Light" w:hAnsi="VAG Rounded Std Light" w:cs="Segoe UI"/>
          <w:bCs/>
          <w:sz w:val="24"/>
          <w:szCs w:val="24"/>
          <w:shd w:val="clear" w:color="auto" w:fill="FFFFFF"/>
        </w:rPr>
        <w:t>England and Wales from 1985-2018</w:t>
      </w:r>
      <w:r w:rsidRPr="00685FCD">
        <w:rPr>
          <w:rFonts w:ascii="VAG Rounded Std Light" w:hAnsi="VAG Rounded Std Light" w:cs="Segoe UI"/>
          <w:bCs/>
          <w:sz w:val="24"/>
          <w:szCs w:val="24"/>
          <w:shd w:val="clear" w:color="auto" w:fill="FFFFFF"/>
        </w:rPr>
        <w:t xml:space="preserve"> (graph below)</w:t>
      </w:r>
      <w:r w:rsidRPr="00685FCD">
        <w:rPr>
          <w:rFonts w:ascii="VAG Rounded Std Light" w:hAnsi="VAG Rounded Std Light" w:cs="Segoe UI"/>
          <w:bCs/>
          <w:sz w:val="24"/>
          <w:szCs w:val="24"/>
          <w:shd w:val="clear" w:color="auto" w:fill="FFFFFF"/>
          <w:vertAlign w:val="superscript"/>
        </w:rPr>
        <w:t>2</w:t>
      </w:r>
    </w:p>
    <w:p w:rsidR="00C62346" w:rsidRPr="00DD0B7E" w:rsidRDefault="00C62346" w:rsidP="00C62346">
      <w:pPr>
        <w:pStyle w:val="ListParagraph"/>
        <w:ind w:left="1080"/>
        <w:rPr>
          <w:rFonts w:ascii="VAG Rounded Std Thin" w:hAnsi="VAG Rounded Std Thin" w:cs="Arial"/>
          <w:sz w:val="24"/>
          <w:szCs w:val="24"/>
          <w:u w:val="single"/>
        </w:rPr>
      </w:pPr>
    </w:p>
    <w:p w:rsidR="00C62346" w:rsidRPr="00FB0ABD" w:rsidRDefault="00C62346" w:rsidP="00C62346">
      <w:pPr>
        <w:rPr>
          <w:rFonts w:ascii="VAG Rounded Std Thin" w:hAnsi="VAG Rounded Std Thin" w:cs="Arial"/>
          <w:sz w:val="24"/>
          <w:szCs w:val="24"/>
          <w:u w:val="single"/>
        </w:rPr>
      </w:pPr>
      <w:r>
        <w:rPr>
          <w:rFonts w:ascii="VAG Rounded Std Thin" w:hAnsi="VAG Rounded Std Thin" w:cs="Arial"/>
          <w:noProof/>
          <w:sz w:val="24"/>
          <w:szCs w:val="24"/>
          <w:u w:val="single"/>
          <w:lang w:eastAsia="en-GB"/>
        </w:rPr>
        <w:drawing>
          <wp:inline distT="0" distB="0" distL="0" distR="0" wp14:anchorId="6DEB83B4" wp14:editId="7F289490">
            <wp:extent cx="5038725" cy="3160448"/>
            <wp:effectExtent l="19050" t="19050" r="9525" b="209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onatal mortality graph 2018 update.png"/>
                    <pic:cNvPicPr/>
                  </pic:nvPicPr>
                  <pic:blipFill>
                    <a:blip r:embed="rId37">
                      <a:extLst>
                        <a:ext uri="{28A0092B-C50C-407E-A947-70E740481C1C}">
                          <a14:useLocalDpi xmlns:a14="http://schemas.microsoft.com/office/drawing/2010/main" val="0"/>
                        </a:ext>
                      </a:extLst>
                    </a:blip>
                    <a:stretch>
                      <a:fillRect/>
                    </a:stretch>
                  </pic:blipFill>
                  <pic:spPr>
                    <a:xfrm>
                      <a:off x="0" y="0"/>
                      <a:ext cx="5051323" cy="3168350"/>
                    </a:xfrm>
                    <a:prstGeom prst="rect">
                      <a:avLst/>
                    </a:prstGeom>
                    <a:ln>
                      <a:solidFill>
                        <a:schemeClr val="tx1"/>
                      </a:solidFill>
                    </a:ln>
                  </pic:spPr>
                </pic:pic>
              </a:graphicData>
            </a:graphic>
          </wp:inline>
        </w:drawing>
      </w:r>
    </w:p>
    <w:p w:rsidR="006161E0" w:rsidRDefault="006161E0" w:rsidP="006161E0">
      <w:pPr>
        <w:rPr>
          <w:rFonts w:ascii="VAG Rounded Std Thin" w:hAnsi="VAG Rounded Std Thin" w:cs="Arial"/>
          <w:b/>
          <w:sz w:val="28"/>
          <w:szCs w:val="28"/>
        </w:rPr>
      </w:pPr>
    </w:p>
    <w:p w:rsidR="006161E0" w:rsidRPr="006161E0" w:rsidRDefault="006161E0" w:rsidP="006161E0">
      <w:pPr>
        <w:rPr>
          <w:rFonts w:ascii="VAG Rounded Std Thin" w:hAnsi="VAG Rounded Std Thin" w:cs="Arial"/>
          <w:b/>
          <w:sz w:val="28"/>
          <w:szCs w:val="28"/>
        </w:rPr>
      </w:pPr>
      <w:r w:rsidRPr="006161E0">
        <w:rPr>
          <w:rFonts w:ascii="VAG Rounded Std Thin" w:hAnsi="VAG Rounded Std Thin" w:cs="Arial"/>
          <w:b/>
          <w:sz w:val="28"/>
          <w:szCs w:val="28"/>
        </w:rPr>
        <w:t>Why do some babies in the UK die soon after birth?</w:t>
      </w:r>
    </w:p>
    <w:p w:rsidR="00C62346" w:rsidRPr="00685FCD" w:rsidRDefault="00C62346" w:rsidP="00C62346">
      <w:pPr>
        <w:pStyle w:val="ListParagraph"/>
        <w:numPr>
          <w:ilvl w:val="0"/>
          <w:numId w:val="15"/>
        </w:numPr>
        <w:rPr>
          <w:rFonts w:ascii="VAG Rounded Std Light" w:hAnsi="VAG Rounded Std Light" w:cs="Arial"/>
          <w:sz w:val="24"/>
          <w:szCs w:val="24"/>
          <w:u w:val="single"/>
        </w:rPr>
      </w:pPr>
      <w:r>
        <w:rPr>
          <w:rFonts w:ascii="VAG Rounded Std Light" w:hAnsi="VAG Rounded Std Light" w:cs="Segoe UI"/>
          <w:sz w:val="24"/>
          <w:szCs w:val="24"/>
          <w:shd w:val="clear" w:color="auto" w:fill="FFFFFF"/>
        </w:rPr>
        <w:t>In 2017, 41</w:t>
      </w:r>
      <w:r w:rsidRPr="00685FCD">
        <w:rPr>
          <w:rFonts w:ascii="VAG Rounded Std Light" w:hAnsi="VAG Rounded Std Light" w:cs="Segoe UI"/>
          <w:sz w:val="24"/>
          <w:szCs w:val="24"/>
          <w:shd w:val="clear" w:color="auto" w:fill="FFFFFF"/>
        </w:rPr>
        <w:t xml:space="preserve"> per cent of babies who died in their first 28 days of life died due to complications in the neonatal period; this was the largest cause of death.</w:t>
      </w:r>
      <w:r w:rsidRPr="00685FCD">
        <w:rPr>
          <w:rFonts w:ascii="VAG Rounded Std Light" w:hAnsi="VAG Rounded Std Light" w:cs="Segoe UI"/>
          <w:sz w:val="24"/>
          <w:szCs w:val="24"/>
          <w:shd w:val="clear" w:color="auto" w:fill="FFFFFF"/>
          <w:vertAlign w:val="superscript"/>
        </w:rPr>
        <w:t>1</w:t>
      </w:r>
    </w:p>
    <w:p w:rsidR="00C62346" w:rsidRPr="00685FCD" w:rsidRDefault="00C62346" w:rsidP="00C62346">
      <w:pPr>
        <w:pStyle w:val="ListParagraph"/>
        <w:numPr>
          <w:ilvl w:val="0"/>
          <w:numId w:val="15"/>
        </w:numPr>
        <w:rPr>
          <w:rFonts w:ascii="VAG Rounded Std Light" w:hAnsi="VAG Rounded Std Light" w:cs="Arial"/>
          <w:sz w:val="24"/>
          <w:szCs w:val="24"/>
          <w:u w:val="single"/>
        </w:rPr>
      </w:pPr>
      <w:r>
        <w:rPr>
          <w:rFonts w:ascii="VAG Rounded Std Light" w:hAnsi="VAG Rounded Std Light"/>
          <w:sz w:val="24"/>
          <w:szCs w:val="24"/>
        </w:rPr>
        <w:t>36</w:t>
      </w:r>
      <w:r w:rsidRPr="00685FCD">
        <w:rPr>
          <w:rFonts w:ascii="VAG Rounded Std Light" w:hAnsi="VAG Rounded Std Light"/>
          <w:sz w:val="24"/>
          <w:szCs w:val="24"/>
        </w:rPr>
        <w:t xml:space="preserve"> per cent of babies died due to medical conditions identified in the womb or at birth (congenital anomalies).</w:t>
      </w:r>
      <w:r w:rsidRPr="00685FCD">
        <w:rPr>
          <w:rFonts w:ascii="VAG Rounded Std Light" w:hAnsi="VAG Rounded Std Light"/>
          <w:sz w:val="24"/>
          <w:szCs w:val="24"/>
          <w:vertAlign w:val="superscript"/>
        </w:rPr>
        <w:t>1</w:t>
      </w:r>
    </w:p>
    <w:p w:rsidR="00C62346" w:rsidRPr="00685FCD" w:rsidRDefault="00C62346" w:rsidP="00C62346">
      <w:pPr>
        <w:pStyle w:val="ListParagraph"/>
        <w:numPr>
          <w:ilvl w:val="0"/>
          <w:numId w:val="15"/>
        </w:numPr>
        <w:rPr>
          <w:rFonts w:ascii="VAG Rounded Std Light" w:hAnsi="VAG Rounded Std Light" w:cs="Arial"/>
          <w:sz w:val="24"/>
          <w:szCs w:val="24"/>
          <w:u w:val="single"/>
        </w:rPr>
      </w:pPr>
      <w:r w:rsidRPr="00685FCD">
        <w:rPr>
          <w:rFonts w:ascii="VAG Rounded Std Light" w:hAnsi="VAG Rounded Std Light" w:cs="Segoe UI"/>
          <w:sz w:val="24"/>
          <w:szCs w:val="24"/>
          <w:shd w:val="clear" w:color="auto" w:fill="FFFFFF"/>
        </w:rPr>
        <w:t>1</w:t>
      </w:r>
      <w:r>
        <w:rPr>
          <w:rFonts w:ascii="VAG Rounded Std Light" w:hAnsi="VAG Rounded Std Light" w:cs="Segoe UI"/>
          <w:sz w:val="24"/>
          <w:szCs w:val="24"/>
          <w:shd w:val="clear" w:color="auto" w:fill="FFFFFF"/>
        </w:rPr>
        <w:t>2</w:t>
      </w:r>
      <w:r w:rsidRPr="00685FCD">
        <w:rPr>
          <w:rFonts w:ascii="VAG Rounded Std Light" w:hAnsi="VAG Rounded Std Light" w:cs="Segoe UI"/>
          <w:sz w:val="24"/>
          <w:szCs w:val="24"/>
          <w:shd w:val="clear" w:color="auto" w:fill="FFFFFF"/>
        </w:rPr>
        <w:t xml:space="preserve"> per cent of deaths were due to babies being born extremely early.</w:t>
      </w:r>
      <w:r w:rsidRPr="00685FCD">
        <w:rPr>
          <w:rFonts w:ascii="VAG Rounded Std Light" w:hAnsi="VAG Rounded Std Light" w:cs="Segoe UI"/>
          <w:sz w:val="24"/>
          <w:szCs w:val="24"/>
          <w:shd w:val="clear" w:color="auto" w:fill="FFFFFF"/>
          <w:vertAlign w:val="superscript"/>
        </w:rPr>
        <w:t>1</w:t>
      </w:r>
    </w:p>
    <w:p w:rsidR="00C62346" w:rsidRPr="00685FCD" w:rsidRDefault="00C62346" w:rsidP="00C62346">
      <w:pPr>
        <w:pStyle w:val="ListParagraph"/>
        <w:numPr>
          <w:ilvl w:val="0"/>
          <w:numId w:val="15"/>
        </w:numPr>
        <w:rPr>
          <w:rFonts w:ascii="VAG Rounded Std Light" w:hAnsi="VAG Rounded Std Light"/>
          <w:sz w:val="24"/>
          <w:szCs w:val="24"/>
        </w:rPr>
      </w:pPr>
      <w:r w:rsidRPr="00685FCD">
        <w:rPr>
          <w:rFonts w:ascii="VAG Rounded Std Light" w:hAnsi="VAG Rounded Std Light"/>
          <w:sz w:val="24"/>
          <w:szCs w:val="24"/>
        </w:rPr>
        <w:t>In 201</w:t>
      </w:r>
      <w:r>
        <w:rPr>
          <w:rFonts w:ascii="VAG Rounded Std Light" w:hAnsi="VAG Rounded Std Light"/>
          <w:sz w:val="24"/>
          <w:szCs w:val="24"/>
        </w:rPr>
        <w:t>7</w:t>
      </w:r>
      <w:r w:rsidRPr="00685FCD">
        <w:rPr>
          <w:rFonts w:ascii="VAG Rounded Std Light" w:hAnsi="VAG Rounded Std Light"/>
          <w:sz w:val="24"/>
          <w:szCs w:val="24"/>
        </w:rPr>
        <w:t xml:space="preserve"> more babies born to mothers living in the most deprived areas died in the neonatal period when compared to mothers who lived in less deprived areas.</w:t>
      </w:r>
      <w:r w:rsidRPr="00685FCD">
        <w:rPr>
          <w:rFonts w:ascii="VAG Rounded Std Light" w:hAnsi="VAG Rounded Std Light"/>
          <w:sz w:val="24"/>
          <w:szCs w:val="24"/>
          <w:vertAlign w:val="superscript"/>
        </w:rPr>
        <w:t>1</w:t>
      </w:r>
    </w:p>
    <w:p w:rsidR="00C62346" w:rsidRPr="00286DB1" w:rsidRDefault="00C62346" w:rsidP="00C62346">
      <w:pPr>
        <w:pStyle w:val="ListParagraph"/>
        <w:numPr>
          <w:ilvl w:val="0"/>
          <w:numId w:val="15"/>
        </w:numPr>
        <w:rPr>
          <w:rFonts w:ascii="VAG Rounded Std Light" w:hAnsi="VAG Rounded Std Light"/>
          <w:sz w:val="24"/>
          <w:szCs w:val="24"/>
        </w:rPr>
      </w:pPr>
      <w:r>
        <w:rPr>
          <w:rFonts w:ascii="VAG Rounded Std Light" w:hAnsi="VAG Rounded Std Light"/>
          <w:sz w:val="24"/>
          <w:szCs w:val="24"/>
        </w:rPr>
        <w:t>Also</w:t>
      </w:r>
      <w:r w:rsidRPr="00685FCD">
        <w:rPr>
          <w:rFonts w:ascii="VAG Rounded Std Light" w:hAnsi="VAG Rounded Std Light"/>
          <w:sz w:val="24"/>
          <w:szCs w:val="24"/>
        </w:rPr>
        <w:t>, more babies born to mothers aged under 20 and over 40 died, when compared to other age groups.</w:t>
      </w:r>
      <w:r w:rsidRPr="00685FCD">
        <w:rPr>
          <w:rFonts w:ascii="VAG Rounded Std Light" w:hAnsi="VAG Rounded Std Light"/>
          <w:sz w:val="24"/>
          <w:szCs w:val="24"/>
          <w:vertAlign w:val="superscript"/>
        </w:rPr>
        <w:t>1</w:t>
      </w:r>
    </w:p>
    <w:p w:rsidR="00C62346" w:rsidRPr="00286DB1" w:rsidRDefault="00C62346" w:rsidP="00C62346">
      <w:pPr>
        <w:pStyle w:val="ListParagraph"/>
        <w:numPr>
          <w:ilvl w:val="0"/>
          <w:numId w:val="15"/>
        </w:numPr>
        <w:rPr>
          <w:rFonts w:ascii="VAG Rounded Std Light" w:hAnsi="VAG Rounded Std Light"/>
          <w:sz w:val="24"/>
          <w:szCs w:val="24"/>
        </w:rPr>
      </w:pPr>
      <w:r w:rsidRPr="00286DB1">
        <w:rPr>
          <w:rFonts w:ascii="VAG Rounded Std Light" w:hAnsi="VAG Rounded Std Light"/>
          <w:sz w:val="24"/>
          <w:szCs w:val="24"/>
        </w:rPr>
        <w:t>Babies born to Black or Black British parents had a 67 per cent increased risk of neonatal death compared to babies of white ethnicity.</w:t>
      </w:r>
      <w:r w:rsidRPr="00286DB1">
        <w:rPr>
          <w:rFonts w:ascii="VAG Rounded Std Light" w:hAnsi="VAG Rounded Std Light"/>
          <w:sz w:val="24"/>
          <w:szCs w:val="24"/>
          <w:vertAlign w:val="superscript"/>
        </w:rPr>
        <w:t>1</w:t>
      </w:r>
    </w:p>
    <w:p w:rsidR="00C62346" w:rsidRPr="00286DB1" w:rsidRDefault="00C62346" w:rsidP="00C62346">
      <w:pPr>
        <w:pStyle w:val="ListParagraph"/>
        <w:numPr>
          <w:ilvl w:val="0"/>
          <w:numId w:val="15"/>
        </w:numPr>
        <w:rPr>
          <w:rFonts w:ascii="VAG Rounded Std Light" w:hAnsi="VAG Rounded Std Light"/>
          <w:sz w:val="24"/>
          <w:szCs w:val="24"/>
        </w:rPr>
      </w:pPr>
      <w:r w:rsidRPr="00286DB1">
        <w:rPr>
          <w:rFonts w:ascii="VAG Rounded Std Light" w:hAnsi="VAG Rounded Std Light"/>
          <w:sz w:val="24"/>
          <w:szCs w:val="24"/>
        </w:rPr>
        <w:t>Babies born to Asian or Asian British parents had a 72 per cent increased risk of neonatal death compared to babies of white ethnicity.</w:t>
      </w:r>
      <w:r w:rsidRPr="00286DB1">
        <w:rPr>
          <w:rFonts w:ascii="VAG Rounded Std Light" w:hAnsi="VAG Rounded Std Light"/>
          <w:sz w:val="24"/>
          <w:szCs w:val="24"/>
          <w:vertAlign w:val="superscript"/>
        </w:rPr>
        <w:t>1</w:t>
      </w:r>
    </w:p>
    <w:p w:rsidR="00C62346" w:rsidRPr="00286DB1" w:rsidRDefault="00C62346" w:rsidP="00C62346">
      <w:pPr>
        <w:pStyle w:val="ListParagraph"/>
        <w:numPr>
          <w:ilvl w:val="0"/>
          <w:numId w:val="15"/>
        </w:numPr>
        <w:rPr>
          <w:rFonts w:ascii="VAG Rounded Std Light" w:hAnsi="VAG Rounded Std Light"/>
          <w:sz w:val="24"/>
          <w:szCs w:val="24"/>
        </w:rPr>
      </w:pPr>
      <w:r w:rsidRPr="00286DB1">
        <w:rPr>
          <w:rFonts w:ascii="VAG Rounded Std Light" w:hAnsi="VAG Rounded Std Light"/>
          <w:sz w:val="24"/>
          <w:szCs w:val="24"/>
        </w:rPr>
        <w:t>Neonatal mortality rates in babies whose mothers are of white ethnicity have decreased between 2015-2017, whereas babies born to mothers of Asian, Asian British, Black and Black British ethnicity have increased between 2015-2017.</w:t>
      </w:r>
      <w:r w:rsidRPr="00286DB1">
        <w:rPr>
          <w:rFonts w:ascii="VAG Rounded Std Light" w:hAnsi="VAG Rounded Std Light"/>
          <w:sz w:val="24"/>
          <w:szCs w:val="24"/>
          <w:vertAlign w:val="superscript"/>
        </w:rPr>
        <w:t>1</w:t>
      </w:r>
    </w:p>
    <w:p w:rsidR="00C62346" w:rsidRPr="00685FCD" w:rsidRDefault="00C62346" w:rsidP="00C62346">
      <w:pPr>
        <w:pStyle w:val="ListParagraph"/>
        <w:numPr>
          <w:ilvl w:val="0"/>
          <w:numId w:val="15"/>
        </w:numPr>
        <w:rPr>
          <w:rFonts w:ascii="VAG Rounded Std Light" w:hAnsi="VAG Rounded Std Light"/>
          <w:sz w:val="24"/>
          <w:szCs w:val="24"/>
        </w:rPr>
      </w:pPr>
      <w:r w:rsidRPr="00685FCD">
        <w:rPr>
          <w:rFonts w:ascii="VAG Rounded Std Light" w:hAnsi="VAG Rounded Std Light"/>
          <w:sz w:val="24"/>
          <w:szCs w:val="24"/>
        </w:rPr>
        <w:t>Smoking during pregnancy can lead to many complications for the baby. The baby is at higher risk of being born prematurely, of being born with a low birth weight, and also at a higher risk of death.</w:t>
      </w:r>
      <w:r w:rsidRPr="00685FCD">
        <w:rPr>
          <w:rFonts w:ascii="VAG Rounded Std Light" w:hAnsi="VAG Rounded Std Light"/>
          <w:sz w:val="24"/>
          <w:szCs w:val="24"/>
          <w:vertAlign w:val="superscript"/>
        </w:rPr>
        <w:t>3</w:t>
      </w:r>
    </w:p>
    <w:p w:rsidR="00C62346" w:rsidRPr="00685FCD" w:rsidRDefault="00C62346" w:rsidP="00C62346">
      <w:pPr>
        <w:pStyle w:val="ListParagraph"/>
        <w:numPr>
          <w:ilvl w:val="0"/>
          <w:numId w:val="15"/>
        </w:numPr>
        <w:rPr>
          <w:rFonts w:ascii="VAG Rounded Std Light" w:hAnsi="VAG Rounded Std Light" w:cs="Arial"/>
          <w:sz w:val="24"/>
          <w:szCs w:val="24"/>
          <w:u w:val="single"/>
        </w:rPr>
      </w:pPr>
      <w:r w:rsidRPr="00685FCD">
        <w:rPr>
          <w:rFonts w:ascii="VAG Rounded Std Light" w:hAnsi="VAG Rounded Std Light"/>
          <w:sz w:val="24"/>
          <w:szCs w:val="24"/>
        </w:rPr>
        <w:t>In 201</w:t>
      </w:r>
      <w:r>
        <w:rPr>
          <w:rFonts w:ascii="VAG Rounded Std Light" w:hAnsi="VAG Rounded Std Light"/>
          <w:sz w:val="24"/>
          <w:szCs w:val="24"/>
        </w:rPr>
        <w:t>7,</w:t>
      </w:r>
      <w:r w:rsidRPr="00685FCD">
        <w:rPr>
          <w:rFonts w:ascii="VAG Rounded Std Light" w:hAnsi="VAG Rounded Std Light"/>
          <w:sz w:val="24"/>
          <w:szCs w:val="24"/>
        </w:rPr>
        <w:t xml:space="preserve"> </w:t>
      </w:r>
      <w:r>
        <w:rPr>
          <w:rFonts w:ascii="VAG Rounded Std Light" w:hAnsi="VAG Rounded Std Light"/>
          <w:sz w:val="24"/>
          <w:szCs w:val="24"/>
        </w:rPr>
        <w:t>19</w:t>
      </w:r>
      <w:r w:rsidRPr="00685FCD">
        <w:rPr>
          <w:rFonts w:ascii="VAG Rounded Std Light" w:hAnsi="VAG Rounded Std Light"/>
          <w:sz w:val="24"/>
          <w:szCs w:val="24"/>
        </w:rPr>
        <w:t xml:space="preserve"> per cent of mothers of babies who were stillborn or who died in the neonatal period smoked throughout their pregnancy.</w:t>
      </w:r>
      <w:r w:rsidRPr="00685FCD">
        <w:rPr>
          <w:rFonts w:ascii="VAG Rounded Std Light" w:hAnsi="VAG Rounded Std Light"/>
          <w:sz w:val="24"/>
          <w:szCs w:val="24"/>
          <w:vertAlign w:val="superscript"/>
        </w:rPr>
        <w:t>1</w:t>
      </w:r>
    </w:p>
    <w:p w:rsidR="00C62346" w:rsidRPr="00181131" w:rsidRDefault="00C62346" w:rsidP="00C62346">
      <w:pPr>
        <w:pStyle w:val="ListParagraph"/>
        <w:numPr>
          <w:ilvl w:val="0"/>
          <w:numId w:val="15"/>
        </w:numPr>
        <w:rPr>
          <w:rFonts w:ascii="VAG Rounded Std Light" w:hAnsi="VAG Rounded Std Light"/>
          <w:sz w:val="24"/>
          <w:szCs w:val="24"/>
        </w:rPr>
      </w:pPr>
      <w:r w:rsidRPr="00685FCD">
        <w:rPr>
          <w:rFonts w:ascii="VAG Rounded Std Light" w:hAnsi="VAG Rounded Std Light"/>
          <w:sz w:val="24"/>
          <w:szCs w:val="24"/>
        </w:rPr>
        <w:lastRenderedPageBreak/>
        <w:t>Obesity during pregnancy has also been associated with increased neonatal death rates.</w:t>
      </w:r>
      <w:r w:rsidRPr="00685FCD">
        <w:rPr>
          <w:rFonts w:ascii="VAG Rounded Std Light" w:hAnsi="VAG Rounded Std Light"/>
          <w:sz w:val="24"/>
          <w:szCs w:val="24"/>
          <w:vertAlign w:val="superscript"/>
        </w:rPr>
        <w:t>4</w:t>
      </w:r>
    </w:p>
    <w:p w:rsidR="007F2462" w:rsidRPr="00891B15" w:rsidRDefault="007F2462" w:rsidP="007F2462">
      <w:pPr>
        <w:pStyle w:val="ListParagraph"/>
        <w:rPr>
          <w:rFonts w:ascii="VAG Rounded Std Thin" w:hAnsi="VAG Rounded Std Thin"/>
          <w:sz w:val="24"/>
          <w:szCs w:val="24"/>
        </w:rPr>
      </w:pPr>
    </w:p>
    <w:p w:rsidR="00891B15" w:rsidRDefault="00891B15" w:rsidP="00891B15">
      <w:pPr>
        <w:rPr>
          <w:rFonts w:ascii="VAG Rounded Std Thin" w:hAnsi="VAG Rounded Std Thin"/>
          <w:b/>
          <w:sz w:val="28"/>
          <w:szCs w:val="28"/>
        </w:rPr>
      </w:pPr>
      <w:r w:rsidRPr="00891B15">
        <w:rPr>
          <w:rFonts w:ascii="VAG Rounded Std Thin" w:hAnsi="VAG Rounded Std Thin"/>
          <w:b/>
          <w:sz w:val="28"/>
          <w:szCs w:val="28"/>
        </w:rPr>
        <w:t>What are the survival rates for babies born premature?</w:t>
      </w:r>
    </w:p>
    <w:p w:rsidR="00C62346" w:rsidRPr="00181131" w:rsidRDefault="00C62346" w:rsidP="00C62346">
      <w:pPr>
        <w:pStyle w:val="ListParagraph"/>
        <w:numPr>
          <w:ilvl w:val="0"/>
          <w:numId w:val="19"/>
        </w:numPr>
        <w:rPr>
          <w:rFonts w:ascii="VAG Rounded Std Light" w:hAnsi="VAG Rounded Std Light"/>
          <w:b/>
          <w:sz w:val="24"/>
          <w:szCs w:val="24"/>
        </w:rPr>
      </w:pPr>
      <w:r w:rsidRPr="00181131">
        <w:rPr>
          <w:rFonts w:ascii="VAG Rounded Std Light" w:hAnsi="VAG Rounded Std Light" w:cs="Segoe UI"/>
          <w:sz w:val="24"/>
          <w:szCs w:val="24"/>
          <w:shd w:val="clear" w:color="auto" w:fill="FFFFFF"/>
        </w:rPr>
        <w:t xml:space="preserve">The following survival rates have been calculated from the number of live births and </w:t>
      </w:r>
      <w:r>
        <w:rPr>
          <w:rFonts w:ascii="VAG Rounded Std Light" w:hAnsi="VAG Rounded Std Light" w:cs="Segoe UI"/>
          <w:sz w:val="24"/>
          <w:szCs w:val="24"/>
          <w:shd w:val="clear" w:color="auto" w:fill="FFFFFF"/>
        </w:rPr>
        <w:t xml:space="preserve">neonatal </w:t>
      </w:r>
      <w:r w:rsidRPr="00181131">
        <w:rPr>
          <w:rFonts w:ascii="VAG Rounded Std Light" w:hAnsi="VAG Rounded Std Light" w:cs="Segoe UI"/>
          <w:sz w:val="24"/>
          <w:szCs w:val="24"/>
          <w:shd w:val="clear" w:color="auto" w:fill="FFFFFF"/>
        </w:rPr>
        <w:t>deaths (</w:t>
      </w:r>
      <w:r>
        <w:rPr>
          <w:rFonts w:ascii="VAG Rounded Std Light" w:hAnsi="VAG Rounded Std Light" w:cs="Segoe UI"/>
          <w:sz w:val="24"/>
          <w:szCs w:val="24"/>
          <w:shd w:val="clear" w:color="auto" w:fill="FFFFFF"/>
        </w:rPr>
        <w:t>before 28 days after birth</w:t>
      </w:r>
      <w:r w:rsidRPr="00181131">
        <w:rPr>
          <w:rFonts w:ascii="VAG Rounded Std Light" w:hAnsi="VAG Rounded Std Light" w:cs="Segoe UI"/>
          <w:sz w:val="24"/>
          <w:szCs w:val="24"/>
          <w:shd w:val="clear" w:color="auto" w:fill="FFFFFF"/>
        </w:rPr>
        <w:t>) at each gestat</w:t>
      </w:r>
      <w:r>
        <w:rPr>
          <w:rFonts w:ascii="VAG Rounded Std Light" w:hAnsi="VAG Rounded Std Light" w:cs="Segoe UI"/>
          <w:sz w:val="24"/>
          <w:szCs w:val="24"/>
          <w:shd w:val="clear" w:color="auto" w:fill="FFFFFF"/>
        </w:rPr>
        <w:t>ion (point of pregnancy) in 2017.</w:t>
      </w:r>
      <w:r>
        <w:rPr>
          <w:rFonts w:ascii="VAG Rounded Std Light" w:hAnsi="VAG Rounded Std Light" w:cs="Segoe UI"/>
          <w:sz w:val="24"/>
          <w:szCs w:val="24"/>
          <w:shd w:val="clear" w:color="auto" w:fill="FFFFFF"/>
          <w:vertAlign w:val="superscript"/>
        </w:rPr>
        <w:t>1</w:t>
      </w:r>
    </w:p>
    <w:p w:rsidR="00C62346" w:rsidRPr="00181131" w:rsidRDefault="00C62346" w:rsidP="00C62346">
      <w:pPr>
        <w:pStyle w:val="ListParagraph"/>
        <w:rPr>
          <w:rFonts w:ascii="VAG Rounded Std Light" w:hAnsi="VAG Rounded Std Light"/>
          <w:b/>
          <w:sz w:val="24"/>
          <w:szCs w:val="24"/>
        </w:rPr>
      </w:pPr>
    </w:p>
    <w:tbl>
      <w:tblPr>
        <w:tblStyle w:val="TableGrid"/>
        <w:tblW w:w="0" w:type="auto"/>
        <w:tblInd w:w="2505" w:type="dxa"/>
        <w:tblLook w:val="04A0" w:firstRow="1" w:lastRow="0" w:firstColumn="1" w:lastColumn="0" w:noHBand="0" w:noVBand="1"/>
      </w:tblPr>
      <w:tblGrid>
        <w:gridCol w:w="2399"/>
        <w:gridCol w:w="2399"/>
      </w:tblGrid>
      <w:tr w:rsidR="00C62346" w:rsidRPr="00131A46" w:rsidTr="001E7402">
        <w:trPr>
          <w:trHeight w:val="340"/>
        </w:trPr>
        <w:tc>
          <w:tcPr>
            <w:tcW w:w="2399" w:type="dxa"/>
            <w:shd w:val="clear" w:color="auto" w:fill="008C95"/>
          </w:tcPr>
          <w:p w:rsidR="00C62346" w:rsidRPr="00131A46" w:rsidRDefault="00C62346" w:rsidP="001E7402">
            <w:pPr>
              <w:jc w:val="center"/>
              <w:rPr>
                <w:rFonts w:ascii="VAG Rounded Std Light" w:hAnsi="VAG Rounded Std Light"/>
                <w:b/>
                <w:color w:val="FFFFFF" w:themeColor="background1"/>
                <w:sz w:val="24"/>
                <w:szCs w:val="24"/>
              </w:rPr>
            </w:pPr>
            <w:r w:rsidRPr="00131A46">
              <w:rPr>
                <w:rFonts w:ascii="VAG Rounded Std Light" w:hAnsi="VAG Rounded Std Light"/>
                <w:b/>
                <w:color w:val="FFFFFF" w:themeColor="background1"/>
                <w:sz w:val="24"/>
                <w:szCs w:val="24"/>
              </w:rPr>
              <w:t>Gestation at birth (weeks)</w:t>
            </w:r>
          </w:p>
        </w:tc>
        <w:tc>
          <w:tcPr>
            <w:tcW w:w="2399" w:type="dxa"/>
            <w:shd w:val="clear" w:color="auto" w:fill="008C95"/>
          </w:tcPr>
          <w:p w:rsidR="00C62346" w:rsidRPr="00131A46" w:rsidRDefault="00C62346" w:rsidP="001E7402">
            <w:pPr>
              <w:jc w:val="center"/>
              <w:rPr>
                <w:rFonts w:ascii="VAG Rounded Std Light" w:hAnsi="VAG Rounded Std Light"/>
                <w:b/>
                <w:color w:val="FFFFFF" w:themeColor="background1"/>
                <w:sz w:val="24"/>
                <w:szCs w:val="24"/>
              </w:rPr>
            </w:pPr>
            <w:r w:rsidRPr="00131A46">
              <w:rPr>
                <w:rFonts w:ascii="VAG Rounded Std Light" w:hAnsi="VAG Rounded Std Light"/>
                <w:b/>
                <w:color w:val="FFFFFF" w:themeColor="background1"/>
                <w:sz w:val="24"/>
                <w:szCs w:val="24"/>
              </w:rPr>
              <w:t>Per cent of babies who survived</w:t>
            </w:r>
            <w:r>
              <w:rPr>
                <w:rFonts w:ascii="VAG Rounded Std Light" w:hAnsi="VAG Rounded Std Light"/>
                <w:b/>
                <w:color w:val="FFFFFF" w:themeColor="background1"/>
                <w:sz w:val="24"/>
                <w:szCs w:val="24"/>
              </w:rPr>
              <w:t xml:space="preserve"> (2017</w:t>
            </w:r>
            <w:r w:rsidRPr="00131A46">
              <w:rPr>
                <w:rFonts w:ascii="VAG Rounded Std Light" w:hAnsi="VAG Rounded Std Light"/>
                <w:b/>
                <w:color w:val="FFFFFF" w:themeColor="background1"/>
                <w:sz w:val="24"/>
                <w:szCs w:val="24"/>
              </w:rPr>
              <w:t xml:space="preserve"> data)</w:t>
            </w:r>
          </w:p>
        </w:tc>
      </w:tr>
      <w:tr w:rsidR="00C62346" w:rsidRPr="00131A46" w:rsidTr="001E7402">
        <w:trPr>
          <w:trHeight w:val="340"/>
        </w:trPr>
        <w:tc>
          <w:tcPr>
            <w:tcW w:w="2399" w:type="dxa"/>
            <w:vAlign w:val="bottom"/>
          </w:tcPr>
          <w:p w:rsidR="00C62346" w:rsidRPr="00416753" w:rsidRDefault="00C62346" w:rsidP="001E7402">
            <w:pPr>
              <w:rPr>
                <w:rFonts w:ascii="VAG Rounded Std Thin" w:hAnsi="VAG Rounded Std Thin"/>
                <w:b/>
                <w:color w:val="000000"/>
              </w:rPr>
            </w:pPr>
            <w:r w:rsidRPr="00416753">
              <w:rPr>
                <w:rFonts w:ascii="VAG Rounded Std Thin" w:hAnsi="VAG Rounded Std Thin"/>
                <w:b/>
                <w:color w:val="000000"/>
              </w:rPr>
              <w:t>22-23</w:t>
            </w:r>
          </w:p>
        </w:tc>
        <w:tc>
          <w:tcPr>
            <w:tcW w:w="2399" w:type="dxa"/>
            <w:vAlign w:val="bottom"/>
          </w:tcPr>
          <w:p w:rsidR="00C62346" w:rsidRPr="00416753" w:rsidRDefault="00C62346" w:rsidP="001E7402">
            <w:pPr>
              <w:jc w:val="right"/>
              <w:rPr>
                <w:rFonts w:ascii="VAG Rounded Std Thin" w:hAnsi="VAG Rounded Std Thin"/>
                <w:b/>
                <w:color w:val="000000"/>
              </w:rPr>
            </w:pPr>
            <w:r w:rsidRPr="00416753">
              <w:rPr>
                <w:rFonts w:ascii="VAG Rounded Std Thin" w:hAnsi="VAG Rounded Std Thin"/>
                <w:b/>
                <w:color w:val="000000"/>
              </w:rPr>
              <w:t>29.6</w:t>
            </w:r>
          </w:p>
        </w:tc>
      </w:tr>
      <w:tr w:rsidR="00C62346" w:rsidRPr="00131A46" w:rsidTr="001E7402">
        <w:trPr>
          <w:trHeight w:val="319"/>
        </w:trPr>
        <w:tc>
          <w:tcPr>
            <w:tcW w:w="2399" w:type="dxa"/>
            <w:vAlign w:val="bottom"/>
          </w:tcPr>
          <w:p w:rsidR="00C62346" w:rsidRPr="00416753" w:rsidRDefault="00C62346" w:rsidP="001E7402">
            <w:pPr>
              <w:rPr>
                <w:rFonts w:ascii="VAG Rounded Std Thin" w:hAnsi="VAG Rounded Std Thin"/>
                <w:b/>
                <w:color w:val="000000"/>
              </w:rPr>
            </w:pPr>
            <w:r w:rsidRPr="00416753">
              <w:rPr>
                <w:rFonts w:ascii="VAG Rounded Std Thin" w:hAnsi="VAG Rounded Std Thin"/>
                <w:b/>
                <w:color w:val="000000"/>
              </w:rPr>
              <w:t>24-27</w:t>
            </w:r>
          </w:p>
        </w:tc>
        <w:tc>
          <w:tcPr>
            <w:tcW w:w="2399" w:type="dxa"/>
            <w:vAlign w:val="bottom"/>
          </w:tcPr>
          <w:p w:rsidR="00C62346" w:rsidRPr="00416753" w:rsidRDefault="00C62346" w:rsidP="001E7402">
            <w:pPr>
              <w:jc w:val="right"/>
              <w:rPr>
                <w:rFonts w:ascii="VAG Rounded Std Thin" w:hAnsi="VAG Rounded Std Thin"/>
                <w:b/>
                <w:color w:val="000000"/>
              </w:rPr>
            </w:pPr>
            <w:r w:rsidRPr="00416753">
              <w:rPr>
                <w:rFonts w:ascii="VAG Rounded Std Thin" w:hAnsi="VAG Rounded Std Thin"/>
                <w:b/>
                <w:color w:val="000000"/>
              </w:rPr>
              <w:t>85.5</w:t>
            </w:r>
          </w:p>
        </w:tc>
      </w:tr>
      <w:tr w:rsidR="00C62346" w:rsidRPr="00131A46" w:rsidTr="001E7402">
        <w:trPr>
          <w:trHeight w:val="340"/>
        </w:trPr>
        <w:tc>
          <w:tcPr>
            <w:tcW w:w="2399" w:type="dxa"/>
            <w:vAlign w:val="bottom"/>
          </w:tcPr>
          <w:p w:rsidR="00C62346" w:rsidRPr="00416753" w:rsidRDefault="00C62346" w:rsidP="001E7402">
            <w:pPr>
              <w:rPr>
                <w:rFonts w:ascii="VAG Rounded Std Thin" w:hAnsi="VAG Rounded Std Thin"/>
                <w:b/>
                <w:color w:val="000000"/>
              </w:rPr>
            </w:pPr>
            <w:r w:rsidRPr="00416753">
              <w:rPr>
                <w:rFonts w:ascii="VAG Rounded Std Thin" w:hAnsi="VAG Rounded Std Thin"/>
                <w:b/>
                <w:color w:val="000000"/>
              </w:rPr>
              <w:t>28-31</w:t>
            </w:r>
          </w:p>
        </w:tc>
        <w:tc>
          <w:tcPr>
            <w:tcW w:w="2399" w:type="dxa"/>
            <w:vAlign w:val="bottom"/>
          </w:tcPr>
          <w:p w:rsidR="00C62346" w:rsidRPr="00416753" w:rsidRDefault="00C62346" w:rsidP="001E7402">
            <w:pPr>
              <w:jc w:val="right"/>
              <w:rPr>
                <w:rFonts w:ascii="VAG Rounded Std Thin" w:hAnsi="VAG Rounded Std Thin"/>
                <w:b/>
                <w:color w:val="000000"/>
              </w:rPr>
            </w:pPr>
            <w:r w:rsidRPr="00416753">
              <w:rPr>
                <w:rFonts w:ascii="VAG Rounded Std Thin" w:hAnsi="VAG Rounded Std Thin"/>
                <w:b/>
                <w:color w:val="000000"/>
              </w:rPr>
              <w:t>96.9</w:t>
            </w:r>
          </w:p>
        </w:tc>
      </w:tr>
      <w:tr w:rsidR="00C62346" w:rsidRPr="00131A46" w:rsidTr="001E7402">
        <w:trPr>
          <w:trHeight w:val="340"/>
        </w:trPr>
        <w:tc>
          <w:tcPr>
            <w:tcW w:w="2399" w:type="dxa"/>
            <w:vAlign w:val="bottom"/>
          </w:tcPr>
          <w:p w:rsidR="00C62346" w:rsidRPr="00416753" w:rsidRDefault="00C62346" w:rsidP="001E7402">
            <w:pPr>
              <w:rPr>
                <w:rFonts w:ascii="VAG Rounded Std Thin" w:hAnsi="VAG Rounded Std Thin"/>
                <w:b/>
                <w:color w:val="000000"/>
              </w:rPr>
            </w:pPr>
            <w:r w:rsidRPr="00416753">
              <w:rPr>
                <w:rFonts w:ascii="VAG Rounded Std Thin" w:hAnsi="VAG Rounded Std Thin"/>
                <w:b/>
                <w:color w:val="000000"/>
              </w:rPr>
              <w:t>32-36</w:t>
            </w:r>
          </w:p>
        </w:tc>
        <w:tc>
          <w:tcPr>
            <w:tcW w:w="2399" w:type="dxa"/>
            <w:vAlign w:val="bottom"/>
          </w:tcPr>
          <w:p w:rsidR="00C62346" w:rsidRPr="00416753" w:rsidRDefault="00C62346" w:rsidP="001E7402">
            <w:pPr>
              <w:jc w:val="right"/>
              <w:rPr>
                <w:rFonts w:ascii="VAG Rounded Std Thin" w:hAnsi="VAG Rounded Std Thin"/>
                <w:b/>
                <w:color w:val="000000"/>
              </w:rPr>
            </w:pPr>
            <w:r w:rsidRPr="00416753">
              <w:rPr>
                <w:rFonts w:ascii="VAG Rounded Std Thin" w:hAnsi="VAG Rounded Std Thin"/>
                <w:b/>
                <w:color w:val="000000"/>
              </w:rPr>
              <w:t>99.5</w:t>
            </w:r>
          </w:p>
        </w:tc>
      </w:tr>
      <w:tr w:rsidR="00C62346" w:rsidRPr="00131A46" w:rsidTr="001E7402">
        <w:trPr>
          <w:trHeight w:val="340"/>
        </w:trPr>
        <w:tc>
          <w:tcPr>
            <w:tcW w:w="2399" w:type="dxa"/>
            <w:vAlign w:val="bottom"/>
          </w:tcPr>
          <w:p w:rsidR="00C62346" w:rsidRPr="00416753" w:rsidRDefault="00C62346" w:rsidP="001E7402">
            <w:pPr>
              <w:rPr>
                <w:rFonts w:ascii="VAG Rounded Std Thin" w:hAnsi="VAG Rounded Std Thin"/>
                <w:b/>
                <w:color w:val="000000"/>
              </w:rPr>
            </w:pPr>
            <w:r w:rsidRPr="00416753">
              <w:rPr>
                <w:rFonts w:ascii="VAG Rounded Std Thin" w:hAnsi="VAG Rounded Std Thin"/>
                <w:b/>
                <w:color w:val="000000"/>
              </w:rPr>
              <w:t>37-41</w:t>
            </w:r>
          </w:p>
        </w:tc>
        <w:tc>
          <w:tcPr>
            <w:tcW w:w="2399" w:type="dxa"/>
            <w:vAlign w:val="bottom"/>
          </w:tcPr>
          <w:p w:rsidR="00C62346" w:rsidRPr="00416753" w:rsidRDefault="00C62346" w:rsidP="001E7402">
            <w:pPr>
              <w:jc w:val="right"/>
              <w:rPr>
                <w:rFonts w:ascii="VAG Rounded Std Thin" w:hAnsi="VAG Rounded Std Thin"/>
                <w:b/>
                <w:color w:val="000000"/>
              </w:rPr>
            </w:pPr>
            <w:r w:rsidRPr="00416753">
              <w:rPr>
                <w:rFonts w:ascii="VAG Rounded Std Thin" w:hAnsi="VAG Rounded Std Thin"/>
                <w:b/>
                <w:color w:val="000000"/>
              </w:rPr>
              <w:t>99.9</w:t>
            </w:r>
          </w:p>
        </w:tc>
      </w:tr>
      <w:tr w:rsidR="00C62346" w:rsidRPr="00131A46" w:rsidTr="001E7402">
        <w:trPr>
          <w:trHeight w:val="340"/>
        </w:trPr>
        <w:tc>
          <w:tcPr>
            <w:tcW w:w="2399" w:type="dxa"/>
            <w:vAlign w:val="bottom"/>
          </w:tcPr>
          <w:p w:rsidR="00C62346" w:rsidRPr="00416753" w:rsidRDefault="00C62346" w:rsidP="001E7402">
            <w:pPr>
              <w:rPr>
                <w:rFonts w:ascii="VAG Rounded Std Thin" w:hAnsi="VAG Rounded Std Thin"/>
                <w:b/>
                <w:color w:val="000000"/>
              </w:rPr>
            </w:pPr>
            <w:r w:rsidRPr="00416753">
              <w:rPr>
                <w:rFonts w:ascii="VAG Rounded Std Thin" w:hAnsi="VAG Rounded Std Thin"/>
                <w:b/>
                <w:color w:val="000000"/>
              </w:rPr>
              <w:t>42+</w:t>
            </w:r>
          </w:p>
        </w:tc>
        <w:tc>
          <w:tcPr>
            <w:tcW w:w="2399" w:type="dxa"/>
            <w:vAlign w:val="bottom"/>
          </w:tcPr>
          <w:p w:rsidR="00C62346" w:rsidRPr="00416753" w:rsidRDefault="00C62346" w:rsidP="001E7402">
            <w:pPr>
              <w:jc w:val="right"/>
              <w:rPr>
                <w:rFonts w:ascii="VAG Rounded Std Thin" w:hAnsi="VAG Rounded Std Thin"/>
                <w:b/>
                <w:color w:val="000000"/>
              </w:rPr>
            </w:pPr>
            <w:r w:rsidRPr="00416753">
              <w:rPr>
                <w:rFonts w:ascii="VAG Rounded Std Thin" w:hAnsi="VAG Rounded Std Thin"/>
                <w:b/>
                <w:color w:val="000000"/>
              </w:rPr>
              <w:t>99.9</w:t>
            </w:r>
          </w:p>
        </w:tc>
      </w:tr>
    </w:tbl>
    <w:p w:rsidR="00FB5022" w:rsidRDefault="00FB5022" w:rsidP="00493A5D">
      <w:pPr>
        <w:pStyle w:val="ListParagraph"/>
        <w:rPr>
          <w:rFonts w:ascii="VAG Rounded Std Thin" w:hAnsi="VAG Rounded Std Thin"/>
          <w:b/>
          <w:sz w:val="24"/>
          <w:szCs w:val="24"/>
        </w:rPr>
      </w:pPr>
    </w:p>
    <w:p w:rsidR="004926B0" w:rsidRPr="00FB5022" w:rsidRDefault="00FB5022" w:rsidP="00FB5022">
      <w:pPr>
        <w:rPr>
          <w:rFonts w:ascii="VAG Rounded Std Thin" w:hAnsi="VAG Rounded Std Thin"/>
          <w:b/>
          <w:sz w:val="28"/>
          <w:szCs w:val="28"/>
        </w:rPr>
      </w:pPr>
      <w:r w:rsidRPr="00FB5022">
        <w:rPr>
          <w:noProof/>
          <w:lang w:eastAsia="en-GB"/>
        </w:rPr>
        <mc:AlternateContent>
          <mc:Choice Requires="wps">
            <w:drawing>
              <wp:anchor distT="45720" distB="45720" distL="114300" distR="114300" simplePos="0" relativeHeight="251670528" behindDoc="0" locked="0" layoutInCell="1" allowOverlap="1" wp14:anchorId="25297884" wp14:editId="430123EA">
                <wp:simplePos x="0" y="0"/>
                <wp:positionH relativeFrom="margin">
                  <wp:align>right</wp:align>
                </wp:positionH>
                <wp:positionV relativeFrom="paragraph">
                  <wp:posOffset>358775</wp:posOffset>
                </wp:positionV>
                <wp:extent cx="6105525" cy="2105025"/>
                <wp:effectExtent l="38100" t="38100" r="47625" b="476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2105025"/>
                        </a:xfrm>
                        <a:prstGeom prst="rect">
                          <a:avLst/>
                        </a:prstGeom>
                        <a:solidFill>
                          <a:srgbClr val="FFFFFF"/>
                        </a:solidFill>
                        <a:ln w="76200">
                          <a:solidFill>
                            <a:srgbClr val="008080"/>
                          </a:solidFill>
                          <a:miter lim="800000"/>
                          <a:headEnd/>
                          <a:tailEnd/>
                        </a:ln>
                      </wps:spPr>
                      <wps:txbx>
                        <w:txbxContent>
                          <w:p w:rsidR="00C62346" w:rsidRPr="00971D3C" w:rsidRDefault="00C62346" w:rsidP="00C62346">
                            <w:pPr>
                              <w:pStyle w:val="ListParagraph"/>
                              <w:numPr>
                                <w:ilvl w:val="0"/>
                                <w:numId w:val="13"/>
                              </w:numPr>
                              <w:rPr>
                                <w:rStyle w:val="Hyperlink"/>
                                <w:rFonts w:ascii="VAG Rounded Std Light" w:hAnsi="VAG Rounded Std Light"/>
                                <w:color w:val="000000"/>
                                <w:sz w:val="20"/>
                                <w:szCs w:val="20"/>
                                <w:u w:val="none"/>
                                <w14:textFill>
                                  <w14:solidFill>
                                    <w14:srgbClr w14:val="000000">
                                      <w14:lumMod w14:val="75000"/>
                                    </w14:srgbClr>
                                  </w14:solidFill>
                                </w14:textFill>
                              </w:rPr>
                            </w:pPr>
                            <w:r>
                              <w:rPr>
                                <w:rFonts w:ascii="VAG Rounded Std Light" w:hAnsi="VAG Rounded Std Light"/>
                                <w:sz w:val="20"/>
                                <w:szCs w:val="20"/>
                              </w:rPr>
                              <w:t>MBRRACE-UK. 2019 report on 2017 data</w:t>
                            </w:r>
                            <w:r w:rsidRPr="00FB0ABD">
                              <w:rPr>
                                <w:rFonts w:ascii="VAG Rounded Std Light" w:hAnsi="VAG Rounded Std Light"/>
                                <w:sz w:val="20"/>
                                <w:szCs w:val="20"/>
                              </w:rPr>
                              <w:t xml:space="preserve">. Perinatal mortality surveillance report. Retrieved from: </w:t>
                            </w:r>
                            <w:hyperlink r:id="rId38" w:history="1">
                              <w:r w:rsidRPr="00286DB1">
                                <w:rPr>
                                  <w:rStyle w:val="Hyperlink"/>
                                  <w:rFonts w:ascii="VAG Rounded Std Light" w:hAnsi="VAG Rounded Std Light"/>
                                  <w:sz w:val="20"/>
                                </w:rPr>
                                <w:t>https://www.npeu.ox.ac.uk/downloads/files/mbrrace-uk/reports/MBRRACE-UK%20Perinatal%20Mortality%20Surveillance%20Report%20for%20Births%20in%202017%20-%20FINAL%20Revised.pdf</w:t>
                              </w:r>
                            </w:hyperlink>
                            <w:r w:rsidRPr="00286DB1">
                              <w:rPr>
                                <w:rStyle w:val="Hyperlink"/>
                                <w:rFonts w:ascii="VAG Rounded Std Light" w:hAnsi="VAG Rounded Std Light"/>
                                <w:color w:val="000000"/>
                                <w:sz w:val="18"/>
                                <w:szCs w:val="20"/>
                                <w:u w:val="none"/>
                                <w14:textFill>
                                  <w14:solidFill>
                                    <w14:srgbClr w14:val="000000">
                                      <w14:lumMod w14:val="75000"/>
                                    </w14:srgbClr>
                                  </w14:solidFill>
                                </w14:textFill>
                              </w:rPr>
                              <w:t xml:space="preserve"> </w:t>
                            </w:r>
                          </w:p>
                          <w:p w:rsidR="00C62346" w:rsidRDefault="00C62346" w:rsidP="00C62346">
                            <w:pPr>
                              <w:pStyle w:val="ListParagraph"/>
                              <w:numPr>
                                <w:ilvl w:val="0"/>
                                <w:numId w:val="13"/>
                              </w:numPr>
                              <w:shd w:val="clear" w:color="auto" w:fill="FFFFFF"/>
                              <w:spacing w:before="240" w:after="120" w:line="276" w:lineRule="auto"/>
                              <w:outlineLvl w:val="0"/>
                              <w:rPr>
                                <w:rStyle w:val="Hyperlink"/>
                                <w:rFonts w:ascii="VAG Rounded Std Light" w:eastAsia="Times New Roman" w:hAnsi="VAG Rounded Std Light" w:cs="Arial"/>
                                <w:color w:val="000000"/>
                                <w:kern w:val="36"/>
                                <w:sz w:val="20"/>
                                <w:szCs w:val="20"/>
                                <w:u w:val="none"/>
                                <w:lang w:eastAsia="en-GB"/>
                              </w:rPr>
                            </w:pPr>
                            <w:r>
                              <w:rPr>
                                <w:rStyle w:val="Hyperlink"/>
                                <w:rFonts w:ascii="VAG Rounded Std Light" w:eastAsia="Times New Roman" w:hAnsi="VAG Rounded Std Light" w:cs="Arial"/>
                                <w:color w:val="000000"/>
                                <w:kern w:val="36"/>
                                <w:sz w:val="20"/>
                                <w:szCs w:val="20"/>
                                <w:u w:val="none"/>
                                <w:lang w:eastAsia="en-GB"/>
                              </w:rPr>
                              <w:t>ONS (2019, data from 2018). Deaths registered in England and Wales: 2018. Retrieved from:</w:t>
                            </w:r>
                          </w:p>
                          <w:p w:rsidR="00C62346" w:rsidRPr="00757B92" w:rsidRDefault="00C62346" w:rsidP="00C62346">
                            <w:pPr>
                              <w:pStyle w:val="ListParagraph"/>
                              <w:rPr>
                                <w:rStyle w:val="Hyperlink"/>
                                <w:rFonts w:ascii="VAG Rounded Std Light" w:hAnsi="VAG Rounded Std Light"/>
                                <w:color w:val="000000"/>
                                <w:sz w:val="18"/>
                                <w:szCs w:val="20"/>
                                <w:u w:val="none"/>
                                <w14:textFill>
                                  <w14:solidFill>
                                    <w14:srgbClr w14:val="000000">
                                      <w14:lumMod w14:val="75000"/>
                                    </w14:srgbClr>
                                  </w14:solidFill>
                                </w14:textFill>
                              </w:rPr>
                            </w:pPr>
                            <w:hyperlink r:id="rId39" w:history="1">
                              <w:r w:rsidRPr="00757B92">
                                <w:rPr>
                                  <w:rStyle w:val="Hyperlink"/>
                                  <w:rFonts w:ascii="VAG Rounded Std Light" w:hAnsi="VAG Rounded Std Light"/>
                                  <w:sz w:val="20"/>
                                </w:rPr>
                                <w:t>https://www.ons.gov.uk/peoplepopulationandcommunity/birthsdeathsandmarriages/deaths/bulletins/deathsregistrationsummarytables/2018</w:t>
                              </w:r>
                            </w:hyperlink>
                            <w:r w:rsidRPr="00757B92">
                              <w:rPr>
                                <w:rStyle w:val="Hyperlink"/>
                                <w:rFonts w:ascii="VAG Rounded Std Light" w:hAnsi="VAG Rounded Std Light"/>
                                <w:color w:val="034990" w:themeColor="hyperlink" w:themeShade="BF"/>
                                <w:sz w:val="18"/>
                                <w:szCs w:val="20"/>
                              </w:rPr>
                              <w:t xml:space="preserve"> </w:t>
                            </w:r>
                          </w:p>
                          <w:p w:rsidR="00C62346" w:rsidRDefault="00C62346" w:rsidP="00C62346">
                            <w:pPr>
                              <w:pStyle w:val="ListParagraph"/>
                              <w:numPr>
                                <w:ilvl w:val="0"/>
                                <w:numId w:val="13"/>
                              </w:numPr>
                              <w:rPr>
                                <w:rStyle w:val="Hyperlink"/>
                                <w:rFonts w:ascii="VAG Rounded Std Light" w:hAnsi="VAG Rounded Std Light"/>
                                <w:color w:val="000000"/>
                                <w:sz w:val="20"/>
                                <w:szCs w:val="20"/>
                                <w:u w:val="none"/>
                                <w14:textFill>
                                  <w14:solidFill>
                                    <w14:srgbClr w14:val="000000">
                                      <w14:lumMod w14:val="75000"/>
                                    </w14:srgbClr>
                                  </w14:solidFill>
                                </w14:textFill>
                              </w:rPr>
                            </w:pPr>
                            <w:r>
                              <w:rPr>
                                <w:rStyle w:val="Hyperlink"/>
                                <w:rFonts w:ascii="VAG Rounded Std Light" w:hAnsi="VAG Rounded Std Light"/>
                                <w:color w:val="000000"/>
                                <w:sz w:val="20"/>
                                <w:szCs w:val="20"/>
                                <w:u w:val="none"/>
                                <w14:textFill>
                                  <w14:solidFill>
                                    <w14:srgbClr w14:val="000000">
                                      <w14:lumMod w14:val="75000"/>
                                    </w14:srgbClr>
                                  </w14:solidFill>
                                </w14:textFill>
                              </w:rPr>
                              <w:t>NICE guidance: Smoking: stopping in pregnancy and after childbirth. Retrieved from:</w:t>
                            </w:r>
                          </w:p>
                          <w:p w:rsidR="00C62346" w:rsidRPr="00827327" w:rsidRDefault="00C62346" w:rsidP="00C62346">
                            <w:pPr>
                              <w:pStyle w:val="ListParagraph"/>
                              <w:rPr>
                                <w:rStyle w:val="Hyperlink"/>
                                <w:rFonts w:ascii="VAG Rounded Std Light" w:hAnsi="VAG Rounded Std Light"/>
                                <w:color w:val="2E74B5" w:themeColor="accent1" w:themeShade="BF"/>
                                <w:sz w:val="20"/>
                                <w:szCs w:val="20"/>
                                <w:u w:val="none"/>
                              </w:rPr>
                            </w:pPr>
                            <w:hyperlink r:id="rId40" w:history="1">
                              <w:r w:rsidRPr="00827327">
                                <w:rPr>
                                  <w:rStyle w:val="Hyperlink"/>
                                  <w:rFonts w:ascii="VAG Rounded Std Light" w:hAnsi="VAG Rounded Std Light"/>
                                  <w:color w:val="2E74B5" w:themeColor="accent1" w:themeShade="BF"/>
                                  <w:sz w:val="20"/>
                                  <w:szCs w:val="20"/>
                                </w:rPr>
                                <w:t>https://www.nice.org.uk/guidance/ph26/chapter/2-Public-health-need-and-practice</w:t>
                              </w:r>
                            </w:hyperlink>
                          </w:p>
                          <w:p w:rsidR="00C62346" w:rsidRPr="00827327" w:rsidRDefault="00C62346" w:rsidP="00C62346">
                            <w:pPr>
                              <w:pStyle w:val="ListParagraph"/>
                              <w:numPr>
                                <w:ilvl w:val="0"/>
                                <w:numId w:val="13"/>
                              </w:numPr>
                              <w:rPr>
                                <w:rFonts w:ascii="VAG Rounded Std Light" w:hAnsi="VAG Rounded Std Light"/>
                                <w:color w:val="000000"/>
                                <w:sz w:val="20"/>
                                <w:szCs w:val="20"/>
                                <w14:textFill>
                                  <w14:solidFill>
                                    <w14:srgbClr w14:val="000000">
                                      <w14:lumMod w14:val="75000"/>
                                    </w14:srgbClr>
                                  </w14:solidFill>
                                </w14:textFill>
                              </w:rPr>
                            </w:pPr>
                            <w:r w:rsidRPr="00827327">
                              <w:rPr>
                                <w:rFonts w:ascii="VAG Rounded Std Light" w:eastAsia="Times New Roman" w:hAnsi="VAG Rounded Std Light" w:cs="Arial"/>
                                <w:color w:val="000000"/>
                                <w:kern w:val="36"/>
                                <w:sz w:val="20"/>
                                <w:szCs w:val="20"/>
                                <w:lang w:eastAsia="en-GB"/>
                              </w:rPr>
                              <w:t>NICE guidance: weight management before, during and after pregnancy</w:t>
                            </w:r>
                          </w:p>
                          <w:p w:rsidR="00C62346" w:rsidRPr="00D95808" w:rsidRDefault="00C62346" w:rsidP="00C62346">
                            <w:pPr>
                              <w:pStyle w:val="ListParagraph"/>
                              <w:shd w:val="clear" w:color="auto" w:fill="FFFFFF"/>
                              <w:spacing w:before="240" w:after="120" w:line="276" w:lineRule="auto"/>
                              <w:outlineLvl w:val="0"/>
                              <w:rPr>
                                <w:rStyle w:val="Hyperlink"/>
                                <w:rFonts w:ascii="VAG Rounded Std Light" w:eastAsia="Times New Roman" w:hAnsi="VAG Rounded Std Light" w:cs="Arial"/>
                                <w:color w:val="000000"/>
                                <w:kern w:val="36"/>
                                <w:sz w:val="20"/>
                                <w:szCs w:val="20"/>
                                <w:u w:val="none"/>
                                <w:lang w:eastAsia="en-GB"/>
                              </w:rPr>
                            </w:pPr>
                            <w:hyperlink r:id="rId41" w:history="1">
                              <w:r w:rsidRPr="00827327">
                                <w:rPr>
                                  <w:rStyle w:val="Hyperlink"/>
                                  <w:rFonts w:ascii="VAG Rounded Std Light" w:eastAsia="Times New Roman" w:hAnsi="VAG Rounded Std Light" w:cs="Arial"/>
                                  <w:color w:val="2E74B5" w:themeColor="accent1" w:themeShade="BF"/>
                                  <w:kern w:val="36"/>
                                  <w:sz w:val="20"/>
                                  <w:szCs w:val="20"/>
                                  <w:lang w:eastAsia="en-GB"/>
                                </w:rPr>
                                <w:t>https://www.nice.org.uk/guidance/ph27/chapter/2-Public-health-need-and-practice</w:t>
                              </w:r>
                            </w:hyperlink>
                          </w:p>
                          <w:p w:rsidR="00DD0B7E" w:rsidRPr="00D95808" w:rsidRDefault="00DD0B7E" w:rsidP="00DD0B7E">
                            <w:pPr>
                              <w:pStyle w:val="ListParagraph"/>
                              <w:rPr>
                                <w:rStyle w:val="Hyperlink"/>
                                <w:rFonts w:ascii="VAG Rounded Std Thin" w:hAnsi="VAG Rounded Std Thin"/>
                                <w:color w:val="auto"/>
                                <w:sz w:val="20"/>
                                <w:szCs w:val="20"/>
                              </w:rPr>
                            </w:pPr>
                          </w:p>
                          <w:p w:rsidR="00DD0B7E" w:rsidRPr="00683652" w:rsidRDefault="00DD0B7E" w:rsidP="00DD0B7E">
                            <w:pPr>
                              <w:pStyle w:val="ListParagraph"/>
                              <w:rPr>
                                <w:rStyle w:val="Hyperlink"/>
                                <w:rFonts w:ascii="VAG Rounded Std Light" w:hAnsi="VAG Rounded Std Light"/>
                                <w:color w:val="000000" w:themeColor="text1"/>
                                <w:sz w:val="20"/>
                                <w:szCs w:val="20"/>
                              </w:rPr>
                            </w:pPr>
                          </w:p>
                          <w:p w:rsidR="00DD0B7E" w:rsidRDefault="00DD0B7E" w:rsidP="00DD0B7E">
                            <w:pPr>
                              <w:pStyle w:val="ListParagraph"/>
                              <w:ind w:left="1080"/>
                              <w:rPr>
                                <w:rStyle w:val="Hyperlink"/>
                                <w:rFonts w:ascii="VAG Rounded Std Light" w:hAnsi="VAG Rounded Std Light"/>
                                <w:color w:val="000000" w:themeColor="text1"/>
                                <w:sz w:val="20"/>
                                <w:szCs w:val="20"/>
                              </w:rPr>
                            </w:pPr>
                          </w:p>
                          <w:p w:rsidR="00DD0B7E" w:rsidRPr="00D27D3A" w:rsidRDefault="00DD0B7E" w:rsidP="00DD0B7E">
                            <w:pPr>
                              <w:pStyle w:val="ListParagraph"/>
                              <w:ind w:left="1080"/>
                              <w:rPr>
                                <w:rFonts w:ascii="VAG Rounded Std Thin" w:hAnsi="VAG Rounded Std Thi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97884" id="_x0000_s1030" type="#_x0000_t202" style="position:absolute;margin-left:429.55pt;margin-top:28.25pt;width:480.75pt;height:165.7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" strokecolor="teal" strokeweight="6pt">
                <v:textbox>
                  <w:txbxContent>
                    <w:p w:rsidR="00C62346" w:rsidRPr="00971D3C" w:rsidRDefault="00C62346" w:rsidP="00C62346">
                      <w:pPr>
                        <w:pStyle w:val="ListParagraph"/>
                        <w:numPr>
                          <w:ilvl w:val="0"/>
                          <w:numId w:val="13"/>
                        </w:numPr>
                        <w:rPr>
                          <w:rStyle w:val="Hyperlink"/>
                          <w:rFonts w:ascii="VAG Rounded Std Light" w:hAnsi="VAG Rounded Std Light"/>
                          <w:color w:val="000000"/>
                          <w:sz w:val="20"/>
                          <w:szCs w:val="20"/>
                          <w:u w:val="none"/>
                          <w14:textFill>
                            <w14:solidFill>
                              <w14:srgbClr w14:val="000000">
                                <w14:lumMod w14:val="75000"/>
                              </w14:srgbClr>
                            </w14:solidFill>
                          </w14:textFill>
                        </w:rPr>
                      </w:pPr>
                      <w:r>
                        <w:rPr>
                          <w:rFonts w:ascii="VAG Rounded Std Light" w:hAnsi="VAG Rounded Std Light"/>
                          <w:sz w:val="20"/>
                          <w:szCs w:val="20"/>
                        </w:rPr>
                        <w:t>MBRRACE-UK. 2019 report on 2017 data</w:t>
                      </w:r>
                      <w:r w:rsidRPr="00FB0ABD">
                        <w:rPr>
                          <w:rFonts w:ascii="VAG Rounded Std Light" w:hAnsi="VAG Rounded Std Light"/>
                          <w:sz w:val="20"/>
                          <w:szCs w:val="20"/>
                        </w:rPr>
                        <w:t xml:space="preserve">. Perinatal mortality surveillance report. Retrieved from: </w:t>
                      </w:r>
                      <w:hyperlink r:id="rId42" w:history="1">
                        <w:r w:rsidRPr="00286DB1">
                          <w:rPr>
                            <w:rStyle w:val="Hyperlink"/>
                            <w:rFonts w:ascii="VAG Rounded Std Light" w:hAnsi="VAG Rounded Std Light"/>
                            <w:sz w:val="20"/>
                          </w:rPr>
                          <w:t>https://www.npeu.ox.ac.uk/downloads/files/mbrrace-uk/reports/MBRRACE-UK%20Perinatal%20Mortality%20Surveillance%20Report%20for%20Births%20in%202017%20-%20FINAL%20Revised.pdf</w:t>
                        </w:r>
                      </w:hyperlink>
                      <w:r w:rsidRPr="00286DB1">
                        <w:rPr>
                          <w:rStyle w:val="Hyperlink"/>
                          <w:rFonts w:ascii="VAG Rounded Std Light" w:hAnsi="VAG Rounded Std Light"/>
                          <w:color w:val="000000"/>
                          <w:sz w:val="18"/>
                          <w:szCs w:val="20"/>
                          <w:u w:val="none"/>
                          <w14:textFill>
                            <w14:solidFill>
                              <w14:srgbClr w14:val="000000">
                                <w14:lumMod w14:val="75000"/>
                              </w14:srgbClr>
                            </w14:solidFill>
                          </w14:textFill>
                        </w:rPr>
                        <w:t xml:space="preserve"> </w:t>
                      </w:r>
                    </w:p>
                    <w:p w:rsidR="00C62346" w:rsidRDefault="00C62346" w:rsidP="00C62346">
                      <w:pPr>
                        <w:pStyle w:val="ListParagraph"/>
                        <w:numPr>
                          <w:ilvl w:val="0"/>
                          <w:numId w:val="13"/>
                        </w:numPr>
                        <w:shd w:val="clear" w:color="auto" w:fill="FFFFFF"/>
                        <w:spacing w:before="240" w:after="120" w:line="276" w:lineRule="auto"/>
                        <w:outlineLvl w:val="0"/>
                        <w:rPr>
                          <w:rStyle w:val="Hyperlink"/>
                          <w:rFonts w:ascii="VAG Rounded Std Light" w:eastAsia="Times New Roman" w:hAnsi="VAG Rounded Std Light" w:cs="Arial"/>
                          <w:color w:val="000000"/>
                          <w:kern w:val="36"/>
                          <w:sz w:val="20"/>
                          <w:szCs w:val="20"/>
                          <w:u w:val="none"/>
                          <w:lang w:eastAsia="en-GB"/>
                        </w:rPr>
                      </w:pPr>
                      <w:r>
                        <w:rPr>
                          <w:rStyle w:val="Hyperlink"/>
                          <w:rFonts w:ascii="VAG Rounded Std Light" w:eastAsia="Times New Roman" w:hAnsi="VAG Rounded Std Light" w:cs="Arial"/>
                          <w:color w:val="000000"/>
                          <w:kern w:val="36"/>
                          <w:sz w:val="20"/>
                          <w:szCs w:val="20"/>
                          <w:u w:val="none"/>
                          <w:lang w:eastAsia="en-GB"/>
                        </w:rPr>
                        <w:t>ONS (2019, data from 2018). Deaths registered in England and Wales: 2018. Retrieved from:</w:t>
                      </w:r>
                    </w:p>
                    <w:p w:rsidR="00C62346" w:rsidRPr="00757B92" w:rsidRDefault="00C62346" w:rsidP="00C62346">
                      <w:pPr>
                        <w:pStyle w:val="ListParagraph"/>
                        <w:rPr>
                          <w:rStyle w:val="Hyperlink"/>
                          <w:rFonts w:ascii="VAG Rounded Std Light" w:hAnsi="VAG Rounded Std Light"/>
                          <w:color w:val="000000"/>
                          <w:sz w:val="18"/>
                          <w:szCs w:val="20"/>
                          <w:u w:val="none"/>
                          <w14:textFill>
                            <w14:solidFill>
                              <w14:srgbClr w14:val="000000">
                                <w14:lumMod w14:val="75000"/>
                              </w14:srgbClr>
                            </w14:solidFill>
                          </w14:textFill>
                        </w:rPr>
                      </w:pPr>
                      <w:hyperlink r:id="rId43" w:history="1">
                        <w:r w:rsidRPr="00757B92">
                          <w:rPr>
                            <w:rStyle w:val="Hyperlink"/>
                            <w:rFonts w:ascii="VAG Rounded Std Light" w:hAnsi="VAG Rounded Std Light"/>
                            <w:sz w:val="20"/>
                          </w:rPr>
                          <w:t>https://www.ons.gov.uk/peoplepopulationandcommunity/birthsdeathsandmarriages/deaths/bulletins/deathsregistrationsummarytables/2018</w:t>
                        </w:r>
                      </w:hyperlink>
                      <w:r w:rsidRPr="00757B92">
                        <w:rPr>
                          <w:rStyle w:val="Hyperlink"/>
                          <w:rFonts w:ascii="VAG Rounded Std Light" w:hAnsi="VAG Rounded Std Light"/>
                          <w:color w:val="034990" w:themeColor="hyperlink" w:themeShade="BF"/>
                          <w:sz w:val="18"/>
                          <w:szCs w:val="20"/>
                        </w:rPr>
                        <w:t xml:space="preserve"> </w:t>
                      </w:r>
                    </w:p>
                    <w:p w:rsidR="00C62346" w:rsidRDefault="00C62346" w:rsidP="00C62346">
                      <w:pPr>
                        <w:pStyle w:val="ListParagraph"/>
                        <w:numPr>
                          <w:ilvl w:val="0"/>
                          <w:numId w:val="13"/>
                        </w:numPr>
                        <w:rPr>
                          <w:rStyle w:val="Hyperlink"/>
                          <w:rFonts w:ascii="VAG Rounded Std Light" w:hAnsi="VAG Rounded Std Light"/>
                          <w:color w:val="000000"/>
                          <w:sz w:val="20"/>
                          <w:szCs w:val="20"/>
                          <w:u w:val="none"/>
                          <w14:textFill>
                            <w14:solidFill>
                              <w14:srgbClr w14:val="000000">
                                <w14:lumMod w14:val="75000"/>
                              </w14:srgbClr>
                            </w14:solidFill>
                          </w14:textFill>
                        </w:rPr>
                      </w:pPr>
                      <w:r>
                        <w:rPr>
                          <w:rStyle w:val="Hyperlink"/>
                          <w:rFonts w:ascii="VAG Rounded Std Light" w:hAnsi="VAG Rounded Std Light"/>
                          <w:color w:val="000000"/>
                          <w:sz w:val="20"/>
                          <w:szCs w:val="20"/>
                          <w:u w:val="none"/>
                          <w14:textFill>
                            <w14:solidFill>
                              <w14:srgbClr w14:val="000000">
                                <w14:lumMod w14:val="75000"/>
                              </w14:srgbClr>
                            </w14:solidFill>
                          </w14:textFill>
                        </w:rPr>
                        <w:t>NICE guidance: Smoking: stopping in pregnancy and after childbirth. Retrieved from:</w:t>
                      </w:r>
                    </w:p>
                    <w:p w:rsidR="00C62346" w:rsidRPr="00827327" w:rsidRDefault="00C62346" w:rsidP="00C62346">
                      <w:pPr>
                        <w:pStyle w:val="ListParagraph"/>
                        <w:rPr>
                          <w:rStyle w:val="Hyperlink"/>
                          <w:rFonts w:ascii="VAG Rounded Std Light" w:hAnsi="VAG Rounded Std Light"/>
                          <w:color w:val="2E74B5" w:themeColor="accent1" w:themeShade="BF"/>
                          <w:sz w:val="20"/>
                          <w:szCs w:val="20"/>
                          <w:u w:val="none"/>
                        </w:rPr>
                      </w:pPr>
                      <w:hyperlink r:id="rId44" w:history="1">
                        <w:r w:rsidRPr="00827327">
                          <w:rPr>
                            <w:rStyle w:val="Hyperlink"/>
                            <w:rFonts w:ascii="VAG Rounded Std Light" w:hAnsi="VAG Rounded Std Light"/>
                            <w:color w:val="2E74B5" w:themeColor="accent1" w:themeShade="BF"/>
                            <w:sz w:val="20"/>
                            <w:szCs w:val="20"/>
                          </w:rPr>
                          <w:t>https://www.nice.org.uk/guidance/ph26/chapter/2-Public-health-need-and-practice</w:t>
                        </w:r>
                      </w:hyperlink>
                    </w:p>
                    <w:p w:rsidR="00C62346" w:rsidRPr="00827327" w:rsidRDefault="00C62346" w:rsidP="00C62346">
                      <w:pPr>
                        <w:pStyle w:val="ListParagraph"/>
                        <w:numPr>
                          <w:ilvl w:val="0"/>
                          <w:numId w:val="13"/>
                        </w:numPr>
                        <w:rPr>
                          <w:rFonts w:ascii="VAG Rounded Std Light" w:hAnsi="VAG Rounded Std Light"/>
                          <w:color w:val="000000"/>
                          <w:sz w:val="20"/>
                          <w:szCs w:val="20"/>
                          <w14:textFill>
                            <w14:solidFill>
                              <w14:srgbClr w14:val="000000">
                                <w14:lumMod w14:val="75000"/>
                              </w14:srgbClr>
                            </w14:solidFill>
                          </w14:textFill>
                        </w:rPr>
                      </w:pPr>
                      <w:r w:rsidRPr="00827327">
                        <w:rPr>
                          <w:rFonts w:ascii="VAG Rounded Std Light" w:eastAsia="Times New Roman" w:hAnsi="VAG Rounded Std Light" w:cs="Arial"/>
                          <w:color w:val="000000"/>
                          <w:kern w:val="36"/>
                          <w:sz w:val="20"/>
                          <w:szCs w:val="20"/>
                          <w:lang w:eastAsia="en-GB"/>
                        </w:rPr>
                        <w:t>NICE guidance: weight management before, during and after pregnancy</w:t>
                      </w:r>
                    </w:p>
                    <w:p w:rsidR="00C62346" w:rsidRPr="00D95808" w:rsidRDefault="00C62346" w:rsidP="00C62346">
                      <w:pPr>
                        <w:pStyle w:val="ListParagraph"/>
                        <w:shd w:val="clear" w:color="auto" w:fill="FFFFFF"/>
                        <w:spacing w:before="240" w:after="120" w:line="276" w:lineRule="auto"/>
                        <w:outlineLvl w:val="0"/>
                        <w:rPr>
                          <w:rStyle w:val="Hyperlink"/>
                          <w:rFonts w:ascii="VAG Rounded Std Light" w:eastAsia="Times New Roman" w:hAnsi="VAG Rounded Std Light" w:cs="Arial"/>
                          <w:color w:val="000000"/>
                          <w:kern w:val="36"/>
                          <w:sz w:val="20"/>
                          <w:szCs w:val="20"/>
                          <w:u w:val="none"/>
                          <w:lang w:eastAsia="en-GB"/>
                        </w:rPr>
                      </w:pPr>
                      <w:hyperlink r:id="rId45" w:history="1">
                        <w:r w:rsidRPr="00827327">
                          <w:rPr>
                            <w:rStyle w:val="Hyperlink"/>
                            <w:rFonts w:ascii="VAG Rounded Std Light" w:eastAsia="Times New Roman" w:hAnsi="VAG Rounded Std Light" w:cs="Arial"/>
                            <w:color w:val="2E74B5" w:themeColor="accent1" w:themeShade="BF"/>
                            <w:kern w:val="36"/>
                            <w:sz w:val="20"/>
                            <w:szCs w:val="20"/>
                            <w:lang w:eastAsia="en-GB"/>
                          </w:rPr>
                          <w:t>https://www.nice.org.uk/guidance/ph27/chapter/2-Public-health-need-and-practice</w:t>
                        </w:r>
                      </w:hyperlink>
                    </w:p>
                    <w:p w:rsidR="00DD0B7E" w:rsidRPr="00D95808" w:rsidRDefault="00DD0B7E" w:rsidP="00DD0B7E">
                      <w:pPr>
                        <w:pStyle w:val="ListParagraph"/>
                        <w:rPr>
                          <w:rStyle w:val="Hyperlink"/>
                          <w:rFonts w:ascii="VAG Rounded Std Thin" w:hAnsi="VAG Rounded Std Thin"/>
                          <w:color w:val="auto"/>
                          <w:sz w:val="20"/>
                          <w:szCs w:val="20"/>
                        </w:rPr>
                      </w:pPr>
                    </w:p>
                    <w:p w:rsidR="00DD0B7E" w:rsidRPr="00683652" w:rsidRDefault="00DD0B7E" w:rsidP="00DD0B7E">
                      <w:pPr>
                        <w:pStyle w:val="ListParagraph"/>
                        <w:rPr>
                          <w:rStyle w:val="Hyperlink"/>
                          <w:rFonts w:ascii="VAG Rounded Std Light" w:hAnsi="VAG Rounded Std Light"/>
                          <w:color w:val="000000" w:themeColor="text1"/>
                          <w:sz w:val="20"/>
                          <w:szCs w:val="20"/>
                        </w:rPr>
                      </w:pPr>
                    </w:p>
                    <w:p w:rsidR="00DD0B7E" w:rsidRDefault="00DD0B7E" w:rsidP="00DD0B7E">
                      <w:pPr>
                        <w:pStyle w:val="ListParagraph"/>
                        <w:ind w:left="1080"/>
                        <w:rPr>
                          <w:rStyle w:val="Hyperlink"/>
                          <w:rFonts w:ascii="VAG Rounded Std Light" w:hAnsi="VAG Rounded Std Light"/>
                          <w:color w:val="000000" w:themeColor="text1"/>
                          <w:sz w:val="20"/>
                          <w:szCs w:val="20"/>
                        </w:rPr>
                      </w:pPr>
                    </w:p>
                    <w:p w:rsidR="00DD0B7E" w:rsidRPr="00D27D3A" w:rsidRDefault="00DD0B7E" w:rsidP="00DD0B7E">
                      <w:pPr>
                        <w:pStyle w:val="ListParagraph"/>
                        <w:ind w:left="1080"/>
                        <w:rPr>
                          <w:rFonts w:ascii="VAG Rounded Std Thin" w:hAnsi="VAG Rounded Std Thin"/>
                          <w:sz w:val="20"/>
                          <w:szCs w:val="20"/>
                        </w:rPr>
                      </w:pPr>
                    </w:p>
                  </w:txbxContent>
                </v:textbox>
                <w10:wrap type="square" anchorx="margin"/>
              </v:shape>
            </w:pict>
          </mc:Fallback>
        </mc:AlternateContent>
      </w:r>
      <w:r w:rsidRPr="00FB5022">
        <w:rPr>
          <w:rFonts w:ascii="VAG Rounded Std Thin" w:hAnsi="VAG Rounded Std Thin"/>
          <w:b/>
          <w:sz w:val="28"/>
          <w:szCs w:val="28"/>
        </w:rPr>
        <w:t>References</w:t>
      </w:r>
      <w:r w:rsidR="004926B0" w:rsidRPr="00FB5022">
        <w:rPr>
          <w:rFonts w:ascii="VAG Rounded Std Thin" w:hAnsi="VAG Rounded Std Thin"/>
          <w:b/>
          <w:sz w:val="28"/>
          <w:szCs w:val="28"/>
        </w:rPr>
        <w:br w:type="page"/>
      </w:r>
    </w:p>
    <w:p w:rsidR="00C62346" w:rsidRDefault="00C62346" w:rsidP="007C2295">
      <w:pPr>
        <w:rPr>
          <w:rFonts w:ascii="VAG Rounded Std Thin" w:hAnsi="VAG Rounded Std Thin"/>
          <w:b/>
          <w:sz w:val="32"/>
          <w:szCs w:val="32"/>
          <w:u w:val="single"/>
        </w:rPr>
      </w:pPr>
    </w:p>
    <w:p w:rsidR="00493A5D" w:rsidRPr="007C2295" w:rsidRDefault="004926B0" w:rsidP="007C2295">
      <w:pPr>
        <w:rPr>
          <w:rFonts w:ascii="VAG Rounded Std Thin" w:hAnsi="VAG Rounded Std Thin"/>
          <w:b/>
          <w:sz w:val="32"/>
          <w:szCs w:val="32"/>
          <w:u w:val="single"/>
        </w:rPr>
      </w:pPr>
      <w:bookmarkStart w:id="0" w:name="_GoBack"/>
      <w:bookmarkEnd w:id="0"/>
      <w:r w:rsidRPr="007C2295">
        <w:rPr>
          <w:rFonts w:ascii="VAG Rounded Std Thin" w:hAnsi="VAG Rounded Std Thin"/>
          <w:b/>
          <w:sz w:val="32"/>
          <w:szCs w:val="32"/>
          <w:u w:val="single"/>
        </w:rPr>
        <w:t>The global picture</w:t>
      </w:r>
    </w:p>
    <w:p w:rsidR="004926B0" w:rsidRPr="00D560B7" w:rsidRDefault="004926B0" w:rsidP="007C2295">
      <w:pPr>
        <w:pStyle w:val="ListParagraph"/>
        <w:numPr>
          <w:ilvl w:val="0"/>
          <w:numId w:val="19"/>
        </w:numPr>
        <w:rPr>
          <w:rFonts w:ascii="VAG Rounded Std Light" w:hAnsi="VAG Rounded Std Light"/>
          <w:sz w:val="24"/>
          <w:szCs w:val="24"/>
        </w:rPr>
      </w:pPr>
      <w:r w:rsidRPr="00D560B7">
        <w:rPr>
          <w:rFonts w:ascii="VAG Rounded Std Light" w:hAnsi="VAG Rounded Std Light"/>
          <w:sz w:val="24"/>
          <w:szCs w:val="24"/>
        </w:rPr>
        <w:t>1 million children die each year from the complication of premature birth, and globally, it’s a leading cause of death in children under 5.</w:t>
      </w:r>
      <w:r w:rsidRPr="00D560B7">
        <w:rPr>
          <w:rFonts w:ascii="VAG Rounded Std Light" w:hAnsi="VAG Rounded Std Light"/>
          <w:sz w:val="24"/>
          <w:szCs w:val="24"/>
          <w:vertAlign w:val="superscript"/>
        </w:rPr>
        <w:t>1,2</w:t>
      </w:r>
    </w:p>
    <w:p w:rsidR="004926B0" w:rsidRDefault="007E181A" w:rsidP="007E181A">
      <w:pPr>
        <w:rPr>
          <w:rFonts w:ascii="VAG Rounded Std Thin" w:hAnsi="VAG Rounded Std Thin"/>
          <w:b/>
          <w:sz w:val="28"/>
          <w:szCs w:val="28"/>
        </w:rPr>
      </w:pPr>
      <w:r w:rsidRPr="007E181A">
        <w:rPr>
          <w:rFonts w:ascii="VAG Rounded Std Thin" w:hAnsi="VAG Rounded Std Thin"/>
          <w:b/>
          <w:sz w:val="28"/>
          <w:szCs w:val="28"/>
        </w:rPr>
        <w:t>Premature birth</w:t>
      </w:r>
    </w:p>
    <w:p w:rsidR="007E181A" w:rsidRPr="00D560B7" w:rsidRDefault="007E181A" w:rsidP="007E181A">
      <w:pPr>
        <w:pStyle w:val="ListParagraph"/>
        <w:numPr>
          <w:ilvl w:val="0"/>
          <w:numId w:val="19"/>
        </w:numPr>
        <w:rPr>
          <w:rFonts w:ascii="VAG Rounded Std Light" w:hAnsi="VAG Rounded Std Light"/>
          <w:sz w:val="24"/>
          <w:szCs w:val="24"/>
        </w:rPr>
      </w:pPr>
      <w:r w:rsidRPr="00D560B7">
        <w:rPr>
          <w:rFonts w:ascii="VAG Rounded Std Light" w:hAnsi="VAG Rounded Std Light"/>
          <w:sz w:val="24"/>
          <w:szCs w:val="24"/>
        </w:rPr>
        <w:t>Around the world 15 million babies are born prematurely every year.</w:t>
      </w:r>
      <w:r w:rsidRPr="00D560B7">
        <w:rPr>
          <w:rFonts w:ascii="VAG Rounded Std Light" w:hAnsi="VAG Rounded Std Light"/>
          <w:sz w:val="24"/>
          <w:szCs w:val="24"/>
          <w:vertAlign w:val="superscript"/>
        </w:rPr>
        <w:t>1</w:t>
      </w:r>
    </w:p>
    <w:p w:rsidR="007E181A" w:rsidRPr="00D560B7" w:rsidRDefault="007E181A" w:rsidP="007E181A">
      <w:pPr>
        <w:pStyle w:val="ListParagraph"/>
        <w:numPr>
          <w:ilvl w:val="0"/>
          <w:numId w:val="19"/>
        </w:numPr>
        <w:rPr>
          <w:rFonts w:ascii="VAG Rounded Std Light" w:hAnsi="VAG Rounded Std Light"/>
          <w:sz w:val="24"/>
          <w:szCs w:val="24"/>
        </w:rPr>
      </w:pPr>
      <w:r w:rsidRPr="00D560B7">
        <w:rPr>
          <w:rFonts w:ascii="VAG Rounded Std Light" w:hAnsi="VAG Rounded Std Light"/>
          <w:sz w:val="24"/>
          <w:szCs w:val="24"/>
        </w:rPr>
        <w:t>60 per cent of these births take place in Africa and South Asia.</w:t>
      </w:r>
      <w:r w:rsidRPr="00D560B7">
        <w:rPr>
          <w:rFonts w:ascii="VAG Rounded Std Light" w:hAnsi="VAG Rounded Std Light"/>
          <w:sz w:val="24"/>
          <w:szCs w:val="24"/>
          <w:vertAlign w:val="superscript"/>
        </w:rPr>
        <w:t>1</w:t>
      </w:r>
    </w:p>
    <w:p w:rsidR="009B5DF1" w:rsidRPr="00D560B7" w:rsidRDefault="009B5DF1" w:rsidP="009B5DF1">
      <w:pPr>
        <w:pStyle w:val="ListParagraph"/>
        <w:numPr>
          <w:ilvl w:val="0"/>
          <w:numId w:val="19"/>
        </w:numPr>
        <w:rPr>
          <w:rFonts w:ascii="VAG Rounded Std Light" w:hAnsi="VAG Rounded Std Light"/>
          <w:sz w:val="24"/>
          <w:szCs w:val="24"/>
        </w:rPr>
      </w:pPr>
      <w:r w:rsidRPr="00D560B7">
        <w:rPr>
          <w:rFonts w:ascii="VAG Rounded Std Light" w:hAnsi="VAG Rounded Std Light"/>
          <w:sz w:val="24"/>
          <w:szCs w:val="24"/>
        </w:rPr>
        <w:t>The three countries with the highest rate of preterm birth are (the numbers below are the numbers of babies who were born premature out of 100 babies born alive)</w:t>
      </w:r>
      <w:r w:rsidRPr="00D560B7">
        <w:rPr>
          <w:rFonts w:ascii="VAG Rounded Std Light" w:hAnsi="VAG Rounded Std Light"/>
          <w:sz w:val="24"/>
          <w:szCs w:val="24"/>
          <w:vertAlign w:val="superscript"/>
        </w:rPr>
        <w:t>1</w:t>
      </w:r>
      <w:r w:rsidRPr="00D560B7">
        <w:rPr>
          <w:rFonts w:ascii="VAG Rounded Std Light" w:hAnsi="VAG Rounded Std Light"/>
          <w:sz w:val="24"/>
          <w:szCs w:val="24"/>
        </w:rPr>
        <w:t>:</w:t>
      </w:r>
    </w:p>
    <w:p w:rsidR="009B5DF1" w:rsidRPr="00D560B7" w:rsidRDefault="009B5DF1" w:rsidP="009B5DF1">
      <w:pPr>
        <w:pStyle w:val="ListParagraph"/>
        <w:numPr>
          <w:ilvl w:val="0"/>
          <w:numId w:val="23"/>
        </w:numPr>
        <w:rPr>
          <w:rFonts w:ascii="VAG Rounded Std Light" w:hAnsi="VAG Rounded Std Light"/>
          <w:sz w:val="24"/>
          <w:szCs w:val="24"/>
        </w:rPr>
      </w:pPr>
      <w:r w:rsidRPr="00D560B7">
        <w:rPr>
          <w:rFonts w:ascii="VAG Rounded Std Light" w:hAnsi="VAG Rounded Std Light"/>
          <w:sz w:val="24"/>
          <w:szCs w:val="24"/>
        </w:rPr>
        <w:t xml:space="preserve">Malawi- 18.1 </w:t>
      </w:r>
    </w:p>
    <w:p w:rsidR="009B5DF1" w:rsidRPr="00D560B7" w:rsidRDefault="009B5DF1" w:rsidP="009B5DF1">
      <w:pPr>
        <w:pStyle w:val="ListParagraph"/>
        <w:numPr>
          <w:ilvl w:val="0"/>
          <w:numId w:val="23"/>
        </w:numPr>
        <w:rPr>
          <w:rFonts w:ascii="VAG Rounded Std Light" w:hAnsi="VAG Rounded Std Light"/>
          <w:sz w:val="24"/>
          <w:szCs w:val="24"/>
        </w:rPr>
      </w:pPr>
      <w:r w:rsidRPr="00D560B7">
        <w:rPr>
          <w:rFonts w:ascii="VAG Rounded Std Light" w:hAnsi="VAG Rounded Std Light"/>
          <w:sz w:val="24"/>
          <w:szCs w:val="24"/>
        </w:rPr>
        <w:t xml:space="preserve">Comoros- 16.7 </w:t>
      </w:r>
    </w:p>
    <w:p w:rsidR="009B5DF1" w:rsidRPr="00D560B7" w:rsidRDefault="009B5DF1" w:rsidP="009B5DF1">
      <w:pPr>
        <w:pStyle w:val="ListParagraph"/>
        <w:numPr>
          <w:ilvl w:val="0"/>
          <w:numId w:val="23"/>
        </w:numPr>
        <w:rPr>
          <w:rFonts w:ascii="VAG Rounded Std Light" w:hAnsi="VAG Rounded Std Light"/>
          <w:sz w:val="24"/>
          <w:szCs w:val="24"/>
        </w:rPr>
      </w:pPr>
      <w:r w:rsidRPr="00D560B7">
        <w:rPr>
          <w:rFonts w:ascii="VAG Rounded Std Light" w:hAnsi="VAG Rounded Std Light"/>
          <w:sz w:val="24"/>
          <w:szCs w:val="24"/>
        </w:rPr>
        <w:t>Congo- 16.7</w:t>
      </w:r>
    </w:p>
    <w:p w:rsidR="009B5DF1" w:rsidRDefault="000F5349" w:rsidP="000F5349">
      <w:pPr>
        <w:rPr>
          <w:rFonts w:ascii="VAG Rounded Std Thin" w:hAnsi="VAG Rounded Std Thin"/>
          <w:b/>
          <w:sz w:val="28"/>
          <w:szCs w:val="28"/>
        </w:rPr>
      </w:pPr>
      <w:r w:rsidRPr="006707B9">
        <w:rPr>
          <w:rFonts w:ascii="VAG Rounded Std Thin" w:hAnsi="VAG Rounded Std Thin"/>
          <w:b/>
          <w:sz w:val="28"/>
          <w:szCs w:val="28"/>
        </w:rPr>
        <w:t>Neonatal mortality</w:t>
      </w:r>
      <w:r w:rsidR="006707B9" w:rsidRPr="006707B9">
        <w:rPr>
          <w:rFonts w:ascii="VAG Rounded Std Thin" w:hAnsi="VAG Rounded Std Thin"/>
          <w:b/>
          <w:sz w:val="28"/>
          <w:szCs w:val="28"/>
        </w:rPr>
        <w:t xml:space="preserve"> – the number of babies who die within their first 28 days of life</w:t>
      </w:r>
      <w:r w:rsidRPr="006707B9">
        <w:rPr>
          <w:rFonts w:ascii="VAG Rounded Std Thin" w:hAnsi="VAG Rounded Std Thin"/>
          <w:b/>
          <w:sz w:val="28"/>
          <w:szCs w:val="28"/>
        </w:rPr>
        <w:t xml:space="preserve"> </w:t>
      </w:r>
    </w:p>
    <w:p w:rsidR="006707B9" w:rsidRPr="00D560B7" w:rsidRDefault="006707B9" w:rsidP="006707B9">
      <w:pPr>
        <w:pStyle w:val="ListParagraph"/>
        <w:numPr>
          <w:ilvl w:val="0"/>
          <w:numId w:val="24"/>
        </w:numPr>
        <w:rPr>
          <w:rFonts w:ascii="VAG Rounded Std Light" w:hAnsi="VAG Rounded Std Light"/>
          <w:sz w:val="24"/>
          <w:szCs w:val="24"/>
        </w:rPr>
      </w:pPr>
      <w:r w:rsidRPr="00D560B7">
        <w:rPr>
          <w:rFonts w:ascii="VAG Rounded Std Light" w:hAnsi="VAG Rounded Std Light"/>
          <w:sz w:val="24"/>
          <w:szCs w:val="24"/>
        </w:rPr>
        <w:t>The country with the highest neonatal mortality rate in the world is Pakistan, at a rate of 44.2 per 1,000</w:t>
      </w:r>
      <w:r w:rsidR="00DA6253" w:rsidRPr="00D560B7">
        <w:rPr>
          <w:rFonts w:ascii="VAG Rounded Std Light" w:hAnsi="VAG Rounded Std Light"/>
          <w:sz w:val="24"/>
          <w:szCs w:val="24"/>
        </w:rPr>
        <w:t xml:space="preserve"> live</w:t>
      </w:r>
      <w:r w:rsidRPr="00D560B7">
        <w:rPr>
          <w:rFonts w:ascii="VAG Rounded Std Light" w:hAnsi="VAG Rounded Std Light"/>
          <w:sz w:val="24"/>
          <w:szCs w:val="24"/>
        </w:rPr>
        <w:t xml:space="preserve"> births.</w:t>
      </w:r>
      <w:r w:rsidR="007A1611" w:rsidRPr="00D560B7">
        <w:rPr>
          <w:rFonts w:ascii="VAG Rounded Std Light" w:hAnsi="VAG Rounded Std Light"/>
          <w:sz w:val="24"/>
          <w:szCs w:val="24"/>
          <w:vertAlign w:val="superscript"/>
        </w:rPr>
        <w:t>3</w:t>
      </w:r>
    </w:p>
    <w:p w:rsidR="007A1611" w:rsidRPr="00D560B7" w:rsidRDefault="007A1611" w:rsidP="006707B9">
      <w:pPr>
        <w:pStyle w:val="ListParagraph"/>
        <w:numPr>
          <w:ilvl w:val="0"/>
          <w:numId w:val="24"/>
        </w:numPr>
        <w:rPr>
          <w:rFonts w:ascii="VAG Rounded Std Light" w:hAnsi="VAG Rounded Std Light"/>
          <w:sz w:val="24"/>
          <w:szCs w:val="24"/>
        </w:rPr>
      </w:pPr>
      <w:r w:rsidRPr="00D560B7">
        <w:rPr>
          <w:rFonts w:ascii="VAG Rounded Std Light" w:hAnsi="VAG Rounded Std Light"/>
          <w:sz w:val="24"/>
          <w:szCs w:val="24"/>
        </w:rPr>
        <w:t>Other countries with high rates of neonatal mortality are in Sub-Saharan Africa and South Asia. These include Central African Republic, South Sudan, Afghanistan and Somalia.</w:t>
      </w:r>
      <w:r w:rsidR="007177C5" w:rsidRPr="00D560B7">
        <w:rPr>
          <w:rFonts w:ascii="VAG Rounded Std Light" w:hAnsi="VAG Rounded Std Light"/>
          <w:sz w:val="24"/>
          <w:szCs w:val="24"/>
          <w:vertAlign w:val="superscript"/>
        </w:rPr>
        <w:t>3</w:t>
      </w:r>
    </w:p>
    <w:p w:rsidR="00DA6253" w:rsidRPr="00D560B7" w:rsidRDefault="00DA6253" w:rsidP="006707B9">
      <w:pPr>
        <w:pStyle w:val="ListParagraph"/>
        <w:numPr>
          <w:ilvl w:val="0"/>
          <w:numId w:val="24"/>
        </w:numPr>
        <w:rPr>
          <w:rFonts w:ascii="VAG Rounded Std Light" w:hAnsi="VAG Rounded Std Light"/>
          <w:sz w:val="24"/>
          <w:szCs w:val="24"/>
        </w:rPr>
      </w:pPr>
      <w:r w:rsidRPr="00D560B7">
        <w:rPr>
          <w:rFonts w:ascii="VAG Rounded Std Light" w:hAnsi="VAG Rounded Std Light"/>
          <w:sz w:val="24"/>
          <w:szCs w:val="24"/>
        </w:rPr>
        <w:t>Countries with the lowest rates include Japan (0.9 per 1,000 live births), and Iceland (1 per 1,000 live births).</w:t>
      </w:r>
      <w:r w:rsidRPr="00D560B7">
        <w:rPr>
          <w:rFonts w:ascii="VAG Rounded Std Light" w:hAnsi="VAG Rounded Std Light"/>
          <w:sz w:val="24"/>
          <w:szCs w:val="24"/>
          <w:vertAlign w:val="superscript"/>
        </w:rPr>
        <w:t>3</w:t>
      </w:r>
    </w:p>
    <w:p w:rsidR="00E12895" w:rsidRPr="00FB5022" w:rsidRDefault="00E12895" w:rsidP="006707B9">
      <w:pPr>
        <w:pStyle w:val="ListParagraph"/>
        <w:numPr>
          <w:ilvl w:val="0"/>
          <w:numId w:val="24"/>
        </w:numPr>
        <w:rPr>
          <w:rFonts w:ascii="VAG Rounded Std Thin" w:hAnsi="VAG Rounded Std Thin"/>
          <w:sz w:val="24"/>
          <w:szCs w:val="24"/>
        </w:rPr>
      </w:pPr>
      <w:r w:rsidRPr="00D560B7">
        <w:rPr>
          <w:rFonts w:ascii="VAG Rounded Std Light" w:hAnsi="VAG Rounded Std Light"/>
          <w:sz w:val="24"/>
          <w:szCs w:val="24"/>
        </w:rPr>
        <w:t>The UK ranks well globally, however, whilst the rate of neonatal mortality has improved since 1990, latest figures stand at 2.6 per 1,000 live births.</w:t>
      </w:r>
      <w:r w:rsidRPr="00D560B7">
        <w:rPr>
          <w:rFonts w:ascii="VAG Rounded Std Light" w:hAnsi="VAG Rounded Std Light"/>
          <w:sz w:val="24"/>
          <w:szCs w:val="24"/>
          <w:vertAlign w:val="superscript"/>
        </w:rPr>
        <w:t>3</w:t>
      </w:r>
    </w:p>
    <w:p w:rsidR="00FB5022" w:rsidRPr="00FB5022" w:rsidRDefault="00FB5022" w:rsidP="00FB5022">
      <w:pPr>
        <w:pStyle w:val="ListParagraph"/>
        <w:rPr>
          <w:rFonts w:ascii="VAG Rounded Std Thin" w:hAnsi="VAG Rounded Std Thin"/>
          <w:sz w:val="24"/>
          <w:szCs w:val="24"/>
        </w:rPr>
      </w:pPr>
    </w:p>
    <w:p w:rsidR="00FB5022" w:rsidRPr="00FB5022" w:rsidRDefault="00FB5022" w:rsidP="00FB5022">
      <w:pPr>
        <w:rPr>
          <w:rFonts w:ascii="VAG Rounded Std Light" w:hAnsi="VAG Rounded Std Light"/>
          <w:b/>
          <w:sz w:val="28"/>
          <w:szCs w:val="28"/>
        </w:rPr>
      </w:pPr>
      <w:r w:rsidRPr="00FB5022">
        <w:rPr>
          <w:rFonts w:ascii="VAG Rounded Std Light" w:hAnsi="VAG Rounded Std Light"/>
          <w:b/>
          <w:noProof/>
          <w:sz w:val="32"/>
          <w:szCs w:val="28"/>
          <w:lang w:eastAsia="en-GB"/>
        </w:rPr>
        <mc:AlternateContent>
          <mc:Choice Requires="wps">
            <w:drawing>
              <wp:anchor distT="45720" distB="45720" distL="114300" distR="114300" simplePos="0" relativeHeight="251672576" behindDoc="0" locked="0" layoutInCell="1" allowOverlap="1" wp14:anchorId="009A4231" wp14:editId="38E9F0BF">
                <wp:simplePos x="0" y="0"/>
                <wp:positionH relativeFrom="margin">
                  <wp:align>right</wp:align>
                </wp:positionH>
                <wp:positionV relativeFrom="paragraph">
                  <wp:posOffset>388620</wp:posOffset>
                </wp:positionV>
                <wp:extent cx="6105525" cy="2066925"/>
                <wp:effectExtent l="38100" t="38100" r="47625" b="476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2066925"/>
                        </a:xfrm>
                        <a:prstGeom prst="rect">
                          <a:avLst/>
                        </a:prstGeom>
                        <a:solidFill>
                          <a:srgbClr val="FFFFFF"/>
                        </a:solidFill>
                        <a:ln w="76200">
                          <a:solidFill>
                            <a:srgbClr val="008080"/>
                          </a:solidFill>
                          <a:miter lim="800000"/>
                          <a:headEnd/>
                          <a:tailEnd/>
                        </a:ln>
                      </wps:spPr>
                      <wps:txbx>
                        <w:txbxContent>
                          <w:p w:rsidR="004926B0" w:rsidRPr="004926B0" w:rsidRDefault="004926B0" w:rsidP="004926B0">
                            <w:pPr>
                              <w:pStyle w:val="ListParagraph"/>
                              <w:numPr>
                                <w:ilvl w:val="0"/>
                                <w:numId w:val="22"/>
                              </w:numPr>
                              <w:rPr>
                                <w:rFonts w:ascii="VAG Rounded Std Light" w:eastAsia="Times New Roman" w:hAnsi="VAG Rounded Std Light" w:cs="Arial"/>
                                <w:color w:val="000000"/>
                                <w:kern w:val="36"/>
                                <w:sz w:val="20"/>
                                <w:szCs w:val="20"/>
                                <w:lang w:eastAsia="en-GB"/>
                              </w:rPr>
                            </w:pPr>
                            <w:r>
                              <w:rPr>
                                <w:rFonts w:ascii="VAG Rounded Std Light" w:hAnsi="VAG Rounded Std Light"/>
                                <w:sz w:val="20"/>
                                <w:szCs w:val="20"/>
                              </w:rPr>
                              <w:t>World Health Organisation, fact sheet</w:t>
                            </w:r>
                            <w:r w:rsidR="006707B9">
                              <w:rPr>
                                <w:rFonts w:ascii="VAG Rounded Std Light" w:hAnsi="VAG Rounded Std Light"/>
                                <w:sz w:val="20"/>
                                <w:szCs w:val="20"/>
                              </w:rPr>
                              <w:t xml:space="preserve"> on preterm birth.</w:t>
                            </w:r>
                            <w:r>
                              <w:rPr>
                                <w:rFonts w:ascii="VAG Rounded Std Light" w:hAnsi="VAG Rounded Std Light"/>
                                <w:sz w:val="20"/>
                                <w:szCs w:val="20"/>
                              </w:rPr>
                              <w:t xml:space="preserve"> </w:t>
                            </w:r>
                            <w:r w:rsidR="006707B9">
                              <w:rPr>
                                <w:rFonts w:ascii="VAG Rounded Std Light" w:hAnsi="VAG Rounded Std Light"/>
                                <w:sz w:val="20"/>
                                <w:szCs w:val="20"/>
                              </w:rPr>
                              <w:t>R</w:t>
                            </w:r>
                            <w:r>
                              <w:rPr>
                                <w:rFonts w:ascii="VAG Rounded Std Light" w:hAnsi="VAG Rounded Std Light"/>
                                <w:sz w:val="20"/>
                                <w:szCs w:val="20"/>
                              </w:rPr>
                              <w:t xml:space="preserve">etrieved from: </w:t>
                            </w:r>
                          </w:p>
                          <w:p w:rsidR="004926B0" w:rsidRDefault="00C62346" w:rsidP="004926B0">
                            <w:pPr>
                              <w:pStyle w:val="ListParagraph"/>
                              <w:rPr>
                                <w:rStyle w:val="Hyperlink"/>
                                <w:rFonts w:ascii="VAG Rounded Std Light" w:eastAsia="Times New Roman" w:hAnsi="VAG Rounded Std Light" w:cs="Arial"/>
                                <w:color w:val="000000"/>
                                <w:kern w:val="36"/>
                                <w:sz w:val="20"/>
                                <w:szCs w:val="20"/>
                                <w:u w:val="none"/>
                                <w:lang w:eastAsia="en-GB"/>
                              </w:rPr>
                            </w:pPr>
                            <w:hyperlink r:id="rId46" w:history="1">
                              <w:r w:rsidR="004926B0" w:rsidRPr="00C5030D">
                                <w:rPr>
                                  <w:rStyle w:val="Hyperlink"/>
                                  <w:rFonts w:ascii="VAG Rounded Std Light" w:eastAsia="Times New Roman" w:hAnsi="VAG Rounded Std Light" w:cs="Arial"/>
                                  <w:kern w:val="36"/>
                                  <w:sz w:val="20"/>
                                  <w:szCs w:val="20"/>
                                  <w:lang w:eastAsia="en-GB"/>
                                </w:rPr>
                                <w:t>https://www.who.int/en/news-room/fact-sheets/detail/preterm-birth</w:t>
                              </w:r>
                            </w:hyperlink>
                          </w:p>
                          <w:p w:rsidR="004926B0" w:rsidRDefault="005021A0" w:rsidP="004926B0">
                            <w:pPr>
                              <w:pStyle w:val="ListParagraph"/>
                              <w:numPr>
                                <w:ilvl w:val="0"/>
                                <w:numId w:val="22"/>
                              </w:numPr>
                              <w:rPr>
                                <w:rStyle w:val="Hyperlink"/>
                                <w:rFonts w:ascii="VAG Rounded Std Light" w:eastAsia="Times New Roman" w:hAnsi="VAG Rounded Std Light" w:cs="Arial"/>
                                <w:color w:val="000000"/>
                                <w:kern w:val="36"/>
                                <w:sz w:val="20"/>
                                <w:szCs w:val="20"/>
                                <w:u w:val="none"/>
                                <w:lang w:eastAsia="en-GB"/>
                              </w:rPr>
                            </w:pPr>
                            <w:r>
                              <w:rPr>
                                <w:rStyle w:val="Hyperlink"/>
                                <w:rFonts w:ascii="VAG Rounded Std Light" w:eastAsia="Times New Roman" w:hAnsi="VAG Rounded Std Light" w:cs="Arial"/>
                                <w:color w:val="000000"/>
                                <w:kern w:val="36"/>
                                <w:sz w:val="20"/>
                                <w:szCs w:val="20"/>
                                <w:u w:val="none"/>
                                <w:lang w:eastAsia="en-GB"/>
                              </w:rPr>
                              <w:t>Liu et al</w:t>
                            </w:r>
                            <w:r w:rsidR="000F452D">
                              <w:rPr>
                                <w:rStyle w:val="Hyperlink"/>
                                <w:rFonts w:ascii="VAG Rounded Std Light" w:eastAsia="Times New Roman" w:hAnsi="VAG Rounded Std Light" w:cs="Arial"/>
                                <w:color w:val="000000"/>
                                <w:kern w:val="36"/>
                                <w:sz w:val="20"/>
                                <w:szCs w:val="20"/>
                                <w:u w:val="none"/>
                                <w:lang w:eastAsia="en-GB"/>
                              </w:rPr>
                              <w:t xml:space="preserve"> (2016). Global, regional, and national causes of under-5 mortality in 2000-15: an updated systematic analysis with implications for the Sustainable Developme</w:t>
                            </w:r>
                            <w:r w:rsidR="00081A90">
                              <w:rPr>
                                <w:rStyle w:val="Hyperlink"/>
                                <w:rFonts w:ascii="VAG Rounded Std Light" w:eastAsia="Times New Roman" w:hAnsi="VAG Rounded Std Light" w:cs="Arial"/>
                                <w:color w:val="000000"/>
                                <w:kern w:val="36"/>
                                <w:sz w:val="20"/>
                                <w:szCs w:val="20"/>
                                <w:u w:val="none"/>
                                <w:lang w:eastAsia="en-GB"/>
                              </w:rPr>
                              <w:t>n</w:t>
                            </w:r>
                            <w:r w:rsidR="000F452D">
                              <w:rPr>
                                <w:rStyle w:val="Hyperlink"/>
                                <w:rFonts w:ascii="VAG Rounded Std Light" w:eastAsia="Times New Roman" w:hAnsi="VAG Rounded Std Light" w:cs="Arial"/>
                                <w:color w:val="000000"/>
                                <w:kern w:val="36"/>
                                <w:sz w:val="20"/>
                                <w:szCs w:val="20"/>
                                <w:u w:val="none"/>
                                <w:lang w:eastAsia="en-GB"/>
                              </w:rPr>
                              <w:t xml:space="preserve">t Goals. </w:t>
                            </w:r>
                            <w:r w:rsidR="00C76DD2">
                              <w:rPr>
                                <w:rStyle w:val="Hyperlink"/>
                                <w:rFonts w:ascii="VAG Rounded Std Light" w:eastAsia="Times New Roman" w:hAnsi="VAG Rounded Std Light" w:cs="Arial"/>
                                <w:color w:val="000000"/>
                                <w:kern w:val="36"/>
                                <w:sz w:val="20"/>
                                <w:szCs w:val="20"/>
                                <w:u w:val="none"/>
                                <w:lang w:eastAsia="en-GB"/>
                              </w:rPr>
                              <w:t xml:space="preserve">The Lancet. </w:t>
                            </w:r>
                            <w:r w:rsidR="000F452D">
                              <w:rPr>
                                <w:rStyle w:val="Hyperlink"/>
                                <w:rFonts w:ascii="VAG Rounded Std Light" w:eastAsia="Times New Roman" w:hAnsi="VAG Rounded Std Light" w:cs="Arial"/>
                                <w:color w:val="000000"/>
                                <w:kern w:val="36"/>
                                <w:sz w:val="20"/>
                                <w:szCs w:val="20"/>
                                <w:u w:val="none"/>
                                <w:lang w:eastAsia="en-GB"/>
                              </w:rPr>
                              <w:t>Retri</w:t>
                            </w:r>
                            <w:r w:rsidR="00081A90">
                              <w:rPr>
                                <w:rStyle w:val="Hyperlink"/>
                                <w:rFonts w:ascii="VAG Rounded Std Light" w:eastAsia="Times New Roman" w:hAnsi="VAG Rounded Std Light" w:cs="Arial"/>
                                <w:color w:val="000000"/>
                                <w:kern w:val="36"/>
                                <w:sz w:val="20"/>
                                <w:szCs w:val="20"/>
                                <w:u w:val="none"/>
                                <w:lang w:eastAsia="en-GB"/>
                              </w:rPr>
                              <w:t>e</w:t>
                            </w:r>
                            <w:r w:rsidR="000F452D">
                              <w:rPr>
                                <w:rStyle w:val="Hyperlink"/>
                                <w:rFonts w:ascii="VAG Rounded Std Light" w:eastAsia="Times New Roman" w:hAnsi="VAG Rounded Std Light" w:cs="Arial"/>
                                <w:color w:val="000000"/>
                                <w:kern w:val="36"/>
                                <w:sz w:val="20"/>
                                <w:szCs w:val="20"/>
                                <w:u w:val="none"/>
                                <w:lang w:eastAsia="en-GB"/>
                              </w:rPr>
                              <w:t>ved from:</w:t>
                            </w:r>
                          </w:p>
                          <w:p w:rsidR="000F452D" w:rsidRDefault="00C62346" w:rsidP="000F452D">
                            <w:pPr>
                              <w:pStyle w:val="ListParagraph"/>
                              <w:rPr>
                                <w:rStyle w:val="Hyperlink"/>
                                <w:rFonts w:ascii="VAG Rounded Std Light" w:eastAsia="Times New Roman" w:hAnsi="VAG Rounded Std Light" w:cs="Arial"/>
                                <w:color w:val="000000"/>
                                <w:kern w:val="36"/>
                                <w:sz w:val="20"/>
                                <w:szCs w:val="20"/>
                                <w:u w:val="none"/>
                                <w:lang w:eastAsia="en-GB"/>
                              </w:rPr>
                            </w:pPr>
                            <w:hyperlink r:id="rId47" w:history="1">
                              <w:r w:rsidR="000F452D" w:rsidRPr="00C5030D">
                                <w:rPr>
                                  <w:rStyle w:val="Hyperlink"/>
                                  <w:rFonts w:ascii="VAG Rounded Std Light" w:eastAsia="Times New Roman" w:hAnsi="VAG Rounded Std Light" w:cs="Arial"/>
                                  <w:kern w:val="36"/>
                                  <w:sz w:val="20"/>
                                  <w:szCs w:val="20"/>
                                  <w:lang w:eastAsia="en-GB"/>
                                </w:rPr>
                                <w:t>https://www.ncbi.nlm.nih.gov/pmc/articles/PMC5161777/</w:t>
                              </w:r>
                            </w:hyperlink>
                          </w:p>
                          <w:p w:rsidR="006707B9" w:rsidRPr="006707B9" w:rsidRDefault="006707B9" w:rsidP="006707B9">
                            <w:pPr>
                              <w:pStyle w:val="ListParagraph"/>
                              <w:numPr>
                                <w:ilvl w:val="0"/>
                                <w:numId w:val="22"/>
                              </w:numPr>
                              <w:rPr>
                                <w:rFonts w:ascii="VAG Rounded Std Light" w:eastAsia="Times New Roman" w:hAnsi="VAG Rounded Std Light" w:cs="Arial"/>
                                <w:kern w:val="36"/>
                                <w:sz w:val="20"/>
                                <w:szCs w:val="20"/>
                                <w:lang w:eastAsia="en-GB"/>
                              </w:rPr>
                            </w:pPr>
                            <w:r>
                              <w:rPr>
                                <w:rStyle w:val="Hyperlink"/>
                                <w:rFonts w:ascii="VAG Rounded Std Light" w:eastAsia="Times New Roman" w:hAnsi="VAG Rounded Std Light" w:cs="Arial"/>
                                <w:color w:val="000000"/>
                                <w:kern w:val="36"/>
                                <w:sz w:val="20"/>
                                <w:szCs w:val="20"/>
                                <w:u w:val="none"/>
                                <w:lang w:eastAsia="en-GB"/>
                              </w:rPr>
                              <w:t>Levels and Trends in Child Mortality. U</w:t>
                            </w:r>
                            <w:r w:rsidRPr="006707B9">
                              <w:rPr>
                                <w:rFonts w:ascii="VAG Rounded Std Light" w:hAnsi="VAG Rounded Std Light"/>
                                <w:iCs/>
                                <w:sz w:val="20"/>
                                <w:szCs w:val="20"/>
                                <w:shd w:val="clear" w:color="auto" w:fill="FFFFFF"/>
                              </w:rPr>
                              <w:t>nited Nations Inter-Agency Group for Child Mortality Estimation</w:t>
                            </w:r>
                            <w:r>
                              <w:rPr>
                                <w:rFonts w:ascii="VAG Rounded Std Light" w:hAnsi="VAG Rounded Std Light"/>
                                <w:iCs/>
                                <w:sz w:val="20"/>
                                <w:szCs w:val="20"/>
                                <w:shd w:val="clear" w:color="auto" w:fill="FFFFFF"/>
                              </w:rPr>
                              <w:t>. Report (</w:t>
                            </w:r>
                            <w:r w:rsidR="007A1611">
                              <w:rPr>
                                <w:rFonts w:ascii="VAG Rounded Std Light" w:hAnsi="VAG Rounded Std Light"/>
                                <w:iCs/>
                                <w:sz w:val="20"/>
                                <w:szCs w:val="20"/>
                                <w:shd w:val="clear" w:color="auto" w:fill="FFFFFF"/>
                              </w:rPr>
                              <w:t>2018 on 2017 data</w:t>
                            </w:r>
                            <w:r>
                              <w:rPr>
                                <w:rFonts w:ascii="VAG Rounded Std Light" w:hAnsi="VAG Rounded Std Light"/>
                                <w:iCs/>
                                <w:sz w:val="20"/>
                                <w:szCs w:val="20"/>
                                <w:shd w:val="clear" w:color="auto" w:fill="FFFFFF"/>
                              </w:rPr>
                              <w:t>). Retrieved from:</w:t>
                            </w:r>
                          </w:p>
                          <w:p w:rsidR="006707B9" w:rsidRDefault="00C62346" w:rsidP="006707B9">
                            <w:pPr>
                              <w:pStyle w:val="ListParagraph"/>
                              <w:rPr>
                                <w:rStyle w:val="Hyperlink"/>
                                <w:rFonts w:ascii="VAG Rounded Std Light" w:eastAsia="Times New Roman" w:hAnsi="VAG Rounded Std Light" w:cs="Arial"/>
                                <w:color w:val="auto"/>
                                <w:kern w:val="36"/>
                                <w:sz w:val="20"/>
                                <w:szCs w:val="20"/>
                                <w:u w:val="none"/>
                                <w:lang w:eastAsia="en-GB"/>
                              </w:rPr>
                            </w:pPr>
                            <w:hyperlink r:id="rId48" w:history="1">
                              <w:r w:rsidR="006707B9" w:rsidRPr="00C5030D">
                                <w:rPr>
                                  <w:rStyle w:val="Hyperlink"/>
                                  <w:rFonts w:ascii="VAG Rounded Std Light" w:eastAsia="Times New Roman" w:hAnsi="VAG Rounded Std Light" w:cs="Arial"/>
                                  <w:kern w:val="36"/>
                                  <w:sz w:val="20"/>
                                  <w:szCs w:val="20"/>
                                  <w:lang w:eastAsia="en-GB"/>
                                </w:rPr>
                                <w:t>https://data.unicef.org/resources/levels-and-trends-in-child-mortality/</w:t>
                              </w:r>
                            </w:hyperlink>
                          </w:p>
                          <w:p w:rsidR="007A1611" w:rsidRDefault="007A7D4D" w:rsidP="007A1611">
                            <w:pPr>
                              <w:pStyle w:val="ListParagraph"/>
                              <w:rPr>
                                <w:rStyle w:val="Hyperlink"/>
                                <w:rFonts w:ascii="VAG Rounded Std Light" w:eastAsia="Times New Roman" w:hAnsi="VAG Rounded Std Light" w:cs="Arial"/>
                                <w:color w:val="auto"/>
                                <w:kern w:val="36"/>
                                <w:sz w:val="20"/>
                                <w:szCs w:val="20"/>
                                <w:u w:val="none"/>
                                <w:lang w:eastAsia="en-GB"/>
                              </w:rPr>
                            </w:pPr>
                            <w:r>
                              <w:rPr>
                                <w:rStyle w:val="Hyperlink"/>
                                <w:rFonts w:ascii="VAG Rounded Std Light" w:eastAsia="Times New Roman" w:hAnsi="VAG Rounded Std Light" w:cs="Arial"/>
                                <w:color w:val="auto"/>
                                <w:kern w:val="36"/>
                                <w:sz w:val="20"/>
                                <w:szCs w:val="20"/>
                                <w:u w:val="none"/>
                                <w:lang w:eastAsia="en-GB"/>
                              </w:rPr>
                              <w:t>Also reported by The World Bank:</w:t>
                            </w:r>
                          </w:p>
                          <w:p w:rsidR="007A7D4D" w:rsidRDefault="00C62346" w:rsidP="007A1611">
                            <w:pPr>
                              <w:pStyle w:val="ListParagraph"/>
                              <w:rPr>
                                <w:rStyle w:val="Hyperlink"/>
                                <w:rFonts w:ascii="VAG Rounded Std Light" w:eastAsia="Times New Roman" w:hAnsi="VAG Rounded Std Light" w:cs="Arial"/>
                                <w:color w:val="auto"/>
                                <w:kern w:val="36"/>
                                <w:sz w:val="20"/>
                                <w:szCs w:val="20"/>
                                <w:u w:val="none"/>
                                <w:lang w:eastAsia="en-GB"/>
                              </w:rPr>
                            </w:pPr>
                            <w:hyperlink r:id="rId49" w:history="1">
                              <w:r w:rsidR="007A7D4D" w:rsidRPr="00C5030D">
                                <w:rPr>
                                  <w:rStyle w:val="Hyperlink"/>
                                  <w:rFonts w:ascii="VAG Rounded Std Light" w:eastAsia="Times New Roman" w:hAnsi="VAG Rounded Std Light" w:cs="Arial"/>
                                  <w:kern w:val="36"/>
                                  <w:sz w:val="20"/>
                                  <w:szCs w:val="20"/>
                                  <w:lang w:eastAsia="en-GB"/>
                                </w:rPr>
                                <w:t>https://data.worldbank.org/indicator/SH.DYN.NMRT?year_high_desc=false</w:t>
                              </w:r>
                            </w:hyperlink>
                          </w:p>
                          <w:p w:rsidR="007A7D4D" w:rsidRPr="006707B9" w:rsidRDefault="007A7D4D" w:rsidP="007A1611">
                            <w:pPr>
                              <w:pStyle w:val="ListParagraph"/>
                              <w:rPr>
                                <w:rStyle w:val="Hyperlink"/>
                                <w:rFonts w:ascii="VAG Rounded Std Light" w:eastAsia="Times New Roman" w:hAnsi="VAG Rounded Std Light" w:cs="Arial"/>
                                <w:color w:val="auto"/>
                                <w:kern w:val="36"/>
                                <w:sz w:val="20"/>
                                <w:szCs w:val="20"/>
                                <w:u w:val="none"/>
                                <w:lang w:eastAsia="en-GB"/>
                              </w:rPr>
                            </w:pPr>
                          </w:p>
                          <w:p w:rsidR="000F452D" w:rsidRPr="004926B0" w:rsidRDefault="000F452D" w:rsidP="000F452D">
                            <w:pPr>
                              <w:pStyle w:val="ListParagraph"/>
                              <w:rPr>
                                <w:rStyle w:val="Hyperlink"/>
                                <w:rFonts w:ascii="VAG Rounded Std Light" w:eastAsia="Times New Roman" w:hAnsi="VAG Rounded Std Light" w:cs="Arial"/>
                                <w:color w:val="000000"/>
                                <w:kern w:val="36"/>
                                <w:sz w:val="20"/>
                                <w:szCs w:val="20"/>
                                <w:u w:val="none"/>
                                <w:lang w:eastAsia="en-GB"/>
                              </w:rPr>
                            </w:pPr>
                          </w:p>
                          <w:p w:rsidR="004926B0" w:rsidRPr="00D95808" w:rsidRDefault="004926B0" w:rsidP="004926B0">
                            <w:pPr>
                              <w:pStyle w:val="ListParagraph"/>
                              <w:shd w:val="clear" w:color="auto" w:fill="FFFFFF"/>
                              <w:spacing w:before="240" w:after="120" w:line="276" w:lineRule="auto"/>
                              <w:outlineLvl w:val="0"/>
                              <w:rPr>
                                <w:rStyle w:val="Hyperlink"/>
                                <w:rFonts w:ascii="VAG Rounded Std Light" w:eastAsia="Times New Roman" w:hAnsi="VAG Rounded Std Light" w:cs="Arial"/>
                                <w:color w:val="000000"/>
                                <w:kern w:val="36"/>
                                <w:sz w:val="20"/>
                                <w:szCs w:val="20"/>
                                <w:u w:val="none"/>
                                <w:lang w:eastAsia="en-GB"/>
                              </w:rPr>
                            </w:pPr>
                          </w:p>
                          <w:p w:rsidR="004926B0" w:rsidRPr="00D95808" w:rsidRDefault="004926B0" w:rsidP="004926B0">
                            <w:pPr>
                              <w:pStyle w:val="ListParagraph"/>
                              <w:rPr>
                                <w:rStyle w:val="Hyperlink"/>
                                <w:rFonts w:ascii="VAG Rounded Std Thin" w:hAnsi="VAG Rounded Std Thin"/>
                                <w:color w:val="auto"/>
                                <w:sz w:val="20"/>
                                <w:szCs w:val="20"/>
                              </w:rPr>
                            </w:pPr>
                          </w:p>
                          <w:p w:rsidR="004926B0" w:rsidRPr="00683652" w:rsidRDefault="004926B0" w:rsidP="004926B0">
                            <w:pPr>
                              <w:pStyle w:val="ListParagraph"/>
                              <w:rPr>
                                <w:rStyle w:val="Hyperlink"/>
                                <w:rFonts w:ascii="VAG Rounded Std Light" w:hAnsi="VAG Rounded Std Light"/>
                                <w:color w:val="000000" w:themeColor="text1"/>
                                <w:sz w:val="20"/>
                                <w:szCs w:val="20"/>
                              </w:rPr>
                            </w:pPr>
                          </w:p>
                          <w:p w:rsidR="004926B0" w:rsidRDefault="004926B0" w:rsidP="004926B0">
                            <w:pPr>
                              <w:pStyle w:val="ListParagraph"/>
                              <w:ind w:left="1080"/>
                              <w:rPr>
                                <w:rStyle w:val="Hyperlink"/>
                                <w:rFonts w:ascii="VAG Rounded Std Light" w:hAnsi="VAG Rounded Std Light"/>
                                <w:color w:val="000000" w:themeColor="text1"/>
                                <w:sz w:val="20"/>
                                <w:szCs w:val="20"/>
                              </w:rPr>
                            </w:pPr>
                          </w:p>
                          <w:p w:rsidR="004926B0" w:rsidRPr="00D27D3A" w:rsidRDefault="004926B0" w:rsidP="004926B0">
                            <w:pPr>
                              <w:pStyle w:val="ListParagraph"/>
                              <w:ind w:left="1080"/>
                              <w:rPr>
                                <w:rFonts w:ascii="VAG Rounded Std Thin" w:hAnsi="VAG Rounded Std Thi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A4231" id="_x0000_s1031" type="#_x0000_t202" style="position:absolute;margin-left:429.55pt;margin-top:30.6pt;width:480.75pt;height:162.7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" strokecolor="teal" strokeweight="6pt">
                <v:textbox>
                  <w:txbxContent>
                    <w:p w:rsidR="004926B0" w:rsidRPr="004926B0" w:rsidRDefault="004926B0" w:rsidP="004926B0">
                      <w:pPr>
                        <w:pStyle w:val="ListParagraph"/>
                        <w:numPr>
                          <w:ilvl w:val="0"/>
                          <w:numId w:val="22"/>
                        </w:numPr>
                        <w:rPr>
                          <w:rFonts w:ascii="VAG Rounded Std Light" w:eastAsia="Times New Roman" w:hAnsi="VAG Rounded Std Light" w:cs="Arial"/>
                          <w:color w:val="000000"/>
                          <w:kern w:val="36"/>
                          <w:sz w:val="20"/>
                          <w:szCs w:val="20"/>
                          <w:lang w:eastAsia="en-GB"/>
                        </w:rPr>
                      </w:pPr>
                      <w:r>
                        <w:rPr>
                          <w:rFonts w:ascii="VAG Rounded Std Light" w:hAnsi="VAG Rounded Std Light"/>
                          <w:sz w:val="20"/>
                          <w:szCs w:val="20"/>
                        </w:rPr>
                        <w:t>World Health Organisation, fact sheet</w:t>
                      </w:r>
                      <w:r w:rsidR="006707B9">
                        <w:rPr>
                          <w:rFonts w:ascii="VAG Rounded Std Light" w:hAnsi="VAG Rounded Std Light"/>
                          <w:sz w:val="20"/>
                          <w:szCs w:val="20"/>
                        </w:rPr>
                        <w:t xml:space="preserve"> on preterm birth.</w:t>
                      </w:r>
                      <w:r>
                        <w:rPr>
                          <w:rFonts w:ascii="VAG Rounded Std Light" w:hAnsi="VAG Rounded Std Light"/>
                          <w:sz w:val="20"/>
                          <w:szCs w:val="20"/>
                        </w:rPr>
                        <w:t xml:space="preserve"> </w:t>
                      </w:r>
                      <w:r w:rsidR="006707B9">
                        <w:rPr>
                          <w:rFonts w:ascii="VAG Rounded Std Light" w:hAnsi="VAG Rounded Std Light"/>
                          <w:sz w:val="20"/>
                          <w:szCs w:val="20"/>
                        </w:rPr>
                        <w:t>R</w:t>
                      </w:r>
                      <w:r>
                        <w:rPr>
                          <w:rFonts w:ascii="VAG Rounded Std Light" w:hAnsi="VAG Rounded Std Light"/>
                          <w:sz w:val="20"/>
                          <w:szCs w:val="20"/>
                        </w:rPr>
                        <w:t xml:space="preserve">etrieved from: </w:t>
                      </w:r>
                    </w:p>
                    <w:p w:rsidR="004926B0" w:rsidRDefault="00C62346" w:rsidP="004926B0">
                      <w:pPr>
                        <w:pStyle w:val="ListParagraph"/>
                        <w:rPr>
                          <w:rStyle w:val="Hyperlink"/>
                          <w:rFonts w:ascii="VAG Rounded Std Light" w:eastAsia="Times New Roman" w:hAnsi="VAG Rounded Std Light" w:cs="Arial"/>
                          <w:color w:val="000000"/>
                          <w:kern w:val="36"/>
                          <w:sz w:val="20"/>
                          <w:szCs w:val="20"/>
                          <w:u w:val="none"/>
                          <w:lang w:eastAsia="en-GB"/>
                        </w:rPr>
                      </w:pPr>
                      <w:hyperlink r:id="rId50" w:history="1">
                        <w:r w:rsidR="004926B0" w:rsidRPr="00C5030D">
                          <w:rPr>
                            <w:rStyle w:val="Hyperlink"/>
                            <w:rFonts w:ascii="VAG Rounded Std Light" w:eastAsia="Times New Roman" w:hAnsi="VAG Rounded Std Light" w:cs="Arial"/>
                            <w:kern w:val="36"/>
                            <w:sz w:val="20"/>
                            <w:szCs w:val="20"/>
                            <w:lang w:eastAsia="en-GB"/>
                          </w:rPr>
                          <w:t>https://www.who.int/en/news-room/fact-sheets/detail/preterm-birth</w:t>
                        </w:r>
                      </w:hyperlink>
                    </w:p>
                    <w:p w:rsidR="004926B0" w:rsidRDefault="005021A0" w:rsidP="004926B0">
                      <w:pPr>
                        <w:pStyle w:val="ListParagraph"/>
                        <w:numPr>
                          <w:ilvl w:val="0"/>
                          <w:numId w:val="22"/>
                        </w:numPr>
                        <w:rPr>
                          <w:rStyle w:val="Hyperlink"/>
                          <w:rFonts w:ascii="VAG Rounded Std Light" w:eastAsia="Times New Roman" w:hAnsi="VAG Rounded Std Light" w:cs="Arial"/>
                          <w:color w:val="000000"/>
                          <w:kern w:val="36"/>
                          <w:sz w:val="20"/>
                          <w:szCs w:val="20"/>
                          <w:u w:val="none"/>
                          <w:lang w:eastAsia="en-GB"/>
                        </w:rPr>
                      </w:pPr>
                      <w:r>
                        <w:rPr>
                          <w:rStyle w:val="Hyperlink"/>
                          <w:rFonts w:ascii="VAG Rounded Std Light" w:eastAsia="Times New Roman" w:hAnsi="VAG Rounded Std Light" w:cs="Arial"/>
                          <w:color w:val="000000"/>
                          <w:kern w:val="36"/>
                          <w:sz w:val="20"/>
                          <w:szCs w:val="20"/>
                          <w:u w:val="none"/>
                          <w:lang w:eastAsia="en-GB"/>
                        </w:rPr>
                        <w:t>Liu et al</w:t>
                      </w:r>
                      <w:r w:rsidR="000F452D">
                        <w:rPr>
                          <w:rStyle w:val="Hyperlink"/>
                          <w:rFonts w:ascii="VAG Rounded Std Light" w:eastAsia="Times New Roman" w:hAnsi="VAG Rounded Std Light" w:cs="Arial"/>
                          <w:color w:val="000000"/>
                          <w:kern w:val="36"/>
                          <w:sz w:val="20"/>
                          <w:szCs w:val="20"/>
                          <w:u w:val="none"/>
                          <w:lang w:eastAsia="en-GB"/>
                        </w:rPr>
                        <w:t xml:space="preserve"> (2016). Global, regional, and national causes of under-5 mortality in 2000-15: an updated systematic analysis with implications for the Sustainable Developme</w:t>
                      </w:r>
                      <w:r w:rsidR="00081A90">
                        <w:rPr>
                          <w:rStyle w:val="Hyperlink"/>
                          <w:rFonts w:ascii="VAG Rounded Std Light" w:eastAsia="Times New Roman" w:hAnsi="VAG Rounded Std Light" w:cs="Arial"/>
                          <w:color w:val="000000"/>
                          <w:kern w:val="36"/>
                          <w:sz w:val="20"/>
                          <w:szCs w:val="20"/>
                          <w:u w:val="none"/>
                          <w:lang w:eastAsia="en-GB"/>
                        </w:rPr>
                        <w:t>n</w:t>
                      </w:r>
                      <w:r w:rsidR="000F452D">
                        <w:rPr>
                          <w:rStyle w:val="Hyperlink"/>
                          <w:rFonts w:ascii="VAG Rounded Std Light" w:eastAsia="Times New Roman" w:hAnsi="VAG Rounded Std Light" w:cs="Arial"/>
                          <w:color w:val="000000"/>
                          <w:kern w:val="36"/>
                          <w:sz w:val="20"/>
                          <w:szCs w:val="20"/>
                          <w:u w:val="none"/>
                          <w:lang w:eastAsia="en-GB"/>
                        </w:rPr>
                        <w:t xml:space="preserve">t Goals. </w:t>
                      </w:r>
                      <w:r w:rsidR="00C76DD2">
                        <w:rPr>
                          <w:rStyle w:val="Hyperlink"/>
                          <w:rFonts w:ascii="VAG Rounded Std Light" w:eastAsia="Times New Roman" w:hAnsi="VAG Rounded Std Light" w:cs="Arial"/>
                          <w:color w:val="000000"/>
                          <w:kern w:val="36"/>
                          <w:sz w:val="20"/>
                          <w:szCs w:val="20"/>
                          <w:u w:val="none"/>
                          <w:lang w:eastAsia="en-GB"/>
                        </w:rPr>
                        <w:t xml:space="preserve">The Lancet. </w:t>
                      </w:r>
                      <w:r w:rsidR="000F452D">
                        <w:rPr>
                          <w:rStyle w:val="Hyperlink"/>
                          <w:rFonts w:ascii="VAG Rounded Std Light" w:eastAsia="Times New Roman" w:hAnsi="VAG Rounded Std Light" w:cs="Arial"/>
                          <w:color w:val="000000"/>
                          <w:kern w:val="36"/>
                          <w:sz w:val="20"/>
                          <w:szCs w:val="20"/>
                          <w:u w:val="none"/>
                          <w:lang w:eastAsia="en-GB"/>
                        </w:rPr>
                        <w:t>Retri</w:t>
                      </w:r>
                      <w:r w:rsidR="00081A90">
                        <w:rPr>
                          <w:rStyle w:val="Hyperlink"/>
                          <w:rFonts w:ascii="VAG Rounded Std Light" w:eastAsia="Times New Roman" w:hAnsi="VAG Rounded Std Light" w:cs="Arial"/>
                          <w:color w:val="000000"/>
                          <w:kern w:val="36"/>
                          <w:sz w:val="20"/>
                          <w:szCs w:val="20"/>
                          <w:u w:val="none"/>
                          <w:lang w:eastAsia="en-GB"/>
                        </w:rPr>
                        <w:t>e</w:t>
                      </w:r>
                      <w:r w:rsidR="000F452D">
                        <w:rPr>
                          <w:rStyle w:val="Hyperlink"/>
                          <w:rFonts w:ascii="VAG Rounded Std Light" w:eastAsia="Times New Roman" w:hAnsi="VAG Rounded Std Light" w:cs="Arial"/>
                          <w:color w:val="000000"/>
                          <w:kern w:val="36"/>
                          <w:sz w:val="20"/>
                          <w:szCs w:val="20"/>
                          <w:u w:val="none"/>
                          <w:lang w:eastAsia="en-GB"/>
                        </w:rPr>
                        <w:t>ved from:</w:t>
                      </w:r>
                    </w:p>
                    <w:p w:rsidR="000F452D" w:rsidRDefault="00C62346" w:rsidP="000F452D">
                      <w:pPr>
                        <w:pStyle w:val="ListParagraph"/>
                        <w:rPr>
                          <w:rStyle w:val="Hyperlink"/>
                          <w:rFonts w:ascii="VAG Rounded Std Light" w:eastAsia="Times New Roman" w:hAnsi="VAG Rounded Std Light" w:cs="Arial"/>
                          <w:color w:val="000000"/>
                          <w:kern w:val="36"/>
                          <w:sz w:val="20"/>
                          <w:szCs w:val="20"/>
                          <w:u w:val="none"/>
                          <w:lang w:eastAsia="en-GB"/>
                        </w:rPr>
                      </w:pPr>
                      <w:hyperlink r:id="rId51" w:history="1">
                        <w:r w:rsidR="000F452D" w:rsidRPr="00C5030D">
                          <w:rPr>
                            <w:rStyle w:val="Hyperlink"/>
                            <w:rFonts w:ascii="VAG Rounded Std Light" w:eastAsia="Times New Roman" w:hAnsi="VAG Rounded Std Light" w:cs="Arial"/>
                            <w:kern w:val="36"/>
                            <w:sz w:val="20"/>
                            <w:szCs w:val="20"/>
                            <w:lang w:eastAsia="en-GB"/>
                          </w:rPr>
                          <w:t>https://www.ncbi.nlm.nih.gov/pmc/articles/PMC5161777/</w:t>
                        </w:r>
                      </w:hyperlink>
                    </w:p>
                    <w:p w:rsidR="006707B9" w:rsidRPr="006707B9" w:rsidRDefault="006707B9" w:rsidP="006707B9">
                      <w:pPr>
                        <w:pStyle w:val="ListParagraph"/>
                        <w:numPr>
                          <w:ilvl w:val="0"/>
                          <w:numId w:val="22"/>
                        </w:numPr>
                        <w:rPr>
                          <w:rFonts w:ascii="VAG Rounded Std Light" w:eastAsia="Times New Roman" w:hAnsi="VAG Rounded Std Light" w:cs="Arial"/>
                          <w:kern w:val="36"/>
                          <w:sz w:val="20"/>
                          <w:szCs w:val="20"/>
                          <w:lang w:eastAsia="en-GB"/>
                        </w:rPr>
                      </w:pPr>
                      <w:r>
                        <w:rPr>
                          <w:rStyle w:val="Hyperlink"/>
                          <w:rFonts w:ascii="VAG Rounded Std Light" w:eastAsia="Times New Roman" w:hAnsi="VAG Rounded Std Light" w:cs="Arial"/>
                          <w:color w:val="000000"/>
                          <w:kern w:val="36"/>
                          <w:sz w:val="20"/>
                          <w:szCs w:val="20"/>
                          <w:u w:val="none"/>
                          <w:lang w:eastAsia="en-GB"/>
                        </w:rPr>
                        <w:t>Levels and Trends in Child Mortality. U</w:t>
                      </w:r>
                      <w:r w:rsidRPr="006707B9">
                        <w:rPr>
                          <w:rFonts w:ascii="VAG Rounded Std Light" w:hAnsi="VAG Rounded Std Light"/>
                          <w:iCs/>
                          <w:sz w:val="20"/>
                          <w:szCs w:val="20"/>
                          <w:shd w:val="clear" w:color="auto" w:fill="FFFFFF"/>
                        </w:rPr>
                        <w:t>nited Nations Inter-Agency Group for Child Mortality Estimation</w:t>
                      </w:r>
                      <w:r>
                        <w:rPr>
                          <w:rFonts w:ascii="VAG Rounded Std Light" w:hAnsi="VAG Rounded Std Light"/>
                          <w:iCs/>
                          <w:sz w:val="20"/>
                          <w:szCs w:val="20"/>
                          <w:shd w:val="clear" w:color="auto" w:fill="FFFFFF"/>
                        </w:rPr>
                        <w:t>. Report (</w:t>
                      </w:r>
                      <w:r w:rsidR="007A1611">
                        <w:rPr>
                          <w:rFonts w:ascii="VAG Rounded Std Light" w:hAnsi="VAG Rounded Std Light"/>
                          <w:iCs/>
                          <w:sz w:val="20"/>
                          <w:szCs w:val="20"/>
                          <w:shd w:val="clear" w:color="auto" w:fill="FFFFFF"/>
                        </w:rPr>
                        <w:t>2018 on 2017 data</w:t>
                      </w:r>
                      <w:r>
                        <w:rPr>
                          <w:rFonts w:ascii="VAG Rounded Std Light" w:hAnsi="VAG Rounded Std Light"/>
                          <w:iCs/>
                          <w:sz w:val="20"/>
                          <w:szCs w:val="20"/>
                          <w:shd w:val="clear" w:color="auto" w:fill="FFFFFF"/>
                        </w:rPr>
                        <w:t>). Retrieved from:</w:t>
                      </w:r>
                    </w:p>
                    <w:p w:rsidR="006707B9" w:rsidRDefault="00C62346" w:rsidP="006707B9">
                      <w:pPr>
                        <w:pStyle w:val="ListParagraph"/>
                        <w:rPr>
                          <w:rStyle w:val="Hyperlink"/>
                          <w:rFonts w:ascii="VAG Rounded Std Light" w:eastAsia="Times New Roman" w:hAnsi="VAG Rounded Std Light" w:cs="Arial"/>
                          <w:color w:val="auto"/>
                          <w:kern w:val="36"/>
                          <w:sz w:val="20"/>
                          <w:szCs w:val="20"/>
                          <w:u w:val="none"/>
                          <w:lang w:eastAsia="en-GB"/>
                        </w:rPr>
                      </w:pPr>
                      <w:hyperlink r:id="rId52" w:history="1">
                        <w:r w:rsidR="006707B9" w:rsidRPr="00C5030D">
                          <w:rPr>
                            <w:rStyle w:val="Hyperlink"/>
                            <w:rFonts w:ascii="VAG Rounded Std Light" w:eastAsia="Times New Roman" w:hAnsi="VAG Rounded Std Light" w:cs="Arial"/>
                            <w:kern w:val="36"/>
                            <w:sz w:val="20"/>
                            <w:szCs w:val="20"/>
                            <w:lang w:eastAsia="en-GB"/>
                          </w:rPr>
                          <w:t>https://data.unicef.org/resources/levels-and-trends-in-child-mortality/</w:t>
                        </w:r>
                      </w:hyperlink>
                    </w:p>
                    <w:p w:rsidR="007A1611" w:rsidRDefault="007A7D4D" w:rsidP="007A1611">
                      <w:pPr>
                        <w:pStyle w:val="ListParagraph"/>
                        <w:rPr>
                          <w:rStyle w:val="Hyperlink"/>
                          <w:rFonts w:ascii="VAG Rounded Std Light" w:eastAsia="Times New Roman" w:hAnsi="VAG Rounded Std Light" w:cs="Arial"/>
                          <w:color w:val="auto"/>
                          <w:kern w:val="36"/>
                          <w:sz w:val="20"/>
                          <w:szCs w:val="20"/>
                          <w:u w:val="none"/>
                          <w:lang w:eastAsia="en-GB"/>
                        </w:rPr>
                      </w:pPr>
                      <w:r>
                        <w:rPr>
                          <w:rStyle w:val="Hyperlink"/>
                          <w:rFonts w:ascii="VAG Rounded Std Light" w:eastAsia="Times New Roman" w:hAnsi="VAG Rounded Std Light" w:cs="Arial"/>
                          <w:color w:val="auto"/>
                          <w:kern w:val="36"/>
                          <w:sz w:val="20"/>
                          <w:szCs w:val="20"/>
                          <w:u w:val="none"/>
                          <w:lang w:eastAsia="en-GB"/>
                        </w:rPr>
                        <w:t>Also reported by The World Bank:</w:t>
                      </w:r>
                    </w:p>
                    <w:p w:rsidR="007A7D4D" w:rsidRDefault="00C62346" w:rsidP="007A1611">
                      <w:pPr>
                        <w:pStyle w:val="ListParagraph"/>
                        <w:rPr>
                          <w:rStyle w:val="Hyperlink"/>
                          <w:rFonts w:ascii="VAG Rounded Std Light" w:eastAsia="Times New Roman" w:hAnsi="VAG Rounded Std Light" w:cs="Arial"/>
                          <w:color w:val="auto"/>
                          <w:kern w:val="36"/>
                          <w:sz w:val="20"/>
                          <w:szCs w:val="20"/>
                          <w:u w:val="none"/>
                          <w:lang w:eastAsia="en-GB"/>
                        </w:rPr>
                      </w:pPr>
                      <w:hyperlink r:id="rId53" w:history="1">
                        <w:r w:rsidR="007A7D4D" w:rsidRPr="00C5030D">
                          <w:rPr>
                            <w:rStyle w:val="Hyperlink"/>
                            <w:rFonts w:ascii="VAG Rounded Std Light" w:eastAsia="Times New Roman" w:hAnsi="VAG Rounded Std Light" w:cs="Arial"/>
                            <w:kern w:val="36"/>
                            <w:sz w:val="20"/>
                            <w:szCs w:val="20"/>
                            <w:lang w:eastAsia="en-GB"/>
                          </w:rPr>
                          <w:t>https://data.worldbank.org/indicator/SH.DYN.NMRT?year_high_desc=false</w:t>
                        </w:r>
                      </w:hyperlink>
                    </w:p>
                    <w:p w:rsidR="007A7D4D" w:rsidRPr="006707B9" w:rsidRDefault="007A7D4D" w:rsidP="007A1611">
                      <w:pPr>
                        <w:pStyle w:val="ListParagraph"/>
                        <w:rPr>
                          <w:rStyle w:val="Hyperlink"/>
                          <w:rFonts w:ascii="VAG Rounded Std Light" w:eastAsia="Times New Roman" w:hAnsi="VAG Rounded Std Light" w:cs="Arial"/>
                          <w:color w:val="auto"/>
                          <w:kern w:val="36"/>
                          <w:sz w:val="20"/>
                          <w:szCs w:val="20"/>
                          <w:u w:val="none"/>
                          <w:lang w:eastAsia="en-GB"/>
                        </w:rPr>
                      </w:pPr>
                    </w:p>
                    <w:p w:rsidR="000F452D" w:rsidRPr="004926B0" w:rsidRDefault="000F452D" w:rsidP="000F452D">
                      <w:pPr>
                        <w:pStyle w:val="ListParagraph"/>
                        <w:rPr>
                          <w:rStyle w:val="Hyperlink"/>
                          <w:rFonts w:ascii="VAG Rounded Std Light" w:eastAsia="Times New Roman" w:hAnsi="VAG Rounded Std Light" w:cs="Arial"/>
                          <w:color w:val="000000"/>
                          <w:kern w:val="36"/>
                          <w:sz w:val="20"/>
                          <w:szCs w:val="20"/>
                          <w:u w:val="none"/>
                          <w:lang w:eastAsia="en-GB"/>
                        </w:rPr>
                      </w:pPr>
                    </w:p>
                    <w:p w:rsidR="004926B0" w:rsidRPr="00D95808" w:rsidRDefault="004926B0" w:rsidP="004926B0">
                      <w:pPr>
                        <w:pStyle w:val="ListParagraph"/>
                        <w:shd w:val="clear" w:color="auto" w:fill="FFFFFF"/>
                        <w:spacing w:before="240" w:after="120" w:line="276" w:lineRule="auto"/>
                        <w:outlineLvl w:val="0"/>
                        <w:rPr>
                          <w:rStyle w:val="Hyperlink"/>
                          <w:rFonts w:ascii="VAG Rounded Std Light" w:eastAsia="Times New Roman" w:hAnsi="VAG Rounded Std Light" w:cs="Arial"/>
                          <w:color w:val="000000"/>
                          <w:kern w:val="36"/>
                          <w:sz w:val="20"/>
                          <w:szCs w:val="20"/>
                          <w:u w:val="none"/>
                          <w:lang w:eastAsia="en-GB"/>
                        </w:rPr>
                      </w:pPr>
                    </w:p>
                    <w:p w:rsidR="004926B0" w:rsidRPr="00D95808" w:rsidRDefault="004926B0" w:rsidP="004926B0">
                      <w:pPr>
                        <w:pStyle w:val="ListParagraph"/>
                        <w:rPr>
                          <w:rStyle w:val="Hyperlink"/>
                          <w:rFonts w:ascii="VAG Rounded Std Thin" w:hAnsi="VAG Rounded Std Thin"/>
                          <w:color w:val="auto"/>
                          <w:sz w:val="20"/>
                          <w:szCs w:val="20"/>
                        </w:rPr>
                      </w:pPr>
                    </w:p>
                    <w:p w:rsidR="004926B0" w:rsidRPr="00683652" w:rsidRDefault="004926B0" w:rsidP="004926B0">
                      <w:pPr>
                        <w:pStyle w:val="ListParagraph"/>
                        <w:rPr>
                          <w:rStyle w:val="Hyperlink"/>
                          <w:rFonts w:ascii="VAG Rounded Std Light" w:hAnsi="VAG Rounded Std Light"/>
                          <w:color w:val="000000" w:themeColor="text1"/>
                          <w:sz w:val="20"/>
                          <w:szCs w:val="20"/>
                        </w:rPr>
                      </w:pPr>
                    </w:p>
                    <w:p w:rsidR="004926B0" w:rsidRDefault="004926B0" w:rsidP="004926B0">
                      <w:pPr>
                        <w:pStyle w:val="ListParagraph"/>
                        <w:ind w:left="1080"/>
                        <w:rPr>
                          <w:rStyle w:val="Hyperlink"/>
                          <w:rFonts w:ascii="VAG Rounded Std Light" w:hAnsi="VAG Rounded Std Light"/>
                          <w:color w:val="000000" w:themeColor="text1"/>
                          <w:sz w:val="20"/>
                          <w:szCs w:val="20"/>
                        </w:rPr>
                      </w:pPr>
                    </w:p>
                    <w:p w:rsidR="004926B0" w:rsidRPr="00D27D3A" w:rsidRDefault="004926B0" w:rsidP="004926B0">
                      <w:pPr>
                        <w:pStyle w:val="ListParagraph"/>
                        <w:ind w:left="1080"/>
                        <w:rPr>
                          <w:rFonts w:ascii="VAG Rounded Std Thin" w:hAnsi="VAG Rounded Std Thin"/>
                          <w:sz w:val="20"/>
                          <w:szCs w:val="20"/>
                        </w:rPr>
                      </w:pPr>
                    </w:p>
                  </w:txbxContent>
                </v:textbox>
                <w10:wrap type="square" anchorx="margin"/>
              </v:shape>
            </w:pict>
          </mc:Fallback>
        </mc:AlternateContent>
      </w:r>
      <w:r w:rsidRPr="00FB5022">
        <w:rPr>
          <w:rFonts w:ascii="VAG Rounded Std Light" w:hAnsi="VAG Rounded Std Light"/>
          <w:b/>
          <w:sz w:val="28"/>
          <w:szCs w:val="24"/>
        </w:rPr>
        <w:t>R</w:t>
      </w:r>
      <w:r w:rsidRPr="00FB5022">
        <w:rPr>
          <w:rFonts w:ascii="VAG Rounded Std Light" w:hAnsi="VAG Rounded Std Light"/>
          <w:b/>
          <w:sz w:val="28"/>
          <w:szCs w:val="28"/>
        </w:rPr>
        <w:t>eferences</w:t>
      </w:r>
    </w:p>
    <w:sectPr w:rsidR="00FB5022" w:rsidRPr="00FB5022" w:rsidSect="007C2295">
      <w:pgSz w:w="11906" w:h="16838"/>
      <w:pgMar w:top="720" w:right="720" w:bottom="72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41F" w:rsidRDefault="00F5041F" w:rsidP="00F5041F">
      <w:pPr>
        <w:spacing w:after="0" w:line="240" w:lineRule="auto"/>
      </w:pPr>
      <w:r>
        <w:separator/>
      </w:r>
    </w:p>
  </w:endnote>
  <w:endnote w:type="continuationSeparator" w:id="0">
    <w:p w:rsidR="00F5041F" w:rsidRDefault="00F5041F" w:rsidP="00F50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AG Rounded Std Light">
    <w:altName w:val="Calibri"/>
    <w:panose1 w:val="020F0502020204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AG Rounded Std Thin">
    <w:altName w:val="Calibri Light"/>
    <w:panose1 w:val="020F040202020402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41F" w:rsidRDefault="00F5041F" w:rsidP="00F5041F">
      <w:pPr>
        <w:spacing w:after="0" w:line="240" w:lineRule="auto"/>
      </w:pPr>
      <w:r>
        <w:separator/>
      </w:r>
    </w:p>
  </w:footnote>
  <w:footnote w:type="continuationSeparator" w:id="0">
    <w:p w:rsidR="00F5041F" w:rsidRDefault="00F5041F" w:rsidP="00F504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63459"/>
    <w:multiLevelType w:val="hybridMultilevel"/>
    <w:tmpl w:val="9B92DE50"/>
    <w:lvl w:ilvl="0" w:tplc="9AB47B46">
      <w:start w:val="1"/>
      <w:numFmt w:val="decimal"/>
      <w:lvlText w:val="%1."/>
      <w:lvlJc w:val="left"/>
      <w:pPr>
        <w:ind w:left="720" w:hanging="360"/>
      </w:pPr>
      <w:rPr>
        <w:rFonts w:ascii="VAG Rounded Std Light" w:hAnsi="VAG Rounded Std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687A9B"/>
    <w:multiLevelType w:val="hybridMultilevel"/>
    <w:tmpl w:val="AEB0351C"/>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21C7782"/>
    <w:multiLevelType w:val="hybridMultilevel"/>
    <w:tmpl w:val="0AF2621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B30356A"/>
    <w:multiLevelType w:val="hybridMultilevel"/>
    <w:tmpl w:val="A1FA7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844803"/>
    <w:multiLevelType w:val="hybridMultilevel"/>
    <w:tmpl w:val="33661694"/>
    <w:lvl w:ilvl="0" w:tplc="A61AA5D2">
      <w:start w:val="1"/>
      <w:numFmt w:val="decimal"/>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583D7C"/>
    <w:multiLevelType w:val="hybridMultilevel"/>
    <w:tmpl w:val="07EC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A7348"/>
    <w:multiLevelType w:val="hybridMultilevel"/>
    <w:tmpl w:val="833E4D20"/>
    <w:lvl w:ilvl="0" w:tplc="0374DD7C">
      <w:start w:val="1"/>
      <w:numFmt w:val="decimal"/>
      <w:lvlText w:val="%1."/>
      <w:lvlJc w:val="left"/>
      <w:pPr>
        <w:ind w:left="720" w:hanging="360"/>
      </w:pPr>
      <w:rPr>
        <w:rFonts w:eastAsiaTheme="minorHAnsi" w:cstheme="minorBid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7830C9"/>
    <w:multiLevelType w:val="hybridMultilevel"/>
    <w:tmpl w:val="B694FCF0"/>
    <w:lvl w:ilvl="0" w:tplc="CEB2FAA0">
      <w:start w:val="1"/>
      <w:numFmt w:val="bullet"/>
      <w:lvlText w:val=""/>
      <w:lvlJc w:val="left"/>
      <w:pPr>
        <w:ind w:left="720" w:hanging="360"/>
      </w:pPr>
      <w:rPr>
        <w:rFonts w:ascii="Symbol" w:hAnsi="Symbol" w:hint="default"/>
        <w:b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F37B8"/>
    <w:multiLevelType w:val="hybridMultilevel"/>
    <w:tmpl w:val="405A2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BC6CB4"/>
    <w:multiLevelType w:val="multilevel"/>
    <w:tmpl w:val="297CC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C52F29"/>
    <w:multiLevelType w:val="hybridMultilevel"/>
    <w:tmpl w:val="F91A0012"/>
    <w:lvl w:ilvl="0" w:tplc="CEB2FAA0">
      <w:start w:val="1"/>
      <w:numFmt w:val="bullet"/>
      <w:lvlText w:val=""/>
      <w:lvlJc w:val="left"/>
      <w:pPr>
        <w:ind w:left="720" w:hanging="360"/>
      </w:pPr>
      <w:rPr>
        <w:rFonts w:ascii="Symbol" w:hAnsi="Symbol" w:hint="default"/>
        <w:b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279D4"/>
    <w:multiLevelType w:val="hybridMultilevel"/>
    <w:tmpl w:val="CC2E9592"/>
    <w:lvl w:ilvl="0" w:tplc="7E060DE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443FA9"/>
    <w:multiLevelType w:val="hybridMultilevel"/>
    <w:tmpl w:val="D1D8E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2F63D5"/>
    <w:multiLevelType w:val="hybridMultilevel"/>
    <w:tmpl w:val="AAF04A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CB45C0F"/>
    <w:multiLevelType w:val="hybridMultilevel"/>
    <w:tmpl w:val="E80E11FE"/>
    <w:lvl w:ilvl="0" w:tplc="CEB2FAA0">
      <w:start w:val="1"/>
      <w:numFmt w:val="bullet"/>
      <w:lvlText w:val=""/>
      <w:lvlJc w:val="left"/>
      <w:pPr>
        <w:ind w:left="720" w:hanging="360"/>
      </w:pPr>
      <w:rPr>
        <w:rFonts w:ascii="Symbol" w:hAnsi="Symbol" w:hint="default"/>
        <w:b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BA40E2"/>
    <w:multiLevelType w:val="hybridMultilevel"/>
    <w:tmpl w:val="A4E0AB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D40DC"/>
    <w:multiLevelType w:val="hybridMultilevel"/>
    <w:tmpl w:val="00BA202C"/>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9B452C"/>
    <w:multiLevelType w:val="hybridMultilevel"/>
    <w:tmpl w:val="DC48627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1D2BB6"/>
    <w:multiLevelType w:val="hybridMultilevel"/>
    <w:tmpl w:val="28A479CA"/>
    <w:lvl w:ilvl="0" w:tplc="CEB2FAA0">
      <w:start w:val="1"/>
      <w:numFmt w:val="bullet"/>
      <w:lvlText w:val=""/>
      <w:lvlJc w:val="left"/>
      <w:pPr>
        <w:ind w:left="720" w:hanging="360"/>
      </w:pPr>
      <w:rPr>
        <w:rFonts w:ascii="Symbol" w:hAnsi="Symbol" w:hint="default"/>
        <w:b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565E79"/>
    <w:multiLevelType w:val="hybridMultilevel"/>
    <w:tmpl w:val="99B6884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C47447"/>
    <w:multiLevelType w:val="hybridMultilevel"/>
    <w:tmpl w:val="4DCE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3B0768"/>
    <w:multiLevelType w:val="hybridMultilevel"/>
    <w:tmpl w:val="11728B96"/>
    <w:lvl w:ilvl="0" w:tplc="3A5892FA">
      <w:start w:val="1"/>
      <w:numFmt w:val="decimal"/>
      <w:lvlText w:val="%1."/>
      <w:lvlJc w:val="left"/>
      <w:pPr>
        <w:ind w:left="1080" w:hanging="360"/>
      </w:pPr>
      <w:rPr>
        <w:rFonts w:ascii="VAG Rounded Std Light" w:hAnsi="VAG Rounded Std Light"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3E44C68"/>
    <w:multiLevelType w:val="hybridMultilevel"/>
    <w:tmpl w:val="CF78A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7F7C0F"/>
    <w:multiLevelType w:val="hybridMultilevel"/>
    <w:tmpl w:val="1ED8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4"/>
  </w:num>
  <w:num w:numId="4">
    <w:abstractNumId w:val="10"/>
  </w:num>
  <w:num w:numId="5">
    <w:abstractNumId w:val="7"/>
  </w:num>
  <w:num w:numId="6">
    <w:abstractNumId w:val="21"/>
  </w:num>
  <w:num w:numId="7">
    <w:abstractNumId w:val="15"/>
  </w:num>
  <w:num w:numId="8">
    <w:abstractNumId w:val="4"/>
  </w:num>
  <w:num w:numId="9">
    <w:abstractNumId w:val="0"/>
  </w:num>
  <w:num w:numId="10">
    <w:abstractNumId w:val="9"/>
  </w:num>
  <w:num w:numId="11">
    <w:abstractNumId w:val="13"/>
  </w:num>
  <w:num w:numId="12">
    <w:abstractNumId w:val="17"/>
  </w:num>
  <w:num w:numId="13">
    <w:abstractNumId w:val="19"/>
  </w:num>
  <w:num w:numId="14">
    <w:abstractNumId w:val="5"/>
  </w:num>
  <w:num w:numId="15">
    <w:abstractNumId w:val="20"/>
  </w:num>
  <w:num w:numId="16">
    <w:abstractNumId w:val="12"/>
  </w:num>
  <w:num w:numId="17">
    <w:abstractNumId w:val="3"/>
  </w:num>
  <w:num w:numId="18">
    <w:abstractNumId w:val="16"/>
  </w:num>
  <w:num w:numId="19">
    <w:abstractNumId w:val="8"/>
  </w:num>
  <w:num w:numId="20">
    <w:abstractNumId w:val="2"/>
  </w:num>
  <w:num w:numId="21">
    <w:abstractNumId w:val="1"/>
  </w:num>
  <w:num w:numId="22">
    <w:abstractNumId w:val="6"/>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64A"/>
    <w:rsid w:val="000643AC"/>
    <w:rsid w:val="00081A90"/>
    <w:rsid w:val="000A5212"/>
    <w:rsid w:val="000F452D"/>
    <w:rsid w:val="000F5349"/>
    <w:rsid w:val="00114943"/>
    <w:rsid w:val="00131A46"/>
    <w:rsid w:val="001D014C"/>
    <w:rsid w:val="001D321D"/>
    <w:rsid w:val="00217032"/>
    <w:rsid w:val="002A1A05"/>
    <w:rsid w:val="002B7400"/>
    <w:rsid w:val="002E2D51"/>
    <w:rsid w:val="002F1FD8"/>
    <w:rsid w:val="002F5A91"/>
    <w:rsid w:val="0030143A"/>
    <w:rsid w:val="003518BF"/>
    <w:rsid w:val="003644F6"/>
    <w:rsid w:val="003D509C"/>
    <w:rsid w:val="00485C9E"/>
    <w:rsid w:val="004926B0"/>
    <w:rsid w:val="00493A5D"/>
    <w:rsid w:val="00500910"/>
    <w:rsid w:val="005021A0"/>
    <w:rsid w:val="005305D4"/>
    <w:rsid w:val="00590BB7"/>
    <w:rsid w:val="005A1EDB"/>
    <w:rsid w:val="006161E0"/>
    <w:rsid w:val="0064330D"/>
    <w:rsid w:val="006707B9"/>
    <w:rsid w:val="00683652"/>
    <w:rsid w:val="007177C5"/>
    <w:rsid w:val="00737D99"/>
    <w:rsid w:val="007A1611"/>
    <w:rsid w:val="007A7D4D"/>
    <w:rsid w:val="007C2295"/>
    <w:rsid w:val="007C401D"/>
    <w:rsid w:val="007E181A"/>
    <w:rsid w:val="007F2462"/>
    <w:rsid w:val="007F5B05"/>
    <w:rsid w:val="00804E20"/>
    <w:rsid w:val="00826CF0"/>
    <w:rsid w:val="00827327"/>
    <w:rsid w:val="008571F3"/>
    <w:rsid w:val="00891B15"/>
    <w:rsid w:val="00895068"/>
    <w:rsid w:val="008D2A4B"/>
    <w:rsid w:val="00904FDD"/>
    <w:rsid w:val="00934782"/>
    <w:rsid w:val="00941F5E"/>
    <w:rsid w:val="0094236D"/>
    <w:rsid w:val="00971D3C"/>
    <w:rsid w:val="009B5DF1"/>
    <w:rsid w:val="00A17F8C"/>
    <w:rsid w:val="00A57959"/>
    <w:rsid w:val="00AC70C4"/>
    <w:rsid w:val="00AD01F8"/>
    <w:rsid w:val="00B02E0C"/>
    <w:rsid w:val="00B14386"/>
    <w:rsid w:val="00B24CBA"/>
    <w:rsid w:val="00B50ACF"/>
    <w:rsid w:val="00B57CC0"/>
    <w:rsid w:val="00B70887"/>
    <w:rsid w:val="00BA0516"/>
    <w:rsid w:val="00BC2642"/>
    <w:rsid w:val="00C10D59"/>
    <w:rsid w:val="00C1259B"/>
    <w:rsid w:val="00C62346"/>
    <w:rsid w:val="00C7164A"/>
    <w:rsid w:val="00C76DD2"/>
    <w:rsid w:val="00C93CCB"/>
    <w:rsid w:val="00CE53CE"/>
    <w:rsid w:val="00D13A3D"/>
    <w:rsid w:val="00D27D3A"/>
    <w:rsid w:val="00D560B7"/>
    <w:rsid w:val="00D75922"/>
    <w:rsid w:val="00D7742C"/>
    <w:rsid w:val="00D95808"/>
    <w:rsid w:val="00DA6253"/>
    <w:rsid w:val="00DC3204"/>
    <w:rsid w:val="00DD0B7E"/>
    <w:rsid w:val="00E12895"/>
    <w:rsid w:val="00E91A8B"/>
    <w:rsid w:val="00E93D67"/>
    <w:rsid w:val="00EF2B69"/>
    <w:rsid w:val="00F5041F"/>
    <w:rsid w:val="00FA5AB2"/>
    <w:rsid w:val="00FB0ABD"/>
    <w:rsid w:val="00FB5022"/>
    <w:rsid w:val="00FF2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F06DA-3945-4385-86AB-AD639982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958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143A"/>
    <w:rPr>
      <w:color w:val="0563C1" w:themeColor="hyperlink"/>
      <w:u w:val="single"/>
    </w:rPr>
  </w:style>
  <w:style w:type="paragraph" w:styleId="ListParagraph">
    <w:name w:val="List Paragraph"/>
    <w:basedOn w:val="Normal"/>
    <w:uiPriority w:val="34"/>
    <w:qFormat/>
    <w:rsid w:val="0030143A"/>
    <w:pPr>
      <w:ind w:left="720"/>
      <w:contextualSpacing/>
    </w:pPr>
  </w:style>
  <w:style w:type="character" w:customStyle="1" w:styleId="selectable">
    <w:name w:val="selectable"/>
    <w:basedOn w:val="DefaultParagraphFont"/>
    <w:rsid w:val="0030143A"/>
  </w:style>
  <w:style w:type="character" w:styleId="FollowedHyperlink">
    <w:name w:val="FollowedHyperlink"/>
    <w:basedOn w:val="DefaultParagraphFont"/>
    <w:uiPriority w:val="99"/>
    <w:semiHidden/>
    <w:unhideWhenUsed/>
    <w:rsid w:val="0030143A"/>
    <w:rPr>
      <w:color w:val="954F72" w:themeColor="followedHyperlink"/>
      <w:u w:val="single"/>
    </w:rPr>
  </w:style>
  <w:style w:type="table" w:styleId="TableGrid">
    <w:name w:val="Table Grid"/>
    <w:basedOn w:val="TableNormal"/>
    <w:uiPriority w:val="39"/>
    <w:rsid w:val="00A57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02E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02E0C"/>
    <w:rPr>
      <w:sz w:val="16"/>
      <w:szCs w:val="16"/>
    </w:rPr>
  </w:style>
  <w:style w:type="paragraph" w:styleId="CommentText">
    <w:name w:val="annotation text"/>
    <w:basedOn w:val="Normal"/>
    <w:link w:val="CommentTextChar"/>
    <w:uiPriority w:val="99"/>
    <w:unhideWhenUsed/>
    <w:rsid w:val="00B02E0C"/>
    <w:pPr>
      <w:spacing w:line="240" w:lineRule="auto"/>
    </w:pPr>
    <w:rPr>
      <w:sz w:val="20"/>
      <w:szCs w:val="20"/>
    </w:rPr>
  </w:style>
  <w:style w:type="character" w:customStyle="1" w:styleId="CommentTextChar">
    <w:name w:val="Comment Text Char"/>
    <w:basedOn w:val="DefaultParagraphFont"/>
    <w:link w:val="CommentText"/>
    <w:uiPriority w:val="99"/>
    <w:rsid w:val="00B02E0C"/>
    <w:rPr>
      <w:sz w:val="20"/>
      <w:szCs w:val="20"/>
    </w:rPr>
  </w:style>
  <w:style w:type="paragraph" w:styleId="BalloonText">
    <w:name w:val="Balloon Text"/>
    <w:basedOn w:val="Normal"/>
    <w:link w:val="BalloonTextChar"/>
    <w:uiPriority w:val="99"/>
    <w:semiHidden/>
    <w:unhideWhenUsed/>
    <w:rsid w:val="00B02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E0C"/>
    <w:rPr>
      <w:rFonts w:ascii="Segoe UI" w:hAnsi="Segoe UI" w:cs="Segoe UI"/>
      <w:sz w:val="18"/>
      <w:szCs w:val="18"/>
    </w:rPr>
  </w:style>
  <w:style w:type="character" w:styleId="EndnoteReference">
    <w:name w:val="endnote reference"/>
    <w:basedOn w:val="DefaultParagraphFont"/>
    <w:uiPriority w:val="99"/>
    <w:semiHidden/>
    <w:unhideWhenUsed/>
    <w:rsid w:val="002F1FD8"/>
    <w:rPr>
      <w:vertAlign w:val="superscript"/>
    </w:rPr>
  </w:style>
  <w:style w:type="character" w:customStyle="1" w:styleId="Heading1Char">
    <w:name w:val="Heading 1 Char"/>
    <w:basedOn w:val="DefaultParagraphFont"/>
    <w:link w:val="Heading1"/>
    <w:uiPriority w:val="9"/>
    <w:rsid w:val="00D95808"/>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80718">
      <w:bodyDiv w:val="1"/>
      <w:marLeft w:val="0"/>
      <w:marRight w:val="0"/>
      <w:marTop w:val="0"/>
      <w:marBottom w:val="0"/>
      <w:divBdr>
        <w:top w:val="none" w:sz="0" w:space="0" w:color="auto"/>
        <w:left w:val="none" w:sz="0" w:space="0" w:color="auto"/>
        <w:bottom w:val="none" w:sz="0" w:space="0" w:color="auto"/>
        <w:right w:val="none" w:sz="0" w:space="0" w:color="auto"/>
      </w:divBdr>
    </w:div>
    <w:div w:id="512306794">
      <w:bodyDiv w:val="1"/>
      <w:marLeft w:val="0"/>
      <w:marRight w:val="0"/>
      <w:marTop w:val="0"/>
      <w:marBottom w:val="0"/>
      <w:divBdr>
        <w:top w:val="none" w:sz="0" w:space="0" w:color="auto"/>
        <w:left w:val="none" w:sz="0" w:space="0" w:color="auto"/>
        <w:bottom w:val="none" w:sz="0" w:space="0" w:color="auto"/>
        <w:right w:val="none" w:sz="0" w:space="0" w:color="auto"/>
      </w:divBdr>
    </w:div>
    <w:div w:id="2111772536">
      <w:bodyDiv w:val="1"/>
      <w:marLeft w:val="0"/>
      <w:marRight w:val="0"/>
      <w:marTop w:val="0"/>
      <w:marBottom w:val="0"/>
      <w:divBdr>
        <w:top w:val="none" w:sz="0" w:space="0" w:color="auto"/>
        <w:left w:val="none" w:sz="0" w:space="0" w:color="auto"/>
        <w:bottom w:val="none" w:sz="0" w:space="0" w:color="auto"/>
        <w:right w:val="none" w:sz="0" w:space="0" w:color="auto"/>
      </w:divBdr>
    </w:div>
    <w:div w:id="214631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ns.gov.uk/peoplepopulationandcommunity/birthsdeathsandmarriages/livebirths/datasets/birthcharacteristicsinenglandandwales" TargetMode="External"/><Relationship Id="rId18" Type="http://schemas.openxmlformats.org/officeDocument/2006/relationships/hyperlink" Target="https://www.qub.ac.uk/schools/SchoolofNursingandMidwifery/FileStore/Filetoupload,777901,en.pdf" TargetMode="External"/><Relationship Id="rId26" Type="http://schemas.openxmlformats.org/officeDocument/2006/relationships/hyperlink" Target="http://www.publichealth.hscni.net/sites/default/files/RUAG%20Childrens%20Health%20in%20NI%20-%202016-17%20-%20FINAL%20-%20Dec%202017.pdf" TargetMode="External"/><Relationship Id="rId39" Type="http://schemas.openxmlformats.org/officeDocument/2006/relationships/hyperlink" Target="https://www.ons.gov.uk/peoplepopulationandcommunity/birthsdeathsandmarriages/deaths/bulletins/deathsregistrationsummarytables/2018" TargetMode="External"/><Relationship Id="rId21" Type="http://schemas.openxmlformats.org/officeDocument/2006/relationships/hyperlink" Target="https://www.tamba.org.uk/document.doc?id=782" TargetMode="External"/><Relationship Id="rId34" Type="http://schemas.openxmlformats.org/officeDocument/2006/relationships/hyperlink" Target="https://www.imperial.ac.uk/media/imperial-college/medicine/dept-medicine/infectious-diseases/neonatology/NDAU-2016-Report-v1.1-(002).pdf" TargetMode="External"/><Relationship Id="rId42" Type="http://schemas.openxmlformats.org/officeDocument/2006/relationships/hyperlink" Target="https://www.npeu.ox.ac.uk/downloads/files/mbrrace-uk/reports/MBRRACE-UK%20Perinatal%20Mortality%20Surveillance%20Report%20for%20Births%20in%202017%20-%20FINAL%20Revised.pdf" TargetMode="External"/><Relationship Id="rId47" Type="http://schemas.openxmlformats.org/officeDocument/2006/relationships/hyperlink" Target="https://www.ncbi.nlm.nih.gov/pmc/articles/PMC5161777/" TargetMode="External"/><Relationship Id="rId50" Type="http://schemas.openxmlformats.org/officeDocument/2006/relationships/hyperlink" Target="https://www.who.int/en/news-room/fact-sheets/detail/preterm-birth"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ns.gov.uk/file?uri=/peoplepopulationandcommunity/birthsdeathsandmarriages/livebirths/datasets/birthcharacteristicsinenglandandwales/2016/birthcharacteristicsworkbook2016.xls" TargetMode="External"/><Relationship Id="rId17" Type="http://schemas.openxmlformats.org/officeDocument/2006/relationships/hyperlink" Target="https://www.imperial.ac.uk/media/imperial-college/medicine/dept-medicine/infectious-diseases/neonatology/NDAU-2016-Report-v1.1-(002).pdf" TargetMode="External"/><Relationship Id="rId25" Type="http://schemas.openxmlformats.org/officeDocument/2006/relationships/hyperlink" Target="https://www.isdscotland.org/Health-Topics/Maternity-and-Births/Publications/data-tables.asp" TargetMode="External"/><Relationship Id="rId33" Type="http://schemas.openxmlformats.org/officeDocument/2006/relationships/hyperlink" Target="https://bmjopen.bmj.com/content/7/5/e016050.full?ijkey=dRMIpMjzNnIbfV1&amp;keytype=ref" TargetMode="External"/><Relationship Id="rId38" Type="http://schemas.openxmlformats.org/officeDocument/2006/relationships/hyperlink" Target="https://www.npeu.ox.ac.uk/downloads/files/mbrrace-uk/reports/MBRRACE-UK%20Perinatal%20Mortality%20Surveillance%20Report%20for%20Births%20in%202017%20-%20FINAL%20Revised.pdf" TargetMode="External"/><Relationship Id="rId46" Type="http://schemas.openxmlformats.org/officeDocument/2006/relationships/hyperlink" Target="https://www.who.int/en/news-room/fact-sheets/detail/preterm-birth" TargetMode="External"/><Relationship Id="rId2" Type="http://schemas.openxmlformats.org/officeDocument/2006/relationships/numbering" Target="numbering.xml"/><Relationship Id="rId16" Type="http://schemas.openxmlformats.org/officeDocument/2006/relationships/hyperlink" Target="http://www.rcpch.ac.uk/system/files/protected/page/NNAP%202016%20Annual%20Report%20on%202015%20data%20-%20For%20NNAP%20website.pdf" TargetMode="External"/><Relationship Id="rId20" Type="http://schemas.openxmlformats.org/officeDocument/2006/relationships/hyperlink" Target="https://www.ons.gov.uk/peoplepopulationandcommunity/birthsdeathsandmarriages/livebirths/datasets/birthcharacteristicsinenglandandwales" TargetMode="External"/><Relationship Id="rId29" Type="http://schemas.openxmlformats.org/officeDocument/2006/relationships/hyperlink" Target="http://www.publichealth.hscni.net/sites/default/files/RUAG%20Childrens%20Health%20in%20NI%20-%202016-17%20-%20FINAL%20-%20Dec%202017.pdf" TargetMode="External"/><Relationship Id="rId41" Type="http://schemas.openxmlformats.org/officeDocument/2006/relationships/hyperlink" Target="https://www.nice.org.uk/guidance/ph27/chapter/2-Public-health-need-and-practic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b.ac.uk/schools/SchoolofNursingandMidwifery/FileStore/Filetoupload,777901,en.pdf" TargetMode="External"/><Relationship Id="rId24" Type="http://schemas.openxmlformats.org/officeDocument/2006/relationships/hyperlink" Target="http://www.bliss.org.uk/what-is-a-premature-birth" TargetMode="External"/><Relationship Id="rId32" Type="http://schemas.openxmlformats.org/officeDocument/2006/relationships/hyperlink" Target="https://improvement.nhs.uk/documents/764/Reducing_term_admissions_final.pdf" TargetMode="External"/><Relationship Id="rId37" Type="http://schemas.openxmlformats.org/officeDocument/2006/relationships/image" Target="media/image3.png"/><Relationship Id="rId40" Type="http://schemas.openxmlformats.org/officeDocument/2006/relationships/hyperlink" Target="https://www.nice.org.uk/guidance/ph26/chapter/2-Public-health-need-and-practice" TargetMode="External"/><Relationship Id="rId45" Type="http://schemas.openxmlformats.org/officeDocument/2006/relationships/hyperlink" Target="https://www.nice.org.uk/guidance/ph27/chapter/2-Public-health-need-and-practice" TargetMode="External"/><Relationship Id="rId53" Type="http://schemas.openxmlformats.org/officeDocument/2006/relationships/hyperlink" Target="https://data.worldbank.org/indicator/SH.DYN.NMRT?year_high_desc=false" TargetMode="External"/><Relationship Id="rId5" Type="http://schemas.openxmlformats.org/officeDocument/2006/relationships/webSettings" Target="webSettings.xml"/><Relationship Id="rId15" Type="http://schemas.openxmlformats.org/officeDocument/2006/relationships/hyperlink" Target="http://www.isdscotland.org/Health-Topics/Maternity-and-Births/Publications/data-tables.asp" TargetMode="External"/><Relationship Id="rId23" Type="http://schemas.openxmlformats.org/officeDocument/2006/relationships/hyperlink" Target="http://www.rcpch.ac.uk/system/files/protected/page/NNAP%202016%20Annual%20Report%20on%202015%20data%20-%20For%20NNAP%20website.pdf" TargetMode="External"/><Relationship Id="rId28" Type="http://schemas.openxmlformats.org/officeDocument/2006/relationships/hyperlink" Target="https://www.isdscotland.org/Health-Topics/Maternity-and-Births/Publications/data-tables.asp" TargetMode="External"/><Relationship Id="rId36" Type="http://schemas.openxmlformats.org/officeDocument/2006/relationships/hyperlink" Target="https://bmjopen.bmj.com/content/7/5/e016050.full?ijkey=dRMIpMjzNnIbfV1&amp;keytype=ref" TargetMode="External"/><Relationship Id="rId49" Type="http://schemas.openxmlformats.org/officeDocument/2006/relationships/hyperlink" Target="https://data.worldbank.org/indicator/SH.DYN.NMRT?year_high_desc=false" TargetMode="External"/><Relationship Id="rId10" Type="http://schemas.openxmlformats.org/officeDocument/2006/relationships/hyperlink" Target="https://www.imperial.ac.uk/media/imperial-college/medicine/dept-medicine/infectious-diseases/neonatology/NDAU-2016-Report-v1.1-(002).pdf" TargetMode="External"/><Relationship Id="rId19" Type="http://schemas.openxmlformats.org/officeDocument/2006/relationships/hyperlink" Target="https://www.ons.gov.uk/file?uri=/peoplepopulationandcommunity/birthsdeathsandmarriages/livebirths/datasets/birthcharacteristicsinenglandandwales/2016/birthcharacteristicsworkbook2016.xls" TargetMode="External"/><Relationship Id="rId31" Type="http://schemas.openxmlformats.org/officeDocument/2006/relationships/hyperlink" Target="https://www.imperial.ac.uk/media/imperial-college/medicine/dept-medicine/infectious-diseases/neonatology/NDAU-2016-Report-v1.1-(002).pdf" TargetMode="External"/><Relationship Id="rId44" Type="http://schemas.openxmlformats.org/officeDocument/2006/relationships/hyperlink" Target="https://www.nice.org.uk/guidance/ph26/chapter/2-Public-health-need-and-practice" TargetMode="External"/><Relationship Id="rId52" Type="http://schemas.openxmlformats.org/officeDocument/2006/relationships/hyperlink" Target="https://data.unicef.org/resources/levels-and-trends-in-child-mortalit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amba.org.uk/document.doc?id=782" TargetMode="External"/><Relationship Id="rId22" Type="http://schemas.openxmlformats.org/officeDocument/2006/relationships/hyperlink" Target="http://www.isdscotland.org/Health-Topics/Maternity-and-Births/Publications/data-tables.asp" TargetMode="External"/><Relationship Id="rId27" Type="http://schemas.openxmlformats.org/officeDocument/2006/relationships/hyperlink" Target="https://www.ons.gov.uk/peoplepopulationandcommunity/birthsdeathsandmarriages/livebirths/datasets/birthcharacteristicsinenglandandwales" TargetMode="External"/><Relationship Id="rId30" Type="http://schemas.openxmlformats.org/officeDocument/2006/relationships/hyperlink" Target="https://www.ons.gov.uk/peoplepopulationandcommunity/birthsdeathsandmarriages/livebirths/datasets/birthcharacteristicsinenglandandwales" TargetMode="External"/><Relationship Id="rId35" Type="http://schemas.openxmlformats.org/officeDocument/2006/relationships/hyperlink" Target="https://improvement.nhs.uk/documents/764/Reducing_term_admissions_final.pdf" TargetMode="External"/><Relationship Id="rId43" Type="http://schemas.openxmlformats.org/officeDocument/2006/relationships/hyperlink" Target="https://www.ons.gov.uk/peoplepopulationandcommunity/birthsdeathsandmarriages/deaths/bulletins/deathsregistrationsummarytables/2018" TargetMode="External"/><Relationship Id="rId48" Type="http://schemas.openxmlformats.org/officeDocument/2006/relationships/hyperlink" Target="https://data.unicef.org/resources/levels-and-trends-in-child-mortality/" TargetMode="External"/><Relationship Id="rId8" Type="http://schemas.openxmlformats.org/officeDocument/2006/relationships/image" Target="media/image1.jpeg"/><Relationship Id="rId51" Type="http://schemas.openxmlformats.org/officeDocument/2006/relationships/hyperlink" Target="https://www.ncbi.nlm.nih.gov/pmc/articles/PMC5161777/"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B5893-0A26-444B-9296-98C7E09BD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89F3EF4D</Template>
  <TotalTime>984</TotalTime>
  <Pages>8</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Culshaw</dc:creator>
  <cp:keywords/>
  <dc:description/>
  <cp:lastModifiedBy>Lucy Culshaw</cp:lastModifiedBy>
  <cp:revision>49</cp:revision>
  <dcterms:created xsi:type="dcterms:W3CDTF">2019-02-04T12:23:00Z</dcterms:created>
  <dcterms:modified xsi:type="dcterms:W3CDTF">2019-10-31T13:42:00Z</dcterms:modified>
</cp:coreProperties>
</file>