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DCA09" w14:textId="687F0622" w:rsidR="00594D55" w:rsidRDefault="00E003C5" w:rsidP="00E003C5">
      <w:pPr>
        <w:shd w:val="clear" w:color="auto" w:fill="FFFFFF"/>
        <w:spacing w:after="225" w:line="240" w:lineRule="auto"/>
        <w:ind w:left="12240" w:firstLine="720"/>
        <w:jc w:val="both"/>
        <w:textAlignment w:val="baseline"/>
        <w:rPr>
          <w:rFonts w:ascii="Gill Sans MT" w:hAnsi="Gill Sans MT"/>
          <w:b/>
          <w:bCs/>
          <w:sz w:val="28"/>
          <w:szCs w:val="28"/>
        </w:rPr>
      </w:pPr>
      <w:r>
        <w:rPr>
          <w:noProof/>
        </w:rPr>
        <w:drawing>
          <wp:inline distT="0" distB="0" distL="0" distR="0" wp14:anchorId="746900FD" wp14:editId="281E1C41">
            <wp:extent cx="1213485" cy="1533930"/>
            <wp:effectExtent l="0" t="0" r="5715" b="9525"/>
            <wp:docPr id="11" name="Picture 10" descr="A blue and yellow logo&#10;&#10;Description automatically generated">
              <a:extLst xmlns:a="http://schemas.openxmlformats.org/drawingml/2006/main">
                <a:ext uri="{FF2B5EF4-FFF2-40B4-BE49-F238E27FC236}">
                  <a16:creationId xmlns:a16="http://schemas.microsoft.com/office/drawing/2014/main" id="{AD973997-2AD1-4174-B578-4A7A7C7DF2E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descr="A blue and yellow logo&#10;&#10;Description automatically generated">
                      <a:extLst>
                        <a:ext uri="{FF2B5EF4-FFF2-40B4-BE49-F238E27FC236}">
                          <a16:creationId xmlns:a16="http://schemas.microsoft.com/office/drawing/2014/main" id="{AD973997-2AD1-4174-B578-4A7A7C7DF2E4}"/>
                        </a:ext>
                      </a:extLst>
                    </pic:cNvPr>
                    <pic:cNvPicPr>
                      <a:picLocks noChangeAspect="1"/>
                    </pic:cNvPicPr>
                  </pic:nvPicPr>
                  <pic:blipFill>
                    <a:blip r:embed="rId7"/>
                    <a:stretch>
                      <a:fillRect/>
                    </a:stretch>
                  </pic:blipFill>
                  <pic:spPr>
                    <a:xfrm>
                      <a:off x="0" y="0"/>
                      <a:ext cx="1224703" cy="1548111"/>
                    </a:xfrm>
                    <a:prstGeom prst="rect">
                      <a:avLst/>
                    </a:prstGeom>
                  </pic:spPr>
                </pic:pic>
              </a:graphicData>
            </a:graphic>
          </wp:inline>
        </w:drawing>
      </w:r>
    </w:p>
    <w:p w14:paraId="20442A9C" w14:textId="0C2CA718" w:rsidR="00E003C5" w:rsidRDefault="00E003C5" w:rsidP="00E003C5">
      <w:pPr>
        <w:shd w:val="clear" w:color="auto" w:fill="FFFFFF"/>
        <w:spacing w:after="225" w:line="240" w:lineRule="auto"/>
        <w:ind w:left="12240" w:firstLine="720"/>
        <w:textAlignment w:val="baseline"/>
        <w:rPr>
          <w:rFonts w:ascii="Gill Sans MT" w:hAnsi="Gill Sans MT"/>
          <w:b/>
          <w:bCs/>
          <w:sz w:val="28"/>
          <w:szCs w:val="28"/>
        </w:rPr>
      </w:pPr>
    </w:p>
    <w:p w14:paraId="68FE339E" w14:textId="301A9CD0" w:rsidR="009D46C1" w:rsidRDefault="009D46C1">
      <w:pPr>
        <w:rPr>
          <w:rFonts w:ascii="Gill Sans MT" w:hAnsi="Gill Sans MT"/>
          <w:b/>
          <w:bCs/>
          <w:sz w:val="44"/>
          <w:szCs w:val="44"/>
        </w:rPr>
      </w:pPr>
      <w:r w:rsidRPr="009D46C1">
        <w:rPr>
          <w:rFonts w:ascii="Gill Sans MT" w:hAnsi="Gill Sans MT"/>
          <w:b/>
          <w:bCs/>
          <w:sz w:val="44"/>
          <w:szCs w:val="44"/>
        </w:rPr>
        <w:t>Working Toward</w:t>
      </w:r>
      <w:r w:rsidR="00BC220B">
        <w:rPr>
          <w:rFonts w:ascii="Gill Sans MT" w:hAnsi="Gill Sans MT"/>
          <w:b/>
          <w:bCs/>
          <w:sz w:val="44"/>
          <w:szCs w:val="44"/>
        </w:rPr>
        <w:t>s</w:t>
      </w:r>
      <w:r w:rsidRPr="009D46C1">
        <w:rPr>
          <w:rFonts w:ascii="Gill Sans MT" w:hAnsi="Gill Sans MT"/>
          <w:b/>
          <w:bCs/>
          <w:sz w:val="44"/>
          <w:szCs w:val="44"/>
        </w:rPr>
        <w:t xml:space="preserve"> a Greener More Sustainable Future</w:t>
      </w:r>
    </w:p>
    <w:p w14:paraId="0E3A0DF6" w14:textId="485CCEAA" w:rsidR="009D46C1" w:rsidRDefault="009D46C1">
      <w:pPr>
        <w:rPr>
          <w:rFonts w:ascii="Gill Sans MT" w:hAnsi="Gill Sans MT"/>
          <w:b/>
          <w:bCs/>
          <w:sz w:val="44"/>
          <w:szCs w:val="44"/>
        </w:rPr>
      </w:pPr>
      <w:r>
        <w:rPr>
          <w:noProof/>
        </w:rPr>
        <w:drawing>
          <wp:anchor distT="0" distB="0" distL="114300" distR="114300" simplePos="0" relativeHeight="251659264" behindDoc="0" locked="0" layoutInCell="1" allowOverlap="1" wp14:anchorId="2B44033F" wp14:editId="17A435A6">
            <wp:simplePos x="0" y="0"/>
            <wp:positionH relativeFrom="column">
              <wp:posOffset>4295775</wp:posOffset>
            </wp:positionH>
            <wp:positionV relativeFrom="paragraph">
              <wp:posOffset>295275</wp:posOffset>
            </wp:positionV>
            <wp:extent cx="3875405" cy="25908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flipH="1">
                      <a:off x="0" y="0"/>
                      <a:ext cx="3875405" cy="2590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164C06F" w14:textId="081D8052" w:rsidR="009D46C1" w:rsidRDefault="009D46C1" w:rsidP="009D46C1">
      <w:pPr>
        <w:rPr>
          <w:rFonts w:ascii="Gill Sans MT" w:hAnsi="Gill Sans MT"/>
          <w:b/>
          <w:bCs/>
          <w:sz w:val="44"/>
          <w:szCs w:val="44"/>
        </w:rPr>
      </w:pPr>
      <w:r>
        <w:rPr>
          <w:rFonts w:ascii="Gill Sans MT" w:hAnsi="Gill Sans MT"/>
          <w:b/>
          <w:bCs/>
          <w:sz w:val="44"/>
          <w:szCs w:val="44"/>
        </w:rPr>
        <w:t>2025 – 2030</w:t>
      </w:r>
    </w:p>
    <w:p w14:paraId="17A05DC5" w14:textId="6D2DEAB8" w:rsidR="009D46C1" w:rsidRDefault="009D46C1">
      <w:pPr>
        <w:rPr>
          <w:rFonts w:ascii="Gill Sans MT" w:hAnsi="Gill Sans MT"/>
          <w:b/>
          <w:bCs/>
          <w:sz w:val="44"/>
          <w:szCs w:val="44"/>
        </w:rPr>
      </w:pPr>
    </w:p>
    <w:p w14:paraId="6CD44864" w14:textId="77777777" w:rsidR="009B3FEA" w:rsidRDefault="009D46C1" w:rsidP="00CD4563">
      <w:pPr>
        <w:rPr>
          <w:rFonts w:ascii="Gill Sans MT" w:hAnsi="Gill Sans MT"/>
          <w:b/>
          <w:bCs/>
          <w:sz w:val="44"/>
          <w:szCs w:val="44"/>
        </w:rPr>
      </w:pPr>
      <w:r>
        <w:rPr>
          <w:rFonts w:ascii="Gill Sans MT" w:hAnsi="Gill Sans MT"/>
          <w:b/>
          <w:bCs/>
          <w:sz w:val="44"/>
          <w:szCs w:val="44"/>
        </w:rPr>
        <w:t>The Green Plan</w:t>
      </w:r>
    </w:p>
    <w:p w14:paraId="001DC06F" w14:textId="77777777" w:rsidR="009B3FEA" w:rsidRDefault="009B3FEA" w:rsidP="00CD4563">
      <w:pPr>
        <w:rPr>
          <w:rFonts w:ascii="Gill Sans MT" w:hAnsi="Gill Sans MT"/>
          <w:b/>
          <w:bCs/>
          <w:sz w:val="44"/>
          <w:szCs w:val="44"/>
        </w:rPr>
      </w:pPr>
    </w:p>
    <w:p w14:paraId="1B28E6B2" w14:textId="77777777" w:rsidR="009B3FEA" w:rsidRDefault="009B3FEA" w:rsidP="00CD4563">
      <w:pPr>
        <w:rPr>
          <w:rFonts w:ascii="Gill Sans MT" w:hAnsi="Gill Sans MT"/>
          <w:b/>
          <w:bCs/>
          <w:sz w:val="44"/>
          <w:szCs w:val="44"/>
        </w:rPr>
      </w:pPr>
    </w:p>
    <w:p w14:paraId="70F144A2" w14:textId="77777777" w:rsidR="009B3FEA" w:rsidRDefault="009B3FEA" w:rsidP="00CD4563">
      <w:pPr>
        <w:rPr>
          <w:rFonts w:ascii="Gill Sans MT" w:hAnsi="Gill Sans MT"/>
          <w:b/>
          <w:bCs/>
          <w:sz w:val="44"/>
          <w:szCs w:val="44"/>
        </w:rPr>
      </w:pPr>
    </w:p>
    <w:p w14:paraId="3A419844" w14:textId="0B26F77E" w:rsidR="00CD4563" w:rsidRPr="006E45FA" w:rsidRDefault="00CD4563" w:rsidP="00CD4563">
      <w:pPr>
        <w:rPr>
          <w:rFonts w:ascii="Gill Sans MT" w:hAnsi="Gill Sans MT"/>
          <w:b/>
          <w:bCs/>
          <w:sz w:val="24"/>
          <w:szCs w:val="24"/>
        </w:rPr>
      </w:pPr>
      <w:r w:rsidRPr="006E45FA">
        <w:rPr>
          <w:rFonts w:ascii="Gill Sans MT" w:eastAsia="Times New Roman" w:hAnsi="Gill Sans MT" w:cstheme="minorHAnsi"/>
          <w:b/>
          <w:bCs/>
          <w:color w:val="202A30"/>
          <w:sz w:val="24"/>
          <w:szCs w:val="24"/>
          <w:lang w:eastAsia="en-GB"/>
        </w:rPr>
        <w:lastRenderedPageBreak/>
        <w:t>Contents</w:t>
      </w:r>
    </w:p>
    <w:p w14:paraId="6DB80291" w14:textId="35BD6C0A" w:rsidR="00CD4563" w:rsidRPr="006E45FA" w:rsidRDefault="00CD4563" w:rsidP="005E60F7">
      <w:pPr>
        <w:spacing w:after="120"/>
        <w:rPr>
          <w:rFonts w:ascii="Gill Sans MT" w:eastAsia="Times New Roman" w:hAnsi="Gill Sans MT" w:cstheme="minorHAnsi"/>
          <w:b/>
          <w:bCs/>
          <w:color w:val="202A30"/>
          <w:sz w:val="20"/>
          <w:szCs w:val="20"/>
          <w:lang w:eastAsia="en-GB"/>
        </w:rPr>
      </w:pPr>
      <w:r w:rsidRPr="006E45FA">
        <w:rPr>
          <w:rFonts w:ascii="Gill Sans MT" w:eastAsia="Times New Roman" w:hAnsi="Gill Sans MT" w:cstheme="minorHAnsi"/>
          <w:b/>
          <w:bCs/>
          <w:color w:val="202A30"/>
          <w:sz w:val="20"/>
          <w:szCs w:val="20"/>
          <w:lang w:eastAsia="en-GB"/>
        </w:rPr>
        <w:t>03</w:t>
      </w:r>
      <w:r w:rsidRPr="006E45FA">
        <w:rPr>
          <w:rFonts w:ascii="Gill Sans MT" w:eastAsia="Times New Roman" w:hAnsi="Gill Sans MT" w:cstheme="minorHAnsi"/>
          <w:b/>
          <w:bCs/>
          <w:color w:val="202A30"/>
          <w:sz w:val="20"/>
          <w:szCs w:val="20"/>
          <w:lang w:eastAsia="en-GB"/>
        </w:rPr>
        <w:tab/>
        <w:t>Foreword</w:t>
      </w:r>
    </w:p>
    <w:p w14:paraId="47476418" w14:textId="5F8AA2CA" w:rsidR="00CD4563" w:rsidRPr="006E45FA" w:rsidRDefault="00CD4563" w:rsidP="005E60F7">
      <w:pPr>
        <w:spacing w:after="120"/>
        <w:rPr>
          <w:rFonts w:ascii="Gill Sans MT" w:eastAsia="Times New Roman" w:hAnsi="Gill Sans MT" w:cstheme="minorHAnsi"/>
          <w:b/>
          <w:bCs/>
          <w:color w:val="202A30"/>
          <w:sz w:val="20"/>
          <w:szCs w:val="20"/>
          <w:lang w:eastAsia="en-GB"/>
        </w:rPr>
      </w:pPr>
      <w:r w:rsidRPr="006E45FA">
        <w:rPr>
          <w:rFonts w:ascii="Gill Sans MT" w:eastAsia="Times New Roman" w:hAnsi="Gill Sans MT" w:cstheme="minorHAnsi"/>
          <w:b/>
          <w:bCs/>
          <w:color w:val="202A30"/>
          <w:sz w:val="20"/>
          <w:szCs w:val="20"/>
          <w:lang w:eastAsia="en-GB"/>
        </w:rPr>
        <w:t>04</w:t>
      </w:r>
      <w:r w:rsidRPr="006E45FA">
        <w:rPr>
          <w:rFonts w:ascii="Gill Sans MT" w:eastAsia="Times New Roman" w:hAnsi="Gill Sans MT" w:cstheme="minorHAnsi"/>
          <w:b/>
          <w:bCs/>
          <w:color w:val="202A30"/>
          <w:sz w:val="20"/>
          <w:szCs w:val="20"/>
          <w:lang w:eastAsia="en-GB"/>
        </w:rPr>
        <w:tab/>
        <w:t>Introduction</w:t>
      </w:r>
    </w:p>
    <w:p w14:paraId="18D7D5FF" w14:textId="77777777" w:rsidR="00CD4563" w:rsidRPr="006E45FA" w:rsidRDefault="00CD4563" w:rsidP="005E60F7">
      <w:pPr>
        <w:spacing w:after="120"/>
        <w:rPr>
          <w:rFonts w:ascii="Gill Sans MT" w:eastAsia="Times New Roman" w:hAnsi="Gill Sans MT" w:cstheme="minorHAnsi"/>
          <w:b/>
          <w:bCs/>
          <w:color w:val="202A30"/>
          <w:sz w:val="20"/>
          <w:szCs w:val="20"/>
          <w:lang w:eastAsia="en-GB"/>
        </w:rPr>
      </w:pPr>
      <w:r w:rsidRPr="006E45FA">
        <w:rPr>
          <w:rFonts w:ascii="Gill Sans MT" w:eastAsia="Times New Roman" w:hAnsi="Gill Sans MT" w:cstheme="minorHAnsi"/>
          <w:b/>
          <w:bCs/>
          <w:color w:val="202A30"/>
          <w:sz w:val="20"/>
          <w:szCs w:val="20"/>
          <w:lang w:eastAsia="en-GB"/>
        </w:rPr>
        <w:t>05</w:t>
      </w:r>
      <w:r w:rsidRPr="006E45FA">
        <w:rPr>
          <w:rFonts w:ascii="Gill Sans MT" w:eastAsia="Times New Roman" w:hAnsi="Gill Sans MT" w:cstheme="minorHAnsi"/>
          <w:b/>
          <w:bCs/>
          <w:color w:val="202A30"/>
          <w:sz w:val="20"/>
          <w:szCs w:val="20"/>
          <w:lang w:eastAsia="en-GB"/>
        </w:rPr>
        <w:tab/>
        <w:t>Our Organisation</w:t>
      </w:r>
    </w:p>
    <w:p w14:paraId="2B3952FB" w14:textId="2FEAD6C5" w:rsidR="00CD4563" w:rsidRPr="006E45FA" w:rsidRDefault="00CD4563" w:rsidP="005E60F7">
      <w:pPr>
        <w:spacing w:after="120"/>
        <w:rPr>
          <w:rFonts w:ascii="Gill Sans MT" w:eastAsia="Times New Roman" w:hAnsi="Gill Sans MT" w:cstheme="minorHAnsi"/>
          <w:b/>
          <w:bCs/>
          <w:color w:val="202A30"/>
          <w:sz w:val="20"/>
          <w:szCs w:val="20"/>
          <w:lang w:eastAsia="en-GB"/>
        </w:rPr>
      </w:pPr>
      <w:r w:rsidRPr="006E45FA">
        <w:rPr>
          <w:rFonts w:ascii="Gill Sans MT" w:eastAsia="Times New Roman" w:hAnsi="Gill Sans MT" w:cstheme="minorHAnsi"/>
          <w:b/>
          <w:bCs/>
          <w:color w:val="202A30"/>
          <w:sz w:val="20"/>
          <w:szCs w:val="20"/>
          <w:lang w:eastAsia="en-GB"/>
        </w:rPr>
        <w:t>06</w:t>
      </w:r>
      <w:r w:rsidRPr="006E45FA">
        <w:rPr>
          <w:rFonts w:ascii="Gill Sans MT" w:eastAsia="Times New Roman" w:hAnsi="Gill Sans MT" w:cstheme="minorHAnsi"/>
          <w:b/>
          <w:bCs/>
          <w:color w:val="202A30"/>
          <w:sz w:val="20"/>
          <w:szCs w:val="20"/>
          <w:lang w:eastAsia="en-GB"/>
        </w:rPr>
        <w:tab/>
        <w:t xml:space="preserve">Key </w:t>
      </w:r>
      <w:r w:rsidR="006E45FA" w:rsidRPr="006E45FA">
        <w:rPr>
          <w:rFonts w:ascii="Gill Sans MT" w:eastAsia="Times New Roman" w:hAnsi="Gill Sans MT" w:cstheme="minorHAnsi"/>
          <w:b/>
          <w:bCs/>
          <w:color w:val="202A30"/>
          <w:sz w:val="20"/>
          <w:szCs w:val="20"/>
          <w:lang w:eastAsia="en-GB"/>
        </w:rPr>
        <w:t>D</w:t>
      </w:r>
      <w:r w:rsidRPr="006E45FA">
        <w:rPr>
          <w:rFonts w:ascii="Gill Sans MT" w:eastAsia="Times New Roman" w:hAnsi="Gill Sans MT" w:cstheme="minorHAnsi"/>
          <w:b/>
          <w:bCs/>
          <w:color w:val="202A30"/>
          <w:sz w:val="20"/>
          <w:szCs w:val="20"/>
          <w:lang w:eastAsia="en-GB"/>
        </w:rPr>
        <w:t>rivers for Change</w:t>
      </w:r>
    </w:p>
    <w:p w14:paraId="51313BA1" w14:textId="0EFDA755" w:rsidR="00CD4563" w:rsidRPr="006E45FA" w:rsidRDefault="00CD4563" w:rsidP="005E60F7">
      <w:pPr>
        <w:spacing w:after="120"/>
        <w:rPr>
          <w:rFonts w:ascii="Gill Sans MT" w:eastAsia="Times New Roman" w:hAnsi="Gill Sans MT" w:cstheme="minorHAnsi"/>
          <w:b/>
          <w:bCs/>
          <w:color w:val="202A30"/>
          <w:sz w:val="20"/>
          <w:szCs w:val="20"/>
          <w:lang w:eastAsia="en-GB"/>
        </w:rPr>
      </w:pPr>
      <w:r w:rsidRPr="006E45FA">
        <w:rPr>
          <w:rFonts w:ascii="Gill Sans MT" w:eastAsia="Times New Roman" w:hAnsi="Gill Sans MT" w:cstheme="minorHAnsi"/>
          <w:b/>
          <w:bCs/>
          <w:color w:val="202A30"/>
          <w:sz w:val="20"/>
          <w:szCs w:val="20"/>
          <w:lang w:eastAsia="en-GB"/>
        </w:rPr>
        <w:t>07</w:t>
      </w:r>
      <w:r w:rsidRPr="006E45FA">
        <w:rPr>
          <w:rFonts w:ascii="Gill Sans MT" w:eastAsia="Times New Roman" w:hAnsi="Gill Sans MT" w:cstheme="minorHAnsi"/>
          <w:b/>
          <w:bCs/>
          <w:color w:val="202A30"/>
          <w:sz w:val="20"/>
          <w:szCs w:val="20"/>
          <w:lang w:eastAsia="en-GB"/>
        </w:rPr>
        <w:tab/>
        <w:t>Our Green Plan</w:t>
      </w:r>
    </w:p>
    <w:p w14:paraId="68C95E29" w14:textId="77777777" w:rsidR="00CD4563" w:rsidRPr="006E45FA" w:rsidRDefault="00CD4563" w:rsidP="005E60F7">
      <w:pPr>
        <w:spacing w:after="120"/>
        <w:rPr>
          <w:rFonts w:ascii="Gill Sans MT" w:eastAsia="Times New Roman" w:hAnsi="Gill Sans MT" w:cstheme="minorHAnsi"/>
          <w:b/>
          <w:bCs/>
          <w:color w:val="202A30"/>
          <w:sz w:val="20"/>
          <w:szCs w:val="20"/>
          <w:lang w:eastAsia="en-GB"/>
        </w:rPr>
      </w:pPr>
      <w:r w:rsidRPr="006E45FA">
        <w:rPr>
          <w:rFonts w:ascii="Gill Sans MT" w:eastAsia="Times New Roman" w:hAnsi="Gill Sans MT" w:cstheme="minorHAnsi"/>
          <w:b/>
          <w:bCs/>
          <w:color w:val="202A30"/>
          <w:sz w:val="20"/>
          <w:szCs w:val="20"/>
          <w:lang w:eastAsia="en-GB"/>
        </w:rPr>
        <w:t>08</w:t>
      </w:r>
      <w:r w:rsidRPr="006E45FA">
        <w:rPr>
          <w:rFonts w:ascii="Gill Sans MT" w:eastAsia="Times New Roman" w:hAnsi="Gill Sans MT" w:cstheme="minorHAnsi"/>
          <w:b/>
          <w:bCs/>
          <w:color w:val="202A30"/>
          <w:sz w:val="20"/>
          <w:szCs w:val="20"/>
          <w:lang w:eastAsia="en-GB"/>
        </w:rPr>
        <w:tab/>
        <w:t>Our Hospital Goal and Objectives</w:t>
      </w:r>
    </w:p>
    <w:p w14:paraId="102E4076" w14:textId="2E93B296" w:rsidR="00CD4563" w:rsidRPr="006E45FA" w:rsidRDefault="00CD4563" w:rsidP="005E60F7">
      <w:pPr>
        <w:spacing w:after="120"/>
        <w:rPr>
          <w:rFonts w:ascii="Gill Sans MT" w:eastAsia="Times New Roman" w:hAnsi="Gill Sans MT" w:cstheme="minorHAnsi"/>
          <w:b/>
          <w:bCs/>
          <w:color w:val="202A30"/>
          <w:sz w:val="20"/>
          <w:szCs w:val="20"/>
          <w:lang w:eastAsia="en-GB"/>
        </w:rPr>
      </w:pPr>
      <w:r w:rsidRPr="006E45FA">
        <w:rPr>
          <w:rFonts w:ascii="Gill Sans MT" w:eastAsia="Times New Roman" w:hAnsi="Gill Sans MT" w:cstheme="minorHAnsi"/>
          <w:b/>
          <w:bCs/>
          <w:color w:val="202A30"/>
          <w:sz w:val="20"/>
          <w:szCs w:val="20"/>
          <w:lang w:eastAsia="en-GB"/>
        </w:rPr>
        <w:t>09</w:t>
      </w:r>
      <w:r w:rsidRPr="006E45FA">
        <w:rPr>
          <w:rFonts w:ascii="Gill Sans MT" w:eastAsia="Times New Roman" w:hAnsi="Gill Sans MT" w:cstheme="minorHAnsi"/>
          <w:b/>
          <w:bCs/>
          <w:color w:val="202A30"/>
          <w:sz w:val="20"/>
          <w:szCs w:val="20"/>
          <w:lang w:eastAsia="en-GB"/>
        </w:rPr>
        <w:tab/>
        <w:t>Governance</w:t>
      </w:r>
    </w:p>
    <w:p w14:paraId="596BA21E" w14:textId="77777777" w:rsidR="00CD4563" w:rsidRPr="006E45FA" w:rsidRDefault="00CD4563" w:rsidP="005E60F7">
      <w:pPr>
        <w:spacing w:after="120"/>
        <w:rPr>
          <w:rFonts w:ascii="Gill Sans MT" w:eastAsia="Times New Roman" w:hAnsi="Gill Sans MT" w:cstheme="minorHAnsi"/>
          <w:b/>
          <w:bCs/>
          <w:color w:val="202A30"/>
          <w:sz w:val="20"/>
          <w:szCs w:val="20"/>
          <w:lang w:eastAsia="en-GB"/>
        </w:rPr>
      </w:pPr>
      <w:r w:rsidRPr="006E45FA">
        <w:rPr>
          <w:rFonts w:ascii="Gill Sans MT" w:eastAsia="Times New Roman" w:hAnsi="Gill Sans MT" w:cstheme="minorHAnsi"/>
          <w:b/>
          <w:bCs/>
          <w:color w:val="202A30"/>
          <w:sz w:val="20"/>
          <w:szCs w:val="20"/>
          <w:lang w:eastAsia="en-GB"/>
        </w:rPr>
        <w:t>10</w:t>
      </w:r>
      <w:r w:rsidRPr="006E45FA">
        <w:rPr>
          <w:rFonts w:ascii="Gill Sans MT" w:eastAsia="Times New Roman" w:hAnsi="Gill Sans MT" w:cstheme="minorHAnsi"/>
          <w:b/>
          <w:bCs/>
          <w:color w:val="202A30"/>
          <w:sz w:val="20"/>
          <w:szCs w:val="20"/>
          <w:lang w:eastAsia="en-GB"/>
        </w:rPr>
        <w:tab/>
        <w:t>Green Plan – Key Actions and Progress to Date</w:t>
      </w:r>
    </w:p>
    <w:p w14:paraId="11373C08" w14:textId="7C3528DB" w:rsidR="00CD4563" w:rsidRPr="006E45FA" w:rsidRDefault="00CD4563" w:rsidP="005E60F7">
      <w:pPr>
        <w:spacing w:after="120"/>
        <w:rPr>
          <w:rFonts w:ascii="Gill Sans MT" w:eastAsia="Times New Roman" w:hAnsi="Gill Sans MT" w:cstheme="minorHAnsi"/>
          <w:b/>
          <w:bCs/>
          <w:color w:val="202A30"/>
          <w:sz w:val="20"/>
          <w:szCs w:val="20"/>
          <w:lang w:eastAsia="en-GB"/>
        </w:rPr>
      </w:pPr>
      <w:r w:rsidRPr="006E45FA">
        <w:rPr>
          <w:rFonts w:ascii="Gill Sans MT" w:eastAsia="Times New Roman" w:hAnsi="Gill Sans MT" w:cstheme="minorHAnsi"/>
          <w:b/>
          <w:bCs/>
          <w:color w:val="202A30"/>
          <w:sz w:val="20"/>
          <w:szCs w:val="20"/>
          <w:lang w:eastAsia="en-GB"/>
        </w:rPr>
        <w:t>11</w:t>
      </w:r>
      <w:r w:rsidRPr="006E45FA">
        <w:rPr>
          <w:rFonts w:ascii="Gill Sans MT" w:eastAsia="Times New Roman" w:hAnsi="Gill Sans MT" w:cstheme="minorHAnsi"/>
          <w:b/>
          <w:bCs/>
          <w:color w:val="202A30"/>
          <w:sz w:val="20"/>
          <w:szCs w:val="20"/>
          <w:lang w:eastAsia="en-GB"/>
        </w:rPr>
        <w:tab/>
      </w:r>
      <w:r w:rsidR="009B3FEA" w:rsidRPr="006E45FA">
        <w:rPr>
          <w:rFonts w:ascii="Gill Sans MT" w:eastAsia="Times New Roman" w:hAnsi="Gill Sans MT" w:cstheme="minorHAnsi"/>
          <w:b/>
          <w:bCs/>
          <w:color w:val="202A30"/>
          <w:sz w:val="20"/>
          <w:szCs w:val="20"/>
          <w:lang w:eastAsia="en-GB"/>
        </w:rPr>
        <w:t>Areas of Focus</w:t>
      </w:r>
    </w:p>
    <w:p w14:paraId="0F06BE4D" w14:textId="3CB7DEA1" w:rsidR="00CD4563" w:rsidRPr="006E45FA" w:rsidRDefault="00CD4563" w:rsidP="005E60F7">
      <w:pPr>
        <w:spacing w:after="120"/>
        <w:rPr>
          <w:rFonts w:ascii="Gill Sans MT" w:eastAsia="Times New Roman" w:hAnsi="Gill Sans MT" w:cstheme="minorHAnsi"/>
          <w:b/>
          <w:bCs/>
          <w:color w:val="202A30"/>
          <w:sz w:val="20"/>
          <w:szCs w:val="20"/>
          <w:lang w:eastAsia="en-GB"/>
        </w:rPr>
      </w:pPr>
      <w:r w:rsidRPr="006E45FA">
        <w:rPr>
          <w:rFonts w:ascii="Gill Sans MT" w:eastAsia="Times New Roman" w:hAnsi="Gill Sans MT" w:cstheme="minorHAnsi"/>
          <w:b/>
          <w:bCs/>
          <w:color w:val="202A30"/>
          <w:sz w:val="20"/>
          <w:szCs w:val="20"/>
          <w:lang w:eastAsia="en-GB"/>
        </w:rPr>
        <w:t>12</w:t>
      </w:r>
      <w:r w:rsidRPr="006E45FA">
        <w:rPr>
          <w:rFonts w:ascii="Gill Sans MT" w:eastAsia="Times New Roman" w:hAnsi="Gill Sans MT" w:cstheme="minorHAnsi"/>
          <w:b/>
          <w:bCs/>
          <w:color w:val="202A30"/>
          <w:sz w:val="20"/>
          <w:szCs w:val="20"/>
          <w:lang w:eastAsia="en-GB"/>
        </w:rPr>
        <w:tab/>
      </w:r>
      <w:r w:rsidR="009B3FEA" w:rsidRPr="006E45FA">
        <w:rPr>
          <w:rFonts w:ascii="Gill Sans MT" w:eastAsia="Times New Roman" w:hAnsi="Gill Sans MT" w:cstheme="minorHAnsi"/>
          <w:b/>
          <w:bCs/>
          <w:color w:val="202A30"/>
          <w:sz w:val="20"/>
          <w:szCs w:val="20"/>
          <w:lang w:eastAsia="en-GB"/>
        </w:rPr>
        <w:t>Climate Adaptation</w:t>
      </w:r>
    </w:p>
    <w:p w14:paraId="10BF36B7" w14:textId="0ADA77DA" w:rsidR="00CD4563" w:rsidRPr="006E45FA" w:rsidRDefault="009B3FEA" w:rsidP="005E60F7">
      <w:pPr>
        <w:spacing w:after="120"/>
        <w:rPr>
          <w:rFonts w:ascii="Gill Sans MT" w:eastAsia="Times New Roman" w:hAnsi="Gill Sans MT" w:cstheme="minorHAnsi"/>
          <w:b/>
          <w:bCs/>
          <w:color w:val="202A30"/>
          <w:sz w:val="20"/>
          <w:szCs w:val="20"/>
          <w:lang w:eastAsia="en-GB"/>
        </w:rPr>
      </w:pPr>
      <w:r w:rsidRPr="006E45FA">
        <w:rPr>
          <w:rFonts w:ascii="Gill Sans MT" w:eastAsia="Times New Roman" w:hAnsi="Gill Sans MT" w:cstheme="minorHAnsi"/>
          <w:b/>
          <w:bCs/>
          <w:color w:val="202A30"/>
          <w:sz w:val="20"/>
          <w:szCs w:val="20"/>
          <w:lang w:eastAsia="en-GB"/>
        </w:rPr>
        <w:t>13</w:t>
      </w:r>
      <w:r w:rsidR="00CD4563" w:rsidRPr="006E45FA">
        <w:rPr>
          <w:rFonts w:ascii="Gill Sans MT" w:eastAsia="Times New Roman" w:hAnsi="Gill Sans MT" w:cstheme="minorHAnsi"/>
          <w:b/>
          <w:bCs/>
          <w:color w:val="202A30"/>
          <w:sz w:val="20"/>
          <w:szCs w:val="20"/>
          <w:lang w:eastAsia="en-GB"/>
        </w:rPr>
        <w:tab/>
      </w:r>
      <w:r w:rsidRPr="006E45FA">
        <w:rPr>
          <w:rFonts w:ascii="Gill Sans MT" w:eastAsia="Times New Roman" w:hAnsi="Gill Sans MT" w:cstheme="minorHAnsi"/>
          <w:b/>
          <w:bCs/>
          <w:color w:val="202A30"/>
          <w:sz w:val="20"/>
          <w:szCs w:val="20"/>
          <w:lang w:eastAsia="en-GB"/>
        </w:rPr>
        <w:t>Digital Transformation</w:t>
      </w:r>
    </w:p>
    <w:p w14:paraId="12A2BA70" w14:textId="3B47BF11" w:rsidR="00CD4563" w:rsidRPr="006E45FA" w:rsidRDefault="009B3FEA" w:rsidP="005E60F7">
      <w:pPr>
        <w:spacing w:after="120"/>
        <w:rPr>
          <w:rFonts w:ascii="Gill Sans MT" w:eastAsia="Times New Roman" w:hAnsi="Gill Sans MT" w:cstheme="minorHAnsi"/>
          <w:b/>
          <w:bCs/>
          <w:color w:val="202A30"/>
          <w:sz w:val="20"/>
          <w:szCs w:val="20"/>
          <w:lang w:eastAsia="en-GB"/>
        </w:rPr>
      </w:pPr>
      <w:r w:rsidRPr="006E45FA">
        <w:rPr>
          <w:rFonts w:ascii="Gill Sans MT" w:eastAsia="Times New Roman" w:hAnsi="Gill Sans MT" w:cstheme="minorHAnsi"/>
          <w:b/>
          <w:bCs/>
          <w:color w:val="202A30"/>
          <w:sz w:val="20"/>
          <w:szCs w:val="20"/>
          <w:lang w:eastAsia="en-GB"/>
        </w:rPr>
        <w:t>14</w:t>
      </w:r>
      <w:r w:rsidR="00CD4563" w:rsidRPr="006E45FA">
        <w:rPr>
          <w:rFonts w:ascii="Gill Sans MT" w:eastAsia="Times New Roman" w:hAnsi="Gill Sans MT" w:cstheme="minorHAnsi"/>
          <w:b/>
          <w:bCs/>
          <w:color w:val="202A30"/>
          <w:sz w:val="20"/>
          <w:szCs w:val="20"/>
          <w:lang w:eastAsia="en-GB"/>
        </w:rPr>
        <w:tab/>
      </w:r>
      <w:r w:rsidRPr="006E45FA">
        <w:rPr>
          <w:rFonts w:ascii="Gill Sans MT" w:eastAsia="Times New Roman" w:hAnsi="Gill Sans MT" w:cstheme="minorHAnsi"/>
          <w:b/>
          <w:bCs/>
          <w:color w:val="202A30"/>
          <w:sz w:val="20"/>
          <w:szCs w:val="20"/>
          <w:lang w:eastAsia="en-GB"/>
        </w:rPr>
        <w:t>Estates &amp; Waste Management</w:t>
      </w:r>
    </w:p>
    <w:p w14:paraId="07D717C2" w14:textId="00796206" w:rsidR="00CD4563" w:rsidRPr="006E45FA" w:rsidRDefault="009B3FEA" w:rsidP="005E60F7">
      <w:pPr>
        <w:spacing w:after="120"/>
        <w:rPr>
          <w:rFonts w:ascii="Gill Sans MT" w:eastAsia="Times New Roman" w:hAnsi="Gill Sans MT" w:cstheme="minorHAnsi"/>
          <w:b/>
          <w:bCs/>
          <w:color w:val="202A30"/>
          <w:sz w:val="20"/>
          <w:szCs w:val="20"/>
          <w:lang w:eastAsia="en-GB"/>
        </w:rPr>
      </w:pPr>
      <w:r w:rsidRPr="006E45FA">
        <w:rPr>
          <w:rFonts w:ascii="Gill Sans MT" w:eastAsia="Times New Roman" w:hAnsi="Gill Sans MT" w:cstheme="minorHAnsi"/>
          <w:b/>
          <w:bCs/>
          <w:color w:val="202A30"/>
          <w:sz w:val="20"/>
          <w:szCs w:val="20"/>
          <w:lang w:eastAsia="en-GB"/>
        </w:rPr>
        <w:t>15</w:t>
      </w:r>
      <w:r w:rsidR="00CD4563" w:rsidRPr="006E45FA">
        <w:rPr>
          <w:rFonts w:ascii="Gill Sans MT" w:eastAsia="Times New Roman" w:hAnsi="Gill Sans MT" w:cstheme="minorHAnsi"/>
          <w:b/>
          <w:bCs/>
          <w:color w:val="202A30"/>
          <w:sz w:val="20"/>
          <w:szCs w:val="20"/>
          <w:lang w:eastAsia="en-GB"/>
        </w:rPr>
        <w:tab/>
      </w:r>
      <w:r w:rsidR="006E45FA" w:rsidRPr="006E45FA">
        <w:rPr>
          <w:rFonts w:ascii="Gill Sans MT" w:eastAsia="Times New Roman" w:hAnsi="Gill Sans MT" w:cstheme="minorHAnsi"/>
          <w:b/>
          <w:bCs/>
          <w:color w:val="202A30"/>
          <w:sz w:val="20"/>
          <w:szCs w:val="20"/>
          <w:lang w:eastAsia="en-GB"/>
        </w:rPr>
        <w:t>Food and Nutrition</w:t>
      </w:r>
    </w:p>
    <w:p w14:paraId="43CE0A21" w14:textId="77777777" w:rsidR="006E45FA" w:rsidRPr="006E45FA" w:rsidRDefault="009B3FEA" w:rsidP="005E60F7">
      <w:pPr>
        <w:spacing w:after="120"/>
        <w:rPr>
          <w:rFonts w:ascii="Gill Sans MT" w:eastAsia="Times New Roman" w:hAnsi="Gill Sans MT" w:cstheme="minorHAnsi"/>
          <w:b/>
          <w:bCs/>
          <w:color w:val="202A30"/>
          <w:sz w:val="20"/>
          <w:szCs w:val="20"/>
          <w:lang w:eastAsia="en-GB"/>
        </w:rPr>
      </w:pPr>
      <w:r w:rsidRPr="006E45FA">
        <w:rPr>
          <w:rFonts w:ascii="Gill Sans MT" w:eastAsia="Times New Roman" w:hAnsi="Gill Sans MT" w:cstheme="minorHAnsi"/>
          <w:b/>
          <w:bCs/>
          <w:color w:val="202A30"/>
          <w:sz w:val="20"/>
          <w:szCs w:val="20"/>
          <w:lang w:eastAsia="en-GB"/>
        </w:rPr>
        <w:t>16</w:t>
      </w:r>
      <w:r w:rsidR="00CD4563" w:rsidRPr="006E45FA">
        <w:rPr>
          <w:rFonts w:ascii="Gill Sans MT" w:eastAsia="Times New Roman" w:hAnsi="Gill Sans MT" w:cstheme="minorHAnsi"/>
          <w:b/>
          <w:bCs/>
          <w:color w:val="202A30"/>
          <w:sz w:val="20"/>
          <w:szCs w:val="20"/>
          <w:lang w:eastAsia="en-GB"/>
        </w:rPr>
        <w:tab/>
      </w:r>
      <w:r w:rsidR="006E45FA" w:rsidRPr="006E45FA">
        <w:rPr>
          <w:rFonts w:ascii="Gill Sans MT" w:eastAsia="Times New Roman" w:hAnsi="Gill Sans MT" w:cstheme="minorHAnsi"/>
          <w:b/>
          <w:bCs/>
          <w:color w:val="202A30"/>
          <w:sz w:val="20"/>
          <w:szCs w:val="20"/>
          <w:lang w:eastAsia="en-GB"/>
        </w:rPr>
        <w:t xml:space="preserve">Green Space and Biodiversity </w:t>
      </w:r>
    </w:p>
    <w:p w14:paraId="49AE9FDB" w14:textId="618F45F6" w:rsidR="00CD4563" w:rsidRPr="006E45FA" w:rsidRDefault="009B3FEA" w:rsidP="005E60F7">
      <w:pPr>
        <w:spacing w:after="120"/>
        <w:rPr>
          <w:rFonts w:ascii="Gill Sans MT" w:eastAsia="Times New Roman" w:hAnsi="Gill Sans MT" w:cstheme="minorHAnsi"/>
          <w:b/>
          <w:bCs/>
          <w:color w:val="202A30"/>
          <w:sz w:val="20"/>
          <w:szCs w:val="20"/>
          <w:lang w:eastAsia="en-GB"/>
        </w:rPr>
      </w:pPr>
      <w:r w:rsidRPr="006E45FA">
        <w:rPr>
          <w:rFonts w:ascii="Gill Sans MT" w:eastAsia="Times New Roman" w:hAnsi="Gill Sans MT" w:cstheme="minorHAnsi"/>
          <w:b/>
          <w:bCs/>
          <w:color w:val="202A30"/>
          <w:sz w:val="20"/>
          <w:szCs w:val="20"/>
          <w:lang w:eastAsia="en-GB"/>
        </w:rPr>
        <w:t>17</w:t>
      </w:r>
      <w:r w:rsidR="00CD4563" w:rsidRPr="006E45FA">
        <w:rPr>
          <w:rFonts w:ascii="Gill Sans MT" w:eastAsia="Times New Roman" w:hAnsi="Gill Sans MT" w:cstheme="minorHAnsi"/>
          <w:b/>
          <w:bCs/>
          <w:color w:val="202A30"/>
          <w:sz w:val="20"/>
          <w:szCs w:val="20"/>
          <w:lang w:eastAsia="en-GB"/>
        </w:rPr>
        <w:tab/>
      </w:r>
      <w:r w:rsidR="006E45FA" w:rsidRPr="006E45FA">
        <w:rPr>
          <w:rFonts w:ascii="Gill Sans MT" w:eastAsia="Times New Roman" w:hAnsi="Gill Sans MT" w:cstheme="minorHAnsi"/>
          <w:b/>
          <w:bCs/>
          <w:color w:val="202A30"/>
          <w:sz w:val="20"/>
          <w:szCs w:val="20"/>
          <w:lang w:eastAsia="en-GB"/>
        </w:rPr>
        <w:t>Medicines and Medical Gases</w:t>
      </w:r>
    </w:p>
    <w:p w14:paraId="4B376C60" w14:textId="56B0C45B" w:rsidR="00CD4563" w:rsidRPr="006E45FA" w:rsidRDefault="009B3FEA" w:rsidP="005E60F7">
      <w:pPr>
        <w:spacing w:after="120"/>
        <w:rPr>
          <w:rFonts w:ascii="Gill Sans MT" w:eastAsia="Times New Roman" w:hAnsi="Gill Sans MT" w:cstheme="minorHAnsi"/>
          <w:b/>
          <w:bCs/>
          <w:color w:val="202A30"/>
          <w:sz w:val="20"/>
          <w:szCs w:val="20"/>
          <w:lang w:eastAsia="en-GB"/>
        </w:rPr>
      </w:pPr>
      <w:r w:rsidRPr="006E45FA">
        <w:rPr>
          <w:rFonts w:ascii="Gill Sans MT" w:eastAsia="Times New Roman" w:hAnsi="Gill Sans MT" w:cstheme="minorHAnsi"/>
          <w:b/>
          <w:bCs/>
          <w:color w:val="202A30"/>
          <w:sz w:val="20"/>
          <w:szCs w:val="20"/>
          <w:lang w:eastAsia="en-GB"/>
        </w:rPr>
        <w:t>18</w:t>
      </w:r>
      <w:r w:rsidR="00CD4563" w:rsidRPr="006E45FA">
        <w:rPr>
          <w:rFonts w:ascii="Gill Sans MT" w:eastAsia="Times New Roman" w:hAnsi="Gill Sans MT" w:cstheme="minorHAnsi"/>
          <w:b/>
          <w:bCs/>
          <w:color w:val="202A30"/>
          <w:sz w:val="20"/>
          <w:szCs w:val="20"/>
          <w:lang w:eastAsia="en-GB"/>
        </w:rPr>
        <w:tab/>
      </w:r>
      <w:r w:rsidR="006E45FA" w:rsidRPr="006E45FA">
        <w:rPr>
          <w:rFonts w:ascii="Gill Sans MT" w:eastAsia="Times New Roman" w:hAnsi="Gill Sans MT" w:cstheme="minorHAnsi"/>
          <w:b/>
          <w:bCs/>
          <w:color w:val="202A30"/>
          <w:sz w:val="20"/>
          <w:szCs w:val="20"/>
          <w:lang w:eastAsia="en-GB"/>
        </w:rPr>
        <w:t>Net Zero Clinical Transformation</w:t>
      </w:r>
    </w:p>
    <w:p w14:paraId="5B831BAD" w14:textId="3BFDF060" w:rsidR="006E45FA" w:rsidRPr="006E45FA" w:rsidRDefault="006E45FA" w:rsidP="005E60F7">
      <w:pPr>
        <w:spacing w:after="120"/>
        <w:rPr>
          <w:rFonts w:ascii="Gill Sans MT" w:eastAsia="Times New Roman" w:hAnsi="Gill Sans MT" w:cstheme="minorHAnsi"/>
          <w:b/>
          <w:bCs/>
          <w:color w:val="202A30"/>
          <w:sz w:val="20"/>
          <w:szCs w:val="20"/>
          <w:lang w:eastAsia="en-GB"/>
        </w:rPr>
      </w:pPr>
      <w:r w:rsidRPr="006E45FA">
        <w:rPr>
          <w:rFonts w:ascii="Gill Sans MT" w:eastAsia="Times New Roman" w:hAnsi="Gill Sans MT" w:cstheme="minorHAnsi"/>
          <w:b/>
          <w:bCs/>
          <w:color w:val="202A30"/>
          <w:sz w:val="20"/>
          <w:szCs w:val="20"/>
          <w:lang w:eastAsia="en-GB"/>
        </w:rPr>
        <w:t>19</w:t>
      </w:r>
      <w:r w:rsidRPr="006E45FA">
        <w:rPr>
          <w:rFonts w:ascii="Gill Sans MT" w:eastAsia="Times New Roman" w:hAnsi="Gill Sans MT" w:cstheme="minorHAnsi"/>
          <w:b/>
          <w:bCs/>
          <w:color w:val="202A30"/>
          <w:sz w:val="20"/>
          <w:szCs w:val="20"/>
          <w:lang w:eastAsia="en-GB"/>
        </w:rPr>
        <w:tab/>
        <w:t>Supply Chain and Procurement</w:t>
      </w:r>
    </w:p>
    <w:p w14:paraId="17FB6A5B" w14:textId="572725BB" w:rsidR="006E45FA" w:rsidRPr="006E45FA" w:rsidRDefault="006E45FA" w:rsidP="005E60F7">
      <w:pPr>
        <w:spacing w:after="120"/>
        <w:rPr>
          <w:rFonts w:ascii="Gill Sans MT" w:eastAsia="Times New Roman" w:hAnsi="Gill Sans MT" w:cstheme="minorHAnsi"/>
          <w:b/>
          <w:bCs/>
          <w:color w:val="202A30"/>
          <w:sz w:val="20"/>
          <w:szCs w:val="20"/>
          <w:lang w:eastAsia="en-GB"/>
        </w:rPr>
      </w:pPr>
      <w:r w:rsidRPr="006E45FA">
        <w:rPr>
          <w:rFonts w:ascii="Gill Sans MT" w:eastAsia="Times New Roman" w:hAnsi="Gill Sans MT" w:cstheme="minorHAnsi"/>
          <w:b/>
          <w:bCs/>
          <w:color w:val="202A30"/>
          <w:sz w:val="20"/>
          <w:szCs w:val="20"/>
          <w:lang w:eastAsia="en-GB"/>
        </w:rPr>
        <w:t>20</w:t>
      </w:r>
      <w:r w:rsidRPr="006E45FA">
        <w:rPr>
          <w:rFonts w:ascii="Gill Sans MT" w:eastAsia="Times New Roman" w:hAnsi="Gill Sans MT" w:cstheme="minorHAnsi"/>
          <w:b/>
          <w:bCs/>
          <w:color w:val="202A30"/>
          <w:sz w:val="20"/>
          <w:szCs w:val="20"/>
          <w:lang w:eastAsia="en-GB"/>
        </w:rPr>
        <w:tab/>
        <w:t>Travel and Transport</w:t>
      </w:r>
    </w:p>
    <w:p w14:paraId="28457438" w14:textId="103DE360" w:rsidR="00CD4563" w:rsidRPr="006E45FA" w:rsidRDefault="006E45FA" w:rsidP="005E60F7">
      <w:pPr>
        <w:spacing w:after="120"/>
        <w:rPr>
          <w:rFonts w:ascii="Gill Sans MT" w:eastAsia="Times New Roman" w:hAnsi="Gill Sans MT" w:cstheme="minorHAnsi"/>
          <w:b/>
          <w:bCs/>
          <w:color w:val="202A30"/>
          <w:sz w:val="20"/>
          <w:szCs w:val="20"/>
          <w:lang w:eastAsia="en-GB"/>
        </w:rPr>
      </w:pPr>
      <w:r w:rsidRPr="006E45FA">
        <w:rPr>
          <w:rFonts w:ascii="Gill Sans MT" w:eastAsia="Times New Roman" w:hAnsi="Gill Sans MT" w:cstheme="minorHAnsi"/>
          <w:b/>
          <w:bCs/>
          <w:color w:val="202A30"/>
          <w:sz w:val="20"/>
          <w:szCs w:val="20"/>
          <w:lang w:eastAsia="en-GB"/>
        </w:rPr>
        <w:t>21</w:t>
      </w:r>
      <w:r w:rsidRPr="006E45FA">
        <w:rPr>
          <w:rFonts w:ascii="Gill Sans MT" w:eastAsia="Times New Roman" w:hAnsi="Gill Sans MT" w:cstheme="minorHAnsi"/>
          <w:b/>
          <w:bCs/>
          <w:color w:val="202A30"/>
          <w:sz w:val="20"/>
          <w:szCs w:val="20"/>
          <w:lang w:eastAsia="en-GB"/>
        </w:rPr>
        <w:tab/>
        <w:t>Workforce and System Leadership</w:t>
      </w:r>
    </w:p>
    <w:p w14:paraId="0B885DEA" w14:textId="776DFB5C" w:rsidR="00CD4563" w:rsidRPr="006E45FA" w:rsidRDefault="009B3FEA" w:rsidP="005E60F7">
      <w:pPr>
        <w:spacing w:after="120"/>
        <w:rPr>
          <w:rFonts w:ascii="Gill Sans MT" w:eastAsia="Times New Roman" w:hAnsi="Gill Sans MT" w:cstheme="minorHAnsi"/>
          <w:b/>
          <w:bCs/>
          <w:color w:val="202A30"/>
          <w:sz w:val="20"/>
          <w:szCs w:val="20"/>
          <w:lang w:eastAsia="en-GB"/>
        </w:rPr>
      </w:pPr>
      <w:r w:rsidRPr="006E45FA">
        <w:rPr>
          <w:rFonts w:ascii="Gill Sans MT" w:eastAsia="Times New Roman" w:hAnsi="Gill Sans MT" w:cstheme="minorHAnsi"/>
          <w:b/>
          <w:bCs/>
          <w:color w:val="202A30"/>
          <w:sz w:val="20"/>
          <w:szCs w:val="20"/>
          <w:lang w:eastAsia="en-GB"/>
        </w:rPr>
        <w:t>2</w:t>
      </w:r>
      <w:r w:rsidR="006E45FA" w:rsidRPr="006E45FA">
        <w:rPr>
          <w:rFonts w:ascii="Gill Sans MT" w:eastAsia="Times New Roman" w:hAnsi="Gill Sans MT" w:cstheme="minorHAnsi"/>
          <w:b/>
          <w:bCs/>
          <w:color w:val="202A30"/>
          <w:sz w:val="20"/>
          <w:szCs w:val="20"/>
          <w:lang w:eastAsia="en-GB"/>
        </w:rPr>
        <w:t>2</w:t>
      </w:r>
      <w:r w:rsidR="00CD4563" w:rsidRPr="006E45FA">
        <w:rPr>
          <w:rFonts w:ascii="Gill Sans MT" w:eastAsia="Times New Roman" w:hAnsi="Gill Sans MT" w:cstheme="minorHAnsi"/>
          <w:b/>
          <w:bCs/>
          <w:color w:val="202A30"/>
          <w:sz w:val="20"/>
          <w:szCs w:val="20"/>
          <w:lang w:eastAsia="en-GB"/>
        </w:rPr>
        <w:tab/>
      </w:r>
      <w:r w:rsidR="006E45FA" w:rsidRPr="006E45FA">
        <w:rPr>
          <w:rFonts w:ascii="Gill Sans MT" w:eastAsia="Times New Roman" w:hAnsi="Gill Sans MT" w:cstheme="minorHAnsi"/>
          <w:b/>
          <w:bCs/>
          <w:color w:val="202A30"/>
          <w:sz w:val="20"/>
          <w:szCs w:val="20"/>
          <w:lang w:eastAsia="en-GB"/>
        </w:rPr>
        <w:t>Mapping Ambition to Action</w:t>
      </w:r>
    </w:p>
    <w:p w14:paraId="5150E8D0" w14:textId="3E63C380" w:rsidR="006E45FA" w:rsidRPr="006E45FA" w:rsidRDefault="006E45FA" w:rsidP="005E60F7">
      <w:pPr>
        <w:spacing w:after="120"/>
        <w:rPr>
          <w:rFonts w:ascii="Gill Sans MT" w:eastAsia="Times New Roman" w:hAnsi="Gill Sans MT" w:cstheme="minorHAnsi"/>
          <w:b/>
          <w:bCs/>
          <w:color w:val="202A30"/>
          <w:sz w:val="20"/>
          <w:szCs w:val="20"/>
          <w:lang w:eastAsia="en-GB"/>
        </w:rPr>
      </w:pPr>
      <w:r w:rsidRPr="006E45FA">
        <w:rPr>
          <w:rFonts w:ascii="Gill Sans MT" w:eastAsia="Times New Roman" w:hAnsi="Gill Sans MT" w:cstheme="minorHAnsi"/>
          <w:b/>
          <w:bCs/>
          <w:color w:val="202A30"/>
          <w:sz w:val="20"/>
          <w:szCs w:val="20"/>
          <w:lang w:eastAsia="en-GB"/>
        </w:rPr>
        <w:t>23</w:t>
      </w:r>
      <w:r w:rsidRPr="006E45FA">
        <w:rPr>
          <w:rFonts w:ascii="Gill Sans MT" w:eastAsia="Times New Roman" w:hAnsi="Gill Sans MT" w:cstheme="minorHAnsi"/>
          <w:b/>
          <w:bCs/>
          <w:color w:val="202A30"/>
          <w:sz w:val="20"/>
          <w:szCs w:val="20"/>
          <w:lang w:eastAsia="en-GB"/>
        </w:rPr>
        <w:tab/>
        <w:t>How can you help</w:t>
      </w:r>
    </w:p>
    <w:p w14:paraId="66E5A36A" w14:textId="77777777" w:rsidR="005E60F7" w:rsidRDefault="005E60F7">
      <w:pPr>
        <w:rPr>
          <w:rFonts w:ascii="Gill Sans MT" w:hAnsi="Gill Sans MT"/>
          <w:b/>
          <w:bCs/>
          <w:sz w:val="36"/>
          <w:szCs w:val="36"/>
        </w:rPr>
      </w:pPr>
    </w:p>
    <w:p w14:paraId="74ED9679" w14:textId="77777777" w:rsidR="00C90675" w:rsidRDefault="008643B1">
      <w:pPr>
        <w:rPr>
          <w:rFonts w:ascii="Gill Sans MT" w:hAnsi="Gill Sans MT"/>
          <w:b/>
          <w:bCs/>
          <w:sz w:val="36"/>
          <w:szCs w:val="36"/>
        </w:rPr>
      </w:pPr>
      <w:r w:rsidRPr="008643B1">
        <w:rPr>
          <w:rFonts w:ascii="Gill Sans MT" w:hAnsi="Gill Sans MT"/>
          <w:b/>
          <w:bCs/>
          <w:sz w:val="36"/>
          <w:szCs w:val="36"/>
        </w:rPr>
        <w:lastRenderedPageBreak/>
        <w:t>Foreword</w:t>
      </w:r>
    </w:p>
    <w:p w14:paraId="350D52C3" w14:textId="42592814" w:rsidR="00C90675" w:rsidRPr="004A289E" w:rsidRDefault="00C90675" w:rsidP="004A289E">
      <w:pPr>
        <w:jc w:val="both"/>
        <w:rPr>
          <w:rFonts w:ascii="Gill Sans MT" w:hAnsi="Gill Sans MT"/>
          <w:sz w:val="32"/>
          <w:szCs w:val="32"/>
        </w:rPr>
      </w:pPr>
      <w:r w:rsidRPr="004A289E">
        <w:rPr>
          <w:rFonts w:ascii="Gill Sans MT" w:hAnsi="Gill Sans MT"/>
          <w:sz w:val="32"/>
          <w:szCs w:val="32"/>
        </w:rPr>
        <w:t>Climate change is undoubtedly affecting all aspects of healthcare and, as a relatively new site, Sulis is in a good place to contribute to the reduction of its carbon footprint quickly and effectively</w:t>
      </w:r>
    </w:p>
    <w:p w14:paraId="22DD691A" w14:textId="08438AB2" w:rsidR="00C90675" w:rsidRPr="004A289E" w:rsidRDefault="00C90675" w:rsidP="004A289E">
      <w:pPr>
        <w:jc w:val="both"/>
        <w:rPr>
          <w:rFonts w:ascii="Gill Sans MT" w:hAnsi="Gill Sans MT"/>
          <w:sz w:val="32"/>
          <w:szCs w:val="32"/>
        </w:rPr>
      </w:pPr>
      <w:r w:rsidRPr="004A289E">
        <w:rPr>
          <w:rFonts w:ascii="Gill Sans MT" w:hAnsi="Gill Sans MT"/>
          <w:sz w:val="32"/>
          <w:szCs w:val="32"/>
        </w:rPr>
        <w:t xml:space="preserve">There are already </w:t>
      </w:r>
      <w:r w:rsidR="004A289E" w:rsidRPr="004A289E">
        <w:rPr>
          <w:rFonts w:ascii="Gill Sans MT" w:hAnsi="Gill Sans MT"/>
          <w:sz w:val="32"/>
          <w:szCs w:val="32"/>
        </w:rPr>
        <w:t>a few</w:t>
      </w:r>
      <w:r w:rsidRPr="004A289E">
        <w:rPr>
          <w:rFonts w:ascii="Gill Sans MT" w:hAnsi="Gill Sans MT"/>
          <w:sz w:val="32"/>
          <w:szCs w:val="32"/>
        </w:rPr>
        <w:t xml:space="preserve"> initiatives underway to reduce waste, and pollution, most notably in the Endoscopy suite and theatres. However, there is a need to roll out across the organisation a concerted programme to not only continue the good work, but include all clinical and support service areas</w:t>
      </w:r>
    </w:p>
    <w:p w14:paraId="746EE74C" w14:textId="3B21746E" w:rsidR="00C90675" w:rsidRPr="004A289E" w:rsidRDefault="00C90675" w:rsidP="004A289E">
      <w:pPr>
        <w:jc w:val="both"/>
        <w:rPr>
          <w:rFonts w:ascii="Gill Sans MT" w:hAnsi="Gill Sans MT"/>
          <w:sz w:val="32"/>
          <w:szCs w:val="32"/>
        </w:rPr>
      </w:pPr>
      <w:r w:rsidRPr="004A289E">
        <w:rPr>
          <w:rFonts w:ascii="Gill Sans MT" w:hAnsi="Gill Sans MT"/>
          <w:sz w:val="32"/>
          <w:szCs w:val="32"/>
        </w:rPr>
        <w:t>This document is a welcome addition to the programme and sets out what and how Sulis will play our part in the nation’s strategy to achieve Net Zero in the coming years</w:t>
      </w:r>
    </w:p>
    <w:p w14:paraId="31F18602" w14:textId="3E55C609" w:rsidR="00C90675" w:rsidRPr="004A289E" w:rsidRDefault="00C90675" w:rsidP="004A289E">
      <w:pPr>
        <w:jc w:val="both"/>
        <w:rPr>
          <w:rFonts w:ascii="Gill Sans MT" w:hAnsi="Gill Sans MT"/>
          <w:sz w:val="32"/>
          <w:szCs w:val="32"/>
        </w:rPr>
      </w:pPr>
      <w:r w:rsidRPr="004A289E">
        <w:rPr>
          <w:rFonts w:ascii="Gill Sans MT" w:hAnsi="Gill Sans MT"/>
          <w:sz w:val="32"/>
          <w:szCs w:val="32"/>
        </w:rPr>
        <w:t>Investment in time, people and infrastructure will be foremost in Sulis’ decision-making to achieve our goals</w:t>
      </w:r>
    </w:p>
    <w:p w14:paraId="5C03B367" w14:textId="77777777" w:rsidR="004A289E" w:rsidRPr="004A289E" w:rsidRDefault="004A289E" w:rsidP="004A289E">
      <w:pPr>
        <w:jc w:val="both"/>
        <w:rPr>
          <w:rFonts w:ascii="Gill Sans MT" w:hAnsi="Gill Sans MT"/>
          <w:b/>
          <w:bCs/>
          <w:sz w:val="32"/>
          <w:szCs w:val="32"/>
        </w:rPr>
      </w:pPr>
    </w:p>
    <w:p w14:paraId="300DB0F5" w14:textId="43DD131D" w:rsidR="004A289E" w:rsidRPr="004A289E" w:rsidRDefault="004A289E" w:rsidP="004A289E">
      <w:pPr>
        <w:jc w:val="both"/>
        <w:rPr>
          <w:rFonts w:ascii="Gill Sans MT" w:hAnsi="Gill Sans MT"/>
          <w:b/>
          <w:bCs/>
          <w:sz w:val="32"/>
          <w:szCs w:val="32"/>
        </w:rPr>
      </w:pPr>
      <w:r w:rsidRPr="004A289E">
        <w:rPr>
          <w:rFonts w:ascii="Gill Sans MT" w:hAnsi="Gill Sans MT"/>
          <w:b/>
          <w:bCs/>
          <w:sz w:val="32"/>
          <w:szCs w:val="32"/>
        </w:rPr>
        <w:t>Simon Milner</w:t>
      </w:r>
      <w:r w:rsidRPr="004A289E">
        <w:rPr>
          <w:rFonts w:ascii="Gill Sans MT" w:hAnsi="Gill Sans MT"/>
          <w:b/>
          <w:bCs/>
          <w:sz w:val="32"/>
          <w:szCs w:val="32"/>
        </w:rPr>
        <w:tab/>
        <w:t>Hospital Director</w:t>
      </w:r>
    </w:p>
    <w:p w14:paraId="341E63A5" w14:textId="59B2A268" w:rsidR="00CD4563" w:rsidRPr="008643B1" w:rsidRDefault="00CD4563">
      <w:pPr>
        <w:rPr>
          <w:rFonts w:ascii="Gill Sans MT" w:hAnsi="Gill Sans MT"/>
          <w:b/>
          <w:bCs/>
          <w:sz w:val="36"/>
          <w:szCs w:val="36"/>
        </w:rPr>
      </w:pPr>
      <w:r w:rsidRPr="008643B1">
        <w:rPr>
          <w:rFonts w:ascii="Gill Sans MT" w:hAnsi="Gill Sans MT"/>
          <w:b/>
          <w:bCs/>
          <w:sz w:val="36"/>
          <w:szCs w:val="36"/>
        </w:rPr>
        <w:br w:type="page"/>
      </w:r>
    </w:p>
    <w:p w14:paraId="779C8608" w14:textId="71176DA6" w:rsidR="00E40191" w:rsidRPr="00FC5C32" w:rsidRDefault="00E40191" w:rsidP="005249F6">
      <w:pPr>
        <w:shd w:val="clear" w:color="auto" w:fill="FFFFFF"/>
        <w:spacing w:after="225" w:line="240" w:lineRule="auto"/>
        <w:textAlignment w:val="baseline"/>
        <w:rPr>
          <w:rFonts w:ascii="Gill Sans MT" w:hAnsi="Gill Sans MT"/>
          <w:b/>
          <w:bCs/>
          <w:sz w:val="28"/>
          <w:szCs w:val="28"/>
        </w:rPr>
      </w:pPr>
      <w:r w:rsidRPr="00FC5C32">
        <w:rPr>
          <w:rFonts w:ascii="Gill Sans MT" w:hAnsi="Gill Sans MT"/>
          <w:b/>
          <w:bCs/>
          <w:sz w:val="28"/>
          <w:szCs w:val="28"/>
        </w:rPr>
        <w:lastRenderedPageBreak/>
        <w:t xml:space="preserve">Introduction </w:t>
      </w:r>
    </w:p>
    <w:p w14:paraId="7485345F" w14:textId="16640CBA" w:rsidR="00E40191" w:rsidRPr="00FC5C32" w:rsidRDefault="00E40191" w:rsidP="005249F6">
      <w:pPr>
        <w:shd w:val="clear" w:color="auto" w:fill="FFFFFF"/>
        <w:spacing w:after="225" w:line="240" w:lineRule="auto"/>
        <w:textAlignment w:val="baseline"/>
        <w:rPr>
          <w:rFonts w:ascii="Gill Sans MT" w:hAnsi="Gill Sans MT"/>
        </w:rPr>
      </w:pPr>
      <w:r w:rsidRPr="00FC5C32">
        <w:rPr>
          <w:rFonts w:ascii="Gill Sans MT" w:hAnsi="Gill Sans MT"/>
        </w:rPr>
        <w:t>Whilst Sulis is a Private Hospital, we are solely owned by the Royal United Hospital Bath and as such aim to align our plan with the ‘NHS Net Zero’ sectors and targets.</w:t>
      </w:r>
    </w:p>
    <w:p w14:paraId="7B237D92" w14:textId="1AF923FD" w:rsidR="00E40191" w:rsidRPr="00FC5C32" w:rsidRDefault="00594D55" w:rsidP="005249F6">
      <w:pPr>
        <w:shd w:val="clear" w:color="auto" w:fill="FFFFFF"/>
        <w:spacing w:after="225" w:line="240" w:lineRule="auto"/>
        <w:textAlignment w:val="baseline"/>
        <w:rPr>
          <w:rFonts w:ascii="Gill Sans MT" w:hAnsi="Gill Sans MT"/>
        </w:rPr>
      </w:pPr>
      <w:r w:rsidRPr="00FC5C32">
        <w:rPr>
          <w:rFonts w:ascii="Gill Sans MT" w:hAnsi="Gill Sans MT"/>
          <w:noProof/>
        </w:rPr>
        <w:drawing>
          <wp:anchor distT="0" distB="0" distL="114300" distR="114300" simplePos="0" relativeHeight="251658240" behindDoc="0" locked="0" layoutInCell="1" allowOverlap="1" wp14:anchorId="6F7004EF" wp14:editId="5797642B">
            <wp:simplePos x="0" y="0"/>
            <wp:positionH relativeFrom="column">
              <wp:posOffset>5410200</wp:posOffset>
            </wp:positionH>
            <wp:positionV relativeFrom="paragraph">
              <wp:posOffset>733425</wp:posOffset>
            </wp:positionV>
            <wp:extent cx="3562350" cy="3427730"/>
            <wp:effectExtent l="0" t="0" r="0" b="127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562350" cy="3427730"/>
                    </a:xfrm>
                    <a:prstGeom prst="rect">
                      <a:avLst/>
                    </a:prstGeom>
                    <a:noFill/>
                    <a:ln>
                      <a:noFill/>
                    </a:ln>
                  </pic:spPr>
                </pic:pic>
              </a:graphicData>
            </a:graphic>
            <wp14:sizeRelH relativeFrom="page">
              <wp14:pctWidth>0</wp14:pctWidth>
            </wp14:sizeRelH>
            <wp14:sizeRelV relativeFrom="page">
              <wp14:pctHeight>0</wp14:pctHeight>
            </wp14:sizeRelV>
          </wp:anchor>
        </w:drawing>
      </w:r>
      <w:r w:rsidR="00E40191" w:rsidRPr="00FC5C32">
        <w:rPr>
          <w:rFonts w:ascii="Gill Sans MT" w:hAnsi="Gill Sans MT"/>
        </w:rPr>
        <w:t>Acting responsibly and reducing the impact we have on our environment is an important consideration for Sulis, from the way we care for our patients, to ensuring we have a strong, financial</w:t>
      </w:r>
      <w:r w:rsidR="008037F7" w:rsidRPr="00FC5C32">
        <w:rPr>
          <w:rFonts w:ascii="Gill Sans MT" w:hAnsi="Gill Sans MT"/>
        </w:rPr>
        <w:t>,</w:t>
      </w:r>
      <w:r w:rsidR="00E40191" w:rsidRPr="00FC5C32">
        <w:rPr>
          <w:rFonts w:ascii="Gill Sans MT" w:hAnsi="Gill Sans MT"/>
        </w:rPr>
        <w:t xml:space="preserve"> and sustainable system in place. As a healthcare organisation, we are committed to actively delivering our contribution to reduce carbon emissions and embed sustainability into everything we do. Climate change is globally recognised as the greatest environmental and economic threat faced by the national governments and individuals. It is also an opportunity for us to make those sustainable improvements, ensuring we use resources responsibly. </w:t>
      </w:r>
    </w:p>
    <w:p w14:paraId="08AA58C6" w14:textId="1AFA9A2B" w:rsidR="00E40191" w:rsidRPr="00FC5C32" w:rsidRDefault="00E40191" w:rsidP="005249F6">
      <w:pPr>
        <w:shd w:val="clear" w:color="auto" w:fill="FFFFFF"/>
        <w:spacing w:after="225" w:line="240" w:lineRule="auto"/>
        <w:textAlignment w:val="baseline"/>
        <w:rPr>
          <w:rFonts w:ascii="Gill Sans MT" w:hAnsi="Gill Sans MT"/>
        </w:rPr>
      </w:pPr>
      <w:r w:rsidRPr="00FC5C32">
        <w:rPr>
          <w:rFonts w:ascii="Gill Sans MT" w:hAnsi="Gill Sans MT"/>
        </w:rPr>
        <w:t xml:space="preserve">Based on the findings of the ‘Delivering a ‘Net Zero’ National Health Service’ report, the NHS has formally adopted two targets, set as the earliest possible credible dates for the NHS to achieve net zero emissions: </w:t>
      </w:r>
    </w:p>
    <w:p w14:paraId="7E040EEC" w14:textId="2AB7117F" w:rsidR="00E40191" w:rsidRPr="00FC5C32" w:rsidRDefault="00E40191" w:rsidP="000B1F77">
      <w:pPr>
        <w:shd w:val="clear" w:color="auto" w:fill="FFFFFF"/>
        <w:spacing w:after="0" w:line="240" w:lineRule="auto"/>
        <w:textAlignment w:val="baseline"/>
        <w:rPr>
          <w:rFonts w:ascii="Gill Sans MT" w:hAnsi="Gill Sans MT"/>
        </w:rPr>
      </w:pPr>
      <w:r w:rsidRPr="00FC5C32">
        <w:rPr>
          <w:rFonts w:ascii="Gill Sans MT" w:hAnsi="Gill Sans MT"/>
        </w:rPr>
        <w:t xml:space="preserve">• for the NHS Carbon Footprint (emissions under NHS direct control), net zero by 2040, with an ambition for an interim 80% reduction by </w:t>
      </w:r>
      <w:r w:rsidR="00CD4563" w:rsidRPr="00FC5C32">
        <w:rPr>
          <w:rFonts w:ascii="Gill Sans MT" w:hAnsi="Gill Sans MT"/>
        </w:rPr>
        <w:t>2028-2032.</w:t>
      </w:r>
      <w:r w:rsidRPr="00FC5C32">
        <w:rPr>
          <w:rFonts w:ascii="Gill Sans MT" w:hAnsi="Gill Sans MT"/>
        </w:rPr>
        <w:t xml:space="preserve"> </w:t>
      </w:r>
    </w:p>
    <w:p w14:paraId="585EAF84" w14:textId="250BA915" w:rsidR="00E40191" w:rsidRPr="00FC5C32" w:rsidRDefault="00E40191" w:rsidP="000B1F77">
      <w:pPr>
        <w:shd w:val="clear" w:color="auto" w:fill="FFFFFF"/>
        <w:spacing w:after="0" w:line="240" w:lineRule="auto"/>
        <w:textAlignment w:val="baseline"/>
        <w:rPr>
          <w:rFonts w:ascii="Gill Sans MT" w:hAnsi="Gill Sans MT"/>
        </w:rPr>
      </w:pPr>
      <w:r w:rsidRPr="00FC5C32">
        <w:rPr>
          <w:rFonts w:ascii="Gill Sans MT" w:hAnsi="Gill Sans MT"/>
        </w:rPr>
        <w:t>• for the NHS Carbon Footprint Plus, (which includes our wider supply chain), net zero by 2045, with an ambition for an interim 80% reduction by 2036-2039.</w:t>
      </w:r>
    </w:p>
    <w:p w14:paraId="204655D9" w14:textId="1B894DEB" w:rsidR="0003373A" w:rsidRPr="00FC5C32" w:rsidRDefault="0003373A" w:rsidP="0003373A">
      <w:pPr>
        <w:shd w:val="clear" w:color="auto" w:fill="FFFFFF"/>
        <w:spacing w:after="0" w:line="240" w:lineRule="auto"/>
        <w:textAlignment w:val="baseline"/>
        <w:rPr>
          <w:rFonts w:ascii="Gill Sans MT" w:hAnsi="Gill Sans MT"/>
          <w:sz w:val="16"/>
          <w:szCs w:val="16"/>
        </w:rPr>
      </w:pPr>
      <w:r w:rsidRPr="00FC5C32">
        <w:rPr>
          <w:rFonts w:ascii="Gill Sans MT" w:hAnsi="Gill Sans MT"/>
          <w:sz w:val="16"/>
          <w:szCs w:val="16"/>
        </w:rPr>
        <w:tab/>
      </w:r>
    </w:p>
    <w:p w14:paraId="6FC03D9E" w14:textId="64ACF42E" w:rsidR="00BC785F" w:rsidRPr="00FC5C32" w:rsidRDefault="00BC785F" w:rsidP="005249F6">
      <w:pPr>
        <w:shd w:val="clear" w:color="auto" w:fill="FFFFFF"/>
        <w:spacing w:after="225" w:line="240" w:lineRule="auto"/>
        <w:textAlignment w:val="baseline"/>
        <w:rPr>
          <w:rFonts w:ascii="Gill Sans MT" w:hAnsi="Gill Sans MT"/>
        </w:rPr>
      </w:pPr>
      <w:r w:rsidRPr="00FC5C32">
        <w:rPr>
          <w:rFonts w:ascii="Gill Sans MT" w:hAnsi="Gill Sans MT"/>
        </w:rPr>
        <w:t>With</w:t>
      </w:r>
      <w:r w:rsidR="00E40191" w:rsidRPr="00FC5C32">
        <w:rPr>
          <w:rFonts w:ascii="Gill Sans MT" w:hAnsi="Gill Sans MT"/>
        </w:rPr>
        <w:t xml:space="preserve"> the </w:t>
      </w:r>
      <w:r w:rsidRPr="00FC5C32">
        <w:rPr>
          <w:rFonts w:ascii="Gill Sans MT" w:hAnsi="Gill Sans MT"/>
        </w:rPr>
        <w:t xml:space="preserve">introduction and </w:t>
      </w:r>
      <w:r w:rsidR="00E40191" w:rsidRPr="00FC5C32">
        <w:rPr>
          <w:rFonts w:ascii="Gill Sans MT" w:hAnsi="Gill Sans MT"/>
        </w:rPr>
        <w:t xml:space="preserve">publication of the </w:t>
      </w:r>
      <w:r w:rsidRPr="00FC5C32">
        <w:rPr>
          <w:rFonts w:ascii="Gill Sans MT" w:hAnsi="Gill Sans MT"/>
        </w:rPr>
        <w:t>Hospitals</w:t>
      </w:r>
      <w:r w:rsidR="00E40191" w:rsidRPr="00FC5C32">
        <w:rPr>
          <w:rFonts w:ascii="Gill Sans MT" w:hAnsi="Gill Sans MT"/>
        </w:rPr>
        <w:t xml:space="preserve"> Green Plan, we </w:t>
      </w:r>
      <w:r w:rsidRPr="00FC5C32">
        <w:rPr>
          <w:rFonts w:ascii="Gill Sans MT" w:hAnsi="Gill Sans MT"/>
        </w:rPr>
        <w:t>are taking</w:t>
      </w:r>
      <w:r w:rsidR="00E40191" w:rsidRPr="00FC5C32">
        <w:rPr>
          <w:rFonts w:ascii="Gill Sans MT" w:hAnsi="Gill Sans MT"/>
        </w:rPr>
        <w:t xml:space="preserve"> steps to embed sustainability into </w:t>
      </w:r>
      <w:r w:rsidRPr="00FC5C32">
        <w:rPr>
          <w:rFonts w:ascii="Gill Sans MT" w:hAnsi="Gill Sans MT"/>
        </w:rPr>
        <w:t>Sulis</w:t>
      </w:r>
      <w:r w:rsidR="00E40191" w:rsidRPr="00FC5C32">
        <w:rPr>
          <w:rFonts w:ascii="Gill Sans MT" w:hAnsi="Gill Sans MT"/>
        </w:rPr>
        <w:t xml:space="preserve"> culture and operations. Our initial focus </w:t>
      </w:r>
      <w:r w:rsidRPr="00FC5C32">
        <w:rPr>
          <w:rFonts w:ascii="Gill Sans MT" w:hAnsi="Gill Sans MT"/>
        </w:rPr>
        <w:t xml:space="preserve">will be </w:t>
      </w:r>
      <w:r w:rsidR="00E40191" w:rsidRPr="00FC5C32">
        <w:rPr>
          <w:rFonts w:ascii="Gill Sans MT" w:hAnsi="Gill Sans MT"/>
        </w:rPr>
        <w:t xml:space="preserve">on engaging our staff and seeking views as to how we can become a more sustainable organisation. A governance structure </w:t>
      </w:r>
      <w:r w:rsidRPr="00FC5C32">
        <w:rPr>
          <w:rFonts w:ascii="Gill Sans MT" w:hAnsi="Gill Sans MT"/>
        </w:rPr>
        <w:t>will be</w:t>
      </w:r>
      <w:r w:rsidR="00E40191" w:rsidRPr="00FC5C32">
        <w:rPr>
          <w:rFonts w:ascii="Gill Sans MT" w:hAnsi="Gill Sans MT"/>
        </w:rPr>
        <w:t xml:space="preserve"> set up with a dedicated Sustainability Sub-Committee, and specific working groups whose purpose </w:t>
      </w:r>
      <w:r w:rsidRPr="00FC5C32">
        <w:rPr>
          <w:rFonts w:ascii="Gill Sans MT" w:hAnsi="Gill Sans MT"/>
        </w:rPr>
        <w:t>will be</w:t>
      </w:r>
      <w:r w:rsidR="00E40191" w:rsidRPr="00FC5C32">
        <w:rPr>
          <w:rFonts w:ascii="Gill Sans MT" w:hAnsi="Gill Sans MT"/>
        </w:rPr>
        <w:t xml:space="preserve"> to drive the aims and objectives set out in the Green Plan. </w:t>
      </w:r>
    </w:p>
    <w:p w14:paraId="6A87F84E" w14:textId="4CC8575E" w:rsidR="00594D55" w:rsidRPr="000C131C" w:rsidRDefault="00E40191" w:rsidP="000B1F77">
      <w:pPr>
        <w:shd w:val="clear" w:color="auto" w:fill="FFFFFF"/>
        <w:spacing w:after="0" w:line="240" w:lineRule="auto"/>
        <w:textAlignment w:val="baseline"/>
        <w:rPr>
          <w:rFonts w:ascii="Gill Sans MT" w:hAnsi="Gill Sans MT"/>
          <w:color w:val="002060"/>
          <w:sz w:val="16"/>
          <w:szCs w:val="16"/>
        </w:rPr>
      </w:pPr>
      <w:r w:rsidRPr="00FC5C32">
        <w:rPr>
          <w:rFonts w:ascii="Gill Sans MT" w:hAnsi="Gill Sans MT"/>
        </w:rPr>
        <w:t>This Green Plan w</w:t>
      </w:r>
      <w:r w:rsidR="00BC785F" w:rsidRPr="00FC5C32">
        <w:rPr>
          <w:rFonts w:ascii="Gill Sans MT" w:hAnsi="Gill Sans MT"/>
        </w:rPr>
        <w:t>ill be published in 2025</w:t>
      </w:r>
      <w:r w:rsidRPr="00FC5C32">
        <w:rPr>
          <w:rFonts w:ascii="Gill Sans MT" w:hAnsi="Gill Sans MT"/>
        </w:rPr>
        <w:t xml:space="preserve"> and </w:t>
      </w:r>
      <w:r w:rsidR="00BC785F" w:rsidRPr="00FC5C32">
        <w:rPr>
          <w:rFonts w:ascii="Gill Sans MT" w:hAnsi="Gill Sans MT"/>
        </w:rPr>
        <w:t xml:space="preserve">sets out </w:t>
      </w:r>
      <w:r w:rsidRPr="00FC5C32">
        <w:rPr>
          <w:rFonts w:ascii="Gill Sans MT" w:hAnsi="Gill Sans MT"/>
        </w:rPr>
        <w:t xml:space="preserve">targeted aims and objectives to ensure that we align with those of the </w:t>
      </w:r>
      <w:r w:rsidR="00DB1C34" w:rsidRPr="00FC5C32">
        <w:rPr>
          <w:rFonts w:ascii="Gill Sans MT" w:hAnsi="Gill Sans MT"/>
        </w:rPr>
        <w:t>N</w:t>
      </w:r>
      <w:r w:rsidRPr="00FC5C32">
        <w:rPr>
          <w:rFonts w:ascii="Gill Sans MT" w:hAnsi="Gill Sans MT"/>
        </w:rPr>
        <w:t xml:space="preserve">ational Greener NHS. It also sets out our plan to meet the NHS Long Term Plan, ‘Delivering a Net Zero National Health Service’ report and subsequent guidance documents focuses on reducing carbon. </w:t>
      </w:r>
      <w:r w:rsidR="00594D55">
        <w:rPr>
          <w:rFonts w:ascii="Gill Sans MT" w:hAnsi="Gill Sans MT"/>
        </w:rPr>
        <w:tab/>
      </w:r>
      <w:r w:rsidR="00594D55">
        <w:rPr>
          <w:rFonts w:ascii="Gill Sans MT" w:hAnsi="Gill Sans MT"/>
        </w:rPr>
        <w:tab/>
      </w:r>
      <w:r w:rsidR="00594D55">
        <w:rPr>
          <w:rFonts w:ascii="Gill Sans MT" w:hAnsi="Gill Sans MT"/>
        </w:rPr>
        <w:tab/>
      </w:r>
      <w:r w:rsidR="00594D55">
        <w:rPr>
          <w:rFonts w:ascii="Gill Sans MT" w:hAnsi="Gill Sans MT"/>
        </w:rPr>
        <w:tab/>
      </w:r>
      <w:r w:rsidR="00594D55">
        <w:rPr>
          <w:rFonts w:ascii="Gill Sans MT" w:hAnsi="Gill Sans MT"/>
        </w:rPr>
        <w:tab/>
      </w:r>
      <w:r w:rsidR="00594D55">
        <w:rPr>
          <w:rFonts w:ascii="Gill Sans MT" w:hAnsi="Gill Sans MT"/>
        </w:rPr>
        <w:tab/>
      </w:r>
      <w:r w:rsidR="00594D55">
        <w:rPr>
          <w:rFonts w:ascii="Gill Sans MT" w:hAnsi="Gill Sans MT"/>
        </w:rPr>
        <w:tab/>
      </w:r>
      <w:r w:rsidR="00594D55">
        <w:rPr>
          <w:rFonts w:ascii="Gill Sans MT" w:hAnsi="Gill Sans MT"/>
        </w:rPr>
        <w:tab/>
      </w:r>
      <w:r w:rsidR="00594D55">
        <w:rPr>
          <w:rFonts w:ascii="Gill Sans MT" w:hAnsi="Gill Sans MT"/>
        </w:rPr>
        <w:tab/>
      </w:r>
      <w:r w:rsidR="00594D55">
        <w:rPr>
          <w:rFonts w:ascii="Gill Sans MT" w:hAnsi="Gill Sans MT"/>
        </w:rPr>
        <w:tab/>
      </w:r>
      <w:r w:rsidR="00594D55">
        <w:rPr>
          <w:rFonts w:ascii="Gill Sans MT" w:hAnsi="Gill Sans MT"/>
        </w:rPr>
        <w:tab/>
      </w:r>
      <w:r w:rsidR="00594D55">
        <w:rPr>
          <w:rFonts w:ascii="Gill Sans MT" w:hAnsi="Gill Sans MT"/>
        </w:rPr>
        <w:tab/>
      </w:r>
      <w:r w:rsidR="00594D55">
        <w:rPr>
          <w:rFonts w:ascii="Gill Sans MT" w:hAnsi="Gill Sans MT"/>
        </w:rPr>
        <w:tab/>
      </w:r>
      <w:r w:rsidR="00594D55">
        <w:rPr>
          <w:rFonts w:ascii="Gill Sans MT" w:hAnsi="Gill Sans MT"/>
        </w:rPr>
        <w:tab/>
      </w:r>
      <w:r w:rsidR="00594D55">
        <w:rPr>
          <w:rFonts w:ascii="Gill Sans MT" w:hAnsi="Gill Sans MT"/>
        </w:rPr>
        <w:tab/>
      </w:r>
      <w:r w:rsidR="00594D55">
        <w:rPr>
          <w:rFonts w:ascii="Gill Sans MT" w:hAnsi="Gill Sans MT"/>
        </w:rPr>
        <w:tab/>
      </w:r>
    </w:p>
    <w:p w14:paraId="07F98E4A" w14:textId="0629162D" w:rsidR="00011B6E" w:rsidRPr="00FC5C32" w:rsidRDefault="00011B6E" w:rsidP="00BE4011">
      <w:pPr>
        <w:shd w:val="clear" w:color="auto" w:fill="FFFFFF"/>
        <w:spacing w:after="0" w:line="240" w:lineRule="auto"/>
        <w:textAlignment w:val="baseline"/>
        <w:rPr>
          <w:rFonts w:ascii="Gill Sans MT" w:hAnsi="Gill Sans MT"/>
        </w:rPr>
      </w:pPr>
      <w:r w:rsidRPr="00FC5C32">
        <w:rPr>
          <w:rFonts w:ascii="Gill Sans MT" w:hAnsi="Gill Sans MT"/>
        </w:rPr>
        <w:tab/>
      </w:r>
      <w:r w:rsidRPr="00FC5C32">
        <w:rPr>
          <w:rFonts w:ascii="Gill Sans MT" w:hAnsi="Gill Sans MT"/>
        </w:rPr>
        <w:tab/>
      </w:r>
      <w:r w:rsidRPr="00FC5C32">
        <w:rPr>
          <w:rFonts w:ascii="Gill Sans MT" w:hAnsi="Gill Sans MT"/>
        </w:rPr>
        <w:tab/>
      </w:r>
      <w:r w:rsidR="000B1F77">
        <w:rPr>
          <w:rFonts w:ascii="Gill Sans MT" w:hAnsi="Gill Sans MT"/>
        </w:rPr>
        <w:tab/>
      </w:r>
      <w:r w:rsidR="000B1F77">
        <w:rPr>
          <w:rFonts w:ascii="Gill Sans MT" w:hAnsi="Gill Sans MT"/>
        </w:rPr>
        <w:tab/>
      </w:r>
      <w:r w:rsidR="000B1F77">
        <w:rPr>
          <w:rFonts w:ascii="Gill Sans MT" w:hAnsi="Gill Sans MT"/>
        </w:rPr>
        <w:tab/>
      </w:r>
      <w:r w:rsidR="000B1F77">
        <w:rPr>
          <w:rFonts w:ascii="Gill Sans MT" w:hAnsi="Gill Sans MT"/>
        </w:rPr>
        <w:tab/>
      </w:r>
      <w:r w:rsidR="000B1F77">
        <w:rPr>
          <w:rFonts w:ascii="Gill Sans MT" w:hAnsi="Gill Sans MT"/>
        </w:rPr>
        <w:tab/>
      </w:r>
      <w:r w:rsidR="000B1F77">
        <w:rPr>
          <w:rFonts w:ascii="Gill Sans MT" w:hAnsi="Gill Sans MT"/>
        </w:rPr>
        <w:tab/>
      </w:r>
      <w:r w:rsidR="000B1F77">
        <w:rPr>
          <w:rFonts w:ascii="Gill Sans MT" w:hAnsi="Gill Sans MT"/>
        </w:rPr>
        <w:tab/>
      </w:r>
      <w:r w:rsidR="000B1F77">
        <w:rPr>
          <w:rFonts w:ascii="Gill Sans MT" w:hAnsi="Gill Sans MT"/>
        </w:rPr>
        <w:tab/>
      </w:r>
      <w:r w:rsidR="000B1F77">
        <w:rPr>
          <w:rFonts w:ascii="Gill Sans MT" w:hAnsi="Gill Sans MT"/>
        </w:rPr>
        <w:tab/>
      </w:r>
      <w:r w:rsidR="000B1F77" w:rsidRPr="00AE0332">
        <w:rPr>
          <w:rFonts w:ascii="Gill Sans MT" w:hAnsi="Gill Sans MT"/>
          <w:color w:val="002060"/>
          <w:sz w:val="16"/>
          <w:szCs w:val="16"/>
        </w:rPr>
        <w:t>Figure1: Greenhouse Gas Protocols (GHGP) scopes in the context of the NHS</w:t>
      </w:r>
    </w:p>
    <w:p w14:paraId="7D2F2C05" w14:textId="3D73365E" w:rsidR="005249F6" w:rsidRPr="00FC5C32" w:rsidRDefault="00E40191" w:rsidP="00BE4011">
      <w:pPr>
        <w:shd w:val="clear" w:color="auto" w:fill="FFFFFF"/>
        <w:spacing w:after="0" w:line="240" w:lineRule="auto"/>
        <w:textAlignment w:val="baseline"/>
        <w:rPr>
          <w:rFonts w:ascii="Gill Sans MT" w:hAnsi="Gill Sans MT"/>
        </w:rPr>
      </w:pPr>
      <w:r w:rsidRPr="00FC5C32">
        <w:rPr>
          <w:rFonts w:ascii="Gill Sans MT" w:hAnsi="Gill Sans MT"/>
        </w:rPr>
        <w:lastRenderedPageBreak/>
        <w:t xml:space="preserve">This Green Plan will guide and develop future services in line with national and local policies and to ensure we embed sustainability in all services across the </w:t>
      </w:r>
      <w:r w:rsidR="00BE4011" w:rsidRPr="00FC5C32">
        <w:rPr>
          <w:rFonts w:ascii="Gill Sans MT" w:hAnsi="Gill Sans MT"/>
        </w:rPr>
        <w:t>Hospital</w:t>
      </w:r>
      <w:r w:rsidRPr="00FC5C32">
        <w:rPr>
          <w:rFonts w:ascii="Gill Sans MT" w:hAnsi="Gill Sans MT"/>
        </w:rPr>
        <w:t>.</w:t>
      </w:r>
    </w:p>
    <w:p w14:paraId="71EFF5D4" w14:textId="40B1582D" w:rsidR="00BE4011" w:rsidRPr="00FC5C32" w:rsidRDefault="00BE4011" w:rsidP="00BE4011">
      <w:pPr>
        <w:shd w:val="clear" w:color="auto" w:fill="FFFFFF"/>
        <w:spacing w:after="225" w:line="240" w:lineRule="auto"/>
        <w:textAlignment w:val="baseline"/>
        <w:rPr>
          <w:rFonts w:ascii="Gill Sans MT" w:hAnsi="Gill Sans MT"/>
        </w:rPr>
      </w:pPr>
    </w:p>
    <w:p w14:paraId="6B5F7A25" w14:textId="5578B5C2" w:rsidR="005249F6" w:rsidRPr="00FC5C32" w:rsidRDefault="0003373A" w:rsidP="005249F6">
      <w:pPr>
        <w:shd w:val="clear" w:color="auto" w:fill="FFFFFF"/>
        <w:spacing w:after="225" w:line="240" w:lineRule="auto"/>
        <w:textAlignment w:val="baseline"/>
        <w:rPr>
          <w:rFonts w:ascii="Gill Sans MT" w:eastAsia="Times New Roman" w:hAnsi="Gill Sans MT" w:cstheme="minorHAnsi"/>
          <w:b/>
          <w:bCs/>
          <w:color w:val="202A30"/>
          <w:sz w:val="28"/>
          <w:szCs w:val="28"/>
          <w:lang w:eastAsia="en-GB"/>
        </w:rPr>
      </w:pPr>
      <w:r w:rsidRPr="00FC5C32">
        <w:rPr>
          <w:rFonts w:ascii="Gill Sans MT" w:eastAsia="Times New Roman" w:hAnsi="Gill Sans MT" w:cstheme="minorHAnsi"/>
          <w:b/>
          <w:bCs/>
          <w:color w:val="202A30"/>
          <w:sz w:val="28"/>
          <w:szCs w:val="28"/>
          <w:lang w:eastAsia="en-GB"/>
        </w:rPr>
        <w:t>Our Organisation</w:t>
      </w:r>
    </w:p>
    <w:p w14:paraId="59AE1900" w14:textId="2EF9AEEF" w:rsidR="00901B71" w:rsidRPr="00F9562E" w:rsidRDefault="00901B71" w:rsidP="00F9562E">
      <w:pPr>
        <w:spacing w:after="0" w:line="240" w:lineRule="auto"/>
        <w:rPr>
          <w:rFonts w:ascii="Gill Sans MT" w:hAnsi="Gill Sans MT"/>
        </w:rPr>
      </w:pPr>
      <w:r w:rsidRPr="00F9562E">
        <w:rPr>
          <w:rFonts w:ascii="Gill Sans MT" w:hAnsi="Gill Sans MT"/>
        </w:rPr>
        <w:t>Sulis Hospital is an independent, award-winning hospital owned by the Royal United Hospitals Bath NSH Foundation Trust. It expands the Trust’s capacity to deliver high quality elective care for NHS patients and provides private healthcare. Since becoming part of the Trust in 2021, Sulis operates as the UK’s first fully-operational private hospital wholly-owned by an NHS Trust – meaning surplus income generated through private care is reinvested into NHS services for the benefit of all patients.</w:t>
      </w:r>
    </w:p>
    <w:p w14:paraId="07020206" w14:textId="77777777" w:rsidR="00901B71" w:rsidRPr="00F9562E" w:rsidRDefault="00901B71" w:rsidP="00F9562E">
      <w:pPr>
        <w:spacing w:after="0" w:line="240" w:lineRule="auto"/>
        <w:rPr>
          <w:rFonts w:ascii="Gill Sans MT" w:hAnsi="Gill Sans MT"/>
        </w:rPr>
      </w:pPr>
    </w:p>
    <w:p w14:paraId="73145EAB" w14:textId="77777777" w:rsidR="00901B71" w:rsidRPr="00F9562E" w:rsidRDefault="00901B71" w:rsidP="00F9562E">
      <w:pPr>
        <w:spacing w:after="0" w:line="240" w:lineRule="auto"/>
        <w:rPr>
          <w:rFonts w:ascii="Gill Sans MT" w:hAnsi="Gill Sans MT"/>
        </w:rPr>
      </w:pPr>
      <w:r w:rsidRPr="00F9562E">
        <w:rPr>
          <w:rFonts w:ascii="Gill Sans MT" w:hAnsi="Gill Sans MT"/>
        </w:rPr>
        <w:t xml:space="preserve">The wider Trust serves a population of roughly 500,000 people across Bath, </w:t>
      </w:r>
      <w:proofErr w:type="gramStart"/>
      <w:r w:rsidRPr="00F9562E">
        <w:rPr>
          <w:rFonts w:ascii="Gill Sans MT" w:hAnsi="Gill Sans MT"/>
        </w:rPr>
        <w:t>North East</w:t>
      </w:r>
      <w:proofErr w:type="gramEnd"/>
      <w:r w:rsidRPr="00F9562E">
        <w:rPr>
          <w:rFonts w:ascii="Gill Sans MT" w:hAnsi="Gill Sans MT"/>
        </w:rPr>
        <w:t xml:space="preserve"> Somerset, parts of Wiltshire, Somerset and South Gloucestershire – as well as visitors, students and tourists to the area.</w:t>
      </w:r>
    </w:p>
    <w:p w14:paraId="6F80B2B1" w14:textId="77777777" w:rsidR="00901B71" w:rsidRPr="00F9562E" w:rsidRDefault="00901B71" w:rsidP="00F9562E">
      <w:pPr>
        <w:spacing w:after="0" w:line="240" w:lineRule="auto"/>
        <w:rPr>
          <w:rFonts w:ascii="Gill Sans MT" w:hAnsi="Gill Sans MT"/>
        </w:rPr>
      </w:pPr>
    </w:p>
    <w:p w14:paraId="375411C9" w14:textId="3C7343BE" w:rsidR="00901B71" w:rsidRPr="00F9562E" w:rsidRDefault="00901B71" w:rsidP="00F9562E">
      <w:pPr>
        <w:spacing w:after="0" w:line="240" w:lineRule="auto"/>
        <w:rPr>
          <w:rFonts w:ascii="Gill Sans MT" w:hAnsi="Gill Sans MT"/>
        </w:rPr>
      </w:pPr>
      <w:r w:rsidRPr="00F9562E">
        <w:rPr>
          <w:rFonts w:ascii="Gill Sans MT" w:hAnsi="Gill Sans MT"/>
        </w:rPr>
        <w:t>Sulis employs 548 staff and provides a broad range of diagnostic, outpatient and surgical services, delivered by world-class consultants and clinical experts. Its modern facilities include four operating theatres, an endoscopy suite, advanced imaging and dedicated inpatient and day-case units. It’s also home to the new Sulis Orthopaedic Centre with two additional operating theatres, a ring</w:t>
      </w:r>
      <w:r w:rsidR="00BD26DC" w:rsidRPr="00F9562E">
        <w:rPr>
          <w:rFonts w:ascii="Gill Sans MT" w:hAnsi="Gill Sans MT"/>
        </w:rPr>
        <w:t>-</w:t>
      </w:r>
      <w:r w:rsidRPr="00F9562E">
        <w:rPr>
          <w:rFonts w:ascii="Gill Sans MT" w:hAnsi="Gill Sans MT"/>
        </w:rPr>
        <w:t>fenced elective hub designed to deliver orthopaedic surgery with minimal disruption from emergency pressures for the system.</w:t>
      </w:r>
    </w:p>
    <w:p w14:paraId="2F3B0BA3" w14:textId="77777777" w:rsidR="00901B71" w:rsidRPr="00F9562E" w:rsidRDefault="00901B71" w:rsidP="00F9562E">
      <w:pPr>
        <w:spacing w:after="0" w:line="240" w:lineRule="auto"/>
        <w:rPr>
          <w:rFonts w:ascii="Gill Sans MT" w:hAnsi="Gill Sans MT"/>
        </w:rPr>
      </w:pPr>
    </w:p>
    <w:p w14:paraId="4BEADCF2" w14:textId="77777777" w:rsidR="00F9562E" w:rsidRPr="00F9562E" w:rsidRDefault="00901B71" w:rsidP="00F9562E">
      <w:pPr>
        <w:spacing w:after="0" w:line="240" w:lineRule="auto"/>
        <w:rPr>
          <w:rFonts w:ascii="Gill Sans MT" w:hAnsi="Gill Sans MT"/>
        </w:rPr>
      </w:pPr>
      <w:r w:rsidRPr="00F9562E">
        <w:rPr>
          <w:rFonts w:ascii="Gill Sans MT" w:hAnsi="Gill Sans MT"/>
        </w:rPr>
        <w:t>Working in close partnership with the RUH Bath, Sulis supports efforts to reduce waiting times, increase planned care capacity and improve patient flow across the region. The hospital plays a key role in delivering safe, efficient and patient-centred care across a mixture of NHS and private pathways.</w:t>
      </w:r>
    </w:p>
    <w:p w14:paraId="6BF68DB4" w14:textId="77777777" w:rsidR="00F9562E" w:rsidRPr="00F9562E" w:rsidRDefault="00F9562E" w:rsidP="00F9562E">
      <w:pPr>
        <w:spacing w:after="0" w:line="240" w:lineRule="auto"/>
        <w:rPr>
          <w:rFonts w:ascii="Gill Sans MT" w:hAnsi="Gill Sans MT"/>
        </w:rPr>
      </w:pPr>
    </w:p>
    <w:p w14:paraId="0BFA98D5" w14:textId="20FC68F6" w:rsidR="00594D55" w:rsidRPr="00F9562E" w:rsidRDefault="00F9562E" w:rsidP="00F9562E">
      <w:pPr>
        <w:spacing w:after="0" w:line="240" w:lineRule="auto"/>
        <w:rPr>
          <w:rFonts w:ascii="Gill Sans MT" w:eastAsia="Times New Roman" w:hAnsi="Gill Sans MT" w:cstheme="minorHAnsi"/>
          <w:color w:val="202A30"/>
          <w:lang w:eastAsia="en-GB"/>
        </w:rPr>
      </w:pPr>
      <w:r w:rsidRPr="00F9562E">
        <w:rPr>
          <w:rFonts w:ascii="Gill Sans MT" w:hAnsi="Gill Sans MT"/>
        </w:rPr>
        <w:t xml:space="preserve">The </w:t>
      </w:r>
      <w:r>
        <w:rPr>
          <w:rFonts w:ascii="Gill Sans MT" w:hAnsi="Gill Sans MT"/>
        </w:rPr>
        <w:t>Hospital</w:t>
      </w:r>
      <w:r w:rsidRPr="00F9562E">
        <w:rPr>
          <w:rFonts w:ascii="Gill Sans MT" w:hAnsi="Gill Sans MT"/>
        </w:rPr>
        <w:t xml:space="preserve"> is aligned with the Bath, Swindon and Wiltshire (BSW) Integrated Care System (ICS), whose long-term vision is to support healthy, independent living, and is part of the BSW Hospitals Group, alongside Royal United Hospitals Bath NHS Foundation Trust, and Great Western Hospitals NHS Foundation Trust</w:t>
      </w:r>
      <w:r>
        <w:rPr>
          <w:rFonts w:ascii="Gill Sans MT" w:hAnsi="Gill Sans MT"/>
        </w:rPr>
        <w:t xml:space="preserve"> and </w:t>
      </w:r>
      <w:r w:rsidR="00281F58">
        <w:rPr>
          <w:rFonts w:ascii="Gill Sans MT" w:hAnsi="Gill Sans MT"/>
        </w:rPr>
        <w:t>Salisbury NHS Foundation Trust</w:t>
      </w:r>
      <w:r w:rsidRPr="00F9562E">
        <w:rPr>
          <w:rFonts w:ascii="Gill Sans MT" w:hAnsi="Gill Sans MT"/>
        </w:rPr>
        <w:t>.</w:t>
      </w:r>
    </w:p>
    <w:p w14:paraId="6DC48ABA" w14:textId="00B2FC84" w:rsidR="00BC220B" w:rsidRDefault="00594D55" w:rsidP="00F9562E">
      <w:pPr>
        <w:spacing w:after="0" w:line="240" w:lineRule="auto"/>
        <w:rPr>
          <w:rFonts w:ascii="Gill Sans MT" w:eastAsia="Times New Roman" w:hAnsi="Gill Sans MT" w:cstheme="minorHAnsi"/>
          <w:color w:val="202A30"/>
          <w:lang w:eastAsia="en-GB"/>
        </w:rPr>
      </w:pPr>
      <w:r w:rsidRPr="00F9562E">
        <w:rPr>
          <w:rFonts w:ascii="Gill Sans MT" w:eastAsia="Times New Roman" w:hAnsi="Gill Sans MT" w:cstheme="minorHAnsi"/>
          <w:color w:val="202A30"/>
          <w:lang w:eastAsia="en-GB"/>
        </w:rPr>
        <w:br w:type="page"/>
      </w:r>
    </w:p>
    <w:p w14:paraId="4545093C" w14:textId="332F10FF" w:rsidR="00594D55" w:rsidRPr="00594D55" w:rsidRDefault="00594D55" w:rsidP="008643B1">
      <w:pPr>
        <w:rPr>
          <w:rFonts w:ascii="Gill Sans MT" w:eastAsia="Times New Roman" w:hAnsi="Gill Sans MT" w:cstheme="minorHAnsi"/>
          <w:b/>
          <w:bCs/>
          <w:color w:val="202A30"/>
          <w:sz w:val="28"/>
          <w:szCs w:val="28"/>
          <w:lang w:eastAsia="en-GB"/>
        </w:rPr>
      </w:pPr>
      <w:r w:rsidRPr="00594D55">
        <w:rPr>
          <w:rFonts w:ascii="Gill Sans MT" w:eastAsia="Times New Roman" w:hAnsi="Gill Sans MT" w:cstheme="minorHAnsi"/>
          <w:b/>
          <w:bCs/>
          <w:color w:val="202A30"/>
          <w:sz w:val="28"/>
          <w:szCs w:val="28"/>
          <w:lang w:eastAsia="en-GB"/>
        </w:rPr>
        <w:lastRenderedPageBreak/>
        <w:t xml:space="preserve">Key </w:t>
      </w:r>
      <w:r w:rsidR="00D05A1C">
        <w:rPr>
          <w:rFonts w:ascii="Gill Sans MT" w:eastAsia="Times New Roman" w:hAnsi="Gill Sans MT" w:cstheme="minorHAnsi"/>
          <w:b/>
          <w:bCs/>
          <w:color w:val="202A30"/>
          <w:sz w:val="28"/>
          <w:szCs w:val="28"/>
          <w:lang w:eastAsia="en-GB"/>
        </w:rPr>
        <w:t>D</w:t>
      </w:r>
      <w:r w:rsidRPr="00594D55">
        <w:rPr>
          <w:rFonts w:ascii="Gill Sans MT" w:eastAsia="Times New Roman" w:hAnsi="Gill Sans MT" w:cstheme="minorHAnsi"/>
          <w:b/>
          <w:bCs/>
          <w:color w:val="202A30"/>
          <w:sz w:val="28"/>
          <w:szCs w:val="28"/>
          <w:lang w:eastAsia="en-GB"/>
        </w:rPr>
        <w:t>rivers for Change</w:t>
      </w:r>
    </w:p>
    <w:p w14:paraId="67A2F4F7" w14:textId="77777777" w:rsidR="00594D55" w:rsidRDefault="00594D55" w:rsidP="005249F6">
      <w:pPr>
        <w:shd w:val="clear" w:color="auto" w:fill="FFFFFF"/>
        <w:spacing w:after="225" w:line="240" w:lineRule="auto"/>
        <w:textAlignment w:val="baseline"/>
        <w:rPr>
          <w:rFonts w:ascii="Gill Sans MT" w:hAnsi="Gill Sans MT"/>
        </w:rPr>
      </w:pPr>
      <w:r w:rsidRPr="00594D55">
        <w:rPr>
          <w:rFonts w:ascii="Gill Sans MT" w:hAnsi="Gill Sans MT"/>
        </w:rPr>
        <w:t xml:space="preserve">A sustainable health and care system delivers high quality care and improved public health without exhausting natural resources or causing ecological damage. Sustainable development is based on the principle that our actions today should not negatively impact on the future of people, wildlife and our planet. </w:t>
      </w:r>
    </w:p>
    <w:p w14:paraId="4CEB65C2" w14:textId="6C0B079C" w:rsidR="00594D55" w:rsidRDefault="00594D55" w:rsidP="005249F6">
      <w:pPr>
        <w:shd w:val="clear" w:color="auto" w:fill="FFFFFF"/>
        <w:spacing w:after="225" w:line="240" w:lineRule="auto"/>
        <w:textAlignment w:val="baseline"/>
        <w:rPr>
          <w:rFonts w:ascii="Gill Sans MT" w:hAnsi="Gill Sans MT"/>
        </w:rPr>
      </w:pPr>
      <w:r w:rsidRPr="00594D55">
        <w:rPr>
          <w:rFonts w:ascii="Gill Sans MT" w:hAnsi="Gill Sans MT"/>
        </w:rPr>
        <w:t xml:space="preserve">This is achieved by balancing economic, environmental, ethical and social considerations in everything we do. The United Nations developed 17 Sustainable Development Goals (SDGs), shown in Figure 3, which recognise that ending poverty and other deprivations must go hand-in-hand with strategies that improve health and education, reduce inequality, and spur economic growth – all while tackling climate change and working to preserve our oceans and forests. </w:t>
      </w:r>
      <w:r w:rsidR="00D05A1C">
        <w:rPr>
          <w:noProof/>
        </w:rPr>
        <w:drawing>
          <wp:anchor distT="0" distB="0" distL="114300" distR="114300" simplePos="0" relativeHeight="251660288" behindDoc="0" locked="0" layoutInCell="1" allowOverlap="1" wp14:anchorId="1CDB63E2" wp14:editId="048030E3">
            <wp:simplePos x="0" y="0"/>
            <wp:positionH relativeFrom="margin">
              <wp:align>right</wp:align>
            </wp:positionH>
            <wp:positionV relativeFrom="paragraph">
              <wp:posOffset>14605</wp:posOffset>
            </wp:positionV>
            <wp:extent cx="4295775" cy="3970020"/>
            <wp:effectExtent l="0" t="0" r="9525" b="0"/>
            <wp:wrapSquare wrapText="bothSides"/>
            <wp:docPr id="3" name="Picture 3" descr="UN SDGs: How health is central to all goals | RODGERS MOONGA posted on the  topic | Linked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N SDGs: How health is central to all goals | RODGERS MOONGA posted on the  topic | LinkedI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295775" cy="39700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94D55">
        <w:rPr>
          <w:rFonts w:ascii="Gill Sans MT" w:hAnsi="Gill Sans MT"/>
        </w:rPr>
        <w:t xml:space="preserve">As a </w:t>
      </w:r>
      <w:r>
        <w:rPr>
          <w:rFonts w:ascii="Gill Sans MT" w:hAnsi="Gill Sans MT"/>
        </w:rPr>
        <w:t>Hospital</w:t>
      </w:r>
      <w:r w:rsidRPr="00594D55">
        <w:rPr>
          <w:rFonts w:ascii="Gill Sans MT" w:hAnsi="Gill Sans MT"/>
        </w:rPr>
        <w:t xml:space="preserve">, we have a responsibility to adhere to this and ensure long term financial, environmental, and social sustainability within the organisation, as well as across the healthcare system. </w:t>
      </w:r>
    </w:p>
    <w:p w14:paraId="7FA24E1B" w14:textId="4F231F8D" w:rsidR="00594D55" w:rsidRPr="00594D55" w:rsidRDefault="00594D55" w:rsidP="005249F6">
      <w:pPr>
        <w:shd w:val="clear" w:color="auto" w:fill="FFFFFF"/>
        <w:spacing w:after="225" w:line="240" w:lineRule="auto"/>
        <w:textAlignment w:val="baseline"/>
        <w:rPr>
          <w:rFonts w:ascii="Gill Sans MT" w:eastAsia="Times New Roman" w:hAnsi="Gill Sans MT" w:cstheme="minorHAnsi"/>
          <w:color w:val="202A30"/>
          <w:lang w:eastAsia="en-GB"/>
        </w:rPr>
      </w:pPr>
      <w:r w:rsidRPr="00594D55">
        <w:rPr>
          <w:rFonts w:ascii="Gill Sans MT" w:hAnsi="Gill Sans MT"/>
        </w:rPr>
        <w:t xml:space="preserve">There are </w:t>
      </w:r>
      <w:r w:rsidR="005A7312" w:rsidRPr="00594D55">
        <w:rPr>
          <w:rFonts w:ascii="Gill Sans MT" w:hAnsi="Gill Sans MT"/>
        </w:rPr>
        <w:t>several</w:t>
      </w:r>
      <w:r w:rsidRPr="00594D55">
        <w:rPr>
          <w:rFonts w:ascii="Gill Sans MT" w:hAnsi="Gill Sans MT"/>
        </w:rPr>
        <w:t xml:space="preserve"> key drivers for change, which have informed this Green Plan and its direction of travel.</w:t>
      </w:r>
      <w:r w:rsidR="000C131C">
        <w:rPr>
          <w:rFonts w:ascii="Gill Sans MT" w:hAnsi="Gill Sans MT"/>
        </w:rPr>
        <w:br/>
      </w:r>
    </w:p>
    <w:p w14:paraId="182F7615" w14:textId="39199DF9" w:rsidR="00594D55" w:rsidRPr="000C131C" w:rsidRDefault="00BE08FB" w:rsidP="00BE08FB">
      <w:pPr>
        <w:pStyle w:val="ListParagraph"/>
        <w:numPr>
          <w:ilvl w:val="0"/>
          <w:numId w:val="3"/>
        </w:numPr>
        <w:shd w:val="clear" w:color="auto" w:fill="FFFFFF"/>
        <w:spacing w:after="225" w:line="240" w:lineRule="auto"/>
        <w:jc w:val="both"/>
        <w:textAlignment w:val="baseline"/>
        <w:rPr>
          <w:rFonts w:ascii="Gill Sans MT" w:eastAsia="Times New Roman" w:hAnsi="Gill Sans MT" w:cstheme="minorHAnsi"/>
          <w:color w:val="002060"/>
          <w:lang w:eastAsia="en-GB"/>
        </w:rPr>
      </w:pPr>
      <w:r w:rsidRPr="000C131C">
        <w:rPr>
          <w:noProof/>
          <w:color w:val="002060"/>
        </w:rPr>
        <w:t>Climate Emergency – Health emergency</w:t>
      </w:r>
    </w:p>
    <w:p w14:paraId="25D8B4AC" w14:textId="6BEFCF00" w:rsidR="00BE08FB" w:rsidRPr="000C131C" w:rsidRDefault="00BE08FB" w:rsidP="00BE08FB">
      <w:pPr>
        <w:pStyle w:val="ListParagraph"/>
        <w:numPr>
          <w:ilvl w:val="0"/>
          <w:numId w:val="3"/>
        </w:numPr>
        <w:shd w:val="clear" w:color="auto" w:fill="FFFFFF"/>
        <w:spacing w:after="225" w:line="240" w:lineRule="auto"/>
        <w:jc w:val="both"/>
        <w:textAlignment w:val="baseline"/>
        <w:rPr>
          <w:rFonts w:ascii="Gill Sans MT" w:eastAsia="Times New Roman" w:hAnsi="Gill Sans MT" w:cstheme="minorHAnsi"/>
          <w:color w:val="002060"/>
          <w:lang w:eastAsia="en-GB"/>
        </w:rPr>
      </w:pPr>
      <w:r w:rsidRPr="000C131C">
        <w:rPr>
          <w:noProof/>
          <w:color w:val="002060"/>
        </w:rPr>
        <w:t>Climate Change Act 2008</w:t>
      </w:r>
    </w:p>
    <w:p w14:paraId="4F4EDFC0" w14:textId="6BB87E80" w:rsidR="00BE08FB" w:rsidRPr="000C131C" w:rsidRDefault="00BE08FB" w:rsidP="00BE08FB">
      <w:pPr>
        <w:pStyle w:val="ListParagraph"/>
        <w:numPr>
          <w:ilvl w:val="0"/>
          <w:numId w:val="3"/>
        </w:numPr>
        <w:shd w:val="clear" w:color="auto" w:fill="FFFFFF"/>
        <w:spacing w:after="225" w:line="240" w:lineRule="auto"/>
        <w:jc w:val="both"/>
        <w:textAlignment w:val="baseline"/>
        <w:rPr>
          <w:rFonts w:ascii="Gill Sans MT" w:eastAsia="Times New Roman" w:hAnsi="Gill Sans MT" w:cstheme="minorHAnsi"/>
          <w:color w:val="002060"/>
          <w:lang w:eastAsia="en-GB"/>
        </w:rPr>
      </w:pPr>
      <w:r w:rsidRPr="000C131C">
        <w:rPr>
          <w:noProof/>
          <w:color w:val="002060"/>
        </w:rPr>
        <w:t>Delivering a ‘Net Zero/ NHS</w:t>
      </w:r>
    </w:p>
    <w:p w14:paraId="1FD9DE27" w14:textId="70E2963B" w:rsidR="00BE08FB" w:rsidRPr="000C131C" w:rsidRDefault="00BE08FB" w:rsidP="00BE08FB">
      <w:pPr>
        <w:pStyle w:val="ListParagraph"/>
        <w:numPr>
          <w:ilvl w:val="0"/>
          <w:numId w:val="3"/>
        </w:numPr>
        <w:shd w:val="clear" w:color="auto" w:fill="FFFFFF"/>
        <w:spacing w:after="225" w:line="240" w:lineRule="auto"/>
        <w:jc w:val="both"/>
        <w:textAlignment w:val="baseline"/>
        <w:rPr>
          <w:rFonts w:ascii="Gill Sans MT" w:eastAsia="Times New Roman" w:hAnsi="Gill Sans MT" w:cstheme="minorHAnsi"/>
          <w:color w:val="002060"/>
          <w:lang w:eastAsia="en-GB"/>
        </w:rPr>
      </w:pPr>
      <w:r w:rsidRPr="000C131C">
        <w:rPr>
          <w:noProof/>
          <w:color w:val="002060"/>
        </w:rPr>
        <w:t>NHS Long Term Plan</w:t>
      </w:r>
      <w:r w:rsidR="000C131C" w:rsidRPr="000C131C">
        <w:rPr>
          <w:noProof/>
          <w:color w:val="002060"/>
        </w:rPr>
        <w:t xml:space="preserve"> </w:t>
      </w:r>
    </w:p>
    <w:p w14:paraId="01FE1285" w14:textId="313F343D" w:rsidR="00BE08FB" w:rsidRPr="000C131C" w:rsidRDefault="00BE08FB" w:rsidP="00BE08FB">
      <w:pPr>
        <w:pStyle w:val="ListParagraph"/>
        <w:numPr>
          <w:ilvl w:val="0"/>
          <w:numId w:val="3"/>
        </w:numPr>
        <w:shd w:val="clear" w:color="auto" w:fill="FFFFFF"/>
        <w:spacing w:after="225" w:line="240" w:lineRule="auto"/>
        <w:jc w:val="both"/>
        <w:textAlignment w:val="baseline"/>
        <w:rPr>
          <w:rFonts w:ascii="Gill Sans MT" w:eastAsia="Times New Roman" w:hAnsi="Gill Sans MT" w:cstheme="minorHAnsi"/>
          <w:color w:val="002060"/>
          <w:lang w:eastAsia="en-GB"/>
        </w:rPr>
      </w:pPr>
      <w:r w:rsidRPr="000C131C">
        <w:rPr>
          <w:noProof/>
          <w:color w:val="002060"/>
        </w:rPr>
        <w:t>Estates Net Zero Carbon Delivery Plan</w:t>
      </w:r>
      <w:r w:rsidR="000C131C" w:rsidRPr="000C131C">
        <w:rPr>
          <w:color w:val="002060"/>
        </w:rPr>
        <w:t xml:space="preserve"> </w:t>
      </w:r>
    </w:p>
    <w:p w14:paraId="2E93D60E" w14:textId="7306A676" w:rsidR="00BE08FB" w:rsidRPr="000C131C" w:rsidRDefault="00BE08FB" w:rsidP="00BE08FB">
      <w:pPr>
        <w:pStyle w:val="ListParagraph"/>
        <w:numPr>
          <w:ilvl w:val="0"/>
          <w:numId w:val="3"/>
        </w:numPr>
        <w:shd w:val="clear" w:color="auto" w:fill="FFFFFF"/>
        <w:spacing w:after="225" w:line="240" w:lineRule="auto"/>
        <w:jc w:val="both"/>
        <w:textAlignment w:val="baseline"/>
        <w:rPr>
          <w:rFonts w:ascii="Gill Sans MT" w:eastAsia="Times New Roman" w:hAnsi="Gill Sans MT" w:cstheme="minorHAnsi"/>
          <w:color w:val="002060"/>
          <w:lang w:eastAsia="en-GB"/>
        </w:rPr>
      </w:pPr>
      <w:r w:rsidRPr="000C131C">
        <w:rPr>
          <w:noProof/>
          <w:color w:val="002060"/>
        </w:rPr>
        <w:t>NHS Net Zero Building Standard</w:t>
      </w:r>
    </w:p>
    <w:p w14:paraId="612CEE62" w14:textId="5EB16A8F" w:rsidR="00BE08FB" w:rsidRPr="000C131C" w:rsidRDefault="00BE08FB" w:rsidP="00BE08FB">
      <w:pPr>
        <w:pStyle w:val="ListParagraph"/>
        <w:numPr>
          <w:ilvl w:val="0"/>
          <w:numId w:val="3"/>
        </w:numPr>
        <w:shd w:val="clear" w:color="auto" w:fill="FFFFFF"/>
        <w:spacing w:after="225" w:line="240" w:lineRule="auto"/>
        <w:jc w:val="both"/>
        <w:textAlignment w:val="baseline"/>
        <w:rPr>
          <w:rFonts w:ascii="Gill Sans MT" w:eastAsia="Times New Roman" w:hAnsi="Gill Sans MT" w:cstheme="minorHAnsi"/>
          <w:color w:val="002060"/>
          <w:lang w:eastAsia="en-GB"/>
        </w:rPr>
      </w:pPr>
      <w:r w:rsidRPr="000C131C">
        <w:rPr>
          <w:noProof/>
          <w:color w:val="002060"/>
        </w:rPr>
        <w:t>Clinical Waste Strategy</w:t>
      </w:r>
    </w:p>
    <w:p w14:paraId="1187AE3A" w14:textId="1E936532" w:rsidR="00BE08FB" w:rsidRPr="000C131C" w:rsidRDefault="00BE08FB" w:rsidP="00BE08FB">
      <w:pPr>
        <w:pStyle w:val="ListParagraph"/>
        <w:numPr>
          <w:ilvl w:val="0"/>
          <w:numId w:val="3"/>
        </w:numPr>
        <w:shd w:val="clear" w:color="auto" w:fill="FFFFFF"/>
        <w:spacing w:after="225" w:line="240" w:lineRule="auto"/>
        <w:jc w:val="both"/>
        <w:textAlignment w:val="baseline"/>
        <w:rPr>
          <w:rFonts w:ascii="Gill Sans MT" w:eastAsia="Times New Roman" w:hAnsi="Gill Sans MT" w:cstheme="minorHAnsi"/>
          <w:color w:val="002060"/>
          <w:lang w:eastAsia="en-GB"/>
        </w:rPr>
      </w:pPr>
      <w:r w:rsidRPr="000C131C">
        <w:rPr>
          <w:rFonts w:ascii="Gill Sans MT" w:eastAsia="Times New Roman" w:hAnsi="Gill Sans MT" w:cstheme="minorHAnsi"/>
          <w:color w:val="002060"/>
          <w:lang w:eastAsia="en-GB"/>
        </w:rPr>
        <w:t>Management and Disposal of Healthcare Waste (HTM 07-01)</w:t>
      </w:r>
    </w:p>
    <w:p w14:paraId="7C9FEEA7" w14:textId="46441F3B" w:rsidR="00BE08FB" w:rsidRPr="000C131C" w:rsidRDefault="00BE08FB" w:rsidP="00BE08FB">
      <w:pPr>
        <w:pStyle w:val="ListParagraph"/>
        <w:numPr>
          <w:ilvl w:val="0"/>
          <w:numId w:val="3"/>
        </w:numPr>
        <w:shd w:val="clear" w:color="auto" w:fill="FFFFFF"/>
        <w:spacing w:after="225" w:line="240" w:lineRule="auto"/>
        <w:jc w:val="both"/>
        <w:textAlignment w:val="baseline"/>
        <w:rPr>
          <w:rFonts w:ascii="Gill Sans MT" w:eastAsia="Times New Roman" w:hAnsi="Gill Sans MT" w:cstheme="minorHAnsi"/>
          <w:color w:val="002060"/>
          <w:lang w:eastAsia="en-GB"/>
        </w:rPr>
      </w:pPr>
      <w:r w:rsidRPr="000C131C">
        <w:rPr>
          <w:rFonts w:ascii="Gill Sans MT" w:eastAsia="Times New Roman" w:hAnsi="Gill Sans MT" w:cstheme="minorHAnsi"/>
          <w:color w:val="002060"/>
          <w:lang w:eastAsia="en-GB"/>
        </w:rPr>
        <w:t>Net Zero travel and Transport Strategy</w:t>
      </w:r>
    </w:p>
    <w:p w14:paraId="3E6F04FB" w14:textId="3FE30D1B" w:rsidR="00BE08FB" w:rsidRPr="000C131C" w:rsidRDefault="00BE08FB" w:rsidP="00BE08FB">
      <w:pPr>
        <w:pStyle w:val="ListParagraph"/>
        <w:numPr>
          <w:ilvl w:val="0"/>
          <w:numId w:val="3"/>
        </w:numPr>
        <w:shd w:val="clear" w:color="auto" w:fill="FFFFFF"/>
        <w:spacing w:after="225" w:line="240" w:lineRule="auto"/>
        <w:jc w:val="both"/>
        <w:textAlignment w:val="baseline"/>
        <w:rPr>
          <w:rFonts w:ascii="Gill Sans MT" w:eastAsia="Times New Roman" w:hAnsi="Gill Sans MT" w:cstheme="minorHAnsi"/>
          <w:color w:val="002060"/>
          <w:lang w:eastAsia="en-GB"/>
        </w:rPr>
      </w:pPr>
      <w:r w:rsidRPr="000C131C">
        <w:rPr>
          <w:rFonts w:ascii="Gill Sans MT" w:eastAsia="Times New Roman" w:hAnsi="Gill Sans MT" w:cstheme="minorHAnsi"/>
          <w:color w:val="002060"/>
          <w:lang w:eastAsia="en-GB"/>
        </w:rPr>
        <w:t>Sustainable IT and Digital services Strategy</w:t>
      </w:r>
    </w:p>
    <w:p w14:paraId="047AA625" w14:textId="2645F599" w:rsidR="00BE08FB" w:rsidRPr="000C131C" w:rsidRDefault="00BE08FB" w:rsidP="00BE08FB">
      <w:pPr>
        <w:pStyle w:val="ListParagraph"/>
        <w:numPr>
          <w:ilvl w:val="0"/>
          <w:numId w:val="3"/>
        </w:numPr>
        <w:shd w:val="clear" w:color="auto" w:fill="FFFFFF"/>
        <w:spacing w:after="225" w:line="240" w:lineRule="auto"/>
        <w:jc w:val="both"/>
        <w:textAlignment w:val="baseline"/>
        <w:rPr>
          <w:rFonts w:ascii="Gill Sans MT" w:eastAsia="Times New Roman" w:hAnsi="Gill Sans MT" w:cstheme="minorHAnsi"/>
          <w:color w:val="002060"/>
          <w:lang w:eastAsia="en-GB"/>
        </w:rPr>
      </w:pPr>
      <w:r w:rsidRPr="000C131C">
        <w:rPr>
          <w:rFonts w:ascii="Gill Sans MT" w:eastAsia="Times New Roman" w:hAnsi="Gill Sans MT" w:cstheme="minorHAnsi"/>
          <w:color w:val="002060"/>
          <w:lang w:eastAsia="en-GB"/>
        </w:rPr>
        <w:t>Care Quality Commission Assessment (Environmental Sustainability)</w:t>
      </w:r>
      <w:r w:rsidR="00AE0332">
        <w:rPr>
          <w:rFonts w:ascii="Gill Sans MT" w:eastAsia="Times New Roman" w:hAnsi="Gill Sans MT" w:cstheme="minorHAnsi"/>
          <w:color w:val="002060"/>
          <w:lang w:eastAsia="en-GB"/>
        </w:rPr>
        <w:tab/>
      </w:r>
      <w:r w:rsidR="00AE0332" w:rsidRPr="00AE0332">
        <w:rPr>
          <w:rFonts w:ascii="Gill Sans MT" w:eastAsia="Times New Roman" w:hAnsi="Gill Sans MT" w:cstheme="minorHAnsi"/>
          <w:color w:val="002060"/>
          <w:sz w:val="20"/>
          <w:szCs w:val="20"/>
          <w:lang w:eastAsia="en-GB"/>
        </w:rPr>
        <w:t>Fig: 2 Drivers for Change</w:t>
      </w:r>
    </w:p>
    <w:p w14:paraId="63A86C8E" w14:textId="51E7144E" w:rsidR="00BE08FB" w:rsidRPr="000C131C" w:rsidRDefault="00BE08FB" w:rsidP="00BE08FB">
      <w:pPr>
        <w:pStyle w:val="ListParagraph"/>
        <w:numPr>
          <w:ilvl w:val="0"/>
          <w:numId w:val="3"/>
        </w:numPr>
        <w:shd w:val="clear" w:color="auto" w:fill="FFFFFF"/>
        <w:spacing w:after="225" w:line="240" w:lineRule="auto"/>
        <w:jc w:val="both"/>
        <w:textAlignment w:val="baseline"/>
        <w:rPr>
          <w:rFonts w:ascii="Gill Sans MT" w:eastAsia="Times New Roman" w:hAnsi="Gill Sans MT" w:cstheme="minorHAnsi"/>
          <w:color w:val="002060"/>
          <w:lang w:eastAsia="en-GB"/>
        </w:rPr>
      </w:pPr>
      <w:r w:rsidRPr="000C131C">
        <w:rPr>
          <w:rFonts w:ascii="Gill Sans MT" w:eastAsia="Times New Roman" w:hAnsi="Gill Sans MT" w:cstheme="minorHAnsi"/>
          <w:color w:val="002060"/>
          <w:lang w:eastAsia="en-GB"/>
        </w:rPr>
        <w:t>BANES Climate Emergency Planning Statement (20</w:t>
      </w:r>
      <w:r w:rsidR="000C131C" w:rsidRPr="000C131C">
        <w:rPr>
          <w:rFonts w:ascii="Gill Sans MT" w:eastAsia="Times New Roman" w:hAnsi="Gill Sans MT" w:cstheme="minorHAnsi"/>
          <w:color w:val="002060"/>
          <w:lang w:eastAsia="en-GB"/>
        </w:rPr>
        <w:t>1</w:t>
      </w:r>
      <w:r w:rsidRPr="000C131C">
        <w:rPr>
          <w:rFonts w:ascii="Gill Sans MT" w:eastAsia="Times New Roman" w:hAnsi="Gill Sans MT" w:cstheme="minorHAnsi"/>
          <w:color w:val="002060"/>
          <w:lang w:eastAsia="en-GB"/>
        </w:rPr>
        <w:t>9)</w:t>
      </w:r>
    </w:p>
    <w:p w14:paraId="2902C4BC" w14:textId="16651713" w:rsidR="000C131C" w:rsidRDefault="000C131C" w:rsidP="00BE08FB">
      <w:pPr>
        <w:pStyle w:val="ListParagraph"/>
        <w:numPr>
          <w:ilvl w:val="0"/>
          <w:numId w:val="3"/>
        </w:numPr>
        <w:shd w:val="clear" w:color="auto" w:fill="FFFFFF"/>
        <w:spacing w:after="225" w:line="240" w:lineRule="auto"/>
        <w:jc w:val="both"/>
        <w:textAlignment w:val="baseline"/>
        <w:rPr>
          <w:rFonts w:ascii="Gill Sans MT" w:eastAsia="Times New Roman" w:hAnsi="Gill Sans MT" w:cstheme="minorHAnsi"/>
          <w:color w:val="002060"/>
          <w:lang w:eastAsia="en-GB"/>
        </w:rPr>
      </w:pPr>
      <w:r w:rsidRPr="000C131C">
        <w:rPr>
          <w:rFonts w:ascii="Gill Sans MT" w:eastAsia="Times New Roman" w:hAnsi="Gill Sans MT" w:cstheme="minorHAnsi"/>
          <w:color w:val="002060"/>
          <w:lang w:eastAsia="en-GB"/>
        </w:rPr>
        <w:t>Green Plan Guidance</w:t>
      </w:r>
    </w:p>
    <w:p w14:paraId="3F32F65D" w14:textId="72DACDD9" w:rsidR="0074789E" w:rsidRDefault="0074789E" w:rsidP="0074789E">
      <w:pPr>
        <w:shd w:val="clear" w:color="auto" w:fill="FFFFFF"/>
        <w:spacing w:after="225" w:line="240" w:lineRule="auto"/>
        <w:jc w:val="both"/>
        <w:textAlignment w:val="baseline"/>
        <w:rPr>
          <w:rFonts w:ascii="Gill Sans MT" w:eastAsia="Times New Roman" w:hAnsi="Gill Sans MT" w:cstheme="minorHAnsi"/>
          <w:color w:val="002060"/>
          <w:lang w:eastAsia="en-GB"/>
        </w:rPr>
      </w:pPr>
    </w:p>
    <w:p w14:paraId="4F17EED3" w14:textId="6431EB31" w:rsidR="0074789E" w:rsidRDefault="0074789E" w:rsidP="0074789E">
      <w:pPr>
        <w:shd w:val="clear" w:color="auto" w:fill="FFFFFF"/>
        <w:spacing w:after="225" w:line="240" w:lineRule="auto"/>
        <w:jc w:val="both"/>
        <w:textAlignment w:val="baseline"/>
        <w:rPr>
          <w:rFonts w:ascii="Gill Sans MT" w:eastAsia="Times New Roman" w:hAnsi="Gill Sans MT" w:cstheme="minorHAnsi"/>
          <w:color w:val="002060"/>
          <w:lang w:eastAsia="en-GB"/>
        </w:rPr>
      </w:pPr>
    </w:p>
    <w:p w14:paraId="6A18AF22" w14:textId="78B6FE63" w:rsidR="0074789E" w:rsidRPr="00D05A1C" w:rsidRDefault="000F3AC7" w:rsidP="00AE0332">
      <w:pPr>
        <w:shd w:val="clear" w:color="auto" w:fill="FFFFFF"/>
        <w:tabs>
          <w:tab w:val="right" w:pos="8160"/>
        </w:tabs>
        <w:spacing w:after="225" w:line="240" w:lineRule="auto"/>
        <w:jc w:val="both"/>
        <w:textAlignment w:val="baseline"/>
        <w:rPr>
          <w:rFonts w:ascii="Gill Sans MT" w:eastAsia="Times New Roman" w:hAnsi="Gill Sans MT" w:cstheme="minorHAnsi"/>
          <w:b/>
          <w:bCs/>
          <w:color w:val="002060"/>
          <w:sz w:val="28"/>
          <w:szCs w:val="28"/>
          <w:lang w:eastAsia="en-GB"/>
        </w:rPr>
      </w:pPr>
      <w:r>
        <w:rPr>
          <w:noProof/>
        </w:rPr>
        <w:drawing>
          <wp:anchor distT="0" distB="0" distL="114300" distR="114300" simplePos="0" relativeHeight="251661312" behindDoc="0" locked="0" layoutInCell="1" allowOverlap="1" wp14:anchorId="1E56F930" wp14:editId="508D403B">
            <wp:simplePos x="0" y="0"/>
            <wp:positionH relativeFrom="column">
              <wp:posOffset>5295900</wp:posOffset>
            </wp:positionH>
            <wp:positionV relativeFrom="paragraph">
              <wp:posOffset>142875</wp:posOffset>
            </wp:positionV>
            <wp:extent cx="3790950" cy="3486150"/>
            <wp:effectExtent l="0" t="0" r="0" b="0"/>
            <wp:wrapSquare wrapText="bothSides"/>
            <wp:docPr id="46" name="Image 46" descr="Chart, pie chart  Description automatically generated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6" name="Image 46" descr="Chart, pie chart  Description automatically generated "/>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790950" cy="3486150"/>
                    </a:xfrm>
                    <a:prstGeom prst="rect">
                      <a:avLst/>
                    </a:prstGeom>
                  </pic:spPr>
                </pic:pic>
              </a:graphicData>
            </a:graphic>
            <wp14:sizeRelH relativeFrom="margin">
              <wp14:pctWidth>0</wp14:pctWidth>
            </wp14:sizeRelH>
            <wp14:sizeRelV relativeFrom="margin">
              <wp14:pctHeight>0</wp14:pctHeight>
            </wp14:sizeRelV>
          </wp:anchor>
        </w:drawing>
      </w:r>
      <w:r w:rsidR="00D05A1C" w:rsidRPr="00D05A1C">
        <w:rPr>
          <w:rFonts w:ascii="Gill Sans MT" w:eastAsia="Times New Roman" w:hAnsi="Gill Sans MT" w:cstheme="minorHAnsi"/>
          <w:b/>
          <w:bCs/>
          <w:color w:val="002060"/>
          <w:sz w:val="28"/>
          <w:szCs w:val="28"/>
          <w:lang w:eastAsia="en-GB"/>
        </w:rPr>
        <w:t>Our Green Plan</w:t>
      </w:r>
      <w:r w:rsidR="00AE0332">
        <w:rPr>
          <w:rFonts w:ascii="Gill Sans MT" w:eastAsia="Times New Roman" w:hAnsi="Gill Sans MT" w:cstheme="minorHAnsi"/>
          <w:b/>
          <w:bCs/>
          <w:color w:val="002060"/>
          <w:sz w:val="28"/>
          <w:szCs w:val="28"/>
          <w:lang w:eastAsia="en-GB"/>
        </w:rPr>
        <w:tab/>
      </w:r>
    </w:p>
    <w:p w14:paraId="49B58389" w14:textId="32D220FA" w:rsidR="00B43FF6" w:rsidRDefault="005A7312" w:rsidP="0074789E">
      <w:pPr>
        <w:shd w:val="clear" w:color="auto" w:fill="FFFFFF"/>
        <w:spacing w:after="225" w:line="240" w:lineRule="auto"/>
        <w:jc w:val="both"/>
        <w:textAlignment w:val="baseline"/>
        <w:rPr>
          <w:rFonts w:ascii="Gill Sans MT" w:hAnsi="Gill Sans MT"/>
        </w:rPr>
      </w:pPr>
      <w:r w:rsidRPr="00D05A1C">
        <w:rPr>
          <w:rFonts w:ascii="Gill Sans MT" w:hAnsi="Gill Sans MT"/>
        </w:rPr>
        <w:t>To</w:t>
      </w:r>
      <w:r w:rsidR="00D05A1C" w:rsidRPr="00D05A1C">
        <w:rPr>
          <w:rFonts w:ascii="Gill Sans MT" w:hAnsi="Gill Sans MT"/>
        </w:rPr>
        <w:t xml:space="preserve"> plan our pathway to net zero carbon emissions, we must first understand the areas responsible for those emissions. Figure 4 identifies the</w:t>
      </w:r>
      <w:r w:rsidR="00B43FF6">
        <w:rPr>
          <w:rFonts w:ascii="Gill Sans MT" w:hAnsi="Gill Sans MT"/>
        </w:rPr>
        <w:t xml:space="preserve"> key</w:t>
      </w:r>
      <w:r w:rsidR="00D05A1C" w:rsidRPr="00D05A1C">
        <w:rPr>
          <w:rFonts w:ascii="Gill Sans MT" w:hAnsi="Gill Sans MT"/>
        </w:rPr>
        <w:t xml:space="preserve"> sources of emission by activity</w:t>
      </w:r>
      <w:r w:rsidR="00B43FF6">
        <w:rPr>
          <w:rFonts w:ascii="Gill Sans MT" w:hAnsi="Gill Sans MT"/>
        </w:rPr>
        <w:t xml:space="preserve"> for a typical NHS Trust such as RUH</w:t>
      </w:r>
      <w:r w:rsidR="00D05A1C" w:rsidRPr="00D05A1C">
        <w:rPr>
          <w:rFonts w:ascii="Gill Sans MT" w:hAnsi="Gill Sans MT"/>
        </w:rPr>
        <w:t xml:space="preserve">. </w:t>
      </w:r>
      <w:r w:rsidR="00B43FF6">
        <w:rPr>
          <w:rFonts w:ascii="Gill Sans MT" w:hAnsi="Gill Sans MT"/>
        </w:rPr>
        <w:t>We must now review our own activities to develop a true understanding of our carbon Emissions.</w:t>
      </w:r>
      <w:r w:rsidR="00CC5344" w:rsidRPr="00CC5344">
        <w:rPr>
          <w:noProof/>
        </w:rPr>
        <w:t xml:space="preserve"> </w:t>
      </w:r>
      <w:r w:rsidR="00D05A1C" w:rsidRPr="00D05A1C">
        <w:rPr>
          <w:rFonts w:ascii="Gill Sans MT" w:hAnsi="Gill Sans MT"/>
        </w:rPr>
        <w:t>Whilst the chart makes clear that the area around medicines, medical equipment and other supply chain</w:t>
      </w:r>
      <w:r w:rsidR="00B43FF6">
        <w:rPr>
          <w:rFonts w:ascii="Gill Sans MT" w:hAnsi="Gill Sans MT"/>
        </w:rPr>
        <w:t>,</w:t>
      </w:r>
      <w:r w:rsidR="00D05A1C" w:rsidRPr="00D05A1C">
        <w:rPr>
          <w:rFonts w:ascii="Gill Sans MT" w:hAnsi="Gill Sans MT"/>
        </w:rPr>
        <w:t xml:space="preserve"> gives us the greatest opportunities for positive change, the small changes each individual member of staff can make will contribute significantly to the overall picture. </w:t>
      </w:r>
    </w:p>
    <w:p w14:paraId="6B877D26" w14:textId="1AF00003" w:rsidR="00D05A1C" w:rsidRDefault="00AE0332" w:rsidP="00AE0332">
      <w:pPr>
        <w:shd w:val="clear" w:color="auto" w:fill="FFFFFF"/>
        <w:spacing w:after="0" w:line="240" w:lineRule="auto"/>
        <w:textAlignment w:val="baseline"/>
        <w:rPr>
          <w:rFonts w:ascii="Gill Sans MT" w:hAnsi="Gill Sans MT"/>
        </w:rPr>
      </w:pPr>
      <w:r>
        <w:rPr>
          <w:rFonts w:ascii="Gill Sans MT" w:hAnsi="Gill Sans MT"/>
        </w:rPr>
        <w:t xml:space="preserve">At present Sulis does not have a definitive measure of its carbon footprint. </w:t>
      </w:r>
      <w:r w:rsidR="00D05A1C" w:rsidRPr="00D05A1C">
        <w:rPr>
          <w:rFonts w:ascii="Gill Sans MT" w:hAnsi="Gill Sans MT"/>
        </w:rPr>
        <w:t xml:space="preserve">Estimates of </w:t>
      </w:r>
      <w:r>
        <w:rPr>
          <w:rFonts w:ascii="Gill Sans MT" w:hAnsi="Gill Sans MT"/>
        </w:rPr>
        <w:t>Sulis</w:t>
      </w:r>
      <w:r w:rsidR="00D05A1C" w:rsidRPr="00D05A1C">
        <w:rPr>
          <w:rFonts w:ascii="Gill Sans MT" w:hAnsi="Gill Sans MT"/>
        </w:rPr>
        <w:t xml:space="preserve"> contributions to the NHS Carbon Footprint Plus emissions have not been </w:t>
      </w:r>
      <w:r>
        <w:rPr>
          <w:rFonts w:ascii="Gill Sans MT" w:hAnsi="Gill Sans MT"/>
        </w:rPr>
        <w:t>calculated</w:t>
      </w:r>
      <w:r w:rsidR="00D05A1C" w:rsidRPr="00D05A1C">
        <w:rPr>
          <w:rFonts w:ascii="Gill Sans MT" w:hAnsi="Gill Sans MT"/>
        </w:rPr>
        <w:t xml:space="preserve"> by the Greener NHS team. The latest available data is for the 2019/20 base year (Figure </w:t>
      </w:r>
      <w:r w:rsidR="00A97CB3">
        <w:rPr>
          <w:rFonts w:ascii="Gill Sans MT" w:hAnsi="Gill Sans MT"/>
        </w:rPr>
        <w:t>4</w:t>
      </w:r>
      <w:r w:rsidR="00D05A1C" w:rsidRPr="00D05A1C">
        <w:rPr>
          <w:rFonts w:ascii="Gill Sans MT" w:hAnsi="Gill Sans MT"/>
        </w:rPr>
        <w:t>). The NHS Carbon Footprint Plus are calculated using expenditure data, supplemented with staff and patient travel data. These spend based estimates of the NHS Carbon Footprint are less suitable for tracking year-on-year changes in emissions and are best used for baselining, identifying emissions hotspots at a point in time, and understanding NHS organisations’ contributions to the national emissions set out in the Delivering a Net Zero NHS report. Estimates of the contributions to the national NHS Carbon Footprint and NHS Carbon Footprint Plus, and the targeted reductions required, will be revised as data and modelling continue to improve over time,</w:t>
      </w:r>
      <w:r w:rsidR="00A97CB3">
        <w:rPr>
          <w:rFonts w:ascii="Gill Sans MT" w:hAnsi="Gill Sans MT"/>
        </w:rPr>
        <w:t xml:space="preserve"> </w:t>
      </w:r>
      <w:r w:rsidR="00D05A1C" w:rsidRPr="00D05A1C">
        <w:rPr>
          <w:rFonts w:ascii="Gill Sans MT" w:hAnsi="Gill Sans MT"/>
        </w:rPr>
        <w:t xml:space="preserve">with improvements particularly focused on bringing in more granular data that allows active monitoring and verification of progress at </w:t>
      </w:r>
      <w:r w:rsidR="00A97CB3">
        <w:rPr>
          <w:rFonts w:ascii="Gill Sans MT" w:hAnsi="Gill Sans MT"/>
        </w:rPr>
        <w:t xml:space="preserve">hospital </w:t>
      </w:r>
      <w:r w:rsidR="00D05A1C" w:rsidRPr="00D05A1C">
        <w:rPr>
          <w:rFonts w:ascii="Gill Sans MT" w:hAnsi="Gill Sans MT"/>
        </w:rPr>
        <w:t>level</w:t>
      </w:r>
    </w:p>
    <w:p w14:paraId="081F2ED1" w14:textId="6274318E" w:rsidR="009217CF" w:rsidRDefault="00A97CB3" w:rsidP="00A97CB3">
      <w:pPr>
        <w:shd w:val="clear" w:color="auto" w:fill="FFFFFF"/>
        <w:spacing w:after="225" w:line="240" w:lineRule="auto"/>
        <w:ind w:left="7920" w:firstLine="720"/>
        <w:jc w:val="both"/>
        <w:textAlignment w:val="baseline"/>
        <w:rPr>
          <w:rFonts w:ascii="Gill Sans MT" w:hAnsi="Gill Sans MT"/>
        </w:rPr>
      </w:pPr>
      <w:r w:rsidRPr="00AE0332">
        <w:rPr>
          <w:rFonts w:ascii="Gill Sans MT" w:hAnsi="Gill Sans MT"/>
          <w:color w:val="002060"/>
          <w:sz w:val="20"/>
          <w:szCs w:val="20"/>
        </w:rPr>
        <w:t>Fig:4 NHSCarbon Footprint</w:t>
      </w:r>
    </w:p>
    <w:p w14:paraId="6764E6D5" w14:textId="24F8668D" w:rsidR="009217CF" w:rsidRDefault="009217CF">
      <w:pPr>
        <w:rPr>
          <w:rFonts w:ascii="Gill Sans MT" w:hAnsi="Gill Sans MT"/>
        </w:rPr>
      </w:pPr>
      <w:r>
        <w:rPr>
          <w:rFonts w:ascii="Gill Sans MT" w:hAnsi="Gill Sans MT"/>
        </w:rPr>
        <w:br w:type="page"/>
      </w:r>
    </w:p>
    <w:p w14:paraId="6882FBA6" w14:textId="64564DA6" w:rsidR="009217CF" w:rsidRDefault="009217CF" w:rsidP="0074789E">
      <w:pPr>
        <w:shd w:val="clear" w:color="auto" w:fill="FFFFFF"/>
        <w:spacing w:after="225" w:line="240" w:lineRule="auto"/>
        <w:jc w:val="both"/>
        <w:textAlignment w:val="baseline"/>
        <w:rPr>
          <w:rFonts w:ascii="Gill Sans MT" w:eastAsia="Times New Roman" w:hAnsi="Gill Sans MT" w:cstheme="minorHAnsi"/>
          <w:b/>
          <w:bCs/>
          <w:color w:val="002060"/>
          <w:sz w:val="28"/>
          <w:szCs w:val="28"/>
          <w:lang w:eastAsia="en-GB"/>
        </w:rPr>
      </w:pPr>
      <w:r>
        <w:rPr>
          <w:rFonts w:ascii="Gill Sans MT" w:eastAsia="Times New Roman" w:hAnsi="Gill Sans MT" w:cstheme="minorHAnsi"/>
          <w:b/>
          <w:bCs/>
          <w:color w:val="002060"/>
          <w:sz w:val="28"/>
          <w:szCs w:val="28"/>
          <w:lang w:eastAsia="en-GB"/>
        </w:rPr>
        <w:lastRenderedPageBreak/>
        <w:t>Sulis Goal and Objective</w:t>
      </w:r>
      <w:r w:rsidR="001E173D">
        <w:rPr>
          <w:rFonts w:ascii="Gill Sans MT" w:eastAsia="Times New Roman" w:hAnsi="Gill Sans MT" w:cstheme="minorHAnsi"/>
          <w:b/>
          <w:bCs/>
          <w:color w:val="002060"/>
          <w:sz w:val="28"/>
          <w:szCs w:val="28"/>
          <w:lang w:eastAsia="en-GB"/>
        </w:rPr>
        <w:t>s</w:t>
      </w:r>
    </w:p>
    <w:p w14:paraId="72F66D3C" w14:textId="1BE26FCB" w:rsidR="009217CF" w:rsidRDefault="00292D4A" w:rsidP="0074789E">
      <w:pPr>
        <w:shd w:val="clear" w:color="auto" w:fill="FFFFFF"/>
        <w:spacing w:after="225" w:line="240" w:lineRule="auto"/>
        <w:jc w:val="both"/>
        <w:textAlignment w:val="baseline"/>
        <w:rPr>
          <w:rFonts w:ascii="Gill Sans MT" w:eastAsia="Times New Roman" w:hAnsi="Gill Sans MT" w:cstheme="minorHAnsi"/>
          <w:lang w:eastAsia="en-GB"/>
        </w:rPr>
      </w:pPr>
      <w:r>
        <w:rPr>
          <w:rFonts w:ascii="Gill Sans MT" w:hAnsi="Gill Sans MT" w:cstheme="minorHAnsi"/>
          <w:noProof/>
        </w:rPr>
        <w:drawing>
          <wp:anchor distT="0" distB="0" distL="114300" distR="114300" simplePos="0" relativeHeight="251663360" behindDoc="0" locked="0" layoutInCell="1" allowOverlap="1" wp14:anchorId="6DF982AE" wp14:editId="3F9046F0">
            <wp:simplePos x="0" y="0"/>
            <wp:positionH relativeFrom="margin">
              <wp:posOffset>6409055</wp:posOffset>
            </wp:positionH>
            <wp:positionV relativeFrom="paragraph">
              <wp:posOffset>82550</wp:posOffset>
            </wp:positionV>
            <wp:extent cx="1330960" cy="878840"/>
            <wp:effectExtent l="0" t="0" r="254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30960" cy="878840"/>
                    </a:xfrm>
                    <a:prstGeom prst="rect">
                      <a:avLst/>
                    </a:prstGeom>
                    <a:noFill/>
                    <a:ln>
                      <a:noFill/>
                    </a:ln>
                  </pic:spPr>
                </pic:pic>
              </a:graphicData>
            </a:graphic>
            <wp14:sizeRelH relativeFrom="page">
              <wp14:pctWidth>0</wp14:pctWidth>
            </wp14:sizeRelH>
            <wp14:sizeRelV relativeFrom="page">
              <wp14:pctHeight>0</wp14:pctHeight>
            </wp14:sizeRelV>
          </wp:anchor>
        </w:drawing>
      </w:r>
      <w:r w:rsidR="009217CF" w:rsidRPr="009217CF">
        <w:rPr>
          <w:rFonts w:ascii="Gill Sans MT" w:eastAsia="Times New Roman" w:hAnsi="Gill Sans MT" w:cstheme="minorHAnsi"/>
          <w:lang w:eastAsia="en-GB"/>
        </w:rPr>
        <w:t xml:space="preserve">Our goal is to lead in sustainable health and care, in partnership with RUH Bath, </w:t>
      </w:r>
      <w:r w:rsidR="009217CF">
        <w:rPr>
          <w:rFonts w:ascii="Gill Sans MT" w:eastAsia="Times New Roman" w:hAnsi="Gill Sans MT" w:cstheme="minorHAnsi"/>
          <w:lang w:eastAsia="en-GB"/>
        </w:rPr>
        <w:t>our community and planet.</w:t>
      </w:r>
    </w:p>
    <w:p w14:paraId="203AD255" w14:textId="2622B0B9" w:rsidR="009217CF" w:rsidRDefault="009217CF" w:rsidP="0074789E">
      <w:pPr>
        <w:shd w:val="clear" w:color="auto" w:fill="FFFFFF"/>
        <w:spacing w:after="225" w:line="240" w:lineRule="auto"/>
        <w:jc w:val="both"/>
        <w:textAlignment w:val="baseline"/>
        <w:rPr>
          <w:rFonts w:ascii="Gill Sans MT" w:eastAsia="Times New Roman" w:hAnsi="Gill Sans MT" w:cstheme="minorHAnsi"/>
          <w:lang w:eastAsia="en-GB"/>
        </w:rPr>
      </w:pPr>
      <w:r>
        <w:rPr>
          <w:rFonts w:ascii="Gill Sans MT" w:eastAsia="Times New Roman" w:hAnsi="Gill Sans MT" w:cstheme="minorHAnsi"/>
          <w:lang w:eastAsia="en-GB"/>
        </w:rPr>
        <w:t>Our key Green Plan objectives are as follows:</w:t>
      </w:r>
    </w:p>
    <w:p w14:paraId="59E4E76A" w14:textId="4C56276A" w:rsidR="009217CF" w:rsidRDefault="00A64409" w:rsidP="00292D4A">
      <w:pPr>
        <w:shd w:val="clear" w:color="auto" w:fill="FFFFFF"/>
        <w:spacing w:after="0" w:line="240" w:lineRule="auto"/>
        <w:jc w:val="both"/>
        <w:textAlignment w:val="baseline"/>
        <w:rPr>
          <w:rFonts w:ascii="Gill Sans MT" w:eastAsia="Times New Roman" w:hAnsi="Gill Sans MT" w:cstheme="minorHAnsi"/>
          <w:b/>
          <w:bCs/>
          <w:color w:val="44546A" w:themeColor="text2"/>
          <w:sz w:val="28"/>
          <w:szCs w:val="28"/>
          <w:lang w:eastAsia="en-GB"/>
        </w:rPr>
      </w:pPr>
      <w:r>
        <w:rPr>
          <w:rFonts w:ascii="Gill Sans MT" w:eastAsia="Times New Roman" w:hAnsi="Gill Sans MT" w:cstheme="minorHAnsi"/>
          <w:lang w:eastAsia="en-GB"/>
        </w:rPr>
        <w:t xml:space="preserve"> </w:t>
      </w:r>
      <w:r w:rsidRPr="002233BD">
        <w:rPr>
          <w:rFonts w:ascii="Gill Sans MT" w:eastAsia="Times New Roman" w:hAnsi="Gill Sans MT" w:cstheme="minorHAnsi"/>
          <w:b/>
          <w:bCs/>
          <w:color w:val="00B050"/>
          <w:sz w:val="28"/>
          <w:szCs w:val="28"/>
          <w:lang w:eastAsia="en-GB"/>
        </w:rPr>
        <w:t xml:space="preserve">Reduce our </w:t>
      </w:r>
      <w:r w:rsidR="00332F33" w:rsidRPr="002233BD">
        <w:rPr>
          <w:rFonts w:ascii="Gill Sans MT" w:eastAsia="Times New Roman" w:hAnsi="Gill Sans MT" w:cstheme="minorHAnsi"/>
          <w:b/>
          <w:bCs/>
          <w:color w:val="00B050"/>
          <w:sz w:val="28"/>
          <w:szCs w:val="28"/>
          <w:lang w:eastAsia="en-GB"/>
        </w:rPr>
        <w:t>C</w:t>
      </w:r>
      <w:r w:rsidRPr="002233BD">
        <w:rPr>
          <w:rFonts w:ascii="Gill Sans MT" w:eastAsia="Times New Roman" w:hAnsi="Gill Sans MT" w:cstheme="minorHAnsi"/>
          <w:b/>
          <w:bCs/>
          <w:color w:val="00B050"/>
          <w:sz w:val="28"/>
          <w:szCs w:val="28"/>
          <w:lang w:eastAsia="en-GB"/>
        </w:rPr>
        <w:t xml:space="preserve">arbon </w:t>
      </w:r>
      <w:r w:rsidR="00332F33" w:rsidRPr="002233BD">
        <w:rPr>
          <w:rFonts w:ascii="Gill Sans MT" w:eastAsia="Times New Roman" w:hAnsi="Gill Sans MT" w:cstheme="minorHAnsi"/>
          <w:b/>
          <w:bCs/>
          <w:color w:val="00B050"/>
          <w:sz w:val="28"/>
          <w:szCs w:val="28"/>
          <w:lang w:eastAsia="en-GB"/>
        </w:rPr>
        <w:t>F</w:t>
      </w:r>
      <w:r w:rsidRPr="002233BD">
        <w:rPr>
          <w:rFonts w:ascii="Gill Sans MT" w:eastAsia="Times New Roman" w:hAnsi="Gill Sans MT" w:cstheme="minorHAnsi"/>
          <w:b/>
          <w:bCs/>
          <w:color w:val="00B050"/>
          <w:sz w:val="28"/>
          <w:szCs w:val="28"/>
          <w:lang w:eastAsia="en-GB"/>
        </w:rPr>
        <w:t>ootprint by 80% by 2032 and achieve Net Zero by 2040</w:t>
      </w:r>
    </w:p>
    <w:p w14:paraId="45C788BF" w14:textId="2032FC8E" w:rsidR="00B27D30" w:rsidRDefault="00292D4A" w:rsidP="00292D4A">
      <w:pPr>
        <w:shd w:val="clear" w:color="auto" w:fill="FFFFFF"/>
        <w:spacing w:after="0" w:line="240" w:lineRule="auto"/>
        <w:jc w:val="both"/>
        <w:textAlignment w:val="baseline"/>
        <w:rPr>
          <w:rFonts w:ascii="Gill Sans MT" w:eastAsia="Times New Roman" w:hAnsi="Gill Sans MT" w:cstheme="minorHAnsi"/>
          <w:b/>
          <w:bCs/>
          <w:color w:val="002060"/>
          <w:sz w:val="28"/>
          <w:szCs w:val="28"/>
          <w:lang w:eastAsia="en-GB"/>
        </w:rPr>
      </w:pPr>
      <w:r>
        <w:rPr>
          <w:rFonts w:ascii="Gill Sans MT" w:hAnsi="Gill Sans MT" w:cstheme="minorHAnsi"/>
          <w:b/>
          <w:bCs/>
          <w:noProof/>
          <w:color w:val="002060"/>
          <w:sz w:val="28"/>
          <w:szCs w:val="28"/>
        </w:rPr>
        <w:drawing>
          <wp:anchor distT="0" distB="0" distL="114300" distR="114300" simplePos="0" relativeHeight="251662336" behindDoc="0" locked="0" layoutInCell="1" allowOverlap="1" wp14:anchorId="22F2438D" wp14:editId="326D3F22">
            <wp:simplePos x="0" y="0"/>
            <wp:positionH relativeFrom="margin">
              <wp:align>left</wp:align>
            </wp:positionH>
            <wp:positionV relativeFrom="paragraph">
              <wp:posOffset>174625</wp:posOffset>
            </wp:positionV>
            <wp:extent cx="1191260" cy="768350"/>
            <wp:effectExtent l="0" t="0" r="889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91260" cy="7683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9C6F75A" w14:textId="43E3252D" w:rsidR="009217CF" w:rsidRDefault="00A64409" w:rsidP="00292D4A">
      <w:pPr>
        <w:shd w:val="clear" w:color="auto" w:fill="FFFFFF"/>
        <w:spacing w:after="0" w:line="240" w:lineRule="auto"/>
        <w:jc w:val="both"/>
        <w:textAlignment w:val="baseline"/>
        <w:rPr>
          <w:rFonts w:ascii="Gill Sans MT" w:eastAsia="Times New Roman" w:hAnsi="Gill Sans MT" w:cstheme="minorHAnsi"/>
          <w:b/>
          <w:bCs/>
          <w:color w:val="00B050"/>
          <w:sz w:val="28"/>
          <w:szCs w:val="28"/>
          <w:lang w:eastAsia="en-GB"/>
        </w:rPr>
      </w:pPr>
      <w:r w:rsidRPr="002233BD">
        <w:rPr>
          <w:rFonts w:ascii="Gill Sans MT" w:eastAsia="Times New Roman" w:hAnsi="Gill Sans MT" w:cstheme="minorHAnsi"/>
          <w:b/>
          <w:bCs/>
          <w:color w:val="00B050"/>
          <w:sz w:val="28"/>
          <w:szCs w:val="28"/>
          <w:lang w:eastAsia="en-GB"/>
        </w:rPr>
        <w:t>Reduce our Carbon Footprint Plus (including wider supply chain) by 80% by 2039 and achieve Net Zero by 2045</w:t>
      </w:r>
    </w:p>
    <w:p w14:paraId="19FBC309" w14:textId="79103060" w:rsidR="00292D4A" w:rsidRPr="002233BD" w:rsidRDefault="00292D4A" w:rsidP="00292D4A">
      <w:pPr>
        <w:shd w:val="clear" w:color="auto" w:fill="FFFFFF"/>
        <w:spacing w:after="0" w:line="240" w:lineRule="auto"/>
        <w:jc w:val="both"/>
        <w:textAlignment w:val="baseline"/>
        <w:rPr>
          <w:rFonts w:ascii="Gill Sans MT" w:eastAsia="Times New Roman" w:hAnsi="Gill Sans MT" w:cstheme="minorHAnsi"/>
          <w:b/>
          <w:bCs/>
          <w:color w:val="00B050"/>
          <w:sz w:val="28"/>
          <w:szCs w:val="28"/>
          <w:lang w:eastAsia="en-GB"/>
        </w:rPr>
      </w:pPr>
    </w:p>
    <w:p w14:paraId="52D950BE" w14:textId="3A443F6B" w:rsidR="00292D4A" w:rsidRDefault="00332F33" w:rsidP="00292D4A">
      <w:pPr>
        <w:shd w:val="clear" w:color="auto" w:fill="FFFFFF"/>
        <w:spacing w:after="0" w:line="240" w:lineRule="auto"/>
        <w:jc w:val="both"/>
        <w:textAlignment w:val="baseline"/>
        <w:rPr>
          <w:rFonts w:ascii="Gill Sans MT" w:eastAsia="Times New Roman" w:hAnsi="Gill Sans MT" w:cstheme="minorHAnsi"/>
          <w:b/>
          <w:bCs/>
          <w:color w:val="002060"/>
          <w:sz w:val="28"/>
          <w:szCs w:val="28"/>
          <w:lang w:eastAsia="en-GB"/>
        </w:rPr>
      </w:pPr>
      <w:r>
        <w:rPr>
          <w:rFonts w:ascii="Gill Sans MT" w:eastAsia="Times New Roman" w:hAnsi="Gill Sans MT" w:cstheme="minorHAnsi"/>
          <w:b/>
          <w:bCs/>
          <w:color w:val="002060"/>
          <w:sz w:val="28"/>
          <w:szCs w:val="28"/>
          <w:lang w:eastAsia="en-GB"/>
        </w:rPr>
        <w:t xml:space="preserve"> </w:t>
      </w:r>
    </w:p>
    <w:p w14:paraId="1A468F4F" w14:textId="7D1CCDE7" w:rsidR="00D02CD9" w:rsidRDefault="00D02CD9" w:rsidP="00292D4A">
      <w:pPr>
        <w:shd w:val="clear" w:color="auto" w:fill="FFFFFF"/>
        <w:spacing w:after="0" w:line="240" w:lineRule="auto"/>
        <w:jc w:val="both"/>
        <w:textAlignment w:val="baseline"/>
        <w:rPr>
          <w:rFonts w:ascii="Gill Sans MT" w:eastAsia="Times New Roman" w:hAnsi="Gill Sans MT" w:cstheme="minorHAnsi"/>
          <w:b/>
          <w:bCs/>
          <w:color w:val="002060"/>
          <w:sz w:val="28"/>
          <w:szCs w:val="28"/>
          <w:lang w:eastAsia="en-GB"/>
        </w:rPr>
      </w:pPr>
      <w:r>
        <w:rPr>
          <w:rFonts w:ascii="Gill Sans MT" w:hAnsi="Gill Sans MT" w:cstheme="minorHAnsi"/>
          <w:b/>
          <w:bCs/>
          <w:noProof/>
          <w:color w:val="002060"/>
          <w:sz w:val="28"/>
          <w:szCs w:val="28"/>
        </w:rPr>
        <w:drawing>
          <wp:anchor distT="0" distB="0" distL="114300" distR="114300" simplePos="0" relativeHeight="251664384" behindDoc="0" locked="0" layoutInCell="1" allowOverlap="1" wp14:anchorId="0197AE00" wp14:editId="06271DEF">
            <wp:simplePos x="0" y="0"/>
            <wp:positionH relativeFrom="margin">
              <wp:posOffset>5702300</wp:posOffset>
            </wp:positionH>
            <wp:positionV relativeFrom="paragraph">
              <wp:posOffset>7620</wp:posOffset>
            </wp:positionV>
            <wp:extent cx="1282700" cy="805180"/>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82700" cy="8051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55119B4" w14:textId="73B07083" w:rsidR="00332F33" w:rsidRDefault="00332F33" w:rsidP="00292D4A">
      <w:pPr>
        <w:shd w:val="clear" w:color="auto" w:fill="FFFFFF"/>
        <w:spacing w:after="0" w:line="240" w:lineRule="auto"/>
        <w:jc w:val="both"/>
        <w:textAlignment w:val="baseline"/>
        <w:rPr>
          <w:rFonts w:ascii="Gill Sans MT" w:eastAsia="Times New Roman" w:hAnsi="Gill Sans MT" w:cstheme="minorHAnsi"/>
          <w:b/>
          <w:bCs/>
          <w:color w:val="00B050"/>
          <w:sz w:val="28"/>
          <w:szCs w:val="28"/>
          <w:lang w:eastAsia="en-GB"/>
        </w:rPr>
      </w:pPr>
      <w:r w:rsidRPr="002233BD">
        <w:rPr>
          <w:rFonts w:ascii="Gill Sans MT" w:eastAsia="Times New Roman" w:hAnsi="Gill Sans MT" w:cstheme="minorHAnsi"/>
          <w:b/>
          <w:bCs/>
          <w:color w:val="00B050"/>
          <w:sz w:val="28"/>
          <w:szCs w:val="28"/>
          <w:lang w:eastAsia="en-GB"/>
        </w:rPr>
        <w:t>Achieve 10% net biodiversity gain by 2030, across the Sulis estate</w:t>
      </w:r>
    </w:p>
    <w:p w14:paraId="05023007" w14:textId="77777777" w:rsidR="00D02CD9" w:rsidRDefault="00D02CD9" w:rsidP="00292D4A">
      <w:pPr>
        <w:shd w:val="clear" w:color="auto" w:fill="FFFFFF"/>
        <w:spacing w:after="0" w:line="240" w:lineRule="auto"/>
        <w:jc w:val="both"/>
        <w:textAlignment w:val="baseline"/>
        <w:rPr>
          <w:rFonts w:ascii="Gill Sans MT" w:eastAsia="Times New Roman" w:hAnsi="Gill Sans MT" w:cstheme="minorHAnsi"/>
          <w:b/>
          <w:bCs/>
          <w:color w:val="002060"/>
          <w:sz w:val="28"/>
          <w:szCs w:val="28"/>
          <w:lang w:eastAsia="en-GB"/>
        </w:rPr>
      </w:pPr>
    </w:p>
    <w:p w14:paraId="6BFE85A4" w14:textId="1FF494EE" w:rsidR="00292D4A" w:rsidRPr="00566C3F" w:rsidRDefault="00292D4A" w:rsidP="00292D4A">
      <w:pPr>
        <w:shd w:val="clear" w:color="auto" w:fill="FFFFFF"/>
        <w:spacing w:after="0" w:line="240" w:lineRule="auto"/>
        <w:jc w:val="both"/>
        <w:textAlignment w:val="baseline"/>
        <w:rPr>
          <w:rFonts w:ascii="Gill Sans MT" w:eastAsia="Times New Roman" w:hAnsi="Gill Sans MT" w:cstheme="minorHAnsi"/>
          <w:b/>
          <w:bCs/>
          <w:color w:val="002060"/>
          <w:sz w:val="28"/>
          <w:szCs w:val="28"/>
          <w:lang w:eastAsia="en-GB"/>
        </w:rPr>
      </w:pPr>
      <w:r>
        <w:rPr>
          <w:rFonts w:ascii="Gill Sans MT" w:hAnsi="Gill Sans MT" w:cstheme="minorHAnsi"/>
          <w:b/>
          <w:bCs/>
          <w:noProof/>
          <w:color w:val="002060"/>
          <w:sz w:val="28"/>
          <w:szCs w:val="28"/>
        </w:rPr>
        <w:drawing>
          <wp:anchor distT="0" distB="0" distL="114300" distR="114300" simplePos="0" relativeHeight="251665408" behindDoc="0" locked="0" layoutInCell="1" allowOverlap="1" wp14:anchorId="59187A40" wp14:editId="7CBD4DA0">
            <wp:simplePos x="0" y="0"/>
            <wp:positionH relativeFrom="margin">
              <wp:align>left</wp:align>
            </wp:positionH>
            <wp:positionV relativeFrom="paragraph">
              <wp:posOffset>109220</wp:posOffset>
            </wp:positionV>
            <wp:extent cx="1360805" cy="755650"/>
            <wp:effectExtent l="0" t="0" r="0" b="635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360805" cy="7556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A49CD66" w14:textId="77777777" w:rsidR="00292D4A" w:rsidRDefault="00332F33" w:rsidP="00292D4A">
      <w:pPr>
        <w:shd w:val="clear" w:color="auto" w:fill="FFFFFF"/>
        <w:spacing w:after="0" w:line="240" w:lineRule="auto"/>
        <w:jc w:val="both"/>
        <w:textAlignment w:val="baseline"/>
        <w:rPr>
          <w:rFonts w:ascii="Gill Sans MT" w:eastAsia="Times New Roman" w:hAnsi="Gill Sans MT" w:cstheme="minorHAnsi"/>
          <w:b/>
          <w:bCs/>
          <w:color w:val="002060"/>
          <w:sz w:val="28"/>
          <w:szCs w:val="28"/>
          <w:lang w:eastAsia="en-GB"/>
        </w:rPr>
      </w:pPr>
      <w:r>
        <w:rPr>
          <w:rFonts w:ascii="Gill Sans MT" w:eastAsia="Times New Roman" w:hAnsi="Gill Sans MT" w:cstheme="minorHAnsi"/>
          <w:b/>
          <w:bCs/>
          <w:color w:val="002060"/>
          <w:sz w:val="28"/>
          <w:szCs w:val="28"/>
          <w:lang w:eastAsia="en-GB"/>
        </w:rPr>
        <w:t xml:space="preserve"> </w:t>
      </w:r>
    </w:p>
    <w:p w14:paraId="0BACA72D" w14:textId="0557F475" w:rsidR="00332F33" w:rsidRDefault="00332F33" w:rsidP="00292D4A">
      <w:pPr>
        <w:shd w:val="clear" w:color="auto" w:fill="FFFFFF"/>
        <w:spacing w:after="0" w:line="240" w:lineRule="auto"/>
        <w:jc w:val="both"/>
        <w:textAlignment w:val="baseline"/>
        <w:rPr>
          <w:rFonts w:ascii="Gill Sans MT" w:eastAsia="Times New Roman" w:hAnsi="Gill Sans MT" w:cstheme="minorHAnsi"/>
          <w:b/>
          <w:bCs/>
          <w:color w:val="00B050"/>
          <w:sz w:val="28"/>
          <w:szCs w:val="28"/>
          <w:lang w:eastAsia="en-GB"/>
        </w:rPr>
      </w:pPr>
      <w:r w:rsidRPr="002233BD">
        <w:rPr>
          <w:rFonts w:ascii="Gill Sans MT" w:eastAsia="Times New Roman" w:hAnsi="Gill Sans MT" w:cstheme="minorHAnsi"/>
          <w:b/>
          <w:bCs/>
          <w:color w:val="00B050"/>
          <w:sz w:val="28"/>
          <w:szCs w:val="28"/>
          <w:lang w:eastAsia="en-GB"/>
        </w:rPr>
        <w:t>Ad</w:t>
      </w:r>
      <w:r w:rsidR="002233BD" w:rsidRPr="002233BD">
        <w:rPr>
          <w:rFonts w:ascii="Gill Sans MT" w:eastAsia="Times New Roman" w:hAnsi="Gill Sans MT" w:cstheme="minorHAnsi"/>
          <w:b/>
          <w:bCs/>
          <w:color w:val="00B050"/>
          <w:sz w:val="28"/>
          <w:szCs w:val="28"/>
          <w:lang w:eastAsia="en-GB"/>
        </w:rPr>
        <w:t>o</w:t>
      </w:r>
      <w:r w:rsidRPr="002233BD">
        <w:rPr>
          <w:rFonts w:ascii="Gill Sans MT" w:eastAsia="Times New Roman" w:hAnsi="Gill Sans MT" w:cstheme="minorHAnsi"/>
          <w:b/>
          <w:bCs/>
          <w:color w:val="00B050"/>
          <w:sz w:val="28"/>
          <w:szCs w:val="28"/>
          <w:lang w:eastAsia="en-GB"/>
        </w:rPr>
        <w:t xml:space="preserve">pt the </w:t>
      </w:r>
      <w:r w:rsidR="002233BD" w:rsidRPr="002233BD">
        <w:rPr>
          <w:rFonts w:ascii="Gill Sans MT" w:eastAsia="Times New Roman" w:hAnsi="Gill Sans MT" w:cstheme="minorHAnsi"/>
          <w:b/>
          <w:bCs/>
          <w:color w:val="00B050"/>
          <w:sz w:val="28"/>
          <w:szCs w:val="28"/>
          <w:lang w:eastAsia="en-GB"/>
        </w:rPr>
        <w:t>Clean Air Hospital Framework to achieve excellent score of 70% by 2029</w:t>
      </w:r>
    </w:p>
    <w:p w14:paraId="54AAC202" w14:textId="573DF82A" w:rsidR="00292D4A" w:rsidRDefault="002233BD" w:rsidP="00292D4A">
      <w:pPr>
        <w:shd w:val="clear" w:color="auto" w:fill="FFFFFF"/>
        <w:spacing w:after="0" w:line="240" w:lineRule="auto"/>
        <w:jc w:val="both"/>
        <w:textAlignment w:val="baseline"/>
        <w:rPr>
          <w:rFonts w:ascii="Gill Sans MT" w:eastAsia="Times New Roman" w:hAnsi="Gill Sans MT" w:cstheme="minorHAnsi"/>
          <w:b/>
          <w:bCs/>
          <w:color w:val="00B050"/>
          <w:sz w:val="28"/>
          <w:szCs w:val="28"/>
          <w:lang w:eastAsia="en-GB"/>
        </w:rPr>
      </w:pPr>
      <w:r>
        <w:rPr>
          <w:rFonts w:ascii="Gill Sans MT" w:eastAsia="Times New Roman" w:hAnsi="Gill Sans MT" w:cstheme="minorHAnsi"/>
          <w:b/>
          <w:bCs/>
          <w:color w:val="00B050"/>
          <w:sz w:val="28"/>
          <w:szCs w:val="28"/>
          <w:lang w:eastAsia="en-GB"/>
        </w:rPr>
        <w:t xml:space="preserve"> </w:t>
      </w:r>
    </w:p>
    <w:p w14:paraId="6F7622B6" w14:textId="278826A0" w:rsidR="00B27D30" w:rsidRDefault="00292D4A" w:rsidP="0074789E">
      <w:pPr>
        <w:shd w:val="clear" w:color="auto" w:fill="FFFFFF"/>
        <w:spacing w:after="225" w:line="240" w:lineRule="auto"/>
        <w:jc w:val="both"/>
        <w:textAlignment w:val="baseline"/>
        <w:rPr>
          <w:rFonts w:ascii="Gill Sans MT" w:eastAsia="Times New Roman" w:hAnsi="Gill Sans MT" w:cstheme="minorHAnsi"/>
          <w:b/>
          <w:bCs/>
          <w:color w:val="00B050"/>
          <w:sz w:val="28"/>
          <w:szCs w:val="28"/>
          <w:lang w:eastAsia="en-GB"/>
        </w:rPr>
      </w:pPr>
      <w:r>
        <w:rPr>
          <w:rFonts w:ascii="Gill Sans MT" w:hAnsi="Gill Sans MT" w:cstheme="minorHAnsi"/>
          <w:b/>
          <w:bCs/>
          <w:noProof/>
          <w:color w:val="00B050"/>
          <w:sz w:val="28"/>
          <w:szCs w:val="28"/>
        </w:rPr>
        <w:drawing>
          <wp:anchor distT="0" distB="0" distL="114300" distR="114300" simplePos="0" relativeHeight="251666432" behindDoc="0" locked="0" layoutInCell="1" allowOverlap="1" wp14:anchorId="53CECECF" wp14:editId="53AC664F">
            <wp:simplePos x="0" y="0"/>
            <wp:positionH relativeFrom="margin">
              <wp:posOffset>5759450</wp:posOffset>
            </wp:positionH>
            <wp:positionV relativeFrom="paragraph">
              <wp:posOffset>62230</wp:posOffset>
            </wp:positionV>
            <wp:extent cx="1310005" cy="844550"/>
            <wp:effectExtent l="0" t="0" r="4445"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310005" cy="8445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F6645A3" w14:textId="77777777" w:rsidR="00292D4A" w:rsidRDefault="00292D4A" w:rsidP="00292D4A">
      <w:pPr>
        <w:shd w:val="clear" w:color="auto" w:fill="FFFFFF"/>
        <w:spacing w:after="0" w:line="240" w:lineRule="auto"/>
        <w:jc w:val="both"/>
        <w:textAlignment w:val="baseline"/>
        <w:rPr>
          <w:rFonts w:ascii="Gill Sans MT" w:eastAsia="Times New Roman" w:hAnsi="Gill Sans MT" w:cstheme="minorHAnsi"/>
          <w:b/>
          <w:bCs/>
          <w:color w:val="00B050"/>
          <w:sz w:val="28"/>
          <w:szCs w:val="28"/>
          <w:lang w:eastAsia="en-GB"/>
        </w:rPr>
      </w:pPr>
      <w:r>
        <w:rPr>
          <w:rFonts w:ascii="Gill Sans MT" w:eastAsia="Times New Roman" w:hAnsi="Gill Sans MT" w:cstheme="minorHAnsi"/>
          <w:b/>
          <w:bCs/>
          <w:color w:val="00B050"/>
          <w:sz w:val="28"/>
          <w:szCs w:val="28"/>
          <w:lang w:eastAsia="en-GB"/>
        </w:rPr>
        <w:t>Adopt a sustainable model of care for each clinical pathway by 2030</w:t>
      </w:r>
    </w:p>
    <w:p w14:paraId="118A6B04" w14:textId="77777777" w:rsidR="00292D4A" w:rsidRDefault="00292D4A" w:rsidP="00292D4A">
      <w:pPr>
        <w:shd w:val="clear" w:color="auto" w:fill="FFFFFF"/>
        <w:spacing w:after="0" w:line="240" w:lineRule="auto"/>
        <w:jc w:val="both"/>
        <w:textAlignment w:val="baseline"/>
        <w:rPr>
          <w:rFonts w:ascii="Gill Sans MT" w:eastAsia="Times New Roman" w:hAnsi="Gill Sans MT" w:cstheme="minorHAnsi"/>
          <w:b/>
          <w:bCs/>
          <w:color w:val="00B050"/>
          <w:sz w:val="28"/>
          <w:szCs w:val="28"/>
          <w:lang w:eastAsia="en-GB"/>
        </w:rPr>
      </w:pPr>
    </w:p>
    <w:p w14:paraId="13F79C9C" w14:textId="3069BEDE" w:rsidR="00B27D30" w:rsidRDefault="00292D4A" w:rsidP="0074789E">
      <w:pPr>
        <w:shd w:val="clear" w:color="auto" w:fill="FFFFFF"/>
        <w:spacing w:after="225" w:line="240" w:lineRule="auto"/>
        <w:jc w:val="both"/>
        <w:textAlignment w:val="baseline"/>
        <w:rPr>
          <w:rFonts w:ascii="Gill Sans MT" w:eastAsia="Times New Roman" w:hAnsi="Gill Sans MT" w:cstheme="minorHAnsi"/>
          <w:b/>
          <w:bCs/>
          <w:color w:val="00B050"/>
          <w:sz w:val="28"/>
          <w:szCs w:val="28"/>
          <w:lang w:eastAsia="en-GB"/>
        </w:rPr>
      </w:pPr>
      <w:r>
        <w:rPr>
          <w:noProof/>
        </w:rPr>
        <w:drawing>
          <wp:anchor distT="0" distB="0" distL="114300" distR="114300" simplePos="0" relativeHeight="251671552" behindDoc="1" locked="0" layoutInCell="1" allowOverlap="1" wp14:anchorId="70A5A646" wp14:editId="704B2AF5">
            <wp:simplePos x="0" y="0"/>
            <wp:positionH relativeFrom="margin">
              <wp:align>left</wp:align>
            </wp:positionH>
            <wp:positionV relativeFrom="paragraph">
              <wp:posOffset>199390</wp:posOffset>
            </wp:positionV>
            <wp:extent cx="1332865" cy="717550"/>
            <wp:effectExtent l="0" t="0" r="635" b="6350"/>
            <wp:wrapTight wrapText="bothSides">
              <wp:wrapPolygon edited="0">
                <wp:start x="0" y="0"/>
                <wp:lineTo x="0" y="21218"/>
                <wp:lineTo x="21302" y="21218"/>
                <wp:lineTo x="21302" y="0"/>
                <wp:lineTo x="0" y="0"/>
              </wp:wrapPolygon>
            </wp:wrapTight>
            <wp:docPr id="1527505523" name="Picture 2" descr="2+ Million Wellbeing Royalty-Free Images, Stock Photos &amp; Pictures |  Shutter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2+ Million Wellbeing Royalty-Free Images, Stock Photos &amp; Pictures |  Shutterstock"/>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332865" cy="717550"/>
                    </a:xfrm>
                    <a:prstGeom prst="rect">
                      <a:avLst/>
                    </a:prstGeom>
                    <a:noFill/>
                    <a:ln>
                      <a:noFill/>
                    </a:ln>
                  </pic:spPr>
                </pic:pic>
              </a:graphicData>
            </a:graphic>
          </wp:anchor>
        </w:drawing>
      </w:r>
    </w:p>
    <w:p w14:paraId="357E0A9D" w14:textId="77777777" w:rsidR="00292D4A" w:rsidRDefault="00292D4A" w:rsidP="00292D4A">
      <w:pPr>
        <w:shd w:val="clear" w:color="auto" w:fill="FFFFFF"/>
        <w:spacing w:after="0" w:line="240" w:lineRule="auto"/>
        <w:jc w:val="both"/>
        <w:textAlignment w:val="baseline"/>
        <w:rPr>
          <w:rFonts w:ascii="Gill Sans MT" w:eastAsia="Times New Roman" w:hAnsi="Gill Sans MT" w:cstheme="minorHAnsi"/>
          <w:b/>
          <w:bCs/>
          <w:color w:val="00B050"/>
          <w:sz w:val="28"/>
          <w:szCs w:val="28"/>
          <w:lang w:eastAsia="en-GB"/>
        </w:rPr>
      </w:pPr>
      <w:r>
        <w:rPr>
          <w:rFonts w:ascii="Gill Sans MT" w:eastAsia="Times New Roman" w:hAnsi="Gill Sans MT" w:cstheme="minorHAnsi"/>
          <w:b/>
          <w:bCs/>
          <w:color w:val="00B050"/>
          <w:sz w:val="28"/>
          <w:szCs w:val="28"/>
          <w:lang w:eastAsia="en-GB"/>
        </w:rPr>
        <w:t>Support Staff Wellbeing</w:t>
      </w:r>
      <w:r w:rsidRPr="00292D4A">
        <w:t xml:space="preserve"> </w:t>
      </w:r>
    </w:p>
    <w:p w14:paraId="33115416" w14:textId="77777777" w:rsidR="00B27D30" w:rsidRDefault="00B27D30" w:rsidP="0074789E">
      <w:pPr>
        <w:shd w:val="clear" w:color="auto" w:fill="FFFFFF"/>
        <w:spacing w:after="225" w:line="240" w:lineRule="auto"/>
        <w:jc w:val="both"/>
        <w:textAlignment w:val="baseline"/>
        <w:rPr>
          <w:rFonts w:ascii="Gill Sans MT" w:eastAsia="Times New Roman" w:hAnsi="Gill Sans MT" w:cstheme="minorHAnsi"/>
          <w:b/>
          <w:bCs/>
          <w:color w:val="00B050"/>
          <w:sz w:val="28"/>
          <w:szCs w:val="28"/>
          <w:lang w:eastAsia="en-GB"/>
        </w:rPr>
      </w:pPr>
    </w:p>
    <w:p w14:paraId="6754354F" w14:textId="77777777" w:rsidR="00292D4A" w:rsidRDefault="00292D4A" w:rsidP="0074789E">
      <w:pPr>
        <w:shd w:val="clear" w:color="auto" w:fill="FFFFFF"/>
        <w:spacing w:after="225" w:line="240" w:lineRule="auto"/>
        <w:jc w:val="both"/>
        <w:textAlignment w:val="baseline"/>
        <w:rPr>
          <w:rFonts w:ascii="Gill Sans MT" w:eastAsia="Times New Roman" w:hAnsi="Gill Sans MT" w:cstheme="minorHAnsi"/>
          <w:b/>
          <w:bCs/>
          <w:color w:val="44546A" w:themeColor="text2"/>
          <w:sz w:val="28"/>
          <w:szCs w:val="28"/>
          <w:lang w:eastAsia="en-GB"/>
        </w:rPr>
      </w:pPr>
    </w:p>
    <w:p w14:paraId="3153A0C3" w14:textId="77777777" w:rsidR="00292D4A" w:rsidRDefault="00292D4A" w:rsidP="0074789E">
      <w:pPr>
        <w:shd w:val="clear" w:color="auto" w:fill="FFFFFF"/>
        <w:spacing w:after="225" w:line="240" w:lineRule="auto"/>
        <w:jc w:val="both"/>
        <w:textAlignment w:val="baseline"/>
        <w:rPr>
          <w:rFonts w:ascii="Gill Sans MT" w:eastAsia="Times New Roman" w:hAnsi="Gill Sans MT" w:cstheme="minorHAnsi"/>
          <w:b/>
          <w:bCs/>
          <w:color w:val="44546A" w:themeColor="text2"/>
          <w:sz w:val="28"/>
          <w:szCs w:val="28"/>
          <w:lang w:eastAsia="en-GB"/>
        </w:rPr>
      </w:pPr>
    </w:p>
    <w:p w14:paraId="632CDD61" w14:textId="17DDC177" w:rsidR="001E173D" w:rsidRPr="001E173D" w:rsidRDefault="001E173D" w:rsidP="0074789E">
      <w:pPr>
        <w:shd w:val="clear" w:color="auto" w:fill="FFFFFF"/>
        <w:spacing w:after="225" w:line="240" w:lineRule="auto"/>
        <w:jc w:val="both"/>
        <w:textAlignment w:val="baseline"/>
        <w:rPr>
          <w:rFonts w:ascii="Gill Sans MT" w:eastAsia="Times New Roman" w:hAnsi="Gill Sans MT" w:cstheme="minorHAnsi"/>
          <w:b/>
          <w:bCs/>
          <w:color w:val="44546A" w:themeColor="text2"/>
          <w:sz w:val="28"/>
          <w:szCs w:val="28"/>
          <w:lang w:eastAsia="en-GB"/>
        </w:rPr>
      </w:pPr>
      <w:r w:rsidRPr="001E173D">
        <w:rPr>
          <w:rFonts w:ascii="Gill Sans MT" w:eastAsia="Times New Roman" w:hAnsi="Gill Sans MT" w:cstheme="minorHAnsi"/>
          <w:b/>
          <w:bCs/>
          <w:color w:val="44546A" w:themeColor="text2"/>
          <w:sz w:val="28"/>
          <w:szCs w:val="28"/>
          <w:lang w:eastAsia="en-GB"/>
        </w:rPr>
        <w:t>Governance</w:t>
      </w:r>
    </w:p>
    <w:p w14:paraId="2DDCB399" w14:textId="4F64F19B" w:rsidR="001E173D" w:rsidRPr="009D1E9A" w:rsidRDefault="001E173D" w:rsidP="001E173D">
      <w:pPr>
        <w:pStyle w:val="BodyText"/>
        <w:spacing w:before="259" w:line="276" w:lineRule="auto"/>
        <w:ind w:right="431"/>
        <w:jc w:val="both"/>
        <w:rPr>
          <w:rFonts w:ascii="Gill Sans MT" w:hAnsi="Gill Sans MT"/>
        </w:rPr>
      </w:pPr>
      <w:r w:rsidRPr="009D1E9A">
        <w:rPr>
          <w:rFonts w:ascii="Gill Sans MT" w:hAnsi="Gill Sans MT"/>
        </w:rPr>
        <w:t xml:space="preserve">The Hospital recognises the need for sustainable development and the focus for long term improvements. Therefore, it is essential that the </w:t>
      </w:r>
      <w:r w:rsidR="009A5076" w:rsidRPr="009D1E9A">
        <w:rPr>
          <w:rFonts w:ascii="Gill Sans MT" w:hAnsi="Gill Sans MT"/>
        </w:rPr>
        <w:t>Hospital</w:t>
      </w:r>
      <w:r w:rsidRPr="009D1E9A">
        <w:rPr>
          <w:rFonts w:ascii="Gill Sans MT" w:hAnsi="Gill Sans MT"/>
        </w:rPr>
        <w:t xml:space="preserve"> is accountable for delivering the Green</w:t>
      </w:r>
      <w:r w:rsidRPr="009D1E9A">
        <w:rPr>
          <w:rFonts w:ascii="Gill Sans MT" w:hAnsi="Gill Sans MT"/>
          <w:spacing w:val="-2"/>
        </w:rPr>
        <w:t xml:space="preserve"> </w:t>
      </w:r>
      <w:r w:rsidRPr="009D1E9A">
        <w:rPr>
          <w:rFonts w:ascii="Gill Sans MT" w:hAnsi="Gill Sans MT"/>
        </w:rPr>
        <w:t>Plan,</w:t>
      </w:r>
      <w:r w:rsidRPr="009D1E9A">
        <w:rPr>
          <w:rFonts w:ascii="Gill Sans MT" w:hAnsi="Gill Sans MT"/>
          <w:spacing w:val="-3"/>
        </w:rPr>
        <w:t xml:space="preserve"> </w:t>
      </w:r>
      <w:r w:rsidRPr="009D1E9A">
        <w:rPr>
          <w:rFonts w:ascii="Gill Sans MT" w:hAnsi="Gill Sans MT"/>
        </w:rPr>
        <w:t>and</w:t>
      </w:r>
      <w:r w:rsidRPr="009D1E9A">
        <w:rPr>
          <w:rFonts w:ascii="Gill Sans MT" w:hAnsi="Gill Sans MT"/>
          <w:spacing w:val="-2"/>
        </w:rPr>
        <w:t xml:space="preserve"> </w:t>
      </w:r>
      <w:r w:rsidRPr="009D1E9A">
        <w:rPr>
          <w:rFonts w:ascii="Gill Sans MT" w:hAnsi="Gill Sans MT"/>
        </w:rPr>
        <w:t>that policies,</w:t>
      </w:r>
      <w:r w:rsidRPr="009D1E9A">
        <w:rPr>
          <w:rFonts w:ascii="Gill Sans MT" w:hAnsi="Gill Sans MT"/>
          <w:spacing w:val="-3"/>
        </w:rPr>
        <w:t xml:space="preserve"> </w:t>
      </w:r>
      <w:r w:rsidRPr="009D1E9A">
        <w:rPr>
          <w:rFonts w:ascii="Gill Sans MT" w:hAnsi="Gill Sans MT"/>
        </w:rPr>
        <w:t>procedures,</w:t>
      </w:r>
      <w:r w:rsidRPr="009D1E9A">
        <w:rPr>
          <w:rFonts w:ascii="Gill Sans MT" w:hAnsi="Gill Sans MT"/>
          <w:spacing w:val="-1"/>
        </w:rPr>
        <w:t xml:space="preserve"> </w:t>
      </w:r>
      <w:r w:rsidRPr="009D1E9A">
        <w:rPr>
          <w:rFonts w:ascii="Gill Sans MT" w:hAnsi="Gill Sans MT"/>
        </w:rPr>
        <w:t>business</w:t>
      </w:r>
      <w:r w:rsidRPr="009D1E9A">
        <w:rPr>
          <w:rFonts w:ascii="Gill Sans MT" w:hAnsi="Gill Sans MT"/>
          <w:spacing w:val="-1"/>
        </w:rPr>
        <w:t xml:space="preserve"> </w:t>
      </w:r>
      <w:r w:rsidRPr="009D1E9A">
        <w:rPr>
          <w:rFonts w:ascii="Gill Sans MT" w:hAnsi="Gill Sans MT"/>
        </w:rPr>
        <w:t>cases</w:t>
      </w:r>
      <w:r w:rsidRPr="009D1E9A">
        <w:rPr>
          <w:rFonts w:ascii="Gill Sans MT" w:hAnsi="Gill Sans MT"/>
          <w:spacing w:val="-1"/>
        </w:rPr>
        <w:t xml:space="preserve"> </w:t>
      </w:r>
      <w:r w:rsidRPr="009D1E9A">
        <w:rPr>
          <w:rFonts w:ascii="Gill Sans MT" w:hAnsi="Gill Sans MT"/>
        </w:rPr>
        <w:t>and</w:t>
      </w:r>
      <w:r w:rsidRPr="009D1E9A">
        <w:rPr>
          <w:rFonts w:ascii="Gill Sans MT" w:hAnsi="Gill Sans MT"/>
          <w:spacing w:val="-2"/>
        </w:rPr>
        <w:t xml:space="preserve"> </w:t>
      </w:r>
      <w:r w:rsidRPr="009D1E9A">
        <w:rPr>
          <w:rFonts w:ascii="Gill Sans MT" w:hAnsi="Gill Sans MT"/>
        </w:rPr>
        <w:t>processes</w:t>
      </w:r>
      <w:r w:rsidRPr="009D1E9A">
        <w:rPr>
          <w:rFonts w:ascii="Gill Sans MT" w:hAnsi="Gill Sans MT"/>
          <w:spacing w:val="-1"/>
        </w:rPr>
        <w:t xml:space="preserve"> </w:t>
      </w:r>
      <w:r w:rsidRPr="009D1E9A">
        <w:rPr>
          <w:rFonts w:ascii="Gill Sans MT" w:hAnsi="Gill Sans MT"/>
        </w:rPr>
        <w:t>reflect this.</w:t>
      </w:r>
      <w:r w:rsidRPr="009D1E9A">
        <w:rPr>
          <w:rFonts w:ascii="Gill Sans MT" w:hAnsi="Gill Sans MT"/>
          <w:spacing w:val="-4"/>
        </w:rPr>
        <w:t xml:space="preserve"> </w:t>
      </w:r>
      <w:r w:rsidRPr="009D1E9A">
        <w:rPr>
          <w:rFonts w:ascii="Gill Sans MT" w:hAnsi="Gill Sans MT"/>
        </w:rPr>
        <w:t>The governance structure to deliver</w:t>
      </w:r>
      <w:r w:rsidRPr="009D1E9A">
        <w:rPr>
          <w:rFonts w:ascii="Gill Sans MT" w:hAnsi="Gill Sans MT"/>
          <w:spacing w:val="-3"/>
        </w:rPr>
        <w:t xml:space="preserve"> </w:t>
      </w:r>
      <w:r w:rsidRPr="009D1E9A">
        <w:rPr>
          <w:rFonts w:ascii="Gill Sans MT" w:hAnsi="Gill Sans MT"/>
        </w:rPr>
        <w:t>the Green</w:t>
      </w:r>
      <w:r w:rsidRPr="009D1E9A">
        <w:rPr>
          <w:rFonts w:ascii="Gill Sans MT" w:hAnsi="Gill Sans MT"/>
          <w:spacing w:val="-2"/>
        </w:rPr>
        <w:t xml:space="preserve"> </w:t>
      </w:r>
      <w:r w:rsidRPr="009D1E9A">
        <w:rPr>
          <w:rFonts w:ascii="Gill Sans MT" w:hAnsi="Gill Sans MT"/>
        </w:rPr>
        <w:t>Plan</w:t>
      </w:r>
      <w:r w:rsidRPr="009D1E9A">
        <w:rPr>
          <w:rFonts w:ascii="Gill Sans MT" w:hAnsi="Gill Sans MT"/>
          <w:spacing w:val="-2"/>
        </w:rPr>
        <w:t xml:space="preserve"> </w:t>
      </w:r>
      <w:r w:rsidR="009A5076" w:rsidRPr="009D1E9A">
        <w:rPr>
          <w:rFonts w:ascii="Gill Sans MT" w:hAnsi="Gill Sans MT"/>
          <w:b/>
          <w:bCs/>
          <w:color w:val="44546A" w:themeColor="text2"/>
          <w:spacing w:val="-2"/>
        </w:rPr>
        <w:t>needs to be established</w:t>
      </w:r>
      <w:r w:rsidRPr="009D1E9A">
        <w:rPr>
          <w:rFonts w:ascii="Gill Sans MT" w:hAnsi="Gill Sans MT"/>
        </w:rPr>
        <w:t xml:space="preserve"> to engage all relevant parts of the organisation to take a coordinated approach to the implementation of the Green Plan.</w:t>
      </w:r>
    </w:p>
    <w:p w14:paraId="06E2BE17" w14:textId="3668E4C2" w:rsidR="001E173D" w:rsidRPr="009D1E9A" w:rsidRDefault="001E173D" w:rsidP="001E173D">
      <w:pPr>
        <w:pStyle w:val="BodyText"/>
        <w:spacing w:before="199" w:line="276" w:lineRule="auto"/>
        <w:ind w:right="432"/>
        <w:jc w:val="both"/>
        <w:rPr>
          <w:rFonts w:ascii="Gill Sans MT" w:hAnsi="Gill Sans MT"/>
        </w:rPr>
      </w:pPr>
      <w:r w:rsidRPr="009D1E9A">
        <w:rPr>
          <w:rFonts w:ascii="Gill Sans MT" w:hAnsi="Gill Sans MT"/>
        </w:rPr>
        <w:t xml:space="preserve">It aims to ensure that sustainability is embedded within the organisation, including its strategies and processes, and for the </w:t>
      </w:r>
      <w:r w:rsidR="009A5076" w:rsidRPr="009D1E9A">
        <w:rPr>
          <w:rFonts w:ascii="Gill Sans MT" w:hAnsi="Gill Sans MT"/>
        </w:rPr>
        <w:t>Sulis</w:t>
      </w:r>
      <w:r w:rsidRPr="009D1E9A">
        <w:rPr>
          <w:rFonts w:ascii="Gill Sans MT" w:hAnsi="Gill Sans MT"/>
        </w:rPr>
        <w:t xml:space="preserve"> to continue to become a safe, caring and efficient hospital within a high-quality hospital environment, built on clinical and financial sustainability. The next stage of this is to embed sustainability within departments so they are also accountable for the delivery of this Green Plan. This will be explored in the coming</w:t>
      </w:r>
    </w:p>
    <w:p w14:paraId="43A33319" w14:textId="29710868" w:rsidR="001E173D" w:rsidRPr="009D1E9A" w:rsidRDefault="001E173D" w:rsidP="001E173D">
      <w:pPr>
        <w:pStyle w:val="BodyText"/>
        <w:spacing w:line="268" w:lineRule="exact"/>
        <w:rPr>
          <w:rFonts w:ascii="Gill Sans MT" w:hAnsi="Gill Sans MT"/>
        </w:rPr>
      </w:pPr>
      <w:r w:rsidRPr="009D1E9A">
        <w:rPr>
          <w:rFonts w:ascii="Gill Sans MT" w:hAnsi="Gill Sans MT"/>
          <w:noProof/>
        </w:rPr>
        <mc:AlternateContent>
          <mc:Choice Requires="wpg">
            <w:drawing>
              <wp:anchor distT="0" distB="0" distL="0" distR="0" simplePos="0" relativeHeight="251668480" behindDoc="0" locked="0" layoutInCell="1" allowOverlap="1" wp14:anchorId="394A066C" wp14:editId="24739B55">
                <wp:simplePos x="0" y="0"/>
                <wp:positionH relativeFrom="page">
                  <wp:posOffset>7677150</wp:posOffset>
                </wp:positionH>
                <wp:positionV relativeFrom="paragraph">
                  <wp:posOffset>63500</wp:posOffset>
                </wp:positionV>
                <wp:extent cx="2287270" cy="2981325"/>
                <wp:effectExtent l="0" t="0" r="17780" b="28575"/>
                <wp:wrapNone/>
                <wp:docPr id="79"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7270" cy="2981325"/>
                          <a:chOff x="12700" y="0"/>
                          <a:chExt cx="2287305" cy="2881326"/>
                        </a:xfrm>
                      </wpg:grpSpPr>
                      <wps:wsp>
                        <wps:cNvPr id="80" name="Graphic 80"/>
                        <wps:cNvSpPr/>
                        <wps:spPr>
                          <a:xfrm>
                            <a:off x="635652" y="0"/>
                            <a:ext cx="1041400" cy="277495"/>
                          </a:xfrm>
                          <a:custGeom>
                            <a:avLst/>
                            <a:gdLst/>
                            <a:ahLst/>
                            <a:cxnLst/>
                            <a:rect l="l" t="t" r="r" b="b"/>
                            <a:pathLst>
                              <a:path w="1041400" h="277495">
                                <a:moveTo>
                                  <a:pt x="1013193" y="0"/>
                                </a:moveTo>
                                <a:lnTo>
                                  <a:pt x="27698" y="0"/>
                                </a:lnTo>
                                <a:lnTo>
                                  <a:pt x="16914" y="2177"/>
                                </a:lnTo>
                                <a:lnTo>
                                  <a:pt x="8110" y="8115"/>
                                </a:lnTo>
                                <a:lnTo>
                                  <a:pt x="2175" y="16919"/>
                                </a:lnTo>
                                <a:lnTo>
                                  <a:pt x="0" y="27698"/>
                                </a:lnTo>
                                <a:lnTo>
                                  <a:pt x="0" y="249237"/>
                                </a:lnTo>
                                <a:lnTo>
                                  <a:pt x="2175" y="260021"/>
                                </a:lnTo>
                                <a:lnTo>
                                  <a:pt x="8110" y="268825"/>
                                </a:lnTo>
                                <a:lnTo>
                                  <a:pt x="16914" y="274760"/>
                                </a:lnTo>
                                <a:lnTo>
                                  <a:pt x="27698" y="276936"/>
                                </a:lnTo>
                                <a:lnTo>
                                  <a:pt x="1013193" y="276936"/>
                                </a:lnTo>
                                <a:lnTo>
                                  <a:pt x="1023970" y="274760"/>
                                </a:lnTo>
                                <a:lnTo>
                                  <a:pt x="1032770" y="268825"/>
                                </a:lnTo>
                                <a:lnTo>
                                  <a:pt x="1038703" y="260021"/>
                                </a:lnTo>
                                <a:lnTo>
                                  <a:pt x="1040879" y="249237"/>
                                </a:lnTo>
                                <a:lnTo>
                                  <a:pt x="1040879" y="27698"/>
                                </a:lnTo>
                                <a:lnTo>
                                  <a:pt x="1038703" y="16919"/>
                                </a:lnTo>
                                <a:lnTo>
                                  <a:pt x="1032770" y="8115"/>
                                </a:lnTo>
                                <a:lnTo>
                                  <a:pt x="1023970" y="2177"/>
                                </a:lnTo>
                                <a:lnTo>
                                  <a:pt x="1013193" y="0"/>
                                </a:lnTo>
                                <a:close/>
                              </a:path>
                            </a:pathLst>
                          </a:custGeom>
                          <a:solidFill>
                            <a:srgbClr val="000000"/>
                          </a:solidFill>
                        </wps:spPr>
                        <wps:bodyPr wrap="square" lIns="0" tIns="0" rIns="0" bIns="0" rtlCol="0">
                          <a:prstTxWarp prst="textNoShape">
                            <a:avLst/>
                          </a:prstTxWarp>
                          <a:noAutofit/>
                        </wps:bodyPr>
                      </wps:wsp>
                      <wps:wsp>
                        <wps:cNvPr id="81" name="Graphic 81"/>
                        <wps:cNvSpPr/>
                        <wps:spPr>
                          <a:xfrm>
                            <a:off x="1156094" y="276934"/>
                            <a:ext cx="1270" cy="278130"/>
                          </a:xfrm>
                          <a:custGeom>
                            <a:avLst/>
                            <a:gdLst/>
                            <a:ahLst/>
                            <a:cxnLst/>
                            <a:rect l="l" t="t" r="r" b="b"/>
                            <a:pathLst>
                              <a:path h="278130">
                                <a:moveTo>
                                  <a:pt x="0" y="0"/>
                                </a:moveTo>
                                <a:lnTo>
                                  <a:pt x="0" y="277571"/>
                                </a:lnTo>
                              </a:path>
                            </a:pathLst>
                          </a:custGeom>
                          <a:ln w="25400">
                            <a:solidFill>
                              <a:srgbClr val="AFAFAF"/>
                            </a:solidFill>
                            <a:prstDash val="solid"/>
                          </a:ln>
                        </wps:spPr>
                        <wps:bodyPr wrap="square" lIns="0" tIns="0" rIns="0" bIns="0" rtlCol="0">
                          <a:prstTxWarp prst="textNoShape">
                            <a:avLst/>
                          </a:prstTxWarp>
                          <a:noAutofit/>
                        </wps:bodyPr>
                      </wps:wsp>
                      <wps:wsp>
                        <wps:cNvPr id="82" name="Graphic 82"/>
                        <wps:cNvSpPr/>
                        <wps:spPr>
                          <a:xfrm>
                            <a:off x="457276" y="554504"/>
                            <a:ext cx="1397635" cy="508000"/>
                          </a:xfrm>
                          <a:custGeom>
                            <a:avLst/>
                            <a:gdLst/>
                            <a:ahLst/>
                            <a:cxnLst/>
                            <a:rect l="l" t="t" r="r" b="b"/>
                            <a:pathLst>
                              <a:path w="1397635" h="508000">
                                <a:moveTo>
                                  <a:pt x="1346898" y="0"/>
                                </a:moveTo>
                                <a:lnTo>
                                  <a:pt x="50736" y="0"/>
                                </a:lnTo>
                                <a:lnTo>
                                  <a:pt x="30989" y="3987"/>
                                </a:lnTo>
                                <a:lnTo>
                                  <a:pt x="14862" y="14862"/>
                                </a:lnTo>
                                <a:lnTo>
                                  <a:pt x="3987" y="30989"/>
                                </a:lnTo>
                                <a:lnTo>
                                  <a:pt x="0" y="50736"/>
                                </a:lnTo>
                                <a:lnTo>
                                  <a:pt x="0" y="456641"/>
                                </a:lnTo>
                                <a:lnTo>
                                  <a:pt x="3987" y="476388"/>
                                </a:lnTo>
                                <a:lnTo>
                                  <a:pt x="14862" y="492515"/>
                                </a:lnTo>
                                <a:lnTo>
                                  <a:pt x="30989" y="503389"/>
                                </a:lnTo>
                                <a:lnTo>
                                  <a:pt x="50736" y="507377"/>
                                </a:lnTo>
                                <a:lnTo>
                                  <a:pt x="1346898" y="507377"/>
                                </a:lnTo>
                                <a:lnTo>
                                  <a:pt x="1366645" y="503389"/>
                                </a:lnTo>
                                <a:lnTo>
                                  <a:pt x="1382772" y="492515"/>
                                </a:lnTo>
                                <a:lnTo>
                                  <a:pt x="1393647" y="476388"/>
                                </a:lnTo>
                                <a:lnTo>
                                  <a:pt x="1397635" y="456641"/>
                                </a:lnTo>
                                <a:lnTo>
                                  <a:pt x="1397635" y="50736"/>
                                </a:lnTo>
                                <a:lnTo>
                                  <a:pt x="1393647" y="30989"/>
                                </a:lnTo>
                                <a:lnTo>
                                  <a:pt x="1382772" y="14862"/>
                                </a:lnTo>
                                <a:lnTo>
                                  <a:pt x="1366645" y="3987"/>
                                </a:lnTo>
                                <a:lnTo>
                                  <a:pt x="1346898" y="0"/>
                                </a:lnTo>
                                <a:close/>
                              </a:path>
                            </a:pathLst>
                          </a:custGeom>
                          <a:solidFill>
                            <a:srgbClr val="000000"/>
                          </a:solidFill>
                        </wps:spPr>
                        <wps:bodyPr wrap="square" lIns="0" tIns="0" rIns="0" bIns="0" rtlCol="0">
                          <a:prstTxWarp prst="textNoShape">
                            <a:avLst/>
                          </a:prstTxWarp>
                          <a:noAutofit/>
                        </wps:bodyPr>
                      </wps:wsp>
                      <wps:wsp>
                        <wps:cNvPr id="83" name="Graphic 83"/>
                        <wps:cNvSpPr/>
                        <wps:spPr>
                          <a:xfrm>
                            <a:off x="457276" y="554504"/>
                            <a:ext cx="1397635" cy="508000"/>
                          </a:xfrm>
                          <a:custGeom>
                            <a:avLst/>
                            <a:gdLst/>
                            <a:ahLst/>
                            <a:cxnLst/>
                            <a:rect l="l" t="t" r="r" b="b"/>
                            <a:pathLst>
                              <a:path w="1397635" h="508000">
                                <a:moveTo>
                                  <a:pt x="0" y="50736"/>
                                </a:moveTo>
                                <a:lnTo>
                                  <a:pt x="3987" y="30989"/>
                                </a:lnTo>
                                <a:lnTo>
                                  <a:pt x="14862" y="14862"/>
                                </a:lnTo>
                                <a:lnTo>
                                  <a:pt x="30989" y="3987"/>
                                </a:lnTo>
                                <a:lnTo>
                                  <a:pt x="50736" y="0"/>
                                </a:lnTo>
                                <a:lnTo>
                                  <a:pt x="1346898" y="0"/>
                                </a:lnTo>
                                <a:lnTo>
                                  <a:pt x="1366645" y="3987"/>
                                </a:lnTo>
                                <a:lnTo>
                                  <a:pt x="1382772" y="14862"/>
                                </a:lnTo>
                                <a:lnTo>
                                  <a:pt x="1393647" y="30989"/>
                                </a:lnTo>
                                <a:lnTo>
                                  <a:pt x="1397635" y="50736"/>
                                </a:lnTo>
                                <a:lnTo>
                                  <a:pt x="1397635" y="456641"/>
                                </a:lnTo>
                                <a:lnTo>
                                  <a:pt x="1393647" y="476388"/>
                                </a:lnTo>
                                <a:lnTo>
                                  <a:pt x="1382772" y="492515"/>
                                </a:lnTo>
                                <a:lnTo>
                                  <a:pt x="1366645" y="503389"/>
                                </a:lnTo>
                                <a:lnTo>
                                  <a:pt x="1346898" y="507377"/>
                                </a:lnTo>
                                <a:lnTo>
                                  <a:pt x="50736" y="507377"/>
                                </a:lnTo>
                                <a:lnTo>
                                  <a:pt x="30989" y="503389"/>
                                </a:lnTo>
                                <a:lnTo>
                                  <a:pt x="14862" y="492515"/>
                                </a:lnTo>
                                <a:lnTo>
                                  <a:pt x="3987" y="476388"/>
                                </a:lnTo>
                                <a:lnTo>
                                  <a:pt x="0" y="456641"/>
                                </a:lnTo>
                                <a:lnTo>
                                  <a:pt x="0" y="50736"/>
                                </a:lnTo>
                                <a:close/>
                              </a:path>
                            </a:pathLst>
                          </a:custGeom>
                          <a:ln w="25400">
                            <a:solidFill>
                              <a:srgbClr val="FFFFFF"/>
                            </a:solidFill>
                            <a:prstDash val="solid"/>
                          </a:ln>
                        </wps:spPr>
                        <wps:bodyPr wrap="square" lIns="0" tIns="0" rIns="0" bIns="0" rtlCol="0">
                          <a:prstTxWarp prst="textNoShape">
                            <a:avLst/>
                          </a:prstTxWarp>
                          <a:noAutofit/>
                        </wps:bodyPr>
                      </wps:wsp>
                      <wps:wsp>
                        <wps:cNvPr id="84" name="Graphic 84"/>
                        <wps:cNvSpPr/>
                        <wps:spPr>
                          <a:xfrm>
                            <a:off x="1156094" y="1061878"/>
                            <a:ext cx="1270" cy="278130"/>
                          </a:xfrm>
                          <a:custGeom>
                            <a:avLst/>
                            <a:gdLst/>
                            <a:ahLst/>
                            <a:cxnLst/>
                            <a:rect l="l" t="t" r="r" b="b"/>
                            <a:pathLst>
                              <a:path h="278130">
                                <a:moveTo>
                                  <a:pt x="0" y="0"/>
                                </a:moveTo>
                                <a:lnTo>
                                  <a:pt x="0" y="277571"/>
                                </a:lnTo>
                              </a:path>
                            </a:pathLst>
                          </a:custGeom>
                          <a:ln w="25400">
                            <a:solidFill>
                              <a:srgbClr val="C7C7C7"/>
                            </a:solidFill>
                            <a:prstDash val="solid"/>
                          </a:ln>
                        </wps:spPr>
                        <wps:bodyPr wrap="square" lIns="0" tIns="0" rIns="0" bIns="0" rtlCol="0">
                          <a:prstTxWarp prst="textNoShape">
                            <a:avLst/>
                          </a:prstTxWarp>
                          <a:noAutofit/>
                        </wps:bodyPr>
                      </wps:wsp>
                      <wps:wsp>
                        <wps:cNvPr id="85" name="Graphic 85"/>
                        <wps:cNvSpPr/>
                        <wps:spPr>
                          <a:xfrm>
                            <a:off x="635652" y="1339451"/>
                            <a:ext cx="1041400" cy="591820"/>
                          </a:xfrm>
                          <a:custGeom>
                            <a:avLst/>
                            <a:gdLst/>
                            <a:ahLst/>
                            <a:cxnLst/>
                            <a:rect l="l" t="t" r="r" b="b"/>
                            <a:pathLst>
                              <a:path w="1041400" h="591820">
                                <a:moveTo>
                                  <a:pt x="981760" y="0"/>
                                </a:moveTo>
                                <a:lnTo>
                                  <a:pt x="59118" y="0"/>
                                </a:lnTo>
                                <a:lnTo>
                                  <a:pt x="36106" y="4645"/>
                                </a:lnTo>
                                <a:lnTo>
                                  <a:pt x="17314" y="17314"/>
                                </a:lnTo>
                                <a:lnTo>
                                  <a:pt x="4645" y="36106"/>
                                </a:lnTo>
                                <a:lnTo>
                                  <a:pt x="0" y="59118"/>
                                </a:lnTo>
                                <a:lnTo>
                                  <a:pt x="0" y="532091"/>
                                </a:lnTo>
                                <a:lnTo>
                                  <a:pt x="4645" y="555104"/>
                                </a:lnTo>
                                <a:lnTo>
                                  <a:pt x="17314" y="573895"/>
                                </a:lnTo>
                                <a:lnTo>
                                  <a:pt x="36106" y="586564"/>
                                </a:lnTo>
                                <a:lnTo>
                                  <a:pt x="59118" y="591210"/>
                                </a:lnTo>
                                <a:lnTo>
                                  <a:pt x="981760" y="591210"/>
                                </a:lnTo>
                                <a:lnTo>
                                  <a:pt x="1004773" y="586564"/>
                                </a:lnTo>
                                <a:lnTo>
                                  <a:pt x="1023564" y="573895"/>
                                </a:lnTo>
                                <a:lnTo>
                                  <a:pt x="1036233" y="555104"/>
                                </a:lnTo>
                                <a:lnTo>
                                  <a:pt x="1040879" y="532091"/>
                                </a:lnTo>
                                <a:lnTo>
                                  <a:pt x="1040879" y="59118"/>
                                </a:lnTo>
                                <a:lnTo>
                                  <a:pt x="1036233" y="36106"/>
                                </a:lnTo>
                                <a:lnTo>
                                  <a:pt x="1023564" y="17314"/>
                                </a:lnTo>
                                <a:lnTo>
                                  <a:pt x="1004773" y="4645"/>
                                </a:lnTo>
                                <a:lnTo>
                                  <a:pt x="981760" y="0"/>
                                </a:lnTo>
                                <a:close/>
                              </a:path>
                            </a:pathLst>
                          </a:custGeom>
                          <a:solidFill>
                            <a:srgbClr val="00AF50"/>
                          </a:solidFill>
                        </wps:spPr>
                        <wps:bodyPr wrap="square" lIns="0" tIns="0" rIns="0" bIns="0" rtlCol="0">
                          <a:prstTxWarp prst="textNoShape">
                            <a:avLst/>
                          </a:prstTxWarp>
                          <a:noAutofit/>
                        </wps:bodyPr>
                      </wps:wsp>
                      <wps:wsp>
                        <wps:cNvPr id="86" name="Graphic 86"/>
                        <wps:cNvSpPr/>
                        <wps:spPr>
                          <a:xfrm>
                            <a:off x="635652" y="1339451"/>
                            <a:ext cx="1041400" cy="591820"/>
                          </a:xfrm>
                          <a:custGeom>
                            <a:avLst/>
                            <a:gdLst/>
                            <a:ahLst/>
                            <a:cxnLst/>
                            <a:rect l="l" t="t" r="r" b="b"/>
                            <a:pathLst>
                              <a:path w="1041400" h="591820">
                                <a:moveTo>
                                  <a:pt x="0" y="59118"/>
                                </a:moveTo>
                                <a:lnTo>
                                  <a:pt x="4645" y="36106"/>
                                </a:lnTo>
                                <a:lnTo>
                                  <a:pt x="17314" y="17314"/>
                                </a:lnTo>
                                <a:lnTo>
                                  <a:pt x="36106" y="4645"/>
                                </a:lnTo>
                                <a:lnTo>
                                  <a:pt x="59118" y="0"/>
                                </a:lnTo>
                                <a:lnTo>
                                  <a:pt x="981760" y="0"/>
                                </a:lnTo>
                                <a:lnTo>
                                  <a:pt x="1004773" y="4645"/>
                                </a:lnTo>
                                <a:lnTo>
                                  <a:pt x="1023564" y="17314"/>
                                </a:lnTo>
                                <a:lnTo>
                                  <a:pt x="1036233" y="36106"/>
                                </a:lnTo>
                                <a:lnTo>
                                  <a:pt x="1040879" y="59118"/>
                                </a:lnTo>
                                <a:lnTo>
                                  <a:pt x="1040879" y="532091"/>
                                </a:lnTo>
                                <a:lnTo>
                                  <a:pt x="1036233" y="555104"/>
                                </a:lnTo>
                                <a:lnTo>
                                  <a:pt x="1023564" y="573895"/>
                                </a:lnTo>
                                <a:lnTo>
                                  <a:pt x="1004773" y="586564"/>
                                </a:lnTo>
                                <a:lnTo>
                                  <a:pt x="981760" y="591210"/>
                                </a:lnTo>
                                <a:lnTo>
                                  <a:pt x="59118" y="591210"/>
                                </a:lnTo>
                                <a:lnTo>
                                  <a:pt x="36106" y="586564"/>
                                </a:lnTo>
                                <a:lnTo>
                                  <a:pt x="17314" y="573895"/>
                                </a:lnTo>
                                <a:lnTo>
                                  <a:pt x="4645" y="555104"/>
                                </a:lnTo>
                                <a:lnTo>
                                  <a:pt x="0" y="532091"/>
                                </a:lnTo>
                                <a:lnTo>
                                  <a:pt x="0" y="59118"/>
                                </a:lnTo>
                                <a:close/>
                              </a:path>
                            </a:pathLst>
                          </a:custGeom>
                          <a:ln w="25399">
                            <a:solidFill>
                              <a:srgbClr val="FFFFFF"/>
                            </a:solidFill>
                            <a:prstDash val="solid"/>
                          </a:ln>
                        </wps:spPr>
                        <wps:bodyPr wrap="square" lIns="0" tIns="0" rIns="0" bIns="0" rtlCol="0">
                          <a:prstTxWarp prst="textNoShape">
                            <a:avLst/>
                          </a:prstTxWarp>
                          <a:noAutofit/>
                        </wps:bodyPr>
                      </wps:wsp>
                      <wps:wsp>
                        <wps:cNvPr id="87" name="Graphic 87"/>
                        <wps:cNvSpPr/>
                        <wps:spPr>
                          <a:xfrm>
                            <a:off x="479515" y="1930662"/>
                            <a:ext cx="676910" cy="278130"/>
                          </a:xfrm>
                          <a:custGeom>
                            <a:avLst/>
                            <a:gdLst/>
                            <a:ahLst/>
                            <a:cxnLst/>
                            <a:rect l="l" t="t" r="r" b="b"/>
                            <a:pathLst>
                              <a:path w="676910" h="278130">
                                <a:moveTo>
                                  <a:pt x="676579" y="0"/>
                                </a:moveTo>
                                <a:lnTo>
                                  <a:pt x="676579" y="138785"/>
                                </a:lnTo>
                                <a:lnTo>
                                  <a:pt x="0" y="138785"/>
                                </a:lnTo>
                                <a:lnTo>
                                  <a:pt x="0" y="277571"/>
                                </a:lnTo>
                              </a:path>
                            </a:pathLst>
                          </a:custGeom>
                          <a:ln w="25400">
                            <a:solidFill>
                              <a:srgbClr val="C7C7C7"/>
                            </a:solidFill>
                            <a:prstDash val="solid"/>
                          </a:ln>
                        </wps:spPr>
                        <wps:bodyPr wrap="square" lIns="0" tIns="0" rIns="0" bIns="0" rtlCol="0">
                          <a:prstTxWarp prst="textNoShape">
                            <a:avLst/>
                          </a:prstTxWarp>
                          <a:noAutofit/>
                        </wps:bodyPr>
                      </wps:wsp>
                      <wps:wsp>
                        <wps:cNvPr id="88" name="Graphic 88"/>
                        <wps:cNvSpPr/>
                        <wps:spPr>
                          <a:xfrm>
                            <a:off x="12700" y="2208226"/>
                            <a:ext cx="934085" cy="673100"/>
                          </a:xfrm>
                          <a:custGeom>
                            <a:avLst/>
                            <a:gdLst/>
                            <a:ahLst/>
                            <a:cxnLst/>
                            <a:rect l="l" t="t" r="r" b="b"/>
                            <a:pathLst>
                              <a:path w="934085" h="673100">
                                <a:moveTo>
                                  <a:pt x="866343" y="0"/>
                                </a:moveTo>
                                <a:lnTo>
                                  <a:pt x="67297" y="0"/>
                                </a:lnTo>
                                <a:lnTo>
                                  <a:pt x="41099" y="5289"/>
                                </a:lnTo>
                                <a:lnTo>
                                  <a:pt x="19708" y="19713"/>
                                </a:lnTo>
                                <a:lnTo>
                                  <a:pt x="5287" y="41105"/>
                                </a:lnTo>
                                <a:lnTo>
                                  <a:pt x="0" y="67297"/>
                                </a:lnTo>
                                <a:lnTo>
                                  <a:pt x="0" y="605624"/>
                                </a:lnTo>
                                <a:lnTo>
                                  <a:pt x="5287" y="631822"/>
                                </a:lnTo>
                                <a:lnTo>
                                  <a:pt x="19708" y="653213"/>
                                </a:lnTo>
                                <a:lnTo>
                                  <a:pt x="41099" y="667634"/>
                                </a:lnTo>
                                <a:lnTo>
                                  <a:pt x="67297" y="672922"/>
                                </a:lnTo>
                                <a:lnTo>
                                  <a:pt x="866343" y="672922"/>
                                </a:lnTo>
                                <a:lnTo>
                                  <a:pt x="892540" y="667634"/>
                                </a:lnTo>
                                <a:lnTo>
                                  <a:pt x="913931" y="653213"/>
                                </a:lnTo>
                                <a:lnTo>
                                  <a:pt x="928352" y="631822"/>
                                </a:lnTo>
                                <a:lnTo>
                                  <a:pt x="933640" y="605624"/>
                                </a:lnTo>
                                <a:lnTo>
                                  <a:pt x="933640" y="67297"/>
                                </a:lnTo>
                                <a:lnTo>
                                  <a:pt x="928352" y="41105"/>
                                </a:lnTo>
                                <a:lnTo>
                                  <a:pt x="913931" y="19713"/>
                                </a:lnTo>
                                <a:lnTo>
                                  <a:pt x="892540" y="5289"/>
                                </a:lnTo>
                                <a:lnTo>
                                  <a:pt x="866343" y="0"/>
                                </a:lnTo>
                                <a:close/>
                              </a:path>
                            </a:pathLst>
                          </a:custGeom>
                          <a:solidFill>
                            <a:srgbClr val="00AF50"/>
                          </a:solidFill>
                        </wps:spPr>
                        <wps:bodyPr wrap="square" lIns="0" tIns="0" rIns="0" bIns="0" rtlCol="0">
                          <a:prstTxWarp prst="textNoShape">
                            <a:avLst/>
                          </a:prstTxWarp>
                          <a:noAutofit/>
                        </wps:bodyPr>
                      </wps:wsp>
                      <wps:wsp>
                        <wps:cNvPr id="89" name="Graphic 89"/>
                        <wps:cNvSpPr/>
                        <wps:spPr>
                          <a:xfrm>
                            <a:off x="12700" y="2208226"/>
                            <a:ext cx="934085" cy="673100"/>
                          </a:xfrm>
                          <a:custGeom>
                            <a:avLst/>
                            <a:gdLst/>
                            <a:ahLst/>
                            <a:cxnLst/>
                            <a:rect l="l" t="t" r="r" b="b"/>
                            <a:pathLst>
                              <a:path w="934085" h="673100">
                                <a:moveTo>
                                  <a:pt x="0" y="67297"/>
                                </a:moveTo>
                                <a:lnTo>
                                  <a:pt x="5287" y="41105"/>
                                </a:lnTo>
                                <a:lnTo>
                                  <a:pt x="19708" y="19713"/>
                                </a:lnTo>
                                <a:lnTo>
                                  <a:pt x="41099" y="5289"/>
                                </a:lnTo>
                                <a:lnTo>
                                  <a:pt x="67297" y="0"/>
                                </a:lnTo>
                                <a:lnTo>
                                  <a:pt x="866343" y="0"/>
                                </a:lnTo>
                                <a:lnTo>
                                  <a:pt x="892540" y="5289"/>
                                </a:lnTo>
                                <a:lnTo>
                                  <a:pt x="913931" y="19713"/>
                                </a:lnTo>
                                <a:lnTo>
                                  <a:pt x="928352" y="41105"/>
                                </a:lnTo>
                                <a:lnTo>
                                  <a:pt x="933640" y="67297"/>
                                </a:lnTo>
                                <a:lnTo>
                                  <a:pt x="933640" y="605624"/>
                                </a:lnTo>
                                <a:lnTo>
                                  <a:pt x="928352" y="631822"/>
                                </a:lnTo>
                                <a:lnTo>
                                  <a:pt x="913931" y="653213"/>
                                </a:lnTo>
                                <a:lnTo>
                                  <a:pt x="892540" y="667634"/>
                                </a:lnTo>
                                <a:lnTo>
                                  <a:pt x="866343" y="672922"/>
                                </a:lnTo>
                                <a:lnTo>
                                  <a:pt x="67297" y="672922"/>
                                </a:lnTo>
                                <a:lnTo>
                                  <a:pt x="41099" y="667634"/>
                                </a:lnTo>
                                <a:lnTo>
                                  <a:pt x="19708" y="653213"/>
                                </a:lnTo>
                                <a:lnTo>
                                  <a:pt x="5287" y="631822"/>
                                </a:lnTo>
                                <a:lnTo>
                                  <a:pt x="0" y="605624"/>
                                </a:lnTo>
                                <a:lnTo>
                                  <a:pt x="0" y="67297"/>
                                </a:lnTo>
                                <a:close/>
                              </a:path>
                            </a:pathLst>
                          </a:custGeom>
                          <a:ln w="25400">
                            <a:solidFill>
                              <a:srgbClr val="FFFFFF"/>
                            </a:solidFill>
                            <a:prstDash val="solid"/>
                          </a:ln>
                        </wps:spPr>
                        <wps:bodyPr wrap="square" lIns="0" tIns="0" rIns="0" bIns="0" rtlCol="0">
                          <a:prstTxWarp prst="textNoShape">
                            <a:avLst/>
                          </a:prstTxWarp>
                          <a:noAutofit/>
                        </wps:bodyPr>
                      </wps:wsp>
                      <wps:wsp>
                        <wps:cNvPr id="90" name="Graphic 90"/>
                        <wps:cNvSpPr/>
                        <wps:spPr>
                          <a:xfrm>
                            <a:off x="1156094" y="1930662"/>
                            <a:ext cx="623570" cy="278130"/>
                          </a:xfrm>
                          <a:custGeom>
                            <a:avLst/>
                            <a:gdLst/>
                            <a:ahLst/>
                            <a:cxnLst/>
                            <a:rect l="l" t="t" r="r" b="b"/>
                            <a:pathLst>
                              <a:path w="623570" h="278130">
                                <a:moveTo>
                                  <a:pt x="0" y="0"/>
                                </a:moveTo>
                                <a:lnTo>
                                  <a:pt x="0" y="138785"/>
                                </a:lnTo>
                                <a:lnTo>
                                  <a:pt x="622947" y="138785"/>
                                </a:lnTo>
                                <a:lnTo>
                                  <a:pt x="622947" y="277571"/>
                                </a:lnTo>
                              </a:path>
                            </a:pathLst>
                          </a:custGeom>
                          <a:ln w="25400">
                            <a:solidFill>
                              <a:srgbClr val="C7C7C7"/>
                            </a:solidFill>
                            <a:prstDash val="solid"/>
                          </a:ln>
                        </wps:spPr>
                        <wps:bodyPr wrap="square" lIns="0" tIns="0" rIns="0" bIns="0" rtlCol="0">
                          <a:prstTxWarp prst="textNoShape">
                            <a:avLst/>
                          </a:prstTxWarp>
                          <a:noAutofit/>
                        </wps:bodyPr>
                      </wps:wsp>
                      <wps:wsp>
                        <wps:cNvPr id="91" name="Graphic 91"/>
                        <wps:cNvSpPr/>
                        <wps:spPr>
                          <a:xfrm>
                            <a:off x="1258605" y="2208237"/>
                            <a:ext cx="1041400" cy="653415"/>
                          </a:xfrm>
                          <a:custGeom>
                            <a:avLst/>
                            <a:gdLst/>
                            <a:ahLst/>
                            <a:cxnLst/>
                            <a:rect l="l" t="t" r="r" b="b"/>
                            <a:pathLst>
                              <a:path w="1041400" h="653415">
                                <a:moveTo>
                                  <a:pt x="975601" y="0"/>
                                </a:moveTo>
                                <a:lnTo>
                                  <a:pt x="65277" y="0"/>
                                </a:lnTo>
                                <a:lnTo>
                                  <a:pt x="39867" y="5129"/>
                                </a:lnTo>
                                <a:lnTo>
                                  <a:pt x="19118" y="19118"/>
                                </a:lnTo>
                                <a:lnTo>
                                  <a:pt x="5129" y="39867"/>
                                </a:lnTo>
                                <a:lnTo>
                                  <a:pt x="0" y="65277"/>
                                </a:lnTo>
                                <a:lnTo>
                                  <a:pt x="0" y="587552"/>
                                </a:lnTo>
                                <a:lnTo>
                                  <a:pt x="5129" y="612963"/>
                                </a:lnTo>
                                <a:lnTo>
                                  <a:pt x="19118" y="633712"/>
                                </a:lnTo>
                                <a:lnTo>
                                  <a:pt x="39867" y="647701"/>
                                </a:lnTo>
                                <a:lnTo>
                                  <a:pt x="65277" y="652830"/>
                                </a:lnTo>
                                <a:lnTo>
                                  <a:pt x="975601" y="652830"/>
                                </a:lnTo>
                                <a:lnTo>
                                  <a:pt x="1001011" y="647701"/>
                                </a:lnTo>
                                <a:lnTo>
                                  <a:pt x="1021761" y="633712"/>
                                </a:lnTo>
                                <a:lnTo>
                                  <a:pt x="1035749" y="612963"/>
                                </a:lnTo>
                                <a:lnTo>
                                  <a:pt x="1040879" y="587552"/>
                                </a:lnTo>
                                <a:lnTo>
                                  <a:pt x="1040879" y="65277"/>
                                </a:lnTo>
                                <a:lnTo>
                                  <a:pt x="1035749" y="39867"/>
                                </a:lnTo>
                                <a:lnTo>
                                  <a:pt x="1021761" y="19118"/>
                                </a:lnTo>
                                <a:lnTo>
                                  <a:pt x="1001011" y="5129"/>
                                </a:lnTo>
                                <a:lnTo>
                                  <a:pt x="975601" y="0"/>
                                </a:lnTo>
                                <a:close/>
                              </a:path>
                            </a:pathLst>
                          </a:custGeom>
                          <a:solidFill>
                            <a:srgbClr val="00AF50"/>
                          </a:solidFill>
                        </wps:spPr>
                        <wps:bodyPr wrap="square" lIns="0" tIns="0" rIns="0" bIns="0" rtlCol="0">
                          <a:prstTxWarp prst="textNoShape">
                            <a:avLst/>
                          </a:prstTxWarp>
                          <a:noAutofit/>
                        </wps:bodyPr>
                      </wps:wsp>
                      <wps:wsp>
                        <wps:cNvPr id="92" name="Graphic 92"/>
                        <wps:cNvSpPr/>
                        <wps:spPr>
                          <a:xfrm>
                            <a:off x="1258605" y="2208237"/>
                            <a:ext cx="1041400" cy="653415"/>
                          </a:xfrm>
                          <a:custGeom>
                            <a:avLst/>
                            <a:gdLst/>
                            <a:ahLst/>
                            <a:cxnLst/>
                            <a:rect l="l" t="t" r="r" b="b"/>
                            <a:pathLst>
                              <a:path w="1041400" h="653415">
                                <a:moveTo>
                                  <a:pt x="0" y="65277"/>
                                </a:moveTo>
                                <a:lnTo>
                                  <a:pt x="5129" y="39867"/>
                                </a:lnTo>
                                <a:lnTo>
                                  <a:pt x="19118" y="19118"/>
                                </a:lnTo>
                                <a:lnTo>
                                  <a:pt x="39867" y="5129"/>
                                </a:lnTo>
                                <a:lnTo>
                                  <a:pt x="65277" y="0"/>
                                </a:lnTo>
                                <a:lnTo>
                                  <a:pt x="975601" y="0"/>
                                </a:lnTo>
                                <a:lnTo>
                                  <a:pt x="1001011" y="5129"/>
                                </a:lnTo>
                                <a:lnTo>
                                  <a:pt x="1021761" y="19118"/>
                                </a:lnTo>
                                <a:lnTo>
                                  <a:pt x="1035749" y="39867"/>
                                </a:lnTo>
                                <a:lnTo>
                                  <a:pt x="1040879" y="65277"/>
                                </a:lnTo>
                                <a:lnTo>
                                  <a:pt x="1040879" y="587552"/>
                                </a:lnTo>
                                <a:lnTo>
                                  <a:pt x="1035749" y="612963"/>
                                </a:lnTo>
                                <a:lnTo>
                                  <a:pt x="1021761" y="633712"/>
                                </a:lnTo>
                                <a:lnTo>
                                  <a:pt x="1001011" y="647701"/>
                                </a:lnTo>
                                <a:lnTo>
                                  <a:pt x="975601" y="652830"/>
                                </a:lnTo>
                                <a:lnTo>
                                  <a:pt x="65277" y="652830"/>
                                </a:lnTo>
                                <a:lnTo>
                                  <a:pt x="39867" y="647701"/>
                                </a:lnTo>
                                <a:lnTo>
                                  <a:pt x="19118" y="633712"/>
                                </a:lnTo>
                                <a:lnTo>
                                  <a:pt x="5129" y="612963"/>
                                </a:lnTo>
                                <a:lnTo>
                                  <a:pt x="0" y="587552"/>
                                </a:lnTo>
                                <a:lnTo>
                                  <a:pt x="0" y="65277"/>
                                </a:lnTo>
                                <a:close/>
                              </a:path>
                            </a:pathLst>
                          </a:custGeom>
                          <a:ln w="25400">
                            <a:solidFill>
                              <a:srgbClr val="FFFFFF"/>
                            </a:solidFill>
                            <a:prstDash val="solid"/>
                          </a:ln>
                        </wps:spPr>
                        <wps:bodyPr wrap="square" lIns="0" tIns="0" rIns="0" bIns="0" rtlCol="0">
                          <a:prstTxWarp prst="textNoShape">
                            <a:avLst/>
                          </a:prstTxWarp>
                          <a:noAutofit/>
                        </wps:bodyPr>
                      </wps:wsp>
                      <wps:wsp>
                        <wps:cNvPr id="93" name="Textbox 93"/>
                        <wps:cNvSpPr txBox="1"/>
                        <wps:spPr>
                          <a:xfrm>
                            <a:off x="824401" y="72397"/>
                            <a:ext cx="675640" cy="140335"/>
                          </a:xfrm>
                          <a:prstGeom prst="rect">
                            <a:avLst/>
                          </a:prstGeom>
                        </wps:spPr>
                        <wps:txbx>
                          <w:txbxContent>
                            <w:p w14:paraId="78AFFAF8" w14:textId="77777777" w:rsidR="001E173D" w:rsidRDefault="001E173D" w:rsidP="001E173D">
                              <w:pPr>
                                <w:spacing w:line="221" w:lineRule="exact"/>
                              </w:pPr>
                              <w:r>
                                <w:rPr>
                                  <w:color w:val="FFFFFF"/>
                                </w:rPr>
                                <w:t>Trust</w:t>
                              </w:r>
                              <w:r>
                                <w:rPr>
                                  <w:color w:val="FFFFFF"/>
                                  <w:spacing w:val="-4"/>
                                </w:rPr>
                                <w:t xml:space="preserve"> </w:t>
                              </w:r>
                              <w:r>
                                <w:rPr>
                                  <w:color w:val="FFFFFF"/>
                                  <w:spacing w:val="-2"/>
                                </w:rPr>
                                <w:t>Board</w:t>
                              </w:r>
                            </w:p>
                          </w:txbxContent>
                        </wps:txbx>
                        <wps:bodyPr wrap="square" lIns="0" tIns="0" rIns="0" bIns="0" rtlCol="0">
                          <a:noAutofit/>
                        </wps:bodyPr>
                      </wps:wsp>
                      <wps:wsp>
                        <wps:cNvPr id="94" name="Textbox 94"/>
                        <wps:cNvSpPr txBox="1"/>
                        <wps:spPr>
                          <a:xfrm>
                            <a:off x="479515" y="554505"/>
                            <a:ext cx="1375396" cy="642211"/>
                          </a:xfrm>
                          <a:prstGeom prst="rect">
                            <a:avLst/>
                          </a:prstGeom>
                        </wps:spPr>
                        <wps:txbx>
                          <w:txbxContent>
                            <w:p w14:paraId="1F2BA550" w14:textId="77777777" w:rsidR="001E173D" w:rsidRDefault="001E173D" w:rsidP="00736B65">
                              <w:pPr>
                                <w:spacing w:after="0" w:line="212" w:lineRule="exact"/>
                                <w:ind w:right="18"/>
                                <w:jc w:val="center"/>
                              </w:pPr>
                              <w:r>
                                <w:rPr>
                                  <w:color w:val="FFFFFF"/>
                                </w:rPr>
                                <w:t>Finance</w:t>
                              </w:r>
                              <w:r>
                                <w:rPr>
                                  <w:color w:val="FFFFFF"/>
                                  <w:spacing w:val="-8"/>
                                </w:rPr>
                                <w:t xml:space="preserve"> </w:t>
                              </w:r>
                              <w:r>
                                <w:rPr>
                                  <w:color w:val="FFFFFF"/>
                                </w:rPr>
                                <w:t>Investment</w:t>
                              </w:r>
                              <w:r>
                                <w:rPr>
                                  <w:color w:val="FFFFFF"/>
                                  <w:spacing w:val="-6"/>
                                </w:rPr>
                                <w:t xml:space="preserve"> </w:t>
                              </w:r>
                              <w:r>
                                <w:rPr>
                                  <w:color w:val="FFFFFF"/>
                                  <w:spacing w:val="-10"/>
                                </w:rPr>
                                <w:t>&amp;</w:t>
                              </w:r>
                            </w:p>
                            <w:p w14:paraId="6871A2CF" w14:textId="0CA2F2E1" w:rsidR="001E173D" w:rsidRDefault="001E173D" w:rsidP="00736B65">
                              <w:pPr>
                                <w:spacing w:before="8" w:after="0" w:line="216" w:lineRule="auto"/>
                                <w:ind w:right="20"/>
                                <w:jc w:val="center"/>
                                <w:rPr>
                                  <w:color w:val="FFFFFF"/>
                                  <w:spacing w:val="-2"/>
                                </w:rPr>
                              </w:pPr>
                              <w:r>
                                <w:rPr>
                                  <w:color w:val="FFFFFF"/>
                                  <w:spacing w:val="-2"/>
                                </w:rPr>
                                <w:t>Infrastructure Committee</w:t>
                              </w:r>
                            </w:p>
                            <w:p w14:paraId="624C4A59" w14:textId="23CD2368" w:rsidR="00736B65" w:rsidRDefault="00736B65" w:rsidP="001E173D">
                              <w:pPr>
                                <w:spacing w:before="8" w:line="216" w:lineRule="auto"/>
                                <w:ind w:right="20"/>
                                <w:jc w:val="center"/>
                                <w:rPr>
                                  <w:color w:val="FFFFFF"/>
                                  <w:spacing w:val="-2"/>
                                </w:rPr>
                              </w:pPr>
                            </w:p>
                            <w:p w14:paraId="0FD415EA" w14:textId="56597046" w:rsidR="00736B65" w:rsidRDefault="00736B65" w:rsidP="001E173D">
                              <w:pPr>
                                <w:spacing w:before="8" w:line="216" w:lineRule="auto"/>
                                <w:ind w:right="20"/>
                                <w:jc w:val="center"/>
                                <w:rPr>
                                  <w:color w:val="FFFFFF"/>
                                  <w:spacing w:val="-2"/>
                                </w:rPr>
                              </w:pPr>
                            </w:p>
                            <w:p w14:paraId="40350519" w14:textId="4D11577D" w:rsidR="00736B65" w:rsidRDefault="00736B65" w:rsidP="001E173D">
                              <w:pPr>
                                <w:spacing w:before="8" w:line="216" w:lineRule="auto"/>
                                <w:ind w:right="20"/>
                                <w:jc w:val="center"/>
                                <w:rPr>
                                  <w:color w:val="FFFFFF"/>
                                  <w:spacing w:val="-2"/>
                                </w:rPr>
                              </w:pPr>
                            </w:p>
                            <w:p w14:paraId="2D563439" w14:textId="77777777" w:rsidR="00736B65" w:rsidRDefault="00736B65" w:rsidP="001E173D">
                              <w:pPr>
                                <w:spacing w:before="8" w:line="216" w:lineRule="auto"/>
                                <w:ind w:right="20"/>
                                <w:jc w:val="center"/>
                              </w:pPr>
                            </w:p>
                          </w:txbxContent>
                        </wps:txbx>
                        <wps:bodyPr wrap="square" lIns="0" tIns="0" rIns="0" bIns="0" rtlCol="0">
                          <a:noAutofit/>
                        </wps:bodyPr>
                      </wps:wsp>
                      <wps:wsp>
                        <wps:cNvPr id="95" name="Textbox 95"/>
                        <wps:cNvSpPr txBox="1"/>
                        <wps:spPr>
                          <a:xfrm>
                            <a:off x="708677" y="1492140"/>
                            <a:ext cx="907415" cy="372994"/>
                          </a:xfrm>
                          <a:prstGeom prst="rect">
                            <a:avLst/>
                          </a:prstGeom>
                        </wps:spPr>
                        <wps:txbx>
                          <w:txbxContent>
                            <w:p w14:paraId="45F24C5E" w14:textId="77777777" w:rsidR="001E173D" w:rsidRDefault="001E173D" w:rsidP="001E173D">
                              <w:pPr>
                                <w:spacing w:line="212" w:lineRule="exact"/>
                                <w:ind w:left="105"/>
                              </w:pPr>
                              <w:r>
                                <w:rPr>
                                  <w:color w:val="FFFFFF"/>
                                  <w:spacing w:val="-2"/>
                                </w:rPr>
                                <w:t>Sustainability</w:t>
                              </w:r>
                            </w:p>
                            <w:p w14:paraId="7B6886BD" w14:textId="77777777" w:rsidR="001E173D" w:rsidRDefault="001E173D" w:rsidP="001E173D">
                              <w:pPr>
                                <w:spacing w:line="252" w:lineRule="exact"/>
                              </w:pPr>
                              <w:r>
                                <w:rPr>
                                  <w:color w:val="FFFFFF"/>
                                  <w:spacing w:val="-2"/>
                                </w:rPr>
                                <w:t>Sub-Committee</w:t>
                              </w:r>
                            </w:p>
                          </w:txbxContent>
                        </wps:txbx>
                        <wps:bodyPr wrap="square" lIns="0" tIns="0" rIns="0" bIns="0" rtlCol="0">
                          <a:noAutofit/>
                        </wps:bodyPr>
                      </wps:wsp>
                      <wps:wsp>
                        <wps:cNvPr id="96" name="Textbox 96"/>
                        <wps:cNvSpPr txBox="1"/>
                        <wps:spPr>
                          <a:xfrm>
                            <a:off x="110934" y="2315100"/>
                            <a:ext cx="750570" cy="546551"/>
                          </a:xfrm>
                          <a:prstGeom prst="rect">
                            <a:avLst/>
                          </a:prstGeom>
                        </wps:spPr>
                        <wps:txbx>
                          <w:txbxContent>
                            <w:p w14:paraId="25C64B2D" w14:textId="77777777" w:rsidR="001E173D" w:rsidRDefault="001E173D" w:rsidP="001E173D">
                              <w:pPr>
                                <w:spacing w:line="212" w:lineRule="exact"/>
                                <w:ind w:left="-1" w:right="18"/>
                                <w:jc w:val="center"/>
                              </w:pPr>
                              <w:r>
                                <w:rPr>
                                  <w:color w:val="FFFFFF"/>
                                  <w:spacing w:val="-2"/>
                                </w:rPr>
                                <w:t>Environment</w:t>
                              </w:r>
                            </w:p>
                            <w:p w14:paraId="433EB16C" w14:textId="77777777" w:rsidR="001E173D" w:rsidRDefault="001E173D" w:rsidP="001E173D">
                              <w:pPr>
                                <w:spacing w:line="252" w:lineRule="exact"/>
                                <w:ind w:right="19"/>
                                <w:jc w:val="center"/>
                              </w:pPr>
                              <w:r>
                                <w:rPr>
                                  <w:color w:val="FFFFFF"/>
                                  <w:spacing w:val="-2"/>
                                </w:rPr>
                                <w:t>Group</w:t>
                              </w:r>
                            </w:p>
                          </w:txbxContent>
                        </wps:txbx>
                        <wps:bodyPr wrap="square" lIns="0" tIns="0" rIns="0" bIns="0" rtlCol="0">
                          <a:noAutofit/>
                        </wps:bodyPr>
                      </wps:wsp>
                      <wps:wsp>
                        <wps:cNvPr id="97" name="Textbox 97"/>
                        <wps:cNvSpPr txBox="1"/>
                        <wps:spPr>
                          <a:xfrm>
                            <a:off x="1380615" y="2255351"/>
                            <a:ext cx="808355" cy="606301"/>
                          </a:xfrm>
                          <a:prstGeom prst="rect">
                            <a:avLst/>
                          </a:prstGeom>
                        </wps:spPr>
                        <wps:txbx>
                          <w:txbxContent>
                            <w:p w14:paraId="693978AA" w14:textId="77777777" w:rsidR="001E173D" w:rsidRDefault="001E173D" w:rsidP="001E173D">
                              <w:pPr>
                                <w:spacing w:line="212" w:lineRule="exact"/>
                                <w:ind w:right="18"/>
                                <w:jc w:val="center"/>
                              </w:pPr>
                              <w:r>
                                <w:rPr>
                                  <w:color w:val="FFFFFF"/>
                                  <w:spacing w:val="-2"/>
                                </w:rPr>
                                <w:t>Departmental</w:t>
                              </w:r>
                            </w:p>
                            <w:p w14:paraId="5CD70958" w14:textId="77777777" w:rsidR="001E173D" w:rsidRDefault="001E173D" w:rsidP="001E173D">
                              <w:pPr>
                                <w:spacing w:before="8" w:line="216" w:lineRule="auto"/>
                                <w:ind w:left="247" w:right="261"/>
                                <w:jc w:val="center"/>
                              </w:pPr>
                              <w:r>
                                <w:rPr>
                                  <w:color w:val="FFFFFF"/>
                                  <w:spacing w:val="-2"/>
                                </w:rPr>
                                <w:t>Working Groups</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394A066C" id="Group 79" o:spid="_x0000_s1026" style="position:absolute;margin-left:604.5pt;margin-top:5pt;width:180.1pt;height:234.75pt;z-index:251668480;mso-wrap-distance-left:0;mso-wrap-distance-right:0;mso-position-horizontal-relative:page;mso-width-relative:margin;mso-height-relative:margin" coordorigin="127" coordsize="22873,288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">
                <v:shape id="Graphic 80" o:spid="_x0000_s1027" style="position:absolute;left:6356;width:10414;height:2774;visibility:visible;mso-wrap-style:square;v-text-anchor:top" coordsize="1041400,277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" path="m1013193,l27698,,16914,2177,8110,8115,2175,16919,,27698,,249237r2175,10784l8110,268825r8804,5935l27698,276936r985495,l1023970,274760r8800,-5935l1038703,260021r2176,-10784l1040879,27698r-2176,-10779l1032770,8115r-8800,-5938l1013193,xe" fillcolor="black" stroked="f">
                  <v:path arrowok="t"/>
                </v:shape>
                <v:shape id="Graphic 81" o:spid="_x0000_s1028" style="position:absolute;left:11560;top:2769;width:13;height:2781;visibility:visible;mso-wrap-style:square;v-text-anchor:top" coordsize="1270,278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" path="m,l,277571e" filled="f" strokecolor="#afafaf" strokeweight="2pt">
                  <v:path arrowok="t"/>
                </v:shape>
                <v:shape id="Graphic 82" o:spid="_x0000_s1029" style="position:absolute;left:4572;top:5545;width:13977;height:5080;visibility:visible;mso-wrap-style:square;v-text-anchor:top" coordsize="1397635,5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" path="m1346898,l50736,,30989,3987,14862,14862,3987,30989,,50736,,456641r3987,19747l14862,492515r16127,10874l50736,507377r1296162,l1366645,503389r16127,-10874l1393647,476388r3988,-19747l1397635,50736r-3988,-19747l1382772,14862,1366645,3987,1346898,xe" fillcolor="black" stroked="f">
                  <v:path arrowok="t"/>
                </v:shape>
                <v:shape id="Graphic 83" o:spid="_x0000_s1030" style="position:absolute;left:4572;top:5545;width:13977;height:5080;visibility:visible;mso-wrap-style:square;v-text-anchor:top" coordsize="1397635,5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" path="m,50736l3987,30989,14862,14862,30989,3987,50736,,1346898,r19747,3987l1382772,14862r10875,16127l1397635,50736r,405905l1393647,476388r-10875,16127l1366645,503389r-19747,3988l50736,507377,30989,503389,14862,492515,3987,476388,,456641,,50736xe" filled="f" strokecolor="white" strokeweight="2pt">
                  <v:path arrowok="t"/>
                </v:shape>
                <v:shape id="Graphic 84" o:spid="_x0000_s1031" style="position:absolute;left:11560;top:10618;width:13;height:2782;visibility:visible;mso-wrap-style:square;v-text-anchor:top" coordsize="1270,278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" path="m,l,277571e" filled="f" strokecolor="#c7c7c7" strokeweight="2pt">
                  <v:path arrowok="t"/>
                </v:shape>
                <v:shape id="Graphic 85" o:spid="_x0000_s1032" style="position:absolute;left:6356;top:13394;width:10414;height:5918;visibility:visible;mso-wrap-style:square;v-text-anchor:top" coordsize="1041400,591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" path="m981760,l59118,,36106,4645,17314,17314,4645,36106,,59118,,532091r4645,23013l17314,573895r18792,12669l59118,591210r922642,l1004773,586564r18791,-12669l1036233,555104r4646,-23013l1040879,59118r-4646,-23012l1023564,17314,1004773,4645,981760,xe" fillcolor="#00af50" stroked="f">
                  <v:path arrowok="t"/>
                </v:shape>
                <v:shape id="Graphic 86" o:spid="_x0000_s1033" style="position:absolute;left:6356;top:13394;width:10414;height:5918;visibility:visible;mso-wrap-style:square;v-text-anchor:top" coordsize="1041400,591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" path="m,59118l4645,36106,17314,17314,36106,4645,59118,,981760,r23013,4645l1023564,17314r12669,18792l1040879,59118r,472973l1036233,555104r-12669,18791l1004773,586564r-23013,4646l59118,591210,36106,586564,17314,573895,4645,555104,,532091,,59118xe" filled="f" strokecolor="white" strokeweight=".70553mm">
                  <v:path arrowok="t"/>
                </v:shape>
                <v:shape id="Graphic 87" o:spid="_x0000_s1034" style="position:absolute;left:4795;top:19306;width:6769;height:2781;visibility:visible;mso-wrap-style:square;v-text-anchor:top" coordsize="676910,278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" path="m676579,r,138785l,138785,,277571e" filled="f" strokecolor="#c7c7c7" strokeweight="2pt">
                  <v:path arrowok="t"/>
                </v:shape>
                <v:shape id="Graphic 88" o:spid="_x0000_s1035" style="position:absolute;left:127;top:22082;width:9340;height:6731;visibility:visible;mso-wrap-style:square;v-text-anchor:top" coordsize="934085,673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" path="m866343,l67297,,41099,5289,19708,19713,5287,41105,,67297,,605624r5287,26198l19708,653213r21391,14421l67297,672922r799046,l892540,667634r21391,-14421l928352,631822r5288,-26198l933640,67297,928352,41105,913931,19713,892540,5289,866343,xe" fillcolor="#00af50" stroked="f">
                  <v:path arrowok="t"/>
                </v:shape>
                <v:shape id="Graphic 89" o:spid="_x0000_s1036" style="position:absolute;left:127;top:22082;width:9340;height:6731;visibility:visible;mso-wrap-style:square;v-text-anchor:top" coordsize="934085,673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" path="m,67297l5287,41105,19708,19713,41099,5289,67297,,866343,r26197,5289l913931,19713r14421,21392l933640,67297r,538327l928352,631822r-14421,21391l892540,667634r-26197,5288l67297,672922,41099,667634,19708,653213,5287,631822,,605624,,67297xe" filled="f" strokecolor="white" strokeweight="2pt">
                  <v:path arrowok="t"/>
                </v:shape>
                <v:shape id="Graphic 90" o:spid="_x0000_s1037" style="position:absolute;left:11560;top:19306;width:6236;height:2781;visibility:visible;mso-wrap-style:square;v-text-anchor:top" coordsize="623570,278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" path="m,l,138785r622947,l622947,277571e" filled="f" strokecolor="#c7c7c7" strokeweight="2pt">
                  <v:path arrowok="t"/>
                </v:shape>
                <v:shape id="Graphic 91" o:spid="_x0000_s1038" style="position:absolute;left:12586;top:22082;width:10414;height:6534;visibility:visible;mso-wrap-style:square;v-text-anchor:top" coordsize="1041400,653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" path="m975601,l65277,,39867,5129,19118,19118,5129,39867,,65277,,587552r5129,25411l19118,633712r20749,13989l65277,652830r910324,l1001011,647701r20750,-13989l1035749,612963r5130,-25411l1040879,65277r-5130,-25410l1021761,19118,1001011,5129,975601,xe" fillcolor="#00af50" stroked="f">
                  <v:path arrowok="t"/>
                </v:shape>
                <v:shape id="Graphic 92" o:spid="_x0000_s1039" style="position:absolute;left:12586;top:22082;width:10414;height:6534;visibility:visible;mso-wrap-style:square;v-text-anchor:top" coordsize="1041400,653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" path="m,65277l5129,39867,19118,19118,39867,5129,65277,,975601,r25410,5129l1021761,19118r13988,20749l1040879,65277r,522275l1035749,612963r-13988,20749l1001011,647701r-25410,5129l65277,652830,39867,647701,19118,633712,5129,612963,,587552,,65277xe" filled="f" strokecolor="white" strokeweight="2pt">
                  <v:path arrowok="t"/>
                </v:shape>
                <v:shapetype id="_x0000_t202" coordsize="21600,21600" o:spt="202" path="m,l,21600r21600,l21600,xe">
                  <v:stroke joinstyle="miter"/>
                  <v:path gradientshapeok="t" o:connecttype="rect"/>
                </v:shapetype>
                <v:shape id="Textbox 93" o:spid="_x0000_s1040" type="#_x0000_t202" style="position:absolute;left:8244;top:723;width:6756;height:1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D+a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MoLnl/gD5OwPAAD//wMAUEsBAi0AFAAGAAgAAAAhANvh9svuAAAAhQEAABMAAAAAAAAAAAAA&#10;AAAAAAAAAFtDb250ZW50X1R5cGVzXS54bWxQSwECLQAUAAYACAAAACEAWvQsW78AAAAVAQAACwAA&#10;AAAAAAAAAAAAAAAfAQAAX3JlbHMvLnJlbHNQSwECLQAUAAYACAAAACEAiDg/msMAAADbAAAADwAA&#10;AAAAAAAAAAAAAAAHAgAAZHJzL2Rvd25yZXYueG1sUEsFBgAAAAADAAMAtwAAAPcCAAAAAA==&#10;" filled="f" stroked="f">
                  <v:textbox inset="0,0,0,0">
                    <w:txbxContent>
                      <w:p w14:paraId="78AFFAF8" w14:textId="77777777" w:rsidR="001E173D" w:rsidRDefault="001E173D" w:rsidP="001E173D">
                        <w:pPr>
                          <w:spacing w:line="221" w:lineRule="exact"/>
                        </w:pPr>
                        <w:r>
                          <w:rPr>
                            <w:color w:val="FFFFFF"/>
                          </w:rPr>
                          <w:t>Trust</w:t>
                        </w:r>
                        <w:r>
                          <w:rPr>
                            <w:color w:val="FFFFFF"/>
                            <w:spacing w:val="-4"/>
                          </w:rPr>
                          <w:t xml:space="preserve"> </w:t>
                        </w:r>
                        <w:r>
                          <w:rPr>
                            <w:color w:val="FFFFFF"/>
                            <w:spacing w:val="-2"/>
                          </w:rPr>
                          <w:t>Board</w:t>
                        </w:r>
                      </w:p>
                    </w:txbxContent>
                  </v:textbox>
                </v:shape>
                <v:shape id="Textbox 94" o:spid="_x0000_s1041" type="#_x0000_t202" style="position:absolute;left:4795;top:5545;width:13754;height:64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" filled="f" stroked="f">
                  <v:textbox inset="0,0,0,0">
                    <w:txbxContent>
                      <w:p w14:paraId="1F2BA550" w14:textId="77777777" w:rsidR="001E173D" w:rsidRDefault="001E173D" w:rsidP="00736B65">
                        <w:pPr>
                          <w:spacing w:after="0" w:line="212" w:lineRule="exact"/>
                          <w:ind w:right="18"/>
                          <w:jc w:val="center"/>
                        </w:pPr>
                        <w:r>
                          <w:rPr>
                            <w:color w:val="FFFFFF"/>
                          </w:rPr>
                          <w:t>Finance</w:t>
                        </w:r>
                        <w:r>
                          <w:rPr>
                            <w:color w:val="FFFFFF"/>
                            <w:spacing w:val="-8"/>
                          </w:rPr>
                          <w:t xml:space="preserve"> </w:t>
                        </w:r>
                        <w:r>
                          <w:rPr>
                            <w:color w:val="FFFFFF"/>
                          </w:rPr>
                          <w:t>Investment</w:t>
                        </w:r>
                        <w:r>
                          <w:rPr>
                            <w:color w:val="FFFFFF"/>
                            <w:spacing w:val="-6"/>
                          </w:rPr>
                          <w:t xml:space="preserve"> </w:t>
                        </w:r>
                        <w:r>
                          <w:rPr>
                            <w:color w:val="FFFFFF"/>
                            <w:spacing w:val="-10"/>
                          </w:rPr>
                          <w:t>&amp;</w:t>
                        </w:r>
                      </w:p>
                      <w:p w14:paraId="6871A2CF" w14:textId="0CA2F2E1" w:rsidR="001E173D" w:rsidRDefault="001E173D" w:rsidP="00736B65">
                        <w:pPr>
                          <w:spacing w:before="8" w:after="0" w:line="216" w:lineRule="auto"/>
                          <w:ind w:right="20"/>
                          <w:jc w:val="center"/>
                          <w:rPr>
                            <w:color w:val="FFFFFF"/>
                            <w:spacing w:val="-2"/>
                          </w:rPr>
                        </w:pPr>
                        <w:r>
                          <w:rPr>
                            <w:color w:val="FFFFFF"/>
                            <w:spacing w:val="-2"/>
                          </w:rPr>
                          <w:t>Infrastructure Committee</w:t>
                        </w:r>
                      </w:p>
                      <w:p w14:paraId="624C4A59" w14:textId="23CD2368" w:rsidR="00736B65" w:rsidRDefault="00736B65" w:rsidP="001E173D">
                        <w:pPr>
                          <w:spacing w:before="8" w:line="216" w:lineRule="auto"/>
                          <w:ind w:right="20"/>
                          <w:jc w:val="center"/>
                          <w:rPr>
                            <w:color w:val="FFFFFF"/>
                            <w:spacing w:val="-2"/>
                          </w:rPr>
                        </w:pPr>
                      </w:p>
                      <w:p w14:paraId="0FD415EA" w14:textId="56597046" w:rsidR="00736B65" w:rsidRDefault="00736B65" w:rsidP="001E173D">
                        <w:pPr>
                          <w:spacing w:before="8" w:line="216" w:lineRule="auto"/>
                          <w:ind w:right="20"/>
                          <w:jc w:val="center"/>
                          <w:rPr>
                            <w:color w:val="FFFFFF"/>
                            <w:spacing w:val="-2"/>
                          </w:rPr>
                        </w:pPr>
                      </w:p>
                      <w:p w14:paraId="40350519" w14:textId="4D11577D" w:rsidR="00736B65" w:rsidRDefault="00736B65" w:rsidP="001E173D">
                        <w:pPr>
                          <w:spacing w:before="8" w:line="216" w:lineRule="auto"/>
                          <w:ind w:right="20"/>
                          <w:jc w:val="center"/>
                          <w:rPr>
                            <w:color w:val="FFFFFF"/>
                            <w:spacing w:val="-2"/>
                          </w:rPr>
                        </w:pPr>
                      </w:p>
                      <w:p w14:paraId="2D563439" w14:textId="77777777" w:rsidR="00736B65" w:rsidRDefault="00736B65" w:rsidP="001E173D">
                        <w:pPr>
                          <w:spacing w:before="8" w:line="216" w:lineRule="auto"/>
                          <w:ind w:right="20"/>
                          <w:jc w:val="center"/>
                        </w:pPr>
                      </w:p>
                    </w:txbxContent>
                  </v:textbox>
                </v:shape>
                <v:shape id="Textbox 95" o:spid="_x0000_s1042" type="#_x0000_t202" style="position:absolute;left:7086;top:14921;width:9074;height:3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" filled="f" stroked="f">
                  <v:textbox inset="0,0,0,0">
                    <w:txbxContent>
                      <w:p w14:paraId="45F24C5E" w14:textId="77777777" w:rsidR="001E173D" w:rsidRDefault="001E173D" w:rsidP="001E173D">
                        <w:pPr>
                          <w:spacing w:line="212" w:lineRule="exact"/>
                          <w:ind w:left="105"/>
                        </w:pPr>
                        <w:r>
                          <w:rPr>
                            <w:color w:val="FFFFFF"/>
                            <w:spacing w:val="-2"/>
                          </w:rPr>
                          <w:t>Sustainability</w:t>
                        </w:r>
                      </w:p>
                      <w:p w14:paraId="7B6886BD" w14:textId="77777777" w:rsidR="001E173D" w:rsidRDefault="001E173D" w:rsidP="001E173D">
                        <w:pPr>
                          <w:spacing w:line="252" w:lineRule="exact"/>
                        </w:pPr>
                        <w:r>
                          <w:rPr>
                            <w:color w:val="FFFFFF"/>
                            <w:spacing w:val="-2"/>
                          </w:rPr>
                          <w:t>Sub-Committee</w:t>
                        </w:r>
                      </w:p>
                    </w:txbxContent>
                  </v:textbox>
                </v:shape>
                <v:shape id="Textbox 96" o:spid="_x0000_s1043" type="#_x0000_t202" style="position:absolute;left:1109;top:23151;width:7506;height:5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" filled="f" stroked="f">
                  <v:textbox inset="0,0,0,0">
                    <w:txbxContent>
                      <w:p w14:paraId="25C64B2D" w14:textId="77777777" w:rsidR="001E173D" w:rsidRDefault="001E173D" w:rsidP="001E173D">
                        <w:pPr>
                          <w:spacing w:line="212" w:lineRule="exact"/>
                          <w:ind w:left="-1" w:right="18"/>
                          <w:jc w:val="center"/>
                        </w:pPr>
                        <w:r>
                          <w:rPr>
                            <w:color w:val="FFFFFF"/>
                            <w:spacing w:val="-2"/>
                          </w:rPr>
                          <w:t>Environment</w:t>
                        </w:r>
                      </w:p>
                      <w:p w14:paraId="433EB16C" w14:textId="77777777" w:rsidR="001E173D" w:rsidRDefault="001E173D" w:rsidP="001E173D">
                        <w:pPr>
                          <w:spacing w:line="252" w:lineRule="exact"/>
                          <w:ind w:right="19"/>
                          <w:jc w:val="center"/>
                        </w:pPr>
                        <w:r>
                          <w:rPr>
                            <w:color w:val="FFFFFF"/>
                            <w:spacing w:val="-2"/>
                          </w:rPr>
                          <w:t>Group</w:t>
                        </w:r>
                      </w:p>
                    </w:txbxContent>
                  </v:textbox>
                </v:shape>
                <v:shape id="Textbox 97" o:spid="_x0000_s1044" type="#_x0000_t202" style="position:absolute;left:13806;top:22553;width:8083;height:60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" filled="f" stroked="f">
                  <v:textbox inset="0,0,0,0">
                    <w:txbxContent>
                      <w:p w14:paraId="693978AA" w14:textId="77777777" w:rsidR="001E173D" w:rsidRDefault="001E173D" w:rsidP="001E173D">
                        <w:pPr>
                          <w:spacing w:line="212" w:lineRule="exact"/>
                          <w:ind w:right="18"/>
                          <w:jc w:val="center"/>
                        </w:pPr>
                        <w:r>
                          <w:rPr>
                            <w:color w:val="FFFFFF"/>
                            <w:spacing w:val="-2"/>
                          </w:rPr>
                          <w:t>Departmental</w:t>
                        </w:r>
                      </w:p>
                      <w:p w14:paraId="5CD70958" w14:textId="77777777" w:rsidR="001E173D" w:rsidRDefault="001E173D" w:rsidP="001E173D">
                        <w:pPr>
                          <w:spacing w:before="8" w:line="216" w:lineRule="auto"/>
                          <w:ind w:left="247" w:right="261"/>
                          <w:jc w:val="center"/>
                        </w:pPr>
                        <w:r>
                          <w:rPr>
                            <w:color w:val="FFFFFF"/>
                            <w:spacing w:val="-2"/>
                          </w:rPr>
                          <w:t>Working Groups</w:t>
                        </w:r>
                      </w:p>
                    </w:txbxContent>
                  </v:textbox>
                </v:shape>
                <w10:wrap anchorx="page"/>
              </v:group>
            </w:pict>
          </mc:Fallback>
        </mc:AlternateContent>
      </w:r>
      <w:r w:rsidRPr="009D1E9A">
        <w:rPr>
          <w:rFonts w:ascii="Gill Sans MT" w:hAnsi="Gill Sans MT"/>
          <w:spacing w:val="-2"/>
        </w:rPr>
        <w:t>year.</w:t>
      </w:r>
    </w:p>
    <w:p w14:paraId="66EC2F81" w14:textId="505A0B51" w:rsidR="001E173D" w:rsidRPr="009D1E9A" w:rsidRDefault="001E173D" w:rsidP="001E173D">
      <w:pPr>
        <w:pStyle w:val="Heading3"/>
        <w:rPr>
          <w:rFonts w:ascii="Gill Sans MT" w:hAnsi="Gill Sans MT"/>
          <w:sz w:val="22"/>
          <w:szCs w:val="22"/>
        </w:rPr>
      </w:pPr>
      <w:r w:rsidRPr="009D1E9A">
        <w:rPr>
          <w:rFonts w:ascii="Gill Sans MT" w:hAnsi="Gill Sans MT"/>
          <w:color w:val="00AF50"/>
          <w:sz w:val="22"/>
          <w:szCs w:val="22"/>
        </w:rPr>
        <w:t>Sustainability</w:t>
      </w:r>
      <w:r w:rsidRPr="009D1E9A">
        <w:rPr>
          <w:rFonts w:ascii="Gill Sans MT" w:hAnsi="Gill Sans MT"/>
          <w:color w:val="00AF50"/>
          <w:spacing w:val="-12"/>
          <w:sz w:val="22"/>
          <w:szCs w:val="22"/>
        </w:rPr>
        <w:t xml:space="preserve"> </w:t>
      </w:r>
      <w:r w:rsidRPr="009D1E9A">
        <w:rPr>
          <w:rFonts w:ascii="Gill Sans MT" w:hAnsi="Gill Sans MT"/>
          <w:color w:val="00AF50"/>
          <w:sz w:val="22"/>
          <w:szCs w:val="22"/>
        </w:rPr>
        <w:t>Sub-</w:t>
      </w:r>
      <w:r w:rsidRPr="009D1E9A">
        <w:rPr>
          <w:rFonts w:ascii="Gill Sans MT" w:hAnsi="Gill Sans MT"/>
          <w:color w:val="00AF50"/>
          <w:spacing w:val="-2"/>
          <w:sz w:val="22"/>
          <w:szCs w:val="22"/>
        </w:rPr>
        <w:t>Committee</w:t>
      </w:r>
    </w:p>
    <w:p w14:paraId="0DE75783" w14:textId="1F23A5A7" w:rsidR="001E173D" w:rsidRPr="009D1E9A" w:rsidRDefault="001E173D" w:rsidP="00736B65">
      <w:pPr>
        <w:pStyle w:val="BodyText"/>
        <w:spacing w:before="241" w:line="276" w:lineRule="auto"/>
        <w:ind w:right="3752"/>
        <w:jc w:val="both"/>
        <w:rPr>
          <w:rFonts w:ascii="Gill Sans MT" w:hAnsi="Gill Sans MT"/>
        </w:rPr>
      </w:pPr>
      <w:r w:rsidRPr="009D1E9A">
        <w:rPr>
          <w:rFonts w:ascii="Gill Sans MT" w:hAnsi="Gill Sans MT"/>
        </w:rPr>
        <w:t>Led</w:t>
      </w:r>
      <w:r w:rsidRPr="009D1E9A">
        <w:rPr>
          <w:rFonts w:ascii="Gill Sans MT" w:hAnsi="Gill Sans MT"/>
          <w:spacing w:val="-13"/>
        </w:rPr>
        <w:t xml:space="preserve"> </w:t>
      </w:r>
      <w:r w:rsidRPr="009D1E9A">
        <w:rPr>
          <w:rFonts w:ascii="Gill Sans MT" w:hAnsi="Gill Sans MT"/>
        </w:rPr>
        <w:t>by</w:t>
      </w:r>
      <w:r w:rsidRPr="009D1E9A">
        <w:rPr>
          <w:rFonts w:ascii="Gill Sans MT" w:hAnsi="Gill Sans MT"/>
          <w:spacing w:val="-12"/>
        </w:rPr>
        <w:t xml:space="preserve"> </w:t>
      </w:r>
      <w:r w:rsidRPr="009D1E9A">
        <w:rPr>
          <w:rFonts w:ascii="Gill Sans MT" w:hAnsi="Gill Sans MT"/>
        </w:rPr>
        <w:t>the</w:t>
      </w:r>
      <w:r w:rsidRPr="009D1E9A">
        <w:rPr>
          <w:rFonts w:ascii="Gill Sans MT" w:hAnsi="Gill Sans MT"/>
          <w:spacing w:val="-13"/>
        </w:rPr>
        <w:t xml:space="preserve"> </w:t>
      </w:r>
      <w:r w:rsidR="006F3D7A">
        <w:rPr>
          <w:rFonts w:ascii="Gill Sans MT" w:hAnsi="Gill Sans MT"/>
          <w:spacing w:val="-13"/>
        </w:rPr>
        <w:t xml:space="preserve">Associate </w:t>
      </w:r>
      <w:r w:rsidR="009A5076" w:rsidRPr="009D1E9A">
        <w:rPr>
          <w:rFonts w:ascii="Gill Sans MT" w:hAnsi="Gill Sans MT"/>
        </w:rPr>
        <w:t>Director of</w:t>
      </w:r>
      <w:r w:rsidRPr="009D1E9A">
        <w:rPr>
          <w:rFonts w:ascii="Gill Sans MT" w:hAnsi="Gill Sans MT"/>
          <w:spacing w:val="-12"/>
        </w:rPr>
        <w:t xml:space="preserve"> </w:t>
      </w:r>
      <w:r w:rsidRPr="009D1E9A">
        <w:rPr>
          <w:rFonts w:ascii="Gill Sans MT" w:hAnsi="Gill Sans MT"/>
        </w:rPr>
        <w:t>Finance</w:t>
      </w:r>
      <w:r w:rsidRPr="009D1E9A">
        <w:rPr>
          <w:rFonts w:ascii="Gill Sans MT" w:hAnsi="Gill Sans MT"/>
          <w:spacing w:val="-13"/>
        </w:rPr>
        <w:t xml:space="preserve"> </w:t>
      </w:r>
      <w:r w:rsidR="009A5076" w:rsidRPr="009D1E9A">
        <w:rPr>
          <w:rFonts w:ascii="Gill Sans MT" w:hAnsi="Gill Sans MT"/>
        </w:rPr>
        <w:t xml:space="preserve">and </w:t>
      </w:r>
      <w:r w:rsidR="006F3D7A">
        <w:rPr>
          <w:rFonts w:ascii="Gill Sans MT" w:hAnsi="Gill Sans MT"/>
        </w:rPr>
        <w:t>Associate Director</w:t>
      </w:r>
      <w:r w:rsidR="009A5076" w:rsidRPr="009D1E9A">
        <w:rPr>
          <w:rFonts w:ascii="Gill Sans MT" w:hAnsi="Gill Sans MT"/>
        </w:rPr>
        <w:t xml:space="preserve"> of Estates</w:t>
      </w:r>
      <w:r w:rsidRPr="009D1E9A">
        <w:rPr>
          <w:rFonts w:ascii="Gill Sans MT" w:hAnsi="Gill Sans MT"/>
        </w:rPr>
        <w:t>,</w:t>
      </w:r>
      <w:r w:rsidRPr="009D1E9A">
        <w:rPr>
          <w:rFonts w:ascii="Gill Sans MT" w:hAnsi="Gill Sans MT"/>
          <w:spacing w:val="-12"/>
        </w:rPr>
        <w:t xml:space="preserve"> </w:t>
      </w:r>
      <w:r w:rsidRPr="009D1E9A">
        <w:rPr>
          <w:rFonts w:ascii="Gill Sans MT" w:hAnsi="Gill Sans MT"/>
        </w:rPr>
        <w:t>our</w:t>
      </w:r>
      <w:r w:rsidRPr="009D1E9A">
        <w:rPr>
          <w:rFonts w:ascii="Gill Sans MT" w:hAnsi="Gill Sans MT"/>
          <w:spacing w:val="-13"/>
        </w:rPr>
        <w:t xml:space="preserve"> </w:t>
      </w:r>
      <w:r w:rsidR="009A5076" w:rsidRPr="009D1E9A">
        <w:rPr>
          <w:rFonts w:ascii="Gill Sans MT" w:hAnsi="Gill Sans MT"/>
        </w:rPr>
        <w:t>Hospital</w:t>
      </w:r>
      <w:r w:rsidRPr="009D1E9A">
        <w:rPr>
          <w:rFonts w:ascii="Gill Sans MT" w:hAnsi="Gill Sans MT"/>
          <w:spacing w:val="-12"/>
        </w:rPr>
        <w:t xml:space="preserve"> </w:t>
      </w:r>
      <w:r w:rsidRPr="009D1E9A">
        <w:rPr>
          <w:rFonts w:ascii="Gill Sans MT" w:hAnsi="Gill Sans MT"/>
        </w:rPr>
        <w:t>Sustainability Sub</w:t>
      </w:r>
      <w:r w:rsidR="00736B65" w:rsidRPr="009D1E9A">
        <w:rPr>
          <w:rFonts w:ascii="Gill Sans MT" w:hAnsi="Gill Sans MT"/>
        </w:rPr>
        <w:t xml:space="preserve"> </w:t>
      </w:r>
      <w:r w:rsidRPr="009D1E9A">
        <w:rPr>
          <w:rFonts w:ascii="Gill Sans MT" w:hAnsi="Gill Sans MT"/>
        </w:rPr>
        <w:t xml:space="preserve">Committee </w:t>
      </w:r>
      <w:r w:rsidR="009A5076" w:rsidRPr="009D1E9A">
        <w:rPr>
          <w:rFonts w:ascii="Gill Sans MT" w:hAnsi="Gill Sans MT"/>
        </w:rPr>
        <w:t xml:space="preserve">should </w:t>
      </w:r>
      <w:r w:rsidRPr="009D1E9A">
        <w:rPr>
          <w:rFonts w:ascii="Gill Sans MT" w:hAnsi="Gill Sans MT"/>
        </w:rPr>
        <w:t xml:space="preserve">comprise of a representative from targeted corporate functions and clinical service lines with decision making authority, together with a representative from each of </w:t>
      </w:r>
      <w:r w:rsidR="009A5076" w:rsidRPr="009D1E9A">
        <w:rPr>
          <w:rFonts w:ascii="Gill Sans MT" w:hAnsi="Gill Sans MT"/>
        </w:rPr>
        <w:t xml:space="preserve">the </w:t>
      </w:r>
      <w:r w:rsidRPr="009D1E9A">
        <w:rPr>
          <w:rFonts w:ascii="Gill Sans MT" w:hAnsi="Gill Sans MT"/>
        </w:rPr>
        <w:t>groups that sit underneath. In addition, a</w:t>
      </w:r>
      <w:r w:rsidRPr="009D1E9A">
        <w:rPr>
          <w:rFonts w:ascii="Gill Sans MT" w:hAnsi="Gill Sans MT"/>
          <w:spacing w:val="-4"/>
        </w:rPr>
        <w:t xml:space="preserve"> </w:t>
      </w:r>
      <w:r w:rsidRPr="009D1E9A">
        <w:rPr>
          <w:rFonts w:ascii="Gill Sans MT" w:hAnsi="Gill Sans MT"/>
        </w:rPr>
        <w:t>clinical</w:t>
      </w:r>
      <w:r w:rsidRPr="009D1E9A">
        <w:rPr>
          <w:rFonts w:ascii="Gill Sans MT" w:hAnsi="Gill Sans MT"/>
          <w:spacing w:val="-5"/>
        </w:rPr>
        <w:t xml:space="preserve"> </w:t>
      </w:r>
      <w:r w:rsidRPr="009D1E9A">
        <w:rPr>
          <w:rFonts w:ascii="Gill Sans MT" w:hAnsi="Gill Sans MT"/>
        </w:rPr>
        <w:t>lead</w:t>
      </w:r>
      <w:r w:rsidRPr="009D1E9A">
        <w:rPr>
          <w:rFonts w:ascii="Gill Sans MT" w:hAnsi="Gill Sans MT"/>
          <w:spacing w:val="-7"/>
        </w:rPr>
        <w:t xml:space="preserve"> </w:t>
      </w:r>
      <w:r w:rsidRPr="009D1E9A">
        <w:rPr>
          <w:rFonts w:ascii="Gill Sans MT" w:hAnsi="Gill Sans MT"/>
        </w:rPr>
        <w:t>with</w:t>
      </w:r>
      <w:r w:rsidRPr="009D1E9A">
        <w:rPr>
          <w:rFonts w:ascii="Gill Sans MT" w:hAnsi="Gill Sans MT"/>
          <w:spacing w:val="-7"/>
        </w:rPr>
        <w:t xml:space="preserve"> </w:t>
      </w:r>
      <w:r w:rsidRPr="009D1E9A">
        <w:rPr>
          <w:rFonts w:ascii="Gill Sans MT" w:hAnsi="Gill Sans MT"/>
        </w:rPr>
        <w:t>oversight</w:t>
      </w:r>
      <w:r w:rsidRPr="009D1E9A">
        <w:rPr>
          <w:rFonts w:ascii="Gill Sans MT" w:hAnsi="Gill Sans MT"/>
          <w:spacing w:val="-4"/>
        </w:rPr>
        <w:t xml:space="preserve"> </w:t>
      </w:r>
      <w:r w:rsidRPr="009D1E9A">
        <w:rPr>
          <w:rFonts w:ascii="Gill Sans MT" w:hAnsi="Gill Sans MT"/>
        </w:rPr>
        <w:t>of</w:t>
      </w:r>
      <w:r w:rsidRPr="009D1E9A">
        <w:rPr>
          <w:rFonts w:ascii="Gill Sans MT" w:hAnsi="Gill Sans MT"/>
          <w:spacing w:val="-5"/>
        </w:rPr>
        <w:t xml:space="preserve"> </w:t>
      </w:r>
      <w:r w:rsidRPr="009D1E9A">
        <w:rPr>
          <w:rFonts w:ascii="Gill Sans MT" w:hAnsi="Gill Sans MT"/>
        </w:rPr>
        <w:t>net</w:t>
      </w:r>
      <w:r w:rsidRPr="009D1E9A">
        <w:rPr>
          <w:rFonts w:ascii="Gill Sans MT" w:hAnsi="Gill Sans MT"/>
          <w:spacing w:val="-4"/>
        </w:rPr>
        <w:t xml:space="preserve"> </w:t>
      </w:r>
      <w:r w:rsidRPr="009D1E9A">
        <w:rPr>
          <w:rFonts w:ascii="Gill Sans MT" w:hAnsi="Gill Sans MT"/>
        </w:rPr>
        <w:t>zero</w:t>
      </w:r>
      <w:r w:rsidRPr="009D1E9A">
        <w:rPr>
          <w:rFonts w:ascii="Gill Sans MT" w:hAnsi="Gill Sans MT"/>
          <w:spacing w:val="-5"/>
        </w:rPr>
        <w:t xml:space="preserve"> </w:t>
      </w:r>
      <w:r w:rsidRPr="009D1E9A">
        <w:rPr>
          <w:rFonts w:ascii="Gill Sans MT" w:hAnsi="Gill Sans MT"/>
        </w:rPr>
        <w:t>clinical</w:t>
      </w:r>
      <w:r w:rsidRPr="009D1E9A">
        <w:rPr>
          <w:rFonts w:ascii="Gill Sans MT" w:hAnsi="Gill Sans MT"/>
          <w:spacing w:val="-7"/>
        </w:rPr>
        <w:t xml:space="preserve"> </w:t>
      </w:r>
      <w:r w:rsidRPr="009D1E9A">
        <w:rPr>
          <w:rFonts w:ascii="Gill Sans MT" w:hAnsi="Gill Sans MT"/>
        </w:rPr>
        <w:t>transformation,</w:t>
      </w:r>
      <w:r w:rsidRPr="009D1E9A">
        <w:rPr>
          <w:rFonts w:ascii="Gill Sans MT" w:hAnsi="Gill Sans MT"/>
          <w:spacing w:val="-7"/>
        </w:rPr>
        <w:t xml:space="preserve"> </w:t>
      </w:r>
      <w:r w:rsidRPr="009D1E9A">
        <w:rPr>
          <w:rFonts w:ascii="Gill Sans MT" w:hAnsi="Gill Sans MT"/>
        </w:rPr>
        <w:t>with</w:t>
      </w:r>
      <w:r w:rsidRPr="009D1E9A">
        <w:rPr>
          <w:rFonts w:ascii="Gill Sans MT" w:hAnsi="Gill Sans MT"/>
          <w:spacing w:val="-5"/>
        </w:rPr>
        <w:t xml:space="preserve"> </w:t>
      </w:r>
      <w:r w:rsidRPr="009D1E9A">
        <w:rPr>
          <w:rFonts w:ascii="Gill Sans MT" w:hAnsi="Gill Sans MT"/>
        </w:rPr>
        <w:t>formal</w:t>
      </w:r>
      <w:r w:rsidRPr="009D1E9A">
        <w:rPr>
          <w:rFonts w:ascii="Gill Sans MT" w:hAnsi="Gill Sans MT"/>
          <w:spacing w:val="-5"/>
        </w:rPr>
        <w:t xml:space="preserve"> </w:t>
      </w:r>
      <w:r w:rsidRPr="009D1E9A">
        <w:rPr>
          <w:rFonts w:ascii="Gill Sans MT" w:hAnsi="Gill Sans MT"/>
        </w:rPr>
        <w:t>links</w:t>
      </w:r>
      <w:r w:rsidRPr="009D1E9A">
        <w:rPr>
          <w:rFonts w:ascii="Gill Sans MT" w:hAnsi="Gill Sans MT"/>
          <w:spacing w:val="-4"/>
        </w:rPr>
        <w:t xml:space="preserve"> </w:t>
      </w:r>
      <w:r w:rsidRPr="009D1E9A">
        <w:rPr>
          <w:rFonts w:ascii="Gill Sans MT" w:hAnsi="Gill Sans MT"/>
        </w:rPr>
        <w:t>into</w:t>
      </w:r>
      <w:r w:rsidRPr="009D1E9A">
        <w:rPr>
          <w:rFonts w:ascii="Gill Sans MT" w:hAnsi="Gill Sans MT"/>
          <w:spacing w:val="-3"/>
        </w:rPr>
        <w:t xml:space="preserve"> </w:t>
      </w:r>
      <w:r w:rsidRPr="009D1E9A">
        <w:rPr>
          <w:rFonts w:ascii="Gill Sans MT" w:hAnsi="Gill Sans MT"/>
        </w:rPr>
        <w:t>board-level</w:t>
      </w:r>
      <w:r w:rsidRPr="009D1E9A">
        <w:rPr>
          <w:rFonts w:ascii="Gill Sans MT" w:hAnsi="Gill Sans MT"/>
          <w:spacing w:val="-7"/>
        </w:rPr>
        <w:t xml:space="preserve"> </w:t>
      </w:r>
      <w:r w:rsidRPr="009D1E9A">
        <w:rPr>
          <w:rFonts w:ascii="Gill Sans MT" w:hAnsi="Gill Sans MT"/>
        </w:rPr>
        <w:t>leadership</w:t>
      </w:r>
      <w:r w:rsidRPr="009D1E9A">
        <w:rPr>
          <w:rFonts w:ascii="Gill Sans MT" w:hAnsi="Gill Sans MT"/>
          <w:spacing w:val="-10"/>
        </w:rPr>
        <w:t xml:space="preserve"> </w:t>
      </w:r>
      <w:r w:rsidRPr="009D1E9A">
        <w:rPr>
          <w:rFonts w:ascii="Gill Sans MT" w:hAnsi="Gill Sans MT"/>
        </w:rPr>
        <w:t>and governance, will be identified</w:t>
      </w:r>
      <w:r w:rsidR="009A5076" w:rsidRPr="009D1E9A">
        <w:rPr>
          <w:rFonts w:ascii="Gill Sans MT" w:hAnsi="Gill Sans MT"/>
        </w:rPr>
        <w:t xml:space="preserve"> (Head of Nursing?)</w:t>
      </w:r>
      <w:r w:rsidRPr="009D1E9A">
        <w:rPr>
          <w:rFonts w:ascii="Gill Sans MT" w:hAnsi="Gill Sans MT"/>
        </w:rPr>
        <w:t>.</w:t>
      </w:r>
    </w:p>
    <w:p w14:paraId="7F14E26D" w14:textId="0E8068EA" w:rsidR="001E173D" w:rsidRPr="009D1E9A" w:rsidRDefault="001E173D" w:rsidP="001E173D">
      <w:pPr>
        <w:pStyle w:val="Heading3"/>
        <w:spacing w:before="200"/>
        <w:jc w:val="both"/>
        <w:rPr>
          <w:rFonts w:ascii="Gill Sans MT" w:hAnsi="Gill Sans MT"/>
          <w:sz w:val="22"/>
          <w:szCs w:val="22"/>
        </w:rPr>
      </w:pPr>
      <w:r w:rsidRPr="009D1E9A">
        <w:rPr>
          <w:rFonts w:ascii="Gill Sans MT" w:hAnsi="Gill Sans MT"/>
          <w:color w:val="00AF50"/>
          <w:sz w:val="22"/>
          <w:szCs w:val="22"/>
        </w:rPr>
        <w:t>Environment</w:t>
      </w:r>
      <w:r w:rsidRPr="009D1E9A">
        <w:rPr>
          <w:rFonts w:ascii="Gill Sans MT" w:hAnsi="Gill Sans MT"/>
          <w:color w:val="00AF50"/>
          <w:spacing w:val="-7"/>
          <w:sz w:val="22"/>
          <w:szCs w:val="22"/>
        </w:rPr>
        <w:t xml:space="preserve"> </w:t>
      </w:r>
      <w:r w:rsidRPr="009D1E9A">
        <w:rPr>
          <w:rFonts w:ascii="Gill Sans MT" w:hAnsi="Gill Sans MT"/>
          <w:color w:val="00AF50"/>
          <w:spacing w:val="-2"/>
          <w:sz w:val="22"/>
          <w:szCs w:val="22"/>
        </w:rPr>
        <w:t>Group</w:t>
      </w:r>
    </w:p>
    <w:p w14:paraId="5F3F6562" w14:textId="189727E1" w:rsidR="001E173D" w:rsidRPr="009D1E9A" w:rsidRDefault="001E173D" w:rsidP="00736B65">
      <w:pPr>
        <w:pStyle w:val="BodyText"/>
        <w:spacing w:before="240" w:line="276" w:lineRule="auto"/>
        <w:ind w:right="3752"/>
        <w:rPr>
          <w:rFonts w:ascii="Gill Sans MT" w:hAnsi="Gill Sans MT"/>
        </w:rPr>
      </w:pPr>
      <w:r w:rsidRPr="009D1E9A">
        <w:rPr>
          <w:rFonts w:ascii="Gill Sans MT" w:hAnsi="Gill Sans MT"/>
        </w:rPr>
        <w:t>The</w:t>
      </w:r>
      <w:r w:rsidRPr="009D1E9A">
        <w:rPr>
          <w:rFonts w:ascii="Gill Sans MT" w:hAnsi="Gill Sans MT"/>
          <w:spacing w:val="-8"/>
        </w:rPr>
        <w:t xml:space="preserve"> </w:t>
      </w:r>
      <w:r w:rsidRPr="009D1E9A">
        <w:rPr>
          <w:rFonts w:ascii="Gill Sans MT" w:hAnsi="Gill Sans MT"/>
        </w:rPr>
        <w:t>group</w:t>
      </w:r>
      <w:r w:rsidRPr="009D1E9A">
        <w:rPr>
          <w:rFonts w:ascii="Gill Sans MT" w:hAnsi="Gill Sans MT"/>
          <w:spacing w:val="-9"/>
        </w:rPr>
        <w:t xml:space="preserve"> </w:t>
      </w:r>
      <w:r w:rsidRPr="009D1E9A">
        <w:rPr>
          <w:rFonts w:ascii="Gill Sans MT" w:hAnsi="Gill Sans MT"/>
        </w:rPr>
        <w:t>will</w:t>
      </w:r>
      <w:r w:rsidRPr="009D1E9A">
        <w:rPr>
          <w:rFonts w:ascii="Gill Sans MT" w:hAnsi="Gill Sans MT"/>
          <w:spacing w:val="-9"/>
        </w:rPr>
        <w:t xml:space="preserve"> </w:t>
      </w:r>
      <w:r w:rsidRPr="009D1E9A">
        <w:rPr>
          <w:rFonts w:ascii="Gill Sans MT" w:hAnsi="Gill Sans MT"/>
        </w:rPr>
        <w:t>focus</w:t>
      </w:r>
      <w:r w:rsidRPr="009D1E9A">
        <w:rPr>
          <w:rFonts w:ascii="Gill Sans MT" w:hAnsi="Gill Sans MT"/>
          <w:spacing w:val="-11"/>
        </w:rPr>
        <w:t xml:space="preserve"> </w:t>
      </w:r>
      <w:r w:rsidRPr="009D1E9A">
        <w:rPr>
          <w:rFonts w:ascii="Gill Sans MT" w:hAnsi="Gill Sans MT"/>
        </w:rPr>
        <w:t>on</w:t>
      </w:r>
      <w:r w:rsidRPr="009D1E9A">
        <w:rPr>
          <w:rFonts w:ascii="Gill Sans MT" w:hAnsi="Gill Sans MT"/>
          <w:spacing w:val="-9"/>
        </w:rPr>
        <w:t xml:space="preserve"> </w:t>
      </w:r>
      <w:r w:rsidRPr="009D1E9A">
        <w:rPr>
          <w:rFonts w:ascii="Gill Sans MT" w:hAnsi="Gill Sans MT"/>
        </w:rPr>
        <w:t>improving</w:t>
      </w:r>
      <w:r w:rsidRPr="009D1E9A">
        <w:rPr>
          <w:rFonts w:ascii="Gill Sans MT" w:hAnsi="Gill Sans MT"/>
          <w:spacing w:val="-9"/>
        </w:rPr>
        <w:t xml:space="preserve"> </w:t>
      </w:r>
      <w:r w:rsidRPr="009D1E9A">
        <w:rPr>
          <w:rFonts w:ascii="Gill Sans MT" w:hAnsi="Gill Sans MT"/>
        </w:rPr>
        <w:t>wildlife,</w:t>
      </w:r>
      <w:r w:rsidR="009A5076" w:rsidRPr="009D1E9A">
        <w:rPr>
          <w:rFonts w:ascii="Gill Sans MT" w:hAnsi="Gill Sans MT"/>
        </w:rPr>
        <w:t xml:space="preserve"> </w:t>
      </w:r>
      <w:r w:rsidRPr="009D1E9A">
        <w:rPr>
          <w:rFonts w:ascii="Gill Sans MT" w:hAnsi="Gill Sans MT"/>
        </w:rPr>
        <w:t>biodiversity and the natural environment across owned or leased facilities. This group will continue to be the ‘social conscience’ of the organisation on environmental matters.</w:t>
      </w:r>
    </w:p>
    <w:p w14:paraId="1E214F20" w14:textId="77777777" w:rsidR="001E173D" w:rsidRPr="009D1E9A" w:rsidRDefault="001E173D" w:rsidP="001E173D">
      <w:pPr>
        <w:pStyle w:val="Heading3"/>
        <w:spacing w:before="198"/>
        <w:jc w:val="both"/>
        <w:rPr>
          <w:rFonts w:ascii="Gill Sans MT" w:hAnsi="Gill Sans MT"/>
          <w:sz w:val="22"/>
          <w:szCs w:val="22"/>
        </w:rPr>
      </w:pPr>
      <w:r w:rsidRPr="009D1E9A">
        <w:rPr>
          <w:rFonts w:ascii="Gill Sans MT" w:hAnsi="Gill Sans MT"/>
          <w:color w:val="00AF50"/>
          <w:sz w:val="22"/>
          <w:szCs w:val="22"/>
        </w:rPr>
        <w:t>Departmental</w:t>
      </w:r>
      <w:r w:rsidRPr="009D1E9A">
        <w:rPr>
          <w:rFonts w:ascii="Gill Sans MT" w:hAnsi="Gill Sans MT"/>
          <w:color w:val="00AF50"/>
          <w:spacing w:val="-5"/>
          <w:sz w:val="22"/>
          <w:szCs w:val="22"/>
        </w:rPr>
        <w:t xml:space="preserve"> </w:t>
      </w:r>
      <w:r w:rsidRPr="009D1E9A">
        <w:rPr>
          <w:rFonts w:ascii="Gill Sans MT" w:hAnsi="Gill Sans MT"/>
          <w:color w:val="00AF50"/>
          <w:sz w:val="22"/>
          <w:szCs w:val="22"/>
        </w:rPr>
        <w:t>led</w:t>
      </w:r>
      <w:r w:rsidRPr="009D1E9A">
        <w:rPr>
          <w:rFonts w:ascii="Gill Sans MT" w:hAnsi="Gill Sans MT"/>
          <w:color w:val="00AF50"/>
          <w:spacing w:val="-5"/>
          <w:sz w:val="22"/>
          <w:szCs w:val="22"/>
        </w:rPr>
        <w:t xml:space="preserve"> </w:t>
      </w:r>
      <w:r w:rsidRPr="009D1E9A">
        <w:rPr>
          <w:rFonts w:ascii="Gill Sans MT" w:hAnsi="Gill Sans MT"/>
          <w:color w:val="00AF50"/>
          <w:sz w:val="22"/>
          <w:szCs w:val="22"/>
        </w:rPr>
        <w:t>working</w:t>
      </w:r>
      <w:r w:rsidRPr="009D1E9A">
        <w:rPr>
          <w:rFonts w:ascii="Gill Sans MT" w:hAnsi="Gill Sans MT"/>
          <w:color w:val="00AF50"/>
          <w:spacing w:val="-5"/>
          <w:sz w:val="22"/>
          <w:szCs w:val="22"/>
        </w:rPr>
        <w:t xml:space="preserve"> </w:t>
      </w:r>
      <w:r w:rsidRPr="009D1E9A">
        <w:rPr>
          <w:rFonts w:ascii="Gill Sans MT" w:hAnsi="Gill Sans MT"/>
          <w:color w:val="00AF50"/>
          <w:spacing w:val="-2"/>
          <w:sz w:val="22"/>
          <w:szCs w:val="22"/>
        </w:rPr>
        <w:t>groups</w:t>
      </w:r>
    </w:p>
    <w:p w14:paraId="7EE52F06" w14:textId="2651D96D" w:rsidR="001E173D" w:rsidRPr="009D1E9A" w:rsidRDefault="001E173D" w:rsidP="001E173D">
      <w:pPr>
        <w:pStyle w:val="BodyText"/>
        <w:spacing w:before="240" w:line="276" w:lineRule="auto"/>
        <w:ind w:right="226"/>
        <w:rPr>
          <w:rFonts w:ascii="Gill Sans MT" w:hAnsi="Gill Sans MT"/>
        </w:rPr>
      </w:pPr>
      <w:proofErr w:type="gramStart"/>
      <w:r w:rsidRPr="009D1E9A">
        <w:rPr>
          <w:rFonts w:ascii="Gill Sans MT" w:hAnsi="Gill Sans MT"/>
        </w:rPr>
        <w:t>Departmental</w:t>
      </w:r>
      <w:r w:rsidRPr="009D1E9A">
        <w:rPr>
          <w:rFonts w:ascii="Gill Sans MT" w:hAnsi="Gill Sans MT"/>
          <w:spacing w:val="-1"/>
        </w:rPr>
        <w:t xml:space="preserve"> </w:t>
      </w:r>
      <w:r w:rsidRPr="009D1E9A">
        <w:rPr>
          <w:rFonts w:ascii="Gill Sans MT" w:hAnsi="Gill Sans MT"/>
        </w:rPr>
        <w:t>led</w:t>
      </w:r>
      <w:proofErr w:type="gramEnd"/>
      <w:r w:rsidRPr="009D1E9A">
        <w:rPr>
          <w:rFonts w:ascii="Gill Sans MT" w:hAnsi="Gill Sans MT"/>
          <w:spacing w:val="-2"/>
        </w:rPr>
        <w:t xml:space="preserve"> </w:t>
      </w:r>
      <w:r w:rsidRPr="009D1E9A">
        <w:rPr>
          <w:rFonts w:ascii="Gill Sans MT" w:hAnsi="Gill Sans MT"/>
        </w:rPr>
        <w:t>focused</w:t>
      </w:r>
      <w:r w:rsidRPr="009D1E9A">
        <w:rPr>
          <w:rFonts w:ascii="Gill Sans MT" w:hAnsi="Gill Sans MT"/>
          <w:spacing w:val="-4"/>
        </w:rPr>
        <w:t xml:space="preserve"> </w:t>
      </w:r>
      <w:r w:rsidRPr="009D1E9A">
        <w:rPr>
          <w:rFonts w:ascii="Gill Sans MT" w:hAnsi="Gill Sans MT"/>
        </w:rPr>
        <w:t>groups,</w:t>
      </w:r>
      <w:r w:rsidRPr="009D1E9A">
        <w:rPr>
          <w:rFonts w:ascii="Gill Sans MT" w:hAnsi="Gill Sans MT"/>
          <w:spacing w:val="-1"/>
        </w:rPr>
        <w:t xml:space="preserve"> </w:t>
      </w:r>
      <w:r w:rsidRPr="009D1E9A">
        <w:rPr>
          <w:rFonts w:ascii="Gill Sans MT" w:hAnsi="Gill Sans MT"/>
        </w:rPr>
        <w:t>such</w:t>
      </w:r>
      <w:r w:rsidRPr="009D1E9A">
        <w:rPr>
          <w:rFonts w:ascii="Gill Sans MT" w:hAnsi="Gill Sans MT"/>
          <w:spacing w:val="-2"/>
        </w:rPr>
        <w:t xml:space="preserve"> </w:t>
      </w:r>
      <w:r w:rsidRPr="009D1E9A">
        <w:rPr>
          <w:rFonts w:ascii="Gill Sans MT" w:hAnsi="Gill Sans MT"/>
        </w:rPr>
        <w:t>as</w:t>
      </w:r>
      <w:r w:rsidRPr="009D1E9A">
        <w:rPr>
          <w:rFonts w:ascii="Gill Sans MT" w:hAnsi="Gill Sans MT"/>
          <w:spacing w:val="-3"/>
        </w:rPr>
        <w:t xml:space="preserve"> </w:t>
      </w:r>
      <w:r w:rsidRPr="009D1E9A">
        <w:rPr>
          <w:rFonts w:ascii="Gill Sans MT" w:hAnsi="Gill Sans MT"/>
        </w:rPr>
        <w:t>pharmacy,</w:t>
      </w:r>
      <w:r w:rsidRPr="009D1E9A">
        <w:rPr>
          <w:rFonts w:ascii="Gill Sans MT" w:hAnsi="Gill Sans MT"/>
          <w:spacing w:val="-3"/>
        </w:rPr>
        <w:t xml:space="preserve"> </w:t>
      </w:r>
      <w:r w:rsidRPr="009D1E9A">
        <w:rPr>
          <w:rFonts w:ascii="Gill Sans MT" w:hAnsi="Gill Sans MT"/>
        </w:rPr>
        <w:t>theatres</w:t>
      </w:r>
      <w:r w:rsidRPr="009D1E9A">
        <w:rPr>
          <w:rFonts w:ascii="Gill Sans MT" w:hAnsi="Gill Sans MT"/>
          <w:spacing w:val="-3"/>
        </w:rPr>
        <w:t xml:space="preserve"> </w:t>
      </w:r>
      <w:r w:rsidRPr="009D1E9A">
        <w:rPr>
          <w:rFonts w:ascii="Gill Sans MT" w:hAnsi="Gill Sans MT"/>
        </w:rPr>
        <w:t>and</w:t>
      </w:r>
      <w:r w:rsidRPr="009D1E9A">
        <w:rPr>
          <w:rFonts w:ascii="Gill Sans MT" w:hAnsi="Gill Sans MT"/>
          <w:spacing w:val="-2"/>
        </w:rPr>
        <w:t xml:space="preserve"> </w:t>
      </w:r>
      <w:r w:rsidRPr="009D1E9A">
        <w:rPr>
          <w:rFonts w:ascii="Gill Sans MT" w:hAnsi="Gill Sans MT"/>
        </w:rPr>
        <w:t>procurement,</w:t>
      </w:r>
      <w:r w:rsidRPr="009D1E9A">
        <w:rPr>
          <w:rFonts w:ascii="Gill Sans MT" w:hAnsi="Gill Sans MT"/>
          <w:spacing w:val="-3"/>
        </w:rPr>
        <w:t xml:space="preserve"> </w:t>
      </w:r>
      <w:r w:rsidRPr="009D1E9A">
        <w:rPr>
          <w:rFonts w:ascii="Gill Sans MT" w:hAnsi="Gill Sans MT"/>
        </w:rPr>
        <w:t>will</w:t>
      </w:r>
      <w:r w:rsidRPr="009D1E9A">
        <w:rPr>
          <w:rFonts w:ascii="Gill Sans MT" w:hAnsi="Gill Sans MT"/>
          <w:spacing w:val="-1"/>
        </w:rPr>
        <w:t xml:space="preserve"> </w:t>
      </w:r>
      <w:r w:rsidRPr="009D1E9A">
        <w:rPr>
          <w:rFonts w:ascii="Gill Sans MT" w:hAnsi="Gill Sans MT"/>
        </w:rPr>
        <w:t>focus</w:t>
      </w:r>
      <w:r w:rsidRPr="009D1E9A">
        <w:rPr>
          <w:rFonts w:ascii="Gill Sans MT" w:hAnsi="Gill Sans MT"/>
          <w:spacing w:val="-3"/>
        </w:rPr>
        <w:t xml:space="preserve"> </w:t>
      </w:r>
      <w:r w:rsidRPr="009D1E9A">
        <w:rPr>
          <w:rFonts w:ascii="Gill Sans MT" w:hAnsi="Gill Sans MT"/>
        </w:rPr>
        <w:t>on</w:t>
      </w:r>
      <w:r w:rsidRPr="009D1E9A">
        <w:rPr>
          <w:rFonts w:ascii="Gill Sans MT" w:hAnsi="Gill Sans MT"/>
          <w:spacing w:val="-4"/>
        </w:rPr>
        <w:t xml:space="preserve"> </w:t>
      </w:r>
      <w:r w:rsidRPr="009D1E9A">
        <w:rPr>
          <w:rFonts w:ascii="Gill Sans MT" w:hAnsi="Gill Sans MT"/>
        </w:rPr>
        <w:t>more</w:t>
      </w:r>
      <w:r w:rsidRPr="009D1E9A">
        <w:rPr>
          <w:rFonts w:ascii="Gill Sans MT" w:hAnsi="Gill Sans MT"/>
          <w:spacing w:val="-1"/>
        </w:rPr>
        <w:t xml:space="preserve"> </w:t>
      </w:r>
      <w:r w:rsidRPr="009D1E9A">
        <w:rPr>
          <w:rFonts w:ascii="Gill Sans MT" w:hAnsi="Gill Sans MT"/>
        </w:rPr>
        <w:t>specific objectives outlined in the Green Plan.</w:t>
      </w:r>
    </w:p>
    <w:p w14:paraId="2D0EF574" w14:textId="77777777" w:rsidR="009D1E9A" w:rsidRDefault="009D1E9A" w:rsidP="001E173D">
      <w:pPr>
        <w:pStyle w:val="BodyText"/>
        <w:spacing w:before="240" w:line="276" w:lineRule="auto"/>
        <w:ind w:right="226"/>
      </w:pPr>
    </w:p>
    <w:p w14:paraId="3721A4CB" w14:textId="488CBD73" w:rsidR="001E173D" w:rsidRDefault="00AD0A2F" w:rsidP="0074789E">
      <w:pPr>
        <w:shd w:val="clear" w:color="auto" w:fill="FFFFFF"/>
        <w:spacing w:after="225" w:line="240" w:lineRule="auto"/>
        <w:jc w:val="both"/>
        <w:textAlignment w:val="baseline"/>
        <w:rPr>
          <w:rFonts w:ascii="Gill Sans MT" w:eastAsia="Times New Roman" w:hAnsi="Gill Sans MT" w:cstheme="minorHAnsi"/>
          <w:b/>
          <w:bCs/>
          <w:color w:val="44546A" w:themeColor="text2"/>
          <w:sz w:val="28"/>
          <w:szCs w:val="28"/>
          <w:lang w:eastAsia="en-GB"/>
        </w:rPr>
      </w:pPr>
      <w:r w:rsidRPr="00AD0A2F">
        <w:rPr>
          <w:rFonts w:ascii="Gill Sans MT" w:eastAsia="Times New Roman" w:hAnsi="Gill Sans MT" w:cstheme="minorHAnsi"/>
          <w:b/>
          <w:bCs/>
          <w:color w:val="44546A" w:themeColor="text2"/>
          <w:sz w:val="28"/>
          <w:szCs w:val="28"/>
          <w:lang w:eastAsia="en-GB"/>
        </w:rPr>
        <w:t>Gree</w:t>
      </w:r>
      <w:r>
        <w:rPr>
          <w:rFonts w:ascii="Gill Sans MT" w:eastAsia="Times New Roman" w:hAnsi="Gill Sans MT" w:cstheme="minorHAnsi"/>
          <w:b/>
          <w:bCs/>
          <w:color w:val="44546A" w:themeColor="text2"/>
          <w:sz w:val="28"/>
          <w:szCs w:val="28"/>
          <w:lang w:eastAsia="en-GB"/>
        </w:rPr>
        <w:t xml:space="preserve">n Plan – Key </w:t>
      </w:r>
      <w:r w:rsidR="00FE333B">
        <w:rPr>
          <w:rFonts w:ascii="Gill Sans MT" w:eastAsia="Times New Roman" w:hAnsi="Gill Sans MT" w:cstheme="minorHAnsi"/>
          <w:b/>
          <w:bCs/>
          <w:color w:val="44546A" w:themeColor="text2"/>
          <w:sz w:val="28"/>
          <w:szCs w:val="28"/>
          <w:lang w:eastAsia="en-GB"/>
        </w:rPr>
        <w:t>Actions and progress 2025 to date</w:t>
      </w:r>
    </w:p>
    <w:p w14:paraId="70A936AE" w14:textId="43510373" w:rsidR="006F3D7A" w:rsidRDefault="006F3D7A" w:rsidP="0074789E">
      <w:pPr>
        <w:shd w:val="clear" w:color="auto" w:fill="FFFFFF"/>
        <w:spacing w:after="225" w:line="240" w:lineRule="auto"/>
        <w:jc w:val="both"/>
        <w:textAlignment w:val="baseline"/>
        <w:rPr>
          <w:rFonts w:ascii="Gill Sans MT" w:eastAsia="Times New Roman" w:hAnsi="Gill Sans MT" w:cstheme="minorHAnsi"/>
          <w:b/>
          <w:bCs/>
          <w:color w:val="44546A" w:themeColor="text2"/>
          <w:sz w:val="28"/>
          <w:szCs w:val="28"/>
          <w:lang w:eastAsia="en-GB"/>
        </w:rPr>
      </w:pPr>
    </w:p>
    <w:p w14:paraId="6DD7A3E9" w14:textId="2CF6BFAB" w:rsidR="006F3D7A" w:rsidRDefault="006F3D7A" w:rsidP="0074789E">
      <w:pPr>
        <w:shd w:val="clear" w:color="auto" w:fill="FFFFFF"/>
        <w:spacing w:after="225" w:line="240" w:lineRule="auto"/>
        <w:jc w:val="both"/>
        <w:textAlignment w:val="baseline"/>
        <w:rPr>
          <w:rFonts w:ascii="Gill Sans MT" w:eastAsia="Times New Roman" w:hAnsi="Gill Sans MT" w:cstheme="minorHAnsi"/>
          <w:lang w:eastAsia="en-GB"/>
        </w:rPr>
      </w:pPr>
      <w:r w:rsidRPr="006F3D7A">
        <w:rPr>
          <w:rFonts w:ascii="Gill Sans MT" w:eastAsia="Times New Roman" w:hAnsi="Gill Sans MT" w:cstheme="minorHAnsi"/>
          <w:lang w:eastAsia="en-GB"/>
        </w:rPr>
        <w:t>Whilst this is the first Gre</w:t>
      </w:r>
      <w:r w:rsidR="00B27D30">
        <w:rPr>
          <w:rFonts w:ascii="Gill Sans MT" w:eastAsia="Times New Roman" w:hAnsi="Gill Sans MT" w:cstheme="minorHAnsi"/>
          <w:lang w:eastAsia="en-GB"/>
        </w:rPr>
        <w:t>e</w:t>
      </w:r>
      <w:r w:rsidRPr="006F3D7A">
        <w:rPr>
          <w:rFonts w:ascii="Gill Sans MT" w:eastAsia="Times New Roman" w:hAnsi="Gill Sans MT" w:cstheme="minorHAnsi"/>
          <w:lang w:eastAsia="en-GB"/>
        </w:rPr>
        <w:t>n Plan for Sulis Hospital.  There have been some previous, positive highlights that will add to the outcomes and achievements of the plan as we move forward.</w:t>
      </w:r>
    </w:p>
    <w:p w14:paraId="7BC5A800" w14:textId="493A233D" w:rsidR="00F970B3" w:rsidRDefault="008C17E3" w:rsidP="0074789E">
      <w:pPr>
        <w:shd w:val="clear" w:color="auto" w:fill="FFFFFF"/>
        <w:spacing w:after="225" w:line="240" w:lineRule="auto"/>
        <w:jc w:val="both"/>
        <w:textAlignment w:val="baseline"/>
        <w:rPr>
          <w:rFonts w:ascii="Gill Sans MT" w:eastAsia="Times New Roman" w:hAnsi="Gill Sans MT" w:cstheme="minorHAnsi"/>
          <w:lang w:eastAsia="en-GB"/>
        </w:rPr>
      </w:pPr>
      <w:r>
        <w:rPr>
          <w:rFonts w:ascii="Gill Sans MT" w:eastAsia="Times New Roman" w:hAnsi="Gill Sans MT" w:cstheme="minorHAnsi"/>
          <w:noProof/>
          <w:color w:val="00B050"/>
          <w:lang w:eastAsia="en-GB"/>
        </w:rPr>
        <w:drawing>
          <wp:anchor distT="0" distB="0" distL="114300" distR="114300" simplePos="0" relativeHeight="251669504" behindDoc="0" locked="0" layoutInCell="1" allowOverlap="1" wp14:anchorId="2DDB7721" wp14:editId="1DE2B1C6">
            <wp:simplePos x="0" y="0"/>
            <wp:positionH relativeFrom="column">
              <wp:posOffset>5876290</wp:posOffset>
            </wp:positionH>
            <wp:positionV relativeFrom="paragraph">
              <wp:posOffset>6350</wp:posOffset>
            </wp:positionV>
            <wp:extent cx="3402330" cy="2552700"/>
            <wp:effectExtent l="0" t="0" r="7620" b="0"/>
            <wp:wrapSquare wrapText="bothSides"/>
            <wp:docPr id="944385837" name="Picture 1" descr="A building with solar panels on the roof&#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4385837" name="Picture 1" descr="A building with solar panels on the roof&#10;&#10;AI-generated content may be incorrect."/>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402330" cy="25527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EB633D8" w14:textId="136A22D6" w:rsidR="00F970B3" w:rsidRPr="00F970B3" w:rsidRDefault="00F970B3" w:rsidP="0074789E">
      <w:pPr>
        <w:shd w:val="clear" w:color="auto" w:fill="FFFFFF"/>
        <w:spacing w:after="225" w:line="240" w:lineRule="auto"/>
        <w:jc w:val="both"/>
        <w:textAlignment w:val="baseline"/>
        <w:rPr>
          <w:rFonts w:ascii="Gill Sans MT" w:eastAsia="Times New Roman" w:hAnsi="Gill Sans MT" w:cstheme="minorHAnsi"/>
          <w:color w:val="00B050"/>
          <w:lang w:eastAsia="en-GB"/>
        </w:rPr>
      </w:pPr>
      <w:r w:rsidRPr="00F970B3">
        <w:rPr>
          <w:rFonts w:ascii="Gill Sans MT" w:eastAsia="Times New Roman" w:hAnsi="Gill Sans MT" w:cstheme="minorHAnsi"/>
          <w:color w:val="00B050"/>
          <w:lang w:eastAsia="en-GB"/>
        </w:rPr>
        <w:t>Solar panel arrays on SOC and Unit 1</w:t>
      </w:r>
    </w:p>
    <w:p w14:paraId="457BCFC9" w14:textId="5A4CB03B" w:rsidR="00F970B3" w:rsidRDefault="008C17E3" w:rsidP="0074789E">
      <w:pPr>
        <w:shd w:val="clear" w:color="auto" w:fill="FFFFFF"/>
        <w:spacing w:after="225" w:line="240" w:lineRule="auto"/>
        <w:jc w:val="both"/>
        <w:textAlignment w:val="baseline"/>
        <w:rPr>
          <w:rFonts w:ascii="Gill Sans MT" w:eastAsia="Times New Roman" w:hAnsi="Gill Sans MT" w:cstheme="minorHAnsi"/>
          <w:lang w:eastAsia="en-GB"/>
        </w:rPr>
      </w:pPr>
      <w:r>
        <w:rPr>
          <w:rFonts w:ascii="Gill Sans MT" w:eastAsia="Times New Roman" w:hAnsi="Gill Sans MT" w:cstheme="minorHAnsi"/>
          <w:noProof/>
          <w:color w:val="00B050"/>
          <w:lang w:eastAsia="en-GB"/>
        </w:rPr>
        <w:drawing>
          <wp:anchor distT="0" distB="0" distL="114300" distR="114300" simplePos="0" relativeHeight="251670528" behindDoc="0" locked="0" layoutInCell="1" allowOverlap="1" wp14:anchorId="779DFD16" wp14:editId="1DE9655F">
            <wp:simplePos x="0" y="0"/>
            <wp:positionH relativeFrom="column">
              <wp:posOffset>2569845</wp:posOffset>
            </wp:positionH>
            <wp:positionV relativeFrom="paragraph">
              <wp:posOffset>114300</wp:posOffset>
            </wp:positionV>
            <wp:extent cx="3443605" cy="2583815"/>
            <wp:effectExtent l="0" t="8255" r="0" b="0"/>
            <wp:wrapSquare wrapText="bothSides"/>
            <wp:docPr id="126773519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rot="5400000">
                      <a:off x="0" y="0"/>
                      <a:ext cx="3443605" cy="25838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1861B2A" w14:textId="45447705" w:rsidR="008C17E3" w:rsidRDefault="00A22956" w:rsidP="0074789E">
      <w:pPr>
        <w:shd w:val="clear" w:color="auto" w:fill="FFFFFF"/>
        <w:spacing w:after="225" w:line="240" w:lineRule="auto"/>
        <w:jc w:val="both"/>
        <w:textAlignment w:val="baseline"/>
        <w:rPr>
          <w:rFonts w:ascii="Gill Sans MT" w:eastAsia="Times New Roman" w:hAnsi="Gill Sans MT" w:cstheme="minorHAnsi"/>
          <w:color w:val="00B050"/>
          <w:lang w:eastAsia="en-GB"/>
        </w:rPr>
      </w:pPr>
      <w:r>
        <w:rPr>
          <w:rFonts w:ascii="Gill Sans MT" w:eastAsia="Times New Roman" w:hAnsi="Gill Sans MT" w:cstheme="minorHAnsi"/>
          <w:color w:val="00B050"/>
          <w:lang w:eastAsia="en-GB"/>
        </w:rPr>
        <w:t>6 x</w:t>
      </w:r>
      <w:r w:rsidR="00F970B3" w:rsidRPr="00F970B3">
        <w:rPr>
          <w:rFonts w:ascii="Gill Sans MT" w:eastAsia="Times New Roman" w:hAnsi="Gill Sans MT" w:cstheme="minorHAnsi"/>
          <w:color w:val="00B050"/>
          <w:lang w:eastAsia="en-GB"/>
        </w:rPr>
        <w:t xml:space="preserve"> Air Source Heat Pumps installed on SOC</w:t>
      </w:r>
    </w:p>
    <w:p w14:paraId="6ADED292" w14:textId="70321752" w:rsidR="00F970B3" w:rsidRDefault="00F970B3" w:rsidP="0074789E">
      <w:pPr>
        <w:shd w:val="clear" w:color="auto" w:fill="FFFFFF"/>
        <w:spacing w:after="225" w:line="240" w:lineRule="auto"/>
        <w:jc w:val="both"/>
        <w:textAlignment w:val="baseline"/>
        <w:rPr>
          <w:rFonts w:ascii="Gill Sans MT" w:eastAsia="Times New Roman" w:hAnsi="Gill Sans MT" w:cstheme="minorHAnsi"/>
          <w:color w:val="00B050"/>
          <w:lang w:eastAsia="en-GB"/>
        </w:rPr>
      </w:pPr>
    </w:p>
    <w:p w14:paraId="271C687F" w14:textId="01A458F6" w:rsidR="008C17E3" w:rsidRDefault="008C17E3" w:rsidP="0074789E">
      <w:pPr>
        <w:shd w:val="clear" w:color="auto" w:fill="FFFFFF"/>
        <w:spacing w:after="225" w:line="240" w:lineRule="auto"/>
        <w:jc w:val="both"/>
        <w:textAlignment w:val="baseline"/>
        <w:rPr>
          <w:rFonts w:ascii="Gill Sans MT" w:eastAsia="Times New Roman" w:hAnsi="Gill Sans MT" w:cstheme="minorHAnsi"/>
          <w:color w:val="00B050"/>
          <w:lang w:eastAsia="en-GB"/>
        </w:rPr>
      </w:pPr>
      <w:r>
        <w:rPr>
          <w:rFonts w:ascii="Gill Sans MT" w:eastAsia="Times New Roman" w:hAnsi="Gill Sans MT" w:cstheme="minorHAnsi"/>
          <w:color w:val="00B050"/>
          <w:lang w:eastAsia="en-GB"/>
        </w:rPr>
        <w:t>4 X Air Source Heat Pumps CDC (CT)</w:t>
      </w:r>
    </w:p>
    <w:p w14:paraId="723DC74C" w14:textId="77777777" w:rsidR="008C17E3" w:rsidRDefault="008C17E3" w:rsidP="0074789E">
      <w:pPr>
        <w:shd w:val="clear" w:color="auto" w:fill="FFFFFF"/>
        <w:spacing w:after="225" w:line="240" w:lineRule="auto"/>
        <w:jc w:val="both"/>
        <w:textAlignment w:val="baseline"/>
        <w:rPr>
          <w:rFonts w:ascii="Gill Sans MT" w:eastAsia="Times New Roman" w:hAnsi="Gill Sans MT" w:cstheme="minorHAnsi"/>
          <w:color w:val="00B050"/>
          <w:lang w:eastAsia="en-GB"/>
        </w:rPr>
      </w:pPr>
    </w:p>
    <w:p w14:paraId="3B6FA358" w14:textId="07E1887D" w:rsidR="00F970B3" w:rsidRDefault="00F970B3" w:rsidP="0074789E">
      <w:pPr>
        <w:shd w:val="clear" w:color="auto" w:fill="FFFFFF"/>
        <w:spacing w:after="225" w:line="240" w:lineRule="auto"/>
        <w:jc w:val="both"/>
        <w:textAlignment w:val="baseline"/>
        <w:rPr>
          <w:rFonts w:ascii="Gill Sans MT" w:eastAsia="Times New Roman" w:hAnsi="Gill Sans MT" w:cstheme="minorHAnsi"/>
          <w:color w:val="00B050"/>
          <w:lang w:eastAsia="en-GB"/>
        </w:rPr>
      </w:pPr>
      <w:r>
        <w:rPr>
          <w:rFonts w:ascii="Gill Sans MT" w:eastAsia="Times New Roman" w:hAnsi="Gill Sans MT" w:cstheme="minorHAnsi"/>
          <w:color w:val="00B050"/>
          <w:lang w:eastAsia="en-GB"/>
        </w:rPr>
        <w:t>Herb Garden</w:t>
      </w:r>
    </w:p>
    <w:p w14:paraId="07F9141C" w14:textId="089470BE" w:rsidR="00F970B3" w:rsidRDefault="00F970B3" w:rsidP="0074789E">
      <w:pPr>
        <w:shd w:val="clear" w:color="auto" w:fill="FFFFFF"/>
        <w:spacing w:after="225" w:line="240" w:lineRule="auto"/>
        <w:jc w:val="both"/>
        <w:textAlignment w:val="baseline"/>
        <w:rPr>
          <w:rFonts w:ascii="Gill Sans MT" w:eastAsia="Times New Roman" w:hAnsi="Gill Sans MT" w:cstheme="minorHAnsi"/>
          <w:color w:val="00B050"/>
          <w:lang w:eastAsia="en-GB"/>
        </w:rPr>
      </w:pPr>
    </w:p>
    <w:p w14:paraId="033CE6C2" w14:textId="708418B9" w:rsidR="00F970B3" w:rsidRDefault="00F970B3" w:rsidP="0074789E">
      <w:pPr>
        <w:shd w:val="clear" w:color="auto" w:fill="FFFFFF"/>
        <w:spacing w:after="225" w:line="240" w:lineRule="auto"/>
        <w:jc w:val="both"/>
        <w:textAlignment w:val="baseline"/>
        <w:rPr>
          <w:rFonts w:ascii="Gill Sans MT" w:eastAsia="Times New Roman" w:hAnsi="Gill Sans MT" w:cstheme="minorHAnsi"/>
          <w:color w:val="00B050"/>
          <w:lang w:eastAsia="en-GB"/>
        </w:rPr>
      </w:pPr>
      <w:r>
        <w:rPr>
          <w:rFonts w:ascii="Gill Sans MT" w:eastAsia="Times New Roman" w:hAnsi="Gill Sans MT" w:cstheme="minorHAnsi"/>
          <w:color w:val="00B050"/>
          <w:lang w:eastAsia="en-GB"/>
        </w:rPr>
        <w:t>Theatre Med gas Reductions</w:t>
      </w:r>
    </w:p>
    <w:p w14:paraId="160687B9" w14:textId="348EB8C7" w:rsidR="00F970B3" w:rsidRDefault="00F970B3" w:rsidP="0074789E">
      <w:pPr>
        <w:shd w:val="clear" w:color="auto" w:fill="FFFFFF"/>
        <w:spacing w:after="225" w:line="240" w:lineRule="auto"/>
        <w:jc w:val="both"/>
        <w:textAlignment w:val="baseline"/>
        <w:rPr>
          <w:rFonts w:ascii="Gill Sans MT" w:eastAsia="Times New Roman" w:hAnsi="Gill Sans MT" w:cstheme="minorHAnsi"/>
          <w:color w:val="00B050"/>
          <w:lang w:eastAsia="en-GB"/>
        </w:rPr>
      </w:pPr>
    </w:p>
    <w:p w14:paraId="4E6CE8F6" w14:textId="28B21259" w:rsidR="00F970B3" w:rsidRPr="00F970B3" w:rsidRDefault="00F970B3" w:rsidP="0074789E">
      <w:pPr>
        <w:shd w:val="clear" w:color="auto" w:fill="FFFFFF"/>
        <w:spacing w:after="225" w:line="240" w:lineRule="auto"/>
        <w:jc w:val="both"/>
        <w:textAlignment w:val="baseline"/>
        <w:rPr>
          <w:rFonts w:ascii="Gill Sans MT" w:eastAsia="Times New Roman" w:hAnsi="Gill Sans MT" w:cstheme="minorHAnsi"/>
          <w:color w:val="00B050"/>
          <w:lang w:eastAsia="en-GB"/>
        </w:rPr>
      </w:pPr>
      <w:r>
        <w:rPr>
          <w:rFonts w:ascii="Gill Sans MT" w:eastAsia="Times New Roman" w:hAnsi="Gill Sans MT" w:cstheme="minorHAnsi"/>
          <w:color w:val="00B050"/>
          <w:lang w:eastAsia="en-GB"/>
        </w:rPr>
        <w:t>Theatre material reductions</w:t>
      </w:r>
    </w:p>
    <w:p w14:paraId="0E1530AD" w14:textId="5DF91F62" w:rsidR="00F970B3" w:rsidRDefault="00F970B3" w:rsidP="0074789E">
      <w:pPr>
        <w:shd w:val="clear" w:color="auto" w:fill="FFFFFF"/>
        <w:spacing w:after="225" w:line="240" w:lineRule="auto"/>
        <w:jc w:val="both"/>
        <w:textAlignment w:val="baseline"/>
        <w:rPr>
          <w:rFonts w:ascii="Gill Sans MT" w:eastAsia="Times New Roman" w:hAnsi="Gill Sans MT" w:cstheme="minorHAnsi"/>
          <w:lang w:eastAsia="en-GB"/>
        </w:rPr>
      </w:pPr>
    </w:p>
    <w:p w14:paraId="3935D7D5" w14:textId="61A5C910" w:rsidR="00F970B3" w:rsidRDefault="00F970B3" w:rsidP="0074789E">
      <w:pPr>
        <w:shd w:val="clear" w:color="auto" w:fill="FFFFFF"/>
        <w:spacing w:after="225" w:line="240" w:lineRule="auto"/>
        <w:jc w:val="both"/>
        <w:textAlignment w:val="baseline"/>
        <w:rPr>
          <w:rFonts w:ascii="Gill Sans MT" w:eastAsia="Times New Roman" w:hAnsi="Gill Sans MT" w:cstheme="minorHAnsi"/>
          <w:lang w:eastAsia="en-GB"/>
        </w:rPr>
      </w:pPr>
    </w:p>
    <w:p w14:paraId="3B189CEE" w14:textId="77777777" w:rsidR="00F970B3" w:rsidRPr="00F970B3" w:rsidRDefault="00F970B3" w:rsidP="0074789E">
      <w:pPr>
        <w:shd w:val="clear" w:color="auto" w:fill="FFFFFF"/>
        <w:spacing w:after="225" w:line="240" w:lineRule="auto"/>
        <w:jc w:val="both"/>
        <w:textAlignment w:val="baseline"/>
        <w:rPr>
          <w:rFonts w:ascii="Gill Sans MT" w:hAnsi="Gill Sans MT"/>
          <w:b/>
          <w:bCs/>
          <w:sz w:val="28"/>
          <w:szCs w:val="28"/>
        </w:rPr>
      </w:pPr>
      <w:r w:rsidRPr="00F970B3">
        <w:rPr>
          <w:rFonts w:ascii="Gill Sans MT" w:hAnsi="Gill Sans MT"/>
          <w:b/>
          <w:bCs/>
          <w:sz w:val="28"/>
          <w:szCs w:val="28"/>
        </w:rPr>
        <w:lastRenderedPageBreak/>
        <w:t xml:space="preserve">Our Areas of Focus </w:t>
      </w:r>
    </w:p>
    <w:p w14:paraId="06CAF3D4" w14:textId="0BE3045D" w:rsidR="00CB120C" w:rsidRDefault="00F970B3" w:rsidP="0074789E">
      <w:pPr>
        <w:shd w:val="clear" w:color="auto" w:fill="FFFFFF"/>
        <w:spacing w:after="225" w:line="240" w:lineRule="auto"/>
        <w:jc w:val="both"/>
        <w:textAlignment w:val="baseline"/>
        <w:rPr>
          <w:rFonts w:ascii="Gill Sans MT" w:hAnsi="Gill Sans MT"/>
        </w:rPr>
      </w:pPr>
      <w:r w:rsidRPr="00F970B3">
        <w:rPr>
          <w:rFonts w:ascii="Gill Sans MT" w:hAnsi="Gill Sans MT"/>
        </w:rPr>
        <w:t xml:space="preserve">In line with NHS England’s Green Plan framework, we have structured this plan around nine recommended Areas of Focus, which ensure action across both clinical and non-clinical domains. In addition, recognising the health and wellbeing value of the natural environment, we have introduced a 10th area of focus, Green Spaces: Biodiversity and Community Wellbeing. </w:t>
      </w:r>
    </w:p>
    <w:p w14:paraId="1F2B2A4C" w14:textId="77777777" w:rsidR="0006129F" w:rsidRDefault="0006129F" w:rsidP="0074789E">
      <w:pPr>
        <w:shd w:val="clear" w:color="auto" w:fill="FFFFFF"/>
        <w:spacing w:after="225" w:line="240" w:lineRule="auto"/>
        <w:jc w:val="both"/>
        <w:textAlignment w:val="baseline"/>
        <w:rPr>
          <w:rFonts w:ascii="Gill Sans MT" w:hAnsi="Gill Sans MT"/>
        </w:rPr>
      </w:pPr>
    </w:p>
    <w:p w14:paraId="3A092526" w14:textId="14B63407" w:rsidR="0006129F" w:rsidRDefault="00B27D30" w:rsidP="0006129F">
      <w:pPr>
        <w:shd w:val="clear" w:color="auto" w:fill="FFFFFF"/>
        <w:spacing w:before="240" w:after="240" w:line="240" w:lineRule="auto"/>
        <w:jc w:val="both"/>
        <w:textAlignment w:val="baseline"/>
        <w:rPr>
          <w:rFonts w:ascii="Gill Sans MT" w:hAnsi="Gill Sans MT"/>
          <w:b/>
          <w:bCs/>
          <w:color w:val="00B050"/>
        </w:rPr>
      </w:pPr>
      <w:r>
        <w:rPr>
          <w:rFonts w:ascii="Gill Sans MT" w:hAnsi="Gill Sans MT"/>
          <w:b/>
          <w:bCs/>
          <w:color w:val="00B050"/>
        </w:rPr>
        <w:t xml:space="preserve">Climate </w:t>
      </w:r>
      <w:r w:rsidR="00F970B3" w:rsidRPr="00CB120C">
        <w:rPr>
          <w:rFonts w:ascii="Gill Sans MT" w:hAnsi="Gill Sans MT"/>
          <w:b/>
          <w:bCs/>
          <w:color w:val="00B050"/>
        </w:rPr>
        <w:t xml:space="preserve">Adaptation </w:t>
      </w:r>
      <w:r w:rsidR="00CB120C">
        <w:rPr>
          <w:rFonts w:ascii="Gill Sans MT" w:hAnsi="Gill Sans MT"/>
          <w:b/>
          <w:bCs/>
          <w:color w:val="00B050"/>
        </w:rPr>
        <w:tab/>
      </w:r>
      <w:r w:rsidR="00CB120C">
        <w:rPr>
          <w:rFonts w:ascii="Gill Sans MT" w:hAnsi="Gill Sans MT"/>
          <w:b/>
          <w:bCs/>
          <w:color w:val="00B050"/>
        </w:rPr>
        <w:tab/>
      </w:r>
      <w:r w:rsidR="00CB120C">
        <w:rPr>
          <w:rFonts w:ascii="Gill Sans MT" w:hAnsi="Gill Sans MT"/>
          <w:b/>
          <w:bCs/>
          <w:color w:val="00B050"/>
        </w:rPr>
        <w:tab/>
      </w:r>
      <w:r w:rsidR="00CB120C">
        <w:rPr>
          <w:rFonts w:ascii="Gill Sans MT" w:hAnsi="Gill Sans MT"/>
          <w:b/>
          <w:bCs/>
          <w:color w:val="00B050"/>
        </w:rPr>
        <w:tab/>
      </w:r>
      <w:r w:rsidR="00CB120C">
        <w:rPr>
          <w:rFonts w:ascii="Gill Sans MT" w:hAnsi="Gill Sans MT"/>
          <w:b/>
          <w:bCs/>
          <w:color w:val="00B050"/>
        </w:rPr>
        <w:tab/>
      </w:r>
      <w:r w:rsidR="00F970B3" w:rsidRPr="00CB120C">
        <w:rPr>
          <w:rFonts w:ascii="Gill Sans MT" w:hAnsi="Gill Sans MT"/>
          <w:b/>
          <w:bCs/>
          <w:color w:val="00B050"/>
        </w:rPr>
        <w:t>Digital Transformation</w:t>
      </w:r>
      <w:r w:rsidR="002004B8">
        <w:rPr>
          <w:rFonts w:ascii="Gill Sans MT" w:hAnsi="Gill Sans MT"/>
          <w:b/>
          <w:bCs/>
          <w:color w:val="00B050"/>
        </w:rPr>
        <w:tab/>
      </w:r>
      <w:r w:rsidR="002004B8">
        <w:rPr>
          <w:rFonts w:ascii="Gill Sans MT" w:hAnsi="Gill Sans MT"/>
          <w:b/>
          <w:bCs/>
          <w:color w:val="00B050"/>
        </w:rPr>
        <w:tab/>
      </w:r>
      <w:r w:rsidR="002004B8">
        <w:rPr>
          <w:rFonts w:ascii="Gill Sans MT" w:hAnsi="Gill Sans MT"/>
          <w:b/>
          <w:bCs/>
          <w:color w:val="00B050"/>
        </w:rPr>
        <w:tab/>
      </w:r>
      <w:r w:rsidR="00F970B3" w:rsidRPr="00CB120C">
        <w:rPr>
          <w:rFonts w:ascii="Gill Sans MT" w:hAnsi="Gill Sans MT"/>
          <w:b/>
          <w:bCs/>
          <w:color w:val="00B050"/>
        </w:rPr>
        <w:t xml:space="preserve">Estates and Waste Management </w:t>
      </w:r>
    </w:p>
    <w:p w14:paraId="02C50F2F" w14:textId="53FA0634" w:rsidR="00CB120C" w:rsidRPr="00CB120C" w:rsidRDefault="00F970B3" w:rsidP="0006129F">
      <w:pPr>
        <w:shd w:val="clear" w:color="auto" w:fill="FFFFFF"/>
        <w:spacing w:before="240" w:after="240" w:line="240" w:lineRule="auto"/>
        <w:jc w:val="both"/>
        <w:textAlignment w:val="baseline"/>
        <w:rPr>
          <w:rFonts w:ascii="Gill Sans MT" w:hAnsi="Gill Sans MT"/>
          <w:b/>
          <w:bCs/>
          <w:color w:val="00B050"/>
        </w:rPr>
      </w:pPr>
      <w:r w:rsidRPr="00CB120C">
        <w:rPr>
          <w:rFonts w:ascii="Gill Sans MT" w:hAnsi="Gill Sans MT"/>
          <w:b/>
          <w:bCs/>
          <w:color w:val="00B050"/>
        </w:rPr>
        <w:t>Food</w:t>
      </w:r>
      <w:r w:rsidR="00CB120C">
        <w:rPr>
          <w:rFonts w:ascii="Gill Sans MT" w:hAnsi="Gill Sans MT"/>
          <w:b/>
          <w:bCs/>
          <w:color w:val="00B050"/>
        </w:rPr>
        <w:t xml:space="preserve"> </w:t>
      </w:r>
      <w:r w:rsidRPr="00CB120C">
        <w:rPr>
          <w:rFonts w:ascii="Gill Sans MT" w:hAnsi="Gill Sans MT"/>
          <w:b/>
          <w:bCs/>
          <w:color w:val="00B050"/>
        </w:rPr>
        <w:t>and Nutrition</w:t>
      </w:r>
      <w:r w:rsidR="002004B8">
        <w:rPr>
          <w:rFonts w:ascii="Gill Sans MT" w:hAnsi="Gill Sans MT"/>
          <w:b/>
          <w:bCs/>
          <w:color w:val="00B050"/>
        </w:rPr>
        <w:tab/>
      </w:r>
      <w:r w:rsidR="002004B8">
        <w:rPr>
          <w:rFonts w:ascii="Gill Sans MT" w:hAnsi="Gill Sans MT"/>
          <w:b/>
          <w:bCs/>
          <w:color w:val="00B050"/>
        </w:rPr>
        <w:tab/>
      </w:r>
      <w:r w:rsidR="002004B8">
        <w:rPr>
          <w:rFonts w:ascii="Gill Sans MT" w:hAnsi="Gill Sans MT"/>
          <w:b/>
          <w:bCs/>
          <w:color w:val="00B050"/>
        </w:rPr>
        <w:tab/>
      </w:r>
      <w:r w:rsidRPr="00CB120C">
        <w:rPr>
          <w:rFonts w:ascii="Gill Sans MT" w:hAnsi="Gill Sans MT"/>
          <w:b/>
          <w:bCs/>
          <w:color w:val="00B050"/>
        </w:rPr>
        <w:t>Green Spaces: Biodiversity and Community Wellbeing</w:t>
      </w:r>
      <w:r w:rsidR="002004B8">
        <w:rPr>
          <w:rFonts w:ascii="Gill Sans MT" w:hAnsi="Gill Sans MT"/>
          <w:b/>
          <w:bCs/>
          <w:color w:val="00B050"/>
        </w:rPr>
        <w:tab/>
      </w:r>
      <w:r w:rsidR="002004B8">
        <w:rPr>
          <w:rFonts w:ascii="Gill Sans MT" w:hAnsi="Gill Sans MT"/>
          <w:b/>
          <w:bCs/>
          <w:color w:val="00B050"/>
        </w:rPr>
        <w:tab/>
      </w:r>
      <w:r w:rsidR="002004B8">
        <w:rPr>
          <w:rFonts w:ascii="Gill Sans MT" w:hAnsi="Gill Sans MT"/>
          <w:b/>
          <w:bCs/>
          <w:color w:val="00B050"/>
        </w:rPr>
        <w:tab/>
      </w:r>
      <w:r w:rsidRPr="00CB120C">
        <w:rPr>
          <w:rFonts w:ascii="Gill Sans MT" w:hAnsi="Gill Sans MT"/>
          <w:b/>
          <w:bCs/>
          <w:color w:val="00B050"/>
        </w:rPr>
        <w:t xml:space="preserve">Medicine and Medical Gases </w:t>
      </w:r>
    </w:p>
    <w:p w14:paraId="4E1A23AD" w14:textId="6A7EB303" w:rsidR="00CB120C" w:rsidRPr="00CB120C" w:rsidRDefault="00F970B3" w:rsidP="0006129F">
      <w:pPr>
        <w:shd w:val="clear" w:color="auto" w:fill="FFFFFF"/>
        <w:spacing w:before="240" w:after="240" w:line="240" w:lineRule="auto"/>
        <w:jc w:val="both"/>
        <w:textAlignment w:val="baseline"/>
        <w:rPr>
          <w:rFonts w:ascii="Gill Sans MT" w:hAnsi="Gill Sans MT"/>
          <w:b/>
          <w:bCs/>
          <w:color w:val="00B050"/>
        </w:rPr>
      </w:pPr>
      <w:r w:rsidRPr="00CB120C">
        <w:rPr>
          <w:rFonts w:ascii="Gill Sans MT" w:hAnsi="Gill Sans MT"/>
          <w:b/>
          <w:bCs/>
          <w:color w:val="00B050"/>
        </w:rPr>
        <w:t>Net Zero Clinical Transformation</w:t>
      </w:r>
      <w:r w:rsidR="002004B8">
        <w:rPr>
          <w:rFonts w:ascii="Gill Sans MT" w:hAnsi="Gill Sans MT"/>
          <w:b/>
          <w:bCs/>
          <w:color w:val="00B050"/>
        </w:rPr>
        <w:tab/>
      </w:r>
      <w:r w:rsidR="002004B8">
        <w:rPr>
          <w:rFonts w:ascii="Gill Sans MT" w:hAnsi="Gill Sans MT"/>
          <w:b/>
          <w:bCs/>
          <w:color w:val="00B050"/>
        </w:rPr>
        <w:tab/>
      </w:r>
      <w:r w:rsidR="002004B8">
        <w:rPr>
          <w:rFonts w:ascii="Gill Sans MT" w:hAnsi="Gill Sans MT"/>
          <w:b/>
          <w:bCs/>
          <w:color w:val="00B050"/>
        </w:rPr>
        <w:tab/>
      </w:r>
      <w:r w:rsidRPr="00CB120C">
        <w:rPr>
          <w:rFonts w:ascii="Gill Sans MT" w:hAnsi="Gill Sans MT"/>
          <w:b/>
          <w:bCs/>
          <w:color w:val="00B050"/>
        </w:rPr>
        <w:t>Supply Chain and Procurement</w:t>
      </w:r>
      <w:r w:rsidR="002004B8">
        <w:rPr>
          <w:rFonts w:ascii="Gill Sans MT" w:hAnsi="Gill Sans MT"/>
          <w:b/>
          <w:bCs/>
          <w:color w:val="00B050"/>
        </w:rPr>
        <w:tab/>
      </w:r>
      <w:r w:rsidR="002004B8">
        <w:rPr>
          <w:rFonts w:ascii="Gill Sans MT" w:hAnsi="Gill Sans MT"/>
          <w:b/>
          <w:bCs/>
          <w:color w:val="00B050"/>
        </w:rPr>
        <w:tab/>
      </w:r>
      <w:r w:rsidR="002004B8">
        <w:rPr>
          <w:rFonts w:ascii="Gill Sans MT" w:hAnsi="Gill Sans MT"/>
          <w:b/>
          <w:bCs/>
          <w:color w:val="00B050"/>
        </w:rPr>
        <w:tab/>
      </w:r>
      <w:r w:rsidRPr="00CB120C">
        <w:rPr>
          <w:rFonts w:ascii="Gill Sans MT" w:hAnsi="Gill Sans MT"/>
          <w:b/>
          <w:bCs/>
          <w:color w:val="00B050"/>
        </w:rPr>
        <w:t xml:space="preserve">Travel and Transport </w:t>
      </w:r>
    </w:p>
    <w:p w14:paraId="7451225E" w14:textId="56025629" w:rsidR="00CB120C" w:rsidRDefault="00F970B3" w:rsidP="0006129F">
      <w:pPr>
        <w:shd w:val="clear" w:color="auto" w:fill="FFFFFF"/>
        <w:spacing w:before="240" w:after="240" w:line="240" w:lineRule="auto"/>
        <w:jc w:val="both"/>
        <w:textAlignment w:val="baseline"/>
        <w:rPr>
          <w:rFonts w:ascii="Gill Sans MT" w:hAnsi="Gill Sans MT"/>
          <w:b/>
          <w:bCs/>
          <w:color w:val="00B050"/>
        </w:rPr>
      </w:pPr>
      <w:r w:rsidRPr="00CB120C">
        <w:rPr>
          <w:rFonts w:ascii="Gill Sans MT" w:hAnsi="Gill Sans MT"/>
          <w:b/>
          <w:bCs/>
          <w:color w:val="00B050"/>
        </w:rPr>
        <w:t xml:space="preserve">Workforce and System Leadership </w:t>
      </w:r>
    </w:p>
    <w:p w14:paraId="32B057B5" w14:textId="77777777" w:rsidR="0006129F" w:rsidRPr="00CB120C" w:rsidRDefault="0006129F" w:rsidP="0006129F">
      <w:pPr>
        <w:shd w:val="clear" w:color="auto" w:fill="FFFFFF"/>
        <w:spacing w:before="240" w:after="240" w:line="240" w:lineRule="auto"/>
        <w:jc w:val="both"/>
        <w:textAlignment w:val="baseline"/>
        <w:rPr>
          <w:rFonts w:ascii="Gill Sans MT" w:hAnsi="Gill Sans MT"/>
          <w:b/>
          <w:bCs/>
          <w:color w:val="00B050"/>
        </w:rPr>
      </w:pPr>
    </w:p>
    <w:p w14:paraId="0DC163F3" w14:textId="77777777" w:rsidR="00CB120C" w:rsidRDefault="00F970B3" w:rsidP="0074789E">
      <w:pPr>
        <w:shd w:val="clear" w:color="auto" w:fill="FFFFFF"/>
        <w:spacing w:after="225" w:line="240" w:lineRule="auto"/>
        <w:jc w:val="both"/>
        <w:textAlignment w:val="baseline"/>
        <w:rPr>
          <w:rFonts w:ascii="Gill Sans MT" w:hAnsi="Gill Sans MT"/>
        </w:rPr>
      </w:pPr>
      <w:r w:rsidRPr="00F970B3">
        <w:rPr>
          <w:rFonts w:ascii="Gill Sans MT" w:hAnsi="Gill Sans MT"/>
        </w:rPr>
        <w:t xml:space="preserve">For each of the focus areas, we have identified headline actions and measurable outcomes. We will promote the use of A3 Thinking as part of the Improving Together methodology, encouraging individuals and teams to contribute to continuous improvement through small, measurable actions, recognising the power of 1% gains across all areas of focus. </w:t>
      </w:r>
    </w:p>
    <w:p w14:paraId="0A7B3B88" w14:textId="77777777" w:rsidR="005E60F7" w:rsidRPr="005E60F7" w:rsidRDefault="00F970B3" w:rsidP="0074789E">
      <w:pPr>
        <w:shd w:val="clear" w:color="auto" w:fill="FFFFFF"/>
        <w:spacing w:after="225" w:line="240" w:lineRule="auto"/>
        <w:jc w:val="both"/>
        <w:textAlignment w:val="baseline"/>
        <w:rPr>
          <w:rFonts w:ascii="Gill Sans MT" w:hAnsi="Gill Sans MT"/>
          <w:b/>
          <w:bCs/>
        </w:rPr>
      </w:pPr>
      <w:r w:rsidRPr="005E60F7">
        <w:rPr>
          <w:rFonts w:ascii="Gill Sans MT" w:hAnsi="Gill Sans MT"/>
          <w:b/>
          <w:bCs/>
        </w:rPr>
        <w:t xml:space="preserve">Monitoring and Delivery Framework </w:t>
      </w:r>
    </w:p>
    <w:p w14:paraId="06D400A3" w14:textId="34A78A07" w:rsidR="00F970B3" w:rsidRPr="00F970B3" w:rsidRDefault="00F970B3" w:rsidP="0074789E">
      <w:pPr>
        <w:shd w:val="clear" w:color="auto" w:fill="FFFFFF"/>
        <w:spacing w:after="225" w:line="240" w:lineRule="auto"/>
        <w:jc w:val="both"/>
        <w:textAlignment w:val="baseline"/>
        <w:rPr>
          <w:rFonts w:ascii="Gill Sans MT" w:eastAsia="Times New Roman" w:hAnsi="Gill Sans MT" w:cstheme="minorHAnsi"/>
          <w:lang w:eastAsia="en-GB"/>
        </w:rPr>
      </w:pPr>
      <w:r w:rsidRPr="00F970B3">
        <w:rPr>
          <w:rFonts w:ascii="Gill Sans MT" w:hAnsi="Gill Sans MT"/>
        </w:rPr>
        <w:t>The SMART actions and KPIs presented, are a selection of key priorities. To ensure transparency and accountability, delivery will be supported by a dedicated tracker document. This will contain the full set of SMART actions, timelines, responsible leads, and performance metrics across all areas of focus. While the plan highlights key priorities, the tracking document will be regularly updated to monitor progress, inform reporting, and support decision-making at both operational and board levels. Our Board-level Executive Lead for Net Zero and Sustainability will continue to provide strategic oversight and ensure accountability for the delivery of this plan</w:t>
      </w:r>
    </w:p>
    <w:p w14:paraId="58A49152" w14:textId="3C67D247" w:rsidR="00F970B3" w:rsidRPr="00F970B3" w:rsidRDefault="00F970B3" w:rsidP="0074789E">
      <w:pPr>
        <w:shd w:val="clear" w:color="auto" w:fill="FFFFFF"/>
        <w:spacing w:after="225" w:line="240" w:lineRule="auto"/>
        <w:jc w:val="both"/>
        <w:textAlignment w:val="baseline"/>
        <w:rPr>
          <w:rFonts w:ascii="Gill Sans MT" w:eastAsia="Times New Roman" w:hAnsi="Gill Sans MT" w:cstheme="minorHAnsi"/>
          <w:lang w:eastAsia="en-GB"/>
        </w:rPr>
      </w:pPr>
    </w:p>
    <w:p w14:paraId="75FABF50" w14:textId="2F8A51E1" w:rsidR="00F970B3" w:rsidRDefault="00F970B3" w:rsidP="0074789E">
      <w:pPr>
        <w:shd w:val="clear" w:color="auto" w:fill="FFFFFF"/>
        <w:spacing w:after="225" w:line="240" w:lineRule="auto"/>
        <w:jc w:val="both"/>
        <w:textAlignment w:val="baseline"/>
        <w:rPr>
          <w:rFonts w:ascii="Gill Sans MT" w:eastAsia="Times New Roman" w:hAnsi="Gill Sans MT" w:cstheme="minorHAnsi"/>
          <w:lang w:eastAsia="en-GB"/>
        </w:rPr>
      </w:pPr>
    </w:p>
    <w:p w14:paraId="42219A42" w14:textId="6C8B2A8C" w:rsidR="00871388" w:rsidRDefault="00B27D30">
      <w:pPr>
        <w:rPr>
          <w:rFonts w:ascii="Gill Sans MT" w:eastAsia="Times New Roman" w:hAnsi="Gill Sans MT" w:cstheme="minorHAnsi"/>
          <w:b/>
          <w:bCs/>
          <w:color w:val="00B050"/>
          <w:sz w:val="28"/>
          <w:szCs w:val="28"/>
          <w:lang w:eastAsia="en-GB"/>
        </w:rPr>
      </w:pPr>
      <w:r>
        <w:rPr>
          <w:rFonts w:ascii="Gill Sans MT" w:eastAsia="Times New Roman" w:hAnsi="Gill Sans MT" w:cstheme="minorHAnsi"/>
          <w:b/>
          <w:bCs/>
          <w:color w:val="00B050"/>
          <w:sz w:val="28"/>
          <w:szCs w:val="28"/>
          <w:lang w:eastAsia="en-GB"/>
        </w:rPr>
        <w:lastRenderedPageBreak/>
        <w:t xml:space="preserve">Climate </w:t>
      </w:r>
      <w:r w:rsidR="00871388">
        <w:rPr>
          <w:rFonts w:ascii="Gill Sans MT" w:eastAsia="Times New Roman" w:hAnsi="Gill Sans MT" w:cstheme="minorHAnsi"/>
          <w:b/>
          <w:bCs/>
          <w:color w:val="00B050"/>
          <w:sz w:val="28"/>
          <w:szCs w:val="28"/>
          <w:lang w:eastAsia="en-GB"/>
        </w:rPr>
        <w:t>Adaptation</w:t>
      </w:r>
    </w:p>
    <w:p w14:paraId="03D7941C" w14:textId="27C5214C" w:rsidR="00871388" w:rsidRDefault="00871388">
      <w:pPr>
        <w:rPr>
          <w:rFonts w:ascii="Gill Sans MT" w:hAnsi="Gill Sans MT"/>
        </w:rPr>
      </w:pPr>
      <w:r w:rsidRPr="00871388">
        <w:rPr>
          <w:rFonts w:ascii="Gill Sans MT" w:hAnsi="Gill Sans MT"/>
        </w:rPr>
        <w:t xml:space="preserve">As the impacts of climate change become more evident, it is essential to ensure that our healthcare system remains resilient and adaptable. From extreme weather events to changing health risks, hospitals must be prepared to respond while maintaining high-quality care. By integrating climate adaptation strategies – such as sustainable infrastructure, efficient resource management, and proactive risk planning – we can protect patient wellbeing and ensure the long-term sustainability of our services. Through innovation and strategic action, we will build a future-proof healthcare system that can withstand environmental challenges. </w:t>
      </w:r>
    </w:p>
    <w:p w14:paraId="509B2A43" w14:textId="77777777" w:rsidR="00C869AB" w:rsidRDefault="00C869AB">
      <w:pPr>
        <w:rPr>
          <w:rFonts w:ascii="Gill Sans MT" w:hAnsi="Gill Sans MT"/>
        </w:rPr>
      </w:pPr>
    </w:p>
    <w:p w14:paraId="08B48F2A" w14:textId="77777777" w:rsidR="00871388" w:rsidRDefault="00871388">
      <w:pPr>
        <w:rPr>
          <w:rFonts w:ascii="Gill Sans MT" w:hAnsi="Gill Sans MT"/>
          <w:color w:val="00B050"/>
        </w:rPr>
      </w:pPr>
      <w:r w:rsidRPr="00871388">
        <w:rPr>
          <w:rFonts w:ascii="Gill Sans MT" w:hAnsi="Gill Sans MT"/>
          <w:color w:val="00B050"/>
        </w:rPr>
        <w:t>Vision: To build a resilient healthcare system that adapts to climate challenges, protects patient wellbeing, and ensures sustainable, future-proof hospital operations.</w:t>
      </w:r>
    </w:p>
    <w:p w14:paraId="0035C302" w14:textId="320C7952" w:rsidR="00871388" w:rsidRDefault="00871388">
      <w:pPr>
        <w:rPr>
          <w:rFonts w:ascii="Gill Sans MT" w:hAnsi="Gill Sans MT"/>
        </w:rPr>
      </w:pPr>
      <w:r w:rsidRPr="00871388">
        <w:rPr>
          <w:rFonts w:ascii="Gill Sans MT" w:hAnsi="Gill Sans MT"/>
        </w:rPr>
        <w:t xml:space="preserve">SMART actions and KPI’s 2025 </w:t>
      </w:r>
      <w:r>
        <w:rPr>
          <w:rFonts w:ascii="Gill Sans MT" w:hAnsi="Gill Sans MT"/>
        </w:rPr>
        <w:t>–</w:t>
      </w:r>
      <w:r w:rsidRPr="00871388">
        <w:rPr>
          <w:rFonts w:ascii="Gill Sans MT" w:hAnsi="Gill Sans MT"/>
        </w:rPr>
        <w:t xml:space="preserve"> 2028</w:t>
      </w:r>
    </w:p>
    <w:tbl>
      <w:tblPr>
        <w:tblStyle w:val="TableGrid"/>
        <w:tblW w:w="0" w:type="auto"/>
        <w:tblLook w:val="04A0" w:firstRow="1" w:lastRow="0" w:firstColumn="1" w:lastColumn="0" w:noHBand="0" w:noVBand="1"/>
      </w:tblPr>
      <w:tblGrid>
        <w:gridCol w:w="6974"/>
        <w:gridCol w:w="6974"/>
      </w:tblGrid>
      <w:tr w:rsidR="00871388" w14:paraId="146C2715" w14:textId="77777777" w:rsidTr="00871388">
        <w:tc>
          <w:tcPr>
            <w:tcW w:w="6974" w:type="dxa"/>
          </w:tcPr>
          <w:p w14:paraId="685E6B7A" w14:textId="641B828C" w:rsidR="00871388" w:rsidRPr="00B936DB" w:rsidRDefault="00871388">
            <w:pPr>
              <w:rPr>
                <w:rFonts w:ascii="Gill Sans MT" w:eastAsia="Times New Roman" w:hAnsi="Gill Sans MT" w:cstheme="minorHAnsi"/>
                <w:b/>
                <w:bCs/>
                <w:sz w:val="24"/>
                <w:szCs w:val="24"/>
                <w:lang w:eastAsia="en-GB"/>
              </w:rPr>
            </w:pPr>
            <w:r w:rsidRPr="00B936DB">
              <w:rPr>
                <w:rFonts w:ascii="Gill Sans MT" w:eastAsia="Times New Roman" w:hAnsi="Gill Sans MT" w:cstheme="minorHAnsi"/>
                <w:b/>
                <w:bCs/>
                <w:sz w:val="24"/>
                <w:szCs w:val="24"/>
                <w:lang w:eastAsia="en-GB"/>
              </w:rPr>
              <w:t>Steps to make it happen</w:t>
            </w:r>
          </w:p>
        </w:tc>
        <w:tc>
          <w:tcPr>
            <w:tcW w:w="6974" w:type="dxa"/>
          </w:tcPr>
          <w:p w14:paraId="094E1AF0" w14:textId="60DCCCA4" w:rsidR="00871388" w:rsidRPr="00B936DB" w:rsidRDefault="00871388">
            <w:pPr>
              <w:rPr>
                <w:rFonts w:ascii="Gill Sans MT" w:eastAsia="Times New Roman" w:hAnsi="Gill Sans MT" w:cstheme="minorHAnsi"/>
                <w:b/>
                <w:bCs/>
                <w:sz w:val="24"/>
                <w:szCs w:val="24"/>
                <w:lang w:eastAsia="en-GB"/>
              </w:rPr>
            </w:pPr>
            <w:r w:rsidRPr="00B936DB">
              <w:rPr>
                <w:rFonts w:ascii="Gill Sans MT" w:eastAsia="Times New Roman" w:hAnsi="Gill Sans MT" w:cstheme="minorHAnsi"/>
                <w:b/>
                <w:bCs/>
                <w:sz w:val="24"/>
                <w:szCs w:val="24"/>
                <w:lang w:eastAsia="en-GB"/>
              </w:rPr>
              <w:t>Measures</w:t>
            </w:r>
          </w:p>
        </w:tc>
      </w:tr>
      <w:tr w:rsidR="00871388" w:rsidRPr="000E330B" w14:paraId="153C271C" w14:textId="77777777" w:rsidTr="00871388">
        <w:tc>
          <w:tcPr>
            <w:tcW w:w="6974" w:type="dxa"/>
          </w:tcPr>
          <w:p w14:paraId="14240575" w14:textId="090A2B05" w:rsidR="00871388" w:rsidRPr="000E330B" w:rsidRDefault="00B936DB">
            <w:pPr>
              <w:rPr>
                <w:rFonts w:ascii="Gill Sans MT" w:eastAsia="Times New Roman" w:hAnsi="Gill Sans MT" w:cstheme="minorHAnsi"/>
                <w:color w:val="00B050"/>
                <w:lang w:eastAsia="en-GB"/>
              </w:rPr>
            </w:pPr>
            <w:r w:rsidRPr="000E330B">
              <w:rPr>
                <w:rFonts w:ascii="Gill Sans MT" w:eastAsia="Times New Roman" w:hAnsi="Gill Sans MT" w:cstheme="minorHAnsi"/>
                <w:lang w:eastAsia="en-GB"/>
              </w:rPr>
              <w:t>Produce Climate Risk Assessment and add to hospital Assurance Framework</w:t>
            </w:r>
          </w:p>
        </w:tc>
        <w:tc>
          <w:tcPr>
            <w:tcW w:w="6974" w:type="dxa"/>
          </w:tcPr>
          <w:p w14:paraId="1F00EAD3" w14:textId="77777777" w:rsidR="00871388" w:rsidRPr="000E330B" w:rsidRDefault="00B936DB" w:rsidP="00B936DB">
            <w:pPr>
              <w:pStyle w:val="ListParagraph"/>
              <w:numPr>
                <w:ilvl w:val="0"/>
                <w:numId w:val="4"/>
              </w:numPr>
              <w:rPr>
                <w:rFonts w:ascii="Gill Sans MT" w:eastAsia="Times New Roman" w:hAnsi="Gill Sans MT" w:cstheme="minorHAnsi"/>
                <w:color w:val="00B050"/>
                <w:lang w:eastAsia="en-GB"/>
              </w:rPr>
            </w:pPr>
            <w:r w:rsidRPr="000E330B">
              <w:rPr>
                <w:rFonts w:ascii="Gill Sans MT" w:eastAsia="Times New Roman" w:hAnsi="Gill Sans MT" w:cstheme="minorHAnsi"/>
                <w:lang w:eastAsia="en-GB"/>
              </w:rPr>
              <w:t>Risks identified and added to hospital Risk Register</w:t>
            </w:r>
          </w:p>
          <w:p w14:paraId="44F20F27" w14:textId="750BF15F" w:rsidR="00B936DB" w:rsidRPr="000E330B" w:rsidRDefault="00B936DB" w:rsidP="00B936DB">
            <w:pPr>
              <w:pStyle w:val="ListParagraph"/>
              <w:numPr>
                <w:ilvl w:val="0"/>
                <w:numId w:val="4"/>
              </w:numPr>
              <w:rPr>
                <w:rFonts w:ascii="Gill Sans MT" w:eastAsia="Times New Roman" w:hAnsi="Gill Sans MT" w:cstheme="minorHAnsi"/>
                <w:color w:val="00B050"/>
                <w:lang w:eastAsia="en-GB"/>
              </w:rPr>
            </w:pPr>
            <w:r w:rsidRPr="000E330B">
              <w:rPr>
                <w:rFonts w:ascii="Gill Sans MT" w:eastAsia="Times New Roman" w:hAnsi="Gill Sans MT" w:cstheme="minorHAnsi"/>
                <w:lang w:eastAsia="en-GB"/>
              </w:rPr>
              <w:t>Overall risk rating in climate change risk assessment</w:t>
            </w:r>
          </w:p>
        </w:tc>
      </w:tr>
      <w:tr w:rsidR="00871388" w:rsidRPr="000E330B" w14:paraId="32424A51" w14:textId="77777777" w:rsidTr="00871388">
        <w:tc>
          <w:tcPr>
            <w:tcW w:w="6974" w:type="dxa"/>
          </w:tcPr>
          <w:p w14:paraId="3FB50BC7" w14:textId="3C2BF371" w:rsidR="00871388" w:rsidRPr="000E330B" w:rsidRDefault="00B936DB">
            <w:pPr>
              <w:rPr>
                <w:rFonts w:ascii="Gill Sans MT" w:eastAsia="Times New Roman" w:hAnsi="Gill Sans MT" w:cstheme="minorHAnsi"/>
                <w:b/>
                <w:bCs/>
                <w:color w:val="00B050"/>
                <w:sz w:val="28"/>
                <w:szCs w:val="28"/>
                <w:lang w:eastAsia="en-GB"/>
              </w:rPr>
            </w:pPr>
            <w:r w:rsidRPr="000E330B">
              <w:rPr>
                <w:rFonts w:ascii="Gill Sans MT" w:hAnsi="Gill Sans MT"/>
              </w:rPr>
              <w:t>Integrate our Adaptation Plan into business continuity strategies. Ensuring that our emergency plans for extreme weather consider support for vulnerable communities.</w:t>
            </w:r>
          </w:p>
        </w:tc>
        <w:tc>
          <w:tcPr>
            <w:tcW w:w="6974" w:type="dxa"/>
          </w:tcPr>
          <w:p w14:paraId="1F91AA63" w14:textId="7A54C91D" w:rsidR="00871388" w:rsidRPr="000E330B" w:rsidRDefault="00B936DB" w:rsidP="00B936DB">
            <w:pPr>
              <w:pStyle w:val="ListParagraph"/>
              <w:numPr>
                <w:ilvl w:val="0"/>
                <w:numId w:val="5"/>
              </w:numPr>
              <w:rPr>
                <w:rFonts w:ascii="Gill Sans MT" w:eastAsia="Times New Roman" w:hAnsi="Gill Sans MT" w:cstheme="minorHAnsi"/>
                <w:b/>
                <w:bCs/>
                <w:color w:val="00B050"/>
                <w:sz w:val="28"/>
                <w:szCs w:val="28"/>
                <w:lang w:eastAsia="en-GB"/>
              </w:rPr>
            </w:pPr>
            <w:r w:rsidRPr="000E330B">
              <w:rPr>
                <w:rFonts w:ascii="Gill Sans MT" w:hAnsi="Gill Sans MT"/>
              </w:rPr>
              <w:t>Testing of business continuity and extreme weather plans.</w:t>
            </w:r>
          </w:p>
        </w:tc>
      </w:tr>
      <w:tr w:rsidR="00871388" w:rsidRPr="000E330B" w14:paraId="651349C4" w14:textId="77777777" w:rsidTr="00871388">
        <w:tc>
          <w:tcPr>
            <w:tcW w:w="6974" w:type="dxa"/>
          </w:tcPr>
          <w:p w14:paraId="3429E1AA" w14:textId="43492CF0" w:rsidR="00871388" w:rsidRPr="000E330B" w:rsidRDefault="00B936DB">
            <w:pPr>
              <w:rPr>
                <w:rFonts w:ascii="Gill Sans MT" w:eastAsia="Times New Roman" w:hAnsi="Gill Sans MT" w:cstheme="minorHAnsi"/>
                <w:b/>
                <w:bCs/>
                <w:color w:val="00B050"/>
                <w:sz w:val="28"/>
                <w:szCs w:val="28"/>
                <w:lang w:eastAsia="en-GB"/>
              </w:rPr>
            </w:pPr>
            <w:r w:rsidRPr="000E330B">
              <w:rPr>
                <w:rFonts w:ascii="Gill Sans MT" w:hAnsi="Gill Sans MT"/>
              </w:rPr>
              <w:t>Collaborate with external stakeholders to support local adaptation plans where appropriate and to learn and share beyond our boundaries.</w:t>
            </w:r>
          </w:p>
        </w:tc>
        <w:tc>
          <w:tcPr>
            <w:tcW w:w="6974" w:type="dxa"/>
          </w:tcPr>
          <w:p w14:paraId="1BB79177" w14:textId="77777777" w:rsidR="00B936DB" w:rsidRPr="000E330B" w:rsidRDefault="00B936DB" w:rsidP="00B936DB">
            <w:pPr>
              <w:pStyle w:val="ListParagraph"/>
              <w:numPr>
                <w:ilvl w:val="0"/>
                <w:numId w:val="5"/>
              </w:numPr>
              <w:rPr>
                <w:rFonts w:ascii="Gill Sans MT" w:eastAsia="Times New Roman" w:hAnsi="Gill Sans MT" w:cstheme="minorHAnsi"/>
                <w:b/>
                <w:bCs/>
                <w:color w:val="00B050"/>
                <w:lang w:eastAsia="en-GB"/>
              </w:rPr>
            </w:pPr>
            <w:r w:rsidRPr="000E330B">
              <w:rPr>
                <w:rFonts w:ascii="Gill Sans MT" w:hAnsi="Gill Sans MT"/>
              </w:rPr>
              <w:t>Feedback or recognition from external networks.</w:t>
            </w:r>
          </w:p>
          <w:p w14:paraId="45C3013D" w14:textId="70C048D9" w:rsidR="00871388" w:rsidRPr="000E330B" w:rsidRDefault="00B936DB" w:rsidP="00B936DB">
            <w:pPr>
              <w:pStyle w:val="ListParagraph"/>
              <w:numPr>
                <w:ilvl w:val="0"/>
                <w:numId w:val="5"/>
              </w:numPr>
              <w:rPr>
                <w:rFonts w:ascii="Gill Sans MT" w:eastAsia="Times New Roman" w:hAnsi="Gill Sans MT" w:cstheme="minorHAnsi"/>
                <w:b/>
                <w:bCs/>
                <w:color w:val="00B050"/>
                <w:lang w:eastAsia="en-GB"/>
              </w:rPr>
            </w:pPr>
            <w:r w:rsidRPr="000E330B">
              <w:rPr>
                <w:rFonts w:ascii="Gill Sans MT" w:hAnsi="Gill Sans MT"/>
              </w:rPr>
              <w:t>Increase in external collaborations leading to joint initiatives/learning opportunities.</w:t>
            </w:r>
          </w:p>
        </w:tc>
      </w:tr>
    </w:tbl>
    <w:p w14:paraId="49031DED" w14:textId="77777777" w:rsidR="00B936DB" w:rsidRPr="000E330B" w:rsidRDefault="00B936DB" w:rsidP="00B936DB">
      <w:pPr>
        <w:rPr>
          <w:rFonts w:ascii="Gill Sans MT" w:eastAsia="Times New Roman" w:hAnsi="Gill Sans MT" w:cstheme="minorHAnsi"/>
          <w:b/>
          <w:bCs/>
          <w:color w:val="00B050"/>
          <w:sz w:val="28"/>
          <w:szCs w:val="28"/>
          <w:lang w:eastAsia="en-GB"/>
        </w:rPr>
      </w:pPr>
    </w:p>
    <w:p w14:paraId="6ADEA8B4" w14:textId="77777777" w:rsidR="00B936DB" w:rsidRPr="000E330B" w:rsidRDefault="00B936DB" w:rsidP="00B936DB">
      <w:pPr>
        <w:rPr>
          <w:rFonts w:ascii="Gill Sans MT" w:eastAsia="Times New Roman" w:hAnsi="Gill Sans MT" w:cstheme="minorHAnsi"/>
          <w:b/>
          <w:bCs/>
          <w:color w:val="00B050"/>
          <w:sz w:val="28"/>
          <w:szCs w:val="28"/>
          <w:lang w:eastAsia="en-GB"/>
        </w:rPr>
      </w:pPr>
    </w:p>
    <w:p w14:paraId="09650262" w14:textId="77777777" w:rsidR="00B936DB" w:rsidRDefault="00B936DB" w:rsidP="00B936DB">
      <w:pPr>
        <w:rPr>
          <w:rFonts w:ascii="Gill Sans MT" w:eastAsia="Times New Roman" w:hAnsi="Gill Sans MT" w:cstheme="minorHAnsi"/>
          <w:b/>
          <w:bCs/>
          <w:color w:val="00B050"/>
          <w:sz w:val="28"/>
          <w:szCs w:val="28"/>
          <w:lang w:eastAsia="en-GB"/>
        </w:rPr>
      </w:pPr>
    </w:p>
    <w:p w14:paraId="784639DD" w14:textId="77777777" w:rsidR="00B936DB" w:rsidRDefault="00B936DB" w:rsidP="00B936DB">
      <w:pPr>
        <w:rPr>
          <w:rFonts w:ascii="Gill Sans MT" w:eastAsia="Times New Roman" w:hAnsi="Gill Sans MT" w:cstheme="minorHAnsi"/>
          <w:b/>
          <w:bCs/>
          <w:color w:val="00B050"/>
          <w:sz w:val="28"/>
          <w:szCs w:val="28"/>
          <w:lang w:eastAsia="en-GB"/>
        </w:rPr>
      </w:pPr>
    </w:p>
    <w:p w14:paraId="1DCC3648" w14:textId="77777777" w:rsidR="00B936DB" w:rsidRDefault="00B936DB" w:rsidP="00B936DB">
      <w:pPr>
        <w:rPr>
          <w:rFonts w:ascii="Gill Sans MT" w:eastAsia="Times New Roman" w:hAnsi="Gill Sans MT" w:cstheme="minorHAnsi"/>
          <w:b/>
          <w:bCs/>
          <w:color w:val="00B050"/>
          <w:sz w:val="28"/>
          <w:szCs w:val="28"/>
          <w:lang w:eastAsia="en-GB"/>
        </w:rPr>
      </w:pPr>
    </w:p>
    <w:p w14:paraId="57B5F7E2" w14:textId="77777777" w:rsidR="00B936DB" w:rsidRDefault="00B936DB" w:rsidP="00B936DB">
      <w:pPr>
        <w:rPr>
          <w:rFonts w:ascii="Gill Sans MT" w:eastAsia="Times New Roman" w:hAnsi="Gill Sans MT" w:cstheme="minorHAnsi"/>
          <w:b/>
          <w:bCs/>
          <w:color w:val="00B050"/>
          <w:sz w:val="28"/>
          <w:szCs w:val="28"/>
          <w:lang w:eastAsia="en-GB"/>
        </w:rPr>
      </w:pPr>
      <w:r>
        <w:rPr>
          <w:rFonts w:ascii="Gill Sans MT" w:eastAsia="Times New Roman" w:hAnsi="Gill Sans MT" w:cstheme="minorHAnsi"/>
          <w:b/>
          <w:bCs/>
          <w:color w:val="00B050"/>
          <w:sz w:val="28"/>
          <w:szCs w:val="28"/>
          <w:lang w:eastAsia="en-GB"/>
        </w:rPr>
        <w:lastRenderedPageBreak/>
        <w:t>Digital Transformation</w:t>
      </w:r>
    </w:p>
    <w:p w14:paraId="26A59EC7" w14:textId="77777777" w:rsidR="00C869AB" w:rsidRDefault="00B936DB" w:rsidP="00B936DB">
      <w:r>
        <w:t xml:space="preserve">Digital transformation plays a crucial role in advancing sustainable healthcare by reducing carbon emissions, optimising efficiency, and improving patient care. By embracing smart technologies, paperless systems, and data-driven decision-making, we can minimise waste, lower energy consumption, and streamline operations. Virtual clinics, remote monitoring, AI-driven resources management, empower patient self-care, reduce reliance on hospital visits, and support a shift toward user self-service. Through digital innovation, we will not only enhance patient experience but also ensure that sustainability remains at the core of our net-zero transition. </w:t>
      </w:r>
    </w:p>
    <w:p w14:paraId="4C59B016" w14:textId="77777777" w:rsidR="00C869AB" w:rsidRDefault="00C869AB" w:rsidP="00B936DB"/>
    <w:p w14:paraId="0A321672" w14:textId="3AC901E0" w:rsidR="00871388" w:rsidRPr="00C869AB" w:rsidRDefault="00B936DB" w:rsidP="00B936DB">
      <w:pPr>
        <w:rPr>
          <w:rFonts w:ascii="Gill Sans MT" w:eastAsia="Times New Roman" w:hAnsi="Gill Sans MT" w:cstheme="minorHAnsi"/>
          <w:b/>
          <w:bCs/>
          <w:color w:val="00B050"/>
          <w:sz w:val="28"/>
          <w:szCs w:val="28"/>
          <w:lang w:eastAsia="en-GB"/>
        </w:rPr>
      </w:pPr>
      <w:r w:rsidRPr="00C869AB">
        <w:rPr>
          <w:color w:val="00B050"/>
        </w:rPr>
        <w:t>Vision: Leveraging digital innovation to create smarter, more sustainable healthcare – reducing carbon emissions, optimising resources, and enhancing patient care while driving our transition to a net-zero future</w:t>
      </w:r>
      <w:r w:rsidR="00AD0A2F" w:rsidRPr="00C869AB">
        <w:rPr>
          <w:rFonts w:ascii="Gill Sans MT" w:eastAsia="Times New Roman" w:hAnsi="Gill Sans MT" w:cstheme="minorHAnsi"/>
          <w:b/>
          <w:bCs/>
          <w:color w:val="00B050"/>
          <w:sz w:val="28"/>
          <w:szCs w:val="28"/>
          <w:lang w:eastAsia="en-GB"/>
        </w:rPr>
        <w:t xml:space="preserve"> </w:t>
      </w:r>
      <w:r w:rsidR="0006129F" w:rsidRPr="00C869AB">
        <w:rPr>
          <w:rFonts w:ascii="Gill Sans MT" w:eastAsia="Times New Roman" w:hAnsi="Gill Sans MT" w:cstheme="minorHAnsi"/>
          <w:b/>
          <w:bCs/>
          <w:color w:val="00B050"/>
          <w:sz w:val="28"/>
          <w:szCs w:val="28"/>
          <w:lang w:eastAsia="en-GB"/>
        </w:rPr>
        <w:t xml:space="preserve">  </w:t>
      </w:r>
    </w:p>
    <w:p w14:paraId="46A83307" w14:textId="77777777" w:rsidR="00C869AB" w:rsidRDefault="00C869AB" w:rsidP="00C869AB">
      <w:pPr>
        <w:rPr>
          <w:rFonts w:ascii="Gill Sans MT" w:hAnsi="Gill Sans MT"/>
        </w:rPr>
      </w:pPr>
      <w:r w:rsidRPr="00871388">
        <w:rPr>
          <w:rFonts w:ascii="Gill Sans MT" w:hAnsi="Gill Sans MT"/>
        </w:rPr>
        <w:t xml:space="preserve">SMART actions and KPI’s 2025 </w:t>
      </w:r>
      <w:r>
        <w:rPr>
          <w:rFonts w:ascii="Gill Sans MT" w:hAnsi="Gill Sans MT"/>
        </w:rPr>
        <w:t>–</w:t>
      </w:r>
      <w:r w:rsidRPr="00871388">
        <w:rPr>
          <w:rFonts w:ascii="Gill Sans MT" w:hAnsi="Gill Sans MT"/>
        </w:rPr>
        <w:t xml:space="preserve"> 2028</w:t>
      </w:r>
    </w:p>
    <w:tbl>
      <w:tblPr>
        <w:tblStyle w:val="TableGrid"/>
        <w:tblW w:w="0" w:type="auto"/>
        <w:tblLook w:val="04A0" w:firstRow="1" w:lastRow="0" w:firstColumn="1" w:lastColumn="0" w:noHBand="0" w:noVBand="1"/>
      </w:tblPr>
      <w:tblGrid>
        <w:gridCol w:w="6974"/>
        <w:gridCol w:w="6974"/>
      </w:tblGrid>
      <w:tr w:rsidR="00C869AB" w14:paraId="355E9101" w14:textId="77777777" w:rsidTr="00FA3AA5">
        <w:tc>
          <w:tcPr>
            <w:tcW w:w="6974" w:type="dxa"/>
          </w:tcPr>
          <w:p w14:paraId="3DBA624B" w14:textId="77777777" w:rsidR="00C869AB" w:rsidRPr="00B936DB" w:rsidRDefault="00C869AB" w:rsidP="00FA3AA5">
            <w:pPr>
              <w:rPr>
                <w:rFonts w:ascii="Gill Sans MT" w:eastAsia="Times New Roman" w:hAnsi="Gill Sans MT" w:cstheme="minorHAnsi"/>
                <w:b/>
                <w:bCs/>
                <w:sz w:val="24"/>
                <w:szCs w:val="24"/>
                <w:lang w:eastAsia="en-GB"/>
              </w:rPr>
            </w:pPr>
            <w:r w:rsidRPr="00B936DB">
              <w:rPr>
                <w:rFonts w:ascii="Gill Sans MT" w:eastAsia="Times New Roman" w:hAnsi="Gill Sans MT" w:cstheme="minorHAnsi"/>
                <w:b/>
                <w:bCs/>
                <w:sz w:val="24"/>
                <w:szCs w:val="24"/>
                <w:lang w:eastAsia="en-GB"/>
              </w:rPr>
              <w:t>Steps to make it happen</w:t>
            </w:r>
          </w:p>
        </w:tc>
        <w:tc>
          <w:tcPr>
            <w:tcW w:w="6974" w:type="dxa"/>
          </w:tcPr>
          <w:p w14:paraId="3259AD6A" w14:textId="77777777" w:rsidR="00C869AB" w:rsidRPr="00B936DB" w:rsidRDefault="00C869AB" w:rsidP="00FA3AA5">
            <w:pPr>
              <w:rPr>
                <w:rFonts w:ascii="Gill Sans MT" w:eastAsia="Times New Roman" w:hAnsi="Gill Sans MT" w:cstheme="minorHAnsi"/>
                <w:b/>
                <w:bCs/>
                <w:sz w:val="24"/>
                <w:szCs w:val="24"/>
                <w:lang w:eastAsia="en-GB"/>
              </w:rPr>
            </w:pPr>
            <w:r w:rsidRPr="00B936DB">
              <w:rPr>
                <w:rFonts w:ascii="Gill Sans MT" w:eastAsia="Times New Roman" w:hAnsi="Gill Sans MT" w:cstheme="minorHAnsi"/>
                <w:b/>
                <w:bCs/>
                <w:sz w:val="24"/>
                <w:szCs w:val="24"/>
                <w:lang w:eastAsia="en-GB"/>
              </w:rPr>
              <w:t>Measures</w:t>
            </w:r>
          </w:p>
        </w:tc>
      </w:tr>
      <w:tr w:rsidR="00C869AB" w14:paraId="6FD23FF4" w14:textId="77777777" w:rsidTr="00FA3AA5">
        <w:tc>
          <w:tcPr>
            <w:tcW w:w="6974" w:type="dxa"/>
          </w:tcPr>
          <w:p w14:paraId="07ED9082" w14:textId="744F9B6C" w:rsidR="00C869AB" w:rsidRPr="000E330B" w:rsidRDefault="00C869AB" w:rsidP="00FA3AA5">
            <w:pPr>
              <w:rPr>
                <w:rFonts w:ascii="Gill Sans MT" w:eastAsia="Times New Roman" w:hAnsi="Gill Sans MT" w:cstheme="minorHAnsi"/>
                <w:color w:val="00B050"/>
                <w:lang w:eastAsia="en-GB"/>
              </w:rPr>
            </w:pPr>
            <w:r w:rsidRPr="000E330B">
              <w:rPr>
                <w:rFonts w:ascii="Gill Sans MT" w:hAnsi="Gill Sans MT"/>
              </w:rPr>
              <w:t>Reducing environmental impact of digital services. Circular economy models - device lifecycle management, reuse models.</w:t>
            </w:r>
          </w:p>
        </w:tc>
        <w:tc>
          <w:tcPr>
            <w:tcW w:w="6974" w:type="dxa"/>
          </w:tcPr>
          <w:p w14:paraId="4AC48294" w14:textId="06106C9C" w:rsidR="00C869AB" w:rsidRPr="000E330B" w:rsidRDefault="00C869AB" w:rsidP="00FA3AA5">
            <w:pPr>
              <w:pStyle w:val="ListParagraph"/>
              <w:numPr>
                <w:ilvl w:val="0"/>
                <w:numId w:val="4"/>
              </w:numPr>
              <w:rPr>
                <w:rFonts w:ascii="Gill Sans MT" w:eastAsia="Times New Roman" w:hAnsi="Gill Sans MT" w:cstheme="minorHAnsi"/>
                <w:color w:val="00B050"/>
                <w:lang w:eastAsia="en-GB"/>
              </w:rPr>
            </w:pPr>
            <w:r w:rsidRPr="000E330B">
              <w:rPr>
                <w:rFonts w:ascii="Gill Sans MT" w:hAnsi="Gill Sans MT"/>
              </w:rPr>
              <w:t>Items monitored (new, reused, recycled/disposed of) by category.</w:t>
            </w:r>
          </w:p>
        </w:tc>
      </w:tr>
      <w:tr w:rsidR="00C869AB" w14:paraId="56BBB73E" w14:textId="77777777" w:rsidTr="00FA3AA5">
        <w:tc>
          <w:tcPr>
            <w:tcW w:w="6974" w:type="dxa"/>
          </w:tcPr>
          <w:p w14:paraId="6FEC6BD3" w14:textId="4379C8C1" w:rsidR="00C869AB" w:rsidRPr="000E330B" w:rsidRDefault="00C869AB" w:rsidP="00FA3AA5">
            <w:pPr>
              <w:rPr>
                <w:rFonts w:ascii="Gill Sans MT" w:eastAsia="Times New Roman" w:hAnsi="Gill Sans MT" w:cstheme="minorHAnsi"/>
                <w:b/>
                <w:bCs/>
                <w:color w:val="00B050"/>
                <w:sz w:val="28"/>
                <w:szCs w:val="28"/>
                <w:lang w:eastAsia="en-GB"/>
              </w:rPr>
            </w:pPr>
            <w:r w:rsidRPr="000E330B">
              <w:rPr>
                <w:rFonts w:ascii="Gill Sans MT" w:hAnsi="Gill Sans MT"/>
              </w:rPr>
              <w:t>Energy efficient IT systems. And work to ensure AI use is optimised with sustainability in mind.</w:t>
            </w:r>
          </w:p>
        </w:tc>
        <w:tc>
          <w:tcPr>
            <w:tcW w:w="6974" w:type="dxa"/>
          </w:tcPr>
          <w:p w14:paraId="5BF164FA" w14:textId="0B232B12" w:rsidR="00C869AB" w:rsidRPr="000E330B" w:rsidRDefault="00C869AB" w:rsidP="00FA3AA5">
            <w:pPr>
              <w:pStyle w:val="ListParagraph"/>
              <w:numPr>
                <w:ilvl w:val="0"/>
                <w:numId w:val="5"/>
              </w:numPr>
              <w:rPr>
                <w:rFonts w:ascii="Gill Sans MT" w:eastAsia="Times New Roman" w:hAnsi="Gill Sans MT" w:cstheme="minorHAnsi"/>
                <w:b/>
                <w:bCs/>
                <w:color w:val="00B050"/>
                <w:sz w:val="28"/>
                <w:szCs w:val="28"/>
                <w:lang w:eastAsia="en-GB"/>
              </w:rPr>
            </w:pPr>
            <w:r w:rsidRPr="000E330B">
              <w:rPr>
                <w:rFonts w:ascii="Gill Sans MT" w:hAnsi="Gill Sans MT"/>
              </w:rPr>
              <w:t>% of energy-efficient assets sourced.</w:t>
            </w:r>
          </w:p>
        </w:tc>
      </w:tr>
      <w:tr w:rsidR="00C869AB" w14:paraId="1C393F21" w14:textId="77777777" w:rsidTr="00FA3AA5">
        <w:tc>
          <w:tcPr>
            <w:tcW w:w="6974" w:type="dxa"/>
          </w:tcPr>
          <w:p w14:paraId="7A7198FE" w14:textId="191B1CCE" w:rsidR="00C869AB" w:rsidRPr="000E330B" w:rsidRDefault="00C869AB" w:rsidP="00FA3AA5">
            <w:pPr>
              <w:rPr>
                <w:rFonts w:ascii="Gill Sans MT" w:eastAsia="Times New Roman" w:hAnsi="Gill Sans MT" w:cstheme="minorHAnsi"/>
                <w:b/>
                <w:bCs/>
                <w:color w:val="00B050"/>
                <w:sz w:val="28"/>
                <w:szCs w:val="28"/>
                <w:lang w:eastAsia="en-GB"/>
              </w:rPr>
            </w:pPr>
            <w:r w:rsidRPr="000E330B">
              <w:rPr>
                <w:rFonts w:ascii="Gill Sans MT" w:hAnsi="Gill Sans MT"/>
              </w:rPr>
              <w:t>80% of hosting to be in low carbon data centres by 2028, using best-available estimates and provider disclosures</w:t>
            </w:r>
          </w:p>
        </w:tc>
        <w:tc>
          <w:tcPr>
            <w:tcW w:w="6974" w:type="dxa"/>
          </w:tcPr>
          <w:p w14:paraId="75B42D42" w14:textId="1EB44461" w:rsidR="00C869AB" w:rsidRPr="000E330B" w:rsidRDefault="00C869AB" w:rsidP="00FA3AA5">
            <w:pPr>
              <w:pStyle w:val="ListParagraph"/>
              <w:numPr>
                <w:ilvl w:val="0"/>
                <w:numId w:val="5"/>
              </w:numPr>
              <w:rPr>
                <w:rFonts w:ascii="Gill Sans MT" w:eastAsia="Times New Roman" w:hAnsi="Gill Sans MT" w:cstheme="minorHAnsi"/>
                <w:b/>
                <w:bCs/>
                <w:color w:val="00B050"/>
                <w:lang w:eastAsia="en-GB"/>
              </w:rPr>
            </w:pPr>
            <w:r w:rsidRPr="000E330B">
              <w:rPr>
                <w:rFonts w:ascii="Gill Sans MT" w:hAnsi="Gill Sans MT"/>
              </w:rPr>
              <w:t>RAG rating providers.</w:t>
            </w:r>
          </w:p>
        </w:tc>
      </w:tr>
      <w:tr w:rsidR="00C869AB" w14:paraId="3CDBDAB4" w14:textId="77777777" w:rsidTr="00FA3AA5">
        <w:tc>
          <w:tcPr>
            <w:tcW w:w="6974" w:type="dxa"/>
          </w:tcPr>
          <w:p w14:paraId="60737332" w14:textId="1B826D2E" w:rsidR="00C869AB" w:rsidRPr="000E330B" w:rsidRDefault="00C869AB" w:rsidP="00FA3AA5">
            <w:pPr>
              <w:rPr>
                <w:rFonts w:ascii="Gill Sans MT" w:hAnsi="Gill Sans MT"/>
              </w:rPr>
            </w:pPr>
            <w:r w:rsidRPr="000E330B">
              <w:rPr>
                <w:rFonts w:ascii="Gill Sans MT" w:hAnsi="Gill Sans MT"/>
              </w:rPr>
              <w:t>Increase/introduce solutions to improve utilisation of office space.</w:t>
            </w:r>
          </w:p>
        </w:tc>
        <w:tc>
          <w:tcPr>
            <w:tcW w:w="6974" w:type="dxa"/>
          </w:tcPr>
          <w:p w14:paraId="481731BC" w14:textId="0CCA58DF" w:rsidR="00C869AB" w:rsidRPr="000E330B" w:rsidRDefault="00C869AB" w:rsidP="00C869AB">
            <w:pPr>
              <w:pStyle w:val="ListParagraph"/>
              <w:numPr>
                <w:ilvl w:val="0"/>
                <w:numId w:val="5"/>
              </w:numPr>
              <w:rPr>
                <w:rFonts w:ascii="Gill Sans MT" w:hAnsi="Gill Sans MT"/>
              </w:rPr>
            </w:pPr>
            <w:r w:rsidRPr="000E330B">
              <w:rPr>
                <w:rFonts w:ascii="Gill Sans MT" w:hAnsi="Gill Sans MT"/>
              </w:rPr>
              <w:t>% of rooms in system, and number of bookings.</w:t>
            </w:r>
          </w:p>
        </w:tc>
      </w:tr>
      <w:tr w:rsidR="00C869AB" w14:paraId="71E75419" w14:textId="77777777" w:rsidTr="00FA3AA5">
        <w:tc>
          <w:tcPr>
            <w:tcW w:w="6974" w:type="dxa"/>
          </w:tcPr>
          <w:p w14:paraId="4950ADDA" w14:textId="77B74495" w:rsidR="00C869AB" w:rsidRPr="000E330B" w:rsidRDefault="00C869AB" w:rsidP="00FA3AA5">
            <w:pPr>
              <w:rPr>
                <w:rFonts w:ascii="Gill Sans MT" w:hAnsi="Gill Sans MT"/>
              </w:rPr>
            </w:pPr>
            <w:r w:rsidRPr="000E330B">
              <w:rPr>
                <w:rFonts w:ascii="Gill Sans MT" w:hAnsi="Gill Sans MT"/>
              </w:rPr>
              <w:t>Electronic Patient Record (EPR) project.</w:t>
            </w:r>
          </w:p>
        </w:tc>
        <w:tc>
          <w:tcPr>
            <w:tcW w:w="6974" w:type="dxa"/>
          </w:tcPr>
          <w:p w14:paraId="372A6EBF" w14:textId="71F64677" w:rsidR="00C869AB" w:rsidRPr="000E330B" w:rsidRDefault="00C869AB" w:rsidP="00C869AB">
            <w:pPr>
              <w:pStyle w:val="ListParagraph"/>
              <w:numPr>
                <w:ilvl w:val="0"/>
                <w:numId w:val="5"/>
              </w:numPr>
              <w:rPr>
                <w:rFonts w:ascii="Gill Sans MT" w:hAnsi="Gill Sans MT"/>
              </w:rPr>
            </w:pPr>
            <w:r w:rsidRPr="000E330B">
              <w:rPr>
                <w:rFonts w:ascii="Gill Sans MT" w:hAnsi="Gill Sans MT"/>
              </w:rPr>
              <w:t>Full EPR implementation by October 2026.</w:t>
            </w:r>
          </w:p>
        </w:tc>
      </w:tr>
      <w:tr w:rsidR="00C869AB" w14:paraId="0DC3D298" w14:textId="77777777" w:rsidTr="00FA3AA5">
        <w:tc>
          <w:tcPr>
            <w:tcW w:w="6974" w:type="dxa"/>
          </w:tcPr>
          <w:p w14:paraId="25C6FB11" w14:textId="59BE12AD" w:rsidR="00C869AB" w:rsidRPr="000E330B" w:rsidRDefault="005F3D10" w:rsidP="00FA3AA5">
            <w:pPr>
              <w:rPr>
                <w:rFonts w:ascii="Gill Sans MT" w:hAnsi="Gill Sans MT"/>
              </w:rPr>
            </w:pPr>
            <w:r w:rsidRPr="000E330B">
              <w:rPr>
                <w:rFonts w:ascii="Gill Sans MT" w:hAnsi="Gill Sans MT"/>
              </w:rPr>
              <w:t>Digitalisation of paper-based processes and publications.</w:t>
            </w:r>
          </w:p>
        </w:tc>
        <w:tc>
          <w:tcPr>
            <w:tcW w:w="6974" w:type="dxa"/>
          </w:tcPr>
          <w:p w14:paraId="5D9A9144" w14:textId="08E4FF0A" w:rsidR="00C869AB" w:rsidRPr="000E330B" w:rsidRDefault="005F3D10" w:rsidP="00C869AB">
            <w:pPr>
              <w:pStyle w:val="ListParagraph"/>
              <w:numPr>
                <w:ilvl w:val="0"/>
                <w:numId w:val="5"/>
              </w:numPr>
              <w:rPr>
                <w:rFonts w:ascii="Gill Sans MT" w:hAnsi="Gill Sans MT"/>
              </w:rPr>
            </w:pPr>
            <w:r w:rsidRPr="000E330B">
              <w:rPr>
                <w:rFonts w:ascii="Gill Sans MT" w:hAnsi="Gill Sans MT"/>
              </w:rPr>
              <w:t>% of paper v digital systems.</w:t>
            </w:r>
          </w:p>
        </w:tc>
      </w:tr>
      <w:tr w:rsidR="005F3D10" w14:paraId="5DC81721" w14:textId="77777777" w:rsidTr="00FA3AA5">
        <w:tc>
          <w:tcPr>
            <w:tcW w:w="6974" w:type="dxa"/>
          </w:tcPr>
          <w:p w14:paraId="1D702BB4" w14:textId="344039DF" w:rsidR="005F3D10" w:rsidRPr="000E330B" w:rsidRDefault="005F3D10" w:rsidP="00FA3AA5">
            <w:pPr>
              <w:rPr>
                <w:rFonts w:ascii="Gill Sans MT" w:hAnsi="Gill Sans MT"/>
              </w:rPr>
            </w:pPr>
            <w:r w:rsidRPr="000E330B">
              <w:rPr>
                <w:rFonts w:ascii="Gill Sans MT" w:hAnsi="Gill Sans MT"/>
              </w:rPr>
              <w:t>The BSW Hospitals Group to bring together technologies used and maximise existing digital technologies to reduce the need to invest in further solutions that increase our carbon footprint.</w:t>
            </w:r>
          </w:p>
        </w:tc>
        <w:tc>
          <w:tcPr>
            <w:tcW w:w="6974" w:type="dxa"/>
          </w:tcPr>
          <w:p w14:paraId="73494AD1" w14:textId="5AE0801B" w:rsidR="005F3D10" w:rsidRPr="000E330B" w:rsidRDefault="005F3D10" w:rsidP="00C869AB">
            <w:pPr>
              <w:pStyle w:val="ListParagraph"/>
              <w:numPr>
                <w:ilvl w:val="0"/>
                <w:numId w:val="5"/>
              </w:numPr>
              <w:rPr>
                <w:rFonts w:ascii="Gill Sans MT" w:hAnsi="Gill Sans MT"/>
              </w:rPr>
            </w:pPr>
            <w:r w:rsidRPr="000E330B">
              <w:rPr>
                <w:rFonts w:ascii="Gill Sans MT" w:hAnsi="Gill Sans MT"/>
              </w:rPr>
              <w:t>Reduction in applications e.g. server rooms, single cyber tooling.</w:t>
            </w:r>
          </w:p>
        </w:tc>
      </w:tr>
    </w:tbl>
    <w:p w14:paraId="2B18733C" w14:textId="4CE45AAA" w:rsidR="00871388" w:rsidRDefault="00871388">
      <w:pPr>
        <w:rPr>
          <w:rFonts w:ascii="Gill Sans MT" w:eastAsia="Times New Roman" w:hAnsi="Gill Sans MT" w:cstheme="minorHAnsi"/>
          <w:b/>
          <w:bCs/>
          <w:color w:val="00B050"/>
          <w:sz w:val="28"/>
          <w:szCs w:val="28"/>
          <w:lang w:eastAsia="en-GB"/>
        </w:rPr>
      </w:pPr>
      <w:r>
        <w:rPr>
          <w:rFonts w:ascii="Gill Sans MT" w:eastAsia="Times New Roman" w:hAnsi="Gill Sans MT" w:cstheme="minorHAnsi"/>
          <w:b/>
          <w:bCs/>
          <w:color w:val="00B050"/>
          <w:sz w:val="28"/>
          <w:szCs w:val="28"/>
          <w:lang w:eastAsia="en-GB"/>
        </w:rPr>
        <w:br w:type="page"/>
      </w:r>
    </w:p>
    <w:p w14:paraId="5EE4E6E8" w14:textId="5E2F7580" w:rsidR="00871388" w:rsidRDefault="000825D4" w:rsidP="00AD0A2F">
      <w:pPr>
        <w:shd w:val="clear" w:color="auto" w:fill="FFFFFF"/>
        <w:spacing w:after="225" w:line="240" w:lineRule="auto"/>
        <w:ind w:left="4253" w:hanging="4253"/>
        <w:jc w:val="both"/>
        <w:textAlignment w:val="baseline"/>
        <w:rPr>
          <w:rFonts w:ascii="Gill Sans MT" w:eastAsia="Times New Roman" w:hAnsi="Gill Sans MT" w:cstheme="minorHAnsi"/>
          <w:b/>
          <w:bCs/>
          <w:color w:val="00B050"/>
          <w:sz w:val="28"/>
          <w:szCs w:val="28"/>
          <w:lang w:eastAsia="en-GB"/>
        </w:rPr>
      </w:pPr>
      <w:r>
        <w:rPr>
          <w:rFonts w:ascii="Gill Sans MT" w:eastAsia="Times New Roman" w:hAnsi="Gill Sans MT" w:cstheme="minorHAnsi"/>
          <w:b/>
          <w:bCs/>
          <w:color w:val="00B050"/>
          <w:sz w:val="28"/>
          <w:szCs w:val="28"/>
          <w:lang w:eastAsia="en-GB"/>
        </w:rPr>
        <w:lastRenderedPageBreak/>
        <w:t>Estates and Waste Management</w:t>
      </w:r>
    </w:p>
    <w:p w14:paraId="2B11F5CA" w14:textId="77777777" w:rsidR="000825D4" w:rsidRDefault="000825D4" w:rsidP="000825D4">
      <w:pPr>
        <w:shd w:val="clear" w:color="auto" w:fill="FFFFFF"/>
        <w:spacing w:after="225" w:line="240" w:lineRule="auto"/>
        <w:textAlignment w:val="baseline"/>
        <w:rPr>
          <w:rFonts w:ascii="Gill Sans MT" w:eastAsia="Times New Roman" w:hAnsi="Gill Sans MT" w:cstheme="minorHAnsi"/>
          <w:lang w:eastAsia="en-GB"/>
        </w:rPr>
      </w:pPr>
      <w:r w:rsidRPr="000825D4">
        <w:rPr>
          <w:rFonts w:ascii="Gill Sans MT" w:eastAsia="Times New Roman" w:hAnsi="Gill Sans MT" w:cstheme="minorHAnsi"/>
          <w:lang w:eastAsia="en-GB"/>
        </w:rPr>
        <w:t>Sustainable estates, incorporating</w:t>
      </w:r>
      <w:r>
        <w:rPr>
          <w:rFonts w:ascii="Gill Sans MT" w:eastAsia="Times New Roman" w:hAnsi="Gill Sans MT" w:cstheme="minorHAnsi"/>
          <w:lang w:eastAsia="en-GB"/>
        </w:rPr>
        <w:t xml:space="preserve"> any</w:t>
      </w:r>
      <w:r w:rsidRPr="000825D4">
        <w:rPr>
          <w:rFonts w:ascii="Gill Sans MT" w:eastAsia="Times New Roman" w:hAnsi="Gill Sans MT" w:cstheme="minorHAnsi"/>
          <w:lang w:eastAsia="en-GB"/>
        </w:rPr>
        <w:t xml:space="preserve"> development of the wider site, are key to reducing the environmental impact of healthcare facilities ensuring they are efficient, resilient, and fit for the future. By incorporating energy</w:t>
      </w:r>
      <w:r>
        <w:rPr>
          <w:rFonts w:ascii="Gill Sans MT" w:eastAsia="Times New Roman" w:hAnsi="Gill Sans MT" w:cstheme="minorHAnsi"/>
          <w:lang w:eastAsia="en-GB"/>
        </w:rPr>
        <w:t>-</w:t>
      </w:r>
      <w:r w:rsidRPr="000825D4">
        <w:rPr>
          <w:rFonts w:ascii="Gill Sans MT" w:eastAsia="Times New Roman" w:hAnsi="Gill Sans MT" w:cstheme="minorHAnsi"/>
          <w:lang w:eastAsia="en-GB"/>
        </w:rPr>
        <w:t>efficient design, renewable energy sources, and green building principles, we can lower carbon emissions, improve resource efficiency, and create healthier environments for patients and staff. Investing in sustainable infrastructure and modernising hospital estates will support our journey to net-zero, ensuring that our facilities are not only environmentally responsible but also equipped to meet the evolving needs of healthcare.</w:t>
      </w:r>
    </w:p>
    <w:p w14:paraId="3C5CF303" w14:textId="77777777" w:rsidR="000825D4" w:rsidRDefault="000825D4" w:rsidP="000825D4">
      <w:pPr>
        <w:shd w:val="clear" w:color="auto" w:fill="FFFFFF"/>
        <w:spacing w:after="225" w:line="240" w:lineRule="auto"/>
        <w:textAlignment w:val="baseline"/>
        <w:rPr>
          <w:rFonts w:ascii="Gill Sans MT" w:eastAsia="Times New Roman" w:hAnsi="Gill Sans MT" w:cstheme="minorHAnsi"/>
          <w:lang w:eastAsia="en-GB"/>
        </w:rPr>
      </w:pPr>
    </w:p>
    <w:p w14:paraId="028FF23E" w14:textId="6B0F131B" w:rsidR="000825D4" w:rsidRDefault="000825D4" w:rsidP="000825D4">
      <w:pPr>
        <w:shd w:val="clear" w:color="auto" w:fill="FFFFFF"/>
        <w:spacing w:after="225" w:line="240" w:lineRule="auto"/>
        <w:textAlignment w:val="baseline"/>
        <w:rPr>
          <w:rFonts w:ascii="Gill Sans MT" w:eastAsia="Times New Roman" w:hAnsi="Gill Sans MT" w:cstheme="minorHAnsi"/>
          <w:color w:val="00B050"/>
          <w:lang w:eastAsia="en-GB"/>
        </w:rPr>
      </w:pPr>
      <w:r w:rsidRPr="000825D4">
        <w:rPr>
          <w:rFonts w:ascii="Gill Sans MT" w:eastAsia="Times New Roman" w:hAnsi="Gill Sans MT" w:cstheme="minorHAnsi"/>
          <w:color w:val="00B050"/>
          <w:lang w:eastAsia="en-GB"/>
        </w:rPr>
        <w:t>Vision: To create sustainable, energy-efficient, and future-ready healthcare facilities that minimise environmental impact while enhancing patient care and staff wellbeing.</w:t>
      </w:r>
    </w:p>
    <w:p w14:paraId="2C7FC0F9" w14:textId="77777777" w:rsidR="000825D4" w:rsidRDefault="000825D4" w:rsidP="000825D4">
      <w:pPr>
        <w:rPr>
          <w:rFonts w:ascii="Gill Sans MT" w:hAnsi="Gill Sans MT"/>
        </w:rPr>
      </w:pPr>
      <w:r w:rsidRPr="00871388">
        <w:rPr>
          <w:rFonts w:ascii="Gill Sans MT" w:hAnsi="Gill Sans MT"/>
        </w:rPr>
        <w:t xml:space="preserve">SMART actions and KPI’s 2025 </w:t>
      </w:r>
      <w:r>
        <w:rPr>
          <w:rFonts w:ascii="Gill Sans MT" w:hAnsi="Gill Sans MT"/>
        </w:rPr>
        <w:t>–</w:t>
      </w:r>
      <w:r w:rsidRPr="00871388">
        <w:rPr>
          <w:rFonts w:ascii="Gill Sans MT" w:hAnsi="Gill Sans MT"/>
        </w:rPr>
        <w:t xml:space="preserve"> 2028</w:t>
      </w:r>
    </w:p>
    <w:tbl>
      <w:tblPr>
        <w:tblStyle w:val="TableGrid"/>
        <w:tblW w:w="0" w:type="auto"/>
        <w:tblLook w:val="04A0" w:firstRow="1" w:lastRow="0" w:firstColumn="1" w:lastColumn="0" w:noHBand="0" w:noVBand="1"/>
      </w:tblPr>
      <w:tblGrid>
        <w:gridCol w:w="6974"/>
        <w:gridCol w:w="6974"/>
      </w:tblGrid>
      <w:tr w:rsidR="000825D4" w14:paraId="216D7E09" w14:textId="77777777" w:rsidTr="008B7C7A">
        <w:tc>
          <w:tcPr>
            <w:tcW w:w="6974" w:type="dxa"/>
          </w:tcPr>
          <w:p w14:paraId="3C1AD4B8" w14:textId="77777777" w:rsidR="000825D4" w:rsidRPr="00B936DB" w:rsidRDefault="000825D4" w:rsidP="008B7C7A">
            <w:pPr>
              <w:rPr>
                <w:rFonts w:ascii="Gill Sans MT" w:eastAsia="Times New Roman" w:hAnsi="Gill Sans MT" w:cstheme="minorHAnsi"/>
                <w:b/>
                <w:bCs/>
                <w:sz w:val="24"/>
                <w:szCs w:val="24"/>
                <w:lang w:eastAsia="en-GB"/>
              </w:rPr>
            </w:pPr>
            <w:r w:rsidRPr="00B936DB">
              <w:rPr>
                <w:rFonts w:ascii="Gill Sans MT" w:eastAsia="Times New Roman" w:hAnsi="Gill Sans MT" w:cstheme="minorHAnsi"/>
                <w:b/>
                <w:bCs/>
                <w:sz w:val="24"/>
                <w:szCs w:val="24"/>
                <w:lang w:eastAsia="en-GB"/>
              </w:rPr>
              <w:t>Steps to make it happen</w:t>
            </w:r>
          </w:p>
        </w:tc>
        <w:tc>
          <w:tcPr>
            <w:tcW w:w="6974" w:type="dxa"/>
          </w:tcPr>
          <w:p w14:paraId="6C5F5C86" w14:textId="77777777" w:rsidR="000825D4" w:rsidRPr="00B936DB" w:rsidRDefault="000825D4" w:rsidP="008B7C7A">
            <w:pPr>
              <w:rPr>
                <w:rFonts w:ascii="Gill Sans MT" w:eastAsia="Times New Roman" w:hAnsi="Gill Sans MT" w:cstheme="minorHAnsi"/>
                <w:b/>
                <w:bCs/>
                <w:sz w:val="24"/>
                <w:szCs w:val="24"/>
                <w:lang w:eastAsia="en-GB"/>
              </w:rPr>
            </w:pPr>
            <w:r w:rsidRPr="00B936DB">
              <w:rPr>
                <w:rFonts w:ascii="Gill Sans MT" w:eastAsia="Times New Roman" w:hAnsi="Gill Sans MT" w:cstheme="minorHAnsi"/>
                <w:b/>
                <w:bCs/>
                <w:sz w:val="24"/>
                <w:szCs w:val="24"/>
                <w:lang w:eastAsia="en-GB"/>
              </w:rPr>
              <w:t>Measures</w:t>
            </w:r>
          </w:p>
        </w:tc>
      </w:tr>
      <w:tr w:rsidR="000825D4" w:rsidRPr="000E330B" w14:paraId="4D39D233" w14:textId="77777777" w:rsidTr="008B7C7A">
        <w:tc>
          <w:tcPr>
            <w:tcW w:w="6974" w:type="dxa"/>
          </w:tcPr>
          <w:p w14:paraId="0088F4C4" w14:textId="73ED0FCE" w:rsidR="000825D4" w:rsidRPr="000E330B" w:rsidRDefault="000825D4" w:rsidP="008B7C7A">
            <w:pPr>
              <w:rPr>
                <w:rFonts w:ascii="Gill Sans MT" w:eastAsia="Times New Roman" w:hAnsi="Gill Sans MT" w:cstheme="minorHAnsi"/>
                <w:color w:val="00B050"/>
                <w:lang w:eastAsia="en-GB"/>
              </w:rPr>
            </w:pPr>
            <w:r w:rsidRPr="000E330B">
              <w:rPr>
                <w:rFonts w:ascii="Gill Sans MT" w:hAnsi="Gill Sans MT"/>
              </w:rPr>
              <w:t>Identify available energy/net zero training to upskill our staff to be more ‘energy aware’, and conscious of their contribution to our Green Plan.</w:t>
            </w:r>
          </w:p>
        </w:tc>
        <w:tc>
          <w:tcPr>
            <w:tcW w:w="6974" w:type="dxa"/>
          </w:tcPr>
          <w:p w14:paraId="2122C059" w14:textId="7DA2052F" w:rsidR="000825D4" w:rsidRPr="000E330B" w:rsidRDefault="001369F8" w:rsidP="008B7C7A">
            <w:pPr>
              <w:pStyle w:val="ListParagraph"/>
              <w:numPr>
                <w:ilvl w:val="0"/>
                <w:numId w:val="4"/>
              </w:numPr>
              <w:rPr>
                <w:rFonts w:ascii="Gill Sans MT" w:eastAsia="Times New Roman" w:hAnsi="Gill Sans MT" w:cstheme="minorHAnsi"/>
                <w:color w:val="00B050"/>
                <w:lang w:eastAsia="en-GB"/>
              </w:rPr>
            </w:pPr>
            <w:r w:rsidRPr="000E330B">
              <w:rPr>
                <w:rFonts w:ascii="Gill Sans MT" w:hAnsi="Gill Sans MT"/>
              </w:rPr>
              <w:t>HDP plan established.</w:t>
            </w:r>
          </w:p>
        </w:tc>
      </w:tr>
      <w:tr w:rsidR="000825D4" w:rsidRPr="000E330B" w14:paraId="182F09A3" w14:textId="77777777" w:rsidTr="008B7C7A">
        <w:tc>
          <w:tcPr>
            <w:tcW w:w="6974" w:type="dxa"/>
          </w:tcPr>
          <w:p w14:paraId="3E41D8E3" w14:textId="79C779CC" w:rsidR="000825D4" w:rsidRPr="000E330B" w:rsidRDefault="000825D4" w:rsidP="008B7C7A">
            <w:pPr>
              <w:rPr>
                <w:rFonts w:ascii="Gill Sans MT" w:eastAsia="Times New Roman" w:hAnsi="Gill Sans MT" w:cstheme="minorHAnsi"/>
                <w:b/>
                <w:bCs/>
                <w:color w:val="00B050"/>
                <w:sz w:val="28"/>
                <w:szCs w:val="28"/>
                <w:lang w:eastAsia="en-GB"/>
              </w:rPr>
            </w:pPr>
            <w:r w:rsidRPr="000E330B">
              <w:rPr>
                <w:rFonts w:ascii="Gill Sans MT" w:hAnsi="Gill Sans MT"/>
              </w:rPr>
              <w:t>Undertake energy audits to identify high usage areas to focus on reducing consumption by end of 2026.</w:t>
            </w:r>
          </w:p>
        </w:tc>
        <w:tc>
          <w:tcPr>
            <w:tcW w:w="6974" w:type="dxa"/>
          </w:tcPr>
          <w:p w14:paraId="67EC09DA" w14:textId="77777777" w:rsidR="000825D4" w:rsidRPr="000E330B" w:rsidRDefault="000825D4" w:rsidP="008B7C7A">
            <w:pPr>
              <w:pStyle w:val="ListParagraph"/>
              <w:numPr>
                <w:ilvl w:val="0"/>
                <w:numId w:val="5"/>
              </w:numPr>
              <w:rPr>
                <w:rFonts w:ascii="Gill Sans MT" w:eastAsia="Times New Roman" w:hAnsi="Gill Sans MT" w:cstheme="minorHAnsi"/>
                <w:b/>
                <w:bCs/>
                <w:color w:val="00B050"/>
                <w:sz w:val="28"/>
                <w:szCs w:val="28"/>
                <w:lang w:eastAsia="en-GB"/>
              </w:rPr>
            </w:pPr>
            <w:r w:rsidRPr="000E330B">
              <w:rPr>
                <w:rFonts w:ascii="Gill Sans MT" w:hAnsi="Gill Sans MT"/>
              </w:rPr>
              <w:t xml:space="preserve">Number of areas audited. </w:t>
            </w:r>
          </w:p>
          <w:p w14:paraId="7F2A6343" w14:textId="524CDEE7" w:rsidR="000825D4" w:rsidRPr="000E330B" w:rsidRDefault="000825D4" w:rsidP="008B7C7A">
            <w:pPr>
              <w:pStyle w:val="ListParagraph"/>
              <w:numPr>
                <w:ilvl w:val="0"/>
                <w:numId w:val="5"/>
              </w:numPr>
              <w:rPr>
                <w:rFonts w:ascii="Gill Sans MT" w:eastAsia="Times New Roman" w:hAnsi="Gill Sans MT" w:cstheme="minorHAnsi"/>
                <w:b/>
                <w:bCs/>
                <w:color w:val="00B050"/>
                <w:sz w:val="28"/>
                <w:szCs w:val="28"/>
                <w:lang w:eastAsia="en-GB"/>
              </w:rPr>
            </w:pPr>
            <w:r w:rsidRPr="000E330B">
              <w:rPr>
                <w:rFonts w:ascii="Gill Sans MT" w:hAnsi="Gill Sans MT"/>
              </w:rPr>
              <w:t>Energy consumption of systems (kWh)</w:t>
            </w:r>
          </w:p>
        </w:tc>
      </w:tr>
      <w:tr w:rsidR="000825D4" w:rsidRPr="000E330B" w14:paraId="24561B1B" w14:textId="77777777" w:rsidTr="008B7C7A">
        <w:tc>
          <w:tcPr>
            <w:tcW w:w="6974" w:type="dxa"/>
          </w:tcPr>
          <w:p w14:paraId="5F917546" w14:textId="20D7DFD9" w:rsidR="000825D4" w:rsidRPr="000E330B" w:rsidRDefault="000825D4" w:rsidP="008B7C7A">
            <w:pPr>
              <w:rPr>
                <w:rFonts w:ascii="Gill Sans MT" w:eastAsia="Times New Roman" w:hAnsi="Gill Sans MT" w:cstheme="minorHAnsi"/>
                <w:b/>
                <w:bCs/>
                <w:color w:val="00B050"/>
                <w:sz w:val="28"/>
                <w:szCs w:val="28"/>
                <w:lang w:eastAsia="en-GB"/>
              </w:rPr>
            </w:pPr>
            <w:r w:rsidRPr="000E330B">
              <w:rPr>
                <w:rFonts w:ascii="Gill Sans MT" w:hAnsi="Gill Sans MT"/>
              </w:rPr>
              <w:t>Increase on-site renewable energy generation by 2028.</w:t>
            </w:r>
          </w:p>
        </w:tc>
        <w:tc>
          <w:tcPr>
            <w:tcW w:w="6974" w:type="dxa"/>
          </w:tcPr>
          <w:p w14:paraId="6A4CEE12" w14:textId="3A7A6CBD" w:rsidR="000825D4" w:rsidRPr="000E330B" w:rsidRDefault="000825D4" w:rsidP="008B7C7A">
            <w:pPr>
              <w:pStyle w:val="ListParagraph"/>
              <w:numPr>
                <w:ilvl w:val="0"/>
                <w:numId w:val="5"/>
              </w:numPr>
              <w:rPr>
                <w:rFonts w:ascii="Gill Sans MT" w:eastAsia="Times New Roman" w:hAnsi="Gill Sans MT" w:cstheme="minorHAnsi"/>
                <w:b/>
                <w:bCs/>
                <w:color w:val="00B050"/>
                <w:lang w:eastAsia="en-GB"/>
              </w:rPr>
            </w:pPr>
            <w:r w:rsidRPr="000E330B">
              <w:rPr>
                <w:rFonts w:ascii="Gill Sans MT" w:hAnsi="Gill Sans MT"/>
              </w:rPr>
              <w:t>Increase in renewable energy production.</w:t>
            </w:r>
          </w:p>
        </w:tc>
      </w:tr>
      <w:tr w:rsidR="000825D4" w:rsidRPr="000E330B" w14:paraId="00097269" w14:textId="77777777" w:rsidTr="008B7C7A">
        <w:tc>
          <w:tcPr>
            <w:tcW w:w="6974" w:type="dxa"/>
          </w:tcPr>
          <w:p w14:paraId="165AAA3C" w14:textId="074A6BAC" w:rsidR="000825D4" w:rsidRPr="000E330B" w:rsidRDefault="000825D4" w:rsidP="008B7C7A">
            <w:pPr>
              <w:rPr>
                <w:rFonts w:ascii="Gill Sans MT" w:hAnsi="Gill Sans MT"/>
              </w:rPr>
            </w:pPr>
            <w:r w:rsidRPr="000E330B">
              <w:rPr>
                <w:rFonts w:ascii="Gill Sans MT" w:hAnsi="Gill Sans MT"/>
              </w:rPr>
              <w:t>Better utilisation of Building Management Systems</w:t>
            </w:r>
          </w:p>
        </w:tc>
        <w:tc>
          <w:tcPr>
            <w:tcW w:w="6974" w:type="dxa"/>
          </w:tcPr>
          <w:p w14:paraId="2F4187F4" w14:textId="765D6CEF" w:rsidR="000825D4" w:rsidRPr="000E330B" w:rsidRDefault="000825D4" w:rsidP="008B7C7A">
            <w:pPr>
              <w:pStyle w:val="ListParagraph"/>
              <w:numPr>
                <w:ilvl w:val="0"/>
                <w:numId w:val="5"/>
              </w:numPr>
              <w:rPr>
                <w:rFonts w:ascii="Gill Sans MT" w:hAnsi="Gill Sans MT"/>
              </w:rPr>
            </w:pPr>
            <w:r w:rsidRPr="000E330B">
              <w:rPr>
                <w:rFonts w:ascii="Gill Sans MT" w:hAnsi="Gill Sans MT"/>
              </w:rPr>
              <w:t>Energy consumption of systems (kWh).</w:t>
            </w:r>
          </w:p>
        </w:tc>
      </w:tr>
      <w:tr w:rsidR="000825D4" w:rsidRPr="000E330B" w14:paraId="4B4CD458" w14:textId="77777777" w:rsidTr="008B7C7A">
        <w:tc>
          <w:tcPr>
            <w:tcW w:w="6974" w:type="dxa"/>
          </w:tcPr>
          <w:p w14:paraId="0576E6A9" w14:textId="1CA1D6F1" w:rsidR="000825D4" w:rsidRPr="000E330B" w:rsidRDefault="001369F8" w:rsidP="008B7C7A">
            <w:pPr>
              <w:rPr>
                <w:rFonts w:ascii="Gill Sans MT" w:hAnsi="Gill Sans MT"/>
              </w:rPr>
            </w:pPr>
            <w:r w:rsidRPr="000E330B">
              <w:rPr>
                <w:rFonts w:ascii="Gill Sans MT" w:hAnsi="Gill Sans MT"/>
              </w:rPr>
              <w:t>Support the NHSE 20-20-60 clinical waste segregation initiative.</w:t>
            </w:r>
          </w:p>
        </w:tc>
        <w:tc>
          <w:tcPr>
            <w:tcW w:w="6974" w:type="dxa"/>
          </w:tcPr>
          <w:p w14:paraId="3D7BA3EF" w14:textId="4687DCE3" w:rsidR="000825D4" w:rsidRPr="000E330B" w:rsidRDefault="001369F8" w:rsidP="008B7C7A">
            <w:pPr>
              <w:pStyle w:val="ListParagraph"/>
              <w:numPr>
                <w:ilvl w:val="0"/>
                <w:numId w:val="5"/>
              </w:numPr>
              <w:rPr>
                <w:rFonts w:ascii="Gill Sans MT" w:hAnsi="Gill Sans MT"/>
              </w:rPr>
            </w:pPr>
            <w:r w:rsidRPr="000E330B">
              <w:rPr>
                <w:rFonts w:ascii="Gill Sans MT" w:hAnsi="Gill Sans MT"/>
              </w:rPr>
              <w:t>% of Highly Infectious-InfectiousOffensive Waste disposal.</w:t>
            </w:r>
          </w:p>
        </w:tc>
      </w:tr>
      <w:tr w:rsidR="000825D4" w:rsidRPr="000E330B" w14:paraId="104A2969" w14:textId="77777777" w:rsidTr="008B7C7A">
        <w:tc>
          <w:tcPr>
            <w:tcW w:w="6974" w:type="dxa"/>
          </w:tcPr>
          <w:p w14:paraId="5D7B1766" w14:textId="20A6400F" w:rsidR="000825D4" w:rsidRPr="000E330B" w:rsidRDefault="001369F8" w:rsidP="008B7C7A">
            <w:pPr>
              <w:rPr>
                <w:rFonts w:ascii="Gill Sans MT" w:hAnsi="Gill Sans MT"/>
              </w:rPr>
            </w:pPr>
            <w:r w:rsidRPr="000E330B">
              <w:rPr>
                <w:rFonts w:ascii="Gill Sans MT" w:hAnsi="Gill Sans MT"/>
              </w:rPr>
              <w:t>Increase the activity of Sustain &amp; Reclaim to promote reuse of resources</w:t>
            </w:r>
          </w:p>
        </w:tc>
        <w:tc>
          <w:tcPr>
            <w:tcW w:w="6974" w:type="dxa"/>
          </w:tcPr>
          <w:p w14:paraId="563D7F51" w14:textId="55716E15" w:rsidR="000825D4" w:rsidRPr="000E330B" w:rsidRDefault="001369F8" w:rsidP="008B7C7A">
            <w:pPr>
              <w:pStyle w:val="ListParagraph"/>
              <w:numPr>
                <w:ilvl w:val="0"/>
                <w:numId w:val="5"/>
              </w:numPr>
              <w:rPr>
                <w:rFonts w:ascii="Gill Sans MT" w:hAnsi="Gill Sans MT"/>
              </w:rPr>
            </w:pPr>
            <w:r w:rsidRPr="000E330B">
              <w:rPr>
                <w:rFonts w:ascii="Gill Sans MT" w:hAnsi="Gill Sans MT"/>
              </w:rPr>
              <w:t>Increase in cost avoidance and tCO2e saved.</w:t>
            </w:r>
          </w:p>
        </w:tc>
      </w:tr>
      <w:tr w:rsidR="000825D4" w:rsidRPr="000E330B" w14:paraId="6B3F35AA" w14:textId="77777777" w:rsidTr="008B7C7A">
        <w:tc>
          <w:tcPr>
            <w:tcW w:w="6974" w:type="dxa"/>
          </w:tcPr>
          <w:p w14:paraId="0823529A" w14:textId="57378142" w:rsidR="000825D4" w:rsidRPr="000E330B" w:rsidRDefault="001369F8" w:rsidP="008B7C7A">
            <w:pPr>
              <w:rPr>
                <w:rFonts w:ascii="Gill Sans MT" w:hAnsi="Gill Sans MT"/>
              </w:rPr>
            </w:pPr>
            <w:r w:rsidRPr="000E330B">
              <w:rPr>
                <w:rFonts w:ascii="Gill Sans MT" w:hAnsi="Gill Sans MT"/>
              </w:rPr>
              <w:t>A Heat Decarbonisation Plan (HDP) by 2028, targeting fossil-fuel phase-out by 2032.</w:t>
            </w:r>
          </w:p>
        </w:tc>
        <w:tc>
          <w:tcPr>
            <w:tcW w:w="6974" w:type="dxa"/>
          </w:tcPr>
          <w:p w14:paraId="4E248CED" w14:textId="382E89ED" w:rsidR="000825D4" w:rsidRPr="000E330B" w:rsidRDefault="001369F8" w:rsidP="008B7C7A">
            <w:pPr>
              <w:pStyle w:val="ListParagraph"/>
              <w:numPr>
                <w:ilvl w:val="0"/>
                <w:numId w:val="5"/>
              </w:numPr>
              <w:rPr>
                <w:rFonts w:ascii="Gill Sans MT" w:hAnsi="Gill Sans MT"/>
              </w:rPr>
            </w:pPr>
            <w:r w:rsidRPr="000E330B">
              <w:rPr>
                <w:rFonts w:ascii="Gill Sans MT" w:hAnsi="Gill Sans MT"/>
              </w:rPr>
              <w:t>HDP plan established.</w:t>
            </w:r>
          </w:p>
        </w:tc>
      </w:tr>
      <w:tr w:rsidR="001369F8" w:rsidRPr="000E330B" w14:paraId="603B26BF" w14:textId="77777777" w:rsidTr="008B7C7A">
        <w:tc>
          <w:tcPr>
            <w:tcW w:w="6974" w:type="dxa"/>
          </w:tcPr>
          <w:p w14:paraId="7BA85964" w14:textId="7674EC1C" w:rsidR="001369F8" w:rsidRPr="000E330B" w:rsidRDefault="001369F8" w:rsidP="008B7C7A">
            <w:pPr>
              <w:rPr>
                <w:rFonts w:ascii="Gill Sans MT" w:hAnsi="Gill Sans MT"/>
              </w:rPr>
            </w:pPr>
            <w:r w:rsidRPr="000E330B">
              <w:rPr>
                <w:rFonts w:ascii="Gill Sans MT" w:hAnsi="Gill Sans MT"/>
              </w:rPr>
              <w:t>A formalised Net Zero Estates Strategy by the end of 2025.</w:t>
            </w:r>
          </w:p>
        </w:tc>
        <w:tc>
          <w:tcPr>
            <w:tcW w:w="6974" w:type="dxa"/>
          </w:tcPr>
          <w:p w14:paraId="047A3B21" w14:textId="617C02C9" w:rsidR="001369F8" w:rsidRPr="000E330B" w:rsidRDefault="001369F8" w:rsidP="008B7C7A">
            <w:pPr>
              <w:pStyle w:val="ListParagraph"/>
              <w:numPr>
                <w:ilvl w:val="0"/>
                <w:numId w:val="5"/>
              </w:numPr>
              <w:rPr>
                <w:rFonts w:ascii="Gill Sans MT" w:hAnsi="Gill Sans MT"/>
              </w:rPr>
            </w:pPr>
            <w:r w:rsidRPr="000E330B">
              <w:rPr>
                <w:rFonts w:ascii="Gill Sans MT" w:hAnsi="Gill Sans MT"/>
              </w:rPr>
              <w:t>Published strategy.</w:t>
            </w:r>
          </w:p>
        </w:tc>
      </w:tr>
      <w:tr w:rsidR="001369F8" w:rsidRPr="000E330B" w14:paraId="786F106A" w14:textId="77777777" w:rsidTr="008B7C7A">
        <w:tc>
          <w:tcPr>
            <w:tcW w:w="6974" w:type="dxa"/>
          </w:tcPr>
          <w:p w14:paraId="76230B65" w14:textId="7CEF19A2" w:rsidR="001369F8" w:rsidRPr="000E330B" w:rsidRDefault="001369F8" w:rsidP="008B7C7A">
            <w:pPr>
              <w:rPr>
                <w:rFonts w:ascii="Gill Sans MT" w:hAnsi="Gill Sans MT"/>
              </w:rPr>
            </w:pPr>
            <w:r w:rsidRPr="000E330B">
              <w:rPr>
                <w:rFonts w:ascii="Gill Sans MT" w:hAnsi="Gill Sans MT"/>
              </w:rPr>
              <w:t>Ensure all applicable new building and major refurbishments projects are compliant with the NHS Net Zero Building Standard. E.g. Elective Care Centre</w:t>
            </w:r>
          </w:p>
        </w:tc>
        <w:tc>
          <w:tcPr>
            <w:tcW w:w="6974" w:type="dxa"/>
          </w:tcPr>
          <w:p w14:paraId="39792AE3" w14:textId="053C4031" w:rsidR="001369F8" w:rsidRPr="000E330B" w:rsidRDefault="001369F8" w:rsidP="008B7C7A">
            <w:pPr>
              <w:pStyle w:val="ListParagraph"/>
              <w:numPr>
                <w:ilvl w:val="0"/>
                <w:numId w:val="5"/>
              </w:numPr>
              <w:rPr>
                <w:rFonts w:ascii="Gill Sans MT" w:hAnsi="Gill Sans MT"/>
              </w:rPr>
            </w:pPr>
            <w:r w:rsidRPr="000E330B">
              <w:rPr>
                <w:rFonts w:ascii="Gill Sans MT" w:hAnsi="Gill Sans MT"/>
              </w:rPr>
              <w:t>BREEAM rating. Assessment over life of design and subsequent construction.</w:t>
            </w:r>
          </w:p>
        </w:tc>
      </w:tr>
      <w:tr w:rsidR="001369F8" w:rsidRPr="000E330B" w14:paraId="4CE35D75" w14:textId="77777777" w:rsidTr="008B7C7A">
        <w:tc>
          <w:tcPr>
            <w:tcW w:w="6974" w:type="dxa"/>
          </w:tcPr>
          <w:p w14:paraId="0EB321E2" w14:textId="4F6DB15E" w:rsidR="001369F8" w:rsidRPr="000E330B" w:rsidRDefault="007445A5" w:rsidP="008B7C7A">
            <w:pPr>
              <w:rPr>
                <w:rFonts w:ascii="Gill Sans MT" w:hAnsi="Gill Sans MT"/>
              </w:rPr>
            </w:pPr>
            <w:r w:rsidRPr="000E330B">
              <w:rPr>
                <w:rFonts w:ascii="Gill Sans MT" w:hAnsi="Gill Sans MT"/>
              </w:rPr>
              <w:t>100% LED lighting across the estate.</w:t>
            </w:r>
          </w:p>
        </w:tc>
        <w:tc>
          <w:tcPr>
            <w:tcW w:w="6974" w:type="dxa"/>
          </w:tcPr>
          <w:p w14:paraId="092789EF" w14:textId="462DE016" w:rsidR="001369F8" w:rsidRPr="000E330B" w:rsidRDefault="007445A5" w:rsidP="008B7C7A">
            <w:pPr>
              <w:pStyle w:val="ListParagraph"/>
              <w:numPr>
                <w:ilvl w:val="0"/>
                <w:numId w:val="5"/>
              </w:numPr>
              <w:rPr>
                <w:rFonts w:ascii="Gill Sans MT" w:hAnsi="Gill Sans MT"/>
              </w:rPr>
            </w:pPr>
            <w:r w:rsidRPr="000E330B">
              <w:rPr>
                <w:rFonts w:ascii="Gill Sans MT" w:hAnsi="Gill Sans MT"/>
              </w:rPr>
              <w:t>% of LEDs installed on site.</w:t>
            </w:r>
          </w:p>
        </w:tc>
      </w:tr>
      <w:tr w:rsidR="007445A5" w:rsidRPr="000E330B" w14:paraId="77C3E8BA" w14:textId="77777777" w:rsidTr="008B7C7A">
        <w:tc>
          <w:tcPr>
            <w:tcW w:w="6974" w:type="dxa"/>
          </w:tcPr>
          <w:p w14:paraId="39C67AD2" w14:textId="4D33C1E6" w:rsidR="007445A5" w:rsidRPr="000E330B" w:rsidRDefault="007445A5" w:rsidP="008B7C7A">
            <w:pPr>
              <w:rPr>
                <w:rFonts w:ascii="Gill Sans MT" w:hAnsi="Gill Sans MT"/>
              </w:rPr>
            </w:pPr>
            <w:r w:rsidRPr="000E330B">
              <w:rPr>
                <w:rFonts w:ascii="Gill Sans MT" w:hAnsi="Gill Sans MT"/>
              </w:rPr>
              <w:t>Replacement of energy-inefficient windows unit 1</w:t>
            </w:r>
          </w:p>
        </w:tc>
        <w:tc>
          <w:tcPr>
            <w:tcW w:w="6974" w:type="dxa"/>
          </w:tcPr>
          <w:p w14:paraId="0E629A3E" w14:textId="2CB97BE3" w:rsidR="007445A5" w:rsidRPr="000E330B" w:rsidRDefault="007445A5" w:rsidP="008B7C7A">
            <w:pPr>
              <w:pStyle w:val="ListParagraph"/>
              <w:numPr>
                <w:ilvl w:val="0"/>
                <w:numId w:val="5"/>
              </w:numPr>
              <w:rPr>
                <w:rFonts w:ascii="Gill Sans MT" w:hAnsi="Gill Sans MT"/>
              </w:rPr>
            </w:pPr>
            <w:r w:rsidRPr="000E330B">
              <w:rPr>
                <w:rFonts w:ascii="Gill Sans MT" w:hAnsi="Gill Sans MT"/>
              </w:rPr>
              <w:t>Number of windows replaced.</w:t>
            </w:r>
          </w:p>
        </w:tc>
      </w:tr>
    </w:tbl>
    <w:p w14:paraId="4D5CA42A" w14:textId="77777777" w:rsidR="000E330B" w:rsidRDefault="000E330B" w:rsidP="000825D4">
      <w:pPr>
        <w:shd w:val="clear" w:color="auto" w:fill="FFFFFF"/>
        <w:spacing w:after="225" w:line="240" w:lineRule="auto"/>
        <w:textAlignment w:val="baseline"/>
        <w:rPr>
          <w:rFonts w:ascii="Gill Sans MT" w:eastAsia="Times New Roman" w:hAnsi="Gill Sans MT" w:cstheme="minorHAnsi"/>
          <w:b/>
          <w:bCs/>
          <w:color w:val="00B050"/>
          <w:sz w:val="28"/>
          <w:szCs w:val="28"/>
          <w:lang w:eastAsia="en-GB"/>
        </w:rPr>
      </w:pPr>
    </w:p>
    <w:p w14:paraId="790E1670" w14:textId="343E1948" w:rsidR="000825D4" w:rsidRDefault="001955FB" w:rsidP="000825D4">
      <w:pPr>
        <w:shd w:val="clear" w:color="auto" w:fill="FFFFFF"/>
        <w:spacing w:after="225" w:line="240" w:lineRule="auto"/>
        <w:textAlignment w:val="baseline"/>
        <w:rPr>
          <w:rFonts w:ascii="Gill Sans MT" w:eastAsia="Times New Roman" w:hAnsi="Gill Sans MT" w:cstheme="minorHAnsi"/>
          <w:b/>
          <w:bCs/>
          <w:color w:val="00B050"/>
          <w:sz w:val="28"/>
          <w:szCs w:val="28"/>
          <w:lang w:eastAsia="en-GB"/>
        </w:rPr>
      </w:pPr>
      <w:r w:rsidRPr="001955FB">
        <w:rPr>
          <w:rFonts w:ascii="Gill Sans MT" w:eastAsia="Times New Roman" w:hAnsi="Gill Sans MT" w:cstheme="minorHAnsi"/>
          <w:b/>
          <w:bCs/>
          <w:color w:val="00B050"/>
          <w:sz w:val="28"/>
          <w:szCs w:val="28"/>
          <w:lang w:eastAsia="en-GB"/>
        </w:rPr>
        <w:lastRenderedPageBreak/>
        <w:t>Food and Nutrition</w:t>
      </w:r>
    </w:p>
    <w:p w14:paraId="0FC9124A" w14:textId="76EE8BE2" w:rsidR="001955FB" w:rsidRDefault="001955FB" w:rsidP="000825D4">
      <w:pPr>
        <w:shd w:val="clear" w:color="auto" w:fill="FFFFFF"/>
        <w:spacing w:after="225" w:line="240" w:lineRule="auto"/>
        <w:textAlignment w:val="baseline"/>
        <w:rPr>
          <w:rFonts w:ascii="Gill Sans MT" w:eastAsia="Times New Roman" w:hAnsi="Gill Sans MT" w:cstheme="minorHAnsi"/>
          <w:lang w:eastAsia="en-GB"/>
        </w:rPr>
      </w:pPr>
      <w:r w:rsidRPr="001955FB">
        <w:rPr>
          <w:rFonts w:ascii="Gill Sans MT" w:eastAsia="Times New Roman" w:hAnsi="Gill Sans MT" w:cstheme="minorHAnsi"/>
          <w:lang w:eastAsia="en-GB"/>
        </w:rPr>
        <w:t>Sustainable food and nutrition are essential components of a greener healthcare system. By prioritising locally sourced, seasonal, and plant-based options, we can reduce the environmental impact of hospital food services while helping to improve the health and wellbeing of patients and staff. Minimising food waste, optimising procurement, and promoting responsible sourcing will help lower carbon emissions and support our commitment to a net-zero future. Through a sustainable approach to food and nutrition, we can create a healthier environment for patients, staff, and the wider community.</w:t>
      </w:r>
    </w:p>
    <w:p w14:paraId="41EB7228" w14:textId="77777777" w:rsidR="001955FB" w:rsidRDefault="001955FB" w:rsidP="000825D4">
      <w:pPr>
        <w:shd w:val="clear" w:color="auto" w:fill="FFFFFF"/>
        <w:spacing w:after="225" w:line="240" w:lineRule="auto"/>
        <w:textAlignment w:val="baseline"/>
        <w:rPr>
          <w:rFonts w:ascii="Gill Sans MT" w:eastAsia="Times New Roman" w:hAnsi="Gill Sans MT" w:cstheme="minorHAnsi"/>
          <w:lang w:eastAsia="en-GB"/>
        </w:rPr>
      </w:pPr>
    </w:p>
    <w:p w14:paraId="61DBB33B" w14:textId="294B677E" w:rsidR="001955FB" w:rsidRDefault="001955FB" w:rsidP="000825D4">
      <w:pPr>
        <w:shd w:val="clear" w:color="auto" w:fill="FFFFFF"/>
        <w:spacing w:after="225" w:line="240" w:lineRule="auto"/>
        <w:textAlignment w:val="baseline"/>
        <w:rPr>
          <w:rFonts w:ascii="Gill Sans MT" w:eastAsia="Times New Roman" w:hAnsi="Gill Sans MT" w:cstheme="minorHAnsi"/>
          <w:color w:val="00B050"/>
          <w:lang w:eastAsia="en-GB"/>
        </w:rPr>
      </w:pPr>
      <w:r w:rsidRPr="001955FB">
        <w:rPr>
          <w:rFonts w:ascii="Gill Sans MT" w:eastAsia="Times New Roman" w:hAnsi="Gill Sans MT" w:cstheme="minorHAnsi"/>
          <w:color w:val="00B050"/>
          <w:lang w:eastAsia="en-GB"/>
        </w:rPr>
        <w:t>Vision: To promote sustainable, nutritious, and locally sourced food choices that enhance patient health, reduce waste, and minimise the environmental impact of hospital food systems.</w:t>
      </w:r>
    </w:p>
    <w:p w14:paraId="2723E15E" w14:textId="77777777" w:rsidR="001955FB" w:rsidRDefault="001955FB" w:rsidP="001955FB">
      <w:pPr>
        <w:rPr>
          <w:rFonts w:ascii="Gill Sans MT" w:hAnsi="Gill Sans MT"/>
        </w:rPr>
      </w:pPr>
      <w:r w:rsidRPr="00871388">
        <w:rPr>
          <w:rFonts w:ascii="Gill Sans MT" w:hAnsi="Gill Sans MT"/>
        </w:rPr>
        <w:t xml:space="preserve">SMART actions and KPI’s 2025 </w:t>
      </w:r>
      <w:r>
        <w:rPr>
          <w:rFonts w:ascii="Gill Sans MT" w:hAnsi="Gill Sans MT"/>
        </w:rPr>
        <w:t>–</w:t>
      </w:r>
      <w:r w:rsidRPr="00871388">
        <w:rPr>
          <w:rFonts w:ascii="Gill Sans MT" w:hAnsi="Gill Sans MT"/>
        </w:rPr>
        <w:t xml:space="preserve"> 2028</w:t>
      </w:r>
    </w:p>
    <w:tbl>
      <w:tblPr>
        <w:tblStyle w:val="TableGrid"/>
        <w:tblW w:w="0" w:type="auto"/>
        <w:tblLook w:val="04A0" w:firstRow="1" w:lastRow="0" w:firstColumn="1" w:lastColumn="0" w:noHBand="0" w:noVBand="1"/>
      </w:tblPr>
      <w:tblGrid>
        <w:gridCol w:w="6974"/>
        <w:gridCol w:w="6974"/>
      </w:tblGrid>
      <w:tr w:rsidR="001955FB" w14:paraId="56ED70C8" w14:textId="77777777" w:rsidTr="008B7C7A">
        <w:tc>
          <w:tcPr>
            <w:tcW w:w="6974" w:type="dxa"/>
          </w:tcPr>
          <w:p w14:paraId="2689892C" w14:textId="77777777" w:rsidR="001955FB" w:rsidRPr="00B936DB" w:rsidRDefault="001955FB" w:rsidP="008B7C7A">
            <w:pPr>
              <w:rPr>
                <w:rFonts w:ascii="Gill Sans MT" w:eastAsia="Times New Roman" w:hAnsi="Gill Sans MT" w:cstheme="minorHAnsi"/>
                <w:b/>
                <w:bCs/>
                <w:sz w:val="24"/>
                <w:szCs w:val="24"/>
                <w:lang w:eastAsia="en-GB"/>
              </w:rPr>
            </w:pPr>
            <w:r w:rsidRPr="00B936DB">
              <w:rPr>
                <w:rFonts w:ascii="Gill Sans MT" w:eastAsia="Times New Roman" w:hAnsi="Gill Sans MT" w:cstheme="minorHAnsi"/>
                <w:b/>
                <w:bCs/>
                <w:sz w:val="24"/>
                <w:szCs w:val="24"/>
                <w:lang w:eastAsia="en-GB"/>
              </w:rPr>
              <w:t>Steps to make it happen</w:t>
            </w:r>
          </w:p>
        </w:tc>
        <w:tc>
          <w:tcPr>
            <w:tcW w:w="6974" w:type="dxa"/>
          </w:tcPr>
          <w:p w14:paraId="05603567" w14:textId="77777777" w:rsidR="001955FB" w:rsidRPr="00B936DB" w:rsidRDefault="001955FB" w:rsidP="008B7C7A">
            <w:pPr>
              <w:rPr>
                <w:rFonts w:ascii="Gill Sans MT" w:eastAsia="Times New Roman" w:hAnsi="Gill Sans MT" w:cstheme="minorHAnsi"/>
                <w:b/>
                <w:bCs/>
                <w:sz w:val="24"/>
                <w:szCs w:val="24"/>
                <w:lang w:eastAsia="en-GB"/>
              </w:rPr>
            </w:pPr>
            <w:r w:rsidRPr="00B936DB">
              <w:rPr>
                <w:rFonts w:ascii="Gill Sans MT" w:eastAsia="Times New Roman" w:hAnsi="Gill Sans MT" w:cstheme="minorHAnsi"/>
                <w:b/>
                <w:bCs/>
                <w:sz w:val="24"/>
                <w:szCs w:val="24"/>
                <w:lang w:eastAsia="en-GB"/>
              </w:rPr>
              <w:t>Measures</w:t>
            </w:r>
          </w:p>
        </w:tc>
      </w:tr>
      <w:tr w:rsidR="001955FB" w14:paraId="47DFFA06" w14:textId="77777777" w:rsidTr="008B7C7A">
        <w:tc>
          <w:tcPr>
            <w:tcW w:w="6974" w:type="dxa"/>
          </w:tcPr>
          <w:p w14:paraId="6E0C839E" w14:textId="3F04786A" w:rsidR="001955FB" w:rsidRPr="000E330B" w:rsidRDefault="001955FB" w:rsidP="008B7C7A">
            <w:pPr>
              <w:rPr>
                <w:rFonts w:ascii="Gill Sans MT" w:eastAsia="Times New Roman" w:hAnsi="Gill Sans MT" w:cstheme="minorHAnsi"/>
                <w:color w:val="00B050"/>
                <w:lang w:eastAsia="en-GB"/>
              </w:rPr>
            </w:pPr>
            <w:r w:rsidRPr="000E330B">
              <w:rPr>
                <w:rFonts w:ascii="Gill Sans MT" w:hAnsi="Gill Sans MT"/>
              </w:rPr>
              <w:t>Focus on reducing single-use plastics by 20% in 2026.</w:t>
            </w:r>
          </w:p>
        </w:tc>
        <w:tc>
          <w:tcPr>
            <w:tcW w:w="6974" w:type="dxa"/>
          </w:tcPr>
          <w:p w14:paraId="712231DE" w14:textId="76EEEA8B" w:rsidR="001955FB" w:rsidRPr="000E330B" w:rsidRDefault="001955FB" w:rsidP="008B7C7A">
            <w:pPr>
              <w:pStyle w:val="ListParagraph"/>
              <w:numPr>
                <w:ilvl w:val="0"/>
                <w:numId w:val="4"/>
              </w:numPr>
              <w:rPr>
                <w:rFonts w:ascii="Gill Sans MT" w:eastAsia="Times New Roman" w:hAnsi="Gill Sans MT" w:cstheme="minorHAnsi"/>
                <w:color w:val="00B050"/>
                <w:lang w:eastAsia="en-GB"/>
              </w:rPr>
            </w:pPr>
            <w:r w:rsidRPr="000E330B">
              <w:rPr>
                <w:rFonts w:ascii="Gill Sans MT" w:hAnsi="Gill Sans MT"/>
              </w:rPr>
              <w:t>Reduction in items procured.</w:t>
            </w:r>
          </w:p>
        </w:tc>
      </w:tr>
      <w:tr w:rsidR="001955FB" w14:paraId="0FA8AE46" w14:textId="77777777" w:rsidTr="008B7C7A">
        <w:tc>
          <w:tcPr>
            <w:tcW w:w="6974" w:type="dxa"/>
          </w:tcPr>
          <w:p w14:paraId="76879311" w14:textId="790C4915" w:rsidR="001955FB" w:rsidRPr="000E330B" w:rsidRDefault="00EA1B9E" w:rsidP="008B7C7A">
            <w:pPr>
              <w:rPr>
                <w:rFonts w:ascii="Gill Sans MT" w:eastAsia="Times New Roman" w:hAnsi="Gill Sans MT" w:cstheme="minorHAnsi"/>
                <w:b/>
                <w:bCs/>
                <w:color w:val="00B050"/>
                <w:sz w:val="28"/>
                <w:szCs w:val="28"/>
                <w:lang w:eastAsia="en-GB"/>
              </w:rPr>
            </w:pPr>
            <w:r w:rsidRPr="000E330B">
              <w:rPr>
                <w:rFonts w:ascii="Gill Sans MT" w:hAnsi="Gill Sans MT"/>
              </w:rPr>
              <w:t>Increase the use of organic and locally sourced products by 2027.</w:t>
            </w:r>
          </w:p>
        </w:tc>
        <w:tc>
          <w:tcPr>
            <w:tcW w:w="6974" w:type="dxa"/>
          </w:tcPr>
          <w:p w14:paraId="4A21D9AD" w14:textId="05C7A6AD" w:rsidR="001955FB" w:rsidRPr="000E330B" w:rsidRDefault="00EA1B9E" w:rsidP="008B7C7A">
            <w:pPr>
              <w:pStyle w:val="ListParagraph"/>
              <w:numPr>
                <w:ilvl w:val="0"/>
                <w:numId w:val="5"/>
              </w:numPr>
              <w:rPr>
                <w:rFonts w:ascii="Gill Sans MT" w:eastAsia="Times New Roman" w:hAnsi="Gill Sans MT" w:cstheme="minorHAnsi"/>
                <w:b/>
                <w:bCs/>
                <w:color w:val="00B050"/>
                <w:sz w:val="28"/>
                <w:szCs w:val="28"/>
                <w:lang w:eastAsia="en-GB"/>
              </w:rPr>
            </w:pPr>
            <w:r w:rsidRPr="000E330B">
              <w:rPr>
                <w:rFonts w:ascii="Gill Sans MT" w:hAnsi="Gill Sans MT"/>
              </w:rPr>
              <w:t>Achieving Food for Life Silver</w:t>
            </w:r>
          </w:p>
        </w:tc>
      </w:tr>
      <w:tr w:rsidR="001955FB" w14:paraId="22177853" w14:textId="77777777" w:rsidTr="008B7C7A">
        <w:tc>
          <w:tcPr>
            <w:tcW w:w="6974" w:type="dxa"/>
          </w:tcPr>
          <w:p w14:paraId="55326089" w14:textId="50A0C566" w:rsidR="001955FB" w:rsidRPr="000E330B" w:rsidRDefault="00EA1B9E" w:rsidP="008B7C7A">
            <w:pPr>
              <w:rPr>
                <w:rFonts w:ascii="Gill Sans MT" w:eastAsia="Times New Roman" w:hAnsi="Gill Sans MT" w:cstheme="minorHAnsi"/>
                <w:b/>
                <w:bCs/>
                <w:color w:val="00B050"/>
                <w:sz w:val="28"/>
                <w:szCs w:val="28"/>
                <w:lang w:eastAsia="en-GB"/>
              </w:rPr>
            </w:pPr>
            <w:r w:rsidRPr="000E330B">
              <w:rPr>
                <w:rFonts w:ascii="Gill Sans MT" w:hAnsi="Gill Sans MT"/>
              </w:rPr>
              <w:t>Introduce electronic patient meal ordering by end of 2026 reducing paper and supporting a reduction in food waste.</w:t>
            </w:r>
          </w:p>
        </w:tc>
        <w:tc>
          <w:tcPr>
            <w:tcW w:w="6974" w:type="dxa"/>
          </w:tcPr>
          <w:p w14:paraId="2796DDFC" w14:textId="77777777" w:rsidR="00EA1B9E" w:rsidRPr="000E330B" w:rsidRDefault="00EA1B9E" w:rsidP="008B7C7A">
            <w:pPr>
              <w:pStyle w:val="ListParagraph"/>
              <w:numPr>
                <w:ilvl w:val="0"/>
                <w:numId w:val="5"/>
              </w:numPr>
              <w:rPr>
                <w:rFonts w:ascii="Gill Sans MT" w:eastAsia="Times New Roman" w:hAnsi="Gill Sans MT" w:cstheme="minorHAnsi"/>
                <w:b/>
                <w:bCs/>
                <w:color w:val="00B050"/>
                <w:lang w:eastAsia="en-GB"/>
              </w:rPr>
            </w:pPr>
            <w:r w:rsidRPr="000E330B">
              <w:rPr>
                <w:rFonts w:ascii="Gill Sans MT" w:hAnsi="Gill Sans MT"/>
              </w:rPr>
              <w:t>Food waste disposal reported using the ERIC system.</w:t>
            </w:r>
          </w:p>
          <w:p w14:paraId="08AE4EF3" w14:textId="521924BD" w:rsidR="001955FB" w:rsidRPr="000E330B" w:rsidRDefault="00EA1B9E" w:rsidP="008B7C7A">
            <w:pPr>
              <w:pStyle w:val="ListParagraph"/>
              <w:numPr>
                <w:ilvl w:val="0"/>
                <w:numId w:val="5"/>
              </w:numPr>
              <w:rPr>
                <w:rFonts w:ascii="Gill Sans MT" w:eastAsia="Times New Roman" w:hAnsi="Gill Sans MT" w:cstheme="minorHAnsi"/>
                <w:b/>
                <w:bCs/>
                <w:color w:val="00B050"/>
                <w:lang w:eastAsia="en-GB"/>
              </w:rPr>
            </w:pPr>
            <w:r w:rsidRPr="000E330B">
              <w:rPr>
                <w:rFonts w:ascii="Gill Sans MT" w:hAnsi="Gill Sans MT"/>
              </w:rPr>
              <w:t>Reduction in paper.</w:t>
            </w:r>
          </w:p>
        </w:tc>
      </w:tr>
      <w:tr w:rsidR="001955FB" w14:paraId="105362E4" w14:textId="77777777" w:rsidTr="008B7C7A">
        <w:tc>
          <w:tcPr>
            <w:tcW w:w="6974" w:type="dxa"/>
          </w:tcPr>
          <w:p w14:paraId="796FDCE5" w14:textId="1A5B5F9C" w:rsidR="001955FB" w:rsidRPr="000E330B" w:rsidRDefault="00EA1B9E" w:rsidP="008B7C7A">
            <w:pPr>
              <w:rPr>
                <w:rFonts w:ascii="Gill Sans MT" w:hAnsi="Gill Sans MT"/>
              </w:rPr>
            </w:pPr>
            <w:r w:rsidRPr="000E330B">
              <w:rPr>
                <w:rFonts w:ascii="Gill Sans MT" w:hAnsi="Gill Sans MT"/>
              </w:rPr>
              <w:t>Increase plant-based meals, reduce meat and dairy (dietitian led) in 2026.</w:t>
            </w:r>
          </w:p>
        </w:tc>
        <w:tc>
          <w:tcPr>
            <w:tcW w:w="6974" w:type="dxa"/>
          </w:tcPr>
          <w:p w14:paraId="537A27BD" w14:textId="623D744C" w:rsidR="001955FB" w:rsidRPr="000E330B" w:rsidRDefault="00EA1B9E" w:rsidP="008B7C7A">
            <w:pPr>
              <w:pStyle w:val="ListParagraph"/>
              <w:numPr>
                <w:ilvl w:val="0"/>
                <w:numId w:val="5"/>
              </w:numPr>
              <w:rPr>
                <w:rFonts w:ascii="Gill Sans MT" w:hAnsi="Gill Sans MT"/>
              </w:rPr>
            </w:pPr>
            <w:r w:rsidRPr="000E330B">
              <w:rPr>
                <w:rFonts w:ascii="Gill Sans MT" w:hAnsi="Gill Sans MT"/>
              </w:rPr>
              <w:t>Carbon emissions reduction.</w:t>
            </w:r>
          </w:p>
        </w:tc>
      </w:tr>
      <w:tr w:rsidR="001955FB" w14:paraId="57F98FEB" w14:textId="77777777" w:rsidTr="008B7C7A">
        <w:tc>
          <w:tcPr>
            <w:tcW w:w="6974" w:type="dxa"/>
          </w:tcPr>
          <w:p w14:paraId="6A058783" w14:textId="65DBADF5" w:rsidR="001955FB" w:rsidRPr="000E330B" w:rsidRDefault="00EA1B9E" w:rsidP="008B7C7A">
            <w:pPr>
              <w:rPr>
                <w:rFonts w:ascii="Gill Sans MT" w:hAnsi="Gill Sans MT"/>
              </w:rPr>
            </w:pPr>
            <w:r w:rsidRPr="000E330B">
              <w:rPr>
                <w:rFonts w:ascii="Gill Sans MT" w:hAnsi="Gill Sans MT"/>
              </w:rPr>
              <w:t>Improve energy efficiency and reduce energy consumption of catering activities by 2028, through behaviour change and ensuring any equipment replaced is energy efficient.</w:t>
            </w:r>
          </w:p>
        </w:tc>
        <w:tc>
          <w:tcPr>
            <w:tcW w:w="6974" w:type="dxa"/>
          </w:tcPr>
          <w:p w14:paraId="712C9FC0" w14:textId="71685E7C" w:rsidR="001955FB" w:rsidRPr="000E330B" w:rsidRDefault="00EA1B9E" w:rsidP="008B7C7A">
            <w:pPr>
              <w:pStyle w:val="ListParagraph"/>
              <w:numPr>
                <w:ilvl w:val="0"/>
                <w:numId w:val="5"/>
              </w:numPr>
              <w:rPr>
                <w:rFonts w:ascii="Gill Sans MT" w:hAnsi="Gill Sans MT"/>
              </w:rPr>
            </w:pPr>
            <w:r w:rsidRPr="000E330B">
              <w:rPr>
                <w:rFonts w:ascii="Gill Sans MT" w:hAnsi="Gill Sans MT"/>
              </w:rPr>
              <w:t>Energy consumption kWh</w:t>
            </w:r>
          </w:p>
        </w:tc>
      </w:tr>
      <w:tr w:rsidR="002004B8" w14:paraId="35FD3C21" w14:textId="77777777" w:rsidTr="008B7C7A">
        <w:tc>
          <w:tcPr>
            <w:tcW w:w="6974" w:type="dxa"/>
          </w:tcPr>
          <w:p w14:paraId="51C511DE" w14:textId="3970DCC7" w:rsidR="002004B8" w:rsidRPr="000E330B" w:rsidRDefault="002004B8" w:rsidP="008B7C7A">
            <w:pPr>
              <w:rPr>
                <w:rFonts w:ascii="Gill Sans MT" w:hAnsi="Gill Sans MT"/>
              </w:rPr>
            </w:pPr>
            <w:r w:rsidRPr="000E330B">
              <w:rPr>
                <w:rFonts w:ascii="Gill Sans MT" w:hAnsi="Gill Sans MT"/>
              </w:rPr>
              <w:t>Develop supplier sustainability maturity programme driving Environmental, Social &amp; Governance within the supply chain</w:t>
            </w:r>
          </w:p>
        </w:tc>
        <w:tc>
          <w:tcPr>
            <w:tcW w:w="6974" w:type="dxa"/>
          </w:tcPr>
          <w:p w14:paraId="104B5B60" w14:textId="18DEE12B" w:rsidR="002004B8" w:rsidRPr="000E330B" w:rsidRDefault="002004B8" w:rsidP="008B7C7A">
            <w:pPr>
              <w:pStyle w:val="ListParagraph"/>
              <w:numPr>
                <w:ilvl w:val="0"/>
                <w:numId w:val="5"/>
              </w:numPr>
              <w:rPr>
                <w:rFonts w:ascii="Gill Sans MT" w:hAnsi="Gill Sans MT"/>
              </w:rPr>
            </w:pPr>
            <w:r w:rsidRPr="000E330B">
              <w:rPr>
                <w:rFonts w:ascii="Gill Sans MT" w:hAnsi="Gill Sans MT"/>
              </w:rPr>
              <w:t>Number of suppliers taking up sustainability programme.</w:t>
            </w:r>
          </w:p>
        </w:tc>
      </w:tr>
    </w:tbl>
    <w:p w14:paraId="26BC76BC" w14:textId="4275EFB1" w:rsidR="002004B8" w:rsidRDefault="002004B8" w:rsidP="000825D4">
      <w:pPr>
        <w:shd w:val="clear" w:color="auto" w:fill="FFFFFF"/>
        <w:spacing w:after="225" w:line="240" w:lineRule="auto"/>
        <w:textAlignment w:val="baseline"/>
        <w:rPr>
          <w:rFonts w:ascii="Gill Sans MT" w:eastAsia="Times New Roman" w:hAnsi="Gill Sans MT" w:cstheme="minorHAnsi"/>
          <w:color w:val="00B050"/>
          <w:lang w:eastAsia="en-GB"/>
        </w:rPr>
      </w:pPr>
    </w:p>
    <w:p w14:paraId="417938E9" w14:textId="77777777" w:rsidR="002004B8" w:rsidRDefault="002004B8">
      <w:pPr>
        <w:rPr>
          <w:rFonts w:ascii="Gill Sans MT" w:eastAsia="Times New Roman" w:hAnsi="Gill Sans MT" w:cstheme="minorHAnsi"/>
          <w:color w:val="00B050"/>
          <w:lang w:eastAsia="en-GB"/>
        </w:rPr>
      </w:pPr>
      <w:r>
        <w:rPr>
          <w:rFonts w:ascii="Gill Sans MT" w:eastAsia="Times New Roman" w:hAnsi="Gill Sans MT" w:cstheme="minorHAnsi"/>
          <w:color w:val="00B050"/>
          <w:lang w:eastAsia="en-GB"/>
        </w:rPr>
        <w:br w:type="page"/>
      </w:r>
    </w:p>
    <w:p w14:paraId="5E822944" w14:textId="03BE7942" w:rsidR="001955FB" w:rsidRDefault="002004B8" w:rsidP="000825D4">
      <w:pPr>
        <w:shd w:val="clear" w:color="auto" w:fill="FFFFFF"/>
        <w:spacing w:after="225" w:line="240" w:lineRule="auto"/>
        <w:textAlignment w:val="baseline"/>
        <w:rPr>
          <w:rFonts w:ascii="Gill Sans MT" w:eastAsia="Times New Roman" w:hAnsi="Gill Sans MT" w:cstheme="minorHAnsi"/>
          <w:b/>
          <w:bCs/>
          <w:color w:val="00B050"/>
          <w:sz w:val="28"/>
          <w:szCs w:val="28"/>
          <w:lang w:eastAsia="en-GB"/>
        </w:rPr>
      </w:pPr>
      <w:r w:rsidRPr="002004B8">
        <w:rPr>
          <w:rFonts w:ascii="Gill Sans MT" w:eastAsia="Times New Roman" w:hAnsi="Gill Sans MT" w:cstheme="minorHAnsi"/>
          <w:b/>
          <w:bCs/>
          <w:color w:val="00B050"/>
          <w:sz w:val="28"/>
          <w:szCs w:val="28"/>
          <w:lang w:eastAsia="en-GB"/>
        </w:rPr>
        <w:lastRenderedPageBreak/>
        <w:t>Green Spaces: Biodiversity and Community Wellbeing</w:t>
      </w:r>
    </w:p>
    <w:p w14:paraId="22D5D8DE" w14:textId="0A6491AC" w:rsidR="002004B8" w:rsidRDefault="002004B8" w:rsidP="000825D4">
      <w:pPr>
        <w:shd w:val="clear" w:color="auto" w:fill="FFFFFF"/>
        <w:spacing w:after="225" w:line="240" w:lineRule="auto"/>
        <w:textAlignment w:val="baseline"/>
        <w:rPr>
          <w:rFonts w:ascii="Gill Sans MT" w:eastAsia="Times New Roman" w:hAnsi="Gill Sans MT" w:cstheme="minorHAnsi"/>
          <w:lang w:eastAsia="en-GB"/>
        </w:rPr>
      </w:pPr>
      <w:r>
        <w:rPr>
          <w:rFonts w:ascii="Gill Sans MT" w:eastAsia="Times New Roman" w:hAnsi="Gill Sans MT" w:cstheme="minorHAnsi"/>
          <w:lang w:eastAsia="en-GB"/>
        </w:rPr>
        <w:t>I</w:t>
      </w:r>
      <w:r w:rsidRPr="002004B8">
        <w:rPr>
          <w:rFonts w:ascii="Gill Sans MT" w:eastAsia="Times New Roman" w:hAnsi="Gill Sans MT" w:cstheme="minorHAnsi"/>
          <w:lang w:eastAsia="en-GB"/>
        </w:rPr>
        <w:t>n a healthcare environment, access to quality green spaces supports physical healing, mental wellbeing, and environmental resilience. At S</w:t>
      </w:r>
      <w:r w:rsidR="007E2611">
        <w:rPr>
          <w:rFonts w:ascii="Gill Sans MT" w:eastAsia="Times New Roman" w:hAnsi="Gill Sans MT" w:cstheme="minorHAnsi"/>
          <w:lang w:eastAsia="en-GB"/>
        </w:rPr>
        <w:t>ulis we have very limited outdoor and green space</w:t>
      </w:r>
      <w:r w:rsidRPr="002004B8">
        <w:rPr>
          <w:rFonts w:ascii="Gill Sans MT" w:eastAsia="Times New Roman" w:hAnsi="Gill Sans MT" w:cstheme="minorHAnsi"/>
          <w:lang w:eastAsia="en-GB"/>
        </w:rPr>
        <w:t xml:space="preserve">. </w:t>
      </w:r>
      <w:r w:rsidR="007E2611">
        <w:rPr>
          <w:rFonts w:ascii="Gill Sans MT" w:eastAsia="Times New Roman" w:hAnsi="Gill Sans MT" w:cstheme="minorHAnsi"/>
          <w:lang w:eastAsia="en-GB"/>
        </w:rPr>
        <w:t>However, preserving and increasing b</w:t>
      </w:r>
      <w:r w:rsidRPr="002004B8">
        <w:rPr>
          <w:rFonts w:ascii="Gill Sans MT" w:eastAsia="Times New Roman" w:hAnsi="Gill Sans MT" w:cstheme="minorHAnsi"/>
          <w:lang w:eastAsia="en-GB"/>
        </w:rPr>
        <w:t>iodiversity</w:t>
      </w:r>
      <w:r w:rsidR="007E2611">
        <w:rPr>
          <w:rFonts w:ascii="Gill Sans MT" w:eastAsia="Times New Roman" w:hAnsi="Gill Sans MT" w:cstheme="minorHAnsi"/>
          <w:lang w:eastAsia="en-GB"/>
        </w:rPr>
        <w:t>;</w:t>
      </w:r>
      <w:r w:rsidRPr="002004B8">
        <w:rPr>
          <w:rFonts w:ascii="Gill Sans MT" w:eastAsia="Times New Roman" w:hAnsi="Gill Sans MT" w:cstheme="minorHAnsi"/>
          <w:lang w:eastAsia="en-GB"/>
        </w:rPr>
        <w:t xml:space="preserve"> enhances air quality, provides therapeutic landscapes for patients and staff, and creates habitat for native wildlife. This area of focus commits to integrating nature into the hospital environment by protecting existing green areas, introducing biodiversity-supporting features, and encouraging engagement through education and community participation.</w:t>
      </w:r>
    </w:p>
    <w:p w14:paraId="45A2F759" w14:textId="77777777" w:rsidR="007E2611" w:rsidRPr="007E2611" w:rsidRDefault="007E2611" w:rsidP="000825D4">
      <w:pPr>
        <w:shd w:val="clear" w:color="auto" w:fill="FFFFFF"/>
        <w:spacing w:after="225" w:line="240" w:lineRule="auto"/>
        <w:textAlignment w:val="baseline"/>
        <w:rPr>
          <w:rFonts w:ascii="Gill Sans MT" w:eastAsia="Times New Roman" w:hAnsi="Gill Sans MT" w:cstheme="minorHAnsi"/>
          <w:color w:val="00B050"/>
          <w:lang w:eastAsia="en-GB"/>
        </w:rPr>
      </w:pPr>
    </w:p>
    <w:p w14:paraId="1E86F754" w14:textId="25EE597D" w:rsidR="007E2611" w:rsidRDefault="007E2611" w:rsidP="000825D4">
      <w:pPr>
        <w:shd w:val="clear" w:color="auto" w:fill="FFFFFF"/>
        <w:spacing w:after="225" w:line="240" w:lineRule="auto"/>
        <w:textAlignment w:val="baseline"/>
        <w:rPr>
          <w:rFonts w:ascii="Gill Sans MT" w:eastAsia="Times New Roman" w:hAnsi="Gill Sans MT" w:cstheme="minorHAnsi"/>
          <w:color w:val="00B050"/>
          <w:lang w:eastAsia="en-GB"/>
        </w:rPr>
      </w:pPr>
      <w:r w:rsidRPr="007E2611">
        <w:rPr>
          <w:rFonts w:ascii="Gill Sans MT" w:eastAsia="Times New Roman" w:hAnsi="Gill Sans MT" w:cstheme="minorHAnsi"/>
          <w:color w:val="00B050"/>
          <w:lang w:eastAsia="en-GB"/>
        </w:rPr>
        <w:t xml:space="preserve">Vision: To create a healing environment where people and nature thrive together, fulfilling the </w:t>
      </w:r>
      <w:r>
        <w:rPr>
          <w:rFonts w:ascii="Gill Sans MT" w:eastAsia="Times New Roman" w:hAnsi="Gill Sans MT" w:cstheme="minorHAnsi"/>
          <w:color w:val="00B050"/>
          <w:lang w:eastAsia="en-GB"/>
        </w:rPr>
        <w:t>Hospital</w:t>
      </w:r>
      <w:r w:rsidRPr="007E2611">
        <w:rPr>
          <w:rFonts w:ascii="Gill Sans MT" w:eastAsia="Times New Roman" w:hAnsi="Gill Sans MT" w:cstheme="minorHAnsi"/>
          <w:color w:val="00B050"/>
          <w:lang w:eastAsia="en-GB"/>
        </w:rPr>
        <w:t xml:space="preserve"> responsibilities</w:t>
      </w:r>
      <w:r>
        <w:rPr>
          <w:rFonts w:ascii="Gill Sans MT" w:eastAsia="Times New Roman" w:hAnsi="Gill Sans MT" w:cstheme="minorHAnsi"/>
          <w:color w:val="00B050"/>
          <w:lang w:eastAsia="en-GB"/>
        </w:rPr>
        <w:t>.</w:t>
      </w:r>
    </w:p>
    <w:p w14:paraId="7EBF821E" w14:textId="77777777" w:rsidR="007E2611" w:rsidRDefault="007E2611" w:rsidP="007E2611">
      <w:pPr>
        <w:rPr>
          <w:rFonts w:ascii="Gill Sans MT" w:hAnsi="Gill Sans MT"/>
        </w:rPr>
      </w:pPr>
      <w:r w:rsidRPr="00871388">
        <w:rPr>
          <w:rFonts w:ascii="Gill Sans MT" w:hAnsi="Gill Sans MT"/>
        </w:rPr>
        <w:t xml:space="preserve">SMART actions and KPI’s 2025 </w:t>
      </w:r>
      <w:r>
        <w:rPr>
          <w:rFonts w:ascii="Gill Sans MT" w:hAnsi="Gill Sans MT"/>
        </w:rPr>
        <w:t>–</w:t>
      </w:r>
      <w:r w:rsidRPr="00871388">
        <w:rPr>
          <w:rFonts w:ascii="Gill Sans MT" w:hAnsi="Gill Sans MT"/>
        </w:rPr>
        <w:t xml:space="preserve"> 2028</w:t>
      </w:r>
    </w:p>
    <w:tbl>
      <w:tblPr>
        <w:tblStyle w:val="TableGrid"/>
        <w:tblW w:w="0" w:type="auto"/>
        <w:tblLook w:val="04A0" w:firstRow="1" w:lastRow="0" w:firstColumn="1" w:lastColumn="0" w:noHBand="0" w:noVBand="1"/>
      </w:tblPr>
      <w:tblGrid>
        <w:gridCol w:w="6974"/>
        <w:gridCol w:w="6974"/>
      </w:tblGrid>
      <w:tr w:rsidR="007E2611" w14:paraId="2103C0F9" w14:textId="77777777" w:rsidTr="00883FC8">
        <w:tc>
          <w:tcPr>
            <w:tcW w:w="6974" w:type="dxa"/>
          </w:tcPr>
          <w:p w14:paraId="13EFB5CF" w14:textId="77777777" w:rsidR="007E2611" w:rsidRPr="00B936DB" w:rsidRDefault="007E2611" w:rsidP="00883FC8">
            <w:pPr>
              <w:rPr>
                <w:rFonts w:ascii="Gill Sans MT" w:eastAsia="Times New Roman" w:hAnsi="Gill Sans MT" w:cstheme="minorHAnsi"/>
                <w:b/>
                <w:bCs/>
                <w:sz w:val="24"/>
                <w:szCs w:val="24"/>
                <w:lang w:eastAsia="en-GB"/>
              </w:rPr>
            </w:pPr>
            <w:r w:rsidRPr="00B936DB">
              <w:rPr>
                <w:rFonts w:ascii="Gill Sans MT" w:eastAsia="Times New Roman" w:hAnsi="Gill Sans MT" w:cstheme="minorHAnsi"/>
                <w:b/>
                <w:bCs/>
                <w:sz w:val="24"/>
                <w:szCs w:val="24"/>
                <w:lang w:eastAsia="en-GB"/>
              </w:rPr>
              <w:t>Steps to make it happen</w:t>
            </w:r>
          </w:p>
        </w:tc>
        <w:tc>
          <w:tcPr>
            <w:tcW w:w="6974" w:type="dxa"/>
          </w:tcPr>
          <w:p w14:paraId="6E1E71E1" w14:textId="77777777" w:rsidR="007E2611" w:rsidRPr="00B936DB" w:rsidRDefault="007E2611" w:rsidP="00883FC8">
            <w:pPr>
              <w:rPr>
                <w:rFonts w:ascii="Gill Sans MT" w:eastAsia="Times New Roman" w:hAnsi="Gill Sans MT" w:cstheme="minorHAnsi"/>
                <w:b/>
                <w:bCs/>
                <w:sz w:val="24"/>
                <w:szCs w:val="24"/>
                <w:lang w:eastAsia="en-GB"/>
              </w:rPr>
            </w:pPr>
            <w:r w:rsidRPr="00B936DB">
              <w:rPr>
                <w:rFonts w:ascii="Gill Sans MT" w:eastAsia="Times New Roman" w:hAnsi="Gill Sans MT" w:cstheme="minorHAnsi"/>
                <w:b/>
                <w:bCs/>
                <w:sz w:val="24"/>
                <w:szCs w:val="24"/>
                <w:lang w:eastAsia="en-GB"/>
              </w:rPr>
              <w:t>Measures</w:t>
            </w:r>
          </w:p>
        </w:tc>
      </w:tr>
      <w:tr w:rsidR="007E2611" w14:paraId="397F9558" w14:textId="77777777" w:rsidTr="00883FC8">
        <w:tc>
          <w:tcPr>
            <w:tcW w:w="6974" w:type="dxa"/>
          </w:tcPr>
          <w:p w14:paraId="280ECA3B" w14:textId="4ED6654D" w:rsidR="007E2611" w:rsidRPr="000E330B" w:rsidRDefault="007E2611" w:rsidP="00883FC8">
            <w:pPr>
              <w:rPr>
                <w:rFonts w:ascii="Gill Sans MT" w:eastAsia="Times New Roman" w:hAnsi="Gill Sans MT" w:cstheme="minorHAnsi"/>
                <w:color w:val="00B050"/>
                <w:lang w:eastAsia="en-GB"/>
              </w:rPr>
            </w:pPr>
            <w:r w:rsidRPr="000E330B">
              <w:rPr>
                <w:rFonts w:ascii="Gill Sans MT" w:hAnsi="Gill Sans MT"/>
              </w:rPr>
              <w:t>All accessible green space locations will be communicated to public and staff e.g. maps, posters.</w:t>
            </w:r>
          </w:p>
        </w:tc>
        <w:tc>
          <w:tcPr>
            <w:tcW w:w="6974" w:type="dxa"/>
          </w:tcPr>
          <w:p w14:paraId="49C98A9F" w14:textId="77777777" w:rsidR="007E2611" w:rsidRPr="000E330B" w:rsidRDefault="007E2611" w:rsidP="00883FC8">
            <w:pPr>
              <w:pStyle w:val="ListParagraph"/>
              <w:numPr>
                <w:ilvl w:val="0"/>
                <w:numId w:val="4"/>
              </w:numPr>
              <w:rPr>
                <w:rFonts w:ascii="Gill Sans MT" w:eastAsia="Times New Roman" w:hAnsi="Gill Sans MT" w:cstheme="minorHAnsi"/>
                <w:color w:val="00B050"/>
                <w:lang w:eastAsia="en-GB"/>
              </w:rPr>
            </w:pPr>
            <w:r w:rsidRPr="000E330B">
              <w:rPr>
                <w:rFonts w:ascii="Gill Sans MT" w:hAnsi="Gill Sans MT"/>
              </w:rPr>
              <w:t xml:space="preserve">Number of maps downloaded/handed out. </w:t>
            </w:r>
          </w:p>
          <w:p w14:paraId="5A70EEA2" w14:textId="0B214883" w:rsidR="007E2611" w:rsidRPr="000E330B" w:rsidRDefault="007E2611" w:rsidP="00883FC8">
            <w:pPr>
              <w:pStyle w:val="ListParagraph"/>
              <w:numPr>
                <w:ilvl w:val="0"/>
                <w:numId w:val="4"/>
              </w:numPr>
              <w:rPr>
                <w:rFonts w:ascii="Gill Sans MT" w:eastAsia="Times New Roman" w:hAnsi="Gill Sans MT" w:cstheme="minorHAnsi"/>
                <w:color w:val="00B050"/>
                <w:lang w:eastAsia="en-GB"/>
              </w:rPr>
            </w:pPr>
            <w:r w:rsidRPr="000E330B">
              <w:rPr>
                <w:rFonts w:ascii="Gill Sans MT" w:hAnsi="Gill Sans MT"/>
              </w:rPr>
              <w:t>Count Staff badge access to areas.</w:t>
            </w:r>
          </w:p>
        </w:tc>
      </w:tr>
      <w:tr w:rsidR="007E2611" w14:paraId="67EAD17B" w14:textId="77777777" w:rsidTr="00883FC8">
        <w:tc>
          <w:tcPr>
            <w:tcW w:w="6974" w:type="dxa"/>
          </w:tcPr>
          <w:p w14:paraId="6E91184C" w14:textId="21B144F8" w:rsidR="007E2611" w:rsidRPr="000E330B" w:rsidRDefault="007E2611" w:rsidP="00883FC8">
            <w:pPr>
              <w:rPr>
                <w:rFonts w:ascii="Gill Sans MT" w:eastAsia="Times New Roman" w:hAnsi="Gill Sans MT" w:cstheme="minorHAnsi"/>
                <w:b/>
                <w:bCs/>
                <w:color w:val="00B050"/>
                <w:sz w:val="28"/>
                <w:szCs w:val="28"/>
                <w:lang w:eastAsia="en-GB"/>
              </w:rPr>
            </w:pPr>
            <w:r w:rsidRPr="000E330B">
              <w:rPr>
                <w:rFonts w:ascii="Gill Sans MT" w:hAnsi="Gill Sans MT"/>
              </w:rPr>
              <w:t>Implement ten biodiversity initiatives e.g. pollinator gardens, green roofs, bird boxes, or insect hotels by end of 2026.</w:t>
            </w:r>
          </w:p>
        </w:tc>
        <w:tc>
          <w:tcPr>
            <w:tcW w:w="6974" w:type="dxa"/>
          </w:tcPr>
          <w:p w14:paraId="7DCB4622" w14:textId="77777777" w:rsidR="007E2611" w:rsidRPr="000E330B" w:rsidRDefault="007E2611" w:rsidP="00883FC8">
            <w:pPr>
              <w:pStyle w:val="ListParagraph"/>
              <w:numPr>
                <w:ilvl w:val="0"/>
                <w:numId w:val="5"/>
              </w:numPr>
              <w:rPr>
                <w:rFonts w:ascii="Gill Sans MT" w:eastAsia="Times New Roman" w:hAnsi="Gill Sans MT" w:cstheme="minorHAnsi"/>
                <w:b/>
                <w:bCs/>
                <w:color w:val="00B050"/>
                <w:sz w:val="28"/>
                <w:szCs w:val="28"/>
                <w:lang w:eastAsia="en-GB"/>
              </w:rPr>
            </w:pPr>
            <w:r w:rsidRPr="000E330B">
              <w:rPr>
                <w:rFonts w:ascii="Gill Sans MT" w:hAnsi="Gill Sans MT"/>
              </w:rPr>
              <w:t xml:space="preserve">Number and type of features installed. </w:t>
            </w:r>
          </w:p>
          <w:p w14:paraId="4F5E18D0" w14:textId="2E764AD3" w:rsidR="007E2611" w:rsidRPr="000E330B" w:rsidRDefault="007E2611" w:rsidP="00883FC8">
            <w:pPr>
              <w:pStyle w:val="ListParagraph"/>
              <w:numPr>
                <w:ilvl w:val="0"/>
                <w:numId w:val="5"/>
              </w:numPr>
              <w:rPr>
                <w:rFonts w:ascii="Gill Sans MT" w:eastAsia="Times New Roman" w:hAnsi="Gill Sans MT" w:cstheme="minorHAnsi"/>
                <w:b/>
                <w:bCs/>
                <w:color w:val="00B050"/>
                <w:sz w:val="28"/>
                <w:szCs w:val="28"/>
                <w:lang w:eastAsia="en-GB"/>
              </w:rPr>
            </w:pPr>
            <w:r w:rsidRPr="000E330B">
              <w:rPr>
                <w:rFonts w:ascii="Gill Sans MT" w:hAnsi="Gill Sans MT"/>
              </w:rPr>
              <w:t>Records of usage by wildlife.</w:t>
            </w:r>
          </w:p>
        </w:tc>
      </w:tr>
      <w:tr w:rsidR="007E2611" w14:paraId="61EED7AD" w14:textId="77777777" w:rsidTr="00883FC8">
        <w:tc>
          <w:tcPr>
            <w:tcW w:w="6974" w:type="dxa"/>
          </w:tcPr>
          <w:p w14:paraId="3673476E" w14:textId="3FCF3B62" w:rsidR="007E2611" w:rsidRPr="000E330B" w:rsidRDefault="007E2611" w:rsidP="00883FC8">
            <w:pPr>
              <w:rPr>
                <w:rFonts w:ascii="Gill Sans MT" w:eastAsia="Times New Roman" w:hAnsi="Gill Sans MT" w:cstheme="minorHAnsi"/>
                <w:b/>
                <w:bCs/>
                <w:color w:val="00B050"/>
                <w:sz w:val="28"/>
                <w:szCs w:val="28"/>
                <w:lang w:eastAsia="en-GB"/>
              </w:rPr>
            </w:pPr>
            <w:r w:rsidRPr="000E330B">
              <w:rPr>
                <w:rFonts w:ascii="Gill Sans MT" w:hAnsi="Gill Sans MT"/>
              </w:rPr>
              <w:t>Conserve, enhance and extend where possible, areas of existing habitat e.g. unimproved land/species-rich areas.</w:t>
            </w:r>
          </w:p>
        </w:tc>
        <w:tc>
          <w:tcPr>
            <w:tcW w:w="6974" w:type="dxa"/>
          </w:tcPr>
          <w:p w14:paraId="25845CF5" w14:textId="065D637E" w:rsidR="007E2611" w:rsidRPr="000E330B" w:rsidRDefault="007E2611" w:rsidP="00883FC8">
            <w:pPr>
              <w:pStyle w:val="ListParagraph"/>
              <w:numPr>
                <w:ilvl w:val="0"/>
                <w:numId w:val="5"/>
              </w:numPr>
              <w:rPr>
                <w:rFonts w:ascii="Gill Sans MT" w:eastAsia="Times New Roman" w:hAnsi="Gill Sans MT" w:cstheme="minorHAnsi"/>
                <w:b/>
                <w:bCs/>
                <w:color w:val="00B050"/>
                <w:lang w:eastAsia="en-GB"/>
              </w:rPr>
            </w:pPr>
            <w:r w:rsidRPr="000E330B">
              <w:rPr>
                <w:rFonts w:ascii="Gill Sans MT" w:hAnsi="Gill Sans MT"/>
              </w:rPr>
              <w:t>Number and variety of key indicator species recorded.</w:t>
            </w:r>
          </w:p>
        </w:tc>
      </w:tr>
      <w:tr w:rsidR="007E2611" w14:paraId="178D8740" w14:textId="77777777" w:rsidTr="00883FC8">
        <w:tc>
          <w:tcPr>
            <w:tcW w:w="6974" w:type="dxa"/>
          </w:tcPr>
          <w:p w14:paraId="22D4FC4A" w14:textId="0305093C" w:rsidR="007E2611" w:rsidRPr="000E330B" w:rsidRDefault="00334798" w:rsidP="00883FC8">
            <w:pPr>
              <w:rPr>
                <w:rFonts w:ascii="Gill Sans MT" w:hAnsi="Gill Sans MT"/>
              </w:rPr>
            </w:pPr>
            <w:r w:rsidRPr="000E330B">
              <w:rPr>
                <w:rFonts w:ascii="Gill Sans MT" w:hAnsi="Gill Sans MT"/>
              </w:rPr>
              <w:t>Staff engagement activities e.g., nature walks, exhibitions.</w:t>
            </w:r>
          </w:p>
        </w:tc>
        <w:tc>
          <w:tcPr>
            <w:tcW w:w="6974" w:type="dxa"/>
          </w:tcPr>
          <w:p w14:paraId="5FDF60B2" w14:textId="5F620323" w:rsidR="007E2611" w:rsidRPr="000E330B" w:rsidRDefault="00334798" w:rsidP="00883FC8">
            <w:pPr>
              <w:pStyle w:val="ListParagraph"/>
              <w:numPr>
                <w:ilvl w:val="0"/>
                <w:numId w:val="5"/>
              </w:numPr>
              <w:rPr>
                <w:rFonts w:ascii="Gill Sans MT" w:hAnsi="Gill Sans MT"/>
              </w:rPr>
            </w:pPr>
            <w:r w:rsidRPr="000E330B">
              <w:rPr>
                <w:rFonts w:ascii="Gill Sans MT" w:hAnsi="Gill Sans MT"/>
              </w:rPr>
              <w:t>Number of participants/feedback.</w:t>
            </w:r>
          </w:p>
        </w:tc>
      </w:tr>
      <w:tr w:rsidR="007E2611" w14:paraId="6D9CECBA" w14:textId="77777777" w:rsidTr="00883FC8">
        <w:tc>
          <w:tcPr>
            <w:tcW w:w="6974" w:type="dxa"/>
          </w:tcPr>
          <w:p w14:paraId="2B8A5C05" w14:textId="4839BB7B" w:rsidR="007E2611" w:rsidRPr="000E330B" w:rsidRDefault="00334798" w:rsidP="00883FC8">
            <w:pPr>
              <w:rPr>
                <w:rFonts w:ascii="Gill Sans MT" w:hAnsi="Gill Sans MT"/>
              </w:rPr>
            </w:pPr>
            <w:r w:rsidRPr="000E330B">
              <w:rPr>
                <w:rFonts w:ascii="Gill Sans MT" w:hAnsi="Gill Sans MT"/>
              </w:rPr>
              <w:t>Baseline biodiversity survey by end of 2027.</w:t>
            </w:r>
          </w:p>
        </w:tc>
        <w:tc>
          <w:tcPr>
            <w:tcW w:w="6974" w:type="dxa"/>
          </w:tcPr>
          <w:p w14:paraId="75F90760" w14:textId="210D5281" w:rsidR="007E2611" w:rsidRPr="000E330B" w:rsidRDefault="00334798" w:rsidP="00883FC8">
            <w:pPr>
              <w:pStyle w:val="ListParagraph"/>
              <w:numPr>
                <w:ilvl w:val="0"/>
                <w:numId w:val="5"/>
              </w:numPr>
              <w:rPr>
                <w:rFonts w:ascii="Gill Sans MT" w:hAnsi="Gill Sans MT"/>
              </w:rPr>
            </w:pPr>
            <w:r w:rsidRPr="000E330B">
              <w:rPr>
                <w:rFonts w:ascii="Gill Sans MT" w:hAnsi="Gill Sans MT"/>
              </w:rPr>
              <w:t>% surveyed. New species observed and location/estimate of abundance.</w:t>
            </w:r>
          </w:p>
        </w:tc>
      </w:tr>
      <w:tr w:rsidR="007E2611" w14:paraId="71A52819" w14:textId="77777777" w:rsidTr="00883FC8">
        <w:tc>
          <w:tcPr>
            <w:tcW w:w="6974" w:type="dxa"/>
          </w:tcPr>
          <w:p w14:paraId="38328957" w14:textId="77777777" w:rsidR="007E2611" w:rsidRPr="000E330B" w:rsidRDefault="007E2611" w:rsidP="00883FC8">
            <w:pPr>
              <w:rPr>
                <w:rFonts w:ascii="Gill Sans MT" w:hAnsi="Gill Sans MT"/>
              </w:rPr>
            </w:pPr>
            <w:r w:rsidRPr="000E330B">
              <w:rPr>
                <w:rFonts w:ascii="Gill Sans MT" w:hAnsi="Gill Sans MT"/>
              </w:rPr>
              <w:t>Develop supplier sustainability maturity programme driving Environmental, Social &amp; Governance within the supply chain</w:t>
            </w:r>
          </w:p>
        </w:tc>
        <w:tc>
          <w:tcPr>
            <w:tcW w:w="6974" w:type="dxa"/>
          </w:tcPr>
          <w:p w14:paraId="05CBAC7F" w14:textId="77777777" w:rsidR="007E2611" w:rsidRPr="000E330B" w:rsidRDefault="007E2611" w:rsidP="00883FC8">
            <w:pPr>
              <w:pStyle w:val="ListParagraph"/>
              <w:numPr>
                <w:ilvl w:val="0"/>
                <w:numId w:val="5"/>
              </w:numPr>
              <w:rPr>
                <w:rFonts w:ascii="Gill Sans MT" w:hAnsi="Gill Sans MT"/>
              </w:rPr>
            </w:pPr>
            <w:r w:rsidRPr="000E330B">
              <w:rPr>
                <w:rFonts w:ascii="Gill Sans MT" w:hAnsi="Gill Sans MT"/>
              </w:rPr>
              <w:t>Number of suppliers taking up sustainability programme.</w:t>
            </w:r>
          </w:p>
        </w:tc>
      </w:tr>
    </w:tbl>
    <w:p w14:paraId="522F6195" w14:textId="4BF19FB4" w:rsidR="00334798" w:rsidRDefault="00334798" w:rsidP="000825D4">
      <w:pPr>
        <w:shd w:val="clear" w:color="auto" w:fill="FFFFFF"/>
        <w:spacing w:after="225" w:line="240" w:lineRule="auto"/>
        <w:textAlignment w:val="baseline"/>
        <w:rPr>
          <w:rFonts w:ascii="Gill Sans MT" w:eastAsia="Times New Roman" w:hAnsi="Gill Sans MT" w:cstheme="minorHAnsi"/>
          <w:color w:val="00B050"/>
          <w:lang w:eastAsia="en-GB"/>
        </w:rPr>
      </w:pPr>
    </w:p>
    <w:p w14:paraId="0F889EDA" w14:textId="77777777" w:rsidR="00334798" w:rsidRDefault="00334798">
      <w:pPr>
        <w:rPr>
          <w:rFonts w:ascii="Gill Sans MT" w:eastAsia="Times New Roman" w:hAnsi="Gill Sans MT" w:cstheme="minorHAnsi"/>
          <w:color w:val="00B050"/>
          <w:lang w:eastAsia="en-GB"/>
        </w:rPr>
      </w:pPr>
      <w:r>
        <w:rPr>
          <w:rFonts w:ascii="Gill Sans MT" w:eastAsia="Times New Roman" w:hAnsi="Gill Sans MT" w:cstheme="minorHAnsi"/>
          <w:color w:val="00B050"/>
          <w:lang w:eastAsia="en-GB"/>
        </w:rPr>
        <w:br w:type="page"/>
      </w:r>
    </w:p>
    <w:p w14:paraId="1CB0F69D" w14:textId="251750CA" w:rsidR="007E2611" w:rsidRDefault="00334798" w:rsidP="000825D4">
      <w:pPr>
        <w:shd w:val="clear" w:color="auto" w:fill="FFFFFF"/>
        <w:spacing w:after="225" w:line="240" w:lineRule="auto"/>
        <w:textAlignment w:val="baseline"/>
        <w:rPr>
          <w:rFonts w:ascii="Gill Sans MT" w:eastAsia="Times New Roman" w:hAnsi="Gill Sans MT" w:cstheme="minorHAnsi"/>
          <w:b/>
          <w:bCs/>
          <w:color w:val="00B050"/>
          <w:sz w:val="28"/>
          <w:szCs w:val="28"/>
          <w:lang w:eastAsia="en-GB"/>
        </w:rPr>
      </w:pPr>
      <w:r w:rsidRPr="00334798">
        <w:rPr>
          <w:rFonts w:ascii="Gill Sans MT" w:eastAsia="Times New Roman" w:hAnsi="Gill Sans MT" w:cstheme="minorHAnsi"/>
          <w:b/>
          <w:bCs/>
          <w:color w:val="00B050"/>
          <w:sz w:val="28"/>
          <w:szCs w:val="28"/>
          <w:lang w:eastAsia="en-GB"/>
        </w:rPr>
        <w:lastRenderedPageBreak/>
        <w:t>Medicines and Medical Gases</w:t>
      </w:r>
    </w:p>
    <w:p w14:paraId="61048352" w14:textId="6A7B0950" w:rsidR="00334798" w:rsidRDefault="00334798" w:rsidP="000825D4">
      <w:pPr>
        <w:shd w:val="clear" w:color="auto" w:fill="FFFFFF"/>
        <w:spacing w:after="225" w:line="240" w:lineRule="auto"/>
        <w:textAlignment w:val="baseline"/>
        <w:rPr>
          <w:rFonts w:ascii="Gill Sans MT" w:eastAsia="Times New Roman" w:hAnsi="Gill Sans MT" w:cstheme="minorHAnsi"/>
          <w:lang w:eastAsia="en-GB"/>
        </w:rPr>
      </w:pPr>
      <w:r w:rsidRPr="00334798">
        <w:rPr>
          <w:rFonts w:ascii="Gill Sans MT" w:eastAsia="Times New Roman" w:hAnsi="Gill Sans MT" w:cstheme="minorHAnsi"/>
          <w:lang w:eastAsia="en-GB"/>
        </w:rPr>
        <w:t>Medical gases and medicines play a vital role in patient care, but their production, use, and disposal contribute significantly to healthcare-related emissions. By adopting sustainable procurement practices, optimising usage, and exploring lower-carbon alternatives, we can minimise their environmental impact whil</w:t>
      </w:r>
      <w:r w:rsidR="004B3094">
        <w:rPr>
          <w:rFonts w:ascii="Gill Sans MT" w:eastAsia="Times New Roman" w:hAnsi="Gill Sans MT" w:cstheme="minorHAnsi"/>
          <w:lang w:eastAsia="en-GB"/>
        </w:rPr>
        <w:t>st</w:t>
      </w:r>
      <w:r w:rsidRPr="00334798">
        <w:rPr>
          <w:rFonts w:ascii="Gill Sans MT" w:eastAsia="Times New Roman" w:hAnsi="Gill Sans MT" w:cstheme="minorHAnsi"/>
          <w:lang w:eastAsia="en-GB"/>
        </w:rPr>
        <w:t xml:space="preserve"> maintain</w:t>
      </w:r>
      <w:r w:rsidR="004B3094">
        <w:rPr>
          <w:rFonts w:ascii="Gill Sans MT" w:eastAsia="Times New Roman" w:hAnsi="Gill Sans MT" w:cstheme="minorHAnsi"/>
          <w:lang w:eastAsia="en-GB"/>
        </w:rPr>
        <w:t>ing</w:t>
      </w:r>
      <w:r w:rsidRPr="00334798">
        <w:rPr>
          <w:rFonts w:ascii="Gill Sans MT" w:eastAsia="Times New Roman" w:hAnsi="Gill Sans MT" w:cstheme="minorHAnsi"/>
          <w:lang w:eastAsia="en-GB"/>
        </w:rPr>
        <w:t xml:space="preserve"> high-quality care. Reducing waste, improving efficiency, and implementing greener solutions for anaesthetic gases and pharmaceuticals will support our transition to net-zero healthcare.</w:t>
      </w:r>
    </w:p>
    <w:p w14:paraId="4BE48B52" w14:textId="77777777" w:rsidR="004B3094" w:rsidRDefault="004B3094" w:rsidP="000825D4">
      <w:pPr>
        <w:shd w:val="clear" w:color="auto" w:fill="FFFFFF"/>
        <w:spacing w:after="225" w:line="240" w:lineRule="auto"/>
        <w:textAlignment w:val="baseline"/>
        <w:rPr>
          <w:rFonts w:ascii="Gill Sans MT" w:eastAsia="Times New Roman" w:hAnsi="Gill Sans MT" w:cstheme="minorHAnsi"/>
          <w:lang w:eastAsia="en-GB"/>
        </w:rPr>
      </w:pPr>
    </w:p>
    <w:p w14:paraId="346EED53" w14:textId="0D7B02A8" w:rsidR="004B3094" w:rsidRDefault="004B3094" w:rsidP="000825D4">
      <w:pPr>
        <w:shd w:val="clear" w:color="auto" w:fill="FFFFFF"/>
        <w:spacing w:after="225" w:line="240" w:lineRule="auto"/>
        <w:textAlignment w:val="baseline"/>
        <w:rPr>
          <w:rFonts w:ascii="Gill Sans MT" w:eastAsia="Times New Roman" w:hAnsi="Gill Sans MT" w:cstheme="minorHAnsi"/>
          <w:color w:val="00B050"/>
          <w:lang w:eastAsia="en-GB"/>
        </w:rPr>
      </w:pPr>
      <w:r w:rsidRPr="004B3094">
        <w:rPr>
          <w:rFonts w:ascii="Gill Sans MT" w:eastAsia="Times New Roman" w:hAnsi="Gill Sans MT" w:cstheme="minorHAnsi"/>
          <w:color w:val="00B050"/>
          <w:lang w:eastAsia="en-GB"/>
        </w:rPr>
        <w:t>Vision: To reduce the environmental impact of medical gases and medicine through sustainable procurement, responsible usage, and innovative alternatives – ensuring high-quality patient care while supporting our journey to a net-zero healthcare system.</w:t>
      </w:r>
    </w:p>
    <w:p w14:paraId="5DE97790" w14:textId="77777777" w:rsidR="004B3094" w:rsidRDefault="004B3094" w:rsidP="004B3094">
      <w:pPr>
        <w:rPr>
          <w:rFonts w:ascii="Gill Sans MT" w:hAnsi="Gill Sans MT"/>
        </w:rPr>
      </w:pPr>
      <w:r w:rsidRPr="00871388">
        <w:rPr>
          <w:rFonts w:ascii="Gill Sans MT" w:hAnsi="Gill Sans MT"/>
        </w:rPr>
        <w:t xml:space="preserve">SMART actions and KPI’s 2025 </w:t>
      </w:r>
      <w:r>
        <w:rPr>
          <w:rFonts w:ascii="Gill Sans MT" w:hAnsi="Gill Sans MT"/>
        </w:rPr>
        <w:t>–</w:t>
      </w:r>
      <w:r w:rsidRPr="00871388">
        <w:rPr>
          <w:rFonts w:ascii="Gill Sans MT" w:hAnsi="Gill Sans MT"/>
        </w:rPr>
        <w:t xml:space="preserve"> 2028</w:t>
      </w:r>
    </w:p>
    <w:tbl>
      <w:tblPr>
        <w:tblStyle w:val="TableGrid"/>
        <w:tblW w:w="0" w:type="auto"/>
        <w:tblLook w:val="04A0" w:firstRow="1" w:lastRow="0" w:firstColumn="1" w:lastColumn="0" w:noHBand="0" w:noVBand="1"/>
      </w:tblPr>
      <w:tblGrid>
        <w:gridCol w:w="6974"/>
        <w:gridCol w:w="6974"/>
      </w:tblGrid>
      <w:tr w:rsidR="004B3094" w14:paraId="58C90F12" w14:textId="77777777" w:rsidTr="00883FC8">
        <w:tc>
          <w:tcPr>
            <w:tcW w:w="6974" w:type="dxa"/>
          </w:tcPr>
          <w:p w14:paraId="609CA554" w14:textId="77777777" w:rsidR="004B3094" w:rsidRPr="00B936DB" w:rsidRDefault="004B3094" w:rsidP="00883FC8">
            <w:pPr>
              <w:rPr>
                <w:rFonts w:ascii="Gill Sans MT" w:eastAsia="Times New Roman" w:hAnsi="Gill Sans MT" w:cstheme="minorHAnsi"/>
                <w:b/>
                <w:bCs/>
                <w:sz w:val="24"/>
                <w:szCs w:val="24"/>
                <w:lang w:eastAsia="en-GB"/>
              </w:rPr>
            </w:pPr>
            <w:r w:rsidRPr="00B936DB">
              <w:rPr>
                <w:rFonts w:ascii="Gill Sans MT" w:eastAsia="Times New Roman" w:hAnsi="Gill Sans MT" w:cstheme="minorHAnsi"/>
                <w:b/>
                <w:bCs/>
                <w:sz w:val="24"/>
                <w:szCs w:val="24"/>
                <w:lang w:eastAsia="en-GB"/>
              </w:rPr>
              <w:t>Steps to make it happen</w:t>
            </w:r>
          </w:p>
        </w:tc>
        <w:tc>
          <w:tcPr>
            <w:tcW w:w="6974" w:type="dxa"/>
          </w:tcPr>
          <w:p w14:paraId="747F756F" w14:textId="77777777" w:rsidR="004B3094" w:rsidRPr="00B936DB" w:rsidRDefault="004B3094" w:rsidP="00883FC8">
            <w:pPr>
              <w:rPr>
                <w:rFonts w:ascii="Gill Sans MT" w:eastAsia="Times New Roman" w:hAnsi="Gill Sans MT" w:cstheme="minorHAnsi"/>
                <w:b/>
                <w:bCs/>
                <w:sz w:val="24"/>
                <w:szCs w:val="24"/>
                <w:lang w:eastAsia="en-GB"/>
              </w:rPr>
            </w:pPr>
            <w:r w:rsidRPr="00B936DB">
              <w:rPr>
                <w:rFonts w:ascii="Gill Sans MT" w:eastAsia="Times New Roman" w:hAnsi="Gill Sans MT" w:cstheme="minorHAnsi"/>
                <w:b/>
                <w:bCs/>
                <w:sz w:val="24"/>
                <w:szCs w:val="24"/>
                <w:lang w:eastAsia="en-GB"/>
              </w:rPr>
              <w:t>Measures</w:t>
            </w:r>
          </w:p>
        </w:tc>
      </w:tr>
      <w:tr w:rsidR="004B3094" w:rsidRPr="000E330B" w14:paraId="5B489595" w14:textId="77777777" w:rsidTr="00883FC8">
        <w:tc>
          <w:tcPr>
            <w:tcW w:w="6974" w:type="dxa"/>
          </w:tcPr>
          <w:p w14:paraId="3454072C" w14:textId="59BE695A" w:rsidR="004B3094" w:rsidRPr="000E330B" w:rsidRDefault="004B3094" w:rsidP="00883FC8">
            <w:pPr>
              <w:rPr>
                <w:rFonts w:ascii="Gill Sans MT" w:eastAsia="Times New Roman" w:hAnsi="Gill Sans MT" w:cstheme="minorHAnsi"/>
                <w:color w:val="00B050"/>
                <w:lang w:eastAsia="en-GB"/>
              </w:rPr>
            </w:pPr>
            <w:r w:rsidRPr="000E330B">
              <w:rPr>
                <w:rFonts w:ascii="Gill Sans MT" w:hAnsi="Gill Sans MT"/>
              </w:rPr>
              <w:t>To phase out the use of nitrous oxide by end of 2026</w:t>
            </w:r>
          </w:p>
        </w:tc>
        <w:tc>
          <w:tcPr>
            <w:tcW w:w="6974" w:type="dxa"/>
          </w:tcPr>
          <w:p w14:paraId="112720BA" w14:textId="77777777" w:rsidR="004B3094" w:rsidRPr="000E330B" w:rsidRDefault="004B3094" w:rsidP="00883FC8">
            <w:pPr>
              <w:pStyle w:val="ListParagraph"/>
              <w:numPr>
                <w:ilvl w:val="0"/>
                <w:numId w:val="4"/>
              </w:numPr>
              <w:rPr>
                <w:rFonts w:ascii="Gill Sans MT" w:eastAsia="Times New Roman" w:hAnsi="Gill Sans MT" w:cstheme="minorHAnsi"/>
                <w:color w:val="00B050"/>
                <w:lang w:eastAsia="en-GB"/>
              </w:rPr>
            </w:pPr>
            <w:r w:rsidRPr="000E330B">
              <w:rPr>
                <w:rFonts w:ascii="Gill Sans MT" w:hAnsi="Gill Sans MT"/>
              </w:rPr>
              <w:t xml:space="preserve">Reduction carbon emissions. </w:t>
            </w:r>
          </w:p>
          <w:p w14:paraId="2A4CB1AA" w14:textId="3A0458E0" w:rsidR="004B3094" w:rsidRPr="000E330B" w:rsidRDefault="004B3094" w:rsidP="00883FC8">
            <w:pPr>
              <w:pStyle w:val="ListParagraph"/>
              <w:numPr>
                <w:ilvl w:val="0"/>
                <w:numId w:val="4"/>
              </w:numPr>
              <w:rPr>
                <w:rFonts w:ascii="Gill Sans MT" w:eastAsia="Times New Roman" w:hAnsi="Gill Sans MT" w:cstheme="minorHAnsi"/>
                <w:color w:val="00B050"/>
                <w:lang w:eastAsia="en-GB"/>
              </w:rPr>
            </w:pPr>
            <w:r w:rsidRPr="000E330B">
              <w:rPr>
                <w:rFonts w:ascii="Gill Sans MT" w:hAnsi="Gill Sans MT"/>
              </w:rPr>
              <w:t>£ savings made.</w:t>
            </w:r>
          </w:p>
        </w:tc>
      </w:tr>
      <w:tr w:rsidR="004B3094" w:rsidRPr="000E330B" w14:paraId="48814F5E" w14:textId="77777777" w:rsidTr="00883FC8">
        <w:tc>
          <w:tcPr>
            <w:tcW w:w="6974" w:type="dxa"/>
          </w:tcPr>
          <w:p w14:paraId="0A9F5245" w14:textId="20C945FC" w:rsidR="004B3094" w:rsidRPr="000E330B" w:rsidRDefault="004B3094" w:rsidP="00883FC8">
            <w:pPr>
              <w:rPr>
                <w:rFonts w:ascii="Gill Sans MT" w:eastAsia="Times New Roman" w:hAnsi="Gill Sans MT" w:cstheme="minorHAnsi"/>
                <w:b/>
                <w:bCs/>
                <w:color w:val="00B050"/>
                <w:sz w:val="28"/>
                <w:szCs w:val="28"/>
                <w:lang w:eastAsia="en-GB"/>
              </w:rPr>
            </w:pPr>
            <w:r w:rsidRPr="000E330B">
              <w:rPr>
                <w:rFonts w:ascii="Gill Sans MT" w:hAnsi="Gill Sans MT"/>
              </w:rPr>
              <w:t>Reduce medicine waste from wards and pharmacy by 20%, by 2028.</w:t>
            </w:r>
          </w:p>
        </w:tc>
        <w:tc>
          <w:tcPr>
            <w:tcW w:w="6974" w:type="dxa"/>
          </w:tcPr>
          <w:p w14:paraId="0158D8C9" w14:textId="723F90DC" w:rsidR="004B3094" w:rsidRPr="000E330B" w:rsidRDefault="004B3094" w:rsidP="00883FC8">
            <w:pPr>
              <w:pStyle w:val="ListParagraph"/>
              <w:numPr>
                <w:ilvl w:val="0"/>
                <w:numId w:val="5"/>
              </w:numPr>
              <w:rPr>
                <w:rFonts w:ascii="Gill Sans MT" w:eastAsia="Times New Roman" w:hAnsi="Gill Sans MT" w:cstheme="minorHAnsi"/>
                <w:b/>
                <w:bCs/>
                <w:color w:val="00B050"/>
                <w:sz w:val="28"/>
                <w:szCs w:val="28"/>
                <w:lang w:eastAsia="en-GB"/>
              </w:rPr>
            </w:pPr>
            <w:r w:rsidRPr="000E330B">
              <w:rPr>
                <w:rFonts w:ascii="Gill Sans MT" w:hAnsi="Gill Sans MT"/>
              </w:rPr>
              <w:t>Progress reviewed through periodic sampling and available data where feasible.</w:t>
            </w:r>
          </w:p>
        </w:tc>
      </w:tr>
      <w:tr w:rsidR="004B3094" w:rsidRPr="000E330B" w14:paraId="75AC1178" w14:textId="77777777" w:rsidTr="00883FC8">
        <w:tc>
          <w:tcPr>
            <w:tcW w:w="6974" w:type="dxa"/>
          </w:tcPr>
          <w:p w14:paraId="23CE9368" w14:textId="0F597137" w:rsidR="004B3094" w:rsidRPr="000E330B" w:rsidRDefault="007402A1" w:rsidP="00883FC8">
            <w:pPr>
              <w:rPr>
                <w:rFonts w:ascii="Gill Sans MT" w:eastAsia="Times New Roman" w:hAnsi="Gill Sans MT" w:cstheme="minorHAnsi"/>
                <w:b/>
                <w:bCs/>
                <w:color w:val="00B050"/>
                <w:sz w:val="28"/>
                <w:szCs w:val="28"/>
                <w:lang w:eastAsia="en-GB"/>
              </w:rPr>
            </w:pPr>
            <w:r w:rsidRPr="000E330B">
              <w:rPr>
                <w:rFonts w:ascii="Gill Sans MT" w:hAnsi="Gill Sans MT"/>
              </w:rPr>
              <w:t>Reduction in medical gases through the Elective Care Centre.</w:t>
            </w:r>
          </w:p>
        </w:tc>
        <w:tc>
          <w:tcPr>
            <w:tcW w:w="6974" w:type="dxa"/>
          </w:tcPr>
          <w:p w14:paraId="46F9BBF2" w14:textId="625CB2E8" w:rsidR="004B3094" w:rsidRPr="000E330B" w:rsidRDefault="007402A1" w:rsidP="00883FC8">
            <w:pPr>
              <w:pStyle w:val="ListParagraph"/>
              <w:numPr>
                <w:ilvl w:val="0"/>
                <w:numId w:val="5"/>
              </w:numPr>
              <w:rPr>
                <w:rFonts w:ascii="Gill Sans MT" w:eastAsia="Times New Roman" w:hAnsi="Gill Sans MT" w:cstheme="minorHAnsi"/>
                <w:b/>
                <w:bCs/>
                <w:color w:val="00B050"/>
                <w:lang w:eastAsia="en-GB"/>
              </w:rPr>
            </w:pPr>
            <w:r w:rsidRPr="000E330B">
              <w:rPr>
                <w:rFonts w:ascii="Gill Sans MT" w:hAnsi="Gill Sans MT"/>
              </w:rPr>
              <w:t>Reduction in associated carbon emissions.</w:t>
            </w:r>
          </w:p>
        </w:tc>
      </w:tr>
    </w:tbl>
    <w:p w14:paraId="03653D33" w14:textId="4E78AA54" w:rsidR="007402A1" w:rsidRPr="000E330B" w:rsidRDefault="007402A1" w:rsidP="000825D4">
      <w:pPr>
        <w:shd w:val="clear" w:color="auto" w:fill="FFFFFF"/>
        <w:spacing w:after="225" w:line="240" w:lineRule="auto"/>
        <w:textAlignment w:val="baseline"/>
        <w:rPr>
          <w:rFonts w:ascii="Gill Sans MT" w:eastAsia="Times New Roman" w:hAnsi="Gill Sans MT" w:cstheme="minorHAnsi"/>
          <w:color w:val="00B050"/>
          <w:lang w:eastAsia="en-GB"/>
        </w:rPr>
      </w:pPr>
    </w:p>
    <w:p w14:paraId="062B3F3F" w14:textId="77777777" w:rsidR="007402A1" w:rsidRDefault="007402A1">
      <w:pPr>
        <w:rPr>
          <w:rFonts w:ascii="Gill Sans MT" w:eastAsia="Times New Roman" w:hAnsi="Gill Sans MT" w:cstheme="minorHAnsi"/>
          <w:color w:val="00B050"/>
          <w:lang w:eastAsia="en-GB"/>
        </w:rPr>
      </w:pPr>
      <w:r>
        <w:rPr>
          <w:rFonts w:ascii="Gill Sans MT" w:eastAsia="Times New Roman" w:hAnsi="Gill Sans MT" w:cstheme="minorHAnsi"/>
          <w:color w:val="00B050"/>
          <w:lang w:eastAsia="en-GB"/>
        </w:rPr>
        <w:br w:type="page"/>
      </w:r>
    </w:p>
    <w:p w14:paraId="2710E6F2" w14:textId="24A753C1" w:rsidR="004B3094" w:rsidRDefault="007402A1" w:rsidP="000825D4">
      <w:pPr>
        <w:shd w:val="clear" w:color="auto" w:fill="FFFFFF"/>
        <w:spacing w:after="225" w:line="240" w:lineRule="auto"/>
        <w:textAlignment w:val="baseline"/>
        <w:rPr>
          <w:rFonts w:ascii="Gill Sans MT" w:eastAsia="Times New Roman" w:hAnsi="Gill Sans MT" w:cstheme="minorHAnsi"/>
          <w:b/>
          <w:bCs/>
          <w:color w:val="00B050"/>
          <w:sz w:val="28"/>
          <w:szCs w:val="28"/>
          <w:lang w:eastAsia="en-GB"/>
        </w:rPr>
      </w:pPr>
      <w:r w:rsidRPr="007402A1">
        <w:rPr>
          <w:rFonts w:ascii="Gill Sans MT" w:eastAsia="Times New Roman" w:hAnsi="Gill Sans MT" w:cstheme="minorHAnsi"/>
          <w:b/>
          <w:bCs/>
          <w:color w:val="00B050"/>
          <w:sz w:val="28"/>
          <w:szCs w:val="28"/>
          <w:lang w:eastAsia="en-GB"/>
        </w:rPr>
        <w:lastRenderedPageBreak/>
        <w:t>Net Zero Clinical Transformation</w:t>
      </w:r>
    </w:p>
    <w:p w14:paraId="1E8A9D6B" w14:textId="43986680" w:rsidR="007402A1" w:rsidRDefault="007402A1" w:rsidP="000825D4">
      <w:pPr>
        <w:shd w:val="clear" w:color="auto" w:fill="FFFFFF"/>
        <w:spacing w:after="225" w:line="240" w:lineRule="auto"/>
        <w:textAlignment w:val="baseline"/>
        <w:rPr>
          <w:rFonts w:ascii="Gill Sans MT" w:eastAsia="Times New Roman" w:hAnsi="Gill Sans MT" w:cstheme="minorHAnsi"/>
          <w:lang w:eastAsia="en-GB"/>
        </w:rPr>
      </w:pPr>
      <w:r w:rsidRPr="007402A1">
        <w:rPr>
          <w:rFonts w:ascii="Gill Sans MT" w:eastAsia="Times New Roman" w:hAnsi="Gill Sans MT" w:cstheme="minorHAnsi"/>
          <w:lang w:eastAsia="en-GB"/>
        </w:rPr>
        <w:t>As healthcare evolves to meet the demands of the 21st century, it is essential to integrate sustainability into care delivery. The NHS Long Term Plan emphasises the need for innovative models of care that not only improve patient outcomes but also reduce carbon emissions. By considering environmental impact in care design and implementing sustainable practices, we can create a healthcare system that is both resilient and environmentally responsible. This approach ensures that quality care and sustainability go hand in hand, benefitting both patient and the planet.</w:t>
      </w:r>
    </w:p>
    <w:p w14:paraId="73979256" w14:textId="77777777" w:rsidR="007402A1" w:rsidRDefault="007402A1" w:rsidP="000825D4">
      <w:pPr>
        <w:shd w:val="clear" w:color="auto" w:fill="FFFFFF"/>
        <w:spacing w:after="225" w:line="240" w:lineRule="auto"/>
        <w:textAlignment w:val="baseline"/>
        <w:rPr>
          <w:rFonts w:ascii="Gill Sans MT" w:eastAsia="Times New Roman" w:hAnsi="Gill Sans MT" w:cstheme="minorHAnsi"/>
          <w:lang w:eastAsia="en-GB"/>
        </w:rPr>
      </w:pPr>
    </w:p>
    <w:p w14:paraId="62FFF4C7" w14:textId="6667B9AB" w:rsidR="007402A1" w:rsidRDefault="007402A1" w:rsidP="000825D4">
      <w:pPr>
        <w:shd w:val="clear" w:color="auto" w:fill="FFFFFF"/>
        <w:spacing w:after="225" w:line="240" w:lineRule="auto"/>
        <w:textAlignment w:val="baseline"/>
        <w:rPr>
          <w:rFonts w:ascii="Gill Sans MT" w:eastAsia="Times New Roman" w:hAnsi="Gill Sans MT" w:cstheme="minorHAnsi"/>
          <w:color w:val="00B050"/>
          <w:lang w:eastAsia="en-GB"/>
        </w:rPr>
      </w:pPr>
      <w:r w:rsidRPr="007402A1">
        <w:rPr>
          <w:rFonts w:ascii="Gill Sans MT" w:eastAsia="Times New Roman" w:hAnsi="Gill Sans MT" w:cstheme="minorHAnsi"/>
          <w:color w:val="00B050"/>
          <w:lang w:eastAsia="en-GB"/>
        </w:rPr>
        <w:t>Vision: To transform healthcare delivery by integrating innovative, sustainable models of care that enhance patient outcomes while minimising environmental impact, ensuring a greener and more resilient future for all.</w:t>
      </w:r>
    </w:p>
    <w:p w14:paraId="2AC8214C" w14:textId="77777777" w:rsidR="007402A1" w:rsidRDefault="007402A1" w:rsidP="000825D4">
      <w:pPr>
        <w:shd w:val="clear" w:color="auto" w:fill="FFFFFF"/>
        <w:spacing w:after="225" w:line="240" w:lineRule="auto"/>
        <w:textAlignment w:val="baseline"/>
        <w:rPr>
          <w:rFonts w:ascii="Gill Sans MT" w:eastAsia="Times New Roman" w:hAnsi="Gill Sans MT" w:cstheme="minorHAnsi"/>
          <w:color w:val="00B050"/>
          <w:lang w:eastAsia="en-GB"/>
        </w:rPr>
      </w:pPr>
    </w:p>
    <w:p w14:paraId="43787C5A" w14:textId="77777777" w:rsidR="007402A1" w:rsidRDefault="007402A1" w:rsidP="007402A1">
      <w:pPr>
        <w:rPr>
          <w:rFonts w:ascii="Gill Sans MT" w:hAnsi="Gill Sans MT"/>
        </w:rPr>
      </w:pPr>
      <w:r w:rsidRPr="00871388">
        <w:rPr>
          <w:rFonts w:ascii="Gill Sans MT" w:hAnsi="Gill Sans MT"/>
        </w:rPr>
        <w:t xml:space="preserve">SMART actions and KPI’s 2025 </w:t>
      </w:r>
      <w:r>
        <w:rPr>
          <w:rFonts w:ascii="Gill Sans MT" w:hAnsi="Gill Sans MT"/>
        </w:rPr>
        <w:t>–</w:t>
      </w:r>
      <w:r w:rsidRPr="00871388">
        <w:rPr>
          <w:rFonts w:ascii="Gill Sans MT" w:hAnsi="Gill Sans MT"/>
        </w:rPr>
        <w:t xml:space="preserve"> 2028</w:t>
      </w:r>
    </w:p>
    <w:tbl>
      <w:tblPr>
        <w:tblStyle w:val="TableGrid"/>
        <w:tblW w:w="0" w:type="auto"/>
        <w:tblLook w:val="04A0" w:firstRow="1" w:lastRow="0" w:firstColumn="1" w:lastColumn="0" w:noHBand="0" w:noVBand="1"/>
      </w:tblPr>
      <w:tblGrid>
        <w:gridCol w:w="6974"/>
        <w:gridCol w:w="6974"/>
      </w:tblGrid>
      <w:tr w:rsidR="007402A1" w14:paraId="31A56332" w14:textId="77777777" w:rsidTr="00883FC8">
        <w:tc>
          <w:tcPr>
            <w:tcW w:w="6974" w:type="dxa"/>
          </w:tcPr>
          <w:p w14:paraId="00476AEE" w14:textId="77777777" w:rsidR="007402A1" w:rsidRPr="00B936DB" w:rsidRDefault="007402A1" w:rsidP="00883FC8">
            <w:pPr>
              <w:rPr>
                <w:rFonts w:ascii="Gill Sans MT" w:eastAsia="Times New Roman" w:hAnsi="Gill Sans MT" w:cstheme="minorHAnsi"/>
                <w:b/>
                <w:bCs/>
                <w:sz w:val="24"/>
                <w:szCs w:val="24"/>
                <w:lang w:eastAsia="en-GB"/>
              </w:rPr>
            </w:pPr>
            <w:r w:rsidRPr="00B936DB">
              <w:rPr>
                <w:rFonts w:ascii="Gill Sans MT" w:eastAsia="Times New Roman" w:hAnsi="Gill Sans MT" w:cstheme="minorHAnsi"/>
                <w:b/>
                <w:bCs/>
                <w:sz w:val="24"/>
                <w:szCs w:val="24"/>
                <w:lang w:eastAsia="en-GB"/>
              </w:rPr>
              <w:t>Steps to make it happen</w:t>
            </w:r>
          </w:p>
        </w:tc>
        <w:tc>
          <w:tcPr>
            <w:tcW w:w="6974" w:type="dxa"/>
          </w:tcPr>
          <w:p w14:paraId="4EDDE4F5" w14:textId="77777777" w:rsidR="007402A1" w:rsidRPr="00B936DB" w:rsidRDefault="007402A1" w:rsidP="00883FC8">
            <w:pPr>
              <w:rPr>
                <w:rFonts w:ascii="Gill Sans MT" w:eastAsia="Times New Roman" w:hAnsi="Gill Sans MT" w:cstheme="minorHAnsi"/>
                <w:b/>
                <w:bCs/>
                <w:sz w:val="24"/>
                <w:szCs w:val="24"/>
                <w:lang w:eastAsia="en-GB"/>
              </w:rPr>
            </w:pPr>
            <w:r w:rsidRPr="00B936DB">
              <w:rPr>
                <w:rFonts w:ascii="Gill Sans MT" w:eastAsia="Times New Roman" w:hAnsi="Gill Sans MT" w:cstheme="minorHAnsi"/>
                <w:b/>
                <w:bCs/>
                <w:sz w:val="24"/>
                <w:szCs w:val="24"/>
                <w:lang w:eastAsia="en-GB"/>
              </w:rPr>
              <w:t>Measures</w:t>
            </w:r>
          </w:p>
        </w:tc>
      </w:tr>
      <w:tr w:rsidR="007402A1" w14:paraId="62582FDA" w14:textId="77777777" w:rsidTr="00883FC8">
        <w:tc>
          <w:tcPr>
            <w:tcW w:w="6974" w:type="dxa"/>
          </w:tcPr>
          <w:p w14:paraId="30DB5560" w14:textId="2988F9C8" w:rsidR="007402A1" w:rsidRPr="000E330B" w:rsidRDefault="001B2593" w:rsidP="00883FC8">
            <w:pPr>
              <w:rPr>
                <w:rFonts w:ascii="Gill Sans MT" w:eastAsia="Times New Roman" w:hAnsi="Gill Sans MT" w:cstheme="minorHAnsi"/>
                <w:color w:val="00B050"/>
                <w:lang w:eastAsia="en-GB"/>
              </w:rPr>
            </w:pPr>
            <w:r w:rsidRPr="000E330B">
              <w:rPr>
                <w:rFonts w:ascii="Gill Sans MT" w:hAnsi="Gill Sans MT"/>
              </w:rPr>
              <w:t xml:space="preserve">Focus on reducing emissions and improving the sustainability of the Hospital, establishing a working group to support this, by </w:t>
            </w:r>
            <w:r w:rsidR="005A7312" w:rsidRPr="000E330B">
              <w:rPr>
                <w:rFonts w:ascii="Gill Sans MT" w:hAnsi="Gill Sans MT"/>
              </w:rPr>
              <w:t>mid-2026</w:t>
            </w:r>
            <w:r w:rsidRPr="000E330B">
              <w:rPr>
                <w:rFonts w:ascii="Gill Sans MT" w:hAnsi="Gill Sans MT"/>
              </w:rPr>
              <w:t>.</w:t>
            </w:r>
          </w:p>
        </w:tc>
        <w:tc>
          <w:tcPr>
            <w:tcW w:w="6974" w:type="dxa"/>
          </w:tcPr>
          <w:p w14:paraId="2F797A5E" w14:textId="2236959B" w:rsidR="007402A1" w:rsidRPr="000E330B" w:rsidRDefault="001B2593" w:rsidP="00883FC8">
            <w:pPr>
              <w:pStyle w:val="ListParagraph"/>
              <w:numPr>
                <w:ilvl w:val="0"/>
                <w:numId w:val="4"/>
              </w:numPr>
              <w:rPr>
                <w:rFonts w:ascii="Gill Sans MT" w:eastAsia="Times New Roman" w:hAnsi="Gill Sans MT" w:cstheme="minorHAnsi"/>
                <w:color w:val="00B050"/>
                <w:lang w:eastAsia="en-GB"/>
              </w:rPr>
            </w:pPr>
            <w:r w:rsidRPr="000E330B">
              <w:rPr>
                <w:rFonts w:ascii="Gill Sans MT" w:hAnsi="Gill Sans MT"/>
              </w:rPr>
              <w:t>Establishment of Emergency dept. working group, and identification of initiatives.</w:t>
            </w:r>
          </w:p>
        </w:tc>
      </w:tr>
      <w:tr w:rsidR="007402A1" w14:paraId="56D75C8C" w14:textId="77777777" w:rsidTr="00883FC8">
        <w:tc>
          <w:tcPr>
            <w:tcW w:w="6974" w:type="dxa"/>
          </w:tcPr>
          <w:p w14:paraId="6C30B7E0" w14:textId="4412511B" w:rsidR="007402A1" w:rsidRPr="000E330B" w:rsidRDefault="001B2593" w:rsidP="00883FC8">
            <w:pPr>
              <w:rPr>
                <w:rFonts w:ascii="Gill Sans MT" w:eastAsia="Times New Roman" w:hAnsi="Gill Sans MT" w:cstheme="minorHAnsi"/>
                <w:b/>
                <w:bCs/>
                <w:color w:val="00B050"/>
                <w:sz w:val="28"/>
                <w:szCs w:val="28"/>
                <w:lang w:eastAsia="en-GB"/>
              </w:rPr>
            </w:pPr>
            <w:r w:rsidRPr="000E330B">
              <w:rPr>
                <w:rFonts w:ascii="Gill Sans MT" w:hAnsi="Gill Sans MT"/>
              </w:rPr>
              <w:t>Empower clinicians to improve the sustainability of their models of care by embedding Sustainability and Quality Improvement in their working methods, and any other available tools and resources, by end of 2026.</w:t>
            </w:r>
          </w:p>
        </w:tc>
        <w:tc>
          <w:tcPr>
            <w:tcW w:w="6974" w:type="dxa"/>
          </w:tcPr>
          <w:p w14:paraId="240B0BFB" w14:textId="0C7EE9B9" w:rsidR="007402A1" w:rsidRPr="000E330B" w:rsidRDefault="001B2593" w:rsidP="00883FC8">
            <w:pPr>
              <w:pStyle w:val="ListParagraph"/>
              <w:numPr>
                <w:ilvl w:val="0"/>
                <w:numId w:val="5"/>
              </w:numPr>
              <w:rPr>
                <w:rFonts w:ascii="Gill Sans MT" w:eastAsia="Times New Roman" w:hAnsi="Gill Sans MT" w:cstheme="minorHAnsi"/>
                <w:b/>
                <w:bCs/>
                <w:color w:val="00B050"/>
                <w:sz w:val="28"/>
                <w:szCs w:val="28"/>
                <w:lang w:eastAsia="en-GB"/>
              </w:rPr>
            </w:pPr>
            <w:r w:rsidRPr="000E330B">
              <w:rPr>
                <w:rFonts w:ascii="Gill Sans MT" w:hAnsi="Gill Sans MT"/>
              </w:rPr>
              <w:t>% of Quality Improvement projects with sustainability impacts identified</w:t>
            </w:r>
          </w:p>
        </w:tc>
      </w:tr>
      <w:tr w:rsidR="007402A1" w14:paraId="0A2EB4C8" w14:textId="77777777" w:rsidTr="00883FC8">
        <w:tc>
          <w:tcPr>
            <w:tcW w:w="6974" w:type="dxa"/>
          </w:tcPr>
          <w:p w14:paraId="1F0641D3" w14:textId="3BCED849" w:rsidR="007402A1" w:rsidRPr="000E330B" w:rsidRDefault="001B2593" w:rsidP="00883FC8">
            <w:pPr>
              <w:rPr>
                <w:rFonts w:ascii="Gill Sans MT" w:eastAsia="Times New Roman" w:hAnsi="Gill Sans MT" w:cstheme="minorHAnsi"/>
                <w:b/>
                <w:bCs/>
                <w:color w:val="00B050"/>
                <w:sz w:val="28"/>
                <w:szCs w:val="28"/>
                <w:lang w:eastAsia="en-GB"/>
              </w:rPr>
            </w:pPr>
            <w:r w:rsidRPr="000E330B">
              <w:rPr>
                <w:rFonts w:ascii="Gill Sans MT" w:hAnsi="Gill Sans MT"/>
              </w:rPr>
              <w:t>Ensure business development and investment decisions undertake a formal Sustainability Impact Appraisal (SIA) by 2028 using available tools</w:t>
            </w:r>
          </w:p>
        </w:tc>
        <w:tc>
          <w:tcPr>
            <w:tcW w:w="6974" w:type="dxa"/>
          </w:tcPr>
          <w:p w14:paraId="4E1802C2" w14:textId="46270C1D" w:rsidR="007402A1" w:rsidRPr="000E330B" w:rsidRDefault="001B2593" w:rsidP="00883FC8">
            <w:pPr>
              <w:pStyle w:val="ListParagraph"/>
              <w:numPr>
                <w:ilvl w:val="0"/>
                <w:numId w:val="5"/>
              </w:numPr>
              <w:rPr>
                <w:rFonts w:ascii="Gill Sans MT" w:eastAsia="Times New Roman" w:hAnsi="Gill Sans MT" w:cstheme="minorHAnsi"/>
                <w:b/>
                <w:bCs/>
                <w:color w:val="00B050"/>
                <w:lang w:eastAsia="en-GB"/>
              </w:rPr>
            </w:pPr>
            <w:r w:rsidRPr="000E330B">
              <w:rPr>
                <w:rFonts w:ascii="Gill Sans MT" w:hAnsi="Gill Sans MT"/>
              </w:rPr>
              <w:t>Number of SIAs completed.</w:t>
            </w:r>
          </w:p>
        </w:tc>
      </w:tr>
      <w:tr w:rsidR="001B2593" w14:paraId="133168E3" w14:textId="77777777" w:rsidTr="00883FC8">
        <w:tc>
          <w:tcPr>
            <w:tcW w:w="6974" w:type="dxa"/>
          </w:tcPr>
          <w:p w14:paraId="5885CC4E" w14:textId="32DE776C" w:rsidR="001B2593" w:rsidRPr="000E330B" w:rsidRDefault="001B2593" w:rsidP="00883FC8">
            <w:pPr>
              <w:rPr>
                <w:rFonts w:ascii="Gill Sans MT" w:hAnsi="Gill Sans MT"/>
              </w:rPr>
            </w:pPr>
            <w:r w:rsidRPr="000E330B">
              <w:rPr>
                <w:rFonts w:ascii="Gill Sans MT" w:hAnsi="Gill Sans MT"/>
              </w:rPr>
              <w:t>Identify more efficient work processes to reduce the use of paper, gloves, and couch paper rolls.</w:t>
            </w:r>
          </w:p>
        </w:tc>
        <w:tc>
          <w:tcPr>
            <w:tcW w:w="6974" w:type="dxa"/>
          </w:tcPr>
          <w:p w14:paraId="1FFB9FE2" w14:textId="75495095" w:rsidR="001B2593" w:rsidRPr="000E330B" w:rsidRDefault="001B2593" w:rsidP="00883FC8">
            <w:pPr>
              <w:pStyle w:val="ListParagraph"/>
              <w:numPr>
                <w:ilvl w:val="0"/>
                <w:numId w:val="5"/>
              </w:numPr>
              <w:rPr>
                <w:rFonts w:ascii="Gill Sans MT" w:hAnsi="Gill Sans MT"/>
              </w:rPr>
            </w:pPr>
            <w:r w:rsidRPr="000E330B">
              <w:rPr>
                <w:rFonts w:ascii="Gill Sans MT" w:hAnsi="Gill Sans MT"/>
              </w:rPr>
              <w:t>Cost reduction from previous fiscal year</w:t>
            </w:r>
          </w:p>
        </w:tc>
      </w:tr>
      <w:tr w:rsidR="001B2593" w14:paraId="3E420FC4" w14:textId="77777777" w:rsidTr="00883FC8">
        <w:tc>
          <w:tcPr>
            <w:tcW w:w="6974" w:type="dxa"/>
          </w:tcPr>
          <w:p w14:paraId="7523D788" w14:textId="57B38AE3" w:rsidR="001B2593" w:rsidRPr="000E330B" w:rsidRDefault="001B2593" w:rsidP="00883FC8">
            <w:pPr>
              <w:rPr>
                <w:rFonts w:ascii="Gill Sans MT" w:hAnsi="Gill Sans MT"/>
              </w:rPr>
            </w:pPr>
            <w:r w:rsidRPr="000E330B">
              <w:rPr>
                <w:rFonts w:ascii="Gill Sans MT" w:hAnsi="Gill Sans MT"/>
              </w:rPr>
              <w:t xml:space="preserve">Identification of Clinical Sustainability Leads across areas by </w:t>
            </w:r>
            <w:r w:rsidR="005A7312" w:rsidRPr="000E330B">
              <w:rPr>
                <w:rFonts w:ascii="Gill Sans MT" w:hAnsi="Gill Sans MT"/>
              </w:rPr>
              <w:t>mid-2026</w:t>
            </w:r>
            <w:r w:rsidRPr="000E330B">
              <w:rPr>
                <w:rFonts w:ascii="Gill Sans MT" w:hAnsi="Gill Sans MT"/>
              </w:rPr>
              <w:t>.</w:t>
            </w:r>
          </w:p>
        </w:tc>
        <w:tc>
          <w:tcPr>
            <w:tcW w:w="6974" w:type="dxa"/>
          </w:tcPr>
          <w:p w14:paraId="7B10600F" w14:textId="14898CBB" w:rsidR="001B2593" w:rsidRPr="000E330B" w:rsidRDefault="001B2593" w:rsidP="00883FC8">
            <w:pPr>
              <w:pStyle w:val="ListParagraph"/>
              <w:numPr>
                <w:ilvl w:val="0"/>
                <w:numId w:val="5"/>
              </w:numPr>
              <w:rPr>
                <w:rFonts w:ascii="Gill Sans MT" w:hAnsi="Gill Sans MT"/>
              </w:rPr>
            </w:pPr>
            <w:r w:rsidRPr="000E330B">
              <w:rPr>
                <w:rFonts w:ascii="Gill Sans MT" w:hAnsi="Gill Sans MT"/>
              </w:rPr>
              <w:t>Number of Clinical Leads.</w:t>
            </w:r>
          </w:p>
        </w:tc>
      </w:tr>
    </w:tbl>
    <w:p w14:paraId="3CDA0A23" w14:textId="1FAF025F" w:rsidR="001B2593" w:rsidRDefault="001B2593" w:rsidP="007402A1">
      <w:pPr>
        <w:shd w:val="clear" w:color="auto" w:fill="FFFFFF"/>
        <w:spacing w:after="225" w:line="240" w:lineRule="auto"/>
        <w:textAlignment w:val="baseline"/>
        <w:rPr>
          <w:rFonts w:ascii="Gill Sans MT" w:eastAsia="Times New Roman" w:hAnsi="Gill Sans MT" w:cstheme="minorHAnsi"/>
          <w:color w:val="00B050"/>
          <w:lang w:eastAsia="en-GB"/>
        </w:rPr>
      </w:pPr>
    </w:p>
    <w:p w14:paraId="17FABC46" w14:textId="77777777" w:rsidR="001B2593" w:rsidRDefault="001B2593">
      <w:pPr>
        <w:rPr>
          <w:rFonts w:ascii="Gill Sans MT" w:eastAsia="Times New Roman" w:hAnsi="Gill Sans MT" w:cstheme="minorHAnsi"/>
          <w:color w:val="00B050"/>
          <w:lang w:eastAsia="en-GB"/>
        </w:rPr>
      </w:pPr>
      <w:r>
        <w:rPr>
          <w:rFonts w:ascii="Gill Sans MT" w:eastAsia="Times New Roman" w:hAnsi="Gill Sans MT" w:cstheme="minorHAnsi"/>
          <w:color w:val="00B050"/>
          <w:lang w:eastAsia="en-GB"/>
        </w:rPr>
        <w:br w:type="page"/>
      </w:r>
    </w:p>
    <w:p w14:paraId="4CA98DBA" w14:textId="45EA8ADF" w:rsidR="007402A1" w:rsidRDefault="001B2593" w:rsidP="007402A1">
      <w:pPr>
        <w:shd w:val="clear" w:color="auto" w:fill="FFFFFF"/>
        <w:spacing w:after="225" w:line="240" w:lineRule="auto"/>
        <w:textAlignment w:val="baseline"/>
        <w:rPr>
          <w:rFonts w:ascii="Gill Sans MT" w:eastAsia="Times New Roman" w:hAnsi="Gill Sans MT" w:cstheme="minorHAnsi"/>
          <w:b/>
          <w:bCs/>
          <w:color w:val="00B050"/>
          <w:sz w:val="28"/>
          <w:szCs w:val="28"/>
          <w:lang w:eastAsia="en-GB"/>
        </w:rPr>
      </w:pPr>
      <w:r w:rsidRPr="001B2593">
        <w:rPr>
          <w:rFonts w:ascii="Gill Sans MT" w:eastAsia="Times New Roman" w:hAnsi="Gill Sans MT" w:cstheme="minorHAnsi"/>
          <w:b/>
          <w:bCs/>
          <w:color w:val="00B050"/>
          <w:sz w:val="28"/>
          <w:szCs w:val="28"/>
          <w:lang w:eastAsia="en-GB"/>
        </w:rPr>
        <w:lastRenderedPageBreak/>
        <w:t>Supply Chain and Procurement</w:t>
      </w:r>
    </w:p>
    <w:p w14:paraId="5767F63D" w14:textId="0BCFFB29" w:rsidR="001B2593" w:rsidRDefault="001B2593" w:rsidP="007402A1">
      <w:pPr>
        <w:shd w:val="clear" w:color="auto" w:fill="FFFFFF"/>
        <w:spacing w:after="225" w:line="240" w:lineRule="auto"/>
        <w:textAlignment w:val="baseline"/>
        <w:rPr>
          <w:rFonts w:ascii="Gill Sans MT" w:eastAsia="Times New Roman" w:hAnsi="Gill Sans MT" w:cstheme="minorHAnsi"/>
          <w:lang w:eastAsia="en-GB"/>
        </w:rPr>
      </w:pPr>
      <w:r w:rsidRPr="001B2593">
        <w:rPr>
          <w:rFonts w:ascii="Gill Sans MT" w:eastAsia="Times New Roman" w:hAnsi="Gill Sans MT" w:cstheme="minorHAnsi"/>
          <w:lang w:eastAsia="en-GB"/>
        </w:rPr>
        <w:t>A sustainable supply chain and procurement strategy are essential for reducing the environmental impact of healthcare operations, by prioritising ethical sourcing, low-carbon alternatives, and circular economy principles, we can minimise waste, lower emissions, and enhance resource efficiency. Embedding sustainability into procurement decisions across the BSW Hospital’s Group ensures that the products and services we use align with our commitment to a net-zero future. Through collaboration with suppliers, innovation, and responsible purchasing, we can create a greener, more resilient healthcare system that benefits both people and the planet</w:t>
      </w:r>
    </w:p>
    <w:p w14:paraId="548B66FD" w14:textId="77777777" w:rsidR="00121409" w:rsidRDefault="00121409" w:rsidP="007402A1">
      <w:pPr>
        <w:shd w:val="clear" w:color="auto" w:fill="FFFFFF"/>
        <w:spacing w:after="225" w:line="240" w:lineRule="auto"/>
        <w:textAlignment w:val="baseline"/>
        <w:rPr>
          <w:rFonts w:ascii="Gill Sans MT" w:eastAsia="Times New Roman" w:hAnsi="Gill Sans MT" w:cstheme="minorHAnsi"/>
          <w:lang w:eastAsia="en-GB"/>
        </w:rPr>
      </w:pPr>
    </w:p>
    <w:p w14:paraId="6DC30819" w14:textId="7A839ACF" w:rsidR="00121409" w:rsidRDefault="00121409" w:rsidP="007402A1">
      <w:pPr>
        <w:shd w:val="clear" w:color="auto" w:fill="FFFFFF"/>
        <w:spacing w:after="225" w:line="240" w:lineRule="auto"/>
        <w:textAlignment w:val="baseline"/>
        <w:rPr>
          <w:rFonts w:ascii="Gill Sans MT" w:eastAsia="Times New Roman" w:hAnsi="Gill Sans MT" w:cstheme="minorHAnsi"/>
          <w:color w:val="00B050"/>
          <w:lang w:eastAsia="en-GB"/>
        </w:rPr>
      </w:pPr>
      <w:r w:rsidRPr="00121409">
        <w:rPr>
          <w:rFonts w:ascii="Gill Sans MT" w:eastAsia="Times New Roman" w:hAnsi="Gill Sans MT" w:cstheme="minorHAnsi"/>
          <w:color w:val="00B050"/>
          <w:lang w:eastAsia="en-GB"/>
        </w:rPr>
        <w:t xml:space="preserve">Vision: “By 2045, to see </w:t>
      </w:r>
      <w:r>
        <w:rPr>
          <w:rFonts w:ascii="Gill Sans MT" w:eastAsia="Times New Roman" w:hAnsi="Gill Sans MT" w:cstheme="minorHAnsi"/>
          <w:color w:val="00B050"/>
          <w:lang w:eastAsia="en-GB"/>
        </w:rPr>
        <w:t>Suli and the wider</w:t>
      </w:r>
      <w:r w:rsidRPr="00121409">
        <w:rPr>
          <w:rFonts w:ascii="Gill Sans MT" w:eastAsia="Times New Roman" w:hAnsi="Gill Sans MT" w:cstheme="minorHAnsi"/>
          <w:color w:val="00B050"/>
          <w:lang w:eastAsia="en-GB"/>
        </w:rPr>
        <w:t xml:space="preserve"> NHS with a net zero, fair, and transparent supply chain free of modern slavery” through building a sustainable, ethical, and low-carbon supply chain that supports high-quality patient care while reducing environmental impact.</w:t>
      </w:r>
    </w:p>
    <w:p w14:paraId="5B0E7DF5" w14:textId="77777777" w:rsidR="00121409" w:rsidRDefault="00121409" w:rsidP="00121409">
      <w:pPr>
        <w:rPr>
          <w:rFonts w:ascii="Gill Sans MT" w:hAnsi="Gill Sans MT"/>
        </w:rPr>
      </w:pPr>
      <w:r w:rsidRPr="00871388">
        <w:rPr>
          <w:rFonts w:ascii="Gill Sans MT" w:hAnsi="Gill Sans MT"/>
        </w:rPr>
        <w:t xml:space="preserve">SMART actions and KPI’s 2025 </w:t>
      </w:r>
      <w:r>
        <w:rPr>
          <w:rFonts w:ascii="Gill Sans MT" w:hAnsi="Gill Sans MT"/>
        </w:rPr>
        <w:t>–</w:t>
      </w:r>
      <w:r w:rsidRPr="00871388">
        <w:rPr>
          <w:rFonts w:ascii="Gill Sans MT" w:hAnsi="Gill Sans MT"/>
        </w:rPr>
        <w:t xml:space="preserve"> 2028</w:t>
      </w:r>
    </w:p>
    <w:tbl>
      <w:tblPr>
        <w:tblStyle w:val="TableGrid"/>
        <w:tblW w:w="0" w:type="auto"/>
        <w:tblLook w:val="04A0" w:firstRow="1" w:lastRow="0" w:firstColumn="1" w:lastColumn="0" w:noHBand="0" w:noVBand="1"/>
      </w:tblPr>
      <w:tblGrid>
        <w:gridCol w:w="6974"/>
        <w:gridCol w:w="6974"/>
      </w:tblGrid>
      <w:tr w:rsidR="00121409" w14:paraId="5179ABE0" w14:textId="77777777" w:rsidTr="00190C79">
        <w:tc>
          <w:tcPr>
            <w:tcW w:w="6974" w:type="dxa"/>
          </w:tcPr>
          <w:p w14:paraId="56031916" w14:textId="77777777" w:rsidR="00121409" w:rsidRPr="00B936DB" w:rsidRDefault="00121409" w:rsidP="00190C79">
            <w:pPr>
              <w:rPr>
                <w:rFonts w:ascii="Gill Sans MT" w:eastAsia="Times New Roman" w:hAnsi="Gill Sans MT" w:cstheme="minorHAnsi"/>
                <w:b/>
                <w:bCs/>
                <w:sz w:val="24"/>
                <w:szCs w:val="24"/>
                <w:lang w:eastAsia="en-GB"/>
              </w:rPr>
            </w:pPr>
            <w:r w:rsidRPr="00B936DB">
              <w:rPr>
                <w:rFonts w:ascii="Gill Sans MT" w:eastAsia="Times New Roman" w:hAnsi="Gill Sans MT" w:cstheme="minorHAnsi"/>
                <w:b/>
                <w:bCs/>
                <w:sz w:val="24"/>
                <w:szCs w:val="24"/>
                <w:lang w:eastAsia="en-GB"/>
              </w:rPr>
              <w:t>Steps to make it happen</w:t>
            </w:r>
          </w:p>
        </w:tc>
        <w:tc>
          <w:tcPr>
            <w:tcW w:w="6974" w:type="dxa"/>
          </w:tcPr>
          <w:p w14:paraId="4FE64F36" w14:textId="77777777" w:rsidR="00121409" w:rsidRPr="00B936DB" w:rsidRDefault="00121409" w:rsidP="00190C79">
            <w:pPr>
              <w:rPr>
                <w:rFonts w:ascii="Gill Sans MT" w:eastAsia="Times New Roman" w:hAnsi="Gill Sans MT" w:cstheme="minorHAnsi"/>
                <w:b/>
                <w:bCs/>
                <w:sz w:val="24"/>
                <w:szCs w:val="24"/>
                <w:lang w:eastAsia="en-GB"/>
              </w:rPr>
            </w:pPr>
            <w:r w:rsidRPr="00B936DB">
              <w:rPr>
                <w:rFonts w:ascii="Gill Sans MT" w:eastAsia="Times New Roman" w:hAnsi="Gill Sans MT" w:cstheme="minorHAnsi"/>
                <w:b/>
                <w:bCs/>
                <w:sz w:val="24"/>
                <w:szCs w:val="24"/>
                <w:lang w:eastAsia="en-GB"/>
              </w:rPr>
              <w:t>Measures</w:t>
            </w:r>
          </w:p>
        </w:tc>
      </w:tr>
      <w:tr w:rsidR="00121409" w14:paraId="44FADDF6" w14:textId="77777777" w:rsidTr="00190C79">
        <w:tc>
          <w:tcPr>
            <w:tcW w:w="6974" w:type="dxa"/>
          </w:tcPr>
          <w:p w14:paraId="43C3815F" w14:textId="5958A4F4" w:rsidR="00121409" w:rsidRPr="000E330B" w:rsidRDefault="00121409" w:rsidP="00190C79">
            <w:pPr>
              <w:rPr>
                <w:rFonts w:ascii="Gill Sans MT" w:eastAsia="Times New Roman" w:hAnsi="Gill Sans MT" w:cstheme="minorHAnsi"/>
                <w:color w:val="00B050"/>
                <w:lang w:eastAsia="en-GB"/>
              </w:rPr>
            </w:pPr>
            <w:r w:rsidRPr="000E330B">
              <w:rPr>
                <w:rFonts w:ascii="Gill Sans MT" w:hAnsi="Gill Sans MT"/>
              </w:rPr>
              <w:t xml:space="preserve">Engagement with suppliers to shape our approach and provide them opportunity to align with </w:t>
            </w:r>
            <w:r w:rsidR="00C65677" w:rsidRPr="000E330B">
              <w:rPr>
                <w:rFonts w:ascii="Gill Sans MT" w:hAnsi="Gill Sans MT"/>
              </w:rPr>
              <w:t>our supplier sustainability maturity programme driving Environmental, Social &amp; Governance within the supply chain</w:t>
            </w:r>
            <w:r w:rsidRPr="000E330B">
              <w:rPr>
                <w:rFonts w:ascii="Gill Sans MT" w:hAnsi="Gill Sans MT"/>
              </w:rPr>
              <w:t xml:space="preserve">, focusing initially on our </w:t>
            </w:r>
            <w:r w:rsidR="00C65677" w:rsidRPr="000E330B">
              <w:rPr>
                <w:rFonts w:ascii="Gill Sans MT" w:hAnsi="Gill Sans MT"/>
              </w:rPr>
              <w:t>&gt;£10k p.a. suppliers</w:t>
            </w:r>
          </w:p>
        </w:tc>
        <w:tc>
          <w:tcPr>
            <w:tcW w:w="6974" w:type="dxa"/>
          </w:tcPr>
          <w:p w14:paraId="5C6080ED" w14:textId="279DCC5D" w:rsidR="00121409" w:rsidRPr="000E330B" w:rsidRDefault="00C65677" w:rsidP="00190C79">
            <w:pPr>
              <w:pStyle w:val="ListParagraph"/>
              <w:numPr>
                <w:ilvl w:val="0"/>
                <w:numId w:val="4"/>
              </w:numPr>
              <w:rPr>
                <w:rFonts w:ascii="Gill Sans MT" w:eastAsia="Times New Roman" w:hAnsi="Gill Sans MT" w:cstheme="minorHAnsi"/>
                <w:lang w:eastAsia="en-GB"/>
              </w:rPr>
            </w:pPr>
            <w:r w:rsidRPr="000E330B">
              <w:rPr>
                <w:rFonts w:ascii="Gill Sans MT" w:eastAsia="Times New Roman" w:hAnsi="Gill Sans MT" w:cstheme="minorHAnsi"/>
                <w:lang w:eastAsia="en-GB"/>
              </w:rPr>
              <w:t>Initial sign</w:t>
            </w:r>
            <w:r w:rsidR="005B2882" w:rsidRPr="000E330B">
              <w:rPr>
                <w:rFonts w:ascii="Gill Sans MT" w:eastAsia="Times New Roman" w:hAnsi="Gill Sans MT" w:cstheme="minorHAnsi"/>
                <w:lang w:eastAsia="en-GB"/>
              </w:rPr>
              <w:t>-</w:t>
            </w:r>
            <w:r w:rsidRPr="000E330B">
              <w:rPr>
                <w:rFonts w:ascii="Gill Sans MT" w:eastAsia="Times New Roman" w:hAnsi="Gill Sans MT" w:cstheme="minorHAnsi"/>
                <w:lang w:eastAsia="en-GB"/>
              </w:rPr>
              <w:t>up numbers to programme</w:t>
            </w:r>
          </w:p>
          <w:p w14:paraId="3E4700EA" w14:textId="3B705436" w:rsidR="00C65677" w:rsidRPr="000E330B" w:rsidRDefault="00C65677" w:rsidP="00190C79">
            <w:pPr>
              <w:pStyle w:val="ListParagraph"/>
              <w:numPr>
                <w:ilvl w:val="0"/>
                <w:numId w:val="4"/>
              </w:numPr>
              <w:rPr>
                <w:rFonts w:ascii="Gill Sans MT" w:eastAsia="Times New Roman" w:hAnsi="Gill Sans MT" w:cstheme="minorHAnsi"/>
                <w:color w:val="00B050"/>
                <w:lang w:eastAsia="en-GB"/>
              </w:rPr>
            </w:pPr>
            <w:r w:rsidRPr="000E330B">
              <w:rPr>
                <w:rFonts w:ascii="Gill Sans MT" w:eastAsia="Times New Roman" w:hAnsi="Gill Sans MT" w:cstheme="minorHAnsi"/>
                <w:lang w:eastAsia="en-GB"/>
              </w:rPr>
              <w:t>Annual update report from supplier</w:t>
            </w:r>
          </w:p>
        </w:tc>
      </w:tr>
      <w:tr w:rsidR="00121409" w14:paraId="3C2276F7" w14:textId="77777777" w:rsidTr="00190C79">
        <w:tc>
          <w:tcPr>
            <w:tcW w:w="6974" w:type="dxa"/>
          </w:tcPr>
          <w:p w14:paraId="6721EEBF" w14:textId="1751970A" w:rsidR="00121409" w:rsidRPr="000E330B" w:rsidRDefault="00C65677" w:rsidP="00190C79">
            <w:pPr>
              <w:rPr>
                <w:rFonts w:ascii="Gill Sans MT" w:eastAsia="Times New Roman" w:hAnsi="Gill Sans MT" w:cstheme="minorHAnsi"/>
                <w:b/>
                <w:bCs/>
                <w:color w:val="00B050"/>
                <w:sz w:val="28"/>
                <w:szCs w:val="28"/>
                <w:lang w:eastAsia="en-GB"/>
              </w:rPr>
            </w:pPr>
            <w:r w:rsidRPr="000E330B">
              <w:rPr>
                <w:rFonts w:ascii="Gill Sans MT" w:hAnsi="Gill Sans MT"/>
              </w:rPr>
              <w:t>All suppliers, by April 2027, will be required to publish a Carbon Reduction Plan (CRP) for global emissions aligned to the NHS net zero target Scope 1, 2 and 3 emissions</w:t>
            </w:r>
          </w:p>
        </w:tc>
        <w:tc>
          <w:tcPr>
            <w:tcW w:w="6974" w:type="dxa"/>
          </w:tcPr>
          <w:p w14:paraId="1BD10110" w14:textId="293766B9" w:rsidR="00121409" w:rsidRPr="000E330B" w:rsidRDefault="00C65677" w:rsidP="00190C79">
            <w:pPr>
              <w:pStyle w:val="ListParagraph"/>
              <w:numPr>
                <w:ilvl w:val="0"/>
                <w:numId w:val="5"/>
              </w:numPr>
              <w:rPr>
                <w:rFonts w:ascii="Gill Sans MT" w:eastAsia="Times New Roman" w:hAnsi="Gill Sans MT" w:cstheme="minorHAnsi"/>
                <w:b/>
                <w:bCs/>
                <w:color w:val="00B050"/>
                <w:sz w:val="28"/>
                <w:szCs w:val="28"/>
                <w:lang w:eastAsia="en-GB"/>
              </w:rPr>
            </w:pPr>
            <w:r w:rsidRPr="000E330B">
              <w:rPr>
                <w:rFonts w:ascii="Gill Sans MT" w:hAnsi="Gill Sans MT"/>
              </w:rPr>
              <w:t>% of &gt;£10k suppliers with CRP measured year on year</w:t>
            </w:r>
          </w:p>
        </w:tc>
      </w:tr>
      <w:tr w:rsidR="00121409" w14:paraId="03F02CE0" w14:textId="77777777" w:rsidTr="00190C79">
        <w:tc>
          <w:tcPr>
            <w:tcW w:w="6974" w:type="dxa"/>
          </w:tcPr>
          <w:p w14:paraId="113AA565" w14:textId="28D9B2BB" w:rsidR="00121409" w:rsidRPr="000E330B" w:rsidRDefault="00C65677" w:rsidP="00190C79">
            <w:pPr>
              <w:rPr>
                <w:rFonts w:ascii="Gill Sans MT" w:eastAsia="Times New Roman" w:hAnsi="Gill Sans MT" w:cstheme="minorHAnsi"/>
                <w:b/>
                <w:bCs/>
                <w:color w:val="00B050"/>
                <w:sz w:val="28"/>
                <w:szCs w:val="28"/>
                <w:lang w:eastAsia="en-GB"/>
              </w:rPr>
            </w:pPr>
            <w:r w:rsidRPr="000E330B">
              <w:rPr>
                <w:rFonts w:ascii="Gill Sans MT" w:hAnsi="Gill Sans MT"/>
              </w:rPr>
              <w:t>Working with Salisbury (BSW) procurement. To explore and implement (2025-26) methodology to quantify delivered social value through tendering. Year on year reporting</w:t>
            </w:r>
          </w:p>
        </w:tc>
        <w:tc>
          <w:tcPr>
            <w:tcW w:w="6974" w:type="dxa"/>
          </w:tcPr>
          <w:p w14:paraId="11E7C7FF" w14:textId="7D352CB5" w:rsidR="00121409" w:rsidRPr="000E330B" w:rsidRDefault="00C65677" w:rsidP="00190C79">
            <w:pPr>
              <w:pStyle w:val="ListParagraph"/>
              <w:numPr>
                <w:ilvl w:val="0"/>
                <w:numId w:val="5"/>
              </w:numPr>
              <w:rPr>
                <w:rFonts w:ascii="Gill Sans MT" w:eastAsia="Times New Roman" w:hAnsi="Gill Sans MT" w:cstheme="minorHAnsi"/>
                <w:b/>
                <w:bCs/>
                <w:color w:val="00B050"/>
                <w:lang w:eastAsia="en-GB"/>
              </w:rPr>
            </w:pPr>
            <w:r w:rsidRPr="000E330B">
              <w:rPr>
                <w:rFonts w:ascii="Gill Sans MT" w:hAnsi="Gill Sans MT"/>
              </w:rPr>
              <w:t>Record social value creation and associated number of contracts.</w:t>
            </w:r>
          </w:p>
        </w:tc>
      </w:tr>
      <w:tr w:rsidR="00121409" w14:paraId="4B7976DD" w14:textId="77777777" w:rsidTr="00190C79">
        <w:tc>
          <w:tcPr>
            <w:tcW w:w="6974" w:type="dxa"/>
          </w:tcPr>
          <w:p w14:paraId="2FF6396F" w14:textId="3170CA65" w:rsidR="00121409" w:rsidRPr="000E330B" w:rsidRDefault="00CC5ECF" w:rsidP="00190C79">
            <w:pPr>
              <w:rPr>
                <w:rFonts w:ascii="Gill Sans MT" w:hAnsi="Gill Sans MT"/>
              </w:rPr>
            </w:pPr>
            <w:r w:rsidRPr="000E330B">
              <w:rPr>
                <w:rFonts w:ascii="Gill Sans MT" w:hAnsi="Gill Sans MT"/>
              </w:rPr>
              <w:t>Supplier Day for local SME suppliers across BSW by March 2026.</w:t>
            </w:r>
          </w:p>
        </w:tc>
        <w:tc>
          <w:tcPr>
            <w:tcW w:w="6974" w:type="dxa"/>
          </w:tcPr>
          <w:p w14:paraId="140629AC" w14:textId="3C3AAB68" w:rsidR="00121409" w:rsidRPr="000E330B" w:rsidRDefault="00CC5ECF" w:rsidP="00190C79">
            <w:pPr>
              <w:pStyle w:val="ListParagraph"/>
              <w:numPr>
                <w:ilvl w:val="0"/>
                <w:numId w:val="5"/>
              </w:numPr>
              <w:rPr>
                <w:rFonts w:ascii="Gill Sans MT" w:hAnsi="Gill Sans MT"/>
              </w:rPr>
            </w:pPr>
            <w:r w:rsidRPr="000E330B">
              <w:rPr>
                <w:rFonts w:ascii="Gill Sans MT" w:hAnsi="Gill Sans MT"/>
              </w:rPr>
              <w:t>Supplier event held.</w:t>
            </w:r>
          </w:p>
        </w:tc>
      </w:tr>
      <w:tr w:rsidR="00121409" w14:paraId="0A963717" w14:textId="77777777" w:rsidTr="00190C79">
        <w:tc>
          <w:tcPr>
            <w:tcW w:w="6974" w:type="dxa"/>
          </w:tcPr>
          <w:p w14:paraId="0DD1CBCA" w14:textId="2EAE32E7" w:rsidR="00121409" w:rsidRPr="000E330B" w:rsidRDefault="00CC5ECF" w:rsidP="00190C79">
            <w:pPr>
              <w:rPr>
                <w:rFonts w:ascii="Gill Sans MT" w:hAnsi="Gill Sans MT"/>
              </w:rPr>
            </w:pPr>
            <w:r w:rsidRPr="000E330B">
              <w:rPr>
                <w:rFonts w:ascii="Gill Sans MT" w:hAnsi="Gill Sans MT"/>
              </w:rPr>
              <w:t>Work with NHSSC through BSW to implement sustainable product choices</w:t>
            </w:r>
          </w:p>
        </w:tc>
        <w:tc>
          <w:tcPr>
            <w:tcW w:w="6974" w:type="dxa"/>
          </w:tcPr>
          <w:p w14:paraId="4483AD25" w14:textId="7A569C35" w:rsidR="00121409" w:rsidRPr="000E330B" w:rsidRDefault="00CC5ECF" w:rsidP="00190C79">
            <w:pPr>
              <w:pStyle w:val="ListParagraph"/>
              <w:numPr>
                <w:ilvl w:val="0"/>
                <w:numId w:val="5"/>
              </w:numPr>
              <w:rPr>
                <w:rFonts w:ascii="Gill Sans MT" w:hAnsi="Gill Sans MT"/>
              </w:rPr>
            </w:pPr>
            <w:r w:rsidRPr="000E330B">
              <w:rPr>
                <w:rFonts w:ascii="Gill Sans MT" w:hAnsi="Gill Sans MT"/>
              </w:rPr>
              <w:t>Number of products moved to a more sustainable option.</w:t>
            </w:r>
          </w:p>
        </w:tc>
      </w:tr>
    </w:tbl>
    <w:p w14:paraId="3AE5AE3B" w14:textId="6F7F5246" w:rsidR="005B2882" w:rsidRDefault="005B2882" w:rsidP="007402A1">
      <w:pPr>
        <w:shd w:val="clear" w:color="auto" w:fill="FFFFFF"/>
        <w:spacing w:after="225" w:line="240" w:lineRule="auto"/>
        <w:textAlignment w:val="baseline"/>
        <w:rPr>
          <w:rFonts w:ascii="Gill Sans MT" w:eastAsia="Times New Roman" w:hAnsi="Gill Sans MT" w:cstheme="minorHAnsi"/>
          <w:lang w:eastAsia="en-GB"/>
        </w:rPr>
      </w:pPr>
    </w:p>
    <w:p w14:paraId="02844B28" w14:textId="77777777" w:rsidR="005B2882" w:rsidRDefault="005B2882">
      <w:pPr>
        <w:rPr>
          <w:rFonts w:ascii="Gill Sans MT" w:eastAsia="Times New Roman" w:hAnsi="Gill Sans MT" w:cstheme="minorHAnsi"/>
          <w:lang w:eastAsia="en-GB"/>
        </w:rPr>
      </w:pPr>
      <w:r>
        <w:rPr>
          <w:rFonts w:ascii="Gill Sans MT" w:eastAsia="Times New Roman" w:hAnsi="Gill Sans MT" w:cstheme="minorHAnsi"/>
          <w:lang w:eastAsia="en-GB"/>
        </w:rPr>
        <w:br w:type="page"/>
      </w:r>
    </w:p>
    <w:p w14:paraId="3B84C4D1" w14:textId="057DD1B0" w:rsidR="00121409" w:rsidRPr="005B2882" w:rsidRDefault="005B2882" w:rsidP="007402A1">
      <w:pPr>
        <w:shd w:val="clear" w:color="auto" w:fill="FFFFFF"/>
        <w:spacing w:after="225" w:line="240" w:lineRule="auto"/>
        <w:textAlignment w:val="baseline"/>
        <w:rPr>
          <w:rFonts w:ascii="Gill Sans MT" w:eastAsia="Times New Roman" w:hAnsi="Gill Sans MT" w:cstheme="minorHAnsi"/>
          <w:b/>
          <w:bCs/>
          <w:color w:val="00B050"/>
          <w:sz w:val="28"/>
          <w:szCs w:val="28"/>
          <w:lang w:eastAsia="en-GB"/>
        </w:rPr>
      </w:pPr>
      <w:r w:rsidRPr="005B2882">
        <w:rPr>
          <w:rFonts w:ascii="Gill Sans MT" w:eastAsia="Times New Roman" w:hAnsi="Gill Sans MT" w:cstheme="minorHAnsi"/>
          <w:b/>
          <w:bCs/>
          <w:color w:val="00B050"/>
          <w:sz w:val="28"/>
          <w:szCs w:val="28"/>
          <w:lang w:eastAsia="en-GB"/>
        </w:rPr>
        <w:lastRenderedPageBreak/>
        <w:t>Travel and Transport</w:t>
      </w:r>
    </w:p>
    <w:p w14:paraId="48E27E71" w14:textId="5BFF80FE" w:rsidR="00121409" w:rsidRPr="005B2882" w:rsidRDefault="005B2882" w:rsidP="007402A1">
      <w:pPr>
        <w:shd w:val="clear" w:color="auto" w:fill="FFFFFF"/>
        <w:spacing w:after="225" w:line="240" w:lineRule="auto"/>
        <w:textAlignment w:val="baseline"/>
        <w:rPr>
          <w:rFonts w:ascii="Gill Sans MT" w:eastAsia="Times New Roman" w:hAnsi="Gill Sans MT" w:cstheme="minorHAnsi"/>
          <w:lang w:eastAsia="en-GB"/>
        </w:rPr>
      </w:pPr>
      <w:r w:rsidRPr="005B2882">
        <w:rPr>
          <w:rFonts w:ascii="Gill Sans MT" w:eastAsia="Times New Roman" w:hAnsi="Gill Sans MT" w:cstheme="minorHAnsi"/>
          <w:lang w:eastAsia="en-GB"/>
        </w:rPr>
        <w:t xml:space="preserve">Reducing travel emissions is crucial, as vehicle pollution negatively impacts local air quality and public health. NHS England has set an ambitious target to transition to a net-zero fleet, including emergency and patient transport vehicles. </w:t>
      </w:r>
      <w:r>
        <w:rPr>
          <w:rFonts w:ascii="Gill Sans MT" w:eastAsia="Times New Roman" w:hAnsi="Gill Sans MT" w:cstheme="minorHAnsi"/>
          <w:lang w:eastAsia="en-GB"/>
        </w:rPr>
        <w:t>Whilst at present we do not have any fleet vehicles, we</w:t>
      </w:r>
      <w:r w:rsidRPr="005B2882">
        <w:rPr>
          <w:rFonts w:ascii="Gill Sans MT" w:eastAsia="Times New Roman" w:hAnsi="Gill Sans MT" w:cstheme="minorHAnsi"/>
          <w:lang w:eastAsia="en-GB"/>
        </w:rPr>
        <w:t xml:space="preserve"> are committed to playing our part in this journey by </w:t>
      </w:r>
      <w:r>
        <w:rPr>
          <w:rFonts w:ascii="Gill Sans MT" w:eastAsia="Times New Roman" w:hAnsi="Gill Sans MT" w:cstheme="minorHAnsi"/>
          <w:lang w:eastAsia="en-GB"/>
        </w:rPr>
        <w:t xml:space="preserve">supporting the use of </w:t>
      </w:r>
      <w:r w:rsidRPr="005B2882">
        <w:rPr>
          <w:rFonts w:ascii="Gill Sans MT" w:eastAsia="Times New Roman" w:hAnsi="Gill Sans MT" w:cstheme="minorHAnsi"/>
          <w:lang w:eastAsia="en-GB"/>
        </w:rPr>
        <w:t>low and zero</w:t>
      </w:r>
      <w:r>
        <w:rPr>
          <w:rFonts w:ascii="Gill Sans MT" w:eastAsia="Times New Roman" w:hAnsi="Gill Sans MT" w:cstheme="minorHAnsi"/>
          <w:lang w:eastAsia="en-GB"/>
        </w:rPr>
        <w:t>-</w:t>
      </w:r>
      <w:r w:rsidRPr="005B2882">
        <w:rPr>
          <w:rFonts w:ascii="Gill Sans MT" w:eastAsia="Times New Roman" w:hAnsi="Gill Sans MT" w:cstheme="minorHAnsi"/>
          <w:lang w:eastAsia="en-GB"/>
        </w:rPr>
        <w:t>emission vehicles. Shifting towards cleaner transport alternatives, including active travel options, not only supports environmental goals but also enhances staff wellbeing by promoting physical and mental health</w:t>
      </w:r>
      <w:r>
        <w:rPr>
          <w:rFonts w:ascii="Gill Sans MT" w:eastAsia="Times New Roman" w:hAnsi="Gill Sans MT" w:cstheme="minorHAnsi"/>
          <w:lang w:eastAsia="en-GB"/>
        </w:rPr>
        <w:t>.</w:t>
      </w:r>
    </w:p>
    <w:p w14:paraId="7D51BACE" w14:textId="77777777" w:rsidR="007402A1" w:rsidRDefault="007402A1" w:rsidP="000825D4">
      <w:pPr>
        <w:shd w:val="clear" w:color="auto" w:fill="FFFFFF"/>
        <w:spacing w:after="225" w:line="240" w:lineRule="auto"/>
        <w:textAlignment w:val="baseline"/>
        <w:rPr>
          <w:rFonts w:ascii="Gill Sans MT" w:eastAsia="Times New Roman" w:hAnsi="Gill Sans MT" w:cstheme="minorHAnsi"/>
          <w:color w:val="00B050"/>
          <w:lang w:eastAsia="en-GB"/>
        </w:rPr>
      </w:pPr>
    </w:p>
    <w:p w14:paraId="6B392BBE" w14:textId="2554E8AF" w:rsidR="005B2882" w:rsidRDefault="005B2882" w:rsidP="000825D4">
      <w:pPr>
        <w:shd w:val="clear" w:color="auto" w:fill="FFFFFF"/>
        <w:spacing w:after="225" w:line="240" w:lineRule="auto"/>
        <w:textAlignment w:val="baseline"/>
        <w:rPr>
          <w:rFonts w:ascii="Gill Sans MT" w:eastAsia="Times New Roman" w:hAnsi="Gill Sans MT" w:cstheme="minorHAnsi"/>
          <w:color w:val="00B050"/>
          <w:lang w:eastAsia="en-GB"/>
        </w:rPr>
      </w:pPr>
      <w:r w:rsidRPr="005B2882">
        <w:rPr>
          <w:rFonts w:ascii="Gill Sans MT" w:eastAsia="Times New Roman" w:hAnsi="Gill Sans MT" w:cstheme="minorHAnsi"/>
          <w:color w:val="00B050"/>
          <w:lang w:eastAsia="en-GB"/>
        </w:rPr>
        <w:t>Vision: To create a sustainable future where zero-emission transportation is seamlessly integrated across our fleet, business travel, and staff commutes for all essential travel needs.</w:t>
      </w:r>
    </w:p>
    <w:p w14:paraId="4B63ACF6" w14:textId="77777777" w:rsidR="005B2882" w:rsidRDefault="005B2882" w:rsidP="005B2882">
      <w:pPr>
        <w:rPr>
          <w:rFonts w:ascii="Gill Sans MT" w:hAnsi="Gill Sans MT"/>
        </w:rPr>
      </w:pPr>
      <w:r w:rsidRPr="00871388">
        <w:rPr>
          <w:rFonts w:ascii="Gill Sans MT" w:hAnsi="Gill Sans MT"/>
        </w:rPr>
        <w:t xml:space="preserve">SMART actions and KPI’s 2025 </w:t>
      </w:r>
      <w:r>
        <w:rPr>
          <w:rFonts w:ascii="Gill Sans MT" w:hAnsi="Gill Sans MT"/>
        </w:rPr>
        <w:t>–</w:t>
      </w:r>
      <w:r w:rsidRPr="00871388">
        <w:rPr>
          <w:rFonts w:ascii="Gill Sans MT" w:hAnsi="Gill Sans MT"/>
        </w:rPr>
        <w:t xml:space="preserve"> 2028</w:t>
      </w:r>
    </w:p>
    <w:tbl>
      <w:tblPr>
        <w:tblStyle w:val="TableGrid"/>
        <w:tblW w:w="0" w:type="auto"/>
        <w:tblLook w:val="04A0" w:firstRow="1" w:lastRow="0" w:firstColumn="1" w:lastColumn="0" w:noHBand="0" w:noVBand="1"/>
      </w:tblPr>
      <w:tblGrid>
        <w:gridCol w:w="6974"/>
        <w:gridCol w:w="6974"/>
      </w:tblGrid>
      <w:tr w:rsidR="005B2882" w14:paraId="213148DE" w14:textId="77777777" w:rsidTr="00190C79">
        <w:tc>
          <w:tcPr>
            <w:tcW w:w="6974" w:type="dxa"/>
          </w:tcPr>
          <w:p w14:paraId="49EF39CD" w14:textId="77777777" w:rsidR="005B2882" w:rsidRPr="00B936DB" w:rsidRDefault="005B2882" w:rsidP="00190C79">
            <w:pPr>
              <w:rPr>
                <w:rFonts w:ascii="Gill Sans MT" w:eastAsia="Times New Roman" w:hAnsi="Gill Sans MT" w:cstheme="minorHAnsi"/>
                <w:b/>
                <w:bCs/>
                <w:sz w:val="24"/>
                <w:szCs w:val="24"/>
                <w:lang w:eastAsia="en-GB"/>
              </w:rPr>
            </w:pPr>
            <w:r w:rsidRPr="00B936DB">
              <w:rPr>
                <w:rFonts w:ascii="Gill Sans MT" w:eastAsia="Times New Roman" w:hAnsi="Gill Sans MT" w:cstheme="minorHAnsi"/>
                <w:b/>
                <w:bCs/>
                <w:sz w:val="24"/>
                <w:szCs w:val="24"/>
                <w:lang w:eastAsia="en-GB"/>
              </w:rPr>
              <w:t>Steps to make it happen</w:t>
            </w:r>
          </w:p>
        </w:tc>
        <w:tc>
          <w:tcPr>
            <w:tcW w:w="6974" w:type="dxa"/>
          </w:tcPr>
          <w:p w14:paraId="79893E8B" w14:textId="77777777" w:rsidR="005B2882" w:rsidRPr="00B936DB" w:rsidRDefault="005B2882" w:rsidP="00190C79">
            <w:pPr>
              <w:rPr>
                <w:rFonts w:ascii="Gill Sans MT" w:eastAsia="Times New Roman" w:hAnsi="Gill Sans MT" w:cstheme="minorHAnsi"/>
                <w:b/>
                <w:bCs/>
                <w:sz w:val="24"/>
                <w:szCs w:val="24"/>
                <w:lang w:eastAsia="en-GB"/>
              </w:rPr>
            </w:pPr>
            <w:r w:rsidRPr="00B936DB">
              <w:rPr>
                <w:rFonts w:ascii="Gill Sans MT" w:eastAsia="Times New Roman" w:hAnsi="Gill Sans MT" w:cstheme="minorHAnsi"/>
                <w:b/>
                <w:bCs/>
                <w:sz w:val="24"/>
                <w:szCs w:val="24"/>
                <w:lang w:eastAsia="en-GB"/>
              </w:rPr>
              <w:t>Measures</w:t>
            </w:r>
          </w:p>
        </w:tc>
      </w:tr>
      <w:tr w:rsidR="005B2882" w14:paraId="66C1764A" w14:textId="77777777" w:rsidTr="00190C79">
        <w:tc>
          <w:tcPr>
            <w:tcW w:w="6974" w:type="dxa"/>
          </w:tcPr>
          <w:p w14:paraId="7AC5358D" w14:textId="290E89C2" w:rsidR="005B2882" w:rsidRPr="000E330B" w:rsidRDefault="005B2882" w:rsidP="00190C79">
            <w:pPr>
              <w:rPr>
                <w:rFonts w:ascii="Gill Sans MT" w:eastAsia="Times New Roman" w:hAnsi="Gill Sans MT" w:cstheme="minorHAnsi"/>
                <w:color w:val="00B050"/>
                <w:lang w:eastAsia="en-GB"/>
              </w:rPr>
            </w:pPr>
            <w:r w:rsidRPr="000E330B">
              <w:rPr>
                <w:rFonts w:ascii="Gill Sans MT" w:hAnsi="Gill Sans MT"/>
              </w:rPr>
              <w:t>Understanding barriers and motivations to sustainable travel Annual staff travel survey, and visitor travel survey by 2027.</w:t>
            </w:r>
          </w:p>
        </w:tc>
        <w:tc>
          <w:tcPr>
            <w:tcW w:w="6974" w:type="dxa"/>
          </w:tcPr>
          <w:p w14:paraId="0DDCB2BB" w14:textId="3977B77E" w:rsidR="005B2882" w:rsidRPr="000E330B" w:rsidRDefault="005B2882" w:rsidP="00190C79">
            <w:pPr>
              <w:pStyle w:val="ListParagraph"/>
              <w:numPr>
                <w:ilvl w:val="0"/>
                <w:numId w:val="4"/>
              </w:numPr>
              <w:rPr>
                <w:rFonts w:ascii="Gill Sans MT" w:eastAsia="Times New Roman" w:hAnsi="Gill Sans MT" w:cstheme="minorHAnsi"/>
                <w:color w:val="00B050"/>
                <w:lang w:eastAsia="en-GB"/>
              </w:rPr>
            </w:pPr>
            <w:r w:rsidRPr="000E330B">
              <w:rPr>
                <w:rFonts w:ascii="Gill Sans MT" w:eastAsia="Times New Roman" w:hAnsi="Gill Sans MT" w:cstheme="minorHAnsi"/>
                <w:lang w:eastAsia="en-GB"/>
              </w:rPr>
              <w:t>% of survey participants.</w:t>
            </w:r>
          </w:p>
        </w:tc>
      </w:tr>
      <w:tr w:rsidR="005B2882" w14:paraId="084827C0" w14:textId="77777777" w:rsidTr="00190C79">
        <w:tc>
          <w:tcPr>
            <w:tcW w:w="6974" w:type="dxa"/>
          </w:tcPr>
          <w:p w14:paraId="26E3E43A" w14:textId="11F94FD1" w:rsidR="005B2882" w:rsidRPr="000E330B" w:rsidRDefault="005B2882" w:rsidP="00190C79">
            <w:pPr>
              <w:rPr>
                <w:rFonts w:ascii="Gill Sans MT" w:eastAsia="Times New Roman" w:hAnsi="Gill Sans MT" w:cstheme="minorHAnsi"/>
                <w:b/>
                <w:bCs/>
                <w:color w:val="00B050"/>
                <w:sz w:val="28"/>
                <w:szCs w:val="28"/>
                <w:lang w:eastAsia="en-GB"/>
              </w:rPr>
            </w:pPr>
            <w:r w:rsidRPr="000E330B">
              <w:rPr>
                <w:rFonts w:ascii="Gill Sans MT" w:hAnsi="Gill Sans MT"/>
              </w:rPr>
              <w:t>SMART actions added to Sustainable Travel Plan by end 2026.</w:t>
            </w:r>
          </w:p>
        </w:tc>
        <w:tc>
          <w:tcPr>
            <w:tcW w:w="6974" w:type="dxa"/>
          </w:tcPr>
          <w:p w14:paraId="0FB75BC4" w14:textId="7D06551F" w:rsidR="005B2882" w:rsidRPr="000E330B" w:rsidRDefault="005B2882" w:rsidP="00190C79">
            <w:pPr>
              <w:pStyle w:val="ListParagraph"/>
              <w:numPr>
                <w:ilvl w:val="0"/>
                <w:numId w:val="5"/>
              </w:numPr>
              <w:rPr>
                <w:rFonts w:ascii="Gill Sans MT" w:eastAsia="Times New Roman" w:hAnsi="Gill Sans MT" w:cstheme="minorHAnsi"/>
                <w:b/>
                <w:bCs/>
                <w:color w:val="00B050"/>
                <w:sz w:val="28"/>
                <w:szCs w:val="28"/>
                <w:lang w:eastAsia="en-GB"/>
              </w:rPr>
            </w:pPr>
            <w:r w:rsidRPr="000E330B">
              <w:rPr>
                <w:rFonts w:ascii="Gill Sans MT" w:hAnsi="Gill Sans MT"/>
              </w:rPr>
              <w:t>Refreshed plan published.</w:t>
            </w:r>
          </w:p>
        </w:tc>
      </w:tr>
      <w:tr w:rsidR="005B2882" w14:paraId="4F75346C" w14:textId="77777777" w:rsidTr="00190C79">
        <w:tc>
          <w:tcPr>
            <w:tcW w:w="6974" w:type="dxa"/>
          </w:tcPr>
          <w:p w14:paraId="5329B768" w14:textId="4DEE1545" w:rsidR="005B2882" w:rsidRPr="000E330B" w:rsidRDefault="005B2882" w:rsidP="00190C79">
            <w:pPr>
              <w:rPr>
                <w:rFonts w:ascii="Gill Sans MT" w:eastAsia="Times New Roman" w:hAnsi="Gill Sans MT" w:cstheme="minorHAnsi"/>
                <w:b/>
                <w:bCs/>
                <w:color w:val="00B050"/>
                <w:sz w:val="28"/>
                <w:szCs w:val="28"/>
                <w:lang w:eastAsia="en-GB"/>
              </w:rPr>
            </w:pPr>
            <w:r w:rsidRPr="000E330B">
              <w:rPr>
                <w:rFonts w:ascii="Gill Sans MT" w:hAnsi="Gill Sans MT"/>
              </w:rPr>
              <w:t>Reducing unnecessary patient travel.</w:t>
            </w:r>
          </w:p>
        </w:tc>
        <w:tc>
          <w:tcPr>
            <w:tcW w:w="6974" w:type="dxa"/>
          </w:tcPr>
          <w:p w14:paraId="026DF5A4" w14:textId="5A83F25A" w:rsidR="005B2882" w:rsidRPr="000E330B" w:rsidRDefault="005B2882" w:rsidP="00190C79">
            <w:pPr>
              <w:pStyle w:val="ListParagraph"/>
              <w:numPr>
                <w:ilvl w:val="0"/>
                <w:numId w:val="5"/>
              </w:numPr>
              <w:rPr>
                <w:rFonts w:ascii="Gill Sans MT" w:eastAsia="Times New Roman" w:hAnsi="Gill Sans MT" w:cstheme="minorHAnsi"/>
                <w:b/>
                <w:bCs/>
                <w:color w:val="00B050"/>
                <w:lang w:eastAsia="en-GB"/>
              </w:rPr>
            </w:pPr>
            <w:r w:rsidRPr="000E330B">
              <w:rPr>
                <w:rFonts w:ascii="Gill Sans MT" w:hAnsi="Gill Sans MT"/>
              </w:rPr>
              <w:t>Number of remote appointments and patient miles avoided.</w:t>
            </w:r>
          </w:p>
        </w:tc>
      </w:tr>
      <w:tr w:rsidR="005B2882" w14:paraId="32A4F70C" w14:textId="77777777" w:rsidTr="00190C79">
        <w:tc>
          <w:tcPr>
            <w:tcW w:w="6974" w:type="dxa"/>
          </w:tcPr>
          <w:p w14:paraId="5E68F4A4" w14:textId="01F1EEE3" w:rsidR="005B2882" w:rsidRPr="000E330B" w:rsidRDefault="000E330B" w:rsidP="00190C79">
            <w:pPr>
              <w:rPr>
                <w:rFonts w:ascii="Gill Sans MT" w:hAnsi="Gill Sans MT"/>
              </w:rPr>
            </w:pPr>
            <w:r w:rsidRPr="000E330B">
              <w:rPr>
                <w:rFonts w:ascii="Gill Sans MT" w:hAnsi="Gill Sans MT"/>
              </w:rPr>
              <w:t>Introduction of cycle to work scheme by 2027</w:t>
            </w:r>
          </w:p>
        </w:tc>
        <w:tc>
          <w:tcPr>
            <w:tcW w:w="6974" w:type="dxa"/>
          </w:tcPr>
          <w:p w14:paraId="7B7E2D83" w14:textId="50C0494A" w:rsidR="005B2882" w:rsidRPr="000E330B" w:rsidRDefault="000E330B" w:rsidP="00190C79">
            <w:pPr>
              <w:pStyle w:val="ListParagraph"/>
              <w:numPr>
                <w:ilvl w:val="0"/>
                <w:numId w:val="5"/>
              </w:numPr>
              <w:rPr>
                <w:rFonts w:ascii="Gill Sans MT" w:hAnsi="Gill Sans MT"/>
              </w:rPr>
            </w:pPr>
            <w:r w:rsidRPr="000E330B">
              <w:rPr>
                <w:rFonts w:ascii="Gill Sans MT" w:hAnsi="Gill Sans MT"/>
              </w:rPr>
              <w:t>Appointment of a cycle to work provider that meets staff needs and/or other opportunities to acquire a bike.</w:t>
            </w:r>
          </w:p>
        </w:tc>
      </w:tr>
      <w:tr w:rsidR="005B2882" w14:paraId="3A047951" w14:textId="77777777" w:rsidTr="00190C79">
        <w:tc>
          <w:tcPr>
            <w:tcW w:w="6974" w:type="dxa"/>
          </w:tcPr>
          <w:p w14:paraId="7DA655F5" w14:textId="39178F4C" w:rsidR="005B2882" w:rsidRPr="000E330B" w:rsidRDefault="000E330B" w:rsidP="00190C79">
            <w:pPr>
              <w:rPr>
                <w:rFonts w:ascii="Gill Sans MT" w:hAnsi="Gill Sans MT"/>
              </w:rPr>
            </w:pPr>
            <w:r w:rsidRPr="000E330B">
              <w:rPr>
                <w:rFonts w:ascii="Gill Sans MT" w:hAnsi="Gill Sans MT"/>
              </w:rPr>
              <w:t>Working with internal and external partners to learn and share beyond our boundaries by 2028 and collaborate to increase patient access to public transport to attend hospital.</w:t>
            </w:r>
          </w:p>
        </w:tc>
        <w:tc>
          <w:tcPr>
            <w:tcW w:w="6974" w:type="dxa"/>
          </w:tcPr>
          <w:p w14:paraId="713C8698" w14:textId="0C358B39" w:rsidR="005B2882" w:rsidRPr="000E330B" w:rsidRDefault="000E330B" w:rsidP="00190C79">
            <w:pPr>
              <w:pStyle w:val="ListParagraph"/>
              <w:numPr>
                <w:ilvl w:val="0"/>
                <w:numId w:val="5"/>
              </w:numPr>
              <w:rPr>
                <w:rFonts w:ascii="Gill Sans MT" w:hAnsi="Gill Sans MT"/>
              </w:rPr>
            </w:pPr>
            <w:r w:rsidRPr="000E330B">
              <w:rPr>
                <w:rFonts w:ascii="Gill Sans MT" w:hAnsi="Gill Sans MT" w:cs="Segoe UI Symbol"/>
              </w:rPr>
              <w:t>Increase in external collaborations for joint initiatives or funding opportunities.</w:t>
            </w:r>
          </w:p>
        </w:tc>
      </w:tr>
      <w:tr w:rsidR="000E330B" w14:paraId="2A04A596" w14:textId="77777777" w:rsidTr="00190C79">
        <w:tc>
          <w:tcPr>
            <w:tcW w:w="6974" w:type="dxa"/>
          </w:tcPr>
          <w:p w14:paraId="3463C319" w14:textId="4D589403" w:rsidR="000E330B" w:rsidRPr="000E330B" w:rsidRDefault="000E330B" w:rsidP="00190C79">
            <w:pPr>
              <w:rPr>
                <w:rFonts w:ascii="Gill Sans MT" w:hAnsi="Gill Sans MT"/>
              </w:rPr>
            </w:pPr>
            <w:r>
              <w:rPr>
                <w:rFonts w:ascii="Gill Sans MT" w:hAnsi="Gill Sans MT"/>
              </w:rPr>
              <w:t xml:space="preserve">Promote the Sulis E-Bike hire scheme – available </w:t>
            </w:r>
            <w:r w:rsidR="000B52D6">
              <w:rPr>
                <w:rFonts w:ascii="Gill Sans MT" w:hAnsi="Gill Sans MT"/>
              </w:rPr>
              <w:t>Jan 2026</w:t>
            </w:r>
          </w:p>
        </w:tc>
        <w:tc>
          <w:tcPr>
            <w:tcW w:w="6974" w:type="dxa"/>
          </w:tcPr>
          <w:p w14:paraId="306E5BCC" w14:textId="77777777" w:rsidR="000E330B" w:rsidRDefault="000B52D6" w:rsidP="00190C79">
            <w:pPr>
              <w:pStyle w:val="ListParagraph"/>
              <w:numPr>
                <w:ilvl w:val="0"/>
                <w:numId w:val="5"/>
              </w:numPr>
              <w:rPr>
                <w:rFonts w:ascii="Gill Sans MT" w:hAnsi="Gill Sans MT" w:cs="Segoe UI Symbol"/>
              </w:rPr>
            </w:pPr>
            <w:r>
              <w:rPr>
                <w:rFonts w:ascii="Gill Sans MT" w:hAnsi="Gill Sans MT" w:cs="Segoe UI Symbol"/>
              </w:rPr>
              <w:t>Measure uptake of hires</w:t>
            </w:r>
          </w:p>
          <w:p w14:paraId="72405B8A" w14:textId="1C974508" w:rsidR="000B52D6" w:rsidRPr="000E330B" w:rsidRDefault="000B52D6" w:rsidP="00190C79">
            <w:pPr>
              <w:pStyle w:val="ListParagraph"/>
              <w:numPr>
                <w:ilvl w:val="0"/>
                <w:numId w:val="5"/>
              </w:numPr>
              <w:rPr>
                <w:rFonts w:ascii="Gill Sans MT" w:hAnsi="Gill Sans MT" w:cs="Segoe UI Symbol"/>
              </w:rPr>
            </w:pPr>
            <w:r>
              <w:rPr>
                <w:rFonts w:ascii="Gill Sans MT" w:hAnsi="Gill Sans MT" w:cs="Segoe UI Symbol"/>
              </w:rPr>
              <w:t>Survey for reduction in car mileage</w:t>
            </w:r>
          </w:p>
        </w:tc>
      </w:tr>
    </w:tbl>
    <w:p w14:paraId="7BE0B7BB" w14:textId="749E8DF9" w:rsidR="000B52D6" w:rsidRDefault="000B52D6" w:rsidP="000825D4">
      <w:pPr>
        <w:shd w:val="clear" w:color="auto" w:fill="FFFFFF"/>
        <w:spacing w:after="225" w:line="240" w:lineRule="auto"/>
        <w:textAlignment w:val="baseline"/>
        <w:rPr>
          <w:rFonts w:ascii="Gill Sans MT" w:eastAsia="Times New Roman" w:hAnsi="Gill Sans MT" w:cstheme="minorHAnsi"/>
          <w:color w:val="00B050"/>
          <w:lang w:eastAsia="en-GB"/>
        </w:rPr>
      </w:pPr>
    </w:p>
    <w:p w14:paraId="01B98731" w14:textId="77777777" w:rsidR="000B52D6" w:rsidRDefault="000B52D6">
      <w:pPr>
        <w:rPr>
          <w:rFonts w:ascii="Gill Sans MT" w:eastAsia="Times New Roman" w:hAnsi="Gill Sans MT" w:cstheme="minorHAnsi"/>
          <w:color w:val="00B050"/>
          <w:lang w:eastAsia="en-GB"/>
        </w:rPr>
      </w:pPr>
      <w:r>
        <w:rPr>
          <w:rFonts w:ascii="Gill Sans MT" w:eastAsia="Times New Roman" w:hAnsi="Gill Sans MT" w:cstheme="minorHAnsi"/>
          <w:color w:val="00B050"/>
          <w:lang w:eastAsia="en-GB"/>
        </w:rPr>
        <w:br w:type="page"/>
      </w:r>
    </w:p>
    <w:p w14:paraId="1D2A2372" w14:textId="2FED1556" w:rsidR="005B2882" w:rsidRDefault="000B52D6" w:rsidP="000825D4">
      <w:pPr>
        <w:shd w:val="clear" w:color="auto" w:fill="FFFFFF"/>
        <w:spacing w:after="225" w:line="240" w:lineRule="auto"/>
        <w:textAlignment w:val="baseline"/>
        <w:rPr>
          <w:rFonts w:ascii="Gill Sans MT" w:eastAsia="Times New Roman" w:hAnsi="Gill Sans MT" w:cstheme="minorHAnsi"/>
          <w:b/>
          <w:bCs/>
          <w:color w:val="00B050"/>
          <w:sz w:val="28"/>
          <w:szCs w:val="28"/>
          <w:lang w:eastAsia="en-GB"/>
        </w:rPr>
      </w:pPr>
      <w:r w:rsidRPr="000B52D6">
        <w:rPr>
          <w:rFonts w:ascii="Gill Sans MT" w:eastAsia="Times New Roman" w:hAnsi="Gill Sans MT" w:cstheme="minorHAnsi"/>
          <w:b/>
          <w:bCs/>
          <w:color w:val="00B050"/>
          <w:sz w:val="28"/>
          <w:szCs w:val="28"/>
          <w:lang w:eastAsia="en-GB"/>
        </w:rPr>
        <w:lastRenderedPageBreak/>
        <w:t>Workforce and System Leadership</w:t>
      </w:r>
    </w:p>
    <w:p w14:paraId="0ADAC299" w14:textId="48C22E4D" w:rsidR="000B52D6" w:rsidRDefault="000B52D6" w:rsidP="000825D4">
      <w:pPr>
        <w:shd w:val="clear" w:color="auto" w:fill="FFFFFF"/>
        <w:spacing w:after="225" w:line="240" w:lineRule="auto"/>
        <w:textAlignment w:val="baseline"/>
        <w:rPr>
          <w:rFonts w:ascii="Gill Sans MT" w:eastAsia="Times New Roman" w:hAnsi="Gill Sans MT" w:cstheme="minorHAnsi"/>
          <w:lang w:eastAsia="en-GB"/>
        </w:rPr>
      </w:pPr>
      <w:r w:rsidRPr="000B52D6">
        <w:rPr>
          <w:rFonts w:ascii="Gill Sans MT" w:eastAsia="Times New Roman" w:hAnsi="Gill Sans MT" w:cstheme="minorHAnsi"/>
          <w:lang w:eastAsia="en-GB"/>
        </w:rPr>
        <w:t>A sustainable healthcare future depends on strong leadership and an empowered workforce. Embedding sustainability into everyday practices requires a collective commitment from leaders, staff, and system partners. By fostering a culture of environmental responsibility, providing education, and training, and integrating green principles into decision-making, we can drive meaningful change. Our workforce is at the heart of this transition, and through collaboration, innovation, and leadership, we will build a resilient, net-zero healthcare system that supports both people and the planet.</w:t>
      </w:r>
    </w:p>
    <w:p w14:paraId="488B20B4" w14:textId="77777777" w:rsidR="000B52D6" w:rsidRDefault="000B52D6" w:rsidP="000825D4">
      <w:pPr>
        <w:shd w:val="clear" w:color="auto" w:fill="FFFFFF"/>
        <w:spacing w:after="225" w:line="240" w:lineRule="auto"/>
        <w:textAlignment w:val="baseline"/>
        <w:rPr>
          <w:rFonts w:ascii="Gill Sans MT" w:eastAsia="Times New Roman" w:hAnsi="Gill Sans MT" w:cstheme="minorHAnsi"/>
          <w:lang w:eastAsia="en-GB"/>
        </w:rPr>
      </w:pPr>
    </w:p>
    <w:p w14:paraId="6E8D46AA" w14:textId="36CA527F" w:rsidR="000B52D6" w:rsidRDefault="000B52D6" w:rsidP="000825D4">
      <w:pPr>
        <w:shd w:val="clear" w:color="auto" w:fill="FFFFFF"/>
        <w:spacing w:after="225" w:line="240" w:lineRule="auto"/>
        <w:textAlignment w:val="baseline"/>
        <w:rPr>
          <w:rFonts w:ascii="Gill Sans MT" w:eastAsia="Times New Roman" w:hAnsi="Gill Sans MT" w:cstheme="minorHAnsi"/>
          <w:color w:val="00B050"/>
          <w:lang w:eastAsia="en-GB"/>
        </w:rPr>
      </w:pPr>
      <w:r w:rsidRPr="000B52D6">
        <w:rPr>
          <w:rFonts w:ascii="Gill Sans MT" w:eastAsia="Times New Roman" w:hAnsi="Gill Sans MT" w:cstheme="minorHAnsi"/>
          <w:color w:val="00B050"/>
          <w:lang w:eastAsia="en-GB"/>
        </w:rPr>
        <w:t>Vision: To inspire action, share knowledge, and empower change for a more sustainable healthcare system. And to broaden our impact by inspiring action among our wider stakeholders, including patients.</w:t>
      </w:r>
    </w:p>
    <w:p w14:paraId="664821BD" w14:textId="77777777" w:rsidR="000B52D6" w:rsidRDefault="000B52D6" w:rsidP="000B52D6">
      <w:pPr>
        <w:rPr>
          <w:rFonts w:ascii="Gill Sans MT" w:hAnsi="Gill Sans MT"/>
        </w:rPr>
      </w:pPr>
      <w:r w:rsidRPr="00871388">
        <w:rPr>
          <w:rFonts w:ascii="Gill Sans MT" w:hAnsi="Gill Sans MT"/>
        </w:rPr>
        <w:t xml:space="preserve">SMART actions and KPI’s 2025 </w:t>
      </w:r>
      <w:r>
        <w:rPr>
          <w:rFonts w:ascii="Gill Sans MT" w:hAnsi="Gill Sans MT"/>
        </w:rPr>
        <w:t>–</w:t>
      </w:r>
      <w:r w:rsidRPr="00871388">
        <w:rPr>
          <w:rFonts w:ascii="Gill Sans MT" w:hAnsi="Gill Sans MT"/>
        </w:rPr>
        <w:t xml:space="preserve"> 2028</w:t>
      </w:r>
    </w:p>
    <w:tbl>
      <w:tblPr>
        <w:tblStyle w:val="TableGrid"/>
        <w:tblW w:w="0" w:type="auto"/>
        <w:tblLook w:val="04A0" w:firstRow="1" w:lastRow="0" w:firstColumn="1" w:lastColumn="0" w:noHBand="0" w:noVBand="1"/>
      </w:tblPr>
      <w:tblGrid>
        <w:gridCol w:w="6974"/>
        <w:gridCol w:w="6974"/>
      </w:tblGrid>
      <w:tr w:rsidR="000B52D6" w14:paraId="2A85C7AA" w14:textId="77777777" w:rsidTr="00190C79">
        <w:tc>
          <w:tcPr>
            <w:tcW w:w="6974" w:type="dxa"/>
          </w:tcPr>
          <w:p w14:paraId="784346DE" w14:textId="77777777" w:rsidR="000B52D6" w:rsidRPr="00B936DB" w:rsidRDefault="000B52D6" w:rsidP="00190C79">
            <w:pPr>
              <w:rPr>
                <w:rFonts w:ascii="Gill Sans MT" w:eastAsia="Times New Roman" w:hAnsi="Gill Sans MT" w:cstheme="minorHAnsi"/>
                <w:b/>
                <w:bCs/>
                <w:sz w:val="24"/>
                <w:szCs w:val="24"/>
                <w:lang w:eastAsia="en-GB"/>
              </w:rPr>
            </w:pPr>
            <w:r w:rsidRPr="00B936DB">
              <w:rPr>
                <w:rFonts w:ascii="Gill Sans MT" w:eastAsia="Times New Roman" w:hAnsi="Gill Sans MT" w:cstheme="minorHAnsi"/>
                <w:b/>
                <w:bCs/>
                <w:sz w:val="24"/>
                <w:szCs w:val="24"/>
                <w:lang w:eastAsia="en-GB"/>
              </w:rPr>
              <w:t>Steps to make it happen</w:t>
            </w:r>
          </w:p>
        </w:tc>
        <w:tc>
          <w:tcPr>
            <w:tcW w:w="6974" w:type="dxa"/>
          </w:tcPr>
          <w:p w14:paraId="4802B27A" w14:textId="77777777" w:rsidR="000B52D6" w:rsidRPr="00B936DB" w:rsidRDefault="000B52D6" w:rsidP="00190C79">
            <w:pPr>
              <w:rPr>
                <w:rFonts w:ascii="Gill Sans MT" w:eastAsia="Times New Roman" w:hAnsi="Gill Sans MT" w:cstheme="minorHAnsi"/>
                <w:b/>
                <w:bCs/>
                <w:sz w:val="24"/>
                <w:szCs w:val="24"/>
                <w:lang w:eastAsia="en-GB"/>
              </w:rPr>
            </w:pPr>
            <w:r w:rsidRPr="00B936DB">
              <w:rPr>
                <w:rFonts w:ascii="Gill Sans MT" w:eastAsia="Times New Roman" w:hAnsi="Gill Sans MT" w:cstheme="minorHAnsi"/>
                <w:b/>
                <w:bCs/>
                <w:sz w:val="24"/>
                <w:szCs w:val="24"/>
                <w:lang w:eastAsia="en-GB"/>
              </w:rPr>
              <w:t>Measures</w:t>
            </w:r>
          </w:p>
        </w:tc>
      </w:tr>
      <w:tr w:rsidR="000B52D6" w14:paraId="1E32743D" w14:textId="77777777" w:rsidTr="00190C79">
        <w:tc>
          <w:tcPr>
            <w:tcW w:w="6974" w:type="dxa"/>
          </w:tcPr>
          <w:p w14:paraId="69499A53" w14:textId="3CEFAB94" w:rsidR="000B52D6" w:rsidRPr="000E330B" w:rsidRDefault="000B52D6" w:rsidP="00190C79">
            <w:pPr>
              <w:rPr>
                <w:rFonts w:ascii="Gill Sans MT" w:eastAsia="Times New Roman" w:hAnsi="Gill Sans MT" w:cstheme="minorHAnsi"/>
                <w:color w:val="00B050"/>
                <w:lang w:eastAsia="en-GB"/>
              </w:rPr>
            </w:pPr>
            <w:r w:rsidRPr="000B52D6">
              <w:rPr>
                <w:rFonts w:ascii="Gill Sans MT" w:hAnsi="Gill Sans MT"/>
              </w:rPr>
              <w:t>Senior leadership and Board specific training by end of 2026.</w:t>
            </w:r>
          </w:p>
        </w:tc>
        <w:tc>
          <w:tcPr>
            <w:tcW w:w="6974" w:type="dxa"/>
          </w:tcPr>
          <w:p w14:paraId="47B24CA0" w14:textId="1226837D" w:rsidR="000B52D6" w:rsidRPr="000E330B" w:rsidRDefault="000B52D6" w:rsidP="00190C79">
            <w:pPr>
              <w:pStyle w:val="ListParagraph"/>
              <w:numPr>
                <w:ilvl w:val="0"/>
                <w:numId w:val="4"/>
              </w:numPr>
              <w:rPr>
                <w:rFonts w:ascii="Gill Sans MT" w:eastAsia="Times New Roman" w:hAnsi="Gill Sans MT" w:cstheme="minorHAnsi"/>
                <w:color w:val="00B050"/>
                <w:lang w:eastAsia="en-GB"/>
              </w:rPr>
            </w:pPr>
            <w:r w:rsidRPr="000B52D6">
              <w:rPr>
                <w:rFonts w:ascii="Gill Sans MT" w:eastAsia="Times New Roman" w:hAnsi="Gill Sans MT" w:cstheme="minorHAnsi"/>
                <w:lang w:eastAsia="en-GB"/>
              </w:rPr>
              <w:t>% of leadership/Board completing training.</w:t>
            </w:r>
          </w:p>
        </w:tc>
      </w:tr>
      <w:tr w:rsidR="000B52D6" w14:paraId="6D353EFB" w14:textId="77777777" w:rsidTr="00190C79">
        <w:tc>
          <w:tcPr>
            <w:tcW w:w="6974" w:type="dxa"/>
          </w:tcPr>
          <w:p w14:paraId="10A20109" w14:textId="576F00E3" w:rsidR="000B52D6" w:rsidRPr="000E330B" w:rsidRDefault="000B52D6" w:rsidP="00190C79">
            <w:pPr>
              <w:rPr>
                <w:rFonts w:ascii="Gill Sans MT" w:eastAsia="Times New Roman" w:hAnsi="Gill Sans MT" w:cstheme="minorHAnsi"/>
                <w:b/>
                <w:bCs/>
                <w:color w:val="00B050"/>
                <w:sz w:val="28"/>
                <w:szCs w:val="28"/>
                <w:lang w:eastAsia="en-GB"/>
              </w:rPr>
            </w:pPr>
            <w:r w:rsidRPr="000B52D6">
              <w:rPr>
                <w:rFonts w:ascii="Gill Sans MT" w:hAnsi="Gill Sans MT"/>
              </w:rPr>
              <w:t>Annual staff survey for understanding sustainability engagement, motivators, barriers, challenges.</w:t>
            </w:r>
          </w:p>
        </w:tc>
        <w:tc>
          <w:tcPr>
            <w:tcW w:w="6974" w:type="dxa"/>
          </w:tcPr>
          <w:p w14:paraId="320E6494" w14:textId="0B235914" w:rsidR="000B52D6" w:rsidRPr="000E330B" w:rsidRDefault="000B52D6" w:rsidP="00190C79">
            <w:pPr>
              <w:pStyle w:val="ListParagraph"/>
              <w:numPr>
                <w:ilvl w:val="0"/>
                <w:numId w:val="5"/>
              </w:numPr>
              <w:rPr>
                <w:rFonts w:ascii="Gill Sans MT" w:eastAsia="Times New Roman" w:hAnsi="Gill Sans MT" w:cstheme="minorHAnsi"/>
                <w:b/>
                <w:bCs/>
                <w:color w:val="00B050"/>
                <w:sz w:val="28"/>
                <w:szCs w:val="28"/>
                <w:lang w:eastAsia="en-GB"/>
              </w:rPr>
            </w:pPr>
            <w:r w:rsidRPr="000B52D6">
              <w:rPr>
                <w:rFonts w:ascii="Gill Sans MT" w:hAnsi="Gill Sans MT"/>
              </w:rPr>
              <w:t>% of staff participating in survey.</w:t>
            </w:r>
          </w:p>
        </w:tc>
      </w:tr>
      <w:tr w:rsidR="000B52D6" w14:paraId="00AA702D" w14:textId="77777777" w:rsidTr="00190C79">
        <w:tc>
          <w:tcPr>
            <w:tcW w:w="6974" w:type="dxa"/>
          </w:tcPr>
          <w:p w14:paraId="2EBE0C62" w14:textId="6E502189" w:rsidR="000B52D6" w:rsidRPr="000E330B" w:rsidRDefault="000B52D6" w:rsidP="00190C79">
            <w:pPr>
              <w:rPr>
                <w:rFonts w:ascii="Gill Sans MT" w:eastAsia="Times New Roman" w:hAnsi="Gill Sans MT" w:cstheme="minorHAnsi"/>
                <w:b/>
                <w:bCs/>
                <w:color w:val="00B050"/>
                <w:sz w:val="28"/>
                <w:szCs w:val="28"/>
                <w:lang w:eastAsia="en-GB"/>
              </w:rPr>
            </w:pPr>
            <w:r w:rsidRPr="000B52D6">
              <w:rPr>
                <w:rFonts w:ascii="Gill Sans MT" w:hAnsi="Gill Sans MT"/>
              </w:rPr>
              <w:t>Include Sustainability and Quality Improvement (SusQI) in appraisals by the end of 2026.</w:t>
            </w:r>
          </w:p>
        </w:tc>
        <w:tc>
          <w:tcPr>
            <w:tcW w:w="6974" w:type="dxa"/>
          </w:tcPr>
          <w:p w14:paraId="4BEDE657" w14:textId="334964F2" w:rsidR="000B52D6" w:rsidRPr="000E330B" w:rsidRDefault="000B52D6" w:rsidP="00190C79">
            <w:pPr>
              <w:pStyle w:val="ListParagraph"/>
              <w:numPr>
                <w:ilvl w:val="0"/>
                <w:numId w:val="5"/>
              </w:numPr>
              <w:rPr>
                <w:rFonts w:ascii="Gill Sans MT" w:eastAsia="Times New Roman" w:hAnsi="Gill Sans MT" w:cstheme="minorHAnsi"/>
                <w:b/>
                <w:bCs/>
                <w:color w:val="00B050"/>
                <w:lang w:eastAsia="en-GB"/>
              </w:rPr>
            </w:pPr>
            <w:r w:rsidRPr="000B52D6">
              <w:rPr>
                <w:rFonts w:ascii="Gill Sans MT" w:hAnsi="Gill Sans MT"/>
              </w:rPr>
              <w:t>% of staff incorporating SusQI goals into their appraisal plans.</w:t>
            </w:r>
          </w:p>
        </w:tc>
      </w:tr>
      <w:tr w:rsidR="000B52D6" w14:paraId="23073AE2" w14:textId="77777777" w:rsidTr="00190C79">
        <w:tc>
          <w:tcPr>
            <w:tcW w:w="6974" w:type="dxa"/>
          </w:tcPr>
          <w:p w14:paraId="259E1649" w14:textId="12D0884F" w:rsidR="000B52D6" w:rsidRPr="000E330B" w:rsidRDefault="000B52D6" w:rsidP="00190C79">
            <w:pPr>
              <w:rPr>
                <w:rFonts w:ascii="Gill Sans MT" w:hAnsi="Gill Sans MT"/>
              </w:rPr>
            </w:pPr>
            <w:r w:rsidRPr="000B52D6">
              <w:rPr>
                <w:rFonts w:ascii="Gill Sans MT" w:hAnsi="Gill Sans MT"/>
              </w:rPr>
              <w:t>Expand the Sustainability Champions network to ensure representation in every ward and department by 2028.</w:t>
            </w:r>
          </w:p>
        </w:tc>
        <w:tc>
          <w:tcPr>
            <w:tcW w:w="6974" w:type="dxa"/>
          </w:tcPr>
          <w:p w14:paraId="3CC9C13E" w14:textId="28E0D679" w:rsidR="000B52D6" w:rsidRPr="000E330B" w:rsidRDefault="000B52D6" w:rsidP="00190C79">
            <w:pPr>
              <w:pStyle w:val="ListParagraph"/>
              <w:numPr>
                <w:ilvl w:val="0"/>
                <w:numId w:val="5"/>
              </w:numPr>
              <w:rPr>
                <w:rFonts w:ascii="Gill Sans MT" w:hAnsi="Gill Sans MT"/>
              </w:rPr>
            </w:pPr>
            <w:r w:rsidRPr="000B52D6">
              <w:rPr>
                <w:rFonts w:ascii="Gill Sans MT" w:hAnsi="Gill Sans MT"/>
              </w:rPr>
              <w:t>Number of Sustainability Champions and initiatives undertaken.</w:t>
            </w:r>
          </w:p>
        </w:tc>
      </w:tr>
      <w:tr w:rsidR="000B52D6" w14:paraId="45E345D3" w14:textId="77777777" w:rsidTr="00190C79">
        <w:tc>
          <w:tcPr>
            <w:tcW w:w="6974" w:type="dxa"/>
          </w:tcPr>
          <w:p w14:paraId="676AB9AE" w14:textId="1B29B081" w:rsidR="000B52D6" w:rsidRPr="000E330B" w:rsidRDefault="000B52D6" w:rsidP="00190C79">
            <w:pPr>
              <w:rPr>
                <w:rFonts w:ascii="Gill Sans MT" w:hAnsi="Gill Sans MT"/>
              </w:rPr>
            </w:pPr>
            <w:r w:rsidRPr="000B52D6">
              <w:rPr>
                <w:rFonts w:ascii="Gill Sans MT" w:hAnsi="Gill Sans MT"/>
              </w:rPr>
              <w:t>Engage with local, regional, and national networks to learn and share beyond our boundaries, 2025-2028.</w:t>
            </w:r>
          </w:p>
        </w:tc>
        <w:tc>
          <w:tcPr>
            <w:tcW w:w="6974" w:type="dxa"/>
          </w:tcPr>
          <w:p w14:paraId="0462304A" w14:textId="5FAC2618" w:rsidR="000B52D6" w:rsidRPr="000E330B" w:rsidRDefault="000B52D6" w:rsidP="00190C79">
            <w:pPr>
              <w:pStyle w:val="ListParagraph"/>
              <w:numPr>
                <w:ilvl w:val="0"/>
                <w:numId w:val="5"/>
              </w:numPr>
              <w:rPr>
                <w:rFonts w:ascii="Gill Sans MT" w:hAnsi="Gill Sans MT"/>
              </w:rPr>
            </w:pPr>
            <w:r w:rsidRPr="000B52D6">
              <w:rPr>
                <w:rFonts w:ascii="Gill Sans MT" w:hAnsi="Gill Sans MT" w:cs="Segoe UI Symbol"/>
              </w:rPr>
              <w:t>Feedback or recognition from external networks. Increase in external collaborations leading to joint initiatives or funding opportunities.</w:t>
            </w:r>
          </w:p>
        </w:tc>
      </w:tr>
      <w:tr w:rsidR="00D41E32" w14:paraId="6BA84E77" w14:textId="77777777" w:rsidTr="00190C79">
        <w:tc>
          <w:tcPr>
            <w:tcW w:w="6974" w:type="dxa"/>
          </w:tcPr>
          <w:p w14:paraId="7CD57D34" w14:textId="173F3EBB" w:rsidR="00D41E32" w:rsidRPr="000B52D6" w:rsidRDefault="00D41E32" w:rsidP="00190C79">
            <w:pPr>
              <w:rPr>
                <w:rFonts w:ascii="Gill Sans MT" w:hAnsi="Gill Sans MT"/>
              </w:rPr>
            </w:pPr>
            <w:r>
              <w:rPr>
                <w:rFonts w:ascii="Gill Sans MT" w:hAnsi="Gill Sans MT"/>
              </w:rPr>
              <w:t>Mandatory Net-Zero Training Module for all staff 2026</w:t>
            </w:r>
          </w:p>
        </w:tc>
        <w:tc>
          <w:tcPr>
            <w:tcW w:w="6974" w:type="dxa"/>
          </w:tcPr>
          <w:p w14:paraId="25313418" w14:textId="39E29171" w:rsidR="00D41E32" w:rsidRPr="000B52D6" w:rsidRDefault="00D41E32" w:rsidP="00190C79">
            <w:pPr>
              <w:pStyle w:val="ListParagraph"/>
              <w:numPr>
                <w:ilvl w:val="0"/>
                <w:numId w:val="5"/>
              </w:numPr>
              <w:rPr>
                <w:rFonts w:ascii="Gill Sans MT" w:hAnsi="Gill Sans MT" w:cs="Segoe UI Symbol"/>
              </w:rPr>
            </w:pPr>
            <w:r>
              <w:rPr>
                <w:rFonts w:ascii="Gill Sans MT" w:hAnsi="Gill Sans MT" w:cs="Segoe UI Symbol"/>
              </w:rPr>
              <w:t>% completion on mandatory training audit</w:t>
            </w:r>
          </w:p>
        </w:tc>
      </w:tr>
      <w:tr w:rsidR="00D41E32" w14:paraId="0D6FE6E3" w14:textId="77777777" w:rsidTr="00190C79">
        <w:tc>
          <w:tcPr>
            <w:tcW w:w="6974" w:type="dxa"/>
          </w:tcPr>
          <w:p w14:paraId="56F06F48" w14:textId="7D2F0EC8" w:rsidR="00D41E32" w:rsidRDefault="00D41E32" w:rsidP="00190C79">
            <w:pPr>
              <w:rPr>
                <w:rFonts w:ascii="Gill Sans MT" w:hAnsi="Gill Sans MT"/>
              </w:rPr>
            </w:pPr>
            <w:r>
              <w:rPr>
                <w:rFonts w:ascii="Gill Sans MT" w:hAnsi="Gill Sans MT"/>
              </w:rPr>
              <w:t>Sustainability included in Hospital Induction 2026</w:t>
            </w:r>
          </w:p>
        </w:tc>
        <w:tc>
          <w:tcPr>
            <w:tcW w:w="6974" w:type="dxa"/>
          </w:tcPr>
          <w:p w14:paraId="60EA0933" w14:textId="24206D88" w:rsidR="00D41E32" w:rsidRDefault="00D41E32" w:rsidP="00190C79">
            <w:pPr>
              <w:pStyle w:val="ListParagraph"/>
              <w:numPr>
                <w:ilvl w:val="0"/>
                <w:numId w:val="5"/>
              </w:numPr>
              <w:rPr>
                <w:rFonts w:ascii="Gill Sans MT" w:hAnsi="Gill Sans MT" w:cs="Segoe UI Symbol"/>
              </w:rPr>
            </w:pPr>
            <w:r>
              <w:rPr>
                <w:rFonts w:ascii="Gill Sans MT" w:hAnsi="Gill Sans MT" w:cs="Segoe UI Symbol"/>
              </w:rPr>
              <w:t>Attendance at Hospital Induction</w:t>
            </w:r>
          </w:p>
        </w:tc>
      </w:tr>
    </w:tbl>
    <w:p w14:paraId="1575663F" w14:textId="2FF931E5" w:rsidR="00B27D30" w:rsidRDefault="00B27D30" w:rsidP="000825D4">
      <w:pPr>
        <w:shd w:val="clear" w:color="auto" w:fill="FFFFFF"/>
        <w:spacing w:after="225" w:line="240" w:lineRule="auto"/>
        <w:textAlignment w:val="baseline"/>
        <w:rPr>
          <w:rFonts w:ascii="Gill Sans MT" w:eastAsia="Times New Roman" w:hAnsi="Gill Sans MT" w:cstheme="minorHAnsi"/>
          <w:lang w:eastAsia="en-GB"/>
        </w:rPr>
      </w:pPr>
    </w:p>
    <w:p w14:paraId="05FBE7DA" w14:textId="77777777" w:rsidR="00B27D30" w:rsidRDefault="00B27D30">
      <w:pPr>
        <w:rPr>
          <w:rFonts w:ascii="Gill Sans MT" w:eastAsia="Times New Roman" w:hAnsi="Gill Sans MT" w:cstheme="minorHAnsi"/>
          <w:lang w:eastAsia="en-GB"/>
        </w:rPr>
      </w:pPr>
      <w:r>
        <w:rPr>
          <w:rFonts w:ascii="Gill Sans MT" w:eastAsia="Times New Roman" w:hAnsi="Gill Sans MT" w:cstheme="minorHAnsi"/>
          <w:lang w:eastAsia="en-GB"/>
        </w:rPr>
        <w:br w:type="page"/>
      </w:r>
    </w:p>
    <w:p w14:paraId="49FAA783" w14:textId="0ACCAFA9" w:rsidR="000B52D6" w:rsidRDefault="00B27D30" w:rsidP="000825D4">
      <w:pPr>
        <w:shd w:val="clear" w:color="auto" w:fill="FFFFFF"/>
        <w:spacing w:after="225" w:line="240" w:lineRule="auto"/>
        <w:textAlignment w:val="baseline"/>
        <w:rPr>
          <w:rFonts w:ascii="Gill Sans MT" w:eastAsia="Times New Roman" w:hAnsi="Gill Sans MT" w:cstheme="minorHAnsi"/>
          <w:b/>
          <w:bCs/>
          <w:color w:val="00B050"/>
          <w:sz w:val="28"/>
          <w:szCs w:val="28"/>
          <w:lang w:eastAsia="en-GB"/>
        </w:rPr>
      </w:pPr>
      <w:r w:rsidRPr="00B27D30">
        <w:rPr>
          <w:rFonts w:ascii="Gill Sans MT" w:eastAsia="Times New Roman" w:hAnsi="Gill Sans MT" w:cstheme="minorHAnsi"/>
          <w:b/>
          <w:bCs/>
          <w:color w:val="00B050"/>
          <w:sz w:val="28"/>
          <w:szCs w:val="28"/>
          <w:lang w:eastAsia="en-GB"/>
        </w:rPr>
        <w:lastRenderedPageBreak/>
        <w:t>Mapping Ambition to Action</w:t>
      </w:r>
    </w:p>
    <w:p w14:paraId="53B1055C" w14:textId="6B38089C" w:rsidR="00B27D30" w:rsidRDefault="00B27D30" w:rsidP="000825D4">
      <w:pPr>
        <w:shd w:val="clear" w:color="auto" w:fill="FFFFFF"/>
        <w:spacing w:after="225" w:line="240" w:lineRule="auto"/>
        <w:textAlignment w:val="baseline"/>
        <w:rPr>
          <w:rFonts w:ascii="Gill Sans MT" w:eastAsia="Times New Roman" w:hAnsi="Gill Sans MT" w:cstheme="minorHAnsi"/>
          <w:lang w:eastAsia="en-GB"/>
        </w:rPr>
      </w:pPr>
      <w:r w:rsidRPr="00B27D30">
        <w:rPr>
          <w:rFonts w:ascii="Gill Sans MT" w:eastAsia="Times New Roman" w:hAnsi="Gill Sans MT" w:cstheme="minorHAnsi"/>
          <w:lang w:eastAsia="en-GB"/>
        </w:rPr>
        <w:t xml:space="preserve">This section illustrates how our </w:t>
      </w:r>
      <w:r w:rsidR="00F13F08">
        <w:rPr>
          <w:rFonts w:ascii="Gill Sans MT" w:eastAsia="Times New Roman" w:hAnsi="Gill Sans MT" w:cstheme="minorHAnsi"/>
          <w:lang w:eastAsia="en-GB"/>
        </w:rPr>
        <w:t>six</w:t>
      </w:r>
      <w:r>
        <w:rPr>
          <w:rFonts w:ascii="Gill Sans MT" w:eastAsia="Times New Roman" w:hAnsi="Gill Sans MT" w:cstheme="minorHAnsi"/>
          <w:lang w:eastAsia="en-GB"/>
        </w:rPr>
        <w:t xml:space="preserve"> </w:t>
      </w:r>
      <w:r w:rsidRPr="00B27D30">
        <w:rPr>
          <w:rFonts w:ascii="Gill Sans MT" w:eastAsia="Times New Roman" w:hAnsi="Gill Sans MT" w:cstheme="minorHAnsi"/>
          <w:lang w:eastAsia="en-GB"/>
        </w:rPr>
        <w:t xml:space="preserve">strategic </w:t>
      </w:r>
      <w:r w:rsidR="00F13F08">
        <w:rPr>
          <w:rFonts w:ascii="Gill Sans MT" w:eastAsia="Times New Roman" w:hAnsi="Gill Sans MT" w:cstheme="minorHAnsi"/>
          <w:lang w:eastAsia="en-GB"/>
        </w:rPr>
        <w:t>objectives</w:t>
      </w:r>
      <w:r w:rsidRPr="00B27D30">
        <w:rPr>
          <w:rFonts w:ascii="Gill Sans MT" w:eastAsia="Times New Roman" w:hAnsi="Gill Sans MT" w:cstheme="minorHAnsi"/>
          <w:lang w:eastAsia="en-GB"/>
        </w:rPr>
        <w:t xml:space="preserve"> (page </w:t>
      </w:r>
      <w:r>
        <w:rPr>
          <w:rFonts w:ascii="Gill Sans MT" w:eastAsia="Times New Roman" w:hAnsi="Gill Sans MT" w:cstheme="minorHAnsi"/>
          <w:lang w:eastAsia="en-GB"/>
        </w:rPr>
        <w:t>8</w:t>
      </w:r>
      <w:r w:rsidRPr="00B27D30">
        <w:rPr>
          <w:rFonts w:ascii="Gill Sans MT" w:eastAsia="Times New Roman" w:hAnsi="Gill Sans MT" w:cstheme="minorHAnsi"/>
          <w:lang w:eastAsia="en-GB"/>
        </w:rPr>
        <w:t>) – the ‘why’ behind our sustainability journey – are delivered through the 10 Areas of Focus of our Green Plan – the ‘how’. By making these connections explicit, we can better track progress, ensure our actions remain purposeful and impactful, and highlight how each operational area contributes to our overarching goals.</w:t>
      </w:r>
    </w:p>
    <w:p w14:paraId="004340F1" w14:textId="77777777" w:rsidR="00D02CD9" w:rsidRDefault="00D02CD9" w:rsidP="000825D4">
      <w:pPr>
        <w:shd w:val="clear" w:color="auto" w:fill="FFFFFF"/>
        <w:spacing w:after="225" w:line="240" w:lineRule="auto"/>
        <w:textAlignment w:val="baseline"/>
        <w:rPr>
          <w:rFonts w:ascii="Gill Sans MT" w:eastAsia="Times New Roman" w:hAnsi="Gill Sans MT" w:cstheme="minorHAnsi"/>
          <w:lang w:eastAsia="en-GB"/>
        </w:rPr>
      </w:pPr>
    </w:p>
    <w:tbl>
      <w:tblPr>
        <w:tblStyle w:val="TableGrid"/>
        <w:tblW w:w="0" w:type="auto"/>
        <w:tblLook w:val="04A0" w:firstRow="1" w:lastRow="0" w:firstColumn="1" w:lastColumn="0" w:noHBand="0" w:noVBand="1"/>
      </w:tblPr>
      <w:tblGrid>
        <w:gridCol w:w="3256"/>
        <w:gridCol w:w="1039"/>
        <w:gridCol w:w="1052"/>
        <w:gridCol w:w="1052"/>
        <w:gridCol w:w="1052"/>
        <w:gridCol w:w="1191"/>
        <w:gridCol w:w="913"/>
        <w:gridCol w:w="1052"/>
        <w:gridCol w:w="1052"/>
        <w:gridCol w:w="1052"/>
        <w:gridCol w:w="1237"/>
      </w:tblGrid>
      <w:tr w:rsidR="006A1AE3" w14:paraId="18078E86" w14:textId="77777777" w:rsidTr="006A1AE3">
        <w:trPr>
          <w:trHeight w:val="657"/>
        </w:trPr>
        <w:tc>
          <w:tcPr>
            <w:tcW w:w="13948" w:type="dxa"/>
            <w:gridSpan w:val="11"/>
          </w:tcPr>
          <w:p w14:paraId="05A14CAF" w14:textId="489B17A8" w:rsidR="006A1AE3" w:rsidRPr="001C3ED0" w:rsidRDefault="006A1AE3" w:rsidP="001C3ED0">
            <w:pPr>
              <w:spacing w:after="225"/>
              <w:jc w:val="center"/>
              <w:textAlignment w:val="baseline"/>
              <w:rPr>
                <w:rFonts w:ascii="Gill Sans MT" w:eastAsia="Times New Roman" w:hAnsi="Gill Sans MT" w:cstheme="minorHAnsi"/>
                <w:b/>
                <w:bCs/>
                <w:sz w:val="28"/>
                <w:szCs w:val="28"/>
                <w:lang w:eastAsia="en-GB"/>
              </w:rPr>
            </w:pPr>
            <w:r w:rsidRPr="001C3ED0">
              <w:rPr>
                <w:rFonts w:ascii="Gill Sans MT" w:eastAsia="Times New Roman" w:hAnsi="Gill Sans MT" w:cstheme="minorHAnsi"/>
                <w:b/>
                <w:bCs/>
                <w:sz w:val="28"/>
                <w:szCs w:val="28"/>
                <w:lang w:eastAsia="en-GB"/>
              </w:rPr>
              <w:t>Areas Of Focus</w:t>
            </w:r>
          </w:p>
        </w:tc>
      </w:tr>
      <w:tr w:rsidR="00F00E63" w14:paraId="39776C4A" w14:textId="77777777" w:rsidTr="00AC78C2">
        <w:trPr>
          <w:cantSplit/>
          <w:trHeight w:val="1657"/>
        </w:trPr>
        <w:tc>
          <w:tcPr>
            <w:tcW w:w="3256" w:type="dxa"/>
          </w:tcPr>
          <w:p w14:paraId="158A65C7" w14:textId="77777777" w:rsidR="006A1AE3" w:rsidRDefault="006A1AE3" w:rsidP="001C3ED0">
            <w:pPr>
              <w:spacing w:after="225"/>
              <w:jc w:val="center"/>
              <w:textAlignment w:val="baseline"/>
              <w:rPr>
                <w:rFonts w:ascii="Gill Sans MT" w:eastAsia="Times New Roman" w:hAnsi="Gill Sans MT" w:cstheme="minorHAnsi"/>
                <w:b/>
                <w:bCs/>
                <w:sz w:val="28"/>
                <w:szCs w:val="28"/>
                <w:lang w:eastAsia="en-GB"/>
              </w:rPr>
            </w:pPr>
          </w:p>
          <w:p w14:paraId="66C95FC8" w14:textId="14622DF9" w:rsidR="00D02CD9" w:rsidRPr="001C3ED0" w:rsidRDefault="00607745" w:rsidP="001C3ED0">
            <w:pPr>
              <w:spacing w:after="225"/>
              <w:jc w:val="center"/>
              <w:textAlignment w:val="baseline"/>
              <w:rPr>
                <w:rFonts w:ascii="Gill Sans MT" w:eastAsia="Times New Roman" w:hAnsi="Gill Sans MT" w:cstheme="minorHAnsi"/>
                <w:b/>
                <w:bCs/>
                <w:sz w:val="28"/>
                <w:szCs w:val="28"/>
                <w:lang w:eastAsia="en-GB"/>
              </w:rPr>
            </w:pPr>
            <w:r w:rsidRPr="001C3ED0">
              <w:rPr>
                <w:rFonts w:ascii="Gill Sans MT" w:eastAsia="Times New Roman" w:hAnsi="Gill Sans MT" w:cstheme="minorHAnsi"/>
                <w:b/>
                <w:bCs/>
                <w:sz w:val="28"/>
                <w:szCs w:val="28"/>
                <w:lang w:eastAsia="en-GB"/>
              </w:rPr>
              <w:t>Goals &amp; Objectives</w:t>
            </w:r>
          </w:p>
        </w:tc>
        <w:tc>
          <w:tcPr>
            <w:tcW w:w="1039" w:type="dxa"/>
            <w:shd w:val="clear" w:color="auto" w:fill="C5E0B3" w:themeFill="accent6" w:themeFillTint="66"/>
            <w:textDirection w:val="btLr"/>
          </w:tcPr>
          <w:p w14:paraId="566C59EA" w14:textId="19383BF6" w:rsidR="00D02CD9" w:rsidRDefault="001C3ED0" w:rsidP="001C3ED0">
            <w:pPr>
              <w:spacing w:after="225"/>
              <w:ind w:left="113" w:right="113"/>
              <w:textAlignment w:val="baseline"/>
              <w:rPr>
                <w:rFonts w:ascii="Gill Sans MT" w:eastAsia="Times New Roman" w:hAnsi="Gill Sans MT" w:cstheme="minorHAnsi"/>
                <w:lang w:eastAsia="en-GB"/>
              </w:rPr>
            </w:pPr>
            <w:r>
              <w:rPr>
                <w:rFonts w:ascii="Gill Sans MT" w:eastAsia="Times New Roman" w:hAnsi="Gill Sans MT" w:cstheme="minorHAnsi"/>
                <w:lang w:eastAsia="en-GB"/>
              </w:rPr>
              <w:t>Adaptation</w:t>
            </w:r>
          </w:p>
        </w:tc>
        <w:tc>
          <w:tcPr>
            <w:tcW w:w="1052" w:type="dxa"/>
            <w:shd w:val="clear" w:color="auto" w:fill="C5E0B3" w:themeFill="accent6" w:themeFillTint="66"/>
            <w:textDirection w:val="btLr"/>
          </w:tcPr>
          <w:p w14:paraId="15C2532E" w14:textId="53290BD2" w:rsidR="00D02CD9" w:rsidRDefault="001C3ED0" w:rsidP="001C3ED0">
            <w:pPr>
              <w:spacing w:after="225"/>
              <w:ind w:left="113" w:right="113"/>
              <w:textAlignment w:val="baseline"/>
              <w:rPr>
                <w:rFonts w:ascii="Gill Sans MT" w:eastAsia="Times New Roman" w:hAnsi="Gill Sans MT" w:cstheme="minorHAnsi"/>
                <w:lang w:eastAsia="en-GB"/>
              </w:rPr>
            </w:pPr>
            <w:r>
              <w:rPr>
                <w:rFonts w:ascii="Gill Sans MT" w:eastAsia="Times New Roman" w:hAnsi="Gill Sans MT" w:cstheme="minorHAnsi"/>
                <w:lang w:eastAsia="en-GB"/>
              </w:rPr>
              <w:t>Digital Transformation</w:t>
            </w:r>
          </w:p>
        </w:tc>
        <w:tc>
          <w:tcPr>
            <w:tcW w:w="1052" w:type="dxa"/>
            <w:shd w:val="clear" w:color="auto" w:fill="C5E0B3" w:themeFill="accent6" w:themeFillTint="66"/>
            <w:textDirection w:val="btLr"/>
          </w:tcPr>
          <w:p w14:paraId="5AFDD823" w14:textId="6D70626D" w:rsidR="00D02CD9" w:rsidRDefault="001C3ED0" w:rsidP="001C3ED0">
            <w:pPr>
              <w:spacing w:after="225"/>
              <w:ind w:left="113" w:right="113"/>
              <w:textAlignment w:val="baseline"/>
              <w:rPr>
                <w:rFonts w:ascii="Gill Sans MT" w:eastAsia="Times New Roman" w:hAnsi="Gill Sans MT" w:cstheme="minorHAnsi"/>
                <w:lang w:eastAsia="en-GB"/>
              </w:rPr>
            </w:pPr>
            <w:r>
              <w:rPr>
                <w:rFonts w:ascii="Gill Sans MT" w:eastAsia="Times New Roman" w:hAnsi="Gill Sans MT" w:cstheme="minorHAnsi"/>
                <w:lang w:eastAsia="en-GB"/>
              </w:rPr>
              <w:t>Estates &amp; Waste Management</w:t>
            </w:r>
          </w:p>
        </w:tc>
        <w:tc>
          <w:tcPr>
            <w:tcW w:w="1052" w:type="dxa"/>
            <w:shd w:val="clear" w:color="auto" w:fill="C5E0B3" w:themeFill="accent6" w:themeFillTint="66"/>
            <w:textDirection w:val="btLr"/>
          </w:tcPr>
          <w:p w14:paraId="57599B0B" w14:textId="7751B38D" w:rsidR="00D02CD9" w:rsidRDefault="006A1AE3" w:rsidP="006A1AE3">
            <w:pPr>
              <w:spacing w:after="225"/>
              <w:ind w:left="113" w:right="113"/>
              <w:textAlignment w:val="baseline"/>
              <w:rPr>
                <w:rFonts w:ascii="Gill Sans MT" w:eastAsia="Times New Roman" w:hAnsi="Gill Sans MT" w:cstheme="minorHAnsi"/>
                <w:lang w:eastAsia="en-GB"/>
              </w:rPr>
            </w:pPr>
            <w:r>
              <w:rPr>
                <w:rFonts w:ascii="Gill Sans MT" w:eastAsia="Times New Roman" w:hAnsi="Gill Sans MT" w:cstheme="minorHAnsi"/>
                <w:lang w:eastAsia="en-GB"/>
              </w:rPr>
              <w:t>Food &amp; Nutrition</w:t>
            </w:r>
          </w:p>
        </w:tc>
        <w:tc>
          <w:tcPr>
            <w:tcW w:w="1191" w:type="dxa"/>
            <w:shd w:val="clear" w:color="auto" w:fill="C5E0B3" w:themeFill="accent6" w:themeFillTint="66"/>
            <w:textDirection w:val="btLr"/>
          </w:tcPr>
          <w:p w14:paraId="239DD727" w14:textId="337AEDD8" w:rsidR="00D02CD9" w:rsidRDefault="006A1AE3" w:rsidP="006A1AE3">
            <w:pPr>
              <w:spacing w:after="225"/>
              <w:ind w:left="113" w:right="113"/>
              <w:textAlignment w:val="baseline"/>
              <w:rPr>
                <w:rFonts w:ascii="Gill Sans MT" w:eastAsia="Times New Roman" w:hAnsi="Gill Sans MT" w:cstheme="minorHAnsi"/>
                <w:lang w:eastAsia="en-GB"/>
              </w:rPr>
            </w:pPr>
            <w:r>
              <w:rPr>
                <w:rFonts w:ascii="Gill Sans MT" w:eastAsia="Times New Roman" w:hAnsi="Gill Sans MT" w:cstheme="minorHAnsi"/>
                <w:lang w:eastAsia="en-GB"/>
              </w:rPr>
              <w:t>Green Spaces Biodiversity and community wellbeing</w:t>
            </w:r>
          </w:p>
        </w:tc>
        <w:tc>
          <w:tcPr>
            <w:tcW w:w="913" w:type="dxa"/>
            <w:shd w:val="clear" w:color="auto" w:fill="C5E0B3" w:themeFill="accent6" w:themeFillTint="66"/>
            <w:textDirection w:val="btLr"/>
          </w:tcPr>
          <w:p w14:paraId="7953CB0E" w14:textId="07148498" w:rsidR="00D02CD9" w:rsidRDefault="006A1AE3" w:rsidP="006A1AE3">
            <w:pPr>
              <w:spacing w:after="225"/>
              <w:ind w:left="113" w:right="113"/>
              <w:textAlignment w:val="baseline"/>
              <w:rPr>
                <w:rFonts w:ascii="Gill Sans MT" w:eastAsia="Times New Roman" w:hAnsi="Gill Sans MT" w:cstheme="minorHAnsi"/>
                <w:lang w:eastAsia="en-GB"/>
              </w:rPr>
            </w:pPr>
            <w:r>
              <w:rPr>
                <w:rFonts w:ascii="Gill Sans MT" w:eastAsia="Times New Roman" w:hAnsi="Gill Sans MT" w:cstheme="minorHAnsi"/>
                <w:lang w:eastAsia="en-GB"/>
              </w:rPr>
              <w:t>Medicines &amp; Medical Gases</w:t>
            </w:r>
          </w:p>
        </w:tc>
        <w:tc>
          <w:tcPr>
            <w:tcW w:w="1052" w:type="dxa"/>
            <w:shd w:val="clear" w:color="auto" w:fill="C5E0B3" w:themeFill="accent6" w:themeFillTint="66"/>
            <w:textDirection w:val="btLr"/>
          </w:tcPr>
          <w:p w14:paraId="418BAB9F" w14:textId="77777777" w:rsidR="00D02CD9" w:rsidRDefault="006A1AE3" w:rsidP="006A1AE3">
            <w:pPr>
              <w:spacing w:after="225"/>
              <w:ind w:left="113" w:right="113"/>
              <w:textAlignment w:val="baseline"/>
              <w:rPr>
                <w:rFonts w:ascii="Gill Sans MT" w:eastAsia="Times New Roman" w:hAnsi="Gill Sans MT" w:cstheme="minorHAnsi"/>
                <w:lang w:eastAsia="en-GB"/>
              </w:rPr>
            </w:pPr>
            <w:r>
              <w:rPr>
                <w:rFonts w:ascii="Gill Sans MT" w:eastAsia="Times New Roman" w:hAnsi="Gill Sans MT" w:cstheme="minorHAnsi"/>
                <w:lang w:eastAsia="en-GB"/>
              </w:rPr>
              <w:t>Net Zero Clinical Transformation</w:t>
            </w:r>
          </w:p>
          <w:p w14:paraId="1EA1DAC3" w14:textId="4CBD2FAF" w:rsidR="006A1AE3" w:rsidRDefault="006A1AE3" w:rsidP="006A1AE3">
            <w:pPr>
              <w:spacing w:after="225"/>
              <w:ind w:left="113" w:right="113"/>
              <w:textAlignment w:val="baseline"/>
              <w:rPr>
                <w:rFonts w:ascii="Gill Sans MT" w:eastAsia="Times New Roman" w:hAnsi="Gill Sans MT" w:cstheme="minorHAnsi"/>
                <w:lang w:eastAsia="en-GB"/>
              </w:rPr>
            </w:pPr>
          </w:p>
        </w:tc>
        <w:tc>
          <w:tcPr>
            <w:tcW w:w="1052" w:type="dxa"/>
            <w:shd w:val="clear" w:color="auto" w:fill="C5E0B3" w:themeFill="accent6" w:themeFillTint="66"/>
            <w:textDirection w:val="btLr"/>
          </w:tcPr>
          <w:p w14:paraId="3DCDD5B9" w14:textId="77777777" w:rsidR="00D02CD9" w:rsidRDefault="006A1AE3" w:rsidP="006A1AE3">
            <w:pPr>
              <w:spacing w:after="225"/>
              <w:ind w:left="113" w:right="113"/>
              <w:textAlignment w:val="baseline"/>
              <w:rPr>
                <w:rFonts w:ascii="Gill Sans MT" w:eastAsia="Times New Roman" w:hAnsi="Gill Sans MT" w:cstheme="minorHAnsi"/>
                <w:lang w:eastAsia="en-GB"/>
              </w:rPr>
            </w:pPr>
            <w:r>
              <w:rPr>
                <w:rFonts w:ascii="Gill Sans MT" w:eastAsia="Times New Roman" w:hAnsi="Gill Sans MT" w:cstheme="minorHAnsi"/>
                <w:lang w:eastAsia="en-GB"/>
              </w:rPr>
              <w:t>Supply Chain &amp; Procurement</w:t>
            </w:r>
          </w:p>
          <w:p w14:paraId="42523C49" w14:textId="57E92A3E" w:rsidR="006A1AE3" w:rsidRDefault="006A1AE3" w:rsidP="006A1AE3">
            <w:pPr>
              <w:spacing w:after="225"/>
              <w:ind w:left="113" w:right="113"/>
              <w:textAlignment w:val="baseline"/>
              <w:rPr>
                <w:rFonts w:ascii="Gill Sans MT" w:eastAsia="Times New Roman" w:hAnsi="Gill Sans MT" w:cstheme="minorHAnsi"/>
                <w:lang w:eastAsia="en-GB"/>
              </w:rPr>
            </w:pPr>
          </w:p>
        </w:tc>
        <w:tc>
          <w:tcPr>
            <w:tcW w:w="1052" w:type="dxa"/>
            <w:shd w:val="clear" w:color="auto" w:fill="C5E0B3" w:themeFill="accent6" w:themeFillTint="66"/>
            <w:textDirection w:val="btLr"/>
          </w:tcPr>
          <w:p w14:paraId="090E81A3" w14:textId="77777777" w:rsidR="00D02CD9" w:rsidRDefault="006A1AE3" w:rsidP="006A1AE3">
            <w:pPr>
              <w:spacing w:after="225"/>
              <w:ind w:left="113" w:right="113"/>
              <w:textAlignment w:val="baseline"/>
              <w:rPr>
                <w:rFonts w:ascii="Gill Sans MT" w:eastAsia="Times New Roman" w:hAnsi="Gill Sans MT" w:cstheme="minorHAnsi"/>
                <w:lang w:eastAsia="en-GB"/>
              </w:rPr>
            </w:pPr>
            <w:r>
              <w:rPr>
                <w:rFonts w:ascii="Gill Sans MT" w:eastAsia="Times New Roman" w:hAnsi="Gill Sans MT" w:cstheme="minorHAnsi"/>
                <w:lang w:eastAsia="en-GB"/>
              </w:rPr>
              <w:t>Travel &amp; Transport</w:t>
            </w:r>
          </w:p>
          <w:p w14:paraId="67DFA75D" w14:textId="29BB50F3" w:rsidR="006A1AE3" w:rsidRDefault="006A1AE3" w:rsidP="006A1AE3">
            <w:pPr>
              <w:spacing w:after="225"/>
              <w:ind w:left="113" w:right="113"/>
              <w:textAlignment w:val="baseline"/>
              <w:rPr>
                <w:rFonts w:ascii="Gill Sans MT" w:eastAsia="Times New Roman" w:hAnsi="Gill Sans MT" w:cstheme="minorHAnsi"/>
                <w:lang w:eastAsia="en-GB"/>
              </w:rPr>
            </w:pPr>
          </w:p>
        </w:tc>
        <w:tc>
          <w:tcPr>
            <w:tcW w:w="1237" w:type="dxa"/>
            <w:shd w:val="clear" w:color="auto" w:fill="C5E0B3" w:themeFill="accent6" w:themeFillTint="66"/>
            <w:textDirection w:val="btLr"/>
          </w:tcPr>
          <w:p w14:paraId="0A249BBE" w14:textId="472BE5CC" w:rsidR="00D02CD9" w:rsidRDefault="006A1AE3" w:rsidP="006A1AE3">
            <w:pPr>
              <w:spacing w:after="225"/>
              <w:ind w:left="113" w:right="113"/>
              <w:textAlignment w:val="baseline"/>
              <w:rPr>
                <w:rFonts w:ascii="Gill Sans MT" w:eastAsia="Times New Roman" w:hAnsi="Gill Sans MT" w:cstheme="minorHAnsi"/>
                <w:lang w:eastAsia="en-GB"/>
              </w:rPr>
            </w:pPr>
            <w:r>
              <w:rPr>
                <w:rFonts w:ascii="Gill Sans MT" w:eastAsia="Times New Roman" w:hAnsi="Gill Sans MT" w:cstheme="minorHAnsi"/>
                <w:lang w:eastAsia="en-GB"/>
              </w:rPr>
              <w:t>Workforce &amp; System Leadership</w:t>
            </w:r>
          </w:p>
        </w:tc>
      </w:tr>
      <w:tr w:rsidR="00F00E63" w14:paraId="043B5A3B" w14:textId="77777777" w:rsidTr="006A1AE3">
        <w:tc>
          <w:tcPr>
            <w:tcW w:w="3256" w:type="dxa"/>
          </w:tcPr>
          <w:p w14:paraId="232739AB" w14:textId="54958E77" w:rsidR="00D02CD9" w:rsidRDefault="00F13F08" w:rsidP="000825D4">
            <w:pPr>
              <w:spacing w:after="225"/>
              <w:textAlignment w:val="baseline"/>
              <w:rPr>
                <w:rFonts w:ascii="Gill Sans MT" w:eastAsia="Times New Roman" w:hAnsi="Gill Sans MT" w:cstheme="minorHAnsi"/>
                <w:lang w:eastAsia="en-GB"/>
              </w:rPr>
            </w:pPr>
            <w:r>
              <w:rPr>
                <w:rFonts w:ascii="Gill Sans MT" w:eastAsia="Times New Roman" w:hAnsi="Gill Sans MT" w:cstheme="minorHAnsi"/>
                <w:lang w:eastAsia="en-GB"/>
              </w:rPr>
              <w:t>Carbon Footprint reduction by 80%</w:t>
            </w:r>
          </w:p>
        </w:tc>
        <w:tc>
          <w:tcPr>
            <w:tcW w:w="1039" w:type="dxa"/>
          </w:tcPr>
          <w:p w14:paraId="32DC2B37" w14:textId="75D0CB61" w:rsidR="00D02CD9" w:rsidRDefault="00F00E63" w:rsidP="000825D4">
            <w:pPr>
              <w:spacing w:after="225"/>
              <w:textAlignment w:val="baseline"/>
              <w:rPr>
                <w:rFonts w:ascii="Gill Sans MT" w:eastAsia="Times New Roman" w:hAnsi="Gill Sans MT" w:cstheme="minorHAnsi"/>
                <w:lang w:eastAsia="en-GB"/>
              </w:rPr>
            </w:pPr>
            <w:r>
              <w:rPr>
                <w:rFonts w:ascii="Gill Sans MT" w:eastAsia="Times New Roman" w:hAnsi="Gill Sans MT" w:cstheme="minorHAnsi"/>
                <w:noProof/>
                <w:lang w:eastAsia="en-GB"/>
              </w:rPr>
              <w:drawing>
                <wp:anchor distT="0" distB="0" distL="114300" distR="114300" simplePos="0" relativeHeight="251674624" behindDoc="0" locked="0" layoutInCell="1" allowOverlap="1" wp14:anchorId="66174A50" wp14:editId="268AC57E">
                  <wp:simplePos x="0" y="0"/>
                  <wp:positionH relativeFrom="column">
                    <wp:posOffset>-6985</wp:posOffset>
                  </wp:positionH>
                  <wp:positionV relativeFrom="paragraph">
                    <wp:posOffset>11430</wp:posOffset>
                  </wp:positionV>
                  <wp:extent cx="333375" cy="333375"/>
                  <wp:effectExtent l="0" t="0" r="9525" b="9525"/>
                  <wp:wrapNone/>
                  <wp:docPr id="9" name="Graphic 9"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descr="Checkmark with solid fill"/>
                          <pic:cNvPicPr/>
                        </pic:nvPicPr>
                        <pic:blipFill>
                          <a:blip r:embed="rId20" cstate="print">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333375" cy="333375"/>
                          </a:xfrm>
                          <a:prstGeom prst="rect">
                            <a:avLst/>
                          </a:prstGeom>
                        </pic:spPr>
                      </pic:pic>
                    </a:graphicData>
                  </a:graphic>
                </wp:anchor>
              </w:drawing>
            </w:r>
          </w:p>
        </w:tc>
        <w:tc>
          <w:tcPr>
            <w:tcW w:w="1052" w:type="dxa"/>
          </w:tcPr>
          <w:p w14:paraId="4372AB81" w14:textId="5BD0F22D" w:rsidR="00D02CD9" w:rsidRDefault="00F00E63" w:rsidP="000825D4">
            <w:pPr>
              <w:spacing w:after="225"/>
              <w:textAlignment w:val="baseline"/>
              <w:rPr>
                <w:rFonts w:ascii="Gill Sans MT" w:eastAsia="Times New Roman" w:hAnsi="Gill Sans MT" w:cstheme="minorHAnsi"/>
                <w:lang w:eastAsia="en-GB"/>
              </w:rPr>
            </w:pPr>
            <w:r>
              <w:rPr>
                <w:rFonts w:ascii="Gill Sans MT" w:eastAsia="Times New Roman" w:hAnsi="Gill Sans MT" w:cstheme="minorHAnsi"/>
                <w:noProof/>
                <w:lang w:eastAsia="en-GB"/>
              </w:rPr>
              <w:drawing>
                <wp:anchor distT="0" distB="0" distL="114300" distR="114300" simplePos="0" relativeHeight="251676672" behindDoc="0" locked="0" layoutInCell="1" allowOverlap="1" wp14:anchorId="79E78A47" wp14:editId="42B0AF24">
                  <wp:simplePos x="0" y="0"/>
                  <wp:positionH relativeFrom="column">
                    <wp:posOffset>0</wp:posOffset>
                  </wp:positionH>
                  <wp:positionV relativeFrom="paragraph">
                    <wp:posOffset>11430</wp:posOffset>
                  </wp:positionV>
                  <wp:extent cx="333375" cy="333375"/>
                  <wp:effectExtent l="0" t="0" r="9525" b="9525"/>
                  <wp:wrapNone/>
                  <wp:docPr id="12" name="Graphic 12"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descr="Checkmark with solid fill"/>
                          <pic:cNvPicPr/>
                        </pic:nvPicPr>
                        <pic:blipFill>
                          <a:blip r:embed="rId20" cstate="print">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333375" cy="333375"/>
                          </a:xfrm>
                          <a:prstGeom prst="rect">
                            <a:avLst/>
                          </a:prstGeom>
                        </pic:spPr>
                      </pic:pic>
                    </a:graphicData>
                  </a:graphic>
                </wp:anchor>
              </w:drawing>
            </w:r>
          </w:p>
        </w:tc>
        <w:tc>
          <w:tcPr>
            <w:tcW w:w="1052" w:type="dxa"/>
          </w:tcPr>
          <w:p w14:paraId="212A5B7E" w14:textId="521E9784" w:rsidR="00D02CD9" w:rsidRDefault="00F00E63" w:rsidP="000825D4">
            <w:pPr>
              <w:spacing w:after="225"/>
              <w:textAlignment w:val="baseline"/>
              <w:rPr>
                <w:rFonts w:ascii="Gill Sans MT" w:eastAsia="Times New Roman" w:hAnsi="Gill Sans MT" w:cstheme="minorHAnsi"/>
                <w:lang w:eastAsia="en-GB"/>
              </w:rPr>
            </w:pPr>
            <w:r>
              <w:rPr>
                <w:rFonts w:ascii="Gill Sans MT" w:eastAsia="Times New Roman" w:hAnsi="Gill Sans MT" w:cstheme="minorHAnsi"/>
                <w:noProof/>
                <w:lang w:eastAsia="en-GB"/>
              </w:rPr>
              <w:drawing>
                <wp:anchor distT="0" distB="0" distL="114300" distR="114300" simplePos="0" relativeHeight="251678720" behindDoc="0" locked="0" layoutInCell="1" allowOverlap="1" wp14:anchorId="7AA795BD" wp14:editId="0A287E5B">
                  <wp:simplePos x="0" y="0"/>
                  <wp:positionH relativeFrom="column">
                    <wp:posOffset>-1270</wp:posOffset>
                  </wp:positionH>
                  <wp:positionV relativeFrom="paragraph">
                    <wp:posOffset>11430</wp:posOffset>
                  </wp:positionV>
                  <wp:extent cx="333375" cy="333375"/>
                  <wp:effectExtent l="0" t="0" r="9525" b="9525"/>
                  <wp:wrapNone/>
                  <wp:docPr id="13" name="Graphic 13"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descr="Checkmark with solid fill"/>
                          <pic:cNvPicPr/>
                        </pic:nvPicPr>
                        <pic:blipFill>
                          <a:blip r:embed="rId20" cstate="print">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333375" cy="333375"/>
                          </a:xfrm>
                          <a:prstGeom prst="rect">
                            <a:avLst/>
                          </a:prstGeom>
                        </pic:spPr>
                      </pic:pic>
                    </a:graphicData>
                  </a:graphic>
                </wp:anchor>
              </w:drawing>
            </w:r>
          </w:p>
        </w:tc>
        <w:tc>
          <w:tcPr>
            <w:tcW w:w="1052" w:type="dxa"/>
          </w:tcPr>
          <w:p w14:paraId="7104AC44" w14:textId="3AA56D32" w:rsidR="00D02CD9" w:rsidRDefault="00F00E63" w:rsidP="000825D4">
            <w:pPr>
              <w:spacing w:after="225"/>
              <w:textAlignment w:val="baseline"/>
              <w:rPr>
                <w:rFonts w:ascii="Gill Sans MT" w:eastAsia="Times New Roman" w:hAnsi="Gill Sans MT" w:cstheme="minorHAnsi"/>
                <w:lang w:eastAsia="en-GB"/>
              </w:rPr>
            </w:pPr>
            <w:r>
              <w:rPr>
                <w:rFonts w:ascii="Gill Sans MT" w:eastAsia="Times New Roman" w:hAnsi="Gill Sans MT" w:cstheme="minorHAnsi"/>
                <w:noProof/>
                <w:lang w:eastAsia="en-GB"/>
              </w:rPr>
              <w:drawing>
                <wp:anchor distT="0" distB="0" distL="114300" distR="114300" simplePos="0" relativeHeight="251680768" behindDoc="0" locked="0" layoutInCell="1" allowOverlap="1" wp14:anchorId="775AE8FC" wp14:editId="75A8F2DF">
                  <wp:simplePos x="0" y="0"/>
                  <wp:positionH relativeFrom="column">
                    <wp:posOffset>-2540</wp:posOffset>
                  </wp:positionH>
                  <wp:positionV relativeFrom="paragraph">
                    <wp:posOffset>11430</wp:posOffset>
                  </wp:positionV>
                  <wp:extent cx="333375" cy="333375"/>
                  <wp:effectExtent l="0" t="0" r="9525" b="9525"/>
                  <wp:wrapNone/>
                  <wp:docPr id="14" name="Graphic 14"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descr="Checkmark with solid fill"/>
                          <pic:cNvPicPr/>
                        </pic:nvPicPr>
                        <pic:blipFill>
                          <a:blip r:embed="rId20" cstate="print">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333375" cy="333375"/>
                          </a:xfrm>
                          <a:prstGeom prst="rect">
                            <a:avLst/>
                          </a:prstGeom>
                        </pic:spPr>
                      </pic:pic>
                    </a:graphicData>
                  </a:graphic>
                </wp:anchor>
              </w:drawing>
            </w:r>
          </w:p>
        </w:tc>
        <w:tc>
          <w:tcPr>
            <w:tcW w:w="1191" w:type="dxa"/>
          </w:tcPr>
          <w:p w14:paraId="5B518F15" w14:textId="0A39BCDF" w:rsidR="00D02CD9" w:rsidRDefault="00F00E63" w:rsidP="000825D4">
            <w:pPr>
              <w:spacing w:after="225"/>
              <w:textAlignment w:val="baseline"/>
              <w:rPr>
                <w:rFonts w:ascii="Gill Sans MT" w:eastAsia="Times New Roman" w:hAnsi="Gill Sans MT" w:cstheme="minorHAnsi"/>
                <w:lang w:eastAsia="en-GB"/>
              </w:rPr>
            </w:pPr>
            <w:r>
              <w:rPr>
                <w:rFonts w:ascii="Gill Sans MT" w:eastAsia="Times New Roman" w:hAnsi="Gill Sans MT" w:cstheme="minorHAnsi"/>
                <w:noProof/>
                <w:lang w:eastAsia="en-GB"/>
              </w:rPr>
              <w:drawing>
                <wp:anchor distT="0" distB="0" distL="114300" distR="114300" simplePos="0" relativeHeight="251682816" behindDoc="0" locked="0" layoutInCell="1" allowOverlap="1" wp14:anchorId="640F71E7" wp14:editId="3F91A247">
                  <wp:simplePos x="0" y="0"/>
                  <wp:positionH relativeFrom="column">
                    <wp:posOffset>-3810</wp:posOffset>
                  </wp:positionH>
                  <wp:positionV relativeFrom="paragraph">
                    <wp:posOffset>11430</wp:posOffset>
                  </wp:positionV>
                  <wp:extent cx="333375" cy="333375"/>
                  <wp:effectExtent l="0" t="0" r="9525" b="9525"/>
                  <wp:wrapNone/>
                  <wp:docPr id="15" name="Graphic 15"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descr="Checkmark with solid fill"/>
                          <pic:cNvPicPr/>
                        </pic:nvPicPr>
                        <pic:blipFill>
                          <a:blip r:embed="rId20" cstate="print">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333375" cy="333375"/>
                          </a:xfrm>
                          <a:prstGeom prst="rect">
                            <a:avLst/>
                          </a:prstGeom>
                        </pic:spPr>
                      </pic:pic>
                    </a:graphicData>
                  </a:graphic>
                </wp:anchor>
              </w:drawing>
            </w:r>
          </w:p>
        </w:tc>
        <w:tc>
          <w:tcPr>
            <w:tcW w:w="913" w:type="dxa"/>
          </w:tcPr>
          <w:p w14:paraId="62EB057F" w14:textId="5B15D347" w:rsidR="00D02CD9" w:rsidRDefault="00F00E63" w:rsidP="000825D4">
            <w:pPr>
              <w:spacing w:after="225"/>
              <w:textAlignment w:val="baseline"/>
              <w:rPr>
                <w:rFonts w:ascii="Gill Sans MT" w:eastAsia="Times New Roman" w:hAnsi="Gill Sans MT" w:cstheme="minorHAnsi"/>
                <w:lang w:eastAsia="en-GB"/>
              </w:rPr>
            </w:pPr>
            <w:r>
              <w:rPr>
                <w:rFonts w:ascii="Gill Sans MT" w:eastAsia="Times New Roman" w:hAnsi="Gill Sans MT" w:cstheme="minorHAnsi"/>
                <w:noProof/>
                <w:lang w:eastAsia="en-GB"/>
              </w:rPr>
              <w:drawing>
                <wp:anchor distT="0" distB="0" distL="114300" distR="114300" simplePos="0" relativeHeight="251684864" behindDoc="0" locked="0" layoutInCell="1" allowOverlap="1" wp14:anchorId="6F573676" wp14:editId="7FD14DBE">
                  <wp:simplePos x="0" y="0"/>
                  <wp:positionH relativeFrom="column">
                    <wp:posOffset>-7620</wp:posOffset>
                  </wp:positionH>
                  <wp:positionV relativeFrom="paragraph">
                    <wp:posOffset>11430</wp:posOffset>
                  </wp:positionV>
                  <wp:extent cx="333375" cy="333375"/>
                  <wp:effectExtent l="0" t="0" r="9525" b="9525"/>
                  <wp:wrapNone/>
                  <wp:docPr id="16" name="Graphic 16"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descr="Checkmark with solid fill"/>
                          <pic:cNvPicPr/>
                        </pic:nvPicPr>
                        <pic:blipFill>
                          <a:blip r:embed="rId20" cstate="print">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333375" cy="333375"/>
                          </a:xfrm>
                          <a:prstGeom prst="rect">
                            <a:avLst/>
                          </a:prstGeom>
                        </pic:spPr>
                      </pic:pic>
                    </a:graphicData>
                  </a:graphic>
                </wp:anchor>
              </w:drawing>
            </w:r>
          </w:p>
        </w:tc>
        <w:tc>
          <w:tcPr>
            <w:tcW w:w="1052" w:type="dxa"/>
          </w:tcPr>
          <w:p w14:paraId="6D3ED66A" w14:textId="55017EA5" w:rsidR="00D02CD9" w:rsidRDefault="00F00E63" w:rsidP="000825D4">
            <w:pPr>
              <w:spacing w:after="225"/>
              <w:textAlignment w:val="baseline"/>
              <w:rPr>
                <w:rFonts w:ascii="Gill Sans MT" w:eastAsia="Times New Roman" w:hAnsi="Gill Sans MT" w:cstheme="minorHAnsi"/>
                <w:lang w:eastAsia="en-GB"/>
              </w:rPr>
            </w:pPr>
            <w:r>
              <w:rPr>
                <w:rFonts w:ascii="Gill Sans MT" w:eastAsia="Times New Roman" w:hAnsi="Gill Sans MT" w:cstheme="minorHAnsi"/>
                <w:noProof/>
                <w:lang w:eastAsia="en-GB"/>
              </w:rPr>
              <w:drawing>
                <wp:anchor distT="0" distB="0" distL="114300" distR="114300" simplePos="0" relativeHeight="251686912" behindDoc="0" locked="0" layoutInCell="1" allowOverlap="1" wp14:anchorId="356474C1" wp14:editId="69DFF0C5">
                  <wp:simplePos x="0" y="0"/>
                  <wp:positionH relativeFrom="column">
                    <wp:posOffset>-6350</wp:posOffset>
                  </wp:positionH>
                  <wp:positionV relativeFrom="paragraph">
                    <wp:posOffset>11430</wp:posOffset>
                  </wp:positionV>
                  <wp:extent cx="333375" cy="333375"/>
                  <wp:effectExtent l="0" t="0" r="9525" b="9525"/>
                  <wp:wrapNone/>
                  <wp:docPr id="17" name="Graphic 17"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descr="Checkmark with solid fill"/>
                          <pic:cNvPicPr/>
                        </pic:nvPicPr>
                        <pic:blipFill>
                          <a:blip r:embed="rId20" cstate="print">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333375" cy="333375"/>
                          </a:xfrm>
                          <a:prstGeom prst="rect">
                            <a:avLst/>
                          </a:prstGeom>
                        </pic:spPr>
                      </pic:pic>
                    </a:graphicData>
                  </a:graphic>
                </wp:anchor>
              </w:drawing>
            </w:r>
          </w:p>
        </w:tc>
        <w:tc>
          <w:tcPr>
            <w:tcW w:w="1052" w:type="dxa"/>
          </w:tcPr>
          <w:p w14:paraId="1EB49553" w14:textId="468FEFD1" w:rsidR="00D02CD9" w:rsidRDefault="00F00E63" w:rsidP="000825D4">
            <w:pPr>
              <w:spacing w:after="225"/>
              <w:textAlignment w:val="baseline"/>
              <w:rPr>
                <w:rFonts w:ascii="Gill Sans MT" w:eastAsia="Times New Roman" w:hAnsi="Gill Sans MT" w:cstheme="minorHAnsi"/>
                <w:lang w:eastAsia="en-GB"/>
              </w:rPr>
            </w:pPr>
            <w:r>
              <w:rPr>
                <w:rFonts w:ascii="Gill Sans MT" w:eastAsia="Times New Roman" w:hAnsi="Gill Sans MT" w:cstheme="minorHAnsi"/>
                <w:noProof/>
                <w:lang w:eastAsia="en-GB"/>
              </w:rPr>
              <w:drawing>
                <wp:anchor distT="0" distB="0" distL="114300" distR="114300" simplePos="0" relativeHeight="251688960" behindDoc="0" locked="0" layoutInCell="1" allowOverlap="1" wp14:anchorId="1AF0097B" wp14:editId="05A88463">
                  <wp:simplePos x="0" y="0"/>
                  <wp:positionH relativeFrom="column">
                    <wp:posOffset>-7620</wp:posOffset>
                  </wp:positionH>
                  <wp:positionV relativeFrom="paragraph">
                    <wp:posOffset>11430</wp:posOffset>
                  </wp:positionV>
                  <wp:extent cx="333375" cy="333375"/>
                  <wp:effectExtent l="0" t="0" r="9525" b="9525"/>
                  <wp:wrapNone/>
                  <wp:docPr id="18" name="Graphic 18"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descr="Checkmark with solid fill"/>
                          <pic:cNvPicPr/>
                        </pic:nvPicPr>
                        <pic:blipFill>
                          <a:blip r:embed="rId20" cstate="print">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333375" cy="333375"/>
                          </a:xfrm>
                          <a:prstGeom prst="rect">
                            <a:avLst/>
                          </a:prstGeom>
                        </pic:spPr>
                      </pic:pic>
                    </a:graphicData>
                  </a:graphic>
                </wp:anchor>
              </w:drawing>
            </w:r>
          </w:p>
        </w:tc>
        <w:tc>
          <w:tcPr>
            <w:tcW w:w="1052" w:type="dxa"/>
          </w:tcPr>
          <w:p w14:paraId="10D14B86" w14:textId="7C1C767A" w:rsidR="00D02CD9" w:rsidRDefault="00F00E63" w:rsidP="000825D4">
            <w:pPr>
              <w:spacing w:after="225"/>
              <w:textAlignment w:val="baseline"/>
              <w:rPr>
                <w:rFonts w:ascii="Gill Sans MT" w:eastAsia="Times New Roman" w:hAnsi="Gill Sans MT" w:cstheme="minorHAnsi"/>
                <w:lang w:eastAsia="en-GB"/>
              </w:rPr>
            </w:pPr>
            <w:r>
              <w:rPr>
                <w:rFonts w:ascii="Gill Sans MT" w:eastAsia="Times New Roman" w:hAnsi="Gill Sans MT" w:cstheme="minorHAnsi"/>
                <w:noProof/>
                <w:lang w:eastAsia="en-GB"/>
              </w:rPr>
              <w:drawing>
                <wp:anchor distT="0" distB="0" distL="114300" distR="114300" simplePos="0" relativeHeight="251691008" behindDoc="0" locked="0" layoutInCell="1" allowOverlap="1" wp14:anchorId="6AFA2014" wp14:editId="18AD7F8D">
                  <wp:simplePos x="0" y="0"/>
                  <wp:positionH relativeFrom="column">
                    <wp:posOffset>635</wp:posOffset>
                  </wp:positionH>
                  <wp:positionV relativeFrom="paragraph">
                    <wp:posOffset>11430</wp:posOffset>
                  </wp:positionV>
                  <wp:extent cx="333375" cy="333375"/>
                  <wp:effectExtent l="0" t="0" r="9525" b="9525"/>
                  <wp:wrapNone/>
                  <wp:docPr id="19" name="Graphic 19"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descr="Checkmark with solid fill"/>
                          <pic:cNvPicPr/>
                        </pic:nvPicPr>
                        <pic:blipFill>
                          <a:blip r:embed="rId20" cstate="print">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333375" cy="333375"/>
                          </a:xfrm>
                          <a:prstGeom prst="rect">
                            <a:avLst/>
                          </a:prstGeom>
                        </pic:spPr>
                      </pic:pic>
                    </a:graphicData>
                  </a:graphic>
                </wp:anchor>
              </w:drawing>
            </w:r>
          </w:p>
        </w:tc>
        <w:tc>
          <w:tcPr>
            <w:tcW w:w="1237" w:type="dxa"/>
          </w:tcPr>
          <w:p w14:paraId="484B1A43" w14:textId="77580C74" w:rsidR="00D02CD9" w:rsidRDefault="00F00E63" w:rsidP="000825D4">
            <w:pPr>
              <w:spacing w:after="225"/>
              <w:textAlignment w:val="baseline"/>
              <w:rPr>
                <w:rFonts w:ascii="Gill Sans MT" w:eastAsia="Times New Roman" w:hAnsi="Gill Sans MT" w:cstheme="minorHAnsi"/>
                <w:lang w:eastAsia="en-GB"/>
              </w:rPr>
            </w:pPr>
            <w:r>
              <w:rPr>
                <w:rFonts w:ascii="Gill Sans MT" w:eastAsia="Times New Roman" w:hAnsi="Gill Sans MT" w:cstheme="minorHAnsi"/>
                <w:noProof/>
                <w:lang w:eastAsia="en-GB"/>
              </w:rPr>
              <w:drawing>
                <wp:anchor distT="0" distB="0" distL="114300" distR="114300" simplePos="0" relativeHeight="251693056" behindDoc="0" locked="0" layoutInCell="1" allowOverlap="1" wp14:anchorId="07E2B4AE" wp14:editId="1F3A387A">
                  <wp:simplePos x="0" y="0"/>
                  <wp:positionH relativeFrom="column">
                    <wp:posOffset>-635</wp:posOffset>
                  </wp:positionH>
                  <wp:positionV relativeFrom="paragraph">
                    <wp:posOffset>11430</wp:posOffset>
                  </wp:positionV>
                  <wp:extent cx="333375" cy="333375"/>
                  <wp:effectExtent l="0" t="0" r="9525" b="9525"/>
                  <wp:wrapNone/>
                  <wp:docPr id="20" name="Graphic 20"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descr="Checkmark with solid fill"/>
                          <pic:cNvPicPr/>
                        </pic:nvPicPr>
                        <pic:blipFill>
                          <a:blip r:embed="rId20" cstate="print">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333375" cy="333375"/>
                          </a:xfrm>
                          <a:prstGeom prst="rect">
                            <a:avLst/>
                          </a:prstGeom>
                        </pic:spPr>
                      </pic:pic>
                    </a:graphicData>
                  </a:graphic>
                </wp:anchor>
              </w:drawing>
            </w:r>
          </w:p>
        </w:tc>
      </w:tr>
      <w:tr w:rsidR="00F00E63" w14:paraId="0B9E4DB6" w14:textId="77777777" w:rsidTr="006A1AE3">
        <w:tc>
          <w:tcPr>
            <w:tcW w:w="3256" w:type="dxa"/>
          </w:tcPr>
          <w:p w14:paraId="4EB95885" w14:textId="1C8162C1" w:rsidR="00F13F08" w:rsidRDefault="00F13F08" w:rsidP="000825D4">
            <w:pPr>
              <w:spacing w:after="225"/>
              <w:textAlignment w:val="baseline"/>
              <w:rPr>
                <w:rFonts w:ascii="Gill Sans MT" w:eastAsia="Times New Roman" w:hAnsi="Gill Sans MT" w:cstheme="minorHAnsi"/>
                <w:lang w:eastAsia="en-GB"/>
              </w:rPr>
            </w:pPr>
            <w:r>
              <w:rPr>
                <w:rFonts w:ascii="Gill Sans MT" w:eastAsia="Times New Roman" w:hAnsi="Gill Sans MT" w:cstheme="minorHAnsi"/>
                <w:lang w:eastAsia="en-GB"/>
              </w:rPr>
              <w:t>Carbon Footprint (Plus) reduction by 80%</w:t>
            </w:r>
          </w:p>
        </w:tc>
        <w:tc>
          <w:tcPr>
            <w:tcW w:w="1039" w:type="dxa"/>
          </w:tcPr>
          <w:p w14:paraId="3785B5E4" w14:textId="31933659" w:rsidR="00F13F08" w:rsidRDefault="00F00E63" w:rsidP="000825D4">
            <w:pPr>
              <w:spacing w:after="225"/>
              <w:textAlignment w:val="baseline"/>
              <w:rPr>
                <w:rFonts w:ascii="Gill Sans MT" w:eastAsia="Times New Roman" w:hAnsi="Gill Sans MT" w:cstheme="minorHAnsi"/>
                <w:lang w:eastAsia="en-GB"/>
              </w:rPr>
            </w:pPr>
            <w:r>
              <w:rPr>
                <w:rFonts w:ascii="Gill Sans MT" w:eastAsia="Times New Roman" w:hAnsi="Gill Sans MT" w:cstheme="minorHAnsi"/>
                <w:noProof/>
                <w:lang w:eastAsia="en-GB"/>
              </w:rPr>
              <w:drawing>
                <wp:anchor distT="0" distB="0" distL="114300" distR="114300" simplePos="0" relativeHeight="251695104" behindDoc="0" locked="0" layoutInCell="1" allowOverlap="1" wp14:anchorId="7798C447" wp14:editId="3AAED0BA">
                  <wp:simplePos x="0" y="0"/>
                  <wp:positionH relativeFrom="column">
                    <wp:posOffset>-6985</wp:posOffset>
                  </wp:positionH>
                  <wp:positionV relativeFrom="paragraph">
                    <wp:posOffset>5080</wp:posOffset>
                  </wp:positionV>
                  <wp:extent cx="333375" cy="333375"/>
                  <wp:effectExtent l="0" t="0" r="9525" b="9525"/>
                  <wp:wrapNone/>
                  <wp:docPr id="21" name="Graphic 2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descr="Checkmark with solid fill"/>
                          <pic:cNvPicPr/>
                        </pic:nvPicPr>
                        <pic:blipFill>
                          <a:blip r:embed="rId20" cstate="print">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333375" cy="333375"/>
                          </a:xfrm>
                          <a:prstGeom prst="rect">
                            <a:avLst/>
                          </a:prstGeom>
                        </pic:spPr>
                      </pic:pic>
                    </a:graphicData>
                  </a:graphic>
                </wp:anchor>
              </w:drawing>
            </w:r>
          </w:p>
        </w:tc>
        <w:tc>
          <w:tcPr>
            <w:tcW w:w="1052" w:type="dxa"/>
          </w:tcPr>
          <w:p w14:paraId="1F9FC1EC" w14:textId="2C261BB2" w:rsidR="00F13F08" w:rsidRDefault="00F00E63" w:rsidP="000825D4">
            <w:pPr>
              <w:spacing w:after="225"/>
              <w:textAlignment w:val="baseline"/>
              <w:rPr>
                <w:rFonts w:ascii="Gill Sans MT" w:eastAsia="Times New Roman" w:hAnsi="Gill Sans MT" w:cstheme="minorHAnsi"/>
                <w:lang w:eastAsia="en-GB"/>
              </w:rPr>
            </w:pPr>
            <w:r>
              <w:rPr>
                <w:rFonts w:ascii="Gill Sans MT" w:eastAsia="Times New Roman" w:hAnsi="Gill Sans MT" w:cstheme="minorHAnsi"/>
                <w:noProof/>
                <w:lang w:eastAsia="en-GB"/>
              </w:rPr>
              <w:drawing>
                <wp:anchor distT="0" distB="0" distL="114300" distR="114300" simplePos="0" relativeHeight="251697152" behindDoc="0" locked="0" layoutInCell="1" allowOverlap="1" wp14:anchorId="4D01447E" wp14:editId="44AD84E4">
                  <wp:simplePos x="0" y="0"/>
                  <wp:positionH relativeFrom="column">
                    <wp:posOffset>0</wp:posOffset>
                  </wp:positionH>
                  <wp:positionV relativeFrom="paragraph">
                    <wp:posOffset>5080</wp:posOffset>
                  </wp:positionV>
                  <wp:extent cx="333375" cy="333375"/>
                  <wp:effectExtent l="0" t="0" r="9525" b="9525"/>
                  <wp:wrapNone/>
                  <wp:docPr id="22" name="Graphic 22"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descr="Checkmark with solid fill"/>
                          <pic:cNvPicPr/>
                        </pic:nvPicPr>
                        <pic:blipFill>
                          <a:blip r:embed="rId20" cstate="print">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333375" cy="333375"/>
                          </a:xfrm>
                          <a:prstGeom prst="rect">
                            <a:avLst/>
                          </a:prstGeom>
                        </pic:spPr>
                      </pic:pic>
                    </a:graphicData>
                  </a:graphic>
                </wp:anchor>
              </w:drawing>
            </w:r>
          </w:p>
        </w:tc>
        <w:tc>
          <w:tcPr>
            <w:tcW w:w="1052" w:type="dxa"/>
          </w:tcPr>
          <w:p w14:paraId="4EDF4942" w14:textId="778308EC" w:rsidR="00F13F08" w:rsidRDefault="00F00E63" w:rsidP="000825D4">
            <w:pPr>
              <w:spacing w:after="225"/>
              <w:textAlignment w:val="baseline"/>
              <w:rPr>
                <w:rFonts w:ascii="Gill Sans MT" w:eastAsia="Times New Roman" w:hAnsi="Gill Sans MT" w:cstheme="minorHAnsi"/>
                <w:lang w:eastAsia="en-GB"/>
              </w:rPr>
            </w:pPr>
            <w:r>
              <w:rPr>
                <w:rFonts w:ascii="Gill Sans MT" w:eastAsia="Times New Roman" w:hAnsi="Gill Sans MT" w:cstheme="minorHAnsi"/>
                <w:noProof/>
                <w:lang w:eastAsia="en-GB"/>
              </w:rPr>
              <w:drawing>
                <wp:anchor distT="0" distB="0" distL="114300" distR="114300" simplePos="0" relativeHeight="251672576" behindDoc="0" locked="0" layoutInCell="1" allowOverlap="1" wp14:anchorId="78FA37C6" wp14:editId="6DC04DF3">
                  <wp:simplePos x="0" y="0"/>
                  <wp:positionH relativeFrom="column">
                    <wp:posOffset>0</wp:posOffset>
                  </wp:positionH>
                  <wp:positionV relativeFrom="paragraph">
                    <wp:posOffset>3810</wp:posOffset>
                  </wp:positionV>
                  <wp:extent cx="333375" cy="333375"/>
                  <wp:effectExtent l="0" t="0" r="9525" b="9525"/>
                  <wp:wrapNone/>
                  <wp:docPr id="4" name="Graphic 4"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descr="Checkmark with solid fill"/>
                          <pic:cNvPicPr/>
                        </pic:nvPicPr>
                        <pic:blipFill>
                          <a:blip r:embed="rId20" cstate="print">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333375" cy="333375"/>
                          </a:xfrm>
                          <a:prstGeom prst="rect">
                            <a:avLst/>
                          </a:prstGeom>
                        </pic:spPr>
                      </pic:pic>
                    </a:graphicData>
                  </a:graphic>
                </wp:anchor>
              </w:drawing>
            </w:r>
          </w:p>
        </w:tc>
        <w:tc>
          <w:tcPr>
            <w:tcW w:w="1052" w:type="dxa"/>
          </w:tcPr>
          <w:p w14:paraId="670A509A" w14:textId="2FD30B41" w:rsidR="00F13F08" w:rsidRDefault="00F00E63" w:rsidP="000825D4">
            <w:pPr>
              <w:spacing w:after="225"/>
              <w:textAlignment w:val="baseline"/>
              <w:rPr>
                <w:rFonts w:ascii="Gill Sans MT" w:eastAsia="Times New Roman" w:hAnsi="Gill Sans MT" w:cstheme="minorHAnsi"/>
                <w:lang w:eastAsia="en-GB"/>
              </w:rPr>
            </w:pPr>
            <w:r>
              <w:rPr>
                <w:rFonts w:ascii="Gill Sans MT" w:eastAsia="Times New Roman" w:hAnsi="Gill Sans MT" w:cstheme="minorHAnsi"/>
                <w:noProof/>
                <w:lang w:eastAsia="en-GB"/>
              </w:rPr>
              <w:drawing>
                <wp:anchor distT="0" distB="0" distL="114300" distR="114300" simplePos="0" relativeHeight="251699200" behindDoc="0" locked="0" layoutInCell="1" allowOverlap="1" wp14:anchorId="4E6385AB" wp14:editId="5B0BCEC8">
                  <wp:simplePos x="0" y="0"/>
                  <wp:positionH relativeFrom="column">
                    <wp:posOffset>-2540</wp:posOffset>
                  </wp:positionH>
                  <wp:positionV relativeFrom="paragraph">
                    <wp:posOffset>5080</wp:posOffset>
                  </wp:positionV>
                  <wp:extent cx="333375" cy="333375"/>
                  <wp:effectExtent l="0" t="0" r="9525" b="9525"/>
                  <wp:wrapNone/>
                  <wp:docPr id="23" name="Graphic 23"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descr="Checkmark with solid fill"/>
                          <pic:cNvPicPr/>
                        </pic:nvPicPr>
                        <pic:blipFill>
                          <a:blip r:embed="rId20" cstate="print">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333375" cy="333375"/>
                          </a:xfrm>
                          <a:prstGeom prst="rect">
                            <a:avLst/>
                          </a:prstGeom>
                        </pic:spPr>
                      </pic:pic>
                    </a:graphicData>
                  </a:graphic>
                </wp:anchor>
              </w:drawing>
            </w:r>
          </w:p>
        </w:tc>
        <w:tc>
          <w:tcPr>
            <w:tcW w:w="1191" w:type="dxa"/>
          </w:tcPr>
          <w:p w14:paraId="11C305CE" w14:textId="4CEE5CBF" w:rsidR="00F13F08" w:rsidRDefault="00F00E63" w:rsidP="000825D4">
            <w:pPr>
              <w:spacing w:after="225"/>
              <w:textAlignment w:val="baseline"/>
              <w:rPr>
                <w:rFonts w:ascii="Gill Sans MT" w:eastAsia="Times New Roman" w:hAnsi="Gill Sans MT" w:cstheme="minorHAnsi"/>
                <w:lang w:eastAsia="en-GB"/>
              </w:rPr>
            </w:pPr>
            <w:r>
              <w:rPr>
                <w:rFonts w:ascii="Gill Sans MT" w:eastAsia="Times New Roman" w:hAnsi="Gill Sans MT" w:cstheme="minorHAnsi"/>
                <w:noProof/>
                <w:lang w:eastAsia="en-GB"/>
              </w:rPr>
              <w:drawing>
                <wp:anchor distT="0" distB="0" distL="114300" distR="114300" simplePos="0" relativeHeight="251701248" behindDoc="0" locked="0" layoutInCell="1" allowOverlap="1" wp14:anchorId="6F68E35A" wp14:editId="25E6D6FA">
                  <wp:simplePos x="0" y="0"/>
                  <wp:positionH relativeFrom="column">
                    <wp:posOffset>-3810</wp:posOffset>
                  </wp:positionH>
                  <wp:positionV relativeFrom="paragraph">
                    <wp:posOffset>5080</wp:posOffset>
                  </wp:positionV>
                  <wp:extent cx="333375" cy="333375"/>
                  <wp:effectExtent l="0" t="0" r="9525" b="9525"/>
                  <wp:wrapNone/>
                  <wp:docPr id="24" name="Graphic 24"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descr="Checkmark with solid fill"/>
                          <pic:cNvPicPr/>
                        </pic:nvPicPr>
                        <pic:blipFill>
                          <a:blip r:embed="rId20" cstate="print">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333375" cy="333375"/>
                          </a:xfrm>
                          <a:prstGeom prst="rect">
                            <a:avLst/>
                          </a:prstGeom>
                        </pic:spPr>
                      </pic:pic>
                    </a:graphicData>
                  </a:graphic>
                </wp:anchor>
              </w:drawing>
            </w:r>
          </w:p>
        </w:tc>
        <w:tc>
          <w:tcPr>
            <w:tcW w:w="913" w:type="dxa"/>
          </w:tcPr>
          <w:p w14:paraId="01C26BDC" w14:textId="46032AB7" w:rsidR="00F13F08" w:rsidRDefault="00F00E63" w:rsidP="000825D4">
            <w:pPr>
              <w:spacing w:after="225"/>
              <w:textAlignment w:val="baseline"/>
              <w:rPr>
                <w:rFonts w:ascii="Gill Sans MT" w:eastAsia="Times New Roman" w:hAnsi="Gill Sans MT" w:cstheme="minorHAnsi"/>
                <w:lang w:eastAsia="en-GB"/>
              </w:rPr>
            </w:pPr>
            <w:r>
              <w:rPr>
                <w:rFonts w:ascii="Gill Sans MT" w:eastAsia="Times New Roman" w:hAnsi="Gill Sans MT" w:cstheme="minorHAnsi"/>
                <w:noProof/>
                <w:lang w:eastAsia="en-GB"/>
              </w:rPr>
              <w:drawing>
                <wp:anchor distT="0" distB="0" distL="114300" distR="114300" simplePos="0" relativeHeight="251703296" behindDoc="0" locked="0" layoutInCell="1" allowOverlap="1" wp14:anchorId="028A8B3F" wp14:editId="180C9E6C">
                  <wp:simplePos x="0" y="0"/>
                  <wp:positionH relativeFrom="column">
                    <wp:posOffset>-7620</wp:posOffset>
                  </wp:positionH>
                  <wp:positionV relativeFrom="paragraph">
                    <wp:posOffset>5080</wp:posOffset>
                  </wp:positionV>
                  <wp:extent cx="333375" cy="333375"/>
                  <wp:effectExtent l="0" t="0" r="9525" b="9525"/>
                  <wp:wrapNone/>
                  <wp:docPr id="25" name="Graphic 25"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descr="Checkmark with solid fill"/>
                          <pic:cNvPicPr/>
                        </pic:nvPicPr>
                        <pic:blipFill>
                          <a:blip r:embed="rId20" cstate="print">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333375" cy="333375"/>
                          </a:xfrm>
                          <a:prstGeom prst="rect">
                            <a:avLst/>
                          </a:prstGeom>
                        </pic:spPr>
                      </pic:pic>
                    </a:graphicData>
                  </a:graphic>
                </wp:anchor>
              </w:drawing>
            </w:r>
          </w:p>
        </w:tc>
        <w:tc>
          <w:tcPr>
            <w:tcW w:w="1052" w:type="dxa"/>
          </w:tcPr>
          <w:p w14:paraId="1AB076FE" w14:textId="5979DF54" w:rsidR="00F13F08" w:rsidRDefault="00F00E63" w:rsidP="000825D4">
            <w:pPr>
              <w:spacing w:after="225"/>
              <w:textAlignment w:val="baseline"/>
              <w:rPr>
                <w:rFonts w:ascii="Gill Sans MT" w:eastAsia="Times New Roman" w:hAnsi="Gill Sans MT" w:cstheme="minorHAnsi"/>
                <w:lang w:eastAsia="en-GB"/>
              </w:rPr>
            </w:pPr>
            <w:r>
              <w:rPr>
                <w:rFonts w:ascii="Gill Sans MT" w:eastAsia="Times New Roman" w:hAnsi="Gill Sans MT" w:cstheme="minorHAnsi"/>
                <w:noProof/>
                <w:lang w:eastAsia="en-GB"/>
              </w:rPr>
              <w:drawing>
                <wp:anchor distT="0" distB="0" distL="114300" distR="114300" simplePos="0" relativeHeight="251705344" behindDoc="0" locked="0" layoutInCell="1" allowOverlap="1" wp14:anchorId="33798EB4" wp14:editId="59646C86">
                  <wp:simplePos x="0" y="0"/>
                  <wp:positionH relativeFrom="column">
                    <wp:posOffset>-6350</wp:posOffset>
                  </wp:positionH>
                  <wp:positionV relativeFrom="paragraph">
                    <wp:posOffset>5080</wp:posOffset>
                  </wp:positionV>
                  <wp:extent cx="333375" cy="333375"/>
                  <wp:effectExtent l="0" t="0" r="9525" b="9525"/>
                  <wp:wrapNone/>
                  <wp:docPr id="26" name="Graphic 26"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descr="Checkmark with solid fill"/>
                          <pic:cNvPicPr/>
                        </pic:nvPicPr>
                        <pic:blipFill>
                          <a:blip r:embed="rId20" cstate="print">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333375" cy="333375"/>
                          </a:xfrm>
                          <a:prstGeom prst="rect">
                            <a:avLst/>
                          </a:prstGeom>
                        </pic:spPr>
                      </pic:pic>
                    </a:graphicData>
                  </a:graphic>
                </wp:anchor>
              </w:drawing>
            </w:r>
          </w:p>
        </w:tc>
        <w:tc>
          <w:tcPr>
            <w:tcW w:w="1052" w:type="dxa"/>
          </w:tcPr>
          <w:p w14:paraId="7ED1BE39" w14:textId="18182AC0" w:rsidR="00F13F08" w:rsidRDefault="00F00E63" w:rsidP="000825D4">
            <w:pPr>
              <w:spacing w:after="225"/>
              <w:textAlignment w:val="baseline"/>
              <w:rPr>
                <w:rFonts w:ascii="Gill Sans MT" w:eastAsia="Times New Roman" w:hAnsi="Gill Sans MT" w:cstheme="minorHAnsi"/>
                <w:lang w:eastAsia="en-GB"/>
              </w:rPr>
            </w:pPr>
            <w:r>
              <w:rPr>
                <w:rFonts w:ascii="Gill Sans MT" w:eastAsia="Times New Roman" w:hAnsi="Gill Sans MT" w:cstheme="minorHAnsi"/>
                <w:noProof/>
                <w:lang w:eastAsia="en-GB"/>
              </w:rPr>
              <w:drawing>
                <wp:anchor distT="0" distB="0" distL="114300" distR="114300" simplePos="0" relativeHeight="251707392" behindDoc="0" locked="0" layoutInCell="1" allowOverlap="1" wp14:anchorId="722CD8F8" wp14:editId="3D8C9E66">
                  <wp:simplePos x="0" y="0"/>
                  <wp:positionH relativeFrom="column">
                    <wp:posOffset>-7620</wp:posOffset>
                  </wp:positionH>
                  <wp:positionV relativeFrom="paragraph">
                    <wp:posOffset>5080</wp:posOffset>
                  </wp:positionV>
                  <wp:extent cx="333375" cy="333375"/>
                  <wp:effectExtent l="0" t="0" r="9525" b="9525"/>
                  <wp:wrapNone/>
                  <wp:docPr id="27" name="Graphic 27"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descr="Checkmark with solid fill"/>
                          <pic:cNvPicPr/>
                        </pic:nvPicPr>
                        <pic:blipFill>
                          <a:blip r:embed="rId20" cstate="print">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333375" cy="333375"/>
                          </a:xfrm>
                          <a:prstGeom prst="rect">
                            <a:avLst/>
                          </a:prstGeom>
                        </pic:spPr>
                      </pic:pic>
                    </a:graphicData>
                  </a:graphic>
                </wp:anchor>
              </w:drawing>
            </w:r>
          </w:p>
        </w:tc>
        <w:tc>
          <w:tcPr>
            <w:tcW w:w="1052" w:type="dxa"/>
          </w:tcPr>
          <w:p w14:paraId="4F7B7A48" w14:textId="0021E66F" w:rsidR="00F13F08" w:rsidRDefault="00F00E63" w:rsidP="000825D4">
            <w:pPr>
              <w:spacing w:after="225"/>
              <w:textAlignment w:val="baseline"/>
              <w:rPr>
                <w:rFonts w:ascii="Gill Sans MT" w:eastAsia="Times New Roman" w:hAnsi="Gill Sans MT" w:cstheme="minorHAnsi"/>
                <w:lang w:eastAsia="en-GB"/>
              </w:rPr>
            </w:pPr>
            <w:r>
              <w:rPr>
                <w:rFonts w:ascii="Gill Sans MT" w:eastAsia="Times New Roman" w:hAnsi="Gill Sans MT" w:cstheme="minorHAnsi"/>
                <w:noProof/>
                <w:lang w:eastAsia="en-GB"/>
              </w:rPr>
              <w:drawing>
                <wp:anchor distT="0" distB="0" distL="114300" distR="114300" simplePos="0" relativeHeight="251709440" behindDoc="0" locked="0" layoutInCell="1" allowOverlap="1" wp14:anchorId="2F91F3C3" wp14:editId="0D41459A">
                  <wp:simplePos x="0" y="0"/>
                  <wp:positionH relativeFrom="column">
                    <wp:posOffset>635</wp:posOffset>
                  </wp:positionH>
                  <wp:positionV relativeFrom="paragraph">
                    <wp:posOffset>5080</wp:posOffset>
                  </wp:positionV>
                  <wp:extent cx="333375" cy="333375"/>
                  <wp:effectExtent l="0" t="0" r="9525" b="9525"/>
                  <wp:wrapNone/>
                  <wp:docPr id="28" name="Graphic 28"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descr="Checkmark with solid fill"/>
                          <pic:cNvPicPr/>
                        </pic:nvPicPr>
                        <pic:blipFill>
                          <a:blip r:embed="rId20" cstate="print">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333375" cy="333375"/>
                          </a:xfrm>
                          <a:prstGeom prst="rect">
                            <a:avLst/>
                          </a:prstGeom>
                        </pic:spPr>
                      </pic:pic>
                    </a:graphicData>
                  </a:graphic>
                </wp:anchor>
              </w:drawing>
            </w:r>
          </w:p>
        </w:tc>
        <w:tc>
          <w:tcPr>
            <w:tcW w:w="1237" w:type="dxa"/>
          </w:tcPr>
          <w:p w14:paraId="4F0EF372" w14:textId="79D960A9" w:rsidR="00F13F08" w:rsidRDefault="00F00E63" w:rsidP="000825D4">
            <w:pPr>
              <w:spacing w:after="225"/>
              <w:textAlignment w:val="baseline"/>
              <w:rPr>
                <w:rFonts w:ascii="Gill Sans MT" w:eastAsia="Times New Roman" w:hAnsi="Gill Sans MT" w:cstheme="minorHAnsi"/>
                <w:lang w:eastAsia="en-GB"/>
              </w:rPr>
            </w:pPr>
            <w:r>
              <w:rPr>
                <w:rFonts w:ascii="Gill Sans MT" w:eastAsia="Times New Roman" w:hAnsi="Gill Sans MT" w:cstheme="minorHAnsi"/>
                <w:noProof/>
                <w:lang w:eastAsia="en-GB"/>
              </w:rPr>
              <w:drawing>
                <wp:anchor distT="0" distB="0" distL="114300" distR="114300" simplePos="0" relativeHeight="251711488" behindDoc="0" locked="0" layoutInCell="1" allowOverlap="1" wp14:anchorId="235E37CB" wp14:editId="708F3F15">
                  <wp:simplePos x="0" y="0"/>
                  <wp:positionH relativeFrom="column">
                    <wp:posOffset>-635</wp:posOffset>
                  </wp:positionH>
                  <wp:positionV relativeFrom="paragraph">
                    <wp:posOffset>5080</wp:posOffset>
                  </wp:positionV>
                  <wp:extent cx="333375" cy="333375"/>
                  <wp:effectExtent l="0" t="0" r="9525" b="9525"/>
                  <wp:wrapNone/>
                  <wp:docPr id="29" name="Graphic 29"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descr="Checkmark with solid fill"/>
                          <pic:cNvPicPr/>
                        </pic:nvPicPr>
                        <pic:blipFill>
                          <a:blip r:embed="rId20" cstate="print">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333375" cy="333375"/>
                          </a:xfrm>
                          <a:prstGeom prst="rect">
                            <a:avLst/>
                          </a:prstGeom>
                        </pic:spPr>
                      </pic:pic>
                    </a:graphicData>
                  </a:graphic>
                </wp:anchor>
              </w:drawing>
            </w:r>
          </w:p>
        </w:tc>
      </w:tr>
      <w:tr w:rsidR="00F00E63" w14:paraId="48B1B2EE" w14:textId="77777777" w:rsidTr="006A1AE3">
        <w:tc>
          <w:tcPr>
            <w:tcW w:w="3256" w:type="dxa"/>
          </w:tcPr>
          <w:p w14:paraId="42988160" w14:textId="6C4CC86D" w:rsidR="00F13F08" w:rsidRDefault="00F13F08" w:rsidP="000825D4">
            <w:pPr>
              <w:spacing w:after="225"/>
              <w:textAlignment w:val="baseline"/>
              <w:rPr>
                <w:rFonts w:ascii="Gill Sans MT" w:eastAsia="Times New Roman" w:hAnsi="Gill Sans MT" w:cstheme="minorHAnsi"/>
                <w:lang w:eastAsia="en-GB"/>
              </w:rPr>
            </w:pPr>
            <w:r>
              <w:rPr>
                <w:rFonts w:ascii="Gill Sans MT" w:eastAsia="Times New Roman" w:hAnsi="Gill Sans MT" w:cstheme="minorHAnsi"/>
                <w:lang w:eastAsia="en-GB"/>
              </w:rPr>
              <w:t>Achieve 10% net Biodiversity</w:t>
            </w:r>
          </w:p>
        </w:tc>
        <w:tc>
          <w:tcPr>
            <w:tcW w:w="1039" w:type="dxa"/>
          </w:tcPr>
          <w:p w14:paraId="6FA81584" w14:textId="75202A37" w:rsidR="00F13F08" w:rsidRDefault="00F00E63" w:rsidP="000825D4">
            <w:pPr>
              <w:spacing w:after="225"/>
              <w:textAlignment w:val="baseline"/>
              <w:rPr>
                <w:rFonts w:ascii="Gill Sans MT" w:eastAsia="Times New Roman" w:hAnsi="Gill Sans MT" w:cstheme="minorHAnsi"/>
                <w:lang w:eastAsia="en-GB"/>
              </w:rPr>
            </w:pPr>
            <w:r>
              <w:rPr>
                <w:rFonts w:ascii="Gill Sans MT" w:eastAsia="Times New Roman" w:hAnsi="Gill Sans MT" w:cstheme="minorHAnsi"/>
                <w:noProof/>
                <w:lang w:eastAsia="en-GB"/>
              </w:rPr>
              <w:drawing>
                <wp:anchor distT="0" distB="0" distL="114300" distR="114300" simplePos="0" relativeHeight="251713536" behindDoc="0" locked="0" layoutInCell="1" allowOverlap="1" wp14:anchorId="6E0063B5" wp14:editId="1FFE0DF8">
                  <wp:simplePos x="0" y="0"/>
                  <wp:positionH relativeFrom="column">
                    <wp:posOffset>-6985</wp:posOffset>
                  </wp:positionH>
                  <wp:positionV relativeFrom="paragraph">
                    <wp:posOffset>7620</wp:posOffset>
                  </wp:positionV>
                  <wp:extent cx="333375" cy="333375"/>
                  <wp:effectExtent l="0" t="0" r="9525" b="9525"/>
                  <wp:wrapNone/>
                  <wp:docPr id="30" name="Graphic 30"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descr="Checkmark with solid fill"/>
                          <pic:cNvPicPr/>
                        </pic:nvPicPr>
                        <pic:blipFill>
                          <a:blip r:embed="rId20" cstate="print">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333375" cy="333375"/>
                          </a:xfrm>
                          <a:prstGeom prst="rect">
                            <a:avLst/>
                          </a:prstGeom>
                        </pic:spPr>
                      </pic:pic>
                    </a:graphicData>
                  </a:graphic>
                </wp:anchor>
              </w:drawing>
            </w:r>
          </w:p>
        </w:tc>
        <w:tc>
          <w:tcPr>
            <w:tcW w:w="1052" w:type="dxa"/>
          </w:tcPr>
          <w:p w14:paraId="1E4E5A66" w14:textId="77777777" w:rsidR="00F13F08" w:rsidRDefault="00F13F08" w:rsidP="000825D4">
            <w:pPr>
              <w:spacing w:after="225"/>
              <w:textAlignment w:val="baseline"/>
              <w:rPr>
                <w:rFonts w:ascii="Gill Sans MT" w:eastAsia="Times New Roman" w:hAnsi="Gill Sans MT" w:cstheme="minorHAnsi"/>
                <w:lang w:eastAsia="en-GB"/>
              </w:rPr>
            </w:pPr>
          </w:p>
        </w:tc>
        <w:tc>
          <w:tcPr>
            <w:tcW w:w="1052" w:type="dxa"/>
          </w:tcPr>
          <w:p w14:paraId="3EEEAED5" w14:textId="4282E818" w:rsidR="00F13F08" w:rsidRDefault="00F00E63" w:rsidP="000825D4">
            <w:pPr>
              <w:spacing w:after="225"/>
              <w:textAlignment w:val="baseline"/>
              <w:rPr>
                <w:rFonts w:ascii="Gill Sans MT" w:eastAsia="Times New Roman" w:hAnsi="Gill Sans MT" w:cstheme="minorHAnsi"/>
                <w:lang w:eastAsia="en-GB"/>
              </w:rPr>
            </w:pPr>
            <w:r>
              <w:rPr>
                <w:rFonts w:ascii="Gill Sans MT" w:eastAsia="Times New Roman" w:hAnsi="Gill Sans MT" w:cstheme="minorHAnsi"/>
                <w:noProof/>
                <w:lang w:eastAsia="en-GB"/>
              </w:rPr>
              <w:drawing>
                <wp:anchor distT="0" distB="0" distL="114300" distR="114300" simplePos="0" relativeHeight="251715584" behindDoc="0" locked="0" layoutInCell="1" allowOverlap="1" wp14:anchorId="330EBB62" wp14:editId="57377033">
                  <wp:simplePos x="0" y="0"/>
                  <wp:positionH relativeFrom="column">
                    <wp:posOffset>-1270</wp:posOffset>
                  </wp:positionH>
                  <wp:positionV relativeFrom="paragraph">
                    <wp:posOffset>7620</wp:posOffset>
                  </wp:positionV>
                  <wp:extent cx="333375" cy="333375"/>
                  <wp:effectExtent l="0" t="0" r="9525" b="9525"/>
                  <wp:wrapNone/>
                  <wp:docPr id="31" name="Graphic 3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descr="Checkmark with solid fill"/>
                          <pic:cNvPicPr/>
                        </pic:nvPicPr>
                        <pic:blipFill>
                          <a:blip r:embed="rId20" cstate="print">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333375" cy="333375"/>
                          </a:xfrm>
                          <a:prstGeom prst="rect">
                            <a:avLst/>
                          </a:prstGeom>
                        </pic:spPr>
                      </pic:pic>
                    </a:graphicData>
                  </a:graphic>
                </wp:anchor>
              </w:drawing>
            </w:r>
          </w:p>
        </w:tc>
        <w:tc>
          <w:tcPr>
            <w:tcW w:w="1052" w:type="dxa"/>
          </w:tcPr>
          <w:p w14:paraId="65B5E88F" w14:textId="77777777" w:rsidR="00F13F08" w:rsidRDefault="00F13F08" w:rsidP="000825D4">
            <w:pPr>
              <w:spacing w:after="225"/>
              <w:textAlignment w:val="baseline"/>
              <w:rPr>
                <w:rFonts w:ascii="Gill Sans MT" w:eastAsia="Times New Roman" w:hAnsi="Gill Sans MT" w:cstheme="minorHAnsi"/>
                <w:lang w:eastAsia="en-GB"/>
              </w:rPr>
            </w:pPr>
          </w:p>
        </w:tc>
        <w:tc>
          <w:tcPr>
            <w:tcW w:w="1191" w:type="dxa"/>
          </w:tcPr>
          <w:p w14:paraId="0EA7A539" w14:textId="06B36782" w:rsidR="00F13F08" w:rsidRDefault="00F00E63" w:rsidP="000825D4">
            <w:pPr>
              <w:spacing w:after="225"/>
              <w:textAlignment w:val="baseline"/>
              <w:rPr>
                <w:rFonts w:ascii="Gill Sans MT" w:eastAsia="Times New Roman" w:hAnsi="Gill Sans MT" w:cstheme="minorHAnsi"/>
                <w:lang w:eastAsia="en-GB"/>
              </w:rPr>
            </w:pPr>
            <w:r>
              <w:rPr>
                <w:rFonts w:ascii="Gill Sans MT" w:eastAsia="Times New Roman" w:hAnsi="Gill Sans MT" w:cstheme="minorHAnsi"/>
                <w:noProof/>
                <w:lang w:eastAsia="en-GB"/>
              </w:rPr>
              <w:drawing>
                <wp:anchor distT="0" distB="0" distL="114300" distR="114300" simplePos="0" relativeHeight="251717632" behindDoc="0" locked="0" layoutInCell="1" allowOverlap="1" wp14:anchorId="2B968F83" wp14:editId="4A0C71A7">
                  <wp:simplePos x="0" y="0"/>
                  <wp:positionH relativeFrom="column">
                    <wp:posOffset>-3810</wp:posOffset>
                  </wp:positionH>
                  <wp:positionV relativeFrom="paragraph">
                    <wp:posOffset>7620</wp:posOffset>
                  </wp:positionV>
                  <wp:extent cx="333375" cy="333375"/>
                  <wp:effectExtent l="0" t="0" r="9525" b="9525"/>
                  <wp:wrapNone/>
                  <wp:docPr id="32" name="Graphic 32"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descr="Checkmark with solid fill"/>
                          <pic:cNvPicPr/>
                        </pic:nvPicPr>
                        <pic:blipFill>
                          <a:blip r:embed="rId20" cstate="print">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333375" cy="333375"/>
                          </a:xfrm>
                          <a:prstGeom prst="rect">
                            <a:avLst/>
                          </a:prstGeom>
                        </pic:spPr>
                      </pic:pic>
                    </a:graphicData>
                  </a:graphic>
                </wp:anchor>
              </w:drawing>
            </w:r>
          </w:p>
        </w:tc>
        <w:tc>
          <w:tcPr>
            <w:tcW w:w="913" w:type="dxa"/>
          </w:tcPr>
          <w:p w14:paraId="507A2511" w14:textId="77777777" w:rsidR="00F13F08" w:rsidRDefault="00F13F08" w:rsidP="000825D4">
            <w:pPr>
              <w:spacing w:after="225"/>
              <w:textAlignment w:val="baseline"/>
              <w:rPr>
                <w:rFonts w:ascii="Gill Sans MT" w:eastAsia="Times New Roman" w:hAnsi="Gill Sans MT" w:cstheme="minorHAnsi"/>
                <w:lang w:eastAsia="en-GB"/>
              </w:rPr>
            </w:pPr>
          </w:p>
        </w:tc>
        <w:tc>
          <w:tcPr>
            <w:tcW w:w="1052" w:type="dxa"/>
          </w:tcPr>
          <w:p w14:paraId="78ECE134" w14:textId="77777777" w:rsidR="00F13F08" w:rsidRDefault="00F13F08" w:rsidP="000825D4">
            <w:pPr>
              <w:spacing w:after="225"/>
              <w:textAlignment w:val="baseline"/>
              <w:rPr>
                <w:rFonts w:ascii="Gill Sans MT" w:eastAsia="Times New Roman" w:hAnsi="Gill Sans MT" w:cstheme="minorHAnsi"/>
                <w:lang w:eastAsia="en-GB"/>
              </w:rPr>
            </w:pPr>
          </w:p>
        </w:tc>
        <w:tc>
          <w:tcPr>
            <w:tcW w:w="1052" w:type="dxa"/>
          </w:tcPr>
          <w:p w14:paraId="3288748A" w14:textId="77777777" w:rsidR="00F13F08" w:rsidRDefault="00F13F08" w:rsidP="000825D4">
            <w:pPr>
              <w:spacing w:after="225"/>
              <w:textAlignment w:val="baseline"/>
              <w:rPr>
                <w:rFonts w:ascii="Gill Sans MT" w:eastAsia="Times New Roman" w:hAnsi="Gill Sans MT" w:cstheme="minorHAnsi"/>
                <w:lang w:eastAsia="en-GB"/>
              </w:rPr>
            </w:pPr>
          </w:p>
        </w:tc>
        <w:tc>
          <w:tcPr>
            <w:tcW w:w="1052" w:type="dxa"/>
          </w:tcPr>
          <w:p w14:paraId="37EB944C" w14:textId="77777777" w:rsidR="00F13F08" w:rsidRDefault="00F13F08" w:rsidP="000825D4">
            <w:pPr>
              <w:spacing w:after="225"/>
              <w:textAlignment w:val="baseline"/>
              <w:rPr>
                <w:rFonts w:ascii="Gill Sans MT" w:eastAsia="Times New Roman" w:hAnsi="Gill Sans MT" w:cstheme="minorHAnsi"/>
                <w:lang w:eastAsia="en-GB"/>
              </w:rPr>
            </w:pPr>
          </w:p>
        </w:tc>
        <w:tc>
          <w:tcPr>
            <w:tcW w:w="1237" w:type="dxa"/>
          </w:tcPr>
          <w:p w14:paraId="63A4E9FE" w14:textId="77777777" w:rsidR="00F13F08" w:rsidRDefault="00F13F08" w:rsidP="000825D4">
            <w:pPr>
              <w:spacing w:after="225"/>
              <w:textAlignment w:val="baseline"/>
              <w:rPr>
                <w:rFonts w:ascii="Gill Sans MT" w:eastAsia="Times New Roman" w:hAnsi="Gill Sans MT" w:cstheme="minorHAnsi"/>
                <w:lang w:eastAsia="en-GB"/>
              </w:rPr>
            </w:pPr>
          </w:p>
        </w:tc>
      </w:tr>
      <w:tr w:rsidR="00F00E63" w14:paraId="499F48C0" w14:textId="77777777" w:rsidTr="006A1AE3">
        <w:tc>
          <w:tcPr>
            <w:tcW w:w="3256" w:type="dxa"/>
          </w:tcPr>
          <w:p w14:paraId="355D329B" w14:textId="0B6609AF" w:rsidR="00F13F08" w:rsidRDefault="00F13F08" w:rsidP="000825D4">
            <w:pPr>
              <w:spacing w:after="225"/>
              <w:textAlignment w:val="baseline"/>
              <w:rPr>
                <w:rFonts w:ascii="Gill Sans MT" w:eastAsia="Times New Roman" w:hAnsi="Gill Sans MT" w:cstheme="minorHAnsi"/>
                <w:lang w:eastAsia="en-GB"/>
              </w:rPr>
            </w:pPr>
            <w:r>
              <w:rPr>
                <w:rFonts w:ascii="Gill Sans MT" w:eastAsia="Times New Roman" w:hAnsi="Gill Sans MT" w:cstheme="minorHAnsi"/>
                <w:lang w:eastAsia="en-GB"/>
              </w:rPr>
              <w:t xml:space="preserve">Adopt Clean Air Hospital Framework &amp; achieve Excellent </w:t>
            </w:r>
          </w:p>
        </w:tc>
        <w:tc>
          <w:tcPr>
            <w:tcW w:w="1039" w:type="dxa"/>
          </w:tcPr>
          <w:p w14:paraId="536B29C4" w14:textId="392CCC78" w:rsidR="00F13F08" w:rsidRDefault="00F00E63" w:rsidP="000825D4">
            <w:pPr>
              <w:spacing w:after="225"/>
              <w:textAlignment w:val="baseline"/>
              <w:rPr>
                <w:rFonts w:ascii="Gill Sans MT" w:eastAsia="Times New Roman" w:hAnsi="Gill Sans MT" w:cstheme="minorHAnsi"/>
                <w:lang w:eastAsia="en-GB"/>
              </w:rPr>
            </w:pPr>
            <w:r>
              <w:rPr>
                <w:rFonts w:ascii="Gill Sans MT" w:eastAsia="Times New Roman" w:hAnsi="Gill Sans MT" w:cstheme="minorHAnsi"/>
                <w:noProof/>
                <w:lang w:eastAsia="en-GB"/>
              </w:rPr>
              <w:drawing>
                <wp:anchor distT="0" distB="0" distL="114300" distR="114300" simplePos="0" relativeHeight="251719680" behindDoc="0" locked="0" layoutInCell="1" allowOverlap="1" wp14:anchorId="06ACE560" wp14:editId="31E835D2">
                  <wp:simplePos x="0" y="0"/>
                  <wp:positionH relativeFrom="column">
                    <wp:posOffset>-6985</wp:posOffset>
                  </wp:positionH>
                  <wp:positionV relativeFrom="paragraph">
                    <wp:posOffset>10795</wp:posOffset>
                  </wp:positionV>
                  <wp:extent cx="333375" cy="333375"/>
                  <wp:effectExtent l="0" t="0" r="9525" b="9525"/>
                  <wp:wrapNone/>
                  <wp:docPr id="33" name="Graphic 33"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descr="Checkmark with solid fill"/>
                          <pic:cNvPicPr/>
                        </pic:nvPicPr>
                        <pic:blipFill>
                          <a:blip r:embed="rId20" cstate="print">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333375" cy="333375"/>
                          </a:xfrm>
                          <a:prstGeom prst="rect">
                            <a:avLst/>
                          </a:prstGeom>
                        </pic:spPr>
                      </pic:pic>
                    </a:graphicData>
                  </a:graphic>
                </wp:anchor>
              </w:drawing>
            </w:r>
          </w:p>
        </w:tc>
        <w:tc>
          <w:tcPr>
            <w:tcW w:w="1052" w:type="dxa"/>
          </w:tcPr>
          <w:p w14:paraId="512E2CA7" w14:textId="77777777" w:rsidR="00F13F08" w:rsidRDefault="00F13F08" w:rsidP="000825D4">
            <w:pPr>
              <w:spacing w:after="225"/>
              <w:textAlignment w:val="baseline"/>
              <w:rPr>
                <w:rFonts w:ascii="Gill Sans MT" w:eastAsia="Times New Roman" w:hAnsi="Gill Sans MT" w:cstheme="minorHAnsi"/>
                <w:lang w:eastAsia="en-GB"/>
              </w:rPr>
            </w:pPr>
          </w:p>
        </w:tc>
        <w:tc>
          <w:tcPr>
            <w:tcW w:w="1052" w:type="dxa"/>
          </w:tcPr>
          <w:p w14:paraId="7373E472" w14:textId="4AE1A0E9" w:rsidR="00F13F08" w:rsidRDefault="00F00E63" w:rsidP="000825D4">
            <w:pPr>
              <w:spacing w:after="225"/>
              <w:textAlignment w:val="baseline"/>
              <w:rPr>
                <w:rFonts w:ascii="Gill Sans MT" w:eastAsia="Times New Roman" w:hAnsi="Gill Sans MT" w:cstheme="minorHAnsi"/>
                <w:lang w:eastAsia="en-GB"/>
              </w:rPr>
            </w:pPr>
            <w:r>
              <w:rPr>
                <w:rFonts w:ascii="Gill Sans MT" w:eastAsia="Times New Roman" w:hAnsi="Gill Sans MT" w:cstheme="minorHAnsi"/>
                <w:noProof/>
                <w:lang w:eastAsia="en-GB"/>
              </w:rPr>
              <w:drawing>
                <wp:anchor distT="0" distB="0" distL="114300" distR="114300" simplePos="0" relativeHeight="251721728" behindDoc="0" locked="0" layoutInCell="1" allowOverlap="1" wp14:anchorId="4CE6E8D4" wp14:editId="517EF338">
                  <wp:simplePos x="0" y="0"/>
                  <wp:positionH relativeFrom="column">
                    <wp:posOffset>-1270</wp:posOffset>
                  </wp:positionH>
                  <wp:positionV relativeFrom="paragraph">
                    <wp:posOffset>10795</wp:posOffset>
                  </wp:positionV>
                  <wp:extent cx="333375" cy="333375"/>
                  <wp:effectExtent l="0" t="0" r="9525" b="9525"/>
                  <wp:wrapNone/>
                  <wp:docPr id="34" name="Graphic 34"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descr="Checkmark with solid fill"/>
                          <pic:cNvPicPr/>
                        </pic:nvPicPr>
                        <pic:blipFill>
                          <a:blip r:embed="rId20" cstate="print">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333375" cy="333375"/>
                          </a:xfrm>
                          <a:prstGeom prst="rect">
                            <a:avLst/>
                          </a:prstGeom>
                        </pic:spPr>
                      </pic:pic>
                    </a:graphicData>
                  </a:graphic>
                </wp:anchor>
              </w:drawing>
            </w:r>
          </w:p>
        </w:tc>
        <w:tc>
          <w:tcPr>
            <w:tcW w:w="1052" w:type="dxa"/>
          </w:tcPr>
          <w:p w14:paraId="400FEB31" w14:textId="77777777" w:rsidR="00F13F08" w:rsidRDefault="00F13F08" w:rsidP="000825D4">
            <w:pPr>
              <w:spacing w:after="225"/>
              <w:textAlignment w:val="baseline"/>
              <w:rPr>
                <w:rFonts w:ascii="Gill Sans MT" w:eastAsia="Times New Roman" w:hAnsi="Gill Sans MT" w:cstheme="minorHAnsi"/>
                <w:lang w:eastAsia="en-GB"/>
              </w:rPr>
            </w:pPr>
          </w:p>
        </w:tc>
        <w:tc>
          <w:tcPr>
            <w:tcW w:w="1191" w:type="dxa"/>
          </w:tcPr>
          <w:p w14:paraId="3DBE815B" w14:textId="77777777" w:rsidR="00F13F08" w:rsidRDefault="00F13F08" w:rsidP="000825D4">
            <w:pPr>
              <w:spacing w:after="225"/>
              <w:textAlignment w:val="baseline"/>
              <w:rPr>
                <w:rFonts w:ascii="Gill Sans MT" w:eastAsia="Times New Roman" w:hAnsi="Gill Sans MT" w:cstheme="minorHAnsi"/>
                <w:lang w:eastAsia="en-GB"/>
              </w:rPr>
            </w:pPr>
          </w:p>
        </w:tc>
        <w:tc>
          <w:tcPr>
            <w:tcW w:w="913" w:type="dxa"/>
          </w:tcPr>
          <w:p w14:paraId="50754FA2" w14:textId="3CB38756" w:rsidR="00F13F08" w:rsidRDefault="00F00E63" w:rsidP="000825D4">
            <w:pPr>
              <w:spacing w:after="225"/>
              <w:textAlignment w:val="baseline"/>
              <w:rPr>
                <w:rFonts w:ascii="Gill Sans MT" w:eastAsia="Times New Roman" w:hAnsi="Gill Sans MT" w:cstheme="minorHAnsi"/>
                <w:lang w:eastAsia="en-GB"/>
              </w:rPr>
            </w:pPr>
            <w:r>
              <w:rPr>
                <w:rFonts w:ascii="Gill Sans MT" w:eastAsia="Times New Roman" w:hAnsi="Gill Sans MT" w:cstheme="minorHAnsi"/>
                <w:noProof/>
                <w:lang w:eastAsia="en-GB"/>
              </w:rPr>
              <w:drawing>
                <wp:anchor distT="0" distB="0" distL="114300" distR="114300" simplePos="0" relativeHeight="251723776" behindDoc="0" locked="0" layoutInCell="1" allowOverlap="1" wp14:anchorId="4E5BB460" wp14:editId="2F23A151">
                  <wp:simplePos x="0" y="0"/>
                  <wp:positionH relativeFrom="column">
                    <wp:posOffset>-7620</wp:posOffset>
                  </wp:positionH>
                  <wp:positionV relativeFrom="paragraph">
                    <wp:posOffset>10795</wp:posOffset>
                  </wp:positionV>
                  <wp:extent cx="333375" cy="333375"/>
                  <wp:effectExtent l="0" t="0" r="9525" b="9525"/>
                  <wp:wrapNone/>
                  <wp:docPr id="35" name="Graphic 35"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descr="Checkmark with solid fill"/>
                          <pic:cNvPicPr/>
                        </pic:nvPicPr>
                        <pic:blipFill>
                          <a:blip r:embed="rId20" cstate="print">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333375" cy="333375"/>
                          </a:xfrm>
                          <a:prstGeom prst="rect">
                            <a:avLst/>
                          </a:prstGeom>
                        </pic:spPr>
                      </pic:pic>
                    </a:graphicData>
                  </a:graphic>
                </wp:anchor>
              </w:drawing>
            </w:r>
          </w:p>
        </w:tc>
        <w:tc>
          <w:tcPr>
            <w:tcW w:w="1052" w:type="dxa"/>
          </w:tcPr>
          <w:p w14:paraId="3F7CCFF2" w14:textId="77777777" w:rsidR="00F13F08" w:rsidRDefault="00F13F08" w:rsidP="000825D4">
            <w:pPr>
              <w:spacing w:after="225"/>
              <w:textAlignment w:val="baseline"/>
              <w:rPr>
                <w:rFonts w:ascii="Gill Sans MT" w:eastAsia="Times New Roman" w:hAnsi="Gill Sans MT" w:cstheme="minorHAnsi"/>
                <w:lang w:eastAsia="en-GB"/>
              </w:rPr>
            </w:pPr>
          </w:p>
        </w:tc>
        <w:tc>
          <w:tcPr>
            <w:tcW w:w="1052" w:type="dxa"/>
          </w:tcPr>
          <w:p w14:paraId="32424571" w14:textId="3CA5D8CC" w:rsidR="00F13F08" w:rsidRDefault="00F00E63" w:rsidP="000825D4">
            <w:pPr>
              <w:spacing w:after="225"/>
              <w:textAlignment w:val="baseline"/>
              <w:rPr>
                <w:rFonts w:ascii="Gill Sans MT" w:eastAsia="Times New Roman" w:hAnsi="Gill Sans MT" w:cstheme="minorHAnsi"/>
                <w:lang w:eastAsia="en-GB"/>
              </w:rPr>
            </w:pPr>
            <w:r>
              <w:rPr>
                <w:rFonts w:ascii="Gill Sans MT" w:eastAsia="Times New Roman" w:hAnsi="Gill Sans MT" w:cstheme="minorHAnsi"/>
                <w:noProof/>
                <w:lang w:eastAsia="en-GB"/>
              </w:rPr>
              <w:drawing>
                <wp:anchor distT="0" distB="0" distL="114300" distR="114300" simplePos="0" relativeHeight="251725824" behindDoc="0" locked="0" layoutInCell="1" allowOverlap="1" wp14:anchorId="417AE00D" wp14:editId="21F239AD">
                  <wp:simplePos x="0" y="0"/>
                  <wp:positionH relativeFrom="column">
                    <wp:posOffset>-7620</wp:posOffset>
                  </wp:positionH>
                  <wp:positionV relativeFrom="paragraph">
                    <wp:posOffset>10795</wp:posOffset>
                  </wp:positionV>
                  <wp:extent cx="333375" cy="333375"/>
                  <wp:effectExtent l="0" t="0" r="9525" b="9525"/>
                  <wp:wrapNone/>
                  <wp:docPr id="36" name="Graphic 36"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descr="Checkmark with solid fill"/>
                          <pic:cNvPicPr/>
                        </pic:nvPicPr>
                        <pic:blipFill>
                          <a:blip r:embed="rId20" cstate="print">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333375" cy="333375"/>
                          </a:xfrm>
                          <a:prstGeom prst="rect">
                            <a:avLst/>
                          </a:prstGeom>
                        </pic:spPr>
                      </pic:pic>
                    </a:graphicData>
                  </a:graphic>
                </wp:anchor>
              </w:drawing>
            </w:r>
          </w:p>
        </w:tc>
        <w:tc>
          <w:tcPr>
            <w:tcW w:w="1052" w:type="dxa"/>
          </w:tcPr>
          <w:p w14:paraId="336EC150" w14:textId="6E936DE5" w:rsidR="00F13F08" w:rsidRDefault="00F00E63" w:rsidP="000825D4">
            <w:pPr>
              <w:spacing w:after="225"/>
              <w:textAlignment w:val="baseline"/>
              <w:rPr>
                <w:rFonts w:ascii="Gill Sans MT" w:eastAsia="Times New Roman" w:hAnsi="Gill Sans MT" w:cstheme="minorHAnsi"/>
                <w:lang w:eastAsia="en-GB"/>
              </w:rPr>
            </w:pPr>
            <w:r>
              <w:rPr>
                <w:rFonts w:ascii="Gill Sans MT" w:eastAsia="Times New Roman" w:hAnsi="Gill Sans MT" w:cstheme="minorHAnsi"/>
                <w:noProof/>
                <w:lang w:eastAsia="en-GB"/>
              </w:rPr>
              <w:drawing>
                <wp:anchor distT="0" distB="0" distL="114300" distR="114300" simplePos="0" relativeHeight="251727872" behindDoc="0" locked="0" layoutInCell="1" allowOverlap="1" wp14:anchorId="28EBD9D6" wp14:editId="7B10B317">
                  <wp:simplePos x="0" y="0"/>
                  <wp:positionH relativeFrom="column">
                    <wp:posOffset>635</wp:posOffset>
                  </wp:positionH>
                  <wp:positionV relativeFrom="paragraph">
                    <wp:posOffset>10795</wp:posOffset>
                  </wp:positionV>
                  <wp:extent cx="333375" cy="333375"/>
                  <wp:effectExtent l="0" t="0" r="9525" b="9525"/>
                  <wp:wrapNone/>
                  <wp:docPr id="37" name="Graphic 37"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descr="Checkmark with solid fill"/>
                          <pic:cNvPicPr/>
                        </pic:nvPicPr>
                        <pic:blipFill>
                          <a:blip r:embed="rId20" cstate="print">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333375" cy="333375"/>
                          </a:xfrm>
                          <a:prstGeom prst="rect">
                            <a:avLst/>
                          </a:prstGeom>
                        </pic:spPr>
                      </pic:pic>
                    </a:graphicData>
                  </a:graphic>
                </wp:anchor>
              </w:drawing>
            </w:r>
          </w:p>
        </w:tc>
        <w:tc>
          <w:tcPr>
            <w:tcW w:w="1237" w:type="dxa"/>
          </w:tcPr>
          <w:p w14:paraId="3AFAFBEB" w14:textId="3921C1C1" w:rsidR="00F13F08" w:rsidRDefault="00F00E63" w:rsidP="000825D4">
            <w:pPr>
              <w:spacing w:after="225"/>
              <w:textAlignment w:val="baseline"/>
              <w:rPr>
                <w:rFonts w:ascii="Gill Sans MT" w:eastAsia="Times New Roman" w:hAnsi="Gill Sans MT" w:cstheme="minorHAnsi"/>
                <w:lang w:eastAsia="en-GB"/>
              </w:rPr>
            </w:pPr>
            <w:r>
              <w:rPr>
                <w:rFonts w:ascii="Gill Sans MT" w:eastAsia="Times New Roman" w:hAnsi="Gill Sans MT" w:cstheme="minorHAnsi"/>
                <w:noProof/>
                <w:lang w:eastAsia="en-GB"/>
              </w:rPr>
              <w:drawing>
                <wp:anchor distT="0" distB="0" distL="114300" distR="114300" simplePos="0" relativeHeight="251729920" behindDoc="0" locked="0" layoutInCell="1" allowOverlap="1" wp14:anchorId="5F12E0B4" wp14:editId="72434031">
                  <wp:simplePos x="0" y="0"/>
                  <wp:positionH relativeFrom="column">
                    <wp:posOffset>-635</wp:posOffset>
                  </wp:positionH>
                  <wp:positionV relativeFrom="paragraph">
                    <wp:posOffset>10795</wp:posOffset>
                  </wp:positionV>
                  <wp:extent cx="333375" cy="333375"/>
                  <wp:effectExtent l="0" t="0" r="9525" b="9525"/>
                  <wp:wrapNone/>
                  <wp:docPr id="38" name="Graphic 38"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descr="Checkmark with solid fill"/>
                          <pic:cNvPicPr/>
                        </pic:nvPicPr>
                        <pic:blipFill>
                          <a:blip r:embed="rId20" cstate="print">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333375" cy="333375"/>
                          </a:xfrm>
                          <a:prstGeom prst="rect">
                            <a:avLst/>
                          </a:prstGeom>
                        </pic:spPr>
                      </pic:pic>
                    </a:graphicData>
                  </a:graphic>
                </wp:anchor>
              </w:drawing>
            </w:r>
          </w:p>
        </w:tc>
      </w:tr>
      <w:tr w:rsidR="00F00E63" w14:paraId="1B1239E0" w14:textId="77777777" w:rsidTr="006A1AE3">
        <w:tc>
          <w:tcPr>
            <w:tcW w:w="3256" w:type="dxa"/>
          </w:tcPr>
          <w:p w14:paraId="59E42B4B" w14:textId="4A05B779" w:rsidR="00F13F08" w:rsidRDefault="00F13F08" w:rsidP="000825D4">
            <w:pPr>
              <w:spacing w:after="225"/>
              <w:textAlignment w:val="baseline"/>
              <w:rPr>
                <w:rFonts w:ascii="Gill Sans MT" w:eastAsia="Times New Roman" w:hAnsi="Gill Sans MT" w:cstheme="minorHAnsi"/>
                <w:lang w:eastAsia="en-GB"/>
              </w:rPr>
            </w:pPr>
            <w:r>
              <w:rPr>
                <w:rFonts w:ascii="Gill Sans MT" w:eastAsia="Times New Roman" w:hAnsi="Gill Sans MT" w:cstheme="minorHAnsi"/>
                <w:lang w:eastAsia="en-GB"/>
              </w:rPr>
              <w:t>Adopt sustainable model of care for each clinical pathway</w:t>
            </w:r>
          </w:p>
        </w:tc>
        <w:tc>
          <w:tcPr>
            <w:tcW w:w="1039" w:type="dxa"/>
          </w:tcPr>
          <w:p w14:paraId="215DC273" w14:textId="49B966B4" w:rsidR="00F13F08" w:rsidRDefault="00F00E63" w:rsidP="000825D4">
            <w:pPr>
              <w:spacing w:after="225"/>
              <w:textAlignment w:val="baseline"/>
              <w:rPr>
                <w:rFonts w:ascii="Gill Sans MT" w:eastAsia="Times New Roman" w:hAnsi="Gill Sans MT" w:cstheme="minorHAnsi"/>
                <w:lang w:eastAsia="en-GB"/>
              </w:rPr>
            </w:pPr>
            <w:r>
              <w:rPr>
                <w:rFonts w:ascii="Gill Sans MT" w:eastAsia="Times New Roman" w:hAnsi="Gill Sans MT" w:cstheme="minorHAnsi"/>
                <w:noProof/>
                <w:lang w:eastAsia="en-GB"/>
              </w:rPr>
              <w:drawing>
                <wp:anchor distT="0" distB="0" distL="114300" distR="114300" simplePos="0" relativeHeight="251731968" behindDoc="0" locked="0" layoutInCell="1" allowOverlap="1" wp14:anchorId="68A5D397" wp14:editId="3CB33DA5">
                  <wp:simplePos x="0" y="0"/>
                  <wp:positionH relativeFrom="column">
                    <wp:posOffset>-6985</wp:posOffset>
                  </wp:positionH>
                  <wp:positionV relativeFrom="paragraph">
                    <wp:posOffset>4445</wp:posOffset>
                  </wp:positionV>
                  <wp:extent cx="333375" cy="333375"/>
                  <wp:effectExtent l="0" t="0" r="9525" b="9525"/>
                  <wp:wrapNone/>
                  <wp:docPr id="39" name="Graphic 39"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descr="Checkmark with solid fill"/>
                          <pic:cNvPicPr/>
                        </pic:nvPicPr>
                        <pic:blipFill>
                          <a:blip r:embed="rId20" cstate="print">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333375" cy="333375"/>
                          </a:xfrm>
                          <a:prstGeom prst="rect">
                            <a:avLst/>
                          </a:prstGeom>
                        </pic:spPr>
                      </pic:pic>
                    </a:graphicData>
                  </a:graphic>
                </wp:anchor>
              </w:drawing>
            </w:r>
          </w:p>
        </w:tc>
        <w:tc>
          <w:tcPr>
            <w:tcW w:w="1052" w:type="dxa"/>
          </w:tcPr>
          <w:p w14:paraId="24F98654" w14:textId="63E6CFB5" w:rsidR="00F13F08" w:rsidRDefault="00F00E63" w:rsidP="000825D4">
            <w:pPr>
              <w:spacing w:after="225"/>
              <w:textAlignment w:val="baseline"/>
              <w:rPr>
                <w:rFonts w:ascii="Gill Sans MT" w:eastAsia="Times New Roman" w:hAnsi="Gill Sans MT" w:cstheme="minorHAnsi"/>
                <w:lang w:eastAsia="en-GB"/>
              </w:rPr>
            </w:pPr>
            <w:r>
              <w:rPr>
                <w:rFonts w:ascii="Gill Sans MT" w:eastAsia="Times New Roman" w:hAnsi="Gill Sans MT" w:cstheme="minorHAnsi"/>
                <w:noProof/>
                <w:lang w:eastAsia="en-GB"/>
              </w:rPr>
              <w:drawing>
                <wp:anchor distT="0" distB="0" distL="114300" distR="114300" simplePos="0" relativeHeight="251734016" behindDoc="0" locked="0" layoutInCell="1" allowOverlap="1" wp14:anchorId="28BB3BA8" wp14:editId="31EC5AE6">
                  <wp:simplePos x="0" y="0"/>
                  <wp:positionH relativeFrom="column">
                    <wp:posOffset>0</wp:posOffset>
                  </wp:positionH>
                  <wp:positionV relativeFrom="paragraph">
                    <wp:posOffset>4445</wp:posOffset>
                  </wp:positionV>
                  <wp:extent cx="333375" cy="333375"/>
                  <wp:effectExtent l="0" t="0" r="9525" b="9525"/>
                  <wp:wrapNone/>
                  <wp:docPr id="40" name="Graphic 40"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descr="Checkmark with solid fill"/>
                          <pic:cNvPicPr/>
                        </pic:nvPicPr>
                        <pic:blipFill>
                          <a:blip r:embed="rId20" cstate="print">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333375" cy="333375"/>
                          </a:xfrm>
                          <a:prstGeom prst="rect">
                            <a:avLst/>
                          </a:prstGeom>
                        </pic:spPr>
                      </pic:pic>
                    </a:graphicData>
                  </a:graphic>
                </wp:anchor>
              </w:drawing>
            </w:r>
          </w:p>
        </w:tc>
        <w:tc>
          <w:tcPr>
            <w:tcW w:w="1052" w:type="dxa"/>
          </w:tcPr>
          <w:p w14:paraId="13A3021C" w14:textId="035DF7F7" w:rsidR="00F13F08" w:rsidRDefault="00F00E63" w:rsidP="000825D4">
            <w:pPr>
              <w:spacing w:after="225"/>
              <w:textAlignment w:val="baseline"/>
              <w:rPr>
                <w:rFonts w:ascii="Gill Sans MT" w:eastAsia="Times New Roman" w:hAnsi="Gill Sans MT" w:cstheme="minorHAnsi"/>
                <w:lang w:eastAsia="en-GB"/>
              </w:rPr>
            </w:pPr>
            <w:r>
              <w:rPr>
                <w:rFonts w:ascii="Gill Sans MT" w:eastAsia="Times New Roman" w:hAnsi="Gill Sans MT" w:cstheme="minorHAnsi"/>
                <w:noProof/>
                <w:lang w:eastAsia="en-GB"/>
              </w:rPr>
              <w:drawing>
                <wp:anchor distT="0" distB="0" distL="114300" distR="114300" simplePos="0" relativeHeight="251736064" behindDoc="0" locked="0" layoutInCell="1" allowOverlap="1" wp14:anchorId="46FE65EB" wp14:editId="2898C223">
                  <wp:simplePos x="0" y="0"/>
                  <wp:positionH relativeFrom="column">
                    <wp:posOffset>-1270</wp:posOffset>
                  </wp:positionH>
                  <wp:positionV relativeFrom="paragraph">
                    <wp:posOffset>4445</wp:posOffset>
                  </wp:positionV>
                  <wp:extent cx="333375" cy="333375"/>
                  <wp:effectExtent l="0" t="0" r="9525" b="9525"/>
                  <wp:wrapNone/>
                  <wp:docPr id="41" name="Graphic 4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descr="Checkmark with solid fill"/>
                          <pic:cNvPicPr/>
                        </pic:nvPicPr>
                        <pic:blipFill>
                          <a:blip r:embed="rId20" cstate="print">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333375" cy="333375"/>
                          </a:xfrm>
                          <a:prstGeom prst="rect">
                            <a:avLst/>
                          </a:prstGeom>
                        </pic:spPr>
                      </pic:pic>
                    </a:graphicData>
                  </a:graphic>
                </wp:anchor>
              </w:drawing>
            </w:r>
          </w:p>
        </w:tc>
        <w:tc>
          <w:tcPr>
            <w:tcW w:w="1052" w:type="dxa"/>
          </w:tcPr>
          <w:p w14:paraId="6F94AB7C" w14:textId="77777777" w:rsidR="00F13F08" w:rsidRDefault="00F13F08" w:rsidP="000825D4">
            <w:pPr>
              <w:spacing w:after="225"/>
              <w:textAlignment w:val="baseline"/>
              <w:rPr>
                <w:rFonts w:ascii="Gill Sans MT" w:eastAsia="Times New Roman" w:hAnsi="Gill Sans MT" w:cstheme="minorHAnsi"/>
                <w:lang w:eastAsia="en-GB"/>
              </w:rPr>
            </w:pPr>
          </w:p>
        </w:tc>
        <w:tc>
          <w:tcPr>
            <w:tcW w:w="1191" w:type="dxa"/>
          </w:tcPr>
          <w:p w14:paraId="3583A08B" w14:textId="77777777" w:rsidR="00F13F08" w:rsidRDefault="00F13F08" w:rsidP="000825D4">
            <w:pPr>
              <w:spacing w:after="225"/>
              <w:textAlignment w:val="baseline"/>
              <w:rPr>
                <w:rFonts w:ascii="Gill Sans MT" w:eastAsia="Times New Roman" w:hAnsi="Gill Sans MT" w:cstheme="minorHAnsi"/>
                <w:lang w:eastAsia="en-GB"/>
              </w:rPr>
            </w:pPr>
          </w:p>
        </w:tc>
        <w:tc>
          <w:tcPr>
            <w:tcW w:w="913" w:type="dxa"/>
          </w:tcPr>
          <w:p w14:paraId="15B2CEF0" w14:textId="1018E675" w:rsidR="00F13F08" w:rsidRDefault="00F00E63" w:rsidP="000825D4">
            <w:pPr>
              <w:spacing w:after="225"/>
              <w:textAlignment w:val="baseline"/>
              <w:rPr>
                <w:rFonts w:ascii="Gill Sans MT" w:eastAsia="Times New Roman" w:hAnsi="Gill Sans MT" w:cstheme="minorHAnsi"/>
                <w:lang w:eastAsia="en-GB"/>
              </w:rPr>
            </w:pPr>
            <w:r>
              <w:rPr>
                <w:rFonts w:ascii="Gill Sans MT" w:eastAsia="Times New Roman" w:hAnsi="Gill Sans MT" w:cstheme="minorHAnsi"/>
                <w:noProof/>
                <w:lang w:eastAsia="en-GB"/>
              </w:rPr>
              <w:drawing>
                <wp:anchor distT="0" distB="0" distL="114300" distR="114300" simplePos="0" relativeHeight="251738112" behindDoc="0" locked="0" layoutInCell="1" allowOverlap="1" wp14:anchorId="264DBF6B" wp14:editId="0FB53D19">
                  <wp:simplePos x="0" y="0"/>
                  <wp:positionH relativeFrom="column">
                    <wp:posOffset>-7620</wp:posOffset>
                  </wp:positionH>
                  <wp:positionV relativeFrom="paragraph">
                    <wp:posOffset>4445</wp:posOffset>
                  </wp:positionV>
                  <wp:extent cx="333375" cy="333375"/>
                  <wp:effectExtent l="0" t="0" r="9525" b="9525"/>
                  <wp:wrapNone/>
                  <wp:docPr id="42" name="Graphic 42"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descr="Checkmark with solid fill"/>
                          <pic:cNvPicPr/>
                        </pic:nvPicPr>
                        <pic:blipFill>
                          <a:blip r:embed="rId20" cstate="print">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333375" cy="333375"/>
                          </a:xfrm>
                          <a:prstGeom prst="rect">
                            <a:avLst/>
                          </a:prstGeom>
                        </pic:spPr>
                      </pic:pic>
                    </a:graphicData>
                  </a:graphic>
                </wp:anchor>
              </w:drawing>
            </w:r>
          </w:p>
        </w:tc>
        <w:tc>
          <w:tcPr>
            <w:tcW w:w="1052" w:type="dxa"/>
          </w:tcPr>
          <w:p w14:paraId="07B989E2" w14:textId="44E7C0D6" w:rsidR="00F13F08" w:rsidRDefault="00F00E63" w:rsidP="000825D4">
            <w:pPr>
              <w:spacing w:after="225"/>
              <w:textAlignment w:val="baseline"/>
              <w:rPr>
                <w:rFonts w:ascii="Gill Sans MT" w:eastAsia="Times New Roman" w:hAnsi="Gill Sans MT" w:cstheme="minorHAnsi"/>
                <w:lang w:eastAsia="en-GB"/>
              </w:rPr>
            </w:pPr>
            <w:r>
              <w:rPr>
                <w:rFonts w:ascii="Gill Sans MT" w:eastAsia="Times New Roman" w:hAnsi="Gill Sans MT" w:cstheme="minorHAnsi"/>
                <w:noProof/>
                <w:lang w:eastAsia="en-GB"/>
              </w:rPr>
              <w:drawing>
                <wp:anchor distT="0" distB="0" distL="114300" distR="114300" simplePos="0" relativeHeight="251740160" behindDoc="0" locked="0" layoutInCell="1" allowOverlap="1" wp14:anchorId="09DDB2DA" wp14:editId="19231842">
                  <wp:simplePos x="0" y="0"/>
                  <wp:positionH relativeFrom="column">
                    <wp:posOffset>-6350</wp:posOffset>
                  </wp:positionH>
                  <wp:positionV relativeFrom="paragraph">
                    <wp:posOffset>4445</wp:posOffset>
                  </wp:positionV>
                  <wp:extent cx="333375" cy="333375"/>
                  <wp:effectExtent l="0" t="0" r="9525" b="9525"/>
                  <wp:wrapNone/>
                  <wp:docPr id="43" name="Graphic 43"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descr="Checkmark with solid fill"/>
                          <pic:cNvPicPr/>
                        </pic:nvPicPr>
                        <pic:blipFill>
                          <a:blip r:embed="rId20" cstate="print">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333375" cy="333375"/>
                          </a:xfrm>
                          <a:prstGeom prst="rect">
                            <a:avLst/>
                          </a:prstGeom>
                        </pic:spPr>
                      </pic:pic>
                    </a:graphicData>
                  </a:graphic>
                </wp:anchor>
              </w:drawing>
            </w:r>
          </w:p>
        </w:tc>
        <w:tc>
          <w:tcPr>
            <w:tcW w:w="1052" w:type="dxa"/>
          </w:tcPr>
          <w:p w14:paraId="73EB5B85" w14:textId="4E10D722" w:rsidR="00F13F08" w:rsidRDefault="006D7FF6" w:rsidP="000825D4">
            <w:pPr>
              <w:spacing w:after="225"/>
              <w:textAlignment w:val="baseline"/>
              <w:rPr>
                <w:rFonts w:ascii="Gill Sans MT" w:eastAsia="Times New Roman" w:hAnsi="Gill Sans MT" w:cstheme="minorHAnsi"/>
                <w:lang w:eastAsia="en-GB"/>
              </w:rPr>
            </w:pPr>
            <w:r>
              <w:rPr>
                <w:rFonts w:ascii="Gill Sans MT" w:eastAsia="Times New Roman" w:hAnsi="Gill Sans MT" w:cstheme="minorHAnsi"/>
                <w:noProof/>
                <w:lang w:eastAsia="en-GB"/>
              </w:rPr>
              <w:drawing>
                <wp:anchor distT="0" distB="0" distL="114300" distR="114300" simplePos="0" relativeHeight="251742208" behindDoc="0" locked="0" layoutInCell="1" allowOverlap="1" wp14:anchorId="771A222B" wp14:editId="409DBE43">
                  <wp:simplePos x="0" y="0"/>
                  <wp:positionH relativeFrom="column">
                    <wp:posOffset>-7620</wp:posOffset>
                  </wp:positionH>
                  <wp:positionV relativeFrom="paragraph">
                    <wp:posOffset>4445</wp:posOffset>
                  </wp:positionV>
                  <wp:extent cx="333375" cy="333375"/>
                  <wp:effectExtent l="0" t="0" r="9525" b="9525"/>
                  <wp:wrapNone/>
                  <wp:docPr id="44" name="Graphic 44"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descr="Checkmark with solid fill"/>
                          <pic:cNvPicPr/>
                        </pic:nvPicPr>
                        <pic:blipFill>
                          <a:blip r:embed="rId20" cstate="print">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333375" cy="333375"/>
                          </a:xfrm>
                          <a:prstGeom prst="rect">
                            <a:avLst/>
                          </a:prstGeom>
                        </pic:spPr>
                      </pic:pic>
                    </a:graphicData>
                  </a:graphic>
                </wp:anchor>
              </w:drawing>
            </w:r>
          </w:p>
        </w:tc>
        <w:tc>
          <w:tcPr>
            <w:tcW w:w="1052" w:type="dxa"/>
          </w:tcPr>
          <w:p w14:paraId="2722F4E7" w14:textId="4B002DF4" w:rsidR="00F13F08" w:rsidRDefault="006D7FF6" w:rsidP="000825D4">
            <w:pPr>
              <w:spacing w:after="225"/>
              <w:textAlignment w:val="baseline"/>
              <w:rPr>
                <w:rFonts w:ascii="Gill Sans MT" w:eastAsia="Times New Roman" w:hAnsi="Gill Sans MT" w:cstheme="minorHAnsi"/>
                <w:lang w:eastAsia="en-GB"/>
              </w:rPr>
            </w:pPr>
            <w:r>
              <w:rPr>
                <w:rFonts w:ascii="Gill Sans MT" w:eastAsia="Times New Roman" w:hAnsi="Gill Sans MT" w:cstheme="minorHAnsi"/>
                <w:noProof/>
                <w:lang w:eastAsia="en-GB"/>
              </w:rPr>
              <w:drawing>
                <wp:anchor distT="0" distB="0" distL="114300" distR="114300" simplePos="0" relativeHeight="251744256" behindDoc="0" locked="0" layoutInCell="1" allowOverlap="1" wp14:anchorId="60EFB551" wp14:editId="670BCFCC">
                  <wp:simplePos x="0" y="0"/>
                  <wp:positionH relativeFrom="column">
                    <wp:posOffset>635</wp:posOffset>
                  </wp:positionH>
                  <wp:positionV relativeFrom="paragraph">
                    <wp:posOffset>4445</wp:posOffset>
                  </wp:positionV>
                  <wp:extent cx="333375" cy="333375"/>
                  <wp:effectExtent l="0" t="0" r="9525" b="9525"/>
                  <wp:wrapNone/>
                  <wp:docPr id="45" name="Graphic 45"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descr="Checkmark with solid fill"/>
                          <pic:cNvPicPr/>
                        </pic:nvPicPr>
                        <pic:blipFill>
                          <a:blip r:embed="rId20" cstate="print">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333375" cy="333375"/>
                          </a:xfrm>
                          <a:prstGeom prst="rect">
                            <a:avLst/>
                          </a:prstGeom>
                        </pic:spPr>
                      </pic:pic>
                    </a:graphicData>
                  </a:graphic>
                </wp:anchor>
              </w:drawing>
            </w:r>
          </w:p>
        </w:tc>
        <w:tc>
          <w:tcPr>
            <w:tcW w:w="1237" w:type="dxa"/>
          </w:tcPr>
          <w:p w14:paraId="031A17DD" w14:textId="0BDA6261" w:rsidR="00F13F08" w:rsidRDefault="006D7FF6" w:rsidP="000825D4">
            <w:pPr>
              <w:spacing w:after="225"/>
              <w:textAlignment w:val="baseline"/>
              <w:rPr>
                <w:rFonts w:ascii="Gill Sans MT" w:eastAsia="Times New Roman" w:hAnsi="Gill Sans MT" w:cstheme="minorHAnsi"/>
                <w:lang w:eastAsia="en-GB"/>
              </w:rPr>
            </w:pPr>
            <w:r>
              <w:rPr>
                <w:rFonts w:ascii="Gill Sans MT" w:eastAsia="Times New Roman" w:hAnsi="Gill Sans MT" w:cstheme="minorHAnsi"/>
                <w:noProof/>
                <w:lang w:eastAsia="en-GB"/>
              </w:rPr>
              <w:drawing>
                <wp:anchor distT="0" distB="0" distL="114300" distR="114300" simplePos="0" relativeHeight="251746304" behindDoc="0" locked="0" layoutInCell="1" allowOverlap="1" wp14:anchorId="53FCDCB5" wp14:editId="26ABF1CF">
                  <wp:simplePos x="0" y="0"/>
                  <wp:positionH relativeFrom="column">
                    <wp:posOffset>-635</wp:posOffset>
                  </wp:positionH>
                  <wp:positionV relativeFrom="paragraph">
                    <wp:posOffset>4445</wp:posOffset>
                  </wp:positionV>
                  <wp:extent cx="333375" cy="333375"/>
                  <wp:effectExtent l="0" t="0" r="9525" b="9525"/>
                  <wp:wrapNone/>
                  <wp:docPr id="47" name="Graphic 47"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descr="Checkmark with solid fill"/>
                          <pic:cNvPicPr/>
                        </pic:nvPicPr>
                        <pic:blipFill>
                          <a:blip r:embed="rId20" cstate="print">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333375" cy="333375"/>
                          </a:xfrm>
                          <a:prstGeom prst="rect">
                            <a:avLst/>
                          </a:prstGeom>
                        </pic:spPr>
                      </pic:pic>
                    </a:graphicData>
                  </a:graphic>
                </wp:anchor>
              </w:drawing>
            </w:r>
          </w:p>
        </w:tc>
      </w:tr>
      <w:tr w:rsidR="00F00E63" w14:paraId="30969781" w14:textId="77777777" w:rsidTr="006A1AE3">
        <w:tc>
          <w:tcPr>
            <w:tcW w:w="3256" w:type="dxa"/>
          </w:tcPr>
          <w:p w14:paraId="5AE324CB" w14:textId="37FD4587" w:rsidR="00F13F08" w:rsidRDefault="00F13F08" w:rsidP="000825D4">
            <w:pPr>
              <w:spacing w:after="225"/>
              <w:textAlignment w:val="baseline"/>
              <w:rPr>
                <w:rFonts w:ascii="Gill Sans MT" w:eastAsia="Times New Roman" w:hAnsi="Gill Sans MT" w:cstheme="minorHAnsi"/>
                <w:lang w:eastAsia="en-GB"/>
              </w:rPr>
            </w:pPr>
            <w:r>
              <w:rPr>
                <w:rFonts w:ascii="Gill Sans MT" w:eastAsia="Times New Roman" w:hAnsi="Gill Sans MT" w:cstheme="minorHAnsi"/>
                <w:lang w:eastAsia="en-GB"/>
              </w:rPr>
              <w:t>Support staff wellbeing and retention</w:t>
            </w:r>
          </w:p>
        </w:tc>
        <w:tc>
          <w:tcPr>
            <w:tcW w:w="1039" w:type="dxa"/>
          </w:tcPr>
          <w:p w14:paraId="57075CE2" w14:textId="77777777" w:rsidR="00F13F08" w:rsidRDefault="00F13F08" w:rsidP="000825D4">
            <w:pPr>
              <w:spacing w:after="225"/>
              <w:textAlignment w:val="baseline"/>
              <w:rPr>
                <w:rFonts w:ascii="Gill Sans MT" w:eastAsia="Times New Roman" w:hAnsi="Gill Sans MT" w:cstheme="minorHAnsi"/>
                <w:lang w:eastAsia="en-GB"/>
              </w:rPr>
            </w:pPr>
          </w:p>
        </w:tc>
        <w:tc>
          <w:tcPr>
            <w:tcW w:w="1052" w:type="dxa"/>
          </w:tcPr>
          <w:p w14:paraId="50831B79" w14:textId="58C6889E" w:rsidR="00F13F08" w:rsidRDefault="006D7FF6" w:rsidP="000825D4">
            <w:pPr>
              <w:spacing w:after="225"/>
              <w:textAlignment w:val="baseline"/>
              <w:rPr>
                <w:rFonts w:ascii="Gill Sans MT" w:eastAsia="Times New Roman" w:hAnsi="Gill Sans MT" w:cstheme="minorHAnsi"/>
                <w:lang w:eastAsia="en-GB"/>
              </w:rPr>
            </w:pPr>
            <w:r>
              <w:rPr>
                <w:rFonts w:ascii="Gill Sans MT" w:eastAsia="Times New Roman" w:hAnsi="Gill Sans MT" w:cstheme="minorHAnsi"/>
                <w:noProof/>
                <w:lang w:eastAsia="en-GB"/>
              </w:rPr>
              <w:drawing>
                <wp:anchor distT="0" distB="0" distL="114300" distR="114300" simplePos="0" relativeHeight="251748352" behindDoc="0" locked="0" layoutInCell="1" allowOverlap="1" wp14:anchorId="537408F0" wp14:editId="2587BC7A">
                  <wp:simplePos x="0" y="0"/>
                  <wp:positionH relativeFrom="column">
                    <wp:posOffset>0</wp:posOffset>
                  </wp:positionH>
                  <wp:positionV relativeFrom="paragraph">
                    <wp:posOffset>7620</wp:posOffset>
                  </wp:positionV>
                  <wp:extent cx="333375" cy="333375"/>
                  <wp:effectExtent l="0" t="0" r="9525" b="9525"/>
                  <wp:wrapNone/>
                  <wp:docPr id="48" name="Graphic 48"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descr="Checkmark with solid fill"/>
                          <pic:cNvPicPr/>
                        </pic:nvPicPr>
                        <pic:blipFill>
                          <a:blip r:embed="rId20" cstate="print">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333375" cy="333375"/>
                          </a:xfrm>
                          <a:prstGeom prst="rect">
                            <a:avLst/>
                          </a:prstGeom>
                        </pic:spPr>
                      </pic:pic>
                    </a:graphicData>
                  </a:graphic>
                </wp:anchor>
              </w:drawing>
            </w:r>
          </w:p>
        </w:tc>
        <w:tc>
          <w:tcPr>
            <w:tcW w:w="1052" w:type="dxa"/>
          </w:tcPr>
          <w:p w14:paraId="50C1D4D6" w14:textId="06DCBA11" w:rsidR="00F13F08" w:rsidRDefault="006D7FF6" w:rsidP="000825D4">
            <w:pPr>
              <w:spacing w:after="225"/>
              <w:textAlignment w:val="baseline"/>
              <w:rPr>
                <w:rFonts w:ascii="Gill Sans MT" w:eastAsia="Times New Roman" w:hAnsi="Gill Sans MT" w:cstheme="minorHAnsi"/>
                <w:lang w:eastAsia="en-GB"/>
              </w:rPr>
            </w:pPr>
            <w:r>
              <w:rPr>
                <w:rFonts w:ascii="Gill Sans MT" w:eastAsia="Times New Roman" w:hAnsi="Gill Sans MT" w:cstheme="minorHAnsi"/>
                <w:noProof/>
                <w:lang w:eastAsia="en-GB"/>
              </w:rPr>
              <w:drawing>
                <wp:anchor distT="0" distB="0" distL="114300" distR="114300" simplePos="0" relativeHeight="251750400" behindDoc="0" locked="0" layoutInCell="1" allowOverlap="1" wp14:anchorId="5CDAE163" wp14:editId="540575AF">
                  <wp:simplePos x="0" y="0"/>
                  <wp:positionH relativeFrom="column">
                    <wp:posOffset>-1270</wp:posOffset>
                  </wp:positionH>
                  <wp:positionV relativeFrom="paragraph">
                    <wp:posOffset>7620</wp:posOffset>
                  </wp:positionV>
                  <wp:extent cx="333375" cy="333375"/>
                  <wp:effectExtent l="0" t="0" r="9525" b="9525"/>
                  <wp:wrapNone/>
                  <wp:docPr id="49" name="Graphic 49"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descr="Checkmark with solid fill"/>
                          <pic:cNvPicPr/>
                        </pic:nvPicPr>
                        <pic:blipFill>
                          <a:blip r:embed="rId20" cstate="print">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333375" cy="333375"/>
                          </a:xfrm>
                          <a:prstGeom prst="rect">
                            <a:avLst/>
                          </a:prstGeom>
                        </pic:spPr>
                      </pic:pic>
                    </a:graphicData>
                  </a:graphic>
                </wp:anchor>
              </w:drawing>
            </w:r>
          </w:p>
        </w:tc>
        <w:tc>
          <w:tcPr>
            <w:tcW w:w="1052" w:type="dxa"/>
          </w:tcPr>
          <w:p w14:paraId="370EF474" w14:textId="1CC336C9" w:rsidR="00F13F08" w:rsidRDefault="006D7FF6" w:rsidP="000825D4">
            <w:pPr>
              <w:spacing w:after="225"/>
              <w:textAlignment w:val="baseline"/>
              <w:rPr>
                <w:rFonts w:ascii="Gill Sans MT" w:eastAsia="Times New Roman" w:hAnsi="Gill Sans MT" w:cstheme="minorHAnsi"/>
                <w:lang w:eastAsia="en-GB"/>
              </w:rPr>
            </w:pPr>
            <w:r>
              <w:rPr>
                <w:rFonts w:ascii="Gill Sans MT" w:eastAsia="Times New Roman" w:hAnsi="Gill Sans MT" w:cstheme="minorHAnsi"/>
                <w:noProof/>
                <w:lang w:eastAsia="en-GB"/>
              </w:rPr>
              <w:drawing>
                <wp:anchor distT="0" distB="0" distL="114300" distR="114300" simplePos="0" relativeHeight="251752448" behindDoc="0" locked="0" layoutInCell="1" allowOverlap="1" wp14:anchorId="08196DE0" wp14:editId="5298EE56">
                  <wp:simplePos x="0" y="0"/>
                  <wp:positionH relativeFrom="column">
                    <wp:posOffset>-2540</wp:posOffset>
                  </wp:positionH>
                  <wp:positionV relativeFrom="paragraph">
                    <wp:posOffset>7620</wp:posOffset>
                  </wp:positionV>
                  <wp:extent cx="333375" cy="333375"/>
                  <wp:effectExtent l="0" t="0" r="9525" b="9525"/>
                  <wp:wrapNone/>
                  <wp:docPr id="50" name="Graphic 50"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descr="Checkmark with solid fill"/>
                          <pic:cNvPicPr/>
                        </pic:nvPicPr>
                        <pic:blipFill>
                          <a:blip r:embed="rId20" cstate="print">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333375" cy="333375"/>
                          </a:xfrm>
                          <a:prstGeom prst="rect">
                            <a:avLst/>
                          </a:prstGeom>
                        </pic:spPr>
                      </pic:pic>
                    </a:graphicData>
                  </a:graphic>
                </wp:anchor>
              </w:drawing>
            </w:r>
          </w:p>
        </w:tc>
        <w:tc>
          <w:tcPr>
            <w:tcW w:w="1191" w:type="dxa"/>
          </w:tcPr>
          <w:p w14:paraId="53C4D065" w14:textId="48BECD77" w:rsidR="00F13F08" w:rsidRDefault="006D7FF6" w:rsidP="000825D4">
            <w:pPr>
              <w:spacing w:after="225"/>
              <w:textAlignment w:val="baseline"/>
              <w:rPr>
                <w:rFonts w:ascii="Gill Sans MT" w:eastAsia="Times New Roman" w:hAnsi="Gill Sans MT" w:cstheme="minorHAnsi"/>
                <w:lang w:eastAsia="en-GB"/>
              </w:rPr>
            </w:pPr>
            <w:r>
              <w:rPr>
                <w:rFonts w:ascii="Gill Sans MT" w:eastAsia="Times New Roman" w:hAnsi="Gill Sans MT" w:cstheme="minorHAnsi"/>
                <w:noProof/>
                <w:lang w:eastAsia="en-GB"/>
              </w:rPr>
              <w:drawing>
                <wp:anchor distT="0" distB="0" distL="114300" distR="114300" simplePos="0" relativeHeight="251754496" behindDoc="0" locked="0" layoutInCell="1" allowOverlap="1" wp14:anchorId="5ADD38DA" wp14:editId="73DAEF3D">
                  <wp:simplePos x="0" y="0"/>
                  <wp:positionH relativeFrom="column">
                    <wp:posOffset>-3810</wp:posOffset>
                  </wp:positionH>
                  <wp:positionV relativeFrom="paragraph">
                    <wp:posOffset>7620</wp:posOffset>
                  </wp:positionV>
                  <wp:extent cx="333375" cy="333375"/>
                  <wp:effectExtent l="0" t="0" r="9525" b="9525"/>
                  <wp:wrapNone/>
                  <wp:docPr id="51" name="Graphic 5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descr="Checkmark with solid fill"/>
                          <pic:cNvPicPr/>
                        </pic:nvPicPr>
                        <pic:blipFill>
                          <a:blip r:embed="rId20" cstate="print">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333375" cy="333375"/>
                          </a:xfrm>
                          <a:prstGeom prst="rect">
                            <a:avLst/>
                          </a:prstGeom>
                        </pic:spPr>
                      </pic:pic>
                    </a:graphicData>
                  </a:graphic>
                </wp:anchor>
              </w:drawing>
            </w:r>
          </w:p>
        </w:tc>
        <w:tc>
          <w:tcPr>
            <w:tcW w:w="913" w:type="dxa"/>
          </w:tcPr>
          <w:p w14:paraId="407B8CC1" w14:textId="77777777" w:rsidR="00F13F08" w:rsidRDefault="00F13F08" w:rsidP="000825D4">
            <w:pPr>
              <w:spacing w:after="225"/>
              <w:textAlignment w:val="baseline"/>
              <w:rPr>
                <w:rFonts w:ascii="Gill Sans MT" w:eastAsia="Times New Roman" w:hAnsi="Gill Sans MT" w:cstheme="minorHAnsi"/>
                <w:lang w:eastAsia="en-GB"/>
              </w:rPr>
            </w:pPr>
          </w:p>
        </w:tc>
        <w:tc>
          <w:tcPr>
            <w:tcW w:w="1052" w:type="dxa"/>
          </w:tcPr>
          <w:p w14:paraId="5ED3AEB0" w14:textId="77777777" w:rsidR="00F13F08" w:rsidRDefault="00F13F08" w:rsidP="000825D4">
            <w:pPr>
              <w:spacing w:after="225"/>
              <w:textAlignment w:val="baseline"/>
              <w:rPr>
                <w:rFonts w:ascii="Gill Sans MT" w:eastAsia="Times New Roman" w:hAnsi="Gill Sans MT" w:cstheme="minorHAnsi"/>
                <w:lang w:eastAsia="en-GB"/>
              </w:rPr>
            </w:pPr>
          </w:p>
        </w:tc>
        <w:tc>
          <w:tcPr>
            <w:tcW w:w="1052" w:type="dxa"/>
          </w:tcPr>
          <w:p w14:paraId="79E18953" w14:textId="77777777" w:rsidR="00F13F08" w:rsidRDefault="00F13F08" w:rsidP="000825D4">
            <w:pPr>
              <w:spacing w:after="225"/>
              <w:textAlignment w:val="baseline"/>
              <w:rPr>
                <w:rFonts w:ascii="Gill Sans MT" w:eastAsia="Times New Roman" w:hAnsi="Gill Sans MT" w:cstheme="minorHAnsi"/>
                <w:lang w:eastAsia="en-GB"/>
              </w:rPr>
            </w:pPr>
          </w:p>
        </w:tc>
        <w:tc>
          <w:tcPr>
            <w:tcW w:w="1052" w:type="dxa"/>
          </w:tcPr>
          <w:p w14:paraId="5C5E2ADD" w14:textId="520095EB" w:rsidR="00F13F08" w:rsidRDefault="006D7FF6" w:rsidP="000825D4">
            <w:pPr>
              <w:spacing w:after="225"/>
              <w:textAlignment w:val="baseline"/>
              <w:rPr>
                <w:rFonts w:ascii="Gill Sans MT" w:eastAsia="Times New Roman" w:hAnsi="Gill Sans MT" w:cstheme="minorHAnsi"/>
                <w:lang w:eastAsia="en-GB"/>
              </w:rPr>
            </w:pPr>
            <w:r>
              <w:rPr>
                <w:rFonts w:ascii="Gill Sans MT" w:eastAsia="Times New Roman" w:hAnsi="Gill Sans MT" w:cstheme="minorHAnsi"/>
                <w:noProof/>
                <w:lang w:eastAsia="en-GB"/>
              </w:rPr>
              <w:drawing>
                <wp:anchor distT="0" distB="0" distL="114300" distR="114300" simplePos="0" relativeHeight="251756544" behindDoc="0" locked="0" layoutInCell="1" allowOverlap="1" wp14:anchorId="7B843A99" wp14:editId="1AC904CF">
                  <wp:simplePos x="0" y="0"/>
                  <wp:positionH relativeFrom="column">
                    <wp:posOffset>635</wp:posOffset>
                  </wp:positionH>
                  <wp:positionV relativeFrom="paragraph">
                    <wp:posOffset>7620</wp:posOffset>
                  </wp:positionV>
                  <wp:extent cx="333375" cy="333375"/>
                  <wp:effectExtent l="0" t="0" r="9525" b="9525"/>
                  <wp:wrapNone/>
                  <wp:docPr id="52" name="Graphic 52"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descr="Checkmark with solid fill"/>
                          <pic:cNvPicPr/>
                        </pic:nvPicPr>
                        <pic:blipFill>
                          <a:blip r:embed="rId20" cstate="print">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333375" cy="333375"/>
                          </a:xfrm>
                          <a:prstGeom prst="rect">
                            <a:avLst/>
                          </a:prstGeom>
                        </pic:spPr>
                      </pic:pic>
                    </a:graphicData>
                  </a:graphic>
                </wp:anchor>
              </w:drawing>
            </w:r>
          </w:p>
        </w:tc>
        <w:tc>
          <w:tcPr>
            <w:tcW w:w="1237" w:type="dxa"/>
          </w:tcPr>
          <w:p w14:paraId="239F47EA" w14:textId="5C2013E4" w:rsidR="00F13F08" w:rsidRDefault="006D7FF6" w:rsidP="000825D4">
            <w:pPr>
              <w:spacing w:after="225"/>
              <w:textAlignment w:val="baseline"/>
              <w:rPr>
                <w:rFonts w:ascii="Gill Sans MT" w:eastAsia="Times New Roman" w:hAnsi="Gill Sans MT" w:cstheme="minorHAnsi"/>
                <w:lang w:eastAsia="en-GB"/>
              </w:rPr>
            </w:pPr>
            <w:r>
              <w:rPr>
                <w:rFonts w:ascii="Gill Sans MT" w:eastAsia="Times New Roman" w:hAnsi="Gill Sans MT" w:cstheme="minorHAnsi"/>
                <w:noProof/>
                <w:lang w:eastAsia="en-GB"/>
              </w:rPr>
              <w:drawing>
                <wp:anchor distT="0" distB="0" distL="114300" distR="114300" simplePos="0" relativeHeight="251758592" behindDoc="0" locked="0" layoutInCell="1" allowOverlap="1" wp14:anchorId="55A7FEEC" wp14:editId="28EB8F8F">
                  <wp:simplePos x="0" y="0"/>
                  <wp:positionH relativeFrom="column">
                    <wp:posOffset>-635</wp:posOffset>
                  </wp:positionH>
                  <wp:positionV relativeFrom="paragraph">
                    <wp:posOffset>7620</wp:posOffset>
                  </wp:positionV>
                  <wp:extent cx="333375" cy="333375"/>
                  <wp:effectExtent l="0" t="0" r="9525" b="9525"/>
                  <wp:wrapNone/>
                  <wp:docPr id="53" name="Graphic 53"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descr="Checkmark with solid fill"/>
                          <pic:cNvPicPr/>
                        </pic:nvPicPr>
                        <pic:blipFill>
                          <a:blip r:embed="rId20" cstate="print">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333375" cy="333375"/>
                          </a:xfrm>
                          <a:prstGeom prst="rect">
                            <a:avLst/>
                          </a:prstGeom>
                        </pic:spPr>
                      </pic:pic>
                    </a:graphicData>
                  </a:graphic>
                </wp:anchor>
              </w:drawing>
            </w:r>
          </w:p>
        </w:tc>
      </w:tr>
    </w:tbl>
    <w:p w14:paraId="55CEABDD" w14:textId="2DEA7765" w:rsidR="00D02CD9" w:rsidRDefault="006D7FF6" w:rsidP="000825D4">
      <w:pPr>
        <w:shd w:val="clear" w:color="auto" w:fill="FFFFFF"/>
        <w:spacing w:after="225" w:line="240" w:lineRule="auto"/>
        <w:textAlignment w:val="baseline"/>
        <w:rPr>
          <w:rFonts w:ascii="Gill Sans MT" w:hAnsi="Gill Sans MT"/>
        </w:rPr>
      </w:pPr>
      <w:r w:rsidRPr="0095785A">
        <w:rPr>
          <w:rFonts w:ascii="Gill Sans MT" w:hAnsi="Gill Sans MT"/>
        </w:rPr>
        <w:lastRenderedPageBreak/>
        <w:t xml:space="preserve">We have set ambitious but achievable goals under this Green Plan, aligned to national NHS net zero targets. We recognise, however, that the scale and pace of our progress is influenced by </w:t>
      </w:r>
      <w:r w:rsidR="00D05191" w:rsidRPr="0095785A">
        <w:rPr>
          <w:rFonts w:ascii="Gill Sans MT" w:hAnsi="Gill Sans MT"/>
        </w:rPr>
        <w:t xml:space="preserve">the fact that we are starting our journey five years later than the RUH, BSW group and wider NHS, we will also be impacted by, </w:t>
      </w:r>
      <w:r w:rsidRPr="0095785A">
        <w:rPr>
          <w:rFonts w:ascii="Gill Sans MT" w:hAnsi="Gill Sans MT"/>
        </w:rPr>
        <w:t xml:space="preserve">external factors, including capital funding and increasing hospital activity levels and patient demand. Overall, our confidence in achieving most of our aspirations by 2028 </w:t>
      </w:r>
      <w:r w:rsidR="00D05191" w:rsidRPr="0095785A">
        <w:rPr>
          <w:rFonts w:ascii="Gill Sans MT" w:hAnsi="Gill Sans MT"/>
        </w:rPr>
        <w:t>is positive</w:t>
      </w:r>
      <w:r w:rsidRPr="0095785A">
        <w:rPr>
          <w:rFonts w:ascii="Gill Sans MT" w:hAnsi="Gill Sans MT"/>
        </w:rPr>
        <w:t xml:space="preserve">, with </w:t>
      </w:r>
      <w:r w:rsidR="00D05191" w:rsidRPr="0095785A">
        <w:rPr>
          <w:rFonts w:ascii="Gill Sans MT" w:hAnsi="Gill Sans MT"/>
        </w:rPr>
        <w:t xml:space="preserve">some </w:t>
      </w:r>
      <w:r w:rsidRPr="0095785A">
        <w:rPr>
          <w:rFonts w:ascii="Gill Sans MT" w:hAnsi="Gill Sans MT"/>
        </w:rPr>
        <w:t xml:space="preserve">areas already embedded into our ways of working. The </w:t>
      </w:r>
      <w:r w:rsidR="00D05191" w:rsidRPr="0095785A">
        <w:rPr>
          <w:rFonts w:ascii="Gill Sans MT" w:hAnsi="Gill Sans MT"/>
        </w:rPr>
        <w:t xml:space="preserve">major area where we </w:t>
      </w:r>
      <w:r w:rsidR="0095785A" w:rsidRPr="0095785A">
        <w:rPr>
          <w:rFonts w:ascii="Gill Sans MT" w:hAnsi="Gill Sans MT"/>
        </w:rPr>
        <w:t xml:space="preserve">need immediate focus is calculating our overall carbon footprint and knowing the levels and action required to reduce our scope 1, 2, and 3 </w:t>
      </w:r>
      <w:r w:rsidR="005E60F7" w:rsidRPr="0095785A">
        <w:rPr>
          <w:rFonts w:ascii="Gill Sans MT" w:hAnsi="Gill Sans MT"/>
        </w:rPr>
        <w:t>emissions</w:t>
      </w:r>
      <w:r w:rsidR="0095785A" w:rsidRPr="0095785A">
        <w:rPr>
          <w:rFonts w:ascii="Gill Sans MT" w:hAnsi="Gill Sans MT"/>
        </w:rPr>
        <w:t>.</w:t>
      </w:r>
      <w:r w:rsidRPr="0095785A">
        <w:rPr>
          <w:rFonts w:ascii="Gill Sans MT" w:hAnsi="Gill Sans MT"/>
        </w:rPr>
        <w:t xml:space="preserve"> We will continue to monitor and prioritise actions based on impact, feasibility, and available resources, maintaining a clear direction of travel towards our long-term net zero goals while being transparent about the challenges ahead</w:t>
      </w:r>
      <w:r w:rsidR="0095785A">
        <w:rPr>
          <w:rFonts w:ascii="Gill Sans MT" w:hAnsi="Gill Sans MT"/>
        </w:rPr>
        <w:t>.</w:t>
      </w:r>
    </w:p>
    <w:p w14:paraId="69739CA2" w14:textId="134CDE3A" w:rsidR="0095785A" w:rsidRDefault="0095785A" w:rsidP="000825D4">
      <w:pPr>
        <w:shd w:val="clear" w:color="auto" w:fill="FFFFFF"/>
        <w:spacing w:after="225" w:line="240" w:lineRule="auto"/>
        <w:textAlignment w:val="baseline"/>
        <w:rPr>
          <w:rFonts w:ascii="Gill Sans MT" w:hAnsi="Gill Sans MT"/>
        </w:rPr>
      </w:pPr>
    </w:p>
    <w:p w14:paraId="06F615B7" w14:textId="6F37B894" w:rsidR="0095785A" w:rsidRPr="009B3FEA" w:rsidRDefault="0095785A" w:rsidP="000825D4">
      <w:pPr>
        <w:shd w:val="clear" w:color="auto" w:fill="FFFFFF"/>
        <w:spacing w:after="225" w:line="240" w:lineRule="auto"/>
        <w:textAlignment w:val="baseline"/>
        <w:rPr>
          <w:rFonts w:ascii="Gill Sans MT" w:hAnsi="Gill Sans MT"/>
          <w:b/>
          <w:bCs/>
          <w:color w:val="00B050"/>
          <w:sz w:val="28"/>
          <w:szCs w:val="28"/>
        </w:rPr>
      </w:pPr>
      <w:r w:rsidRPr="009B3FEA">
        <w:rPr>
          <w:rFonts w:ascii="Gill Sans MT" w:hAnsi="Gill Sans MT"/>
          <w:b/>
          <w:bCs/>
          <w:color w:val="00B050"/>
          <w:sz w:val="28"/>
          <w:szCs w:val="28"/>
        </w:rPr>
        <w:t>How you can help</w:t>
      </w:r>
    </w:p>
    <w:p w14:paraId="7B082523" w14:textId="77777777" w:rsidR="0095785A" w:rsidRPr="009B3FEA" w:rsidRDefault="0095785A" w:rsidP="0095785A">
      <w:pPr>
        <w:pStyle w:val="ListParagraph"/>
        <w:numPr>
          <w:ilvl w:val="0"/>
          <w:numId w:val="6"/>
        </w:numPr>
        <w:shd w:val="clear" w:color="auto" w:fill="FFFFFF"/>
        <w:spacing w:after="225" w:line="240" w:lineRule="auto"/>
        <w:textAlignment w:val="baseline"/>
        <w:rPr>
          <w:rFonts w:ascii="Gill Sans MT" w:hAnsi="Gill Sans MT"/>
          <w:sz w:val="26"/>
          <w:szCs w:val="26"/>
        </w:rPr>
      </w:pPr>
      <w:r w:rsidRPr="009B3FEA">
        <w:rPr>
          <w:rFonts w:ascii="Gill Sans MT" w:hAnsi="Gill Sans MT"/>
          <w:sz w:val="26"/>
          <w:szCs w:val="26"/>
        </w:rPr>
        <w:t>Spread the word</w:t>
      </w:r>
      <w:r w:rsidRPr="009B3FEA">
        <w:rPr>
          <w:rFonts w:ascii="Gill Sans MT" w:hAnsi="Gill Sans MT"/>
        </w:rPr>
        <w:t xml:space="preserve"> </w:t>
      </w:r>
    </w:p>
    <w:p w14:paraId="47B100B9" w14:textId="738FD0BD" w:rsidR="0095785A" w:rsidRPr="009B3FEA" w:rsidRDefault="0095785A" w:rsidP="0095785A">
      <w:pPr>
        <w:pStyle w:val="ListParagraph"/>
        <w:numPr>
          <w:ilvl w:val="1"/>
          <w:numId w:val="6"/>
        </w:numPr>
        <w:shd w:val="clear" w:color="auto" w:fill="FFFFFF"/>
        <w:spacing w:after="225" w:line="240" w:lineRule="auto"/>
        <w:textAlignment w:val="baseline"/>
        <w:rPr>
          <w:rFonts w:ascii="Gill Sans MT" w:hAnsi="Gill Sans MT"/>
          <w:sz w:val="26"/>
          <w:szCs w:val="26"/>
        </w:rPr>
      </w:pPr>
      <w:r w:rsidRPr="009B3FEA">
        <w:rPr>
          <w:rFonts w:ascii="Gill Sans MT" w:hAnsi="Gill Sans MT"/>
        </w:rPr>
        <w:t>Start the conversation! Talk to your colleagues, friends, and family about sustainability. Every discussion helps drive awareness and positive change – let us get everyone thinking (and talking) green</w:t>
      </w:r>
      <w:r w:rsidRPr="009B3FEA">
        <w:rPr>
          <w:rFonts w:ascii="Gill Sans MT" w:hAnsi="Gill Sans MT"/>
        </w:rPr>
        <w:br/>
      </w:r>
    </w:p>
    <w:p w14:paraId="32BD56B5" w14:textId="77777777" w:rsidR="0095785A" w:rsidRPr="009B3FEA" w:rsidRDefault="0095785A" w:rsidP="0095785A">
      <w:pPr>
        <w:pStyle w:val="ListParagraph"/>
        <w:numPr>
          <w:ilvl w:val="0"/>
          <w:numId w:val="6"/>
        </w:numPr>
        <w:shd w:val="clear" w:color="auto" w:fill="FFFFFF"/>
        <w:spacing w:after="225" w:line="240" w:lineRule="auto"/>
        <w:textAlignment w:val="baseline"/>
        <w:rPr>
          <w:rFonts w:ascii="Gill Sans MT" w:hAnsi="Gill Sans MT"/>
          <w:sz w:val="26"/>
          <w:szCs w:val="26"/>
        </w:rPr>
      </w:pPr>
      <w:r w:rsidRPr="009B3FEA">
        <w:rPr>
          <w:rFonts w:ascii="Gill Sans MT" w:hAnsi="Gill Sans MT"/>
          <w:sz w:val="26"/>
          <w:szCs w:val="26"/>
        </w:rPr>
        <w:t xml:space="preserve">Get Involved </w:t>
      </w:r>
    </w:p>
    <w:p w14:paraId="740B0808" w14:textId="20E6BA1A" w:rsidR="0095785A" w:rsidRPr="009B3FEA" w:rsidRDefault="0095785A" w:rsidP="0095785A">
      <w:pPr>
        <w:pStyle w:val="ListParagraph"/>
        <w:numPr>
          <w:ilvl w:val="1"/>
          <w:numId w:val="6"/>
        </w:numPr>
        <w:shd w:val="clear" w:color="auto" w:fill="FFFFFF"/>
        <w:spacing w:after="225" w:line="240" w:lineRule="auto"/>
        <w:textAlignment w:val="baseline"/>
        <w:rPr>
          <w:rFonts w:ascii="Gill Sans MT" w:hAnsi="Gill Sans MT"/>
          <w:sz w:val="26"/>
          <w:szCs w:val="26"/>
        </w:rPr>
      </w:pPr>
      <w:r w:rsidRPr="009B3FEA">
        <w:rPr>
          <w:rFonts w:ascii="Gill Sans MT" w:hAnsi="Gill Sans MT"/>
        </w:rPr>
        <w:t>Share your ideas, ask questions, or reach out for support by emailing:</w:t>
      </w:r>
      <w:r w:rsidR="009B3FEA">
        <w:rPr>
          <w:rFonts w:ascii="Gill Sans MT" w:hAnsi="Gill Sans MT"/>
        </w:rPr>
        <w:br/>
      </w:r>
    </w:p>
    <w:p w14:paraId="14F1AC35" w14:textId="77777777" w:rsidR="009B3FEA" w:rsidRPr="009B3FEA" w:rsidRDefault="009B3FEA" w:rsidP="009B3FEA">
      <w:pPr>
        <w:pStyle w:val="ListParagraph"/>
        <w:numPr>
          <w:ilvl w:val="0"/>
          <w:numId w:val="6"/>
        </w:numPr>
        <w:shd w:val="clear" w:color="auto" w:fill="FFFFFF"/>
        <w:spacing w:after="225" w:line="240" w:lineRule="auto"/>
        <w:textAlignment w:val="baseline"/>
        <w:rPr>
          <w:rFonts w:ascii="Gill Sans MT" w:hAnsi="Gill Sans MT"/>
          <w:sz w:val="26"/>
          <w:szCs w:val="26"/>
        </w:rPr>
      </w:pPr>
      <w:r w:rsidRPr="009B3FEA">
        <w:rPr>
          <w:rFonts w:ascii="Gill Sans MT" w:hAnsi="Gill Sans MT"/>
          <w:sz w:val="26"/>
          <w:szCs w:val="26"/>
        </w:rPr>
        <w:t xml:space="preserve">Become a Sustainability Champion! </w:t>
      </w:r>
    </w:p>
    <w:p w14:paraId="4E7E3197" w14:textId="16682A06" w:rsidR="009B3FEA" w:rsidRPr="009B3FEA" w:rsidRDefault="009B3FEA" w:rsidP="009B3FEA">
      <w:pPr>
        <w:pStyle w:val="ListParagraph"/>
        <w:numPr>
          <w:ilvl w:val="1"/>
          <w:numId w:val="6"/>
        </w:numPr>
        <w:shd w:val="clear" w:color="auto" w:fill="FFFFFF"/>
        <w:spacing w:after="225" w:line="240" w:lineRule="auto"/>
        <w:textAlignment w:val="baseline"/>
        <w:rPr>
          <w:rFonts w:ascii="Gill Sans MT" w:hAnsi="Gill Sans MT"/>
          <w:sz w:val="26"/>
          <w:szCs w:val="26"/>
        </w:rPr>
      </w:pPr>
      <w:r w:rsidRPr="009B3FEA">
        <w:rPr>
          <w:rFonts w:ascii="Gill Sans MT" w:hAnsi="Gill Sans MT"/>
        </w:rPr>
        <w:t>Be a leader in inspiring change – whether you are enthusiastic about making bold, sustainable moves or simply want to start with small everyday actions, there is a place for you in our team.</w:t>
      </w:r>
    </w:p>
    <w:p w14:paraId="3520E792" w14:textId="4EC48605" w:rsidR="009B3FEA" w:rsidRPr="009B3FEA" w:rsidRDefault="009B3FEA" w:rsidP="009B3FEA">
      <w:pPr>
        <w:shd w:val="clear" w:color="auto" w:fill="FFFFFF"/>
        <w:spacing w:after="225" w:line="240" w:lineRule="auto"/>
        <w:textAlignment w:val="baseline"/>
        <w:rPr>
          <w:rFonts w:ascii="Gill Sans MT" w:hAnsi="Gill Sans MT"/>
          <w:sz w:val="26"/>
          <w:szCs w:val="26"/>
        </w:rPr>
      </w:pPr>
      <w:r>
        <w:t xml:space="preserve">Interested? Email </w:t>
      </w:r>
      <w:hyperlink r:id="rId22" w:history="1">
        <w:r w:rsidRPr="005F0F63">
          <w:rPr>
            <w:rStyle w:val="Hyperlink"/>
          </w:rPr>
          <w:t>david.hughes@sulishospital.com</w:t>
        </w:r>
      </w:hyperlink>
      <w:r>
        <w:t xml:space="preserve"> to find out more and get involved.</w:t>
      </w:r>
    </w:p>
    <w:p w14:paraId="50319570" w14:textId="77777777" w:rsidR="0095785A" w:rsidRPr="009B3FEA" w:rsidRDefault="0095785A" w:rsidP="000825D4">
      <w:pPr>
        <w:shd w:val="clear" w:color="auto" w:fill="FFFFFF"/>
        <w:spacing w:after="225" w:line="240" w:lineRule="auto"/>
        <w:textAlignment w:val="baseline"/>
        <w:rPr>
          <w:rFonts w:ascii="Gill Sans MT" w:eastAsia="Times New Roman" w:hAnsi="Gill Sans MT" w:cstheme="minorHAnsi"/>
          <w:lang w:eastAsia="en-GB"/>
        </w:rPr>
      </w:pPr>
    </w:p>
    <w:sectPr w:rsidR="0095785A" w:rsidRPr="009B3FEA" w:rsidSect="00594D55">
      <w:footerReference w:type="default" r:id="rId23"/>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1BE5DC" w14:textId="77777777" w:rsidR="00A10A40" w:rsidRDefault="00A10A40" w:rsidP="00BC220B">
      <w:pPr>
        <w:spacing w:after="0" w:line="240" w:lineRule="auto"/>
      </w:pPr>
      <w:r>
        <w:separator/>
      </w:r>
    </w:p>
  </w:endnote>
  <w:endnote w:type="continuationSeparator" w:id="0">
    <w:p w14:paraId="24E397F8" w14:textId="77777777" w:rsidR="00A10A40" w:rsidRDefault="00A10A40" w:rsidP="00BC22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1425558"/>
      <w:docPartObj>
        <w:docPartGallery w:val="Page Numbers (Bottom of Page)"/>
        <w:docPartUnique/>
      </w:docPartObj>
    </w:sdtPr>
    <w:sdtEndPr>
      <w:rPr>
        <w:color w:val="7F7F7F" w:themeColor="background1" w:themeShade="7F"/>
        <w:spacing w:val="60"/>
      </w:rPr>
    </w:sdtEndPr>
    <w:sdtContent>
      <w:p w14:paraId="77059ACD" w14:textId="70FAFCD7" w:rsidR="00BC220B" w:rsidRDefault="00BC220B">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7D5354D6" w14:textId="55B760B3" w:rsidR="00BC220B" w:rsidRDefault="00BC220B">
    <w:pPr>
      <w:pStyle w:val="Footer"/>
    </w:pPr>
  </w:p>
  <w:p w14:paraId="455F469C" w14:textId="77777777" w:rsidR="00433931" w:rsidRDefault="0043393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BDD9B2" w14:textId="77777777" w:rsidR="00A10A40" w:rsidRDefault="00A10A40" w:rsidP="00BC220B">
      <w:pPr>
        <w:spacing w:after="0" w:line="240" w:lineRule="auto"/>
      </w:pPr>
      <w:r>
        <w:separator/>
      </w:r>
    </w:p>
  </w:footnote>
  <w:footnote w:type="continuationSeparator" w:id="0">
    <w:p w14:paraId="14589F80" w14:textId="77777777" w:rsidR="00A10A40" w:rsidRDefault="00A10A40" w:rsidP="00BC22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25422"/>
    <w:multiLevelType w:val="hybridMultilevel"/>
    <w:tmpl w:val="BE64BBD0"/>
    <w:lvl w:ilvl="0" w:tplc="174284C0">
      <w:start w:val="1"/>
      <w:numFmt w:val="bullet"/>
      <w:lvlText w:val=""/>
      <w:lvlJc w:val="left"/>
      <w:pPr>
        <w:ind w:left="720" w:hanging="360"/>
      </w:pPr>
      <w:rPr>
        <w:rFonts w:ascii="Symbol" w:hAnsi="Symbol" w:hint="default"/>
        <w:color w:val="00B05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327A77"/>
    <w:multiLevelType w:val="hybridMultilevel"/>
    <w:tmpl w:val="655C13A2"/>
    <w:lvl w:ilvl="0" w:tplc="174284C0">
      <w:start w:val="1"/>
      <w:numFmt w:val="bullet"/>
      <w:lvlText w:val=""/>
      <w:lvlJc w:val="left"/>
      <w:pPr>
        <w:ind w:left="720" w:hanging="360"/>
      </w:pPr>
      <w:rPr>
        <w:rFonts w:ascii="Symbol" w:hAnsi="Symbol" w:hint="default"/>
        <w:color w:val="00B05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5A2FF8"/>
    <w:multiLevelType w:val="hybridMultilevel"/>
    <w:tmpl w:val="D29647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4A6689"/>
    <w:multiLevelType w:val="hybridMultilevel"/>
    <w:tmpl w:val="C49888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6C27868"/>
    <w:multiLevelType w:val="hybridMultilevel"/>
    <w:tmpl w:val="E56637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F985001"/>
    <w:multiLevelType w:val="multilevel"/>
    <w:tmpl w:val="DD8A9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24574254">
    <w:abstractNumId w:val="5"/>
  </w:num>
  <w:num w:numId="2" w16cid:durableId="1250114564">
    <w:abstractNumId w:val="2"/>
  </w:num>
  <w:num w:numId="3" w16cid:durableId="1186360190">
    <w:abstractNumId w:val="4"/>
  </w:num>
  <w:num w:numId="4" w16cid:durableId="448857643">
    <w:abstractNumId w:val="0"/>
  </w:num>
  <w:num w:numId="5" w16cid:durableId="1302730163">
    <w:abstractNumId w:val="1"/>
  </w:num>
  <w:num w:numId="6" w16cid:durableId="17185038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975"/>
    <w:rsid w:val="00011B6E"/>
    <w:rsid w:val="0003373A"/>
    <w:rsid w:val="0006129F"/>
    <w:rsid w:val="00076D85"/>
    <w:rsid w:val="000825D4"/>
    <w:rsid w:val="000B1F77"/>
    <w:rsid w:val="000B52D6"/>
    <w:rsid w:val="000C131C"/>
    <w:rsid w:val="000E330B"/>
    <w:rsid w:val="000F2CC6"/>
    <w:rsid w:val="000F3AC7"/>
    <w:rsid w:val="00121409"/>
    <w:rsid w:val="001369F8"/>
    <w:rsid w:val="00145A1B"/>
    <w:rsid w:val="001944AF"/>
    <w:rsid w:val="001955FB"/>
    <w:rsid w:val="001B2593"/>
    <w:rsid w:val="001C3ED0"/>
    <w:rsid w:val="001D4CE6"/>
    <w:rsid w:val="001E173D"/>
    <w:rsid w:val="002004B8"/>
    <w:rsid w:val="00205D27"/>
    <w:rsid w:val="002233BD"/>
    <w:rsid w:val="002350D9"/>
    <w:rsid w:val="00281F58"/>
    <w:rsid w:val="00292D4A"/>
    <w:rsid w:val="00332F33"/>
    <w:rsid w:val="00334798"/>
    <w:rsid w:val="003434DB"/>
    <w:rsid w:val="00433931"/>
    <w:rsid w:val="004A289E"/>
    <w:rsid w:val="004B3094"/>
    <w:rsid w:val="004C10B2"/>
    <w:rsid w:val="005249F6"/>
    <w:rsid w:val="00550985"/>
    <w:rsid w:val="00566C3F"/>
    <w:rsid w:val="00594D55"/>
    <w:rsid w:val="005A7312"/>
    <w:rsid w:val="005B2882"/>
    <w:rsid w:val="005E60F7"/>
    <w:rsid w:val="005F3D10"/>
    <w:rsid w:val="00607745"/>
    <w:rsid w:val="006A1AE3"/>
    <w:rsid w:val="006D7FF6"/>
    <w:rsid w:val="006E45FA"/>
    <w:rsid w:val="006F3D7A"/>
    <w:rsid w:val="006F7A1A"/>
    <w:rsid w:val="00736B65"/>
    <w:rsid w:val="007402A1"/>
    <w:rsid w:val="007445A5"/>
    <w:rsid w:val="0074789E"/>
    <w:rsid w:val="00747AAF"/>
    <w:rsid w:val="00761A64"/>
    <w:rsid w:val="007E2611"/>
    <w:rsid w:val="008037F7"/>
    <w:rsid w:val="00804072"/>
    <w:rsid w:val="008143AF"/>
    <w:rsid w:val="008643B1"/>
    <w:rsid w:val="00871388"/>
    <w:rsid w:val="00891B14"/>
    <w:rsid w:val="008933B3"/>
    <w:rsid w:val="008C17E3"/>
    <w:rsid w:val="00901B71"/>
    <w:rsid w:val="009217CF"/>
    <w:rsid w:val="0095785A"/>
    <w:rsid w:val="009A5076"/>
    <w:rsid w:val="009B3FEA"/>
    <w:rsid w:val="009D1E9A"/>
    <w:rsid w:val="009D46C1"/>
    <w:rsid w:val="00A10A40"/>
    <w:rsid w:val="00A22956"/>
    <w:rsid w:val="00A53975"/>
    <w:rsid w:val="00A64409"/>
    <w:rsid w:val="00A73F52"/>
    <w:rsid w:val="00A97CB3"/>
    <w:rsid w:val="00AC78C2"/>
    <w:rsid w:val="00AD0A2F"/>
    <w:rsid w:val="00AE0332"/>
    <w:rsid w:val="00B27D30"/>
    <w:rsid w:val="00B43FF6"/>
    <w:rsid w:val="00B936DB"/>
    <w:rsid w:val="00BC220B"/>
    <w:rsid w:val="00BC785F"/>
    <w:rsid w:val="00BD26DC"/>
    <w:rsid w:val="00BE08FB"/>
    <w:rsid w:val="00BE4011"/>
    <w:rsid w:val="00C65677"/>
    <w:rsid w:val="00C71E9C"/>
    <w:rsid w:val="00C869AB"/>
    <w:rsid w:val="00C90675"/>
    <w:rsid w:val="00CB120C"/>
    <w:rsid w:val="00CC5344"/>
    <w:rsid w:val="00CC5ECF"/>
    <w:rsid w:val="00CD4563"/>
    <w:rsid w:val="00CF7981"/>
    <w:rsid w:val="00D02CD9"/>
    <w:rsid w:val="00D05191"/>
    <w:rsid w:val="00D05A1C"/>
    <w:rsid w:val="00D31CF8"/>
    <w:rsid w:val="00D41E32"/>
    <w:rsid w:val="00DB1C34"/>
    <w:rsid w:val="00E003C5"/>
    <w:rsid w:val="00E40191"/>
    <w:rsid w:val="00EA1B9E"/>
    <w:rsid w:val="00F00E63"/>
    <w:rsid w:val="00F13F08"/>
    <w:rsid w:val="00F365BC"/>
    <w:rsid w:val="00F53207"/>
    <w:rsid w:val="00F9562E"/>
    <w:rsid w:val="00F970B3"/>
    <w:rsid w:val="00FC5C32"/>
    <w:rsid w:val="00FE33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C7014"/>
  <w15:chartTrackingRefBased/>
  <w15:docId w15:val="{636C8AB4-D2A8-4B3E-B328-81DD07B19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6B6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804072"/>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804072"/>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5397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rsid w:val="00804072"/>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804072"/>
    <w:rPr>
      <w:rFonts w:ascii="Times New Roman" w:eastAsia="Times New Roman" w:hAnsi="Times New Roman" w:cs="Times New Roman"/>
      <w:b/>
      <w:bCs/>
      <w:sz w:val="27"/>
      <w:szCs w:val="27"/>
      <w:lang w:eastAsia="en-GB"/>
    </w:rPr>
  </w:style>
  <w:style w:type="character" w:styleId="Hyperlink">
    <w:name w:val="Hyperlink"/>
    <w:basedOn w:val="DefaultParagraphFont"/>
    <w:uiPriority w:val="99"/>
    <w:unhideWhenUsed/>
    <w:rsid w:val="00804072"/>
    <w:rPr>
      <w:color w:val="0000FF"/>
      <w:u w:val="single"/>
    </w:rPr>
  </w:style>
  <w:style w:type="paragraph" w:styleId="ListParagraph">
    <w:name w:val="List Paragraph"/>
    <w:basedOn w:val="Normal"/>
    <w:uiPriority w:val="34"/>
    <w:qFormat/>
    <w:rsid w:val="00BE4011"/>
    <w:pPr>
      <w:ind w:left="720"/>
      <w:contextualSpacing/>
    </w:pPr>
  </w:style>
  <w:style w:type="paragraph" w:styleId="Header">
    <w:name w:val="header"/>
    <w:basedOn w:val="Normal"/>
    <w:link w:val="HeaderChar"/>
    <w:uiPriority w:val="99"/>
    <w:unhideWhenUsed/>
    <w:rsid w:val="00BC22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220B"/>
  </w:style>
  <w:style w:type="paragraph" w:styleId="Footer">
    <w:name w:val="footer"/>
    <w:basedOn w:val="Normal"/>
    <w:link w:val="FooterChar"/>
    <w:uiPriority w:val="99"/>
    <w:unhideWhenUsed/>
    <w:rsid w:val="00BC22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220B"/>
  </w:style>
  <w:style w:type="character" w:styleId="UnresolvedMention">
    <w:name w:val="Unresolved Mention"/>
    <w:basedOn w:val="DefaultParagraphFont"/>
    <w:uiPriority w:val="99"/>
    <w:semiHidden/>
    <w:unhideWhenUsed/>
    <w:rsid w:val="008643B1"/>
    <w:rPr>
      <w:color w:val="605E5C"/>
      <w:shd w:val="clear" w:color="auto" w:fill="E1DFDD"/>
    </w:rPr>
  </w:style>
  <w:style w:type="character" w:styleId="CommentReference">
    <w:name w:val="annotation reference"/>
    <w:basedOn w:val="DefaultParagraphFont"/>
    <w:uiPriority w:val="99"/>
    <w:semiHidden/>
    <w:unhideWhenUsed/>
    <w:rsid w:val="00332F33"/>
    <w:rPr>
      <w:sz w:val="16"/>
      <w:szCs w:val="16"/>
    </w:rPr>
  </w:style>
  <w:style w:type="paragraph" w:styleId="CommentText">
    <w:name w:val="annotation text"/>
    <w:basedOn w:val="Normal"/>
    <w:link w:val="CommentTextChar"/>
    <w:uiPriority w:val="99"/>
    <w:semiHidden/>
    <w:unhideWhenUsed/>
    <w:rsid w:val="00332F33"/>
    <w:pPr>
      <w:spacing w:line="240" w:lineRule="auto"/>
    </w:pPr>
    <w:rPr>
      <w:sz w:val="20"/>
      <w:szCs w:val="20"/>
    </w:rPr>
  </w:style>
  <w:style w:type="character" w:customStyle="1" w:styleId="CommentTextChar">
    <w:name w:val="Comment Text Char"/>
    <w:basedOn w:val="DefaultParagraphFont"/>
    <w:link w:val="CommentText"/>
    <w:uiPriority w:val="99"/>
    <w:semiHidden/>
    <w:rsid w:val="00332F33"/>
    <w:rPr>
      <w:sz w:val="20"/>
      <w:szCs w:val="20"/>
    </w:rPr>
  </w:style>
  <w:style w:type="paragraph" w:styleId="CommentSubject">
    <w:name w:val="annotation subject"/>
    <w:basedOn w:val="CommentText"/>
    <w:next w:val="CommentText"/>
    <w:link w:val="CommentSubjectChar"/>
    <w:uiPriority w:val="99"/>
    <w:semiHidden/>
    <w:unhideWhenUsed/>
    <w:rsid w:val="00332F33"/>
    <w:rPr>
      <w:b/>
      <w:bCs/>
    </w:rPr>
  </w:style>
  <w:style w:type="character" w:customStyle="1" w:styleId="CommentSubjectChar">
    <w:name w:val="Comment Subject Char"/>
    <w:basedOn w:val="CommentTextChar"/>
    <w:link w:val="CommentSubject"/>
    <w:uiPriority w:val="99"/>
    <w:semiHidden/>
    <w:rsid w:val="00332F33"/>
    <w:rPr>
      <w:b/>
      <w:bCs/>
      <w:sz w:val="20"/>
      <w:szCs w:val="20"/>
    </w:rPr>
  </w:style>
  <w:style w:type="paragraph" w:styleId="BodyText">
    <w:name w:val="Body Text"/>
    <w:basedOn w:val="Normal"/>
    <w:link w:val="BodyTextChar"/>
    <w:uiPriority w:val="1"/>
    <w:qFormat/>
    <w:rsid w:val="001E173D"/>
    <w:pPr>
      <w:widowControl w:val="0"/>
      <w:autoSpaceDE w:val="0"/>
      <w:autoSpaceDN w:val="0"/>
      <w:spacing w:after="0" w:line="240" w:lineRule="auto"/>
    </w:pPr>
    <w:rPr>
      <w:rFonts w:ascii="Calibri" w:eastAsia="Calibri" w:hAnsi="Calibri" w:cs="Calibri"/>
      <w:lang w:val="en-US"/>
    </w:rPr>
  </w:style>
  <w:style w:type="character" w:customStyle="1" w:styleId="BodyTextChar">
    <w:name w:val="Body Text Char"/>
    <w:basedOn w:val="DefaultParagraphFont"/>
    <w:link w:val="BodyText"/>
    <w:uiPriority w:val="1"/>
    <w:rsid w:val="001E173D"/>
    <w:rPr>
      <w:rFonts w:ascii="Calibri" w:eastAsia="Calibri" w:hAnsi="Calibri" w:cs="Calibri"/>
      <w:lang w:val="en-US"/>
    </w:rPr>
  </w:style>
  <w:style w:type="character" w:customStyle="1" w:styleId="Heading1Char">
    <w:name w:val="Heading 1 Char"/>
    <w:basedOn w:val="DefaultParagraphFont"/>
    <w:link w:val="Heading1"/>
    <w:uiPriority w:val="9"/>
    <w:rsid w:val="00736B65"/>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8713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93772">
      <w:bodyDiv w:val="1"/>
      <w:marLeft w:val="0"/>
      <w:marRight w:val="0"/>
      <w:marTop w:val="0"/>
      <w:marBottom w:val="0"/>
      <w:divBdr>
        <w:top w:val="none" w:sz="0" w:space="0" w:color="auto"/>
        <w:left w:val="none" w:sz="0" w:space="0" w:color="auto"/>
        <w:bottom w:val="none" w:sz="0" w:space="0" w:color="auto"/>
        <w:right w:val="none" w:sz="0" w:space="0" w:color="auto"/>
      </w:divBdr>
    </w:div>
    <w:div w:id="389772876">
      <w:bodyDiv w:val="1"/>
      <w:marLeft w:val="0"/>
      <w:marRight w:val="0"/>
      <w:marTop w:val="0"/>
      <w:marBottom w:val="0"/>
      <w:divBdr>
        <w:top w:val="none" w:sz="0" w:space="0" w:color="auto"/>
        <w:left w:val="none" w:sz="0" w:space="0" w:color="auto"/>
        <w:bottom w:val="none" w:sz="0" w:space="0" w:color="auto"/>
        <w:right w:val="none" w:sz="0" w:space="0" w:color="auto"/>
      </w:divBdr>
    </w:div>
    <w:div w:id="1274290103">
      <w:bodyDiv w:val="1"/>
      <w:marLeft w:val="0"/>
      <w:marRight w:val="0"/>
      <w:marTop w:val="0"/>
      <w:marBottom w:val="0"/>
      <w:divBdr>
        <w:top w:val="none" w:sz="0" w:space="0" w:color="auto"/>
        <w:left w:val="none" w:sz="0" w:space="0" w:color="auto"/>
        <w:bottom w:val="none" w:sz="0" w:space="0" w:color="auto"/>
        <w:right w:val="none" w:sz="0" w:space="0" w:color="auto"/>
      </w:divBdr>
    </w:div>
    <w:div w:id="1326470147">
      <w:bodyDiv w:val="1"/>
      <w:marLeft w:val="0"/>
      <w:marRight w:val="0"/>
      <w:marTop w:val="0"/>
      <w:marBottom w:val="0"/>
      <w:divBdr>
        <w:top w:val="none" w:sz="0" w:space="0" w:color="auto"/>
        <w:left w:val="none" w:sz="0" w:space="0" w:color="auto"/>
        <w:bottom w:val="none" w:sz="0" w:space="0" w:color="auto"/>
        <w:right w:val="none" w:sz="0" w:space="0" w:color="auto"/>
      </w:divBdr>
    </w:div>
    <w:div w:id="1957565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jpeg"/><Relationship Id="rId3" Type="http://schemas.openxmlformats.org/officeDocument/2006/relationships/settings" Target="settings.xml"/><Relationship Id="rId21" Type="http://schemas.openxmlformats.org/officeDocument/2006/relationships/image" Target="media/image15.svg"/><Relationship Id="rId7" Type="http://schemas.openxmlformats.org/officeDocument/2006/relationships/image" Target="media/image1.jpg"/><Relationship Id="rId12" Type="http://schemas.openxmlformats.org/officeDocument/2006/relationships/image" Target="media/image6.jpeg"/><Relationship Id="rId17" Type="http://schemas.openxmlformats.org/officeDocument/2006/relationships/image" Target="media/image11.jpe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footer" Target="footer1.xml"/><Relationship Id="rId10" Type="http://schemas.openxmlformats.org/officeDocument/2006/relationships/image" Target="media/image4.jpeg"/><Relationship Id="rId19" Type="http://schemas.openxmlformats.org/officeDocument/2006/relationships/image" Target="media/image13.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jpeg"/><Relationship Id="rId22" Type="http://schemas.openxmlformats.org/officeDocument/2006/relationships/hyperlink" Target="mailto:david.hughes@sulishospita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23</Pages>
  <Words>3460</Words>
  <Characters>31011</Characters>
  <Application>Microsoft Office Word</Application>
  <DocSecurity>4</DocSecurity>
  <Lines>2067</Lines>
  <Paragraphs>1723</Paragraphs>
  <ScaleCrop>false</ScaleCrop>
  <HeadingPairs>
    <vt:vector size="2" baseType="variant">
      <vt:variant>
        <vt:lpstr>Title</vt:lpstr>
      </vt:variant>
      <vt:variant>
        <vt:i4>1</vt:i4>
      </vt:variant>
    </vt:vector>
  </HeadingPairs>
  <TitlesOfParts>
    <vt:vector size="1" baseType="lpstr">
      <vt:lpstr/>
    </vt:vector>
  </TitlesOfParts>
  <Company>Royal United Hospitals Bath NHS Foundation Trust</Company>
  <LinksUpToDate>false</LinksUpToDate>
  <CharactersWithSpaces>32748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Hughes</dc:creator>
  <cp:keywords/>
  <dc:description/>
  <cp:lastModifiedBy>Jo Eke</cp:lastModifiedBy>
  <cp:revision>2</cp:revision>
  <dcterms:created xsi:type="dcterms:W3CDTF">2026-03-30T07:14:00Z</dcterms:created>
  <dcterms:modified xsi:type="dcterms:W3CDTF">2026-03-30T07:14:00Z</dcterms:modified>
</cp:coreProperties>
</file>