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950B8" w:rsidR="00F451FF" w:rsidP="4AA71E4D" w:rsidRDefault="00F451FF" w14:paraId="4B99741A" w14:textId="00894187">
      <w:pPr>
        <w:rPr>
          <w:rFonts w:cs="Calibri" w:cstheme="minorAscii"/>
          <w:b w:val="1"/>
          <w:bCs w:val="1"/>
          <w:sz w:val="28"/>
          <w:szCs w:val="28"/>
        </w:rPr>
      </w:pPr>
      <w:r w:rsidRPr="4AA71E4D" w:rsidR="00F451FF">
        <w:rPr>
          <w:rFonts w:cs="Calibri" w:cstheme="minorAscii"/>
          <w:b w:val="1"/>
          <w:bCs w:val="1"/>
          <w:sz w:val="28"/>
          <w:szCs w:val="28"/>
        </w:rPr>
        <w:t>Welcome to the BA (Hons) Film Production and Cinematography</w:t>
      </w:r>
    </w:p>
    <w:p w:rsidRPr="002F1131" w:rsidR="00F451FF" w:rsidP="4AA71E4D" w:rsidRDefault="00F451FF" w14:paraId="5907E070" w14:textId="1B7921A7">
      <w:pPr>
        <w:rPr>
          <w:rFonts w:cs="Calibri" w:cstheme="minorAscii"/>
        </w:rPr>
      </w:pPr>
      <w:r w:rsidRPr="087A0244" w:rsidR="00F451FF">
        <w:rPr>
          <w:rFonts w:cs="Calibri" w:cstheme="minorAscii"/>
        </w:rPr>
        <w:t xml:space="preserve">Congratulations on accepting your offer of a place on the </w:t>
      </w:r>
      <w:r w:rsidRPr="087A0244" w:rsidR="6F113A82">
        <w:rPr>
          <w:rFonts w:cs="Calibri" w:cstheme="minorAscii"/>
          <w:i w:val="1"/>
          <w:iCs w:val="1"/>
        </w:rPr>
        <w:t xml:space="preserve">BA (Hons) </w:t>
      </w:r>
      <w:r w:rsidRPr="087A0244" w:rsidR="005526EE">
        <w:rPr>
          <w:rFonts w:cs="Calibri" w:cstheme="minorAscii"/>
          <w:i w:val="1"/>
          <w:iCs w:val="1"/>
        </w:rPr>
        <w:t>Film Production and Cinematography</w:t>
      </w:r>
      <w:r w:rsidRPr="087A0244" w:rsidR="00F451FF">
        <w:rPr>
          <w:rFonts w:cs="Calibri" w:cstheme="minorAscii"/>
        </w:rPr>
        <w:t xml:space="preserve">. </w:t>
      </w:r>
      <w:r w:rsidRPr="087A0244" w:rsidR="122AC0C9">
        <w:rPr>
          <w:rFonts w:cs="Calibri" w:cstheme="minorAscii"/>
        </w:rPr>
        <w:t xml:space="preserve"> </w:t>
      </w:r>
      <w:r w:rsidRPr="087A0244" w:rsidR="00F451FF">
        <w:rPr>
          <w:rFonts w:cs="Calibri" w:cstheme="minorAscii"/>
        </w:rPr>
        <w:t xml:space="preserve">If your offer is conditional, we hope that you achieve the required qualifications and decide to join us at Wiltshire College </w:t>
      </w:r>
      <w:r w:rsidRPr="087A0244" w:rsidR="59783236">
        <w:rPr>
          <w:rFonts w:cs="Calibri" w:cstheme="minorAscii"/>
        </w:rPr>
        <w:t xml:space="preserve">&amp; </w:t>
      </w:r>
      <w:r w:rsidRPr="087A0244" w:rsidR="00F451FF">
        <w:rPr>
          <w:rFonts w:cs="Calibri" w:cstheme="minorAscii"/>
        </w:rPr>
        <w:t>University Centre. To help you prepare for the course and the beginning of term, we would like to provide you with some further information</w:t>
      </w:r>
      <w:r w:rsidRPr="087A0244" w:rsidR="71B8EB81">
        <w:rPr>
          <w:rFonts w:cs="Calibri" w:cstheme="minorAscii"/>
        </w:rPr>
        <w:t>.  P</w:t>
      </w:r>
      <w:r w:rsidRPr="087A0244" w:rsidR="00F451FF">
        <w:rPr>
          <w:rFonts w:cs="Calibri" w:cstheme="minorAscii"/>
        </w:rPr>
        <w:t>lease be sure to read it all and give us a call if you have any questions.</w:t>
      </w:r>
    </w:p>
    <w:p w:rsidRPr="00C950B8" w:rsidR="00F451FF" w:rsidP="00F451FF" w:rsidRDefault="00F451FF" w14:paraId="1E39FE1C" w14:textId="77777777">
      <w:pPr>
        <w:rPr>
          <w:rFonts w:cstheme="minorHAnsi"/>
          <w:b/>
          <w:sz w:val="24"/>
          <w:szCs w:val="24"/>
        </w:rPr>
      </w:pPr>
      <w:r w:rsidRPr="00C950B8">
        <w:rPr>
          <w:rFonts w:cstheme="minorHAnsi"/>
          <w:b/>
          <w:sz w:val="24"/>
          <w:szCs w:val="24"/>
        </w:rPr>
        <w:t>Where will I study?</w:t>
      </w:r>
    </w:p>
    <w:p w:rsidRPr="002F1131" w:rsidR="00F451FF" w:rsidP="4AA71E4D" w:rsidRDefault="00F451FF" w14:paraId="31D62E59" w14:textId="43D0E714">
      <w:pPr>
        <w:rPr>
          <w:rFonts w:cs="Calibri" w:cstheme="minorAscii"/>
        </w:rPr>
      </w:pPr>
      <w:r w:rsidRPr="47B7AD9D" w:rsidR="00F451FF">
        <w:rPr>
          <w:rFonts w:cs="Calibri" w:cstheme="minorAscii"/>
        </w:rPr>
        <w:t xml:space="preserve">The degree is awarded by Bournemouth University but the course is delivered at </w:t>
      </w:r>
      <w:r w:rsidRPr="47B7AD9D" w:rsidR="42141702">
        <w:rPr>
          <w:rFonts w:cs="Calibri" w:cstheme="minorAscii"/>
        </w:rPr>
        <w:t>the c</w:t>
      </w:r>
      <w:r w:rsidRPr="47B7AD9D" w:rsidR="00F451FF">
        <w:rPr>
          <w:rFonts w:cs="Calibri" w:cstheme="minorAscii"/>
        </w:rPr>
        <w:t>ollege</w:t>
      </w:r>
      <w:r w:rsidRPr="47B7AD9D" w:rsidR="6F0A9F0F">
        <w:rPr>
          <w:rFonts w:cs="Calibri" w:cstheme="minorAscii"/>
        </w:rPr>
        <w:t>’s</w:t>
      </w:r>
      <w:r w:rsidRPr="47B7AD9D" w:rsidR="00F451FF">
        <w:rPr>
          <w:rFonts w:cs="Calibri" w:cstheme="minorAscii"/>
        </w:rPr>
        <w:t xml:space="preserve"> Salisbury</w:t>
      </w:r>
      <w:r w:rsidRPr="47B7AD9D" w:rsidR="65FC0C28">
        <w:rPr>
          <w:rFonts w:cs="Calibri" w:cstheme="minorAscii"/>
        </w:rPr>
        <w:t xml:space="preserve"> campus, </w:t>
      </w:r>
      <w:r w:rsidRPr="47B7AD9D" w:rsidR="00F451FF">
        <w:rPr>
          <w:rFonts w:cs="Calibri" w:cstheme="minorAscii"/>
        </w:rPr>
        <w:t xml:space="preserve">Southampton Road, Salisbury, </w:t>
      </w:r>
      <w:r w:rsidRPr="47B7AD9D" w:rsidR="280438F1">
        <w:rPr>
          <w:rFonts w:cs="Calibri" w:cstheme="minorAscii"/>
        </w:rPr>
        <w:t xml:space="preserve">Wiltshire, </w:t>
      </w:r>
      <w:r w:rsidRPr="47B7AD9D" w:rsidR="00F451FF">
        <w:rPr>
          <w:rFonts w:cs="Calibri" w:cstheme="minorAscii"/>
        </w:rPr>
        <w:t>SP1 2LW</w:t>
      </w:r>
      <w:r w:rsidRPr="47B7AD9D" w:rsidR="005526EE">
        <w:rPr>
          <w:rFonts w:cs="Calibri" w:cstheme="minorAscii"/>
        </w:rPr>
        <w:t>.</w:t>
      </w:r>
    </w:p>
    <w:p w:rsidRPr="00C950B8" w:rsidR="00F451FF" w:rsidP="00F451FF" w:rsidRDefault="00F451FF" w14:paraId="00BCCC53" w14:textId="77777777">
      <w:pPr>
        <w:rPr>
          <w:rFonts w:cstheme="minorHAnsi"/>
          <w:b/>
          <w:sz w:val="24"/>
          <w:szCs w:val="24"/>
        </w:rPr>
      </w:pPr>
      <w:r w:rsidRPr="00C950B8">
        <w:rPr>
          <w:rFonts w:cstheme="minorHAnsi"/>
          <w:b/>
          <w:sz w:val="24"/>
          <w:szCs w:val="24"/>
        </w:rPr>
        <w:t>What is the cost of my course?</w:t>
      </w:r>
    </w:p>
    <w:p w:rsidRPr="002F1131" w:rsidR="00F451FF" w:rsidP="00F451FF" w:rsidRDefault="00F451FF" w14:paraId="65F74446" w14:textId="77777777">
      <w:pPr>
        <w:rPr>
          <w:rFonts w:cstheme="minorHAnsi"/>
        </w:rPr>
      </w:pPr>
      <w:r w:rsidRPr="002F1131">
        <w:rPr>
          <w:rFonts w:cstheme="minorHAnsi"/>
        </w:rPr>
        <w:t>The fee for a UK/EU student on the first year of the course is £9</w:t>
      </w:r>
      <w:r w:rsidRPr="002F1131" w:rsidR="005526EE">
        <w:rPr>
          <w:rFonts w:cstheme="minorHAnsi"/>
        </w:rPr>
        <w:t>,</w:t>
      </w:r>
      <w:r w:rsidRPr="002F1131">
        <w:rPr>
          <w:rFonts w:cstheme="minorHAnsi"/>
        </w:rPr>
        <w:t xml:space="preserve">250 per year. </w:t>
      </w:r>
    </w:p>
    <w:p w:rsidRPr="00C950B8" w:rsidR="00F451FF" w:rsidP="00F451FF" w:rsidRDefault="00F451FF" w14:paraId="5A030D24" w14:textId="77777777">
      <w:pPr>
        <w:rPr>
          <w:rFonts w:cstheme="minorHAnsi"/>
          <w:b/>
          <w:sz w:val="20"/>
          <w:szCs w:val="20"/>
        </w:rPr>
      </w:pPr>
      <w:r w:rsidRPr="00C950B8">
        <w:rPr>
          <w:rFonts w:cstheme="minorHAnsi"/>
          <w:b/>
          <w:sz w:val="24"/>
          <w:szCs w:val="24"/>
        </w:rPr>
        <w:t>When do I enrol on my course</w:t>
      </w:r>
      <w:r w:rsidRPr="00C950B8">
        <w:rPr>
          <w:rFonts w:cstheme="minorHAnsi"/>
          <w:b/>
          <w:sz w:val="20"/>
          <w:szCs w:val="20"/>
        </w:rPr>
        <w:t>?</w:t>
      </w:r>
    </w:p>
    <w:p w:rsidRPr="002F1131" w:rsidR="00F451FF" w:rsidP="4AA71E4D" w:rsidRDefault="00F451FF" w14:paraId="421C0FF8" w14:textId="5A5E825C">
      <w:pPr>
        <w:rPr>
          <w:rFonts w:cs="Calibri" w:cstheme="minorAscii"/>
        </w:rPr>
      </w:pPr>
      <w:r w:rsidRPr="087A0244" w:rsidR="00F451FF">
        <w:rPr>
          <w:rFonts w:cs="Calibri" w:cstheme="minorAscii"/>
        </w:rPr>
        <w:t xml:space="preserve">Please complete the online Bournemouth University registration process in August. You will then need to enrol at </w:t>
      </w:r>
      <w:r w:rsidRPr="087A0244" w:rsidR="6B496C28">
        <w:rPr>
          <w:rFonts w:cs="Calibri" w:cstheme="minorAscii"/>
        </w:rPr>
        <w:t>the c</w:t>
      </w:r>
      <w:r w:rsidRPr="087A0244" w:rsidR="00F451FF">
        <w:rPr>
          <w:rFonts w:cs="Calibri" w:cstheme="minorAscii"/>
        </w:rPr>
        <w:t>ollege</w:t>
      </w:r>
      <w:r w:rsidRPr="087A0244" w:rsidR="00F451FF">
        <w:rPr>
          <w:rFonts w:cs="Calibri" w:cstheme="minorAscii"/>
        </w:rPr>
        <w:t xml:space="preserve"> as follows:</w:t>
      </w:r>
    </w:p>
    <w:p w:rsidRPr="002F1131" w:rsidR="00F451FF" w:rsidP="00F451FF" w:rsidRDefault="00F451FF" w14:paraId="499D7A87" w14:textId="77777777">
      <w:pPr>
        <w:rPr>
          <w:rFonts w:cstheme="minorHAnsi"/>
          <w:b/>
        </w:rPr>
      </w:pPr>
      <w:r w:rsidRPr="002F1131">
        <w:rPr>
          <w:rFonts w:cstheme="minorHAnsi"/>
          <w:b/>
        </w:rPr>
        <w:t>Where and When</w:t>
      </w:r>
    </w:p>
    <w:p w:rsidR="00273AA3" w:rsidP="4AA71E4D" w:rsidRDefault="009407B4" w14:paraId="212E471A" w14:textId="24D39142">
      <w:pPr>
        <w:rPr>
          <w:rFonts w:cs="Calibri" w:cstheme="minorAscii"/>
        </w:rPr>
      </w:pPr>
      <w:r w:rsidRPr="7159F3E8" w:rsidR="0C5C6AB2">
        <w:rPr>
          <w:rFonts w:cs="Calibri" w:cstheme="minorAscii"/>
          <w:b w:val="1"/>
          <w:bCs w:val="1"/>
        </w:rPr>
        <w:t>w</w:t>
      </w:r>
      <w:r w:rsidRPr="7159F3E8" w:rsidR="009407B4">
        <w:rPr>
          <w:rFonts w:cs="Calibri" w:cstheme="minorAscii"/>
          <w:b w:val="1"/>
          <w:bCs w:val="1"/>
        </w:rPr>
        <w:t>/c Monday 16</w:t>
      </w:r>
      <w:r w:rsidRPr="7159F3E8" w:rsidR="15F8A117">
        <w:rPr>
          <w:rFonts w:cs="Calibri" w:cstheme="minorAscii"/>
          <w:b w:val="1"/>
          <w:bCs w:val="1"/>
          <w:vertAlign w:val="superscript"/>
        </w:rPr>
        <w:t>th</w:t>
      </w:r>
      <w:r w:rsidRPr="7159F3E8" w:rsidR="15F8A117">
        <w:rPr>
          <w:rFonts w:cs="Calibri" w:cstheme="minorAscii"/>
          <w:b w:val="1"/>
          <w:bCs w:val="1"/>
        </w:rPr>
        <w:t xml:space="preserve"> </w:t>
      </w:r>
      <w:r w:rsidRPr="7159F3E8" w:rsidR="009407B4">
        <w:rPr>
          <w:rFonts w:cs="Calibri" w:cstheme="minorAscii"/>
          <w:b w:val="1"/>
          <w:bCs w:val="1"/>
        </w:rPr>
        <w:t>August 2021</w:t>
      </w:r>
      <w:r w:rsidRPr="7159F3E8" w:rsidR="00273AA3">
        <w:rPr>
          <w:rFonts w:cs="Calibri" w:cstheme="minorAscii"/>
        </w:rPr>
        <w:t xml:space="preserve"> - Online Enrolment</w:t>
      </w:r>
      <w:r w:rsidRPr="7159F3E8" w:rsidR="00273AA3">
        <w:rPr>
          <w:rFonts w:cs="Calibri" w:cstheme="minorAscii"/>
        </w:rPr>
        <w:t>.</w:t>
      </w:r>
    </w:p>
    <w:p w:rsidRPr="00472073" w:rsidR="00273AA3" w:rsidP="00273AA3" w:rsidRDefault="00273AA3" w14:paraId="076A6400" w14:textId="39113AD3">
      <w:pPr>
        <w:rPr>
          <w:rFonts w:cstheme="minorHAnsi"/>
        </w:rPr>
      </w:pPr>
      <w:r w:rsidRPr="00472073">
        <w:rPr>
          <w:rFonts w:cstheme="minorHAnsi"/>
          <w:b/>
          <w:bCs/>
        </w:rPr>
        <w:t xml:space="preserve">Monday </w:t>
      </w:r>
      <w:r w:rsidR="009407B4">
        <w:rPr>
          <w:rFonts w:cstheme="minorHAnsi"/>
          <w:b/>
          <w:bCs/>
        </w:rPr>
        <w:t>6</w:t>
      </w:r>
      <w:r w:rsidRPr="00472073">
        <w:rPr>
          <w:rFonts w:cstheme="minorHAnsi"/>
          <w:b/>
          <w:bCs/>
          <w:vertAlign w:val="superscript"/>
        </w:rPr>
        <w:t>th</w:t>
      </w:r>
      <w:r w:rsidRPr="00472073">
        <w:rPr>
          <w:rFonts w:cstheme="minorHAnsi"/>
          <w:b/>
          <w:bCs/>
        </w:rPr>
        <w:t xml:space="preserve"> September</w:t>
      </w:r>
      <w:r>
        <w:rPr>
          <w:rFonts w:cstheme="minorHAnsi"/>
          <w:b/>
          <w:bCs/>
        </w:rPr>
        <w:t xml:space="preserve"> 202</w:t>
      </w:r>
      <w:r w:rsidR="009407B4">
        <w:rPr>
          <w:rFonts w:cstheme="minorHAnsi"/>
          <w:b/>
          <w:bCs/>
        </w:rPr>
        <w:t>1</w:t>
      </w:r>
      <w:r>
        <w:rPr>
          <w:rFonts w:cstheme="minorHAnsi"/>
        </w:rPr>
        <w:t xml:space="preserve"> - </w:t>
      </w:r>
      <w:r w:rsidRPr="00472073">
        <w:rPr>
          <w:rFonts w:cstheme="minorHAnsi"/>
        </w:rPr>
        <w:t xml:space="preserve">An induction </w:t>
      </w:r>
      <w:r>
        <w:rPr>
          <w:rFonts w:cstheme="minorHAnsi"/>
        </w:rPr>
        <w:t xml:space="preserve">on </w:t>
      </w:r>
      <w:r w:rsidRPr="00472073">
        <w:rPr>
          <w:rFonts w:cstheme="minorHAnsi"/>
        </w:rPr>
        <w:t xml:space="preserve">how to use Microsoft Teams, welcome talks, introduction to </w:t>
      </w:r>
      <w:proofErr w:type="spellStart"/>
      <w:r w:rsidRPr="00472073">
        <w:rPr>
          <w:rFonts w:cstheme="minorHAnsi"/>
        </w:rPr>
        <w:t>eStudy</w:t>
      </w:r>
      <w:proofErr w:type="spellEnd"/>
      <w:r>
        <w:rPr>
          <w:rFonts w:cstheme="minorHAnsi"/>
        </w:rPr>
        <w:t>,</w:t>
      </w:r>
      <w:r w:rsidRPr="00472073">
        <w:rPr>
          <w:rFonts w:cstheme="minorHAnsi"/>
        </w:rPr>
        <w:t xml:space="preserve"> LRC</w:t>
      </w:r>
      <w:r>
        <w:rPr>
          <w:rFonts w:cstheme="minorHAnsi"/>
        </w:rPr>
        <w:t xml:space="preserve"> and the </w:t>
      </w:r>
      <w:r w:rsidRPr="00472073">
        <w:rPr>
          <w:rFonts w:cstheme="minorHAnsi"/>
        </w:rPr>
        <w:t>HE student governor</w:t>
      </w:r>
      <w:r>
        <w:rPr>
          <w:rFonts w:cstheme="minorHAnsi"/>
        </w:rPr>
        <w:t>.</w:t>
      </w:r>
    </w:p>
    <w:p w:rsidRPr="00273AA3" w:rsidR="00273AA3" w:rsidP="7159F3E8" w:rsidRDefault="00273AA3" w14:paraId="7B0A0964" w14:textId="2CE8C390">
      <w:pPr>
        <w:rPr>
          <w:rFonts w:cs="Calibri" w:cstheme="minorAscii"/>
        </w:rPr>
      </w:pPr>
      <w:r w:rsidRPr="7159F3E8" w:rsidR="00273AA3">
        <w:rPr>
          <w:rFonts w:cs="Calibri" w:cstheme="minorAscii"/>
          <w:b w:val="1"/>
          <w:bCs w:val="1"/>
        </w:rPr>
        <w:t>Monday 2</w:t>
      </w:r>
      <w:r w:rsidRPr="7159F3E8" w:rsidR="009407B4">
        <w:rPr>
          <w:rFonts w:cs="Calibri" w:cstheme="minorAscii"/>
          <w:b w:val="1"/>
          <w:bCs w:val="1"/>
        </w:rPr>
        <w:t>0</w:t>
      </w:r>
      <w:r w:rsidRPr="7159F3E8" w:rsidR="5ED2074B">
        <w:rPr>
          <w:rFonts w:cs="Calibri" w:cstheme="minorAscii"/>
          <w:b w:val="1"/>
          <w:bCs w:val="1"/>
          <w:vertAlign w:val="superscript"/>
        </w:rPr>
        <w:t>th</w:t>
      </w:r>
      <w:r w:rsidRPr="7159F3E8" w:rsidR="5ED2074B">
        <w:rPr>
          <w:rFonts w:cs="Calibri" w:cstheme="minorAscii"/>
          <w:b w:val="1"/>
          <w:bCs w:val="1"/>
        </w:rPr>
        <w:t xml:space="preserve"> </w:t>
      </w:r>
      <w:r w:rsidRPr="7159F3E8" w:rsidR="00273AA3">
        <w:rPr>
          <w:rFonts w:cs="Calibri" w:cstheme="minorAscii"/>
          <w:b w:val="1"/>
          <w:bCs w:val="1"/>
        </w:rPr>
        <w:t>September 202</w:t>
      </w:r>
      <w:r w:rsidRPr="7159F3E8" w:rsidR="009407B4">
        <w:rPr>
          <w:rFonts w:cs="Calibri" w:cstheme="minorAscii"/>
          <w:b w:val="1"/>
          <w:bCs w:val="1"/>
        </w:rPr>
        <w:t>1</w:t>
      </w:r>
      <w:r w:rsidRPr="7159F3E8" w:rsidR="00273AA3">
        <w:rPr>
          <w:rFonts w:cs="Calibri" w:cstheme="minorAscii"/>
        </w:rPr>
        <w:t xml:space="preserve"> - Academic start</w:t>
      </w:r>
    </w:p>
    <w:p w:rsidR="00273AA3" w:rsidP="00273AA3" w:rsidRDefault="00273AA3" w14:paraId="4B174A72" w14:textId="147FE8C9">
      <w:pPr>
        <w:pStyle w:val="ListParagraph"/>
        <w:ind w:left="426"/>
        <w:rPr>
          <w:rFonts w:cstheme="minorHAnsi"/>
          <w:b/>
          <w:i/>
        </w:rPr>
      </w:pPr>
      <w:r w:rsidRPr="00273AA3">
        <w:rPr>
          <w:rFonts w:cstheme="minorHAnsi"/>
          <w:b/>
          <w:i/>
        </w:rPr>
        <w:t>What to have available at your enrolment (you may be asked to provide these by email):</w:t>
      </w:r>
    </w:p>
    <w:p w:rsidRPr="002F1131" w:rsidR="00F451FF" w:rsidP="4AA71E4D" w:rsidRDefault="00F451FF" w14:paraId="1EE4DD00" w14:textId="1872A495">
      <w:pPr>
        <w:pStyle w:val="ListParagraph"/>
        <w:numPr>
          <w:ilvl w:val="0"/>
          <w:numId w:val="6"/>
        </w:numPr>
        <w:rPr>
          <w:rFonts w:cs="Calibri" w:cstheme="minorAscii"/>
        </w:rPr>
      </w:pPr>
      <w:r w:rsidRPr="087A0244" w:rsidR="00F451FF">
        <w:rPr>
          <w:rFonts w:cs="Calibri" w:cstheme="minorAscii"/>
        </w:rPr>
        <w:t xml:space="preserve">Proof of your qualifications – including level 3 Qualifications (BTECs, A Levels) and GCSE exam results (even if your offer is unconditional). This is only necessary if you are a new student to </w:t>
      </w:r>
      <w:r w:rsidRPr="087A0244" w:rsidR="2166899B">
        <w:rPr>
          <w:rFonts w:cs="Calibri" w:cstheme="minorAscii"/>
        </w:rPr>
        <w:t>the c</w:t>
      </w:r>
      <w:r w:rsidRPr="087A0244" w:rsidR="00F451FF">
        <w:rPr>
          <w:rFonts w:cs="Calibri" w:cstheme="minorAscii"/>
        </w:rPr>
        <w:t>ollege</w:t>
      </w:r>
      <w:r w:rsidRPr="087A0244" w:rsidR="43154AE8">
        <w:rPr>
          <w:rFonts w:cs="Calibri" w:cstheme="minorAscii"/>
        </w:rPr>
        <w:t>.</w:t>
      </w:r>
    </w:p>
    <w:p w:rsidRPr="002F1131" w:rsidR="00F451FF" w:rsidP="00F451FF" w:rsidRDefault="00F451FF" w14:paraId="4CFF1C52" w14:textId="77777777">
      <w:pPr>
        <w:pStyle w:val="ListParagraph"/>
        <w:numPr>
          <w:ilvl w:val="0"/>
          <w:numId w:val="6"/>
        </w:numPr>
        <w:rPr>
          <w:rFonts w:cstheme="minorHAnsi"/>
        </w:rPr>
      </w:pPr>
      <w:r w:rsidRPr="002F1131">
        <w:rPr>
          <w:rFonts w:cstheme="minorHAnsi"/>
        </w:rPr>
        <w:t xml:space="preserve">Your Student Finance England Award letter confirming your tuition fee loan or payment for your course fees (if you are paying for the course). </w:t>
      </w:r>
    </w:p>
    <w:p w:rsidRPr="002F1131" w:rsidR="00F451FF" w:rsidP="4AA71E4D" w:rsidRDefault="00F451FF" w14:paraId="71EE4F07" w14:textId="4A0DA3CC">
      <w:pPr>
        <w:pStyle w:val="ListParagraph"/>
        <w:numPr>
          <w:ilvl w:val="0"/>
          <w:numId w:val="6"/>
        </w:numPr>
        <w:rPr>
          <w:rFonts w:cs="Calibri" w:cstheme="minorAscii"/>
        </w:rPr>
      </w:pPr>
      <w:r w:rsidRPr="4AA71E4D" w:rsidR="00F451FF">
        <w:rPr>
          <w:rFonts w:cs="Calibri" w:cstheme="minorAscii"/>
        </w:rPr>
        <w:t>A form of Photographic ID (driving license/passport)</w:t>
      </w:r>
      <w:r w:rsidRPr="4AA71E4D" w:rsidR="341BED84">
        <w:rPr>
          <w:rFonts w:cs="Calibri" w:cstheme="minorAscii"/>
        </w:rPr>
        <w:t>.</w:t>
      </w:r>
    </w:p>
    <w:p w:rsidRPr="002F1131" w:rsidR="00F451FF" w:rsidP="4AA71E4D" w:rsidRDefault="00F451FF" w14:paraId="5E5AA631" w14:textId="4EBB423E">
      <w:pPr>
        <w:pStyle w:val="ListParagraph"/>
        <w:numPr>
          <w:ilvl w:val="0"/>
          <w:numId w:val="6"/>
        </w:numPr>
        <w:rPr>
          <w:rFonts w:cs="Calibri" w:cstheme="minorAscii"/>
        </w:rPr>
      </w:pPr>
      <w:r w:rsidRPr="4AA71E4D" w:rsidR="00F451FF">
        <w:rPr>
          <w:rFonts w:cs="Calibri" w:cstheme="minorAscii"/>
        </w:rPr>
        <w:t xml:space="preserve">If your employer is paying for your course, please bring your completed employers undertaking </w:t>
      </w:r>
      <w:r w:rsidRPr="4AA71E4D" w:rsidR="00F451FF">
        <w:rPr>
          <w:rFonts w:cs="Calibri" w:cstheme="minorAscii"/>
        </w:rPr>
        <w:t>form</w:t>
      </w:r>
      <w:r w:rsidRPr="4AA71E4D" w:rsidR="6C3CFF52">
        <w:rPr>
          <w:rFonts w:cs="Calibri" w:cstheme="minorAscii"/>
        </w:rPr>
        <w:t>.</w:t>
      </w:r>
    </w:p>
    <w:p w:rsidRPr="002F1131" w:rsidR="00F451FF" w:rsidP="4AA71E4D" w:rsidRDefault="00F451FF" w14:paraId="56A6A04F" w14:textId="17E50F0E">
      <w:pPr>
        <w:pStyle w:val="ListParagraph"/>
        <w:numPr>
          <w:ilvl w:val="0"/>
          <w:numId w:val="6"/>
        </w:numPr>
        <w:rPr>
          <w:rFonts w:cs="Calibri" w:cstheme="minorAscii"/>
        </w:rPr>
      </w:pPr>
      <w:r w:rsidRPr="4AA71E4D" w:rsidR="00F451FF">
        <w:rPr>
          <w:rFonts w:cs="Calibri" w:cstheme="minorAscii"/>
        </w:rPr>
        <w:t>Stationary</w:t>
      </w:r>
      <w:r w:rsidRPr="4AA71E4D" w:rsidR="339B8AEA">
        <w:rPr>
          <w:rFonts w:cs="Calibri" w:cstheme="minorAscii"/>
        </w:rPr>
        <w:t>.</w:t>
      </w:r>
    </w:p>
    <w:p w:rsidR="00761C77" w:rsidRDefault="00761C77" w14:paraId="0A1330F9" w14:textId="77777777">
      <w:pPr>
        <w:spacing w:after="160" w:line="259" w:lineRule="auto"/>
        <w:rPr>
          <w:rFonts w:cstheme="minorHAnsi"/>
          <w:b/>
          <w:sz w:val="24"/>
          <w:szCs w:val="24"/>
        </w:rPr>
      </w:pPr>
      <w:r>
        <w:rPr>
          <w:rFonts w:cstheme="minorHAnsi"/>
          <w:b/>
          <w:sz w:val="24"/>
          <w:szCs w:val="24"/>
        </w:rPr>
        <w:br w:type="page"/>
      </w:r>
    </w:p>
    <w:p w:rsidR="00F451FF" w:rsidP="00F451FF" w:rsidRDefault="00F451FF" w14:paraId="1D4A7236" w14:textId="77777777">
      <w:pPr>
        <w:rPr>
          <w:rFonts w:cstheme="minorHAnsi"/>
          <w:b/>
          <w:sz w:val="24"/>
          <w:szCs w:val="24"/>
        </w:rPr>
      </w:pPr>
      <w:r>
        <w:rPr>
          <w:rFonts w:cstheme="minorHAnsi"/>
          <w:b/>
          <w:sz w:val="24"/>
          <w:szCs w:val="24"/>
        </w:rPr>
        <w:lastRenderedPageBreak/>
        <w:t>When do I start my course?</w:t>
      </w:r>
    </w:p>
    <w:p w:rsidRPr="002F1131" w:rsidR="00F451FF" w:rsidP="4AA71E4D" w:rsidRDefault="00F451FF" w14:paraId="4C0C4C78" w14:textId="29C0FFD7">
      <w:pPr>
        <w:rPr>
          <w:rFonts w:cs="Calibri" w:cstheme="minorAscii"/>
        </w:rPr>
      </w:pPr>
      <w:r w:rsidRPr="4AA71E4D" w:rsidR="00F451FF">
        <w:rPr>
          <w:rFonts w:cs="Calibri" w:cstheme="minorAscii"/>
          <w:b w:val="1"/>
          <w:bCs w:val="1"/>
        </w:rPr>
        <w:t>Your course will start on Monday 2</w:t>
      </w:r>
      <w:r w:rsidRPr="4AA71E4D" w:rsidR="009407B4">
        <w:rPr>
          <w:rFonts w:cs="Calibri" w:cstheme="minorAscii"/>
          <w:b w:val="1"/>
          <w:bCs w:val="1"/>
        </w:rPr>
        <w:t>0th</w:t>
      </w:r>
      <w:r w:rsidRPr="4AA71E4D" w:rsidR="00F451FF">
        <w:rPr>
          <w:rFonts w:cs="Calibri" w:cstheme="minorAscii"/>
          <w:b w:val="1"/>
          <w:bCs w:val="1"/>
        </w:rPr>
        <w:t xml:space="preserve"> September. </w:t>
      </w:r>
      <w:r w:rsidRPr="4AA71E4D" w:rsidR="00F451FF">
        <w:rPr>
          <w:rFonts w:cs="Calibri" w:cstheme="minorAscii"/>
        </w:rPr>
        <w:t xml:space="preserve">Your timetable will vary each </w:t>
      </w:r>
      <w:r w:rsidRPr="4AA71E4D" w:rsidR="00F451FF">
        <w:rPr>
          <w:rFonts w:cs="Calibri" w:cstheme="minorAscii"/>
        </w:rPr>
        <w:t>week</w:t>
      </w:r>
      <w:r w:rsidRPr="4AA71E4D" w:rsidR="00F451FF">
        <w:rPr>
          <w:rFonts w:cs="Calibri" w:cstheme="minorAscii"/>
        </w:rPr>
        <w:t xml:space="preserve"> and this will be discussed at the start of the course.</w:t>
      </w:r>
      <w:r w:rsidRPr="4AA71E4D" w:rsidR="00F451FF">
        <w:rPr>
          <w:rFonts w:cs="Calibri" w:cstheme="minorAscii"/>
          <w:b w:val="1"/>
          <w:bCs w:val="1"/>
        </w:rPr>
        <w:t xml:space="preserve"> </w:t>
      </w:r>
      <w:r w:rsidRPr="4AA71E4D" w:rsidR="00F451FF">
        <w:rPr>
          <w:rFonts w:cs="Calibri" w:cstheme="minorAscii"/>
        </w:rPr>
        <w:t xml:space="preserve"> </w:t>
      </w:r>
    </w:p>
    <w:p w:rsidRPr="002F1131" w:rsidR="00F451FF" w:rsidP="4AA71E4D" w:rsidRDefault="00F451FF" w14:paraId="0EDE830B" w14:textId="66AE5529">
      <w:pPr>
        <w:rPr>
          <w:rFonts w:cs="Calibri" w:cstheme="minorAscii"/>
        </w:rPr>
      </w:pPr>
      <w:r w:rsidRPr="087A0244" w:rsidR="00F451FF">
        <w:rPr>
          <w:rFonts w:cs="Calibri" w:cstheme="minorAscii"/>
        </w:rPr>
        <w:t xml:space="preserve">Please report to the Lecture Theatre at 10am to meet your </w:t>
      </w:r>
      <w:r w:rsidRPr="087A0244" w:rsidR="00330092">
        <w:rPr>
          <w:rFonts w:cs="Calibri" w:cstheme="minorAscii"/>
        </w:rPr>
        <w:t xml:space="preserve">Programme Leader Kieron Evans and the rest of the </w:t>
      </w:r>
      <w:r w:rsidRPr="087A0244" w:rsidR="77A5E829">
        <w:rPr>
          <w:rFonts w:cs="Calibri" w:cstheme="minorAscii"/>
        </w:rPr>
        <w:t xml:space="preserve">BA (Hons) </w:t>
      </w:r>
      <w:r w:rsidRPr="087A0244" w:rsidR="00330092">
        <w:rPr>
          <w:rFonts w:cs="Calibri" w:cstheme="minorAscii"/>
        </w:rPr>
        <w:t xml:space="preserve">Film Production </w:t>
      </w:r>
      <w:r w:rsidRPr="087A0244" w:rsidR="572A5A5E">
        <w:rPr>
          <w:rFonts w:cs="Calibri" w:cstheme="minorAscii"/>
        </w:rPr>
        <w:t xml:space="preserve">and </w:t>
      </w:r>
      <w:r w:rsidRPr="087A0244" w:rsidR="00330092">
        <w:rPr>
          <w:rFonts w:cs="Calibri" w:cstheme="minorAscii"/>
        </w:rPr>
        <w:t>Cinematography team</w:t>
      </w:r>
      <w:r w:rsidRPr="087A0244" w:rsidR="00F451FF">
        <w:rPr>
          <w:rFonts w:cs="Calibri" w:cstheme="minorAscii"/>
        </w:rPr>
        <w:t xml:space="preserve">. You will need to bring pens, a </w:t>
      </w:r>
      <w:r w:rsidRPr="087A0244" w:rsidR="00F451FF">
        <w:rPr>
          <w:rFonts w:cs="Calibri" w:cstheme="minorAscii"/>
        </w:rPr>
        <w:t>notebook</w:t>
      </w:r>
      <w:r w:rsidRPr="087A0244" w:rsidR="00F451FF">
        <w:rPr>
          <w:rFonts w:cs="Calibri" w:cstheme="minorAscii"/>
        </w:rPr>
        <w:t xml:space="preserve"> and a file</w:t>
      </w:r>
      <w:r w:rsidRPr="087A0244" w:rsidR="79E7D5A5">
        <w:rPr>
          <w:rFonts w:cs="Calibri" w:cstheme="minorAscii"/>
        </w:rPr>
        <w:t xml:space="preserve"> </w:t>
      </w:r>
      <w:r w:rsidRPr="087A0244" w:rsidR="00F451FF">
        <w:rPr>
          <w:rFonts w:cs="Calibri" w:cstheme="minorAscii"/>
        </w:rPr>
        <w:t>/ folder.</w:t>
      </w:r>
    </w:p>
    <w:p w:rsidRPr="00B1531B" w:rsidR="00F451FF" w:rsidP="00F451FF" w:rsidRDefault="00F451FF" w14:paraId="0956029C" w14:textId="77777777">
      <w:pPr>
        <w:rPr>
          <w:rFonts w:cstheme="minorHAnsi"/>
          <w:b/>
          <w:sz w:val="24"/>
          <w:szCs w:val="24"/>
        </w:rPr>
      </w:pPr>
      <w:bookmarkStart w:name="_Hlk5368563" w:id="0"/>
      <w:r w:rsidRPr="00B1531B">
        <w:rPr>
          <w:rFonts w:cstheme="minorHAnsi"/>
          <w:b/>
          <w:sz w:val="24"/>
          <w:szCs w:val="24"/>
        </w:rPr>
        <w:t>What can I do to prepare for my studies?</w:t>
      </w:r>
    </w:p>
    <w:p w:rsidRPr="002F1131" w:rsidR="00D074F4" w:rsidP="4AA71E4D" w:rsidRDefault="00F451FF" w14:paraId="43AEC455" w14:textId="0377F6AC">
      <w:pPr>
        <w:rPr>
          <w:rFonts w:cs="Calibri" w:cstheme="minorAscii"/>
        </w:rPr>
      </w:pPr>
      <w:r w:rsidRPr="087A0244" w:rsidR="00F451FF">
        <w:rPr>
          <w:rFonts w:cs="Calibri" w:cstheme="minorAscii"/>
        </w:rPr>
        <w:t xml:space="preserve">Start watching films and television for reasons other than just pure enjoyment. You should watch anything and everything </w:t>
      </w:r>
      <w:r w:rsidRPr="087A0244" w:rsidR="00942665">
        <w:rPr>
          <w:rFonts w:cs="Calibri" w:cstheme="minorAscii"/>
        </w:rPr>
        <w:t>including</w:t>
      </w:r>
      <w:r w:rsidRPr="087A0244" w:rsidR="00F451FF">
        <w:rPr>
          <w:rFonts w:cs="Calibri" w:cstheme="minorAscii"/>
        </w:rPr>
        <w:t xml:space="preserve"> film and television that you would </w:t>
      </w:r>
      <w:r w:rsidRPr="087A0244" w:rsidR="00942665">
        <w:rPr>
          <w:rFonts w:cs="Calibri" w:cstheme="minorAscii"/>
        </w:rPr>
        <w:t xml:space="preserve">normally </w:t>
      </w:r>
      <w:r w:rsidRPr="087A0244" w:rsidR="00F451FF">
        <w:rPr>
          <w:rFonts w:cs="Calibri" w:cstheme="minorAscii"/>
        </w:rPr>
        <w:t xml:space="preserve">not choose to watch. Make a particular effort to watch material that </w:t>
      </w:r>
      <w:r w:rsidRPr="087A0244" w:rsidR="00D074F4">
        <w:rPr>
          <w:rFonts w:cs="Calibri" w:cstheme="minorAscii"/>
        </w:rPr>
        <w:t xml:space="preserve">goes beyond mainstream blockbusters and recent releases. </w:t>
      </w:r>
      <w:r w:rsidRPr="087A0244" w:rsidR="42289A9C">
        <w:rPr>
          <w:rFonts w:cs="Calibri" w:cstheme="minorAscii"/>
        </w:rPr>
        <w:t xml:space="preserve"> </w:t>
      </w:r>
      <w:r w:rsidRPr="087A0244" w:rsidR="00D074F4">
        <w:rPr>
          <w:rFonts w:cs="Calibri" w:cstheme="minorAscii"/>
        </w:rPr>
        <w:t>Look at independent films, international cinema, silent movies</w:t>
      </w:r>
      <w:r w:rsidRPr="087A0244" w:rsidR="00942665">
        <w:rPr>
          <w:rFonts w:cs="Calibri" w:cstheme="minorAscii"/>
        </w:rPr>
        <w:t xml:space="preserve">, film noir, documentaries, costume dramas, musicals. </w:t>
      </w:r>
      <w:r w:rsidRPr="087A0244" w:rsidR="7E5C22E1">
        <w:rPr>
          <w:rFonts w:cs="Calibri" w:cstheme="minorAscii"/>
        </w:rPr>
        <w:t xml:space="preserve"> </w:t>
      </w:r>
      <w:r w:rsidRPr="087A0244" w:rsidR="00942665">
        <w:rPr>
          <w:rFonts w:cs="Calibri" w:cstheme="minorAscii"/>
        </w:rPr>
        <w:t xml:space="preserve">Go beyond your comfort zone and explore different genres, </w:t>
      </w:r>
      <w:r w:rsidRPr="087A0244" w:rsidR="00942665">
        <w:rPr>
          <w:rFonts w:cs="Calibri" w:cstheme="minorAscii"/>
        </w:rPr>
        <w:t>periods</w:t>
      </w:r>
      <w:r w:rsidRPr="087A0244" w:rsidR="00942665">
        <w:rPr>
          <w:rFonts w:cs="Calibri" w:cstheme="minorAscii"/>
        </w:rPr>
        <w:t xml:space="preserve"> and national cinemas.</w:t>
      </w:r>
    </w:p>
    <w:p w:rsidRPr="002F1131" w:rsidR="00F451FF" w:rsidP="4AA71E4D" w:rsidRDefault="00F451FF" w14:paraId="22AECA6C" w14:textId="41A5A6AA">
      <w:pPr>
        <w:rPr>
          <w:rFonts w:cs="Calibri" w:cstheme="minorAscii"/>
        </w:rPr>
      </w:pPr>
      <w:r w:rsidRPr="4AA71E4D" w:rsidR="00F451FF">
        <w:rPr>
          <w:rFonts w:cs="Calibri" w:cstheme="minorAscii"/>
        </w:rPr>
        <w:t xml:space="preserve">Most films that you will make on your course are made on location and so a significant proportion of your time will be spent outdoors throughout the autumn and winter months. </w:t>
      </w:r>
      <w:r w:rsidRPr="4AA71E4D" w:rsidR="7E8663CD">
        <w:rPr>
          <w:rFonts w:cs="Calibri" w:cstheme="minorAscii"/>
        </w:rPr>
        <w:t xml:space="preserve"> </w:t>
      </w:r>
      <w:r w:rsidRPr="4AA71E4D" w:rsidR="00F451FF">
        <w:rPr>
          <w:rFonts w:cs="Calibri" w:cstheme="minorAscii"/>
        </w:rPr>
        <w:t>Do not rely on enthusiasm and dedication to your art to keep you warm and dry – waterproofs and decent footwear are essential!</w:t>
      </w:r>
    </w:p>
    <w:p w:rsidRPr="002F1131" w:rsidR="00F451FF" w:rsidP="4AA71E4D" w:rsidRDefault="00F451FF" w14:paraId="26984709" w14:textId="7CA3E487">
      <w:pPr>
        <w:rPr>
          <w:rFonts w:cs="Calibri" w:cstheme="minorAscii"/>
        </w:rPr>
      </w:pPr>
      <w:r w:rsidRPr="087A0244" w:rsidR="00F451FF">
        <w:rPr>
          <w:rFonts w:cs="Calibri" w:cstheme="minorAscii"/>
        </w:rPr>
        <w:t xml:space="preserve">Having access to a computer for private study is very important. All the course material will made available to you through Bournemouth University’s </w:t>
      </w:r>
      <w:r w:rsidRPr="087A0244" w:rsidR="1C659712">
        <w:rPr>
          <w:rFonts w:cs="Calibri" w:cstheme="minorAscii"/>
        </w:rPr>
        <w:t>V</w:t>
      </w:r>
      <w:r w:rsidRPr="087A0244" w:rsidR="00F451FF">
        <w:rPr>
          <w:rFonts w:cs="Calibri" w:cstheme="minorAscii"/>
        </w:rPr>
        <w:t xml:space="preserve">irtual </w:t>
      </w:r>
      <w:r w:rsidRPr="087A0244" w:rsidR="3FE5C45E">
        <w:rPr>
          <w:rFonts w:cs="Calibri" w:cstheme="minorAscii"/>
        </w:rPr>
        <w:t>L</w:t>
      </w:r>
      <w:r w:rsidRPr="087A0244" w:rsidR="00F451FF">
        <w:rPr>
          <w:rFonts w:cs="Calibri" w:cstheme="minorAscii"/>
        </w:rPr>
        <w:t xml:space="preserve">earning </w:t>
      </w:r>
      <w:r w:rsidRPr="087A0244" w:rsidR="32519AB1">
        <w:rPr>
          <w:rFonts w:cs="Calibri" w:cstheme="minorAscii"/>
        </w:rPr>
        <w:t>E</w:t>
      </w:r>
      <w:r w:rsidRPr="087A0244" w:rsidR="00F451FF">
        <w:rPr>
          <w:rFonts w:cs="Calibri" w:cstheme="minorAscii"/>
        </w:rPr>
        <w:t>nvironment</w:t>
      </w:r>
      <w:r w:rsidRPr="087A0244" w:rsidR="59AE0C85">
        <w:rPr>
          <w:rFonts w:cs="Calibri" w:cstheme="minorAscii"/>
        </w:rPr>
        <w:t xml:space="preserve"> called</w:t>
      </w:r>
      <w:r w:rsidRPr="087A0244" w:rsidR="00F451FF">
        <w:rPr>
          <w:rFonts w:cs="Calibri" w:cstheme="minorAscii"/>
        </w:rPr>
        <w:t xml:space="preserve"> </w:t>
      </w:r>
      <w:r w:rsidRPr="087A0244" w:rsidR="00F451FF">
        <w:rPr>
          <w:rFonts w:cs="Calibri" w:cstheme="minorAscii"/>
          <w:i w:val="1"/>
          <w:iCs w:val="1"/>
        </w:rPr>
        <w:t>Brightspace</w:t>
      </w:r>
      <w:r w:rsidRPr="087A0244" w:rsidR="00F451FF">
        <w:rPr>
          <w:rFonts w:cs="Calibri" w:cstheme="minorAscii"/>
        </w:rPr>
        <w:t xml:space="preserve">. You can also find additional news and information on </w:t>
      </w:r>
      <w:r w:rsidRPr="087A0244" w:rsidR="2DCC4D20">
        <w:rPr>
          <w:rFonts w:cs="Calibri" w:cstheme="minorAscii"/>
        </w:rPr>
        <w:t>the c</w:t>
      </w:r>
      <w:r w:rsidRPr="087A0244" w:rsidR="00F451FF">
        <w:rPr>
          <w:rFonts w:cs="Calibri" w:cstheme="minorAscii"/>
        </w:rPr>
        <w:t>ollege’s VLE</w:t>
      </w:r>
      <w:r w:rsidRPr="087A0244" w:rsidR="6A705C54">
        <w:rPr>
          <w:rFonts w:cs="Calibri" w:cstheme="minorAscii"/>
        </w:rPr>
        <w:t>s</w:t>
      </w:r>
      <w:r w:rsidRPr="087A0244" w:rsidR="00F451FF">
        <w:rPr>
          <w:rFonts w:cs="Calibri" w:cstheme="minorAscii"/>
        </w:rPr>
        <w:t xml:space="preserve"> called </w:t>
      </w:r>
      <w:proofErr w:type="spellStart"/>
      <w:r w:rsidRPr="087A0244" w:rsidR="00F451FF">
        <w:rPr>
          <w:rFonts w:cs="Calibri" w:cstheme="minorAscii"/>
          <w:i w:val="1"/>
          <w:iCs w:val="1"/>
        </w:rPr>
        <w:t>eStudy</w:t>
      </w:r>
      <w:proofErr w:type="spellEnd"/>
      <w:r w:rsidRPr="087A0244" w:rsidR="766ACBB2">
        <w:rPr>
          <w:rFonts w:cs="Calibri" w:cstheme="minorAscii"/>
          <w:i w:val="1"/>
          <w:iCs w:val="1"/>
        </w:rPr>
        <w:t xml:space="preserve"> </w:t>
      </w:r>
      <w:r w:rsidRPr="087A0244" w:rsidR="766ACBB2">
        <w:rPr>
          <w:rFonts w:cs="Calibri" w:cstheme="minorAscii"/>
          <w:i w:val="0"/>
          <w:iCs w:val="0"/>
        </w:rPr>
        <w:t>and</w:t>
      </w:r>
      <w:r w:rsidRPr="087A0244" w:rsidR="766ACBB2">
        <w:rPr>
          <w:rFonts w:cs="Calibri" w:cstheme="minorAscii"/>
          <w:i w:val="1"/>
          <w:iCs w:val="1"/>
        </w:rPr>
        <w:t xml:space="preserve"> Microsoft Teams.</w:t>
      </w:r>
      <w:r w:rsidRPr="087A0244" w:rsidR="00F451FF">
        <w:rPr>
          <w:rFonts w:cs="Calibri" w:cstheme="minorAscii"/>
        </w:rPr>
        <w:t xml:space="preserve"> If you have a laptop</w:t>
      </w:r>
      <w:r w:rsidRPr="087A0244" w:rsidR="0A13A777">
        <w:rPr>
          <w:rFonts w:cs="Calibri" w:cstheme="minorAscii"/>
        </w:rPr>
        <w:t>,</w:t>
      </w:r>
      <w:r w:rsidRPr="087A0244" w:rsidR="00F451FF">
        <w:rPr>
          <w:rFonts w:cs="Calibri" w:cstheme="minorAscii"/>
        </w:rPr>
        <w:t xml:space="preserve"> the </w:t>
      </w:r>
      <w:r w:rsidRPr="087A0244" w:rsidR="3995D11F">
        <w:rPr>
          <w:rFonts w:cs="Calibri" w:cstheme="minorAscii"/>
        </w:rPr>
        <w:t>c</w:t>
      </w:r>
      <w:r w:rsidRPr="087A0244" w:rsidR="00F451FF">
        <w:rPr>
          <w:rFonts w:cs="Calibri" w:cstheme="minorAscii"/>
        </w:rPr>
        <w:t>ollege has wireless zones</w:t>
      </w:r>
      <w:r w:rsidRPr="087A0244" w:rsidR="684C1512">
        <w:rPr>
          <w:rFonts w:cs="Calibri" w:cstheme="minorAscii"/>
        </w:rPr>
        <w:t>.  F</w:t>
      </w:r>
      <w:r w:rsidRPr="087A0244" w:rsidR="00F451FF">
        <w:rPr>
          <w:rFonts w:cs="Calibri" w:cstheme="minorAscii"/>
        </w:rPr>
        <w:t>or example</w:t>
      </w:r>
      <w:r w:rsidRPr="087A0244" w:rsidR="2026EC01">
        <w:rPr>
          <w:rFonts w:cs="Calibri" w:cstheme="minorAscii"/>
        </w:rPr>
        <w:t>,</w:t>
      </w:r>
      <w:r w:rsidRPr="087A0244" w:rsidR="00F451FF">
        <w:rPr>
          <w:rFonts w:cs="Calibri" w:cstheme="minorAscii"/>
        </w:rPr>
        <w:t xml:space="preserve"> in the library and the Higher Education spaces which will enable you to connect to the internet and the </w:t>
      </w:r>
      <w:r w:rsidRPr="087A0244" w:rsidR="26CFBFD8">
        <w:rPr>
          <w:rFonts w:cs="Calibri" w:cstheme="minorAscii"/>
        </w:rPr>
        <w:t>c</w:t>
      </w:r>
      <w:r w:rsidRPr="087A0244" w:rsidR="00F451FF">
        <w:rPr>
          <w:rFonts w:cs="Calibri" w:cstheme="minorAscii"/>
        </w:rPr>
        <w:t xml:space="preserve">ollege network. The </w:t>
      </w:r>
      <w:r w:rsidRPr="087A0244" w:rsidR="1D890047">
        <w:rPr>
          <w:rFonts w:cs="Calibri" w:cstheme="minorAscii"/>
        </w:rPr>
        <w:t>c</w:t>
      </w:r>
      <w:r w:rsidRPr="087A0244" w:rsidR="00F451FF">
        <w:rPr>
          <w:rFonts w:cs="Calibri" w:cstheme="minorAscii"/>
        </w:rPr>
        <w:t>ollege can help configure your laptop to ensure that you can access the network; details will be made available to you at induction.</w:t>
      </w:r>
    </w:p>
    <w:p w:rsidRPr="002F1131" w:rsidR="00F451FF" w:rsidP="00F451FF" w:rsidRDefault="00F451FF" w14:paraId="3AE9E7C8" w14:textId="77777777">
      <w:pPr>
        <w:rPr>
          <w:rFonts w:cstheme="minorHAnsi"/>
          <w:b/>
        </w:rPr>
      </w:pPr>
      <w:r w:rsidRPr="002F1131">
        <w:rPr>
          <w:rFonts w:cstheme="minorHAnsi"/>
          <w:b/>
        </w:rPr>
        <w:t xml:space="preserve">Equipment you </w:t>
      </w:r>
      <w:proofErr w:type="gramStart"/>
      <w:r w:rsidRPr="002F1131">
        <w:rPr>
          <w:rFonts w:cstheme="minorHAnsi"/>
          <w:b/>
        </w:rPr>
        <w:t>need</w:t>
      </w:r>
      <w:proofErr w:type="gramEnd"/>
    </w:p>
    <w:p w:rsidR="00330092" w:rsidP="4AA71E4D" w:rsidRDefault="00F451FF" w14:paraId="3A6DB062" w14:textId="35D07300">
      <w:pPr>
        <w:pStyle w:val="ListParagraph"/>
        <w:numPr>
          <w:ilvl w:val="0"/>
          <w:numId w:val="3"/>
        </w:numPr>
        <w:rPr>
          <w:rFonts w:cs="Calibri" w:cstheme="minorAscii"/>
        </w:rPr>
      </w:pPr>
      <w:r w:rsidRPr="4AA71E4D" w:rsidR="00F451FF">
        <w:rPr>
          <w:rFonts w:cs="Calibri" w:cstheme="minorAscii"/>
        </w:rPr>
        <w:t>Stationery (including A4 Leaver Arch Files, Pens, Pencils, Eraser, Ruler, Writing Pads and Memory Sticks)</w:t>
      </w:r>
      <w:r w:rsidRPr="4AA71E4D" w:rsidR="578FABE2">
        <w:rPr>
          <w:rFonts w:cs="Calibri" w:cstheme="minorAscii"/>
        </w:rPr>
        <w:t>.</w:t>
      </w:r>
    </w:p>
    <w:p w:rsidRPr="002F1131" w:rsidR="00F451FF" w:rsidP="00F451FF" w:rsidRDefault="00330092" w14:paraId="1D147971" w14:textId="77777777">
      <w:pPr>
        <w:pStyle w:val="ListParagraph"/>
        <w:numPr>
          <w:ilvl w:val="0"/>
          <w:numId w:val="3"/>
        </w:numPr>
        <w:rPr>
          <w:rFonts w:cstheme="minorHAnsi"/>
        </w:rPr>
      </w:pPr>
      <w:r>
        <w:rPr>
          <w:rFonts w:cstheme="minorHAnsi"/>
        </w:rPr>
        <w:t>A portable Solid State Hard Disk to make personal back-ups of your video files.</w:t>
      </w:r>
      <w:r w:rsidR="005A000B">
        <w:rPr>
          <w:rFonts w:cstheme="minorHAnsi"/>
        </w:rPr>
        <w:t xml:space="preserve"> (We recommend WD, Seagate or Toshiba 1TB USB3 – and formatted to </w:t>
      </w:r>
      <w:proofErr w:type="spellStart"/>
      <w:r w:rsidR="005A000B">
        <w:rPr>
          <w:rFonts w:cstheme="minorHAnsi"/>
        </w:rPr>
        <w:t>ExFAT</w:t>
      </w:r>
      <w:proofErr w:type="spellEnd"/>
      <w:r w:rsidR="005A000B">
        <w:rPr>
          <w:rFonts w:cstheme="minorHAnsi"/>
        </w:rPr>
        <w:t>).</w:t>
      </w:r>
    </w:p>
    <w:p w:rsidRPr="002F1131" w:rsidR="00F451FF" w:rsidP="00F451FF" w:rsidRDefault="00F451FF" w14:paraId="3583B5B9" w14:textId="77777777">
      <w:pPr>
        <w:pStyle w:val="ListParagraph"/>
        <w:numPr>
          <w:ilvl w:val="0"/>
          <w:numId w:val="3"/>
        </w:numPr>
        <w:rPr>
          <w:rFonts w:cstheme="minorHAnsi"/>
        </w:rPr>
      </w:pPr>
      <w:r w:rsidRPr="002F1131">
        <w:rPr>
          <w:rFonts w:cstheme="minorHAnsi"/>
        </w:rPr>
        <w:t>Waterproofs and a winter coat for filming days.</w:t>
      </w:r>
    </w:p>
    <w:p w:rsidRPr="002F1131" w:rsidR="00F451FF" w:rsidP="4AA71E4D" w:rsidRDefault="00F451FF" w14:paraId="18DF5399" w14:textId="507134A0">
      <w:pPr>
        <w:pStyle w:val="ListParagraph"/>
        <w:numPr>
          <w:ilvl w:val="0"/>
          <w:numId w:val="3"/>
        </w:numPr>
        <w:rPr>
          <w:rFonts w:cs="Calibri" w:cstheme="minorAscii"/>
        </w:rPr>
      </w:pPr>
      <w:r w:rsidRPr="4AA71E4D" w:rsidR="00F451FF">
        <w:rPr>
          <w:rFonts w:cs="Calibri" w:cstheme="minorAscii"/>
        </w:rPr>
        <w:t>Sturdy footwear</w:t>
      </w:r>
      <w:r w:rsidRPr="4AA71E4D" w:rsidR="6D3632C1">
        <w:rPr>
          <w:rFonts w:cs="Calibri" w:cstheme="minorAscii"/>
        </w:rPr>
        <w:t>.</w:t>
      </w:r>
    </w:p>
    <w:p w:rsidRPr="002F1131" w:rsidR="00F451FF" w:rsidP="00F451FF" w:rsidRDefault="00F451FF" w14:paraId="4A96E2CF" w14:textId="77777777">
      <w:pPr>
        <w:rPr>
          <w:rFonts w:cstheme="minorHAnsi"/>
          <w:b/>
        </w:rPr>
      </w:pPr>
      <w:r w:rsidRPr="002F1131">
        <w:rPr>
          <w:rFonts w:cstheme="minorHAnsi"/>
          <w:b/>
        </w:rPr>
        <w:t>Recommended reading</w:t>
      </w:r>
    </w:p>
    <w:p w:rsidRPr="002F1131" w:rsidR="00F451FF" w:rsidP="087A0244" w:rsidRDefault="00F451FF" w14:paraId="1987EAF4" w14:textId="31EFD129">
      <w:pPr>
        <w:rPr>
          <w:rFonts w:cs="Calibri" w:cstheme="minorAscii"/>
        </w:rPr>
      </w:pPr>
      <w:r w:rsidRPr="087A0244" w:rsidR="00F451FF">
        <w:rPr>
          <w:rFonts w:cs="Calibri" w:cstheme="minorAscii"/>
        </w:rPr>
        <w:t xml:space="preserve">The following books are available in </w:t>
      </w:r>
      <w:r w:rsidRPr="087A0244" w:rsidR="6CD20775">
        <w:rPr>
          <w:rFonts w:cs="Calibri" w:cstheme="minorAscii"/>
        </w:rPr>
        <w:t>the c</w:t>
      </w:r>
      <w:r w:rsidRPr="087A0244" w:rsidR="00F451FF">
        <w:rPr>
          <w:rFonts w:cs="Calibri" w:cstheme="minorAscii"/>
        </w:rPr>
        <w:t>ollege</w:t>
      </w:r>
      <w:r w:rsidRPr="087A0244" w:rsidR="4EE143CA">
        <w:rPr>
          <w:rFonts w:cs="Calibri" w:cstheme="minorAscii"/>
        </w:rPr>
        <w:t>’s</w:t>
      </w:r>
      <w:r w:rsidRPr="087A0244" w:rsidR="00F451FF">
        <w:rPr>
          <w:rFonts w:cs="Calibri" w:cstheme="minorAscii"/>
        </w:rPr>
        <w:t xml:space="preserve"> library, but you may also wish to invest in these key texts yourself.</w:t>
      </w:r>
    </w:p>
    <w:p w:rsidRPr="002F1131" w:rsidR="00F451FF" w:rsidP="4AA71E4D" w:rsidRDefault="00F451FF" w14:paraId="0E4D5E9F" w14:textId="5D9A149B">
      <w:pPr>
        <w:pStyle w:val="ListParagraph"/>
        <w:numPr>
          <w:ilvl w:val="0"/>
          <w:numId w:val="3"/>
        </w:numPr>
        <w:rPr>
          <w:rFonts w:cs="Calibri" w:cstheme="minorAscii"/>
        </w:rPr>
      </w:pPr>
      <w:r w:rsidRPr="4AA71E4D" w:rsidR="00F451FF">
        <w:rPr>
          <w:rFonts w:cs="Calibri" w:cstheme="minorAscii"/>
          <w:i w:val="1"/>
          <w:iCs w:val="1"/>
        </w:rPr>
        <w:t>Cinematography Theory and Practice: Image Making for Cinematographers and Directors</w:t>
      </w:r>
      <w:r w:rsidRPr="4AA71E4D" w:rsidR="00F451FF">
        <w:rPr>
          <w:rFonts w:cs="Calibri" w:cstheme="minorAscii"/>
        </w:rPr>
        <w:t>, Blain Brown, Routledge, 3</w:t>
      </w:r>
      <w:r w:rsidRPr="4AA71E4D" w:rsidR="00F451FF">
        <w:rPr>
          <w:rFonts w:cs="Calibri" w:cstheme="minorAscii"/>
          <w:vertAlign w:val="superscript"/>
        </w:rPr>
        <w:t>rd</w:t>
      </w:r>
      <w:r w:rsidRPr="4AA71E4D" w:rsidR="00F451FF">
        <w:rPr>
          <w:rFonts w:cs="Calibri" w:cstheme="minorAscii"/>
        </w:rPr>
        <w:t xml:space="preserve"> </w:t>
      </w:r>
      <w:r w:rsidRPr="4AA71E4D" w:rsidR="00F451FF">
        <w:rPr>
          <w:rFonts w:cs="Calibri" w:cstheme="minorAscii"/>
        </w:rPr>
        <w:t>edition</w:t>
      </w:r>
      <w:r w:rsidRPr="4AA71E4D" w:rsidR="21D17F83">
        <w:rPr>
          <w:rFonts w:cs="Calibri" w:cstheme="minorAscii"/>
        </w:rPr>
        <w:t>.</w:t>
      </w:r>
    </w:p>
    <w:p w:rsidRPr="002F1131" w:rsidR="00F451FF" w:rsidP="4AA71E4D" w:rsidRDefault="00F451FF" w14:paraId="4933B448" w14:textId="4FCF71C9">
      <w:pPr>
        <w:pStyle w:val="ListParagraph"/>
        <w:numPr>
          <w:ilvl w:val="0"/>
          <w:numId w:val="3"/>
        </w:numPr>
        <w:rPr>
          <w:rFonts w:cs="Calibri" w:cstheme="minorAscii"/>
        </w:rPr>
      </w:pPr>
      <w:r w:rsidRPr="4AA71E4D" w:rsidR="00F451FF">
        <w:rPr>
          <w:rFonts w:cs="Calibri" w:cstheme="minorAscii"/>
          <w:i w:val="1"/>
          <w:iCs w:val="1"/>
        </w:rPr>
        <w:t>In the Blink of an Eye</w:t>
      </w:r>
      <w:r w:rsidRPr="4AA71E4D" w:rsidR="00F451FF">
        <w:rPr>
          <w:rFonts w:cs="Calibri" w:cstheme="minorAscii"/>
        </w:rPr>
        <w:t xml:space="preserve">, Walter Murch, </w:t>
      </w:r>
      <w:r w:rsidRPr="4AA71E4D" w:rsidR="00F451FF">
        <w:rPr>
          <w:rFonts w:cs="Calibri" w:cstheme="minorAscii"/>
        </w:rPr>
        <w:t>Silman</w:t>
      </w:r>
      <w:r w:rsidRPr="4AA71E4D" w:rsidR="00F451FF">
        <w:rPr>
          <w:rFonts w:cs="Calibri" w:cstheme="minorAscii"/>
        </w:rPr>
        <w:t>-James Press, 2001, 2</w:t>
      </w:r>
      <w:r w:rsidRPr="4AA71E4D" w:rsidR="00F451FF">
        <w:rPr>
          <w:rFonts w:cs="Calibri" w:cstheme="minorAscii"/>
          <w:vertAlign w:val="superscript"/>
        </w:rPr>
        <w:t>nd</w:t>
      </w:r>
      <w:r w:rsidRPr="4AA71E4D" w:rsidR="00F451FF">
        <w:rPr>
          <w:rFonts w:cs="Calibri" w:cstheme="minorAscii"/>
        </w:rPr>
        <w:t xml:space="preserve"> edition</w:t>
      </w:r>
      <w:r w:rsidRPr="4AA71E4D" w:rsidR="61BA175B">
        <w:rPr>
          <w:rFonts w:cs="Calibri" w:cstheme="minorAscii"/>
        </w:rPr>
        <w:t>.</w:t>
      </w:r>
    </w:p>
    <w:p w:rsidRPr="002F1131" w:rsidR="00F451FF" w:rsidP="4AA71E4D" w:rsidRDefault="00F451FF" w14:paraId="5F9802AC" w14:textId="77FCB06C">
      <w:pPr>
        <w:pStyle w:val="ListParagraph"/>
        <w:numPr>
          <w:ilvl w:val="0"/>
          <w:numId w:val="3"/>
        </w:numPr>
        <w:rPr>
          <w:rFonts w:cs="Calibri" w:cstheme="minorAscii"/>
        </w:rPr>
      </w:pPr>
      <w:r w:rsidRPr="4AA71E4D" w:rsidR="00F451FF">
        <w:rPr>
          <w:rFonts w:cs="Calibri" w:cstheme="minorAscii"/>
          <w:i w:val="1"/>
          <w:iCs w:val="1"/>
        </w:rPr>
        <w:t>Production Management for Film and TV</w:t>
      </w:r>
      <w:r w:rsidRPr="4AA71E4D" w:rsidR="00F451FF">
        <w:rPr>
          <w:rFonts w:cs="Calibri" w:cstheme="minorAscii"/>
        </w:rPr>
        <w:t>, Linda Stradling, Bloomsbury, 2010</w:t>
      </w:r>
      <w:r w:rsidRPr="4AA71E4D" w:rsidR="46FE95AA">
        <w:rPr>
          <w:rFonts w:cs="Calibri" w:cstheme="minorAscii"/>
        </w:rPr>
        <w:t>.</w:t>
      </w:r>
    </w:p>
    <w:p w:rsidRPr="002F1131" w:rsidR="00F451FF" w:rsidP="00F451FF" w:rsidRDefault="00F451FF" w14:paraId="65AB7C7D" w14:textId="77777777">
      <w:pPr>
        <w:ind w:left="360"/>
        <w:rPr>
          <w:rFonts w:cstheme="minorHAnsi"/>
        </w:rPr>
      </w:pPr>
      <w:r w:rsidRPr="002F1131">
        <w:rPr>
          <w:rFonts w:cstheme="minorHAnsi"/>
          <w:b/>
        </w:rPr>
        <w:t xml:space="preserve">Additional costs you may </w:t>
      </w:r>
      <w:proofErr w:type="gramStart"/>
      <w:r w:rsidRPr="002F1131">
        <w:rPr>
          <w:rFonts w:cstheme="minorHAnsi"/>
          <w:b/>
        </w:rPr>
        <w:t>incur</w:t>
      </w:r>
      <w:proofErr w:type="gramEnd"/>
      <w:r w:rsidRPr="002F1131">
        <w:rPr>
          <w:rFonts w:cstheme="minorHAnsi"/>
          <w:b/>
        </w:rPr>
        <w:t xml:space="preserve"> </w:t>
      </w:r>
    </w:p>
    <w:p w:rsidRPr="002F1131" w:rsidR="00F451FF" w:rsidP="4AA71E4D" w:rsidRDefault="00F451FF" w14:paraId="7ED3B8D9" w14:textId="7327CED0">
      <w:pPr>
        <w:pStyle w:val="ListParagraph"/>
        <w:numPr>
          <w:ilvl w:val="0"/>
          <w:numId w:val="3"/>
        </w:numPr>
        <w:rPr>
          <w:rFonts w:cs="Calibri" w:cstheme="minorAscii"/>
        </w:rPr>
      </w:pPr>
      <w:r w:rsidRPr="4AA71E4D" w:rsidR="00F451FF">
        <w:rPr>
          <w:rFonts w:cs="Calibri" w:cstheme="minorAscii"/>
        </w:rPr>
        <w:t xml:space="preserve">Print vouchers (for use on college photocopiers and </w:t>
      </w:r>
      <w:r w:rsidRPr="4AA71E4D" w:rsidR="5A554EB0">
        <w:rPr>
          <w:rFonts w:cs="Calibri" w:cstheme="minorAscii"/>
        </w:rPr>
        <w:t>p</w:t>
      </w:r>
      <w:r w:rsidRPr="4AA71E4D" w:rsidR="00F451FF">
        <w:rPr>
          <w:rFonts w:cs="Calibri" w:cstheme="minorAscii"/>
        </w:rPr>
        <w:t xml:space="preserve">rinters) - all students are provided with some printing credit, once used additional printing credits can be purchased from Student Services in values of £5, £10, or £20. </w:t>
      </w:r>
    </w:p>
    <w:p w:rsidRPr="002F1131" w:rsidR="00F451FF" w:rsidP="00F451FF" w:rsidRDefault="00F451FF" w14:paraId="1B675D30" w14:textId="77777777">
      <w:pPr>
        <w:pStyle w:val="ListParagraph"/>
        <w:numPr>
          <w:ilvl w:val="0"/>
          <w:numId w:val="3"/>
        </w:numPr>
        <w:rPr>
          <w:rFonts w:cstheme="minorHAnsi"/>
        </w:rPr>
      </w:pPr>
      <w:r w:rsidRPr="002F1131">
        <w:rPr>
          <w:rFonts w:cstheme="minorHAnsi"/>
        </w:rPr>
        <w:t>Trips and visits during the year – these will be discussed as they are agreed.</w:t>
      </w:r>
    </w:p>
    <w:p w:rsidRPr="002F1131" w:rsidR="00F451FF" w:rsidP="4AA71E4D" w:rsidRDefault="00F451FF" w14:paraId="676EB3C1" w14:textId="3DB330E2">
      <w:pPr>
        <w:pStyle w:val="ListParagraph"/>
        <w:numPr>
          <w:ilvl w:val="0"/>
          <w:numId w:val="3"/>
        </w:numPr>
        <w:rPr>
          <w:rFonts w:cs="Calibri" w:cstheme="minorAscii"/>
        </w:rPr>
      </w:pPr>
      <w:r w:rsidRPr="4AA71E4D" w:rsidR="00F451FF">
        <w:rPr>
          <w:rFonts w:cs="Calibri" w:cstheme="minorAscii"/>
        </w:rPr>
        <w:t xml:space="preserve">Filming costs such as transport, actors and props – these can mount up so you will need to budget carefully when planning your </w:t>
      </w:r>
      <w:r w:rsidRPr="4AA71E4D" w:rsidR="00F451FF">
        <w:rPr>
          <w:rFonts w:cs="Calibri" w:cstheme="minorAscii"/>
        </w:rPr>
        <w:t>projects</w:t>
      </w:r>
      <w:r w:rsidRPr="4AA71E4D" w:rsidR="01B29273">
        <w:rPr>
          <w:rFonts w:cs="Calibri" w:cstheme="minorAscii"/>
        </w:rPr>
        <w:t>.</w:t>
      </w:r>
    </w:p>
    <w:p w:rsidRPr="002F1131" w:rsidR="00F451FF" w:rsidP="4AA71E4D" w:rsidRDefault="00F451FF" w14:paraId="1CF2F198" w14:textId="07052BDA">
      <w:pPr>
        <w:pStyle w:val="ListParagraph"/>
        <w:numPr>
          <w:ilvl w:val="0"/>
          <w:numId w:val="3"/>
        </w:numPr>
        <w:rPr>
          <w:rFonts w:cs="Calibri" w:cstheme="minorAscii"/>
        </w:rPr>
      </w:pPr>
      <w:r w:rsidRPr="4AA71E4D" w:rsidR="00F451FF">
        <w:rPr>
          <w:rFonts w:cs="Calibri" w:cstheme="minorAscii"/>
        </w:rPr>
        <w:t>You may find it helpful to buy your own textbooks although the college does have a fully equipped library and you also have access to the library on the main BU Campus.</w:t>
      </w:r>
    </w:p>
    <w:bookmarkEnd w:id="0"/>
    <w:p w:rsidRPr="002F1131" w:rsidR="00F451FF" w:rsidP="00F451FF" w:rsidRDefault="00F451FF" w14:paraId="2F2B1F13" w14:textId="77777777">
      <w:pPr>
        <w:rPr>
          <w:rFonts w:cstheme="minorHAnsi"/>
          <w:b/>
        </w:rPr>
      </w:pPr>
      <w:r w:rsidRPr="002F1131">
        <w:rPr>
          <w:rFonts w:cstheme="minorHAnsi"/>
          <w:b/>
        </w:rPr>
        <w:t>When do I move into Halls of Residence?</w:t>
      </w:r>
    </w:p>
    <w:p w:rsidRPr="002F1131" w:rsidR="00F451FF" w:rsidP="00F451FF" w:rsidRDefault="00F451FF" w14:paraId="2453E0FD" w14:textId="1AED18EF">
      <w:pPr>
        <w:rPr>
          <w:rFonts w:ascii="Arial" w:hAnsi="Arial" w:cs="Arial"/>
        </w:rPr>
      </w:pPr>
      <w:r w:rsidRPr="002F1131">
        <w:rPr>
          <w:rFonts w:cstheme="minorHAnsi"/>
        </w:rPr>
        <w:t>Students who have applied for St Marys Halls of Residence will receive full moving in instructions from the Accommodatio</w:t>
      </w:r>
      <w:r w:rsidR="00330092">
        <w:rPr>
          <w:rFonts w:cstheme="minorHAnsi"/>
        </w:rPr>
        <w:t xml:space="preserve">n team. </w:t>
      </w:r>
      <w:r w:rsidRPr="002F1131">
        <w:rPr>
          <w:rFonts w:cstheme="minorHAnsi"/>
        </w:rPr>
        <w:t xml:space="preserve">Please contact </w:t>
      </w:r>
      <w:hyperlink w:history="1" r:id="rId7">
        <w:r w:rsidRPr="001F265B" w:rsidR="00273AA3">
          <w:rPr>
            <w:rStyle w:val="Hyperlink"/>
            <w:rFonts w:cstheme="minorHAnsi"/>
          </w:rPr>
          <w:t>accommodationSA@wiltshire.ac.uk</w:t>
        </w:r>
      </w:hyperlink>
      <w:r w:rsidRPr="002F1131">
        <w:rPr>
          <w:rFonts w:cstheme="minorHAnsi"/>
        </w:rPr>
        <w:t xml:space="preserve"> if you have any questions about your accommodation. </w:t>
      </w:r>
    </w:p>
    <w:p w:rsidRPr="00C9763E" w:rsidR="00F451FF" w:rsidP="00F451FF" w:rsidRDefault="00F451FF" w14:paraId="40EB0F85" w14:textId="77777777">
      <w:pPr>
        <w:rPr>
          <w:rFonts w:cstheme="minorHAnsi"/>
          <w:b/>
          <w:sz w:val="24"/>
          <w:szCs w:val="24"/>
        </w:rPr>
      </w:pPr>
      <w:r w:rsidRPr="00C9763E">
        <w:rPr>
          <w:rFonts w:cstheme="minorHAnsi"/>
          <w:b/>
          <w:sz w:val="24"/>
          <w:szCs w:val="24"/>
        </w:rPr>
        <w:t>UCAS Track and Exam Results</w:t>
      </w:r>
    </w:p>
    <w:p w:rsidRPr="002F1131" w:rsidR="00F451FF" w:rsidP="00F451FF" w:rsidRDefault="00F451FF" w14:paraId="14BF3158" w14:textId="77777777">
      <w:pPr>
        <w:rPr>
          <w:rFonts w:cstheme="minorHAnsi"/>
          <w:b/>
        </w:rPr>
      </w:pPr>
      <w:r w:rsidRPr="002F1131">
        <w:rPr>
          <w:rFonts w:cstheme="minorHAnsi"/>
          <w:b/>
        </w:rPr>
        <w:t>Exam Results (conditional offer holders only)</w:t>
      </w:r>
    </w:p>
    <w:p w:rsidRPr="002F1131" w:rsidR="00F451FF" w:rsidP="00F451FF" w:rsidRDefault="00F451FF" w14:paraId="05D4B026" w14:textId="36E2410F">
      <w:pPr>
        <w:rPr>
          <w:rFonts w:cstheme="minorHAnsi"/>
        </w:rPr>
      </w:pPr>
      <w:r w:rsidRPr="002F1131">
        <w:rPr>
          <w:rFonts w:cstheme="minorHAnsi"/>
        </w:rPr>
        <w:t xml:space="preserve">Exam results for many students holding conditional offers are supplied through UCAS and you will notice that your places become ‘confirmed’ on UCAS track as and when we receive your results. </w:t>
      </w:r>
    </w:p>
    <w:p w:rsidRPr="002F1131" w:rsidR="00F451FF" w:rsidP="4AA71E4D" w:rsidRDefault="00F451FF" w14:paraId="4B76579A" w14:textId="7A1A5F4D">
      <w:pPr>
        <w:rPr>
          <w:rFonts w:cs="Calibri" w:cstheme="minorAscii"/>
        </w:rPr>
      </w:pPr>
      <w:r w:rsidRPr="087A0244" w:rsidR="41412621">
        <w:rPr>
          <w:rFonts w:cs="Calibri" w:cstheme="minorAscii"/>
        </w:rPr>
        <w:t xml:space="preserve">However, </w:t>
      </w:r>
      <w:r w:rsidRPr="087A0244" w:rsidR="00F451FF">
        <w:rPr>
          <w:rFonts w:cs="Calibri" w:cstheme="minorAscii"/>
        </w:rPr>
        <w:t>UCAS</w:t>
      </w:r>
      <w:r w:rsidRPr="087A0244" w:rsidR="00F451FF">
        <w:rPr>
          <w:rFonts w:cs="Calibri" w:cstheme="minorAscii"/>
        </w:rPr>
        <w:t xml:space="preserve"> do not supply us with all exam </w:t>
      </w:r>
      <w:r w:rsidRPr="087A0244" w:rsidR="00F451FF">
        <w:rPr>
          <w:rFonts w:cs="Calibri" w:cstheme="minorAscii"/>
        </w:rPr>
        <w:t>results</w:t>
      </w:r>
      <w:r w:rsidRPr="087A0244" w:rsidR="00F451FF">
        <w:rPr>
          <w:rFonts w:cs="Calibri" w:cstheme="minorAscii"/>
        </w:rPr>
        <w:t xml:space="preserve"> and you are advised to check with UCAS to see if you need to send any of your results directly to us. If so, please scan and send copies of these to </w:t>
      </w:r>
      <w:hyperlink r:id="R37a071a8f02949c5">
        <w:r w:rsidRPr="087A0244" w:rsidR="00F451FF">
          <w:rPr>
            <w:rStyle w:val="Hyperlink"/>
            <w:rFonts w:cs="Calibri" w:cstheme="minorAscii"/>
          </w:rPr>
          <w:t>HEadmissions@wiltshire.ac.uk</w:t>
        </w:r>
      </w:hyperlink>
      <w:r w:rsidRPr="087A0244" w:rsidR="00F451FF">
        <w:rPr>
          <w:rFonts w:cs="Calibri" w:cstheme="minorAscii"/>
        </w:rPr>
        <w:t xml:space="preserve"> as soon as available.</w:t>
      </w:r>
    </w:p>
    <w:p w:rsidRPr="002F1131" w:rsidR="00F451FF" w:rsidP="4AA71E4D" w:rsidRDefault="00F451FF" w14:paraId="160B98D2" w14:textId="11A5E239">
      <w:pPr>
        <w:rPr>
          <w:rFonts w:cs="Calibri" w:cstheme="minorAscii"/>
        </w:rPr>
      </w:pPr>
      <w:r w:rsidRPr="087A0244" w:rsidR="00F451FF">
        <w:rPr>
          <w:rFonts w:cs="Calibri" w:cstheme="minorAscii"/>
        </w:rPr>
        <w:t xml:space="preserve">Results should be official either in the form of certificates or results slips. </w:t>
      </w:r>
      <w:r w:rsidRPr="087A0244" w:rsidR="071F9298">
        <w:rPr>
          <w:rFonts w:cs="Calibri" w:cstheme="minorAscii"/>
        </w:rPr>
        <w:t xml:space="preserve"> </w:t>
      </w:r>
      <w:r w:rsidRPr="087A0244" w:rsidR="57624D32">
        <w:rPr>
          <w:rFonts w:cs="Calibri" w:cstheme="minorAscii"/>
        </w:rPr>
        <w:t>If</w:t>
      </w:r>
      <w:r w:rsidRPr="087A0244" w:rsidR="00F451FF">
        <w:rPr>
          <w:rFonts w:cs="Calibri" w:cstheme="minorAscii"/>
        </w:rPr>
        <w:t xml:space="preserve"> neither of these are </w:t>
      </w:r>
      <w:r w:rsidRPr="087A0244" w:rsidR="736B7655">
        <w:rPr>
          <w:rFonts w:cs="Calibri" w:cstheme="minorAscii"/>
        </w:rPr>
        <w:t>available,</w:t>
      </w:r>
      <w:r w:rsidRPr="087A0244" w:rsidR="00F451FF">
        <w:rPr>
          <w:rFonts w:cs="Calibri" w:cstheme="minorAscii"/>
        </w:rPr>
        <w:t xml:space="preserve"> we will be happy to accept written confirmation on headed paper from your school or college. </w:t>
      </w:r>
    </w:p>
    <w:p w:rsidRPr="002F1131" w:rsidR="00F451FF" w:rsidP="087A0244" w:rsidRDefault="00F451FF" w14:paraId="55F27D04" w14:textId="3B2BF06C">
      <w:pPr>
        <w:rPr>
          <w:rFonts w:cs="Calibri" w:cstheme="minorAscii"/>
        </w:rPr>
      </w:pPr>
      <w:r w:rsidRPr="087A0244" w:rsidR="00F451FF">
        <w:rPr>
          <w:rFonts w:cs="Calibri" w:cstheme="minorAscii"/>
        </w:rPr>
        <w:t xml:space="preserve">Please remember that you should aim to get your results to us before the </w:t>
      </w:r>
      <w:r w:rsidRPr="087A0244" w:rsidR="00F451FF">
        <w:rPr>
          <w:rFonts w:cs="Calibri" w:cstheme="minorAscii"/>
        </w:rPr>
        <w:t>31</w:t>
      </w:r>
      <w:r w:rsidRPr="087A0244" w:rsidR="00F451FF">
        <w:rPr>
          <w:rFonts w:cs="Calibri" w:cstheme="minorAscii"/>
          <w:vertAlign w:val="superscript"/>
        </w:rPr>
        <w:t>st</w:t>
      </w:r>
      <w:r w:rsidRPr="087A0244" w:rsidR="00F451FF">
        <w:rPr>
          <w:rFonts w:cs="Calibri" w:cstheme="minorAscii"/>
        </w:rPr>
        <w:t xml:space="preserve"> August where possible. </w:t>
      </w:r>
      <w:r w:rsidRPr="087A0244" w:rsidR="1B4B0B0E">
        <w:rPr>
          <w:rFonts w:cs="Calibri" w:cstheme="minorAscii"/>
        </w:rPr>
        <w:t xml:space="preserve"> </w:t>
      </w:r>
      <w:r w:rsidRPr="087A0244" w:rsidR="00F451FF">
        <w:rPr>
          <w:rFonts w:cs="Calibri" w:cstheme="minorAscii"/>
        </w:rPr>
        <w:t>Please contact HE Admissions if you are unable to meet this deadline.</w:t>
      </w:r>
    </w:p>
    <w:p w:rsidRPr="00C9763E" w:rsidR="00F451FF" w:rsidP="00F451FF" w:rsidRDefault="00F451FF" w14:paraId="52B2DC4B" w14:textId="77777777">
      <w:pPr>
        <w:rPr>
          <w:rFonts w:cstheme="minorHAnsi"/>
          <w:b/>
          <w:sz w:val="24"/>
          <w:szCs w:val="24"/>
        </w:rPr>
      </w:pPr>
      <w:r w:rsidRPr="00C9763E">
        <w:rPr>
          <w:rFonts w:cstheme="minorHAnsi"/>
          <w:b/>
          <w:sz w:val="24"/>
          <w:szCs w:val="24"/>
        </w:rPr>
        <w:t>Student Finance</w:t>
      </w:r>
    </w:p>
    <w:p w:rsidRPr="002F1131" w:rsidR="00F451FF" w:rsidP="00F451FF" w:rsidRDefault="00F451FF" w14:paraId="32B9FAEB" w14:textId="77777777">
      <w:pPr>
        <w:rPr>
          <w:rFonts w:cstheme="minorHAnsi"/>
        </w:rPr>
      </w:pPr>
      <w:r w:rsidRPr="002F1131">
        <w:rPr>
          <w:rFonts w:cstheme="minorHAnsi"/>
        </w:rPr>
        <w:t xml:space="preserve">If you are planning to apply for student funding but have not yet done so, </w:t>
      </w:r>
      <w:proofErr w:type="gramStart"/>
      <w:r w:rsidRPr="002F1131">
        <w:rPr>
          <w:rFonts w:cstheme="minorHAnsi"/>
        </w:rPr>
        <w:t>it’s</w:t>
      </w:r>
      <w:proofErr w:type="gramEnd"/>
      <w:r w:rsidRPr="002F1131">
        <w:rPr>
          <w:rFonts w:cstheme="minorHAnsi"/>
        </w:rPr>
        <w:t xml:space="preserve"> not too late!</w:t>
      </w:r>
    </w:p>
    <w:p w:rsidRPr="002F1131" w:rsidR="00F451FF" w:rsidP="087A0244" w:rsidRDefault="00F451FF" w14:paraId="23DBE2C3" w14:textId="6B30AD2D">
      <w:pPr>
        <w:rPr>
          <w:rFonts w:cs="Calibri" w:cstheme="minorAscii"/>
        </w:rPr>
      </w:pPr>
      <w:r w:rsidRPr="087A0244" w:rsidR="00F451FF">
        <w:rPr>
          <w:rFonts w:cs="Calibri" w:cstheme="minorAscii"/>
        </w:rPr>
        <w:t xml:space="preserve">We suggest that you apply as possible to limit delays in your funding at the start of your course. The following link will take you direct to the website to </w:t>
      </w:r>
      <w:r w:rsidRPr="087A0244" w:rsidR="00F451FF">
        <w:rPr>
          <w:rFonts w:cs="Calibri" w:cstheme="minorAscii"/>
        </w:rPr>
        <w:t>apply</w:t>
      </w:r>
      <w:r w:rsidRPr="087A0244" w:rsidR="00F451FF">
        <w:rPr>
          <w:rFonts w:cs="Calibri" w:cstheme="minorAscii"/>
        </w:rPr>
        <w:t xml:space="preserve"> </w:t>
      </w:r>
      <w:hyperlink r:id="R5e57eb9b8d2448db">
        <w:r w:rsidRPr="087A0244" w:rsidR="00F451FF">
          <w:rPr>
            <w:rStyle w:val="Hyperlink"/>
            <w:rFonts w:cs="Calibri" w:cstheme="minorAscii"/>
          </w:rPr>
          <w:t>www.direct.gov.uk/studentfinance</w:t>
        </w:r>
      </w:hyperlink>
      <w:r w:rsidRPr="087A0244" w:rsidR="00F451FF">
        <w:rPr>
          <w:rFonts w:cs="Calibri" w:cstheme="minorAscii"/>
        </w:rPr>
        <w:t xml:space="preserve">. </w:t>
      </w:r>
    </w:p>
    <w:p w:rsidRPr="002F1131" w:rsidR="00F451FF" w:rsidP="00F451FF" w:rsidRDefault="00F451FF" w14:paraId="51DC54ED" w14:textId="77777777">
      <w:pPr>
        <w:rPr>
          <w:rFonts w:cstheme="minorHAnsi"/>
          <w:b/>
        </w:rPr>
      </w:pPr>
      <w:r w:rsidRPr="002F1131">
        <w:rPr>
          <w:rFonts w:cstheme="minorHAnsi"/>
          <w:b/>
        </w:rPr>
        <w:lastRenderedPageBreak/>
        <w:t>When do you get your student loan?</w:t>
      </w:r>
    </w:p>
    <w:p w:rsidRPr="002F1131" w:rsidR="00F451FF" w:rsidP="4AA71E4D" w:rsidRDefault="00F451FF" w14:paraId="0CB2FA71" w14:textId="3005AEAF">
      <w:pPr>
        <w:rPr>
          <w:rFonts w:cs="Calibri" w:cstheme="minorAscii"/>
        </w:rPr>
      </w:pPr>
      <w:r w:rsidRPr="087A0244" w:rsidR="00F451FF">
        <w:rPr>
          <w:rFonts w:cs="Calibri" w:cstheme="minorAscii"/>
        </w:rPr>
        <w:t xml:space="preserve">You will get your loan once your enrolment is </w:t>
      </w:r>
      <w:r w:rsidRPr="087A0244" w:rsidR="00F451FF">
        <w:rPr>
          <w:rFonts w:cs="Calibri" w:cstheme="minorAscii"/>
        </w:rPr>
        <w:t>complete</w:t>
      </w:r>
      <w:r w:rsidRPr="087A0244" w:rsidR="00F451FF">
        <w:rPr>
          <w:rFonts w:cs="Calibri" w:cstheme="minorAscii"/>
        </w:rPr>
        <w:t xml:space="preserve"> and BU have confirmed your attendance on the course. </w:t>
      </w:r>
      <w:r w:rsidRPr="087A0244" w:rsidR="6F4C6A75">
        <w:rPr>
          <w:rFonts w:cs="Calibri" w:cstheme="minorAscii"/>
        </w:rPr>
        <w:t xml:space="preserve"> </w:t>
      </w:r>
      <w:r w:rsidRPr="087A0244" w:rsidR="00F451FF">
        <w:rPr>
          <w:rFonts w:cs="Calibri" w:cstheme="minorAscii"/>
        </w:rPr>
        <w:t xml:space="preserve">Bournemouth University will send you a ‘welcome letter’ once you are ‘unconditional firm’ with you log in details and you will then need to complete the BU online registration process </w:t>
      </w:r>
      <w:r w:rsidRPr="087A0244" w:rsidR="00F451FF">
        <w:rPr>
          <w:rFonts w:cs="Calibri" w:cstheme="minorAscii"/>
          <w:b w:val="1"/>
          <w:bCs w:val="1"/>
        </w:rPr>
        <w:t>before</w:t>
      </w:r>
      <w:r w:rsidRPr="087A0244" w:rsidR="00F451FF">
        <w:rPr>
          <w:rFonts w:cs="Calibri" w:cstheme="minorAscii"/>
        </w:rPr>
        <w:t xml:space="preserve"> you come to </w:t>
      </w:r>
      <w:r w:rsidRPr="087A0244" w:rsidR="54BC0A65">
        <w:rPr>
          <w:rFonts w:cs="Calibri" w:cstheme="minorAscii"/>
        </w:rPr>
        <w:t>e</w:t>
      </w:r>
      <w:r w:rsidRPr="087A0244" w:rsidR="00F451FF">
        <w:rPr>
          <w:rFonts w:cs="Calibri" w:cstheme="minorAscii"/>
        </w:rPr>
        <w:t xml:space="preserve">nrolment day at Salisbury. </w:t>
      </w:r>
    </w:p>
    <w:p w:rsidRPr="002F1131" w:rsidR="00F451FF" w:rsidP="4AA71E4D" w:rsidRDefault="00F451FF" w14:paraId="493E7B92" w14:textId="76679401">
      <w:pPr>
        <w:rPr>
          <w:rFonts w:cs="Calibri" w:cstheme="minorAscii"/>
        </w:rPr>
      </w:pPr>
      <w:r w:rsidRPr="087A0244" w:rsidR="00F451FF">
        <w:rPr>
          <w:rFonts w:cs="Calibri" w:cstheme="minorAscii"/>
        </w:rPr>
        <w:t xml:space="preserve">Then, once you have attended </w:t>
      </w:r>
      <w:r w:rsidRPr="087A0244" w:rsidR="3DF81EF1">
        <w:rPr>
          <w:rFonts w:cs="Calibri" w:cstheme="minorAscii"/>
        </w:rPr>
        <w:t>e</w:t>
      </w:r>
      <w:r w:rsidRPr="087A0244" w:rsidR="00F451FF">
        <w:rPr>
          <w:rFonts w:cs="Calibri" w:cstheme="minorAscii"/>
        </w:rPr>
        <w:t xml:space="preserve">nrolment at the </w:t>
      </w:r>
      <w:r w:rsidRPr="087A0244" w:rsidR="643F3DF8">
        <w:rPr>
          <w:rFonts w:cs="Calibri" w:cstheme="minorAscii"/>
        </w:rPr>
        <w:t>c</w:t>
      </w:r>
      <w:r w:rsidRPr="087A0244" w:rsidR="00F451FF">
        <w:rPr>
          <w:rFonts w:cs="Calibri" w:cstheme="minorAscii"/>
        </w:rPr>
        <w:t>ollege in Salisbury</w:t>
      </w:r>
      <w:r w:rsidRPr="087A0244" w:rsidR="0D8628FC">
        <w:rPr>
          <w:rFonts w:cs="Calibri" w:cstheme="minorAscii"/>
        </w:rPr>
        <w:t>,</w:t>
      </w:r>
      <w:r w:rsidRPr="087A0244" w:rsidR="00F451FF">
        <w:rPr>
          <w:rFonts w:cs="Calibri" w:cstheme="minorAscii"/>
        </w:rPr>
        <w:t xml:space="preserve"> your attendance will be confirmed to Student Finance by BU and the first instalment of your maintenance loan will be paid to you within 5 working days. </w:t>
      </w:r>
    </w:p>
    <w:p w:rsidRPr="002F1131" w:rsidR="00F451FF" w:rsidP="4AA71E4D" w:rsidRDefault="00F451FF" w14:paraId="7D17648E" w14:textId="3BD47BB2">
      <w:pPr>
        <w:rPr>
          <w:rFonts w:cs="Calibri" w:cstheme="minorAscii"/>
        </w:rPr>
      </w:pPr>
      <w:r w:rsidRPr="4AA71E4D" w:rsidR="00F451FF">
        <w:rPr>
          <w:rFonts w:cs="Calibri" w:cstheme="minorAscii"/>
        </w:rPr>
        <w:t xml:space="preserve">Tuition fee loans are paid direct to the </w:t>
      </w:r>
      <w:r w:rsidRPr="4AA71E4D" w:rsidR="2AE97616">
        <w:rPr>
          <w:rFonts w:cs="Calibri" w:cstheme="minorAscii"/>
        </w:rPr>
        <w:t>u</w:t>
      </w:r>
      <w:r w:rsidRPr="4AA71E4D" w:rsidR="00F451FF">
        <w:rPr>
          <w:rFonts w:cs="Calibri" w:cstheme="minorAscii"/>
        </w:rPr>
        <w:t>niversity.  If you withdraw from your course, you will be liable for course fees as shown in Bournemouth University’s fees policy.</w:t>
      </w:r>
    </w:p>
    <w:p w:rsidRPr="002F1131" w:rsidR="00F451FF" w:rsidP="00F451FF" w:rsidRDefault="00F451FF" w14:paraId="05799799" w14:textId="77777777">
      <w:pPr>
        <w:rPr>
          <w:rFonts w:cstheme="minorHAnsi"/>
          <w:b/>
          <w:i/>
        </w:rPr>
      </w:pPr>
      <w:r w:rsidRPr="002F1131">
        <w:rPr>
          <w:rFonts w:cstheme="minorHAnsi"/>
          <w:b/>
          <w:i/>
        </w:rPr>
        <w:t xml:space="preserve">Please contact BU if you have any queries about your student loan. </w:t>
      </w:r>
    </w:p>
    <w:p w:rsidRPr="002F1131" w:rsidR="00F451FF" w:rsidP="4AA71E4D" w:rsidRDefault="00F451FF" w14:paraId="24B96D60" w14:textId="78EF4548">
      <w:pPr>
        <w:rPr>
          <w:rFonts w:cs="Calibri" w:cstheme="minorAscii"/>
        </w:rPr>
      </w:pPr>
      <w:r w:rsidRPr="087A0244" w:rsidR="00F451FF">
        <w:rPr>
          <w:rFonts w:cs="Calibri" w:cstheme="minorAscii"/>
        </w:rPr>
        <w:t xml:space="preserve">You should also be aware that the </w:t>
      </w:r>
      <w:r w:rsidRPr="087A0244" w:rsidR="2A80E1D3">
        <w:rPr>
          <w:rFonts w:cs="Calibri" w:cstheme="minorAscii"/>
        </w:rPr>
        <w:t>u</w:t>
      </w:r>
      <w:r w:rsidRPr="087A0244" w:rsidR="00F451FF">
        <w:rPr>
          <w:rFonts w:cs="Calibri" w:cstheme="minorAscii"/>
        </w:rPr>
        <w:t xml:space="preserve">niversity is legally required to share information about your enrolment with certain statutory bodies including the Student Loan Company and the UK Border Agency. </w:t>
      </w:r>
      <w:r w:rsidRPr="087A0244" w:rsidR="4646E810">
        <w:rPr>
          <w:rFonts w:cs="Calibri" w:cstheme="minorAscii"/>
        </w:rPr>
        <w:t xml:space="preserve"> </w:t>
      </w:r>
      <w:r w:rsidRPr="087A0244" w:rsidR="00F451FF">
        <w:rPr>
          <w:rFonts w:cs="Calibri" w:cstheme="minorAscii"/>
        </w:rPr>
        <w:t xml:space="preserve">Please note that if you are withdrawn from the </w:t>
      </w:r>
      <w:r w:rsidRPr="087A0244" w:rsidR="0939C355">
        <w:rPr>
          <w:rFonts w:cs="Calibri" w:cstheme="minorAscii"/>
        </w:rPr>
        <w:t>u</w:t>
      </w:r>
      <w:r w:rsidRPr="087A0244" w:rsidR="00F451FF">
        <w:rPr>
          <w:rFonts w:cs="Calibri" w:cstheme="minorAscii"/>
        </w:rPr>
        <w:t xml:space="preserve">niversity, whether voluntarily or because the </w:t>
      </w:r>
      <w:r w:rsidRPr="087A0244" w:rsidR="23D3C658">
        <w:rPr>
          <w:rFonts w:cs="Calibri" w:cstheme="minorAscii"/>
        </w:rPr>
        <w:t>u</w:t>
      </w:r>
      <w:r w:rsidRPr="087A0244" w:rsidR="00F451FF">
        <w:rPr>
          <w:rFonts w:cs="Calibri" w:cstheme="minorAscii"/>
        </w:rPr>
        <w:t>niversity requires you to do so, we will be obliged to report this to the appropriate agencies.</w:t>
      </w:r>
    </w:p>
    <w:p w:rsidRPr="002F1131" w:rsidR="00F451FF" w:rsidP="00F451FF" w:rsidRDefault="00F451FF" w14:paraId="78A5B677" w14:textId="77777777">
      <w:pPr>
        <w:rPr>
          <w:rFonts w:cstheme="minorHAnsi"/>
          <w:b/>
        </w:rPr>
      </w:pPr>
      <w:r w:rsidRPr="002F1131">
        <w:rPr>
          <w:rFonts w:cstheme="minorHAnsi"/>
          <w:b/>
        </w:rPr>
        <w:t xml:space="preserve">Bursaries and scholarships </w:t>
      </w:r>
    </w:p>
    <w:p w:rsidRPr="002F1131" w:rsidR="00F451FF" w:rsidP="4AA71E4D" w:rsidRDefault="00F451FF" w14:paraId="0855F516" w14:textId="536ABDC7">
      <w:pPr>
        <w:rPr>
          <w:rFonts w:cs="Calibri" w:cstheme="minorAscii"/>
          <w:color w:val="0563C1" w:themeColor="hyperlink"/>
          <w:u w:val="single"/>
        </w:rPr>
      </w:pPr>
      <w:r w:rsidRPr="4AA71E4D" w:rsidR="00F451FF">
        <w:rPr>
          <w:rFonts w:cs="Calibri" w:cstheme="minorAscii"/>
        </w:rPr>
        <w:t xml:space="preserve">As a student </w:t>
      </w:r>
      <w:r w:rsidRPr="4AA71E4D" w:rsidR="5FF5D3A8">
        <w:rPr>
          <w:rFonts w:cs="Calibri" w:cstheme="minorAscii"/>
        </w:rPr>
        <w:t>at</w:t>
      </w:r>
      <w:r w:rsidRPr="4AA71E4D" w:rsidR="00F451FF">
        <w:rPr>
          <w:rFonts w:cs="Calibri" w:cstheme="minorAscii"/>
        </w:rPr>
        <w:t xml:space="preserve"> Bournemouth University, you may be able to apply for a bursary or scholarship. To find out more about these see the ‘Fees &amp; Funding’ section of the Bournemouth University website </w:t>
      </w:r>
      <w:hyperlink r:id="Rdee9f6b1f5d441d0">
        <w:r w:rsidRPr="4AA71E4D" w:rsidR="00F451FF">
          <w:rPr>
            <w:rStyle w:val="Hyperlink"/>
            <w:rFonts w:cs="Calibri" w:cstheme="minorAscii"/>
          </w:rPr>
          <w:t>https://www1.bournemouth.ac.uk/students/help-advice/finance-support</w:t>
        </w:r>
      </w:hyperlink>
    </w:p>
    <w:p w:rsidRPr="00C9763E" w:rsidR="00F451FF" w:rsidP="00F451FF" w:rsidRDefault="00F451FF" w14:paraId="64A7F839" w14:textId="77777777">
      <w:pPr>
        <w:rPr>
          <w:rFonts w:cstheme="minorHAnsi"/>
          <w:b/>
          <w:sz w:val="24"/>
          <w:szCs w:val="24"/>
        </w:rPr>
      </w:pPr>
      <w:r w:rsidRPr="00C9763E">
        <w:rPr>
          <w:rFonts w:cstheme="minorHAnsi"/>
          <w:b/>
          <w:sz w:val="24"/>
          <w:szCs w:val="24"/>
        </w:rPr>
        <w:t>Students with Additional Learning Support Needs</w:t>
      </w:r>
    </w:p>
    <w:p w:rsidRPr="002F1131" w:rsidR="00F451FF" w:rsidP="00F451FF" w:rsidRDefault="00F451FF" w14:paraId="1AEA9B7E" w14:textId="77777777">
      <w:pPr>
        <w:rPr>
          <w:rFonts w:cstheme="minorHAnsi"/>
        </w:rPr>
      </w:pPr>
      <w:r w:rsidRPr="002F1131">
        <w:rPr>
          <w:rFonts w:cstheme="minorHAnsi"/>
        </w:rPr>
        <w:t>If you think you will need extra support whilst studying, please contact us before the start of the course to discuss your needs.</w:t>
      </w:r>
    </w:p>
    <w:p w:rsidRPr="002F1131" w:rsidR="00F451FF" w:rsidP="087A0244" w:rsidRDefault="00F451FF" w14:paraId="355C031F" w14:textId="2FBABFF1">
      <w:pPr>
        <w:rPr>
          <w:rFonts w:cs="Calibri" w:cstheme="minorAscii"/>
        </w:rPr>
      </w:pPr>
      <w:r w:rsidRPr="087A0244" w:rsidR="00F451FF">
        <w:rPr>
          <w:rFonts w:cs="Calibri" w:cstheme="minorAscii"/>
        </w:rPr>
        <w:t xml:space="preserve">All students will be introduced to Paula Hayes from Bournemouth University’s Additional Learning Support team. </w:t>
      </w:r>
      <w:r w:rsidRPr="087A0244" w:rsidR="15F8D35C">
        <w:rPr>
          <w:rFonts w:cs="Calibri" w:cstheme="minorAscii"/>
        </w:rPr>
        <w:t xml:space="preserve"> </w:t>
      </w:r>
      <w:r w:rsidRPr="087A0244" w:rsidR="00F451FF">
        <w:rPr>
          <w:rFonts w:cs="Calibri" w:cstheme="minorAscii"/>
        </w:rPr>
        <w:t xml:space="preserve">You can book individual tutorials with Paula whether you have a diagnosis or not. </w:t>
      </w:r>
    </w:p>
    <w:p w:rsidRPr="002F1131" w:rsidR="00F451FF" w:rsidP="4AA71E4D" w:rsidRDefault="00F451FF" w14:paraId="25F087A4" w14:textId="091189D5">
      <w:pPr>
        <w:rPr>
          <w:rFonts w:cs="Calibri" w:cstheme="minorAscii"/>
        </w:rPr>
      </w:pPr>
      <w:r w:rsidRPr="4AA71E4D" w:rsidR="00F451FF">
        <w:rPr>
          <w:rFonts w:cs="Calibri" w:cstheme="minorAscii"/>
        </w:rPr>
        <w:t xml:space="preserve">You can find more information about ALS at Bournemouth University </w:t>
      </w:r>
      <w:r w:rsidRPr="4AA71E4D" w:rsidR="00F451FF">
        <w:rPr>
          <w:rFonts w:cs="Calibri" w:cstheme="minorAscii"/>
        </w:rPr>
        <w:t>here</w:t>
      </w:r>
      <w:r w:rsidRPr="4AA71E4D" w:rsidR="644A40D9">
        <w:rPr>
          <w:rFonts w:cs="Calibri" w:cstheme="minorAscii"/>
        </w:rPr>
        <w:t>:</w:t>
      </w:r>
    </w:p>
    <w:p w:rsidRPr="001D50F7" w:rsidR="00F451FF" w:rsidP="00F451FF" w:rsidRDefault="00E36675" w14:paraId="17906E14" w14:textId="77777777">
      <w:pPr>
        <w:rPr>
          <w:rFonts w:cstheme="minorHAnsi"/>
          <w:sz w:val="20"/>
          <w:szCs w:val="20"/>
        </w:rPr>
      </w:pPr>
      <w:hyperlink w:history="1" r:id="rId11">
        <w:r w:rsidRPr="002F1131" w:rsidR="00F451FF">
          <w:rPr>
            <w:rStyle w:val="Hyperlink"/>
            <w:rFonts w:cstheme="minorHAnsi"/>
          </w:rPr>
          <w:t>https://www1.bournemouth.ac.uk/why-bu/student-wellbeing/additional-learning-support</w:t>
        </w:r>
      </w:hyperlink>
    </w:p>
    <w:p w:rsidR="00761C77" w:rsidRDefault="00761C77" w14:paraId="1ADBC464" w14:textId="77777777">
      <w:pPr>
        <w:spacing w:after="160" w:line="259" w:lineRule="auto"/>
        <w:rPr>
          <w:rFonts w:cstheme="minorHAnsi"/>
          <w:b/>
          <w:sz w:val="24"/>
          <w:szCs w:val="24"/>
        </w:rPr>
      </w:pPr>
      <w:r>
        <w:rPr>
          <w:rFonts w:cstheme="minorHAnsi"/>
          <w:b/>
          <w:sz w:val="24"/>
          <w:szCs w:val="24"/>
        </w:rPr>
        <w:br w:type="page"/>
      </w:r>
    </w:p>
    <w:p w:rsidRPr="00C9763E" w:rsidR="00F451FF" w:rsidP="00F451FF" w:rsidRDefault="00F451FF" w14:paraId="7C0A02F8" w14:textId="77777777">
      <w:pPr>
        <w:pStyle w:val="ListParagraph"/>
        <w:ind w:left="0"/>
        <w:rPr>
          <w:rFonts w:cstheme="minorHAnsi"/>
          <w:color w:val="0563C1" w:themeColor="hyperlink"/>
          <w:sz w:val="24"/>
          <w:szCs w:val="24"/>
          <w:u w:val="single"/>
        </w:rPr>
      </w:pPr>
      <w:r w:rsidRPr="00C9763E">
        <w:rPr>
          <w:rFonts w:cstheme="minorHAnsi"/>
          <w:b/>
          <w:sz w:val="24"/>
          <w:szCs w:val="24"/>
        </w:rPr>
        <w:lastRenderedPageBreak/>
        <w:t>Countdown Checklist</w:t>
      </w:r>
    </w:p>
    <w:p w:rsidRPr="002F1131" w:rsidR="00F451FF" w:rsidP="00F451FF" w:rsidRDefault="00F451FF" w14:paraId="2720F1B6" w14:textId="77777777">
      <w:pPr>
        <w:rPr>
          <w:rFonts w:cstheme="minorHAnsi"/>
          <w:b/>
        </w:rPr>
      </w:pPr>
      <w:r w:rsidRPr="002F1131">
        <w:rPr>
          <w:rFonts w:cstheme="minorHAnsi"/>
          <w:b/>
        </w:rPr>
        <w:t>Have you:</w:t>
      </w:r>
    </w:p>
    <w:p w:rsidRPr="002F1131" w:rsidR="00F451FF" w:rsidP="00F451FF" w:rsidRDefault="00F451FF" w14:paraId="35E59248" w14:textId="77777777">
      <w:pPr>
        <w:pStyle w:val="ListParagraph"/>
        <w:numPr>
          <w:ilvl w:val="0"/>
          <w:numId w:val="4"/>
        </w:numPr>
        <w:rPr>
          <w:rFonts w:cstheme="minorHAnsi"/>
        </w:rPr>
      </w:pPr>
      <w:r w:rsidRPr="002F1131">
        <w:rPr>
          <w:rFonts w:cstheme="minorHAnsi"/>
        </w:rPr>
        <w:t xml:space="preserve">Applied for your </w:t>
      </w:r>
      <w:proofErr w:type="gramStart"/>
      <w:r w:rsidRPr="002F1131">
        <w:rPr>
          <w:rFonts w:cstheme="minorHAnsi"/>
        </w:rPr>
        <w:t>accommodation</w:t>
      </w:r>
      <w:proofErr w:type="gramEnd"/>
    </w:p>
    <w:p w:rsidRPr="002F1131" w:rsidR="00F451FF" w:rsidP="00F451FF" w:rsidRDefault="00F451FF" w14:paraId="4329B2B7" w14:textId="77777777">
      <w:pPr>
        <w:pStyle w:val="ListParagraph"/>
        <w:numPr>
          <w:ilvl w:val="0"/>
          <w:numId w:val="4"/>
        </w:numPr>
        <w:rPr>
          <w:rFonts w:cstheme="minorHAnsi"/>
        </w:rPr>
      </w:pPr>
      <w:r w:rsidRPr="002F1131">
        <w:rPr>
          <w:rFonts w:cstheme="minorHAnsi"/>
        </w:rPr>
        <w:t xml:space="preserve">Applied for your student </w:t>
      </w:r>
      <w:proofErr w:type="gramStart"/>
      <w:r w:rsidRPr="002F1131">
        <w:rPr>
          <w:rFonts w:cstheme="minorHAnsi"/>
        </w:rPr>
        <w:t>finance</w:t>
      </w:r>
      <w:proofErr w:type="gramEnd"/>
    </w:p>
    <w:p w:rsidRPr="002F1131" w:rsidR="00F451FF" w:rsidP="00F451FF" w:rsidRDefault="00F451FF" w14:paraId="31B9F92A" w14:textId="77777777">
      <w:pPr>
        <w:pStyle w:val="ListParagraph"/>
        <w:numPr>
          <w:ilvl w:val="0"/>
          <w:numId w:val="4"/>
        </w:numPr>
        <w:rPr>
          <w:rFonts w:cstheme="minorHAnsi"/>
        </w:rPr>
      </w:pPr>
      <w:r w:rsidRPr="002F1131">
        <w:rPr>
          <w:rFonts w:cstheme="minorHAnsi"/>
        </w:rPr>
        <w:t xml:space="preserve">Completed your BU online </w:t>
      </w:r>
      <w:proofErr w:type="gramStart"/>
      <w:r w:rsidRPr="002F1131">
        <w:rPr>
          <w:rFonts w:cstheme="minorHAnsi"/>
        </w:rPr>
        <w:t>registration</w:t>
      </w:r>
      <w:proofErr w:type="gramEnd"/>
      <w:r w:rsidRPr="002F1131">
        <w:rPr>
          <w:rFonts w:cstheme="minorHAnsi"/>
        </w:rPr>
        <w:t xml:space="preserve"> </w:t>
      </w:r>
    </w:p>
    <w:p w:rsidRPr="002F1131" w:rsidR="00F451FF" w:rsidP="00F451FF" w:rsidRDefault="00F451FF" w14:paraId="46987C33" w14:textId="77777777">
      <w:pPr>
        <w:pStyle w:val="ListParagraph"/>
        <w:numPr>
          <w:ilvl w:val="0"/>
          <w:numId w:val="4"/>
        </w:numPr>
        <w:rPr>
          <w:rFonts w:cstheme="minorHAnsi"/>
        </w:rPr>
      </w:pPr>
      <w:r w:rsidRPr="002F1131">
        <w:rPr>
          <w:rFonts w:cstheme="minorHAnsi"/>
        </w:rPr>
        <w:t>Applied for any bursary or scholarship you may be entitled to</w:t>
      </w:r>
    </w:p>
    <w:p w:rsidRPr="002F1131" w:rsidR="00F451FF" w:rsidP="00C003D5" w:rsidRDefault="00F451FF" w14:paraId="0351F522" w14:textId="110955D7">
      <w:pPr>
        <w:pStyle w:val="ListParagraph"/>
        <w:numPr>
          <w:ilvl w:val="0"/>
          <w:numId w:val="4"/>
        </w:numPr>
        <w:rPr>
          <w:rFonts w:cstheme="minorHAnsi"/>
        </w:rPr>
      </w:pPr>
      <w:r w:rsidRPr="002F1131">
        <w:rPr>
          <w:rFonts w:cstheme="minorHAnsi"/>
        </w:rPr>
        <w:t xml:space="preserve">Sent us copies of all requested qualification </w:t>
      </w:r>
      <w:proofErr w:type="gramStart"/>
      <w:r w:rsidRPr="002F1131">
        <w:rPr>
          <w:rFonts w:cstheme="minorHAnsi"/>
        </w:rPr>
        <w:t>certificates</w:t>
      </w:r>
      <w:proofErr w:type="gramEnd"/>
      <w:r w:rsidRPr="002F1131">
        <w:rPr>
          <w:rFonts w:cstheme="minorHAnsi"/>
        </w:rPr>
        <w:t xml:space="preserve"> </w:t>
      </w:r>
    </w:p>
    <w:p w:rsidRPr="002F1131" w:rsidR="00F451FF" w:rsidP="00F451FF" w:rsidRDefault="00F451FF" w14:paraId="7A35C52E" w14:textId="2E2EC1B8">
      <w:pPr>
        <w:pStyle w:val="ListParagraph"/>
        <w:numPr>
          <w:ilvl w:val="0"/>
          <w:numId w:val="4"/>
        </w:numPr>
        <w:rPr>
          <w:rFonts w:cstheme="minorHAnsi"/>
        </w:rPr>
      </w:pPr>
      <w:r w:rsidRPr="002F1131">
        <w:rPr>
          <w:rFonts w:cstheme="minorHAnsi"/>
        </w:rPr>
        <w:t xml:space="preserve">Registered online for a parking </w:t>
      </w:r>
      <w:proofErr w:type="gramStart"/>
      <w:r w:rsidRPr="002F1131">
        <w:rPr>
          <w:rFonts w:cstheme="minorHAnsi"/>
        </w:rPr>
        <w:t>permit</w:t>
      </w:r>
      <w:proofErr w:type="gramEnd"/>
      <w:r w:rsidRPr="002F1131">
        <w:rPr>
          <w:rFonts w:cstheme="minorHAnsi"/>
        </w:rPr>
        <w:t xml:space="preserve"> </w:t>
      </w:r>
    </w:p>
    <w:p w:rsidRPr="002F1131" w:rsidR="00F451FF" w:rsidP="00F451FF" w:rsidRDefault="00F451FF" w14:paraId="7BDA7FE1" w14:textId="77777777">
      <w:pPr>
        <w:rPr>
          <w:rFonts w:cstheme="minorHAnsi"/>
          <w:b/>
        </w:rPr>
      </w:pPr>
      <w:r w:rsidRPr="002F1131">
        <w:rPr>
          <w:rFonts w:cstheme="minorHAnsi"/>
          <w:b/>
        </w:rPr>
        <w:t>Useful Contacts</w:t>
      </w:r>
    </w:p>
    <w:p w:rsidRPr="002F1131" w:rsidR="00F451FF" w:rsidP="087A0244" w:rsidRDefault="00F451FF" w14:paraId="0868C990" w14:textId="7D18A3ED">
      <w:pPr>
        <w:pStyle w:val="ListParagraph"/>
        <w:numPr>
          <w:ilvl w:val="0"/>
          <w:numId w:val="5"/>
        </w:numPr>
        <w:rPr>
          <w:rFonts w:cs="Calibri" w:cstheme="minorAscii"/>
          <w:b w:val="1"/>
          <w:bCs w:val="1"/>
        </w:rPr>
      </w:pPr>
      <w:r w:rsidRPr="47B7AD9D" w:rsidR="00F451FF">
        <w:rPr>
          <w:rFonts w:cs="Calibri" w:cstheme="minorAscii"/>
          <w:b w:val="1"/>
          <w:bCs w:val="1"/>
        </w:rPr>
        <w:t xml:space="preserve">HE Admissions at </w:t>
      </w:r>
      <w:r w:rsidRPr="47B7AD9D" w:rsidR="19E00103">
        <w:rPr>
          <w:rFonts w:cs="Calibri" w:cstheme="minorAscii"/>
          <w:b w:val="1"/>
          <w:bCs w:val="1"/>
        </w:rPr>
        <w:t>the c</w:t>
      </w:r>
      <w:r w:rsidRPr="47B7AD9D" w:rsidR="00F451FF">
        <w:rPr>
          <w:rFonts w:cs="Calibri" w:cstheme="minorAscii"/>
          <w:b w:val="1"/>
          <w:bCs w:val="1"/>
        </w:rPr>
        <w:t>ollege (0</w:t>
      </w:r>
      <w:r w:rsidRPr="47B7AD9D" w:rsidR="61A70E04">
        <w:rPr>
          <w:rFonts w:cs="Calibri" w:cstheme="minorAscii"/>
          <w:b w:val="1"/>
          <w:bCs w:val="1"/>
        </w:rPr>
        <w:t>83</w:t>
      </w:r>
      <w:r w:rsidRPr="47B7AD9D" w:rsidR="00F451FF">
        <w:rPr>
          <w:rFonts w:cs="Calibri" w:cstheme="minorAscii"/>
          <w:b w:val="1"/>
          <w:bCs w:val="1"/>
        </w:rPr>
        <w:t>0 – 1</w:t>
      </w:r>
      <w:r w:rsidRPr="47B7AD9D" w:rsidR="088CC99A">
        <w:rPr>
          <w:rFonts w:cs="Calibri" w:cstheme="minorAscii"/>
          <w:b w:val="1"/>
          <w:bCs w:val="1"/>
        </w:rPr>
        <w:t>70</w:t>
      </w:r>
      <w:r w:rsidRPr="47B7AD9D" w:rsidR="00F451FF">
        <w:rPr>
          <w:rFonts w:cs="Calibri" w:cstheme="minorAscii"/>
          <w:b w:val="1"/>
          <w:bCs w:val="1"/>
        </w:rPr>
        <w:t xml:space="preserve">0 Mon-Fri) </w:t>
      </w:r>
    </w:p>
    <w:p w:rsidRPr="002F1131" w:rsidR="00F451FF" w:rsidP="4AA71E4D" w:rsidRDefault="00F451FF" w14:paraId="37093F4D" w14:textId="205222D5">
      <w:pPr>
        <w:pStyle w:val="ListParagraph"/>
        <w:rPr>
          <w:rFonts w:cs="Calibri" w:cstheme="minorAscii"/>
          <w:color w:val="0563C1" w:themeColor="hyperlink"/>
          <w:u w:val="single"/>
        </w:rPr>
      </w:pPr>
      <w:r w:rsidRPr="4AA71E4D" w:rsidR="00F451FF">
        <w:rPr>
          <w:rFonts w:cs="Calibri" w:cstheme="minorAscii"/>
        </w:rPr>
        <w:t xml:space="preserve">Call 01225 756200, email: </w:t>
      </w:r>
      <w:hyperlink r:id="Ra090611fbbbf425d">
        <w:r w:rsidRPr="4AA71E4D" w:rsidR="00F451FF">
          <w:rPr>
            <w:rStyle w:val="Hyperlink"/>
            <w:rFonts w:cs="Calibri" w:cstheme="minorAscii"/>
          </w:rPr>
          <w:t>HEAdmissions@</w:t>
        </w:r>
        <w:r w:rsidRPr="4AA71E4D" w:rsidR="78CB465B">
          <w:rPr>
            <w:rStyle w:val="Hyperlink"/>
            <w:rFonts w:cs="Calibri" w:cstheme="minorAscii"/>
          </w:rPr>
          <w:t>w</w:t>
        </w:r>
        <w:r w:rsidRPr="4AA71E4D" w:rsidR="00F451FF">
          <w:rPr>
            <w:rStyle w:val="Hyperlink"/>
            <w:rFonts w:cs="Calibri" w:cstheme="minorAscii"/>
          </w:rPr>
          <w:t>iltshire.ac.uk</w:t>
        </w:r>
      </w:hyperlink>
    </w:p>
    <w:p w:rsidRPr="002F1131" w:rsidR="00F451FF" w:rsidP="087A0244" w:rsidRDefault="00F451FF" w14:paraId="78CE4A55" w14:textId="3B23198C">
      <w:pPr>
        <w:pStyle w:val="ListParagraph"/>
        <w:numPr>
          <w:ilvl w:val="0"/>
          <w:numId w:val="5"/>
        </w:numPr>
        <w:rPr>
          <w:rFonts w:cs="Calibri" w:cstheme="minorAscii"/>
          <w:b w:val="1"/>
          <w:bCs w:val="1"/>
        </w:rPr>
      </w:pPr>
      <w:r w:rsidRPr="47B7AD9D" w:rsidR="00F451FF">
        <w:rPr>
          <w:rFonts w:cs="Calibri" w:cstheme="minorAscii"/>
          <w:b w:val="1"/>
          <w:bCs w:val="1"/>
        </w:rPr>
        <w:t xml:space="preserve">Wiltshire College </w:t>
      </w:r>
      <w:r w:rsidRPr="47B7AD9D" w:rsidR="520D726F">
        <w:rPr>
          <w:rFonts w:cs="Calibri" w:cstheme="minorAscii"/>
          <w:b w:val="1"/>
          <w:bCs w:val="1"/>
        </w:rPr>
        <w:t>&amp; University Centre m</w:t>
      </w:r>
      <w:r w:rsidRPr="47B7AD9D" w:rsidR="00F451FF">
        <w:rPr>
          <w:rFonts w:cs="Calibri" w:cstheme="minorAscii"/>
          <w:b w:val="1"/>
          <w:bCs w:val="1"/>
        </w:rPr>
        <w:t>ain switchboard (0830 – 1</w:t>
      </w:r>
      <w:r w:rsidRPr="47B7AD9D" w:rsidR="16BE84D1">
        <w:rPr>
          <w:rFonts w:cs="Calibri" w:cstheme="minorAscii"/>
          <w:b w:val="1"/>
          <w:bCs w:val="1"/>
        </w:rPr>
        <w:t>70</w:t>
      </w:r>
      <w:r w:rsidRPr="47B7AD9D" w:rsidR="00F451FF">
        <w:rPr>
          <w:rFonts w:cs="Calibri" w:cstheme="minorAscii"/>
          <w:b w:val="1"/>
          <w:bCs w:val="1"/>
        </w:rPr>
        <w:t xml:space="preserve">0 Mon-Fri) </w:t>
      </w:r>
    </w:p>
    <w:p w:rsidRPr="002F1131" w:rsidR="00F451FF" w:rsidP="00F451FF" w:rsidRDefault="00F451FF" w14:paraId="1D068529" w14:textId="77777777">
      <w:pPr>
        <w:pStyle w:val="ListParagraph"/>
        <w:rPr>
          <w:rFonts w:cstheme="minorHAnsi"/>
        </w:rPr>
      </w:pPr>
      <w:r w:rsidRPr="002F1131">
        <w:rPr>
          <w:rFonts w:cstheme="minorHAnsi"/>
        </w:rPr>
        <w:t xml:space="preserve">Call 01225 </w:t>
      </w:r>
      <w:proofErr w:type="gramStart"/>
      <w:r w:rsidRPr="002F1131">
        <w:rPr>
          <w:rFonts w:cstheme="minorHAnsi"/>
        </w:rPr>
        <w:t>350035</w:t>
      </w:r>
      <w:proofErr w:type="gramEnd"/>
      <w:r w:rsidRPr="002F1131">
        <w:rPr>
          <w:rFonts w:cstheme="minorHAnsi"/>
        </w:rPr>
        <w:t xml:space="preserve"> </w:t>
      </w:r>
    </w:p>
    <w:p w:rsidRPr="002F1131" w:rsidR="002F1131" w:rsidP="087A0244" w:rsidRDefault="00F451FF" w14:paraId="1E2F2720" w14:textId="2F7076A6">
      <w:pPr>
        <w:pStyle w:val="ListParagraph"/>
        <w:numPr>
          <w:ilvl w:val="0"/>
          <w:numId w:val="5"/>
        </w:numPr>
        <w:rPr>
          <w:rFonts w:cs="Calibri" w:cstheme="minorAscii"/>
          <w:b w:val="1"/>
          <w:bCs w:val="1"/>
        </w:rPr>
      </w:pPr>
      <w:r w:rsidRPr="47B7AD9D" w:rsidR="00F451FF">
        <w:rPr>
          <w:rFonts w:cs="Calibri" w:cstheme="minorAscii"/>
          <w:b w:val="1"/>
          <w:bCs w:val="1"/>
        </w:rPr>
        <w:t xml:space="preserve">Accommodation team at </w:t>
      </w:r>
      <w:r w:rsidRPr="47B7AD9D" w:rsidR="75E664B9">
        <w:rPr>
          <w:rFonts w:cs="Calibri" w:cstheme="minorAscii"/>
          <w:b w:val="1"/>
          <w:bCs w:val="1"/>
        </w:rPr>
        <w:t>the c</w:t>
      </w:r>
      <w:r w:rsidRPr="47B7AD9D" w:rsidR="00F451FF">
        <w:rPr>
          <w:rFonts w:cs="Calibri" w:cstheme="minorAscii"/>
          <w:b w:val="1"/>
          <w:bCs w:val="1"/>
        </w:rPr>
        <w:t>ollege (0830 – 1</w:t>
      </w:r>
      <w:r w:rsidRPr="47B7AD9D" w:rsidR="475682CD">
        <w:rPr>
          <w:rFonts w:cs="Calibri" w:cstheme="minorAscii"/>
          <w:b w:val="1"/>
          <w:bCs w:val="1"/>
        </w:rPr>
        <w:t>70</w:t>
      </w:r>
      <w:r w:rsidRPr="47B7AD9D" w:rsidR="00F451FF">
        <w:rPr>
          <w:rFonts w:cs="Calibri" w:cstheme="minorAscii"/>
          <w:b w:val="1"/>
          <w:bCs w:val="1"/>
        </w:rPr>
        <w:t>0 Mon-Fri)</w:t>
      </w:r>
    </w:p>
    <w:p w:rsidRPr="002F1131" w:rsidR="00F451FF" w:rsidP="4AA71E4D" w:rsidRDefault="00F451FF" w14:paraId="11FCB711" w14:textId="53AA4DA8">
      <w:pPr>
        <w:pStyle w:val="ListParagraph"/>
        <w:rPr>
          <w:rFonts w:cs="Calibri" w:cstheme="minorAscii"/>
          <w:b w:val="1"/>
          <w:bCs w:val="1"/>
        </w:rPr>
      </w:pPr>
      <w:r w:rsidRPr="4AA71E4D" w:rsidR="00F451FF">
        <w:rPr>
          <w:rFonts w:cs="Calibri" w:cstheme="minorAscii"/>
        </w:rPr>
        <w:t xml:space="preserve">Salisbury – 01985 803410 </w:t>
      </w:r>
      <w:hyperlink r:id="R2fa867c486e24cef">
        <w:r w:rsidRPr="4AA71E4D" w:rsidR="00F451FF">
          <w:rPr>
            <w:rStyle w:val="Hyperlink"/>
            <w:rFonts w:cs="Calibri" w:cstheme="minorAscii"/>
          </w:rPr>
          <w:t>Accommodation</w:t>
        </w:r>
        <w:r w:rsidRPr="4AA71E4D" w:rsidR="6AB7EA9B">
          <w:rPr>
            <w:rStyle w:val="Hyperlink"/>
            <w:rFonts w:cs="Calibri" w:cstheme="minorAscii"/>
          </w:rPr>
          <w:t>SA</w:t>
        </w:r>
        <w:r w:rsidRPr="4AA71E4D" w:rsidR="00F451FF">
          <w:rPr>
            <w:rStyle w:val="Hyperlink"/>
            <w:rFonts w:cs="Calibri" w:cstheme="minorAscii"/>
          </w:rPr>
          <w:t>@wiltshire.ac.uk</w:t>
        </w:r>
      </w:hyperlink>
    </w:p>
    <w:p w:rsidRPr="002F1131" w:rsidR="00F451FF" w:rsidP="00F451FF" w:rsidRDefault="00F451FF" w14:paraId="2707C2BF" w14:textId="77777777">
      <w:pPr>
        <w:pStyle w:val="ListParagraph"/>
        <w:numPr>
          <w:ilvl w:val="0"/>
          <w:numId w:val="5"/>
        </w:numPr>
        <w:rPr>
          <w:rFonts w:cstheme="minorHAnsi"/>
          <w:b/>
        </w:rPr>
      </w:pPr>
      <w:r w:rsidRPr="002F1131">
        <w:rPr>
          <w:rFonts w:cstheme="minorHAnsi"/>
          <w:b/>
        </w:rPr>
        <w:t xml:space="preserve">UCAS: (0830 - 1800 Mon-Fri) </w:t>
      </w:r>
    </w:p>
    <w:p w:rsidRPr="002F1131" w:rsidR="00F451FF" w:rsidP="087A0244" w:rsidRDefault="00F451FF" w14:paraId="6FC6DC5F" w14:textId="75F168B3">
      <w:pPr>
        <w:pStyle w:val="ListParagraph"/>
        <w:rPr>
          <w:rFonts w:cs="Calibri" w:cstheme="minorAscii"/>
        </w:rPr>
      </w:pPr>
      <w:r w:rsidRPr="087A0244" w:rsidR="00F451FF">
        <w:rPr>
          <w:rFonts w:cs="Calibri" w:cstheme="minorAscii"/>
        </w:rPr>
        <w:t>Call 08714</w:t>
      </w:r>
      <w:r w:rsidRPr="087A0244" w:rsidR="75D967FC">
        <w:rPr>
          <w:rFonts w:cs="Calibri" w:cstheme="minorAscii"/>
        </w:rPr>
        <w:t xml:space="preserve"> </w:t>
      </w:r>
      <w:r w:rsidRPr="087A0244" w:rsidR="00F451FF">
        <w:rPr>
          <w:rFonts w:cs="Calibri" w:cstheme="minorAscii"/>
        </w:rPr>
        <w:t>680468</w:t>
      </w:r>
    </w:p>
    <w:p w:rsidRPr="002F1131" w:rsidR="00F451FF" w:rsidP="36B88E38" w:rsidRDefault="00F451FF" w14:paraId="3B011130" w14:textId="2B7F4722">
      <w:pPr>
        <w:pStyle w:val="ListParagraph"/>
        <w:numPr>
          <w:ilvl w:val="0"/>
          <w:numId w:val="5"/>
        </w:numPr>
        <w:rPr>
          <w:rFonts w:cs="Calibri" w:cstheme="minorAscii"/>
          <w:b w:val="1"/>
          <w:bCs w:val="1"/>
        </w:rPr>
      </w:pPr>
      <w:r w:rsidRPr="36B88E38" w:rsidR="00F451FF">
        <w:rPr>
          <w:rFonts w:cs="Calibri" w:cstheme="minorAscii"/>
          <w:b w:val="1"/>
          <w:bCs w:val="1"/>
        </w:rPr>
        <w:t xml:space="preserve">Student Finance England: (0800 - 2000 Mon–Fri, 0900 - 1600 Sat &amp; Sun) </w:t>
      </w:r>
    </w:p>
    <w:p w:rsidRPr="002F1131" w:rsidR="00F451FF" w:rsidP="00F451FF" w:rsidRDefault="00F451FF" w14:paraId="32FD2ED6" w14:textId="77777777">
      <w:pPr>
        <w:pStyle w:val="ListParagraph"/>
        <w:rPr>
          <w:rFonts w:cstheme="minorHAnsi"/>
        </w:rPr>
      </w:pPr>
      <w:r w:rsidRPr="002F1131">
        <w:rPr>
          <w:rFonts w:cstheme="minorHAnsi"/>
        </w:rPr>
        <w:t xml:space="preserve">Call 0300 100 </w:t>
      </w:r>
      <w:proofErr w:type="gramStart"/>
      <w:r w:rsidRPr="002F1131">
        <w:rPr>
          <w:rFonts w:cstheme="minorHAnsi"/>
        </w:rPr>
        <w:t>0607</w:t>
      </w:r>
      <w:proofErr w:type="gramEnd"/>
      <w:r w:rsidRPr="002F1131">
        <w:rPr>
          <w:rFonts w:cstheme="minorHAnsi"/>
        </w:rPr>
        <w:t xml:space="preserve"> </w:t>
      </w:r>
    </w:p>
    <w:p w:rsidRPr="002F1131" w:rsidR="002F1131" w:rsidP="36B88E38" w:rsidRDefault="00F451FF" w14:paraId="35FA9DC3" w14:textId="7F927D46">
      <w:pPr>
        <w:pStyle w:val="ListParagraph"/>
        <w:numPr>
          <w:ilvl w:val="0"/>
          <w:numId w:val="5"/>
        </w:numPr>
        <w:rPr>
          <w:rFonts w:cs="Calibri" w:cstheme="minorAscii"/>
        </w:rPr>
      </w:pPr>
      <w:r w:rsidRPr="36B88E38" w:rsidR="00F451FF">
        <w:rPr>
          <w:rFonts w:cs="Calibri" w:cstheme="minorAscii"/>
          <w:b w:val="1"/>
          <w:bCs w:val="1"/>
        </w:rPr>
        <w:t>Bournemouth University</w:t>
      </w:r>
      <w:r w:rsidRPr="36B88E38" w:rsidR="00F451FF">
        <w:rPr>
          <w:rFonts w:cs="Calibri" w:cstheme="minorAscii"/>
        </w:rPr>
        <w:t xml:space="preserve"> </w:t>
      </w:r>
      <w:r w:rsidRPr="36B88E38" w:rsidR="00F451FF">
        <w:rPr>
          <w:rFonts w:cs="Calibri" w:cstheme="minorAscii"/>
          <w:b w:val="1"/>
          <w:bCs w:val="1"/>
        </w:rPr>
        <w:t xml:space="preserve">(0830 – 1630 Mon–Fri) </w:t>
      </w:r>
    </w:p>
    <w:p w:rsidR="009021A7" w:rsidP="002F1131" w:rsidRDefault="00F451FF" w14:paraId="6A830965" w14:textId="77777777">
      <w:pPr>
        <w:pStyle w:val="ListParagraph"/>
        <w:rPr>
          <w:rStyle w:val="Hyperlink"/>
        </w:rPr>
      </w:pPr>
      <w:r w:rsidRPr="002F1131">
        <w:rPr>
          <w:rFonts w:cstheme="minorHAnsi"/>
        </w:rPr>
        <w:t xml:space="preserve">Ask BU 01202 969696 / </w:t>
      </w:r>
      <w:hyperlink w:history="1" r:id="rId14">
        <w:r w:rsidRPr="002F1131">
          <w:rPr>
            <w:rStyle w:val="Hyperlink"/>
            <w:rFonts w:cstheme="minorHAnsi"/>
          </w:rPr>
          <w:t>askbu@bournemouth.ac.uk</w:t>
        </w:r>
      </w:hyperlink>
    </w:p>
    <w:p w:rsidR="00761C77" w:rsidP="002F1131" w:rsidRDefault="00761C77" w14:paraId="400C5370" w14:textId="77777777">
      <w:pPr>
        <w:pStyle w:val="ListParagraph"/>
        <w:rPr>
          <w:rFonts w:cstheme="minorHAnsi"/>
        </w:rPr>
      </w:pPr>
    </w:p>
    <w:p w:rsidR="00761C77" w:rsidP="002F1131" w:rsidRDefault="00761C77" w14:paraId="33E9D12C" w14:textId="77777777">
      <w:pPr>
        <w:pStyle w:val="ListParagraph"/>
        <w:rPr>
          <w:rFonts w:cstheme="minorHAnsi"/>
        </w:rPr>
      </w:pPr>
    </w:p>
    <w:p w:rsidR="00330092" w:rsidP="00330092" w:rsidRDefault="00330092" w14:paraId="2C0A4486" w14:textId="77777777">
      <w:pPr>
        <w:spacing w:after="160" w:line="259" w:lineRule="auto"/>
        <w:textAlignment w:val="baseline"/>
        <w:rPr>
          <w:rFonts w:ascii="Segoe UI" w:hAnsi="Segoe UI"/>
          <w:color w:val="065795"/>
          <w:sz w:val="32"/>
          <w:szCs w:val="32"/>
        </w:rPr>
      </w:pPr>
      <w:r>
        <w:rPr>
          <w:rFonts w:ascii="Arial" w:hAnsi="Arial"/>
          <w:b/>
          <w:color w:val="D05C12"/>
          <w:sz w:val="32"/>
          <w:szCs w:val="32"/>
        </w:rPr>
        <w:t>Kieron Evans</w:t>
      </w:r>
    </w:p>
    <w:p w:rsidR="00330092" w:rsidP="00330092" w:rsidRDefault="00330092" w14:paraId="20F3A3B8" w14:textId="4B96567D">
      <w:pPr>
        <w:spacing w:after="0" w:line="259" w:lineRule="auto"/>
        <w:textAlignment w:val="baseline"/>
        <w:rPr>
          <w:rFonts w:ascii="Segoe UI" w:hAnsi="Segoe UI"/>
          <w:color w:val="065795"/>
          <w:sz w:val="32"/>
          <w:szCs w:val="32"/>
        </w:rPr>
      </w:pPr>
      <w:r w:rsidR="00330092">
        <w:rPr>
          <w:rFonts w:ascii="inherit" w:hAnsi="inherit"/>
          <w:color w:val="757B80"/>
          <w:bdr w:val="none" w:color="auto" w:sz="0" w:space="0" w:frame="1"/>
        </w:rPr>
        <w:t>Course Leader</w:t>
      </w:r>
      <w:r w:rsidRPr="087A0244" w:rsidR="00330092">
        <w:rPr>
          <w:rStyle w:val="apple-converted-space"/>
          <w:rFonts w:ascii="inherit" w:hAnsi="inherit"/>
          <w:b w:val="0"/>
          <w:bCs w:val="0"/>
          <w:color w:val="757B80"/>
          <w:bdr w:val="none" w:color="auto" w:sz="0" w:space="0" w:frame="1"/>
        </w:rPr>
        <w:t> </w:t>
      </w:r>
      <w:r w:rsidRPr="087A0244" w:rsidR="00330092">
        <w:rPr>
          <w:rFonts w:ascii="inherit" w:hAnsi="inherit"/>
          <w:b w:val="0"/>
          <w:bCs w:val="0"/>
          <w:color w:val="757B80"/>
          <w:bdr w:val="none" w:color="auto" w:sz="0" w:space="0" w:frame="1"/>
        </w:rPr>
        <w:t>|</w:t>
      </w:r>
      <w:r w:rsidRPr="087A0244" w:rsidR="00330092">
        <w:rPr>
          <w:rStyle w:val="apple-converted-space"/>
          <w:rFonts w:ascii="inherit" w:hAnsi="inherit"/>
          <w:b w:val="0"/>
          <w:bCs w:val="0"/>
          <w:color w:val="757B80"/>
          <w:bdr w:val="none" w:color="auto" w:sz="0" w:space="0" w:frame="1"/>
        </w:rPr>
        <w:t> </w:t>
      </w:r>
      <w:r w:rsidRPr="087A0244" w:rsidR="54ACD910">
        <w:rPr>
          <w:rStyle w:val="apple-converted-space"/>
          <w:rFonts w:ascii="inherit" w:hAnsi="inherit"/>
          <w:b w:val="0"/>
          <w:bCs w:val="0"/>
          <w:color w:val="757B80"/>
          <w:bdr w:val="none" w:color="auto" w:sz="0" w:space="0" w:frame="1"/>
        </w:rPr>
        <w:t>BA (Hons)</w:t>
      </w:r>
      <w:r w:rsidRPr="087A0244" w:rsidR="54ACD910">
        <w:rPr>
          <w:rStyle w:val="apple-converted-space"/>
          <w:rFonts w:ascii="inherit" w:hAnsi="inherit"/>
          <w:b w:val="1"/>
          <w:bCs w:val="1"/>
          <w:color w:val="757B80"/>
          <w:bdr w:val="none" w:color="auto" w:sz="0" w:space="0" w:frame="1"/>
        </w:rPr>
        <w:t xml:space="preserve"> </w:t>
      </w:r>
      <w:r w:rsidR="00330092">
        <w:rPr>
          <w:rFonts w:ascii="inherit" w:hAnsi="inherit"/>
          <w:color w:val="757B80"/>
          <w:bdr w:val="none" w:color="auto" w:sz="0" w:space="0" w:frame="1"/>
        </w:rPr>
        <w:t>Film Production &amp; Cinematography</w:t>
      </w:r>
    </w:p>
    <w:p w:rsidR="00330092" w:rsidP="00330092" w:rsidRDefault="00330092" w14:paraId="3DDC97EB" w14:textId="77777777">
      <w:pPr>
        <w:spacing w:line="259" w:lineRule="auto"/>
        <w:textAlignment w:val="baseline"/>
        <w:rPr>
          <w:rFonts w:ascii="Segoe UI" w:hAnsi="Segoe UI"/>
          <w:color w:val="065795"/>
          <w:sz w:val="32"/>
          <w:szCs w:val="32"/>
        </w:rPr>
      </w:pPr>
      <w:r>
        <w:rPr>
          <w:rFonts w:ascii="inherit" w:hAnsi="inherit"/>
          <w:i/>
          <w:color w:val="757B80"/>
          <w:bdr w:val="none" w:color="auto" w:sz="0" w:space="0" w:frame="1"/>
        </w:rPr>
        <w:t>Bournemouth University Partnership Programme</w:t>
      </w:r>
    </w:p>
    <w:p w:rsidRPr="00330092" w:rsidR="00761C77" w:rsidP="00330092" w:rsidRDefault="00761C77" w14:paraId="52BCF68D" w14:textId="77777777">
      <w:pPr>
        <w:rPr>
          <w:rFonts w:cstheme="minorHAnsi"/>
        </w:rPr>
      </w:pPr>
    </w:p>
    <w:sectPr w:rsidRPr="00330092" w:rsidR="00761C77" w:rsidSect="003A0D15">
      <w:headerReference w:type="default" r:id="rId15"/>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1B56" w:rsidP="00731B56" w:rsidRDefault="00731B56" w14:paraId="7D8E7313" w14:textId="77777777">
      <w:pPr>
        <w:spacing w:after="0" w:line="240" w:lineRule="auto"/>
      </w:pPr>
      <w:r>
        <w:separator/>
      </w:r>
    </w:p>
  </w:endnote>
  <w:endnote w:type="continuationSeparator" w:id="0">
    <w:p w:rsidR="00731B56" w:rsidP="00731B56" w:rsidRDefault="00731B56" w14:paraId="58716A6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322053"/>
      <w:docPartObj>
        <w:docPartGallery w:val="Page Numbers (Bottom of Page)"/>
        <w:docPartUnique/>
      </w:docPartObj>
    </w:sdtPr>
    <w:sdtEndPr>
      <w:rPr>
        <w:noProof/>
      </w:rPr>
    </w:sdtEndPr>
    <w:sdtContent>
      <w:p w:rsidR="00677EC1" w:rsidRDefault="00273AA3" w14:paraId="597F5D65" w14:textId="77777777">
        <w:pPr>
          <w:pStyle w:val="Footer"/>
          <w:jc w:val="center"/>
        </w:pPr>
        <w:r>
          <w:fldChar w:fldCharType="begin"/>
        </w:r>
        <w:r>
          <w:instrText xml:space="preserve"> PAGE   \* MERGEFORMAT </w:instrText>
        </w:r>
        <w:r>
          <w:fldChar w:fldCharType="separate"/>
        </w:r>
        <w:r w:rsidR="005A000B">
          <w:rPr>
            <w:noProof/>
          </w:rPr>
          <w:t>2</w:t>
        </w:r>
        <w:r>
          <w:rPr>
            <w:noProof/>
          </w:rPr>
          <w:fldChar w:fldCharType="end"/>
        </w:r>
      </w:p>
    </w:sdtContent>
  </w:sdt>
  <w:p w:rsidR="00677EC1" w:rsidRDefault="00677EC1" w14:paraId="062EC4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1B56" w:rsidP="00731B56" w:rsidRDefault="00731B56" w14:paraId="364B5371" w14:textId="77777777">
      <w:pPr>
        <w:spacing w:after="0" w:line="240" w:lineRule="auto"/>
      </w:pPr>
      <w:r>
        <w:separator/>
      </w:r>
    </w:p>
  </w:footnote>
  <w:footnote w:type="continuationSeparator" w:id="0">
    <w:p w:rsidR="00731B56" w:rsidP="00731B56" w:rsidRDefault="00731B56" w14:paraId="0C0D44A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31B56" w:rsidP="00731B56" w:rsidRDefault="00731B56" w14:paraId="7C503C06" w14:textId="77777777">
    <w:pPr>
      <w:pStyle w:val="Header"/>
      <w:jc w:val="center"/>
      <w:rPr>
        <w:noProof/>
      </w:rPr>
    </w:pPr>
    <w:r>
      <w:rPr>
        <w:noProof/>
        <w:lang w:val="en-US"/>
      </w:rPr>
      <w:drawing>
        <wp:inline distT="0" distB="0" distL="0" distR="0" wp14:anchorId="7D08A436" wp14:editId="4F90AC32">
          <wp:extent cx="2609850" cy="558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984" cy="570926"/>
                  </a:xfrm>
                  <a:prstGeom prst="rect">
                    <a:avLst/>
                  </a:prstGeom>
                  <a:noFill/>
                  <a:ln>
                    <a:noFill/>
                  </a:ln>
                </pic:spPr>
              </pic:pic>
            </a:graphicData>
          </a:graphic>
        </wp:inline>
      </w:drawing>
    </w:r>
    <w:r w:rsidR="00804264">
      <w:rPr>
        <w:noProof/>
      </w:rPr>
      <w:t xml:space="preserve">              </w:t>
    </w:r>
    <w:r>
      <w:rPr>
        <w:noProof/>
        <w:lang w:val="en-US"/>
      </w:rPr>
      <w:drawing>
        <wp:inline distT="0" distB="0" distL="0" distR="0" wp14:anchorId="7C2AC850" wp14:editId="10539037">
          <wp:extent cx="2647950" cy="58843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5773" cy="596838"/>
                  </a:xfrm>
                  <a:prstGeom prst="rect">
                    <a:avLst/>
                  </a:prstGeom>
                  <a:noFill/>
                  <a:ln>
                    <a:noFill/>
                  </a:ln>
                </pic:spPr>
              </pic:pic>
            </a:graphicData>
          </a:graphic>
        </wp:inline>
      </w:drawing>
    </w:r>
  </w:p>
  <w:p w:rsidR="00C655E4" w:rsidP="00731B56" w:rsidRDefault="00C655E4" w14:paraId="2D1BB48E" w14:textId="77777777">
    <w:pPr>
      <w:pStyle w:val="Header"/>
      <w:jc w:val="center"/>
      <w:rPr>
        <w:noProof/>
      </w:rPr>
    </w:pPr>
  </w:p>
  <w:p w:rsidR="00C655E4" w:rsidP="00731B56" w:rsidRDefault="00C655E4" w14:paraId="1AEA8787" w14:textId="77777777">
    <w:pPr>
      <w:pStyle w:val="Header"/>
      <w:jc w:val="center"/>
    </w:pPr>
  </w:p>
</w:hdr>
</file>

<file path=word/intelligence.xml><?xml version="1.0" encoding="utf-8"?>
<int:Intelligence xmlns:int="http://schemas.microsoft.com/office/intelligence/2019/intelligence">
  <int:IntelligenceSettings/>
  <int:Manifest>
    <int:ParagraphRange paragraphId="1275874424" textId="700514263" start="79" length="4" invalidationStart="79" invalidationLength="4" id="wQxSk25f"/>
    <int:ParagraphRange paragraphId="1441955076" textId="2004318071" start="73" length="4" invalidationStart="73" invalidationLength="4" id="7d/p+V9F"/>
    <int:ParagraphRange paragraphId="1266046874" textId="2048548685" start="45" length="7" invalidationStart="45" invalidationLength="7" id="BT5jkgVB"/>
    <int:ParagraphRange paragraphId="213056113" textId="554106913" start="46" length="8" invalidationStart="46" invalidationLength="8" id="V5ky8LPv"/>
  </int:Manifest>
  <int:Observations>
    <int:Content id="wQxSk25f">
      <int:Rejection type="LegacyProofing"/>
    </int:Content>
    <int:Content id="7d/p+V9F">
      <int:Rejection type="LegacyProofing"/>
    </int:Content>
    <int:Content id="BT5jkgVB">
      <int:Rejection type="LegacyProofing"/>
    </int:Content>
    <int:Content id="V5ky8LP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59C"/>
    <w:multiLevelType w:val="hybridMultilevel"/>
    <w:tmpl w:val="0F0A7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538E0"/>
    <w:multiLevelType w:val="hybridMultilevel"/>
    <w:tmpl w:val="BBDC983A"/>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F623F0"/>
    <w:multiLevelType w:val="hybridMultilevel"/>
    <w:tmpl w:val="C1D0D21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2C8F2CB4"/>
    <w:multiLevelType w:val="hybridMultilevel"/>
    <w:tmpl w:val="B858B958"/>
    <w:lvl w:ilvl="0" w:tplc="08090009">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41A5946"/>
    <w:multiLevelType w:val="hybridMultilevel"/>
    <w:tmpl w:val="45182A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AE225BB"/>
    <w:multiLevelType w:val="hybridMultilevel"/>
    <w:tmpl w:val="71E2786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1"/>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56"/>
    <w:rsid w:val="001A26C9"/>
    <w:rsid w:val="001C32E6"/>
    <w:rsid w:val="001E49A3"/>
    <w:rsid w:val="001F6B13"/>
    <w:rsid w:val="0022477F"/>
    <w:rsid w:val="00250769"/>
    <w:rsid w:val="00273AA3"/>
    <w:rsid w:val="002F1131"/>
    <w:rsid w:val="0032263C"/>
    <w:rsid w:val="00330092"/>
    <w:rsid w:val="00373E81"/>
    <w:rsid w:val="0039001D"/>
    <w:rsid w:val="00390869"/>
    <w:rsid w:val="003A0D15"/>
    <w:rsid w:val="003B10A7"/>
    <w:rsid w:val="003C626B"/>
    <w:rsid w:val="004547D9"/>
    <w:rsid w:val="00483CC3"/>
    <w:rsid w:val="004E08FB"/>
    <w:rsid w:val="005047B1"/>
    <w:rsid w:val="005142DA"/>
    <w:rsid w:val="005526EE"/>
    <w:rsid w:val="0059379A"/>
    <w:rsid w:val="00594313"/>
    <w:rsid w:val="005A000B"/>
    <w:rsid w:val="00602F61"/>
    <w:rsid w:val="00677EC1"/>
    <w:rsid w:val="00731B56"/>
    <w:rsid w:val="00761C77"/>
    <w:rsid w:val="00804264"/>
    <w:rsid w:val="00813EC5"/>
    <w:rsid w:val="00814EB1"/>
    <w:rsid w:val="00834CA8"/>
    <w:rsid w:val="008905A2"/>
    <w:rsid w:val="008E38EC"/>
    <w:rsid w:val="008F3408"/>
    <w:rsid w:val="009021A7"/>
    <w:rsid w:val="009407B4"/>
    <w:rsid w:val="00942665"/>
    <w:rsid w:val="00994F62"/>
    <w:rsid w:val="009A1EE3"/>
    <w:rsid w:val="009C7F38"/>
    <w:rsid w:val="009F2C31"/>
    <w:rsid w:val="00AE0E7D"/>
    <w:rsid w:val="00B66DE0"/>
    <w:rsid w:val="00BB1AB8"/>
    <w:rsid w:val="00C003D5"/>
    <w:rsid w:val="00C046B4"/>
    <w:rsid w:val="00C55D02"/>
    <w:rsid w:val="00C655E4"/>
    <w:rsid w:val="00C74797"/>
    <w:rsid w:val="00CF1D9D"/>
    <w:rsid w:val="00D074F4"/>
    <w:rsid w:val="00D4197C"/>
    <w:rsid w:val="00E36675"/>
    <w:rsid w:val="00F451FF"/>
    <w:rsid w:val="00F630C8"/>
    <w:rsid w:val="00FA7A19"/>
    <w:rsid w:val="01B29273"/>
    <w:rsid w:val="047C70DB"/>
    <w:rsid w:val="071F9298"/>
    <w:rsid w:val="087A0244"/>
    <w:rsid w:val="088CC99A"/>
    <w:rsid w:val="0939C355"/>
    <w:rsid w:val="0A13A777"/>
    <w:rsid w:val="0C5C6AB2"/>
    <w:rsid w:val="0D8628FC"/>
    <w:rsid w:val="122AC0C9"/>
    <w:rsid w:val="15F8A117"/>
    <w:rsid w:val="15F8D35C"/>
    <w:rsid w:val="16BE84D1"/>
    <w:rsid w:val="19E00103"/>
    <w:rsid w:val="1B4B0B0E"/>
    <w:rsid w:val="1C659712"/>
    <w:rsid w:val="1D890047"/>
    <w:rsid w:val="2026EC01"/>
    <w:rsid w:val="2166899B"/>
    <w:rsid w:val="21D17F83"/>
    <w:rsid w:val="2383975B"/>
    <w:rsid w:val="23D3C658"/>
    <w:rsid w:val="25165577"/>
    <w:rsid w:val="2606DB52"/>
    <w:rsid w:val="26CFBFD8"/>
    <w:rsid w:val="280438F1"/>
    <w:rsid w:val="2A80E1D3"/>
    <w:rsid w:val="2AE97616"/>
    <w:rsid w:val="2DCC4D20"/>
    <w:rsid w:val="32519AB1"/>
    <w:rsid w:val="339B8AEA"/>
    <w:rsid w:val="341B2D3A"/>
    <w:rsid w:val="341BED84"/>
    <w:rsid w:val="36B88E38"/>
    <w:rsid w:val="3995D11F"/>
    <w:rsid w:val="3DF81EF1"/>
    <w:rsid w:val="3FB70862"/>
    <w:rsid w:val="3FE5C45E"/>
    <w:rsid w:val="4051A2D4"/>
    <w:rsid w:val="41412621"/>
    <w:rsid w:val="42141702"/>
    <w:rsid w:val="42289A9C"/>
    <w:rsid w:val="42897E7D"/>
    <w:rsid w:val="43154AE8"/>
    <w:rsid w:val="4646E810"/>
    <w:rsid w:val="46FE95AA"/>
    <w:rsid w:val="475682CD"/>
    <w:rsid w:val="47B7AD9D"/>
    <w:rsid w:val="4AA71E4D"/>
    <w:rsid w:val="4C9D78F0"/>
    <w:rsid w:val="4D702600"/>
    <w:rsid w:val="4E394951"/>
    <w:rsid w:val="4EE143CA"/>
    <w:rsid w:val="4F62C8D4"/>
    <w:rsid w:val="510AD5AA"/>
    <w:rsid w:val="520D726F"/>
    <w:rsid w:val="52F39217"/>
    <w:rsid w:val="54ACD910"/>
    <w:rsid w:val="54BC0A65"/>
    <w:rsid w:val="572A5A5E"/>
    <w:rsid w:val="57624D32"/>
    <w:rsid w:val="578FABE2"/>
    <w:rsid w:val="59783236"/>
    <w:rsid w:val="59AE0C85"/>
    <w:rsid w:val="5A554EB0"/>
    <w:rsid w:val="5ED2074B"/>
    <w:rsid w:val="5FF5D3A8"/>
    <w:rsid w:val="61A70E04"/>
    <w:rsid w:val="61BA175B"/>
    <w:rsid w:val="63FD78D4"/>
    <w:rsid w:val="643F3DF8"/>
    <w:rsid w:val="644A40D9"/>
    <w:rsid w:val="64E8472E"/>
    <w:rsid w:val="65FC0C28"/>
    <w:rsid w:val="67AE9E25"/>
    <w:rsid w:val="684C1512"/>
    <w:rsid w:val="6877C176"/>
    <w:rsid w:val="699D9EEA"/>
    <w:rsid w:val="6A705C54"/>
    <w:rsid w:val="6AB7EA9B"/>
    <w:rsid w:val="6B496C28"/>
    <w:rsid w:val="6C3CFF52"/>
    <w:rsid w:val="6CD20775"/>
    <w:rsid w:val="6D3632C1"/>
    <w:rsid w:val="6F0A9F0F"/>
    <w:rsid w:val="6F113A82"/>
    <w:rsid w:val="6F4C6A75"/>
    <w:rsid w:val="7159F3E8"/>
    <w:rsid w:val="71B8EB81"/>
    <w:rsid w:val="736B7655"/>
    <w:rsid w:val="73FA7441"/>
    <w:rsid w:val="75D967FC"/>
    <w:rsid w:val="75E664B9"/>
    <w:rsid w:val="766ACBB2"/>
    <w:rsid w:val="771CB481"/>
    <w:rsid w:val="77321503"/>
    <w:rsid w:val="77A5E829"/>
    <w:rsid w:val="77CCAF75"/>
    <w:rsid w:val="78CB465B"/>
    <w:rsid w:val="79E7D5A5"/>
    <w:rsid w:val="7E5C22E1"/>
    <w:rsid w:val="7E8663CD"/>
    <w:rsid w:val="7FD7C1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07BA"/>
  <w15:docId w15:val="{AE1870DC-C613-4003-81A8-80083BB3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51FF"/>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31B56"/>
    <w:pPr>
      <w:tabs>
        <w:tab w:val="center" w:pos="4513"/>
        <w:tab w:val="right" w:pos="9026"/>
      </w:tabs>
      <w:spacing w:after="0" w:line="240" w:lineRule="auto"/>
    </w:pPr>
  </w:style>
  <w:style w:type="character" w:styleId="HeaderChar" w:customStyle="1">
    <w:name w:val="Header Char"/>
    <w:basedOn w:val="DefaultParagraphFont"/>
    <w:link w:val="Header"/>
    <w:uiPriority w:val="99"/>
    <w:rsid w:val="00731B56"/>
  </w:style>
  <w:style w:type="paragraph" w:styleId="Footer">
    <w:name w:val="footer"/>
    <w:basedOn w:val="Normal"/>
    <w:link w:val="FooterChar"/>
    <w:uiPriority w:val="99"/>
    <w:unhideWhenUsed/>
    <w:rsid w:val="00731B56"/>
    <w:pPr>
      <w:tabs>
        <w:tab w:val="center" w:pos="4513"/>
        <w:tab w:val="right" w:pos="9026"/>
      </w:tabs>
      <w:spacing w:after="0" w:line="240" w:lineRule="auto"/>
    </w:pPr>
  </w:style>
  <w:style w:type="character" w:styleId="FooterChar" w:customStyle="1">
    <w:name w:val="Footer Char"/>
    <w:basedOn w:val="DefaultParagraphFont"/>
    <w:link w:val="Footer"/>
    <w:uiPriority w:val="99"/>
    <w:rsid w:val="00731B56"/>
  </w:style>
  <w:style w:type="paragraph" w:styleId="BalloonText">
    <w:name w:val="Balloon Text"/>
    <w:basedOn w:val="Normal"/>
    <w:link w:val="BalloonTextChar"/>
    <w:uiPriority w:val="99"/>
    <w:semiHidden/>
    <w:unhideWhenUsed/>
    <w:rsid w:val="00731B5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31B56"/>
    <w:rPr>
      <w:rFonts w:ascii="Segoe UI" w:hAnsi="Segoe UI" w:cs="Segoe UI"/>
      <w:sz w:val="18"/>
      <w:szCs w:val="18"/>
    </w:rPr>
  </w:style>
  <w:style w:type="paragraph" w:styleId="ListParagraph">
    <w:name w:val="List Paragraph"/>
    <w:basedOn w:val="Normal"/>
    <w:uiPriority w:val="34"/>
    <w:qFormat/>
    <w:rsid w:val="009021A7"/>
    <w:pPr>
      <w:ind w:left="720"/>
      <w:contextualSpacing/>
    </w:pPr>
  </w:style>
  <w:style w:type="table" w:styleId="TableGrid">
    <w:name w:val="Table Grid"/>
    <w:basedOn w:val="TableNormal"/>
    <w:uiPriority w:val="39"/>
    <w:rsid w:val="004E08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451FF"/>
    <w:rPr>
      <w:color w:val="0563C1" w:themeColor="hyperlink"/>
      <w:u w:val="single"/>
    </w:rPr>
  </w:style>
  <w:style w:type="paragraph" w:styleId="NormalWeb">
    <w:name w:val="Normal (Web)"/>
    <w:basedOn w:val="Normal"/>
    <w:uiPriority w:val="99"/>
    <w:semiHidden/>
    <w:unhideWhenUsed/>
    <w:rsid w:val="00761C77"/>
    <w:pPr>
      <w:spacing w:after="0" w:line="240" w:lineRule="auto"/>
    </w:pPr>
    <w:rPr>
      <w:rFonts w:ascii="Calibri" w:hAnsi="Calibri" w:cs="Calibri"/>
      <w:lang w:eastAsia="en-GB"/>
    </w:rPr>
  </w:style>
  <w:style w:type="character" w:styleId="apple-converted-space" w:customStyle="1">
    <w:name w:val="apple-converted-space"/>
    <w:basedOn w:val="DefaultParagraphFont"/>
    <w:rsid w:val="00330092"/>
  </w:style>
  <w:style w:type="character" w:styleId="UnresolvedMention">
    <w:name w:val="Unresolved Mention"/>
    <w:basedOn w:val="DefaultParagraphFont"/>
    <w:uiPriority w:val="99"/>
    <w:semiHidden/>
    <w:unhideWhenUsed/>
    <w:rsid w:val="00273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2335">
      <w:bodyDiv w:val="1"/>
      <w:marLeft w:val="0"/>
      <w:marRight w:val="0"/>
      <w:marTop w:val="0"/>
      <w:marBottom w:val="0"/>
      <w:divBdr>
        <w:top w:val="none" w:sz="0" w:space="0" w:color="auto"/>
        <w:left w:val="none" w:sz="0" w:space="0" w:color="auto"/>
        <w:bottom w:val="none" w:sz="0" w:space="0" w:color="auto"/>
        <w:right w:val="none" w:sz="0" w:space="0" w:color="auto"/>
      </w:divBdr>
      <w:divsChild>
        <w:div w:id="932325866">
          <w:marLeft w:val="0"/>
          <w:marRight w:val="0"/>
          <w:marTop w:val="0"/>
          <w:marBottom w:val="0"/>
          <w:divBdr>
            <w:top w:val="none" w:sz="0" w:space="0" w:color="auto"/>
            <w:left w:val="none" w:sz="0" w:space="0" w:color="auto"/>
            <w:bottom w:val="none" w:sz="0" w:space="0" w:color="auto"/>
            <w:right w:val="none" w:sz="0" w:space="0" w:color="auto"/>
          </w:divBdr>
        </w:div>
        <w:div w:id="477302362">
          <w:marLeft w:val="0"/>
          <w:marRight w:val="0"/>
          <w:marTop w:val="0"/>
          <w:marBottom w:val="0"/>
          <w:divBdr>
            <w:top w:val="none" w:sz="0" w:space="0" w:color="auto"/>
            <w:left w:val="none" w:sz="0" w:space="0" w:color="auto"/>
            <w:bottom w:val="none" w:sz="0" w:space="0" w:color="auto"/>
            <w:right w:val="none" w:sz="0" w:space="0" w:color="auto"/>
          </w:divBdr>
        </w:div>
        <w:div w:id="344096313">
          <w:marLeft w:val="0"/>
          <w:marRight w:val="0"/>
          <w:marTop w:val="0"/>
          <w:marBottom w:val="0"/>
          <w:divBdr>
            <w:top w:val="none" w:sz="0" w:space="0" w:color="auto"/>
            <w:left w:val="none" w:sz="0" w:space="0" w:color="auto"/>
            <w:bottom w:val="none" w:sz="0" w:space="0" w:color="auto"/>
            <w:right w:val="none" w:sz="0" w:space="0" w:color="auto"/>
          </w:divBdr>
        </w:div>
        <w:div w:id="79567729">
          <w:marLeft w:val="0"/>
          <w:marRight w:val="0"/>
          <w:marTop w:val="0"/>
          <w:marBottom w:val="0"/>
          <w:divBdr>
            <w:top w:val="none" w:sz="0" w:space="0" w:color="auto"/>
            <w:left w:val="none" w:sz="0" w:space="0" w:color="auto"/>
            <w:bottom w:val="none" w:sz="0" w:space="0" w:color="auto"/>
            <w:right w:val="none" w:sz="0" w:space="0" w:color="auto"/>
          </w:divBdr>
        </w:div>
        <w:div w:id="1511410740">
          <w:marLeft w:val="0"/>
          <w:marRight w:val="0"/>
          <w:marTop w:val="0"/>
          <w:marBottom w:val="0"/>
          <w:divBdr>
            <w:top w:val="none" w:sz="0" w:space="0" w:color="auto"/>
            <w:left w:val="none" w:sz="0" w:space="0" w:color="auto"/>
            <w:bottom w:val="none" w:sz="0" w:space="0" w:color="auto"/>
            <w:right w:val="none" w:sz="0" w:space="0" w:color="auto"/>
          </w:divBdr>
        </w:div>
        <w:div w:id="183984445">
          <w:marLeft w:val="0"/>
          <w:marRight w:val="0"/>
          <w:marTop w:val="0"/>
          <w:marBottom w:val="0"/>
          <w:divBdr>
            <w:top w:val="none" w:sz="0" w:space="0" w:color="auto"/>
            <w:left w:val="none" w:sz="0" w:space="0" w:color="auto"/>
            <w:bottom w:val="none" w:sz="0" w:space="0" w:color="auto"/>
            <w:right w:val="none" w:sz="0" w:space="0" w:color="auto"/>
          </w:divBdr>
        </w:div>
        <w:div w:id="405152757">
          <w:marLeft w:val="0"/>
          <w:marRight w:val="0"/>
          <w:marTop w:val="0"/>
          <w:marBottom w:val="0"/>
          <w:divBdr>
            <w:top w:val="none" w:sz="0" w:space="0" w:color="auto"/>
            <w:left w:val="none" w:sz="0" w:space="0" w:color="auto"/>
            <w:bottom w:val="none" w:sz="0" w:space="0" w:color="auto"/>
            <w:right w:val="none" w:sz="0" w:space="0" w:color="auto"/>
          </w:divBdr>
        </w:div>
      </w:divsChild>
    </w:div>
    <w:div w:id="92414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hyperlink" Target="mailto:accommodationSA@wiltshire.ac.uk" TargetMode="External" Id="rId7"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1.bournemouth.ac.uk/why-bu/student-wellbeing/additional-learning-support"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customXml" Target="../customXml/item1.xml" Id="rId19" /><Relationship Type="http://schemas.openxmlformats.org/officeDocument/2006/relationships/webSettings" Target="webSettings.xml" Id="rId4" /><Relationship Type="http://schemas.openxmlformats.org/officeDocument/2006/relationships/hyperlink" Target="mailto:askbu@bournemouth.ac.uk" TargetMode="External" Id="rId14" /><Relationship Type="http://schemas.openxmlformats.org/officeDocument/2006/relationships/hyperlink" Target="https://www1.bournemouth.ac.uk/students/help-advice/finance-support" TargetMode="External" Id="Rdee9f6b1f5d441d0" /><Relationship Type="http://schemas.openxmlformats.org/officeDocument/2006/relationships/hyperlink" Target="mailto:HEAdmissions@Wiltshire.ac.uk" TargetMode="External" Id="Ra090611fbbbf425d" /><Relationship Type="http://schemas.openxmlformats.org/officeDocument/2006/relationships/hyperlink" Target="mailto:Accommodation@wiltshire.ac.uk" TargetMode="External" Id="R2fa867c486e24cef" /><Relationship Type="http://schemas.openxmlformats.org/officeDocument/2006/relationships/glossaryDocument" Target="/word/glossary/document.xml" Id="Rf94b2bf6fb344fd9" /><Relationship Type="http://schemas.microsoft.com/office/2019/09/relationships/intelligence" Target="/word/intelligence.xml" Id="R5abad91c77f546e0" /><Relationship Type="http://schemas.openxmlformats.org/officeDocument/2006/relationships/hyperlink" Target="mailto:HEadmissions@wiltshire.ac.uk" TargetMode="External" Id="R37a071a8f02949c5" /><Relationship Type="http://schemas.openxmlformats.org/officeDocument/2006/relationships/hyperlink" Target="http://www.direct.gov.uk/studentfinance" TargetMode="External" Id="R5e57eb9b8d2448db"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f0275dc-9213-41a8-a32b-661104116049}"/>
      </w:docPartPr>
      <w:docPartBody>
        <w:p w14:paraId="4AA71E4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F1447861A3F41B9E509E69C6BD4FF" ma:contentTypeVersion="13" ma:contentTypeDescription="Create a new document." ma:contentTypeScope="" ma:versionID="01dfb7354a7f523729ca695d93fc9c8e">
  <xsd:schema xmlns:xsd="http://www.w3.org/2001/XMLSchema" xmlns:xs="http://www.w3.org/2001/XMLSchema" xmlns:p="http://schemas.microsoft.com/office/2006/metadata/properties" xmlns:ns2="5df0d6ac-5c8c-4840-8ac7-fa42bb1cdea4" xmlns:ns3="8477be92-8e3c-4b07-b575-66bbf60a977e" targetNamespace="http://schemas.microsoft.com/office/2006/metadata/properties" ma:root="true" ma:fieldsID="ad750632f62e0067928293faa0b04d5f" ns2:_="" ns3:_="">
    <xsd:import namespace="5df0d6ac-5c8c-4840-8ac7-fa42bb1cdea4"/>
    <xsd:import namespace="8477be92-8e3c-4b07-b575-66bbf60a97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0d6ac-5c8c-4840-8ac7-fa42bb1cd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77be92-8e3c-4b07-b575-66bbf60a97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D1C4E-AE48-4FAE-B7F7-78043A4A3419}"/>
</file>

<file path=customXml/itemProps2.xml><?xml version="1.0" encoding="utf-8"?>
<ds:datastoreItem xmlns:ds="http://schemas.openxmlformats.org/officeDocument/2006/customXml" ds:itemID="{D7FA9FCF-24C8-4F39-8111-739148127F55}"/>
</file>

<file path=customXml/itemProps3.xml><?xml version="1.0" encoding="utf-8"?>
<ds:datastoreItem xmlns:ds="http://schemas.openxmlformats.org/officeDocument/2006/customXml" ds:itemID="{88FBAE21-4BEF-4892-B302-F8B11D46A7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Bond</dc:creator>
  <keywords/>
  <dc:description/>
  <lastModifiedBy>Matt Eacott</lastModifiedBy>
  <revision>8</revision>
  <lastPrinted>2019-03-19T12:06:00.0000000Z</lastPrinted>
  <dcterms:created xsi:type="dcterms:W3CDTF">2021-07-02T12:44:00.0000000Z</dcterms:created>
  <dcterms:modified xsi:type="dcterms:W3CDTF">2021-08-11T14:57:08.7531177Z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0x010100C1DF1447861A3F41B9E509E69C6BD4FF</vt:lpwstr>
  </property>
</Properties>
</file>