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CCBF3" w14:textId="7BC22DAF" w:rsidR="00F46729" w:rsidRDefault="00CB0742" w:rsidP="00F46729">
      <w:pPr>
        <w:jc w:val="center"/>
        <w:rPr>
          <w:rFonts w:ascii="Arial" w:hAnsi="Arial" w:cs="Arial"/>
          <w:b/>
          <w:bCs/>
        </w:rPr>
      </w:pPr>
      <w:r w:rsidRPr="00B943FC">
        <w:rPr>
          <w:rFonts w:ascii="Arial" w:hAnsi="Arial" w:cs="Arial"/>
          <w:b/>
          <w:bCs/>
        </w:rPr>
        <w:t xml:space="preserve">Freedom of Information - Humberside Fire and Rescue Service </w:t>
      </w:r>
    </w:p>
    <w:p w14:paraId="56150B1F" w14:textId="79FF32D4" w:rsidR="00AC6A91" w:rsidRDefault="00244B24" w:rsidP="00B43467">
      <w:pPr>
        <w:jc w:val="center"/>
        <w:rPr>
          <w:rFonts w:ascii="Arial" w:hAnsi="Arial" w:cs="Arial"/>
          <w:b/>
          <w:bCs/>
          <w:color w:val="000000"/>
        </w:rPr>
      </w:pPr>
      <w:r>
        <w:rPr>
          <w:rFonts w:ascii="Arial" w:hAnsi="Arial" w:cs="Arial"/>
          <w:b/>
          <w:bCs/>
        </w:rPr>
        <w:t>202</w:t>
      </w:r>
      <w:r w:rsidR="00A435AA">
        <w:rPr>
          <w:rFonts w:ascii="Arial" w:hAnsi="Arial" w:cs="Arial"/>
          <w:b/>
          <w:bCs/>
        </w:rPr>
        <w:t>3</w:t>
      </w:r>
      <w:r w:rsidR="007D2EBD">
        <w:rPr>
          <w:rFonts w:ascii="Arial" w:hAnsi="Arial" w:cs="Arial"/>
          <w:b/>
          <w:bCs/>
        </w:rPr>
        <w:t>/</w:t>
      </w:r>
      <w:r w:rsidR="00D60335">
        <w:rPr>
          <w:rFonts w:ascii="Arial" w:hAnsi="Arial" w:cs="Arial"/>
          <w:b/>
          <w:bCs/>
        </w:rPr>
        <w:t>0</w:t>
      </w:r>
      <w:r w:rsidR="00F75944">
        <w:rPr>
          <w:rFonts w:ascii="Arial" w:hAnsi="Arial" w:cs="Arial"/>
          <w:b/>
          <w:bCs/>
        </w:rPr>
        <w:t>9</w:t>
      </w:r>
      <w:r w:rsidR="00E02444">
        <w:rPr>
          <w:rFonts w:ascii="Arial" w:hAnsi="Arial" w:cs="Arial"/>
          <w:b/>
          <w:bCs/>
        </w:rPr>
        <w:t>4</w:t>
      </w:r>
      <w:r w:rsidR="009412CC">
        <w:rPr>
          <w:rFonts w:ascii="Arial" w:hAnsi="Arial" w:cs="Arial"/>
          <w:b/>
          <w:bCs/>
        </w:rPr>
        <w:t xml:space="preserve"> </w:t>
      </w:r>
      <w:r w:rsidR="0076325A">
        <w:rPr>
          <w:rFonts w:ascii="Arial" w:hAnsi="Arial" w:cs="Arial"/>
          <w:b/>
          <w:bCs/>
        </w:rPr>
        <w:t>–</w:t>
      </w:r>
      <w:r w:rsidR="003A1562">
        <w:rPr>
          <w:rFonts w:ascii="Arial" w:hAnsi="Arial" w:cs="Arial"/>
          <w:b/>
          <w:bCs/>
        </w:rPr>
        <w:t xml:space="preserve"> </w:t>
      </w:r>
      <w:r w:rsidR="00E02444" w:rsidRPr="00E02444">
        <w:rPr>
          <w:rFonts w:ascii="Arial" w:hAnsi="Arial" w:cs="Arial"/>
          <w:b/>
          <w:bCs/>
          <w:color w:val="000000"/>
        </w:rPr>
        <w:t>Staff sick days and mental health</w:t>
      </w:r>
    </w:p>
    <w:p w14:paraId="462FF0BC" w14:textId="77777777" w:rsidR="00CB3FE7" w:rsidRDefault="00CB3FE7" w:rsidP="00784BBD">
      <w:pPr>
        <w:rPr>
          <w:rFonts w:ascii="Arial" w:hAnsi="Arial" w:cs="Arial"/>
          <w:b/>
          <w:bCs/>
        </w:rPr>
      </w:pPr>
    </w:p>
    <w:p w14:paraId="4071E7D9" w14:textId="5284A80E" w:rsidR="00784BBD" w:rsidRDefault="00B436FC" w:rsidP="00784BBD">
      <w:pPr>
        <w:rPr>
          <w:rFonts w:ascii="Arial" w:hAnsi="Arial" w:cs="Arial"/>
          <w:b/>
          <w:bCs/>
        </w:rPr>
      </w:pPr>
      <w:r>
        <w:rPr>
          <w:rFonts w:ascii="Arial" w:hAnsi="Arial" w:cs="Arial"/>
          <w:b/>
          <w:bCs/>
        </w:rPr>
        <w:t>The request is:</w:t>
      </w:r>
    </w:p>
    <w:p w14:paraId="00497A56" w14:textId="77777777" w:rsidR="00E02444" w:rsidRDefault="00E02444" w:rsidP="00E02444">
      <w:pPr>
        <w:pStyle w:val="NormalWeb"/>
        <w:spacing w:before="0" w:beforeAutospacing="0" w:after="240" w:afterAutospacing="0"/>
      </w:pPr>
      <w:r>
        <w:rPr>
          <w:rFonts w:ascii="Arial" w:hAnsi="Arial" w:cs="Arial"/>
          <w:color w:val="000000"/>
        </w:rPr>
        <w:t>Please could you please supply me with the following information concerning the number of days off sick members of staff in the fire service have taken in the past five years (2018-2022), as outlined below.</w:t>
      </w:r>
    </w:p>
    <w:p w14:paraId="1DE6D40A" w14:textId="77777777" w:rsidR="00E02444" w:rsidRDefault="00E02444" w:rsidP="00E02444">
      <w:pPr>
        <w:pStyle w:val="NormalWeb"/>
        <w:spacing w:before="0" w:beforeAutospacing="0" w:after="240" w:afterAutospacing="0"/>
      </w:pPr>
      <w:r>
        <w:rPr>
          <w:rFonts w:ascii="Arial" w:hAnsi="Arial" w:cs="Arial"/>
          <w:color w:val="000000"/>
        </w:rPr>
        <w:t>Where I have made reference to “staff”, where possible, could you please refine by job title or category e.g., firefighter, control room staff, corporate etc.</w:t>
      </w:r>
    </w:p>
    <w:p w14:paraId="3B615036" w14:textId="77777777" w:rsidR="00E02444" w:rsidRDefault="00E02444" w:rsidP="00E02444">
      <w:pPr>
        <w:pStyle w:val="NormalWeb"/>
        <w:shd w:val="clear" w:color="auto" w:fill="FFFFFF"/>
        <w:spacing w:before="0" w:beforeAutospacing="0" w:after="0" w:afterAutospacing="0"/>
      </w:pPr>
      <w:r>
        <w:rPr>
          <w:rFonts w:ascii="Arial" w:hAnsi="Arial" w:cs="Arial"/>
          <w:color w:val="222222"/>
        </w:rPr>
        <w:t>Q1. How many members of staff have been diagnosed by your occupational health service, or other such body, as suffering from PTSD as a result of their work in the fire service in the last five years? (yearly breakdowns if possible please)</w:t>
      </w:r>
    </w:p>
    <w:p w14:paraId="1F4F01E8" w14:textId="77777777" w:rsidR="00E02444" w:rsidRDefault="00E02444" w:rsidP="00E02444">
      <w:pPr>
        <w:pStyle w:val="NormalWeb"/>
        <w:shd w:val="clear" w:color="auto" w:fill="FFFFFF"/>
        <w:spacing w:before="0" w:beforeAutospacing="0" w:after="0" w:afterAutospacing="0"/>
      </w:pPr>
      <w:r>
        <w:rPr>
          <w:rFonts w:ascii="Arial" w:hAnsi="Arial" w:cs="Arial"/>
          <w:color w:val="222222"/>
        </w:rPr>
        <w:t>Q2. How many days off work sick have staff taken in the last five years? (yearly breakdowns if possible please)</w:t>
      </w:r>
    </w:p>
    <w:p w14:paraId="3508F667" w14:textId="77777777" w:rsidR="00E02444" w:rsidRDefault="00E02444" w:rsidP="00E02444">
      <w:pPr>
        <w:pStyle w:val="NormalWeb"/>
        <w:shd w:val="clear" w:color="auto" w:fill="FFFFFF"/>
        <w:spacing w:before="0" w:beforeAutospacing="0" w:after="0" w:afterAutospacing="0"/>
      </w:pPr>
      <w:r>
        <w:rPr>
          <w:rFonts w:ascii="Arial" w:hAnsi="Arial" w:cs="Arial"/>
          <w:color w:val="222222"/>
        </w:rPr>
        <w:t>Q3. How many days off work sick have staff taken as a result of mental health issues in the last five years? (yearly breakdowns if possible please)</w:t>
      </w:r>
    </w:p>
    <w:p w14:paraId="33E18E15" w14:textId="77777777" w:rsidR="00E02444" w:rsidRDefault="00E02444" w:rsidP="00E02444">
      <w:pPr>
        <w:pStyle w:val="NormalWeb"/>
        <w:shd w:val="clear" w:color="auto" w:fill="FFFFFF"/>
        <w:spacing w:before="0" w:beforeAutospacing="0" w:after="0" w:afterAutospacing="0"/>
      </w:pPr>
      <w:r>
        <w:rPr>
          <w:rFonts w:ascii="Arial" w:hAnsi="Arial" w:cs="Arial"/>
          <w:color w:val="222222"/>
        </w:rPr>
        <w:t>Q4. Of these, the number of staff who had an absence due to a) anxiety b) stress c) post-traumatic stress disorder and d) depression each year in the last five years.</w:t>
      </w:r>
    </w:p>
    <w:p w14:paraId="6F148C19" w14:textId="77777777" w:rsidR="00E02444" w:rsidRDefault="00E02444" w:rsidP="00E02444">
      <w:pPr>
        <w:pStyle w:val="NormalWeb"/>
        <w:shd w:val="clear" w:color="auto" w:fill="FFFFFF"/>
        <w:spacing w:before="0" w:beforeAutospacing="0" w:after="0" w:afterAutospacing="0"/>
      </w:pPr>
      <w:r>
        <w:rPr>
          <w:rFonts w:ascii="Arial" w:hAnsi="Arial" w:cs="Arial"/>
          <w:color w:val="222222"/>
        </w:rPr>
        <w:t>Q5. How many members of staff have been retired on ill-health grounds as a result of mental health issues in the last five years? (yearly breakdowns if possible please)</w:t>
      </w:r>
    </w:p>
    <w:p w14:paraId="024F9E6F" w14:textId="77777777" w:rsidR="00E02444" w:rsidRDefault="00E02444" w:rsidP="00E02444">
      <w:pPr>
        <w:pStyle w:val="NormalWeb"/>
        <w:shd w:val="clear" w:color="auto" w:fill="FFFFFF"/>
        <w:spacing w:before="0" w:beforeAutospacing="0" w:after="0" w:afterAutospacing="0"/>
      </w:pPr>
      <w:r>
        <w:rPr>
          <w:rFonts w:ascii="Arial" w:hAnsi="Arial" w:cs="Arial"/>
          <w:color w:val="222222"/>
        </w:rPr>
        <w:t>Q6. In the last five years, how many members of staff have accessed the support or counselling services you offer? (yearly breakdowns if possible please)</w:t>
      </w:r>
    </w:p>
    <w:p w14:paraId="437DCBD6" w14:textId="77777777" w:rsidR="00E02444" w:rsidRDefault="00E02444" w:rsidP="00E02444">
      <w:pPr>
        <w:pStyle w:val="NormalWeb"/>
        <w:shd w:val="clear" w:color="auto" w:fill="FFFFFF"/>
        <w:spacing w:before="0" w:beforeAutospacing="0" w:after="0" w:afterAutospacing="0"/>
      </w:pPr>
    </w:p>
    <w:p w14:paraId="4C019D78" w14:textId="77777777" w:rsidR="00E02444" w:rsidRDefault="00E02444" w:rsidP="00E02444">
      <w:pPr>
        <w:pStyle w:val="NormalWeb"/>
        <w:shd w:val="clear" w:color="auto" w:fill="FFFFFF"/>
        <w:spacing w:before="0" w:beforeAutospacing="0" w:after="0" w:afterAutospacing="0"/>
      </w:pPr>
      <w:r>
        <w:rPr>
          <w:rFonts w:ascii="Arial" w:hAnsi="Arial" w:cs="Arial"/>
          <w:color w:val="000000"/>
        </w:rPr>
        <w:t>I would like the above information to be provided to me electronically if possible in a Word Doc or Excel document.</w:t>
      </w:r>
    </w:p>
    <w:p w14:paraId="7502F56F" w14:textId="77777777" w:rsidR="00E02444" w:rsidRDefault="00E02444" w:rsidP="00E02444">
      <w:pPr>
        <w:pStyle w:val="NormalWeb"/>
        <w:shd w:val="clear" w:color="auto" w:fill="FFFFFF"/>
        <w:spacing w:before="0" w:beforeAutospacing="0" w:after="0" w:afterAutospacing="0"/>
      </w:pPr>
    </w:p>
    <w:p w14:paraId="0D8E924C" w14:textId="77777777" w:rsidR="00E02444" w:rsidRDefault="00E02444" w:rsidP="00E02444">
      <w:pPr>
        <w:pStyle w:val="NormalWeb"/>
        <w:shd w:val="clear" w:color="auto" w:fill="FFFFFF"/>
        <w:spacing w:before="0" w:beforeAutospacing="0" w:after="0" w:afterAutospacing="0"/>
      </w:pPr>
      <w:r>
        <w:rPr>
          <w:rFonts w:ascii="Arial" w:hAnsi="Arial" w:cs="Arial"/>
          <w:color w:val="222222"/>
        </w:rPr>
        <w:t>If this request is too wide or unclear, I would be grateful if you could contact me on 07453645288</w:t>
      </w:r>
      <w:r>
        <w:rPr>
          <w:rFonts w:ascii="Arial" w:hAnsi="Arial" w:cs="Arial"/>
          <w:b/>
          <w:bCs/>
          <w:color w:val="222222"/>
        </w:rPr>
        <w:t xml:space="preserve"> </w:t>
      </w:r>
      <w:r>
        <w:rPr>
          <w:rFonts w:ascii="Arial" w:hAnsi="Arial" w:cs="Arial"/>
          <w:color w:val="222222"/>
        </w:rPr>
        <w:t xml:space="preserve">or by email at </w:t>
      </w:r>
      <w:hyperlink r:id="rId8" w:history="1">
        <w:r>
          <w:rPr>
            <w:rStyle w:val="Hyperlink"/>
            <w:rFonts w:ascii="Arial" w:hAnsi="Arial" w:cs="Arial"/>
          </w:rPr>
          <w:t>yrwakefield1@sheffield.ac.uk</w:t>
        </w:r>
      </w:hyperlink>
      <w:r>
        <w:rPr>
          <w:rFonts w:ascii="Arial" w:hAnsi="Arial" w:cs="Arial"/>
          <w:color w:val="222222"/>
        </w:rPr>
        <w:t xml:space="preserve"> as I understand that under the Act, you are required to advise and assist requesters.</w:t>
      </w:r>
    </w:p>
    <w:p w14:paraId="318F2189" w14:textId="77777777" w:rsidR="00E02444" w:rsidRDefault="00E02444" w:rsidP="00E02444">
      <w:pPr>
        <w:pStyle w:val="NormalWeb"/>
        <w:shd w:val="clear" w:color="auto" w:fill="FFFFFF"/>
        <w:spacing w:before="0" w:beforeAutospacing="0" w:after="0" w:afterAutospacing="0"/>
      </w:pPr>
      <w:r>
        <w:rPr>
          <w:rFonts w:ascii="Arial" w:hAnsi="Arial" w:cs="Arial"/>
          <w:color w:val="222222"/>
        </w:rPr>
        <w:t>If any of this information is already in the public domain, please can you direct me to it, with page references and URLs if necessary.</w:t>
      </w:r>
    </w:p>
    <w:p w14:paraId="5B0659E3" w14:textId="77777777" w:rsidR="00E02444" w:rsidRDefault="00E02444" w:rsidP="00E02444">
      <w:pPr>
        <w:rPr>
          <w:rFonts w:ascii="Arial" w:hAnsi="Arial" w:cs="Arial"/>
          <w:b/>
          <w:bCs/>
        </w:rPr>
      </w:pPr>
    </w:p>
    <w:p w14:paraId="00BDF240" w14:textId="46469A08" w:rsidR="00E02444" w:rsidRPr="00917287" w:rsidRDefault="00E02444" w:rsidP="00E02444">
      <w:pPr>
        <w:rPr>
          <w:rFonts w:ascii="Calibri" w:hAnsi="Calibri" w:cs="Calibri"/>
        </w:rPr>
      </w:pPr>
      <w:r>
        <w:rPr>
          <w:rFonts w:ascii="Arial" w:hAnsi="Arial" w:cs="Arial"/>
          <w:b/>
          <w:bCs/>
        </w:rPr>
        <w:t>The response is:</w:t>
      </w:r>
    </w:p>
    <w:p w14:paraId="120337E0" w14:textId="45D31288" w:rsidR="00E02444" w:rsidRDefault="00E02444" w:rsidP="00E02444">
      <w:pPr>
        <w:pStyle w:val="ListParagraph"/>
        <w:spacing w:line="360" w:lineRule="auto"/>
        <w:ind w:left="0"/>
        <w:rPr>
          <w:rFonts w:ascii="Arial" w:hAnsi="Arial" w:cs="Arial"/>
        </w:rPr>
      </w:pPr>
      <w:r>
        <w:rPr>
          <w:rFonts w:ascii="Arial" w:hAnsi="Arial" w:cs="Arial"/>
        </w:rPr>
        <w:t>Q. 2, 3 &amp; 4. Please see the attached spreadsheet for details of the requested information.</w:t>
      </w:r>
    </w:p>
    <w:p w14:paraId="4D7AD056" w14:textId="7B97406A" w:rsidR="00327984" w:rsidRDefault="00327984" w:rsidP="00E02444">
      <w:pPr>
        <w:pStyle w:val="ListParagraph"/>
        <w:spacing w:line="360" w:lineRule="auto"/>
        <w:ind w:left="0"/>
        <w:rPr>
          <w:rFonts w:ascii="Arial" w:hAnsi="Arial" w:cs="Arial"/>
        </w:rPr>
      </w:pPr>
    </w:p>
    <w:p w14:paraId="748F2627" w14:textId="156554FC" w:rsidR="00327984" w:rsidRDefault="00F91B19" w:rsidP="00E02444">
      <w:pPr>
        <w:pStyle w:val="ListParagraph"/>
        <w:spacing w:line="360" w:lineRule="auto"/>
        <w:ind w:left="0"/>
        <w:rPr>
          <w:rFonts w:ascii="Arial" w:hAnsi="Arial" w:cs="Arial"/>
        </w:rPr>
      </w:pPr>
      <w:hyperlink r:id="rId9" w:history="1">
        <w:r w:rsidR="00327984">
          <w:rPr>
            <w:rFonts w:ascii="Arial" w:hAnsi="Arial" w:cs="Arial"/>
          </w:rPr>
          <w:object w:dxaOrig="1520" w:dyaOrig="985" w14:anchorId="75DBA8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5.75pt;height:49.45pt" o:ole="">
              <v:imagedata r:id="rId10" o:title=""/>
            </v:shape>
            <o:OLEObject Type="Embed" ProgID="Excel.Sheet.12" ShapeID="_x0000_i1026" DrawAspect="Icon" ObjectID="_1739081541" r:id="rId11"/>
          </w:object>
        </w:r>
      </w:hyperlink>
    </w:p>
    <w:p w14:paraId="6899AFD2" w14:textId="3D2E0340" w:rsidR="00E02444" w:rsidRPr="00917287" w:rsidRDefault="00E02444" w:rsidP="00E02444">
      <w:pPr>
        <w:rPr>
          <w:rFonts w:ascii="Calibri" w:hAnsi="Calibri" w:cs="Calibri"/>
          <w:color w:val="000000"/>
        </w:rPr>
      </w:pPr>
      <w:r>
        <w:rPr>
          <w:rFonts w:ascii="Arial" w:hAnsi="Arial" w:cs="Arial"/>
        </w:rPr>
        <w:t xml:space="preserve">Q. 1 &amp; 5. We are unable to supply a breakdown relating to staff groups for Q.1 and Q.5 </w:t>
      </w:r>
      <w:r>
        <w:rPr>
          <w:rStyle w:val="contentpasted2"/>
          <w:rFonts w:ascii="Arial" w:hAnsi="Arial" w:cs="Arial"/>
          <w:color w:val="000000"/>
        </w:rPr>
        <w:t>as the disclosure of this data would breach Article 5 of the UK General Data Protection Regulations (GDPR). This is therefore exempt information under Section 40(2) of the Freedom of Information Act and this email constitutes a refusal notice relating to these two questions.</w:t>
      </w:r>
      <w:r>
        <w:rPr>
          <w:rStyle w:val="contentpasted2"/>
          <w:rFonts w:ascii="Arial" w:hAnsi="Arial" w:cs="Arial"/>
          <w:color w:val="000000"/>
          <w:shd w:val="clear" w:color="auto" w:fill="FFFFFF"/>
        </w:rPr>
        <w:t> </w:t>
      </w:r>
    </w:p>
    <w:p w14:paraId="6AFAF7E5" w14:textId="77777777" w:rsidR="00E02444" w:rsidRDefault="00E02444" w:rsidP="00E02444">
      <w:pPr>
        <w:rPr>
          <w:color w:val="000000"/>
        </w:rPr>
      </w:pPr>
      <w:r>
        <w:rPr>
          <w:rStyle w:val="contentpasted2"/>
          <w:rFonts w:ascii="Arial" w:hAnsi="Arial" w:cs="Arial"/>
          <w:color w:val="000000"/>
          <w:shd w:val="clear" w:color="auto" w:fill="FFFFFF"/>
        </w:rPr>
        <w:t>Section 40(2) states: </w:t>
      </w:r>
    </w:p>
    <w:p w14:paraId="3905043A" w14:textId="77777777" w:rsidR="00E02444" w:rsidRDefault="00E02444" w:rsidP="00E02444">
      <w:pPr>
        <w:pStyle w:val="Heading3"/>
        <w:spacing w:after="120" w:afterAutospacing="0" w:line="288" w:lineRule="atLeast"/>
        <w:rPr>
          <w:rFonts w:eastAsia="Times New Roman"/>
          <w:color w:val="000000"/>
        </w:rPr>
      </w:pPr>
      <w:r>
        <w:rPr>
          <w:rStyle w:val="contentpasted2"/>
          <w:rFonts w:ascii="Arial" w:eastAsia="Times New Roman" w:hAnsi="Arial" w:cs="Arial"/>
          <w:i/>
          <w:iCs/>
          <w:color w:val="000000"/>
          <w:sz w:val="22"/>
          <w:szCs w:val="22"/>
          <w:shd w:val="clear" w:color="auto" w:fill="FFFFFF"/>
          <w:lang w:val="en-US"/>
        </w:rPr>
        <w:t>40        Personal information.</w:t>
      </w:r>
      <w:r>
        <w:rPr>
          <w:rFonts w:ascii="Arial" w:eastAsia="Times New Roman" w:hAnsi="Arial" w:cs="Arial"/>
          <w:i/>
          <w:iCs/>
          <w:color w:val="000000"/>
          <w:sz w:val="22"/>
          <w:szCs w:val="22"/>
          <w:shd w:val="clear" w:color="auto" w:fill="FFFFFF"/>
        </w:rPr>
        <w:t> </w:t>
      </w:r>
    </w:p>
    <w:p w14:paraId="107FFE9D" w14:textId="77777777" w:rsidR="00E02444" w:rsidRDefault="00E02444" w:rsidP="00E02444">
      <w:pPr>
        <w:pStyle w:val="legclearfix"/>
        <w:shd w:val="clear" w:color="auto" w:fill="FFFFFF"/>
        <w:spacing w:after="120" w:line="360" w:lineRule="atLeast"/>
        <w:rPr>
          <w:color w:val="000000"/>
        </w:rPr>
      </w:pPr>
      <w:r>
        <w:rPr>
          <w:rStyle w:val="contentpasted2"/>
          <w:rFonts w:ascii="Arial" w:hAnsi="Arial" w:cs="Arial"/>
          <w:i/>
          <w:iCs/>
          <w:color w:val="000000"/>
          <w:shd w:val="clear" w:color="auto" w:fill="FFFFFF"/>
          <w:lang w:val="en-US"/>
        </w:rPr>
        <w:lastRenderedPageBreak/>
        <w:t>(1 ) Any information to which a request for information relates is exempt information if it constitutes personal data of which the applicant is the data subject.</w:t>
      </w:r>
      <w:r>
        <w:rPr>
          <w:rFonts w:ascii="Arial" w:hAnsi="Arial" w:cs="Arial"/>
          <w:i/>
          <w:iCs/>
          <w:color w:val="000000"/>
          <w:shd w:val="clear" w:color="auto" w:fill="FFFFFF"/>
          <w:lang w:val="en-US"/>
        </w:rPr>
        <w:t> </w:t>
      </w:r>
    </w:p>
    <w:p w14:paraId="195782D6" w14:textId="77777777" w:rsidR="00E02444" w:rsidRDefault="00E02444" w:rsidP="00E02444">
      <w:pPr>
        <w:pStyle w:val="legclearfix"/>
        <w:shd w:val="clear" w:color="auto" w:fill="FFFFFF"/>
        <w:spacing w:after="120" w:line="360" w:lineRule="atLeast"/>
        <w:rPr>
          <w:color w:val="000000"/>
        </w:rPr>
      </w:pPr>
      <w:r>
        <w:rPr>
          <w:rStyle w:val="contentpasted2"/>
          <w:rFonts w:ascii="Arial" w:hAnsi="Arial" w:cs="Arial"/>
          <w:i/>
          <w:iCs/>
          <w:color w:val="000000"/>
          <w:shd w:val="clear" w:color="auto" w:fill="FFFFFF"/>
          <w:lang w:val="en-US"/>
        </w:rPr>
        <w:t>(2) Any information to which a request for information relates is also exempt information if—</w:t>
      </w:r>
      <w:r>
        <w:rPr>
          <w:rFonts w:ascii="Arial" w:hAnsi="Arial" w:cs="Arial"/>
          <w:i/>
          <w:iCs/>
          <w:color w:val="000000"/>
          <w:shd w:val="clear" w:color="auto" w:fill="FFFFFF"/>
          <w:lang w:val="en-US"/>
        </w:rPr>
        <w:t> </w:t>
      </w:r>
    </w:p>
    <w:p w14:paraId="4D430F41" w14:textId="77777777" w:rsidR="00E02444" w:rsidRDefault="00E02444" w:rsidP="00E02444">
      <w:pPr>
        <w:pStyle w:val="legclearfix"/>
        <w:shd w:val="clear" w:color="auto" w:fill="FFFFFF"/>
        <w:spacing w:after="120" w:line="360" w:lineRule="atLeast"/>
        <w:rPr>
          <w:color w:val="000000"/>
        </w:rPr>
      </w:pPr>
      <w:r>
        <w:rPr>
          <w:rStyle w:val="contentpasted2"/>
          <w:rFonts w:ascii="Arial" w:hAnsi="Arial" w:cs="Arial"/>
          <w:i/>
          <w:iCs/>
          <w:color w:val="000000"/>
          <w:shd w:val="clear" w:color="auto" w:fill="FFFFFF"/>
          <w:lang w:val="en-US"/>
        </w:rPr>
        <w:t>      (a) it constitutes personal data which does</w:t>
      </w:r>
      <w:r>
        <w:rPr>
          <w:rStyle w:val="contentpasted2"/>
          <w:rFonts w:ascii="Arial" w:hAnsi="Arial" w:cs="Arial"/>
          <w:b/>
          <w:bCs/>
          <w:i/>
          <w:iCs/>
          <w:color w:val="000000"/>
          <w:shd w:val="clear" w:color="auto" w:fill="FFFFFF"/>
          <w:lang w:val="en-US"/>
        </w:rPr>
        <w:t> </w:t>
      </w:r>
      <w:r>
        <w:rPr>
          <w:rStyle w:val="contentpasted2"/>
          <w:rFonts w:ascii="Arial" w:hAnsi="Arial" w:cs="Arial"/>
          <w:i/>
          <w:iCs/>
          <w:color w:val="000000"/>
          <w:shd w:val="clear" w:color="auto" w:fill="FFFFFF"/>
          <w:lang w:val="en-US"/>
        </w:rPr>
        <w:t>not fall within subsection (1), and</w:t>
      </w:r>
      <w:r>
        <w:rPr>
          <w:rFonts w:ascii="Arial" w:hAnsi="Arial" w:cs="Arial"/>
          <w:i/>
          <w:iCs/>
          <w:color w:val="000000"/>
          <w:shd w:val="clear" w:color="auto" w:fill="FFFFFF"/>
          <w:lang w:val="en-US"/>
        </w:rPr>
        <w:t> </w:t>
      </w:r>
    </w:p>
    <w:p w14:paraId="20ACFD58" w14:textId="77777777" w:rsidR="00E02444" w:rsidRDefault="00E02444" w:rsidP="00E02444">
      <w:pPr>
        <w:pStyle w:val="legclearfix"/>
        <w:shd w:val="clear" w:color="auto" w:fill="FFFFFF"/>
        <w:spacing w:after="120" w:line="360" w:lineRule="atLeast"/>
        <w:rPr>
          <w:color w:val="000000"/>
        </w:rPr>
      </w:pPr>
      <w:r>
        <w:rPr>
          <w:rStyle w:val="contentpasted2"/>
          <w:rFonts w:ascii="Arial" w:hAnsi="Arial" w:cs="Arial"/>
          <w:i/>
          <w:iCs/>
          <w:color w:val="000000"/>
          <w:shd w:val="clear" w:color="auto" w:fill="FFFFFF"/>
          <w:lang w:val="en-US"/>
        </w:rPr>
        <w:t>      (b) the first, second or third condition below is satisfied.</w:t>
      </w:r>
      <w:r>
        <w:rPr>
          <w:rFonts w:ascii="Arial" w:hAnsi="Arial" w:cs="Arial"/>
          <w:i/>
          <w:iCs/>
          <w:color w:val="000000"/>
          <w:shd w:val="clear" w:color="auto" w:fill="FFFFFF"/>
          <w:lang w:val="en-US"/>
        </w:rPr>
        <w:t> </w:t>
      </w:r>
    </w:p>
    <w:p w14:paraId="277FCC72" w14:textId="77777777" w:rsidR="00E02444" w:rsidRDefault="00E02444" w:rsidP="00E02444">
      <w:pPr>
        <w:pStyle w:val="legclearfix"/>
        <w:shd w:val="clear" w:color="auto" w:fill="FFFFFF"/>
        <w:spacing w:after="120" w:line="360" w:lineRule="atLeast"/>
        <w:rPr>
          <w:color w:val="000000"/>
        </w:rPr>
      </w:pPr>
      <w:r>
        <w:rPr>
          <w:rStyle w:val="contentpasted2"/>
          <w:rFonts w:ascii="Arial" w:hAnsi="Arial" w:cs="Arial"/>
          <w:i/>
          <w:iCs/>
          <w:color w:val="000000"/>
          <w:shd w:val="clear" w:color="auto" w:fill="FFFFFF"/>
          <w:lang w:val="en-US"/>
        </w:rPr>
        <w:t>(3A) The first condition is that the disclosure of the information to a member of the public otherwise than under this Act—</w:t>
      </w:r>
      <w:r>
        <w:rPr>
          <w:rFonts w:ascii="Arial" w:hAnsi="Arial" w:cs="Arial"/>
          <w:i/>
          <w:iCs/>
          <w:color w:val="000000"/>
          <w:shd w:val="clear" w:color="auto" w:fill="FFFFFF"/>
          <w:lang w:val="en-US"/>
        </w:rPr>
        <w:t> </w:t>
      </w:r>
    </w:p>
    <w:p w14:paraId="6CD30315" w14:textId="77777777" w:rsidR="00E02444" w:rsidRDefault="00E02444" w:rsidP="00E02444">
      <w:pPr>
        <w:numPr>
          <w:ilvl w:val="0"/>
          <w:numId w:val="4"/>
        </w:numPr>
        <w:spacing w:after="0" w:line="240" w:lineRule="auto"/>
        <w:rPr>
          <w:rFonts w:eastAsia="Times New Roman"/>
          <w:color w:val="000000"/>
        </w:rPr>
      </w:pPr>
      <w:r>
        <w:rPr>
          <w:rStyle w:val="contentpasted2"/>
          <w:rFonts w:ascii="Arial" w:eastAsia="Times New Roman" w:hAnsi="Arial" w:cs="Arial"/>
          <w:i/>
          <w:iCs/>
          <w:color w:val="000000"/>
          <w:shd w:val="clear" w:color="auto" w:fill="FFFFFF"/>
          <w:lang w:val="en-US"/>
        </w:rPr>
        <w:t>would contravene any of the data protection principles.</w:t>
      </w:r>
      <w:r>
        <w:rPr>
          <w:rFonts w:ascii="Arial" w:eastAsia="Times New Roman" w:hAnsi="Arial" w:cs="Arial"/>
          <w:i/>
          <w:iCs/>
          <w:color w:val="000000"/>
          <w:shd w:val="clear" w:color="auto" w:fill="FFFFFF"/>
          <w:lang w:val="en-US"/>
        </w:rPr>
        <w:t> </w:t>
      </w:r>
    </w:p>
    <w:p w14:paraId="762A3C61" w14:textId="77777777" w:rsidR="00E02444" w:rsidRDefault="00E02444" w:rsidP="00E02444">
      <w:pPr>
        <w:rPr>
          <w:color w:val="000000"/>
        </w:rPr>
      </w:pPr>
      <w:r>
        <w:rPr>
          <w:rFonts w:ascii="Arial" w:hAnsi="Arial" w:cs="Arial"/>
          <w:color w:val="000000"/>
          <w:shd w:val="clear" w:color="auto" w:fill="FFFFFF"/>
        </w:rPr>
        <w:t> </w:t>
      </w:r>
    </w:p>
    <w:p w14:paraId="422EF5B7" w14:textId="015054B3" w:rsidR="00E02444" w:rsidRDefault="00E02444" w:rsidP="00E02444">
      <w:pPr>
        <w:rPr>
          <w:color w:val="000000"/>
        </w:rPr>
      </w:pPr>
      <w:r>
        <w:rPr>
          <w:rFonts w:ascii="Times New Roman" w:hAnsi="Times New Roman" w:cs="Times New Roman"/>
          <w:color w:val="000000"/>
          <w:sz w:val="20"/>
          <w:szCs w:val="20"/>
          <w:shd w:val="clear" w:color="auto" w:fill="FFFFFF"/>
        </w:rPr>
        <w:t> </w:t>
      </w:r>
      <w:r>
        <w:rPr>
          <w:rStyle w:val="contentpasted2"/>
          <w:rFonts w:ascii="Arial" w:hAnsi="Arial" w:cs="Arial"/>
          <w:color w:val="000000"/>
          <w:lang w:val="en-US"/>
        </w:rPr>
        <w:t>Whilst we appreciate that you were not asking for the names of individuals,</w:t>
      </w:r>
      <w:r>
        <w:rPr>
          <w:rStyle w:val="contentpasted5"/>
          <w:rFonts w:ascii="Arial" w:hAnsi="Arial" w:cs="Arial"/>
          <w:color w:val="000000"/>
          <w:lang w:val="en-US"/>
        </w:rPr>
        <w:t xml:space="preserve"> the information relating to the staff groups involved is information which, in view of the low numbers involved, both relates to and identifies those concerned. This information therefore falls within the definition of ‘personal data’ in Article 4(1) of UK GDPR: </w:t>
      </w:r>
      <w:r>
        <w:rPr>
          <w:rStyle w:val="contentpasted0"/>
          <w:rFonts w:ascii="Arial" w:hAnsi="Arial" w:cs="Arial"/>
          <w:i/>
          <w:iCs/>
          <w:color w:val="000000"/>
          <w:lang w:val="en-US"/>
        </w:rPr>
        <w:t xml:space="preserve">‘personal data’ means any information relating to </w:t>
      </w:r>
      <w:r>
        <w:rPr>
          <w:rStyle w:val="contentpasted0"/>
          <w:rFonts w:ascii="Arial" w:hAnsi="Arial" w:cs="Arial"/>
          <w:i/>
          <w:iCs/>
          <w:color w:val="000000"/>
          <w:u w:val="single"/>
          <w:lang w:val="en-US"/>
        </w:rPr>
        <w:t>an identified or identifiable</w:t>
      </w:r>
      <w:r>
        <w:rPr>
          <w:rStyle w:val="contentpasted0"/>
          <w:rFonts w:ascii="Arial" w:hAnsi="Arial" w:cs="Arial"/>
          <w:i/>
          <w:iCs/>
          <w:color w:val="000000"/>
          <w:lang w:val="en-US"/>
        </w:rPr>
        <w:t xml:space="preserve"> natural person (‘data subject’).</w:t>
      </w:r>
    </w:p>
    <w:p w14:paraId="5E375978" w14:textId="13F696A8" w:rsidR="00E02444" w:rsidRDefault="00E02444" w:rsidP="00E02444">
      <w:pPr>
        <w:rPr>
          <w:color w:val="000000"/>
        </w:rPr>
      </w:pPr>
      <w:r>
        <w:rPr>
          <w:rStyle w:val="contentpasted2"/>
          <w:rFonts w:ascii="Arial" w:hAnsi="Arial" w:cs="Arial"/>
          <w:i/>
          <w:iCs/>
          <w:color w:val="000000"/>
          <w:shd w:val="clear" w:color="auto" w:fill="FFFFFF"/>
          <w:lang w:val="en-US"/>
        </w:rPr>
        <w:t>Article 5(1)(a) requires the processing of personal data to be lawful, fair, and transparent and we therefore considered whether one of the lawful basis for processing the data under Article 6 applied in this case. </w:t>
      </w:r>
      <w:r>
        <w:rPr>
          <w:rFonts w:ascii="Arial" w:hAnsi="Arial" w:cs="Arial"/>
          <w:i/>
          <w:iCs/>
          <w:color w:val="000000"/>
          <w:shd w:val="clear" w:color="auto" w:fill="FFFFFF"/>
          <w:lang w:val="en-US"/>
        </w:rPr>
        <w:t> </w:t>
      </w:r>
    </w:p>
    <w:p w14:paraId="4A93A265" w14:textId="2243E020" w:rsidR="00E02444" w:rsidRDefault="00E02444" w:rsidP="00E02444">
      <w:pPr>
        <w:rPr>
          <w:color w:val="000000"/>
        </w:rPr>
      </w:pPr>
      <w:r>
        <w:rPr>
          <w:rStyle w:val="contentpasted2"/>
          <w:rFonts w:ascii="Arial" w:hAnsi="Arial" w:cs="Arial"/>
          <w:i/>
          <w:iCs/>
          <w:color w:val="000000"/>
          <w:shd w:val="clear" w:color="auto" w:fill="FFFFFF"/>
          <w:lang w:val="en-US"/>
        </w:rPr>
        <w:t>Article 6(1)(f) states:  </w:t>
      </w:r>
    </w:p>
    <w:p w14:paraId="1CC9DB67" w14:textId="20F9DDC1" w:rsidR="00E02444" w:rsidRDefault="00E02444" w:rsidP="00E02444">
      <w:pPr>
        <w:rPr>
          <w:color w:val="000000"/>
        </w:rPr>
      </w:pPr>
      <w:r>
        <w:rPr>
          <w:rStyle w:val="contentpasted2"/>
          <w:rFonts w:ascii="Arial" w:hAnsi="Arial" w:cs="Arial"/>
          <w:i/>
          <w:iCs/>
          <w:color w:val="000000"/>
          <w:shd w:val="clear" w:color="auto" w:fill="FFFFFF"/>
          <w:lang w:val="en-US"/>
        </w:rPr>
        <w:t>1.</w:t>
      </w:r>
      <w:r w:rsidR="00917287">
        <w:rPr>
          <w:rStyle w:val="contentpasted2"/>
          <w:rFonts w:ascii="Arial" w:hAnsi="Arial" w:cs="Arial"/>
          <w:i/>
          <w:iCs/>
          <w:color w:val="000000"/>
          <w:shd w:val="clear" w:color="auto" w:fill="FFFFFF"/>
          <w:lang w:val="en-US"/>
        </w:rPr>
        <w:t xml:space="preserve"> </w:t>
      </w:r>
      <w:r>
        <w:rPr>
          <w:rStyle w:val="contentpasted2"/>
          <w:rFonts w:ascii="Arial" w:hAnsi="Arial" w:cs="Arial"/>
          <w:i/>
          <w:iCs/>
          <w:color w:val="000000"/>
          <w:shd w:val="clear" w:color="auto" w:fill="FFFFFF"/>
          <w:lang w:val="en-US"/>
        </w:rPr>
        <w:t>Processing shall be lawful only if and to the extent that at least one of the following applies: </w:t>
      </w:r>
    </w:p>
    <w:p w14:paraId="2B09488D" w14:textId="7E07C447" w:rsidR="00E02444" w:rsidRDefault="00E02444" w:rsidP="00E02444">
      <w:pPr>
        <w:rPr>
          <w:color w:val="000000"/>
        </w:rPr>
      </w:pPr>
      <w:r>
        <w:rPr>
          <w:rStyle w:val="contentpasted2"/>
          <w:rFonts w:ascii="Arial" w:hAnsi="Arial" w:cs="Arial"/>
          <w:i/>
          <w:iCs/>
          <w:color w:val="000000"/>
          <w:shd w:val="clear" w:color="auto" w:fill="FFFFFF"/>
          <w:lang w:val="en-US"/>
        </w:rPr>
        <w:t>(f) processing is necessary for the purposes of the legitimate interests pursued by the controller or by a third party, except where such interests are overridden by the interests or fundamental rights and freedoms of the data subject which require protection of personal data.  </w:t>
      </w:r>
    </w:p>
    <w:p w14:paraId="5A43DAB6" w14:textId="4EF1B942" w:rsidR="00E02444" w:rsidRDefault="00E02444" w:rsidP="00E02444">
      <w:pPr>
        <w:rPr>
          <w:color w:val="000000"/>
        </w:rPr>
      </w:pPr>
      <w:r>
        <w:rPr>
          <w:rStyle w:val="contentpasted2"/>
          <w:rFonts w:ascii="Arial" w:hAnsi="Arial" w:cs="Arial"/>
          <w:color w:val="000000"/>
          <w:shd w:val="clear" w:color="auto" w:fill="FFFFFF"/>
          <w:lang w:val="en-US"/>
        </w:rPr>
        <w:t>The only relevant lawful basis of legitimate interest (f) was considered, and the staff members interests, rights and freedoms were balanced against the legitimate interest.  </w:t>
      </w:r>
    </w:p>
    <w:p w14:paraId="782A6DD4" w14:textId="4A482143" w:rsidR="00E02444" w:rsidRDefault="00E02444" w:rsidP="00E02444">
      <w:pPr>
        <w:rPr>
          <w:color w:val="000000"/>
        </w:rPr>
      </w:pPr>
      <w:r>
        <w:rPr>
          <w:rFonts w:ascii="Arial" w:hAnsi="Arial" w:cs="Arial"/>
          <w:color w:val="000000"/>
          <w:shd w:val="clear" w:color="auto" w:fill="FFFFFF"/>
        </w:rPr>
        <w:t>In considering the application of Article 6(1)(f) of the UK GDPR we looked at the following three-part test:</w:t>
      </w:r>
    </w:p>
    <w:p w14:paraId="0EC44592" w14:textId="77777777" w:rsidR="00E02444" w:rsidRDefault="00E02444" w:rsidP="008B4348">
      <w:pPr>
        <w:ind w:left="720"/>
        <w:rPr>
          <w:color w:val="000000"/>
        </w:rPr>
      </w:pPr>
      <w:r>
        <w:rPr>
          <w:rFonts w:ascii="Arial" w:hAnsi="Arial" w:cs="Arial"/>
          <w:color w:val="000000"/>
          <w:shd w:val="clear" w:color="auto" w:fill="FFFFFF"/>
        </w:rPr>
        <w:t>i) Legitimate interest test - whether a legitimate interest is being pursued in the request for information </w:t>
      </w:r>
    </w:p>
    <w:p w14:paraId="1AADA6B7" w14:textId="77777777" w:rsidR="00E02444" w:rsidRDefault="00E02444" w:rsidP="008B4348">
      <w:pPr>
        <w:ind w:left="720"/>
        <w:rPr>
          <w:color w:val="000000"/>
        </w:rPr>
      </w:pPr>
      <w:r>
        <w:rPr>
          <w:rFonts w:ascii="Arial" w:hAnsi="Arial" w:cs="Arial"/>
          <w:color w:val="000000"/>
          <w:shd w:val="clear" w:color="auto" w:fill="FFFFFF"/>
        </w:rPr>
        <w:t>ii) Necessity test - whether disclosure of the information is necessary to meet the legitimate interest in question</w:t>
      </w:r>
    </w:p>
    <w:p w14:paraId="714093C3" w14:textId="10FBE712" w:rsidR="00E02444" w:rsidRDefault="00E02444" w:rsidP="008B4348">
      <w:pPr>
        <w:ind w:left="720"/>
        <w:rPr>
          <w:color w:val="000000"/>
        </w:rPr>
      </w:pPr>
      <w:r>
        <w:rPr>
          <w:rFonts w:ascii="Arial" w:hAnsi="Arial" w:cs="Arial"/>
          <w:color w:val="000000"/>
          <w:shd w:val="clear" w:color="auto" w:fill="FFFFFF"/>
        </w:rPr>
        <w:t>iii) Balancing test - whether the above interests override the legitimate interest(s) or fundamental rights and freedoms of the data subject</w:t>
      </w:r>
    </w:p>
    <w:p w14:paraId="55719A6C" w14:textId="77777777" w:rsidR="00E02444" w:rsidRDefault="00E02444" w:rsidP="00E02444">
      <w:pPr>
        <w:rPr>
          <w:color w:val="000000"/>
        </w:rPr>
      </w:pPr>
      <w:r>
        <w:rPr>
          <w:rStyle w:val="contentpasted8"/>
          <w:rFonts w:ascii="Arial" w:hAnsi="Arial" w:cs="Arial"/>
          <w:color w:val="000000"/>
          <w:shd w:val="clear" w:color="auto" w:fill="FFFFFF"/>
        </w:rPr>
        <w:t xml:space="preserve">i) We were satisfied that the request is a legitimate interest in the number of </w:t>
      </w:r>
      <w:r>
        <w:rPr>
          <w:rFonts w:ascii="Arial" w:hAnsi="Arial" w:cs="Arial"/>
          <w:color w:val="000000"/>
        </w:rPr>
        <w:t>staff sick days and mental health within HFRS.</w:t>
      </w:r>
    </w:p>
    <w:p w14:paraId="023E015F" w14:textId="77777777" w:rsidR="00E02444" w:rsidRDefault="00E02444" w:rsidP="00E02444">
      <w:pPr>
        <w:rPr>
          <w:color w:val="000000"/>
        </w:rPr>
      </w:pPr>
      <w:r>
        <w:rPr>
          <w:rStyle w:val="contentpasted8"/>
          <w:rFonts w:ascii="Arial" w:hAnsi="Arial" w:cs="Arial"/>
          <w:color w:val="000000"/>
        </w:rPr>
        <w:t>ii) The information provided meets the legitimate interest relating to the numbers of staff but not the legitimate interest in the staff groups involved.  </w:t>
      </w:r>
    </w:p>
    <w:p w14:paraId="0B3692FB" w14:textId="77777777" w:rsidR="002D54D6" w:rsidRDefault="00E02444" w:rsidP="002D54D6">
      <w:pPr>
        <w:spacing w:after="0"/>
        <w:rPr>
          <w:color w:val="000000"/>
        </w:rPr>
      </w:pPr>
      <w:r>
        <w:rPr>
          <w:color w:val="000000"/>
          <w:sz w:val="24"/>
          <w:szCs w:val="24"/>
        </w:rPr>
        <w:t>iii) </w:t>
      </w:r>
      <w:r>
        <w:rPr>
          <w:rStyle w:val="contentpasted8"/>
          <w:rFonts w:ascii="Arial" w:hAnsi="Arial" w:cs="Arial"/>
        </w:rPr>
        <w:t xml:space="preserve">The balancing test was carried out to </w:t>
      </w:r>
      <w:r>
        <w:rPr>
          <w:rStyle w:val="contentpasted8"/>
          <w:rFonts w:ascii="Arial" w:hAnsi="Arial" w:cs="Arial"/>
          <w:color w:val="000000"/>
        </w:rPr>
        <w:t xml:space="preserve">consider whether legitimate interest in relation to the staff groups involved was overridden </w:t>
      </w:r>
      <w:r>
        <w:rPr>
          <w:rStyle w:val="contentpasted2"/>
          <w:rFonts w:ascii="Arial" w:hAnsi="Arial" w:cs="Arial"/>
          <w:color w:val="000000"/>
          <w:lang w:val="en-US"/>
        </w:rPr>
        <w:t>by the interests or fundamental rights and freedoms of the data subjects which require protection of personal data. Our opinion is that</w:t>
      </w:r>
      <w:r>
        <w:rPr>
          <w:rStyle w:val="contentpasted8"/>
          <w:rFonts w:ascii="Arial" w:hAnsi="Arial" w:cs="Arial"/>
          <w:color w:val="000000"/>
          <w:lang w:val="en-US"/>
        </w:rPr>
        <w:t xml:space="preserve"> </w:t>
      </w:r>
      <w:r>
        <w:rPr>
          <w:rStyle w:val="contentpasted8"/>
          <w:rFonts w:ascii="Arial" w:hAnsi="Arial" w:cs="Arial"/>
          <w:color w:val="000000"/>
        </w:rPr>
        <w:t xml:space="preserve">it was </w:t>
      </w:r>
      <w:r>
        <w:rPr>
          <w:rStyle w:val="contentpasted8"/>
          <w:rFonts w:ascii="Arial" w:hAnsi="Arial" w:cs="Arial"/>
          <w:color w:val="000000"/>
        </w:rPr>
        <w:lastRenderedPageBreak/>
        <w:t>overridden in view of the expectation of the data subjects that this information would remain confidential.</w:t>
      </w:r>
      <w:r>
        <w:rPr>
          <w:rStyle w:val="contentpasted8"/>
          <w:rFonts w:ascii="Arial" w:hAnsi="Arial" w:cs="Arial"/>
          <w:color w:val="000000"/>
          <w:shd w:val="clear" w:color="auto" w:fill="FFFFFF"/>
        </w:rPr>
        <w:t xml:space="preserve">  </w:t>
      </w:r>
    </w:p>
    <w:p w14:paraId="3C23749C" w14:textId="084647A1" w:rsidR="00E02444" w:rsidRDefault="00E02444" w:rsidP="002D54D6">
      <w:pPr>
        <w:spacing w:after="0"/>
        <w:rPr>
          <w:color w:val="000000"/>
        </w:rPr>
      </w:pPr>
      <w:r>
        <w:rPr>
          <w:rFonts w:ascii="Arial" w:hAnsi="Arial" w:cs="Arial"/>
          <w:color w:val="000000"/>
          <w:shd w:val="clear" w:color="auto" w:fill="FFFFFF"/>
          <w:lang w:val="en-US"/>
        </w:rPr>
        <w:br/>
      </w:r>
      <w:r>
        <w:rPr>
          <w:rStyle w:val="contentpasted2"/>
          <w:rFonts w:ascii="Arial" w:hAnsi="Arial" w:cs="Arial"/>
          <w:color w:val="000000"/>
          <w:shd w:val="clear" w:color="auto" w:fill="FFFFFF"/>
        </w:rPr>
        <w:t>Further information on Section 40 of the Freedom of Information Act can be found </w:t>
      </w:r>
      <w:hyperlink r:id="rId12" w:history="1">
        <w:r>
          <w:rPr>
            <w:rStyle w:val="Hyperlink"/>
            <w:rFonts w:ascii="Arial" w:hAnsi="Arial" w:cs="Arial"/>
            <w:shd w:val="clear" w:color="auto" w:fill="FFFFFF"/>
          </w:rPr>
          <w:t>here</w:t>
        </w:r>
      </w:hyperlink>
      <w:r>
        <w:rPr>
          <w:rStyle w:val="contentpasted2"/>
          <w:rFonts w:ascii="Arial" w:hAnsi="Arial" w:cs="Arial"/>
          <w:color w:val="000000"/>
          <w:shd w:val="clear" w:color="auto" w:fill="FFFFFF"/>
        </w:rPr>
        <w:t>. </w:t>
      </w:r>
    </w:p>
    <w:p w14:paraId="373D6302" w14:textId="77777777" w:rsidR="00E02444" w:rsidRDefault="00E02444" w:rsidP="00E02444">
      <w:pPr>
        <w:rPr>
          <w:color w:val="000000"/>
        </w:rPr>
      </w:pPr>
      <w:r>
        <w:rPr>
          <w:color w:val="000000"/>
          <w:sz w:val="24"/>
          <w:szCs w:val="24"/>
          <w:shd w:val="clear" w:color="auto" w:fill="FFFFFF"/>
        </w:rPr>
        <w:t> </w:t>
      </w:r>
    </w:p>
    <w:p w14:paraId="490C1180" w14:textId="77777777" w:rsidR="00E02444" w:rsidRDefault="00E02444" w:rsidP="00E02444">
      <w:pPr>
        <w:pStyle w:val="ListParagraph"/>
        <w:spacing w:line="360" w:lineRule="auto"/>
        <w:ind w:left="0"/>
        <w:rPr>
          <w:rFonts w:ascii="Arial" w:hAnsi="Arial" w:cs="Arial"/>
        </w:rPr>
      </w:pPr>
      <w:r>
        <w:rPr>
          <w:rFonts w:ascii="Arial" w:hAnsi="Arial" w:cs="Arial"/>
        </w:rPr>
        <w:t xml:space="preserve">Q. 6. We are unable to supply a breakdown relating to Q.6 as we do not hold this information. </w:t>
      </w:r>
    </w:p>
    <w:p w14:paraId="13E91D18" w14:textId="77777777" w:rsidR="00CB3FE7" w:rsidRDefault="00CB3FE7" w:rsidP="00B436FC">
      <w:pPr>
        <w:rPr>
          <w:rFonts w:ascii="Arial" w:hAnsi="Arial" w:cs="Arial"/>
        </w:rPr>
      </w:pPr>
    </w:p>
    <w:p w14:paraId="10E7724B" w14:textId="753BD862" w:rsidR="00B436FC" w:rsidRDefault="00B436FC" w:rsidP="00B436FC">
      <w:r>
        <w:rPr>
          <w:rFonts w:ascii="Arial" w:hAnsi="Arial" w:cs="Arial"/>
        </w:rPr>
        <w:t>If you are unhappy with the handling of your request, you have the right to ask for an internal review. A request for an internal review should be made within 40 working days of the date of this email. If you are not happy with the outcome of the internal review, you have the right to apply direct to the Information Commissioner. The address is: Information Commissioner’s Office, Wycliffe House, Water Lane, Wilmslow, Cheshire SK9 5AF.</w:t>
      </w:r>
    </w:p>
    <w:p w14:paraId="1A18601F" w14:textId="77777777" w:rsidR="00B436FC" w:rsidRDefault="005D0F9C" w:rsidP="00B436FC">
      <w:hyperlink r:id="rId13" w:history="1">
        <w:r w:rsidR="00B436FC">
          <w:rPr>
            <w:rStyle w:val="Hyperlink"/>
            <w:rFonts w:ascii="Arial" w:hAnsi="Arial" w:cs="Arial"/>
          </w:rPr>
          <w:t>https://ico.org.uk/</w:t>
        </w:r>
      </w:hyperlink>
    </w:p>
    <w:p w14:paraId="542A3D35" w14:textId="5BE02EE4" w:rsidR="003F69CC" w:rsidRPr="006F5D72" w:rsidRDefault="008603B5" w:rsidP="007231D8">
      <w:r>
        <w:rPr>
          <w:rFonts w:ascii="Arial" w:hAnsi="Arial" w:cs="Arial"/>
        </w:rPr>
        <w:t> </w:t>
      </w:r>
    </w:p>
    <w:sectPr w:rsidR="003F69CC" w:rsidRPr="006F5D72" w:rsidSect="0037141D">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54B06"/>
    <w:multiLevelType w:val="multilevel"/>
    <w:tmpl w:val="F5E63DD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8FE4A8A"/>
    <w:multiLevelType w:val="multilevel"/>
    <w:tmpl w:val="ACC480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34170CE2"/>
    <w:multiLevelType w:val="hybridMultilevel"/>
    <w:tmpl w:val="6C883132"/>
    <w:lvl w:ilvl="0" w:tplc="0E8A070A">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3" w15:restartNumberingAfterBreak="0">
    <w:nsid w:val="683A3B0C"/>
    <w:multiLevelType w:val="multilevel"/>
    <w:tmpl w:val="09463AD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89196247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497418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54564181">
    <w:abstractNumId w:val="0"/>
  </w:num>
  <w:num w:numId="4" w16cid:durableId="149745736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742"/>
    <w:rsid w:val="0000299B"/>
    <w:rsid w:val="00002E03"/>
    <w:rsid w:val="00011AF8"/>
    <w:rsid w:val="00027B6F"/>
    <w:rsid w:val="0003382E"/>
    <w:rsid w:val="0005323A"/>
    <w:rsid w:val="00057E9C"/>
    <w:rsid w:val="000E0CEE"/>
    <w:rsid w:val="000F4C29"/>
    <w:rsid w:val="00132EFF"/>
    <w:rsid w:val="00172CAC"/>
    <w:rsid w:val="001A5A7B"/>
    <w:rsid w:val="001B3DCE"/>
    <w:rsid w:val="001C0324"/>
    <w:rsid w:val="001D0AEB"/>
    <w:rsid w:val="001D49D1"/>
    <w:rsid w:val="001E328C"/>
    <w:rsid w:val="001F1C7F"/>
    <w:rsid w:val="00244B24"/>
    <w:rsid w:val="00276087"/>
    <w:rsid w:val="002A335C"/>
    <w:rsid w:val="002D54D6"/>
    <w:rsid w:val="002E3103"/>
    <w:rsid w:val="002E5597"/>
    <w:rsid w:val="0030586D"/>
    <w:rsid w:val="003105CB"/>
    <w:rsid w:val="00327984"/>
    <w:rsid w:val="00342AB6"/>
    <w:rsid w:val="0037141D"/>
    <w:rsid w:val="003A1562"/>
    <w:rsid w:val="003E4E8C"/>
    <w:rsid w:val="003E5169"/>
    <w:rsid w:val="003F69CC"/>
    <w:rsid w:val="0040636F"/>
    <w:rsid w:val="004159DB"/>
    <w:rsid w:val="004646C4"/>
    <w:rsid w:val="00485E56"/>
    <w:rsid w:val="0049463E"/>
    <w:rsid w:val="004D7F1D"/>
    <w:rsid w:val="004E2952"/>
    <w:rsid w:val="004F5E78"/>
    <w:rsid w:val="004F7440"/>
    <w:rsid w:val="00515976"/>
    <w:rsid w:val="00534FBF"/>
    <w:rsid w:val="00565B58"/>
    <w:rsid w:val="005858C0"/>
    <w:rsid w:val="00585E50"/>
    <w:rsid w:val="0061753C"/>
    <w:rsid w:val="0065386E"/>
    <w:rsid w:val="006651FF"/>
    <w:rsid w:val="0066731F"/>
    <w:rsid w:val="0069247C"/>
    <w:rsid w:val="006A027C"/>
    <w:rsid w:val="006B0106"/>
    <w:rsid w:val="006D68DA"/>
    <w:rsid w:val="006F5D72"/>
    <w:rsid w:val="006F634E"/>
    <w:rsid w:val="007231D8"/>
    <w:rsid w:val="00742351"/>
    <w:rsid w:val="00744B88"/>
    <w:rsid w:val="00746C81"/>
    <w:rsid w:val="007528A0"/>
    <w:rsid w:val="0076325A"/>
    <w:rsid w:val="007745A6"/>
    <w:rsid w:val="00784BBD"/>
    <w:rsid w:val="00791CA9"/>
    <w:rsid w:val="00792A7C"/>
    <w:rsid w:val="007974C5"/>
    <w:rsid w:val="007D2EBD"/>
    <w:rsid w:val="007F5F58"/>
    <w:rsid w:val="0084564F"/>
    <w:rsid w:val="008500C9"/>
    <w:rsid w:val="0085244C"/>
    <w:rsid w:val="008603B5"/>
    <w:rsid w:val="008B4348"/>
    <w:rsid w:val="008D0CE1"/>
    <w:rsid w:val="008D51F1"/>
    <w:rsid w:val="008F7ED5"/>
    <w:rsid w:val="0091032B"/>
    <w:rsid w:val="00917287"/>
    <w:rsid w:val="009226A7"/>
    <w:rsid w:val="009265E9"/>
    <w:rsid w:val="0093406D"/>
    <w:rsid w:val="0093627D"/>
    <w:rsid w:val="009412CC"/>
    <w:rsid w:val="0094531C"/>
    <w:rsid w:val="00945956"/>
    <w:rsid w:val="009866A6"/>
    <w:rsid w:val="009A7624"/>
    <w:rsid w:val="009D1210"/>
    <w:rsid w:val="00A0411F"/>
    <w:rsid w:val="00A36A44"/>
    <w:rsid w:val="00A435AA"/>
    <w:rsid w:val="00A53282"/>
    <w:rsid w:val="00A55F53"/>
    <w:rsid w:val="00A82F76"/>
    <w:rsid w:val="00AC6A91"/>
    <w:rsid w:val="00B43467"/>
    <w:rsid w:val="00B436FC"/>
    <w:rsid w:val="00B81F75"/>
    <w:rsid w:val="00B855E3"/>
    <w:rsid w:val="00B943FC"/>
    <w:rsid w:val="00BA230A"/>
    <w:rsid w:val="00BC15F3"/>
    <w:rsid w:val="00BC2757"/>
    <w:rsid w:val="00BC5DFC"/>
    <w:rsid w:val="00BD280A"/>
    <w:rsid w:val="00C16D0F"/>
    <w:rsid w:val="00C3267F"/>
    <w:rsid w:val="00C52085"/>
    <w:rsid w:val="00C57C09"/>
    <w:rsid w:val="00C86E76"/>
    <w:rsid w:val="00C968B3"/>
    <w:rsid w:val="00CB0742"/>
    <w:rsid w:val="00CB3FE7"/>
    <w:rsid w:val="00CD20A7"/>
    <w:rsid w:val="00CF0694"/>
    <w:rsid w:val="00CF639B"/>
    <w:rsid w:val="00D134AE"/>
    <w:rsid w:val="00D435FF"/>
    <w:rsid w:val="00D56DA6"/>
    <w:rsid w:val="00D60335"/>
    <w:rsid w:val="00DC6F48"/>
    <w:rsid w:val="00DD44AD"/>
    <w:rsid w:val="00DD667F"/>
    <w:rsid w:val="00DD7083"/>
    <w:rsid w:val="00DE696C"/>
    <w:rsid w:val="00DF15D9"/>
    <w:rsid w:val="00DF65BE"/>
    <w:rsid w:val="00E01DBA"/>
    <w:rsid w:val="00E02444"/>
    <w:rsid w:val="00E22E25"/>
    <w:rsid w:val="00E256D9"/>
    <w:rsid w:val="00E5564D"/>
    <w:rsid w:val="00EE6324"/>
    <w:rsid w:val="00F07CFB"/>
    <w:rsid w:val="00F30FB5"/>
    <w:rsid w:val="00F46729"/>
    <w:rsid w:val="00F75944"/>
    <w:rsid w:val="00F81812"/>
    <w:rsid w:val="00F91B19"/>
    <w:rsid w:val="00F964A5"/>
    <w:rsid w:val="00FA2B90"/>
    <w:rsid w:val="00FB53D7"/>
    <w:rsid w:val="00FC2C15"/>
    <w:rsid w:val="00FF27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0E516"/>
  <w15:chartTrackingRefBased/>
  <w15:docId w15:val="{1A2C6272-7A5F-4E07-B256-1CECB0CC2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semiHidden/>
    <w:unhideWhenUsed/>
    <w:qFormat/>
    <w:rsid w:val="001D49D1"/>
    <w:pPr>
      <w:spacing w:before="100" w:beforeAutospacing="1" w:after="100" w:afterAutospacing="1" w:line="240" w:lineRule="auto"/>
      <w:outlineLvl w:val="2"/>
    </w:pPr>
    <w:rPr>
      <w:rFonts w:ascii="Calibri" w:hAnsi="Calibri" w:cs="Calibri"/>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0742"/>
    <w:rPr>
      <w:color w:val="0563C1"/>
      <w:u w:val="single"/>
    </w:rPr>
  </w:style>
  <w:style w:type="paragraph" w:styleId="ListParagraph">
    <w:name w:val="List Paragraph"/>
    <w:basedOn w:val="Normal"/>
    <w:uiPriority w:val="34"/>
    <w:qFormat/>
    <w:rsid w:val="0037141D"/>
    <w:pPr>
      <w:ind w:left="720"/>
      <w:contextualSpacing/>
    </w:pPr>
  </w:style>
  <w:style w:type="character" w:styleId="FollowedHyperlink">
    <w:name w:val="FollowedHyperlink"/>
    <w:basedOn w:val="DefaultParagraphFont"/>
    <w:uiPriority w:val="99"/>
    <w:semiHidden/>
    <w:unhideWhenUsed/>
    <w:rsid w:val="00CF639B"/>
    <w:rPr>
      <w:color w:val="954F72"/>
      <w:u w:val="single"/>
    </w:rPr>
  </w:style>
  <w:style w:type="paragraph" w:customStyle="1" w:styleId="msonormal0">
    <w:name w:val="msonormal"/>
    <w:basedOn w:val="Normal"/>
    <w:rsid w:val="00CF639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65">
    <w:name w:val="xl65"/>
    <w:basedOn w:val="Normal"/>
    <w:rsid w:val="00CF639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en-GB"/>
    </w:rPr>
  </w:style>
  <w:style w:type="paragraph" w:customStyle="1" w:styleId="xl66">
    <w:name w:val="xl66"/>
    <w:basedOn w:val="Normal"/>
    <w:rsid w:val="00CF639B"/>
    <w:pPr>
      <w:spacing w:before="100" w:beforeAutospacing="1" w:after="100" w:afterAutospacing="1" w:line="240" w:lineRule="auto"/>
    </w:pPr>
    <w:rPr>
      <w:rFonts w:ascii="Arial" w:eastAsia="Times New Roman" w:hAnsi="Arial" w:cs="Arial"/>
      <w:sz w:val="24"/>
      <w:szCs w:val="24"/>
      <w:lang w:eastAsia="en-GB"/>
    </w:rPr>
  </w:style>
  <w:style w:type="paragraph" w:customStyle="1" w:styleId="xl67">
    <w:name w:val="xl67"/>
    <w:basedOn w:val="Normal"/>
    <w:rsid w:val="00CF63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en-GB"/>
    </w:rPr>
  </w:style>
  <w:style w:type="paragraph" w:customStyle="1" w:styleId="xl68">
    <w:name w:val="xl68"/>
    <w:basedOn w:val="Normal"/>
    <w:rsid w:val="00CF639B"/>
    <w:pPr>
      <w:pBdr>
        <w:left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en-GB"/>
    </w:rPr>
  </w:style>
  <w:style w:type="paragraph" w:customStyle="1" w:styleId="xl69">
    <w:name w:val="xl69"/>
    <w:basedOn w:val="Normal"/>
    <w:rsid w:val="00CF639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n-GB"/>
    </w:rPr>
  </w:style>
  <w:style w:type="character" w:styleId="UnresolvedMention">
    <w:name w:val="Unresolved Mention"/>
    <w:basedOn w:val="DefaultParagraphFont"/>
    <w:uiPriority w:val="99"/>
    <w:semiHidden/>
    <w:unhideWhenUsed/>
    <w:rsid w:val="00485E56"/>
    <w:rPr>
      <w:color w:val="605E5C"/>
      <w:shd w:val="clear" w:color="auto" w:fill="E1DFDD"/>
    </w:rPr>
  </w:style>
  <w:style w:type="paragraph" w:styleId="PlainText">
    <w:name w:val="Plain Text"/>
    <w:basedOn w:val="Normal"/>
    <w:link w:val="PlainTextChar"/>
    <w:uiPriority w:val="99"/>
    <w:semiHidden/>
    <w:unhideWhenUsed/>
    <w:rsid w:val="002A335C"/>
    <w:pPr>
      <w:spacing w:after="0" w:line="240" w:lineRule="auto"/>
    </w:pPr>
    <w:rPr>
      <w:rFonts w:ascii="Calibri" w:hAnsi="Calibri" w:cs="Calibri"/>
      <w:lang w:eastAsia="en-GB"/>
    </w:rPr>
  </w:style>
  <w:style w:type="character" w:customStyle="1" w:styleId="PlainTextChar">
    <w:name w:val="Plain Text Char"/>
    <w:basedOn w:val="DefaultParagraphFont"/>
    <w:link w:val="PlainText"/>
    <w:uiPriority w:val="99"/>
    <w:semiHidden/>
    <w:rsid w:val="002A335C"/>
    <w:rPr>
      <w:rFonts w:ascii="Calibri" w:hAnsi="Calibri" w:cs="Calibri"/>
      <w:lang w:eastAsia="en-GB"/>
    </w:rPr>
  </w:style>
  <w:style w:type="paragraph" w:styleId="NormalWeb">
    <w:name w:val="Normal (Web)"/>
    <w:basedOn w:val="Normal"/>
    <w:uiPriority w:val="99"/>
    <w:unhideWhenUsed/>
    <w:rsid w:val="00A53282"/>
    <w:pPr>
      <w:spacing w:before="100" w:beforeAutospacing="1" w:after="100" w:afterAutospacing="1" w:line="240" w:lineRule="auto"/>
    </w:pPr>
    <w:rPr>
      <w:rFonts w:ascii="Calibri" w:hAnsi="Calibri" w:cs="Calibri"/>
      <w:lang w:eastAsia="en-GB"/>
    </w:rPr>
  </w:style>
  <w:style w:type="paragraph" w:styleId="HTMLPreformatted">
    <w:name w:val="HTML Preformatted"/>
    <w:basedOn w:val="Normal"/>
    <w:link w:val="HTMLPreformattedChar"/>
    <w:uiPriority w:val="99"/>
    <w:unhideWhenUsed/>
    <w:rsid w:val="009459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945956"/>
    <w:rPr>
      <w:rFonts w:ascii="Courier New" w:eastAsia="Times New Roman" w:hAnsi="Courier New" w:cs="Courier New"/>
      <w:sz w:val="20"/>
      <w:szCs w:val="20"/>
      <w:lang w:eastAsia="en-GB"/>
    </w:rPr>
  </w:style>
  <w:style w:type="paragraph" w:customStyle="1" w:styleId="xmsonormal">
    <w:name w:val="xmsonormal"/>
    <w:basedOn w:val="Normal"/>
    <w:rsid w:val="00E256D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xmsonormal">
    <w:name w:val="xxmsonormal"/>
    <w:basedOn w:val="Normal"/>
    <w:rsid w:val="00A55F5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0">
    <w:name w:val="x_msonormal"/>
    <w:basedOn w:val="Normal"/>
    <w:uiPriority w:val="99"/>
    <w:rsid w:val="009265E9"/>
    <w:pPr>
      <w:spacing w:after="0" w:line="240" w:lineRule="auto"/>
    </w:pPr>
    <w:rPr>
      <w:rFonts w:ascii="Calibri" w:hAnsi="Calibri" w:cs="Calibri"/>
      <w:lang w:eastAsia="en-GB"/>
    </w:rPr>
  </w:style>
  <w:style w:type="character" w:customStyle="1" w:styleId="normaltextrun">
    <w:name w:val="normaltextrun"/>
    <w:basedOn w:val="DefaultParagraphFont"/>
    <w:rsid w:val="009265E9"/>
  </w:style>
  <w:style w:type="character" w:customStyle="1" w:styleId="legds">
    <w:name w:val="legds"/>
    <w:basedOn w:val="DefaultParagraphFont"/>
    <w:rsid w:val="009265E9"/>
  </w:style>
  <w:style w:type="paragraph" w:customStyle="1" w:styleId="xmsolistparagraph">
    <w:name w:val="x_msolistparagraph"/>
    <w:basedOn w:val="Normal"/>
    <w:rsid w:val="007231D8"/>
    <w:pPr>
      <w:spacing w:before="100" w:beforeAutospacing="1" w:after="100" w:afterAutospacing="1" w:line="240" w:lineRule="auto"/>
    </w:pPr>
    <w:rPr>
      <w:rFonts w:ascii="Calibri" w:hAnsi="Calibri" w:cs="Calibri"/>
      <w:lang w:eastAsia="en-GB"/>
    </w:rPr>
  </w:style>
  <w:style w:type="character" w:customStyle="1" w:styleId="Heading3Char">
    <w:name w:val="Heading 3 Char"/>
    <w:basedOn w:val="DefaultParagraphFont"/>
    <w:link w:val="Heading3"/>
    <w:uiPriority w:val="9"/>
    <w:semiHidden/>
    <w:rsid w:val="001D49D1"/>
    <w:rPr>
      <w:rFonts w:ascii="Calibri" w:hAnsi="Calibri" w:cs="Calibri"/>
      <w:b/>
      <w:bCs/>
      <w:sz w:val="27"/>
      <w:szCs w:val="27"/>
      <w:lang w:eastAsia="en-GB"/>
    </w:rPr>
  </w:style>
  <w:style w:type="paragraph" w:customStyle="1" w:styleId="legclearfix">
    <w:name w:val="legclearfix"/>
    <w:basedOn w:val="Normal"/>
    <w:uiPriority w:val="99"/>
    <w:rsid w:val="001D49D1"/>
    <w:pPr>
      <w:spacing w:after="0" w:line="240" w:lineRule="auto"/>
    </w:pPr>
    <w:rPr>
      <w:rFonts w:ascii="Calibri" w:hAnsi="Calibri" w:cs="Calibri"/>
      <w:lang w:eastAsia="en-GB"/>
    </w:rPr>
  </w:style>
  <w:style w:type="character" w:customStyle="1" w:styleId="contentpasted0">
    <w:name w:val="contentpasted0"/>
    <w:basedOn w:val="DefaultParagraphFont"/>
    <w:rsid w:val="001D49D1"/>
  </w:style>
  <w:style w:type="character" w:customStyle="1" w:styleId="contentpasted1">
    <w:name w:val="contentpasted1"/>
    <w:basedOn w:val="DefaultParagraphFont"/>
    <w:rsid w:val="001D49D1"/>
  </w:style>
  <w:style w:type="character" w:customStyle="1" w:styleId="contentpasted2">
    <w:name w:val="contentpasted2"/>
    <w:basedOn w:val="DefaultParagraphFont"/>
    <w:rsid w:val="001D49D1"/>
  </w:style>
  <w:style w:type="character" w:customStyle="1" w:styleId="contentpasted5">
    <w:name w:val="contentpasted5"/>
    <w:basedOn w:val="DefaultParagraphFont"/>
    <w:rsid w:val="001D49D1"/>
  </w:style>
  <w:style w:type="character" w:customStyle="1" w:styleId="contentpasted8">
    <w:name w:val="contentpasted8"/>
    <w:basedOn w:val="DefaultParagraphFont"/>
    <w:rsid w:val="001D49D1"/>
  </w:style>
  <w:style w:type="character" w:customStyle="1" w:styleId="fluidplugincopy">
    <w:name w:val="fluidplugincopy"/>
    <w:basedOn w:val="DefaultParagraphFont"/>
    <w:rsid w:val="00057E9C"/>
  </w:style>
  <w:style w:type="character" w:customStyle="1" w:styleId="contentpasted3">
    <w:name w:val="contentpasted3"/>
    <w:basedOn w:val="DefaultParagraphFont"/>
    <w:rsid w:val="00057E9C"/>
  </w:style>
  <w:style w:type="paragraph" w:customStyle="1" w:styleId="elementtoproof">
    <w:name w:val="elementtoproof"/>
    <w:basedOn w:val="Normal"/>
    <w:rsid w:val="00D56DA6"/>
    <w:pPr>
      <w:spacing w:before="100" w:beforeAutospacing="1" w:after="100" w:afterAutospacing="1" w:line="240" w:lineRule="auto"/>
    </w:pPr>
    <w:rPr>
      <w:rFonts w:ascii="Calibri" w:hAnsi="Calibri" w:cs="Calibri"/>
      <w:lang w:eastAsia="en-GB"/>
    </w:rPr>
  </w:style>
  <w:style w:type="character" w:customStyle="1" w:styleId="contentpasted9">
    <w:name w:val="contentpasted9"/>
    <w:basedOn w:val="DefaultParagraphFont"/>
    <w:rsid w:val="00D56DA6"/>
  </w:style>
  <w:style w:type="character" w:customStyle="1" w:styleId="contentpasted6">
    <w:name w:val="contentpasted6"/>
    <w:basedOn w:val="DefaultParagraphFont"/>
    <w:rsid w:val="00D56DA6"/>
  </w:style>
  <w:style w:type="paragraph" w:customStyle="1" w:styleId="gmail-p1">
    <w:name w:val="gmail-p1"/>
    <w:basedOn w:val="Normal"/>
    <w:rsid w:val="0094531C"/>
    <w:pPr>
      <w:spacing w:before="100" w:beforeAutospacing="1" w:after="100" w:afterAutospacing="1"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24535">
      <w:bodyDiv w:val="1"/>
      <w:marLeft w:val="0"/>
      <w:marRight w:val="0"/>
      <w:marTop w:val="0"/>
      <w:marBottom w:val="0"/>
      <w:divBdr>
        <w:top w:val="none" w:sz="0" w:space="0" w:color="auto"/>
        <w:left w:val="none" w:sz="0" w:space="0" w:color="auto"/>
        <w:bottom w:val="none" w:sz="0" w:space="0" w:color="auto"/>
        <w:right w:val="none" w:sz="0" w:space="0" w:color="auto"/>
      </w:divBdr>
    </w:div>
    <w:div w:id="62022409">
      <w:bodyDiv w:val="1"/>
      <w:marLeft w:val="0"/>
      <w:marRight w:val="0"/>
      <w:marTop w:val="0"/>
      <w:marBottom w:val="0"/>
      <w:divBdr>
        <w:top w:val="none" w:sz="0" w:space="0" w:color="auto"/>
        <w:left w:val="none" w:sz="0" w:space="0" w:color="auto"/>
        <w:bottom w:val="none" w:sz="0" w:space="0" w:color="auto"/>
        <w:right w:val="none" w:sz="0" w:space="0" w:color="auto"/>
      </w:divBdr>
    </w:div>
    <w:div w:id="99761951">
      <w:bodyDiv w:val="1"/>
      <w:marLeft w:val="0"/>
      <w:marRight w:val="0"/>
      <w:marTop w:val="0"/>
      <w:marBottom w:val="0"/>
      <w:divBdr>
        <w:top w:val="none" w:sz="0" w:space="0" w:color="auto"/>
        <w:left w:val="none" w:sz="0" w:space="0" w:color="auto"/>
        <w:bottom w:val="none" w:sz="0" w:space="0" w:color="auto"/>
        <w:right w:val="none" w:sz="0" w:space="0" w:color="auto"/>
      </w:divBdr>
    </w:div>
    <w:div w:id="127742682">
      <w:bodyDiv w:val="1"/>
      <w:marLeft w:val="0"/>
      <w:marRight w:val="0"/>
      <w:marTop w:val="0"/>
      <w:marBottom w:val="0"/>
      <w:divBdr>
        <w:top w:val="none" w:sz="0" w:space="0" w:color="auto"/>
        <w:left w:val="none" w:sz="0" w:space="0" w:color="auto"/>
        <w:bottom w:val="none" w:sz="0" w:space="0" w:color="auto"/>
        <w:right w:val="none" w:sz="0" w:space="0" w:color="auto"/>
      </w:divBdr>
    </w:div>
    <w:div w:id="186799822">
      <w:bodyDiv w:val="1"/>
      <w:marLeft w:val="0"/>
      <w:marRight w:val="0"/>
      <w:marTop w:val="0"/>
      <w:marBottom w:val="0"/>
      <w:divBdr>
        <w:top w:val="none" w:sz="0" w:space="0" w:color="auto"/>
        <w:left w:val="none" w:sz="0" w:space="0" w:color="auto"/>
        <w:bottom w:val="none" w:sz="0" w:space="0" w:color="auto"/>
        <w:right w:val="none" w:sz="0" w:space="0" w:color="auto"/>
      </w:divBdr>
    </w:div>
    <w:div w:id="225721329">
      <w:bodyDiv w:val="1"/>
      <w:marLeft w:val="0"/>
      <w:marRight w:val="0"/>
      <w:marTop w:val="0"/>
      <w:marBottom w:val="0"/>
      <w:divBdr>
        <w:top w:val="none" w:sz="0" w:space="0" w:color="auto"/>
        <w:left w:val="none" w:sz="0" w:space="0" w:color="auto"/>
        <w:bottom w:val="none" w:sz="0" w:space="0" w:color="auto"/>
        <w:right w:val="none" w:sz="0" w:space="0" w:color="auto"/>
      </w:divBdr>
    </w:div>
    <w:div w:id="304438264">
      <w:bodyDiv w:val="1"/>
      <w:marLeft w:val="0"/>
      <w:marRight w:val="0"/>
      <w:marTop w:val="0"/>
      <w:marBottom w:val="0"/>
      <w:divBdr>
        <w:top w:val="none" w:sz="0" w:space="0" w:color="auto"/>
        <w:left w:val="none" w:sz="0" w:space="0" w:color="auto"/>
        <w:bottom w:val="none" w:sz="0" w:space="0" w:color="auto"/>
        <w:right w:val="none" w:sz="0" w:space="0" w:color="auto"/>
      </w:divBdr>
    </w:div>
    <w:div w:id="325548795">
      <w:bodyDiv w:val="1"/>
      <w:marLeft w:val="0"/>
      <w:marRight w:val="0"/>
      <w:marTop w:val="0"/>
      <w:marBottom w:val="0"/>
      <w:divBdr>
        <w:top w:val="none" w:sz="0" w:space="0" w:color="auto"/>
        <w:left w:val="none" w:sz="0" w:space="0" w:color="auto"/>
        <w:bottom w:val="none" w:sz="0" w:space="0" w:color="auto"/>
        <w:right w:val="none" w:sz="0" w:space="0" w:color="auto"/>
      </w:divBdr>
    </w:div>
    <w:div w:id="390660746">
      <w:bodyDiv w:val="1"/>
      <w:marLeft w:val="0"/>
      <w:marRight w:val="0"/>
      <w:marTop w:val="0"/>
      <w:marBottom w:val="0"/>
      <w:divBdr>
        <w:top w:val="none" w:sz="0" w:space="0" w:color="auto"/>
        <w:left w:val="none" w:sz="0" w:space="0" w:color="auto"/>
        <w:bottom w:val="none" w:sz="0" w:space="0" w:color="auto"/>
        <w:right w:val="none" w:sz="0" w:space="0" w:color="auto"/>
      </w:divBdr>
    </w:div>
    <w:div w:id="446438235">
      <w:bodyDiv w:val="1"/>
      <w:marLeft w:val="0"/>
      <w:marRight w:val="0"/>
      <w:marTop w:val="0"/>
      <w:marBottom w:val="0"/>
      <w:divBdr>
        <w:top w:val="none" w:sz="0" w:space="0" w:color="auto"/>
        <w:left w:val="none" w:sz="0" w:space="0" w:color="auto"/>
        <w:bottom w:val="none" w:sz="0" w:space="0" w:color="auto"/>
        <w:right w:val="none" w:sz="0" w:space="0" w:color="auto"/>
      </w:divBdr>
    </w:div>
    <w:div w:id="473525011">
      <w:bodyDiv w:val="1"/>
      <w:marLeft w:val="0"/>
      <w:marRight w:val="0"/>
      <w:marTop w:val="0"/>
      <w:marBottom w:val="0"/>
      <w:divBdr>
        <w:top w:val="none" w:sz="0" w:space="0" w:color="auto"/>
        <w:left w:val="none" w:sz="0" w:space="0" w:color="auto"/>
        <w:bottom w:val="none" w:sz="0" w:space="0" w:color="auto"/>
        <w:right w:val="none" w:sz="0" w:space="0" w:color="auto"/>
      </w:divBdr>
    </w:div>
    <w:div w:id="489176915">
      <w:bodyDiv w:val="1"/>
      <w:marLeft w:val="0"/>
      <w:marRight w:val="0"/>
      <w:marTop w:val="0"/>
      <w:marBottom w:val="0"/>
      <w:divBdr>
        <w:top w:val="none" w:sz="0" w:space="0" w:color="auto"/>
        <w:left w:val="none" w:sz="0" w:space="0" w:color="auto"/>
        <w:bottom w:val="none" w:sz="0" w:space="0" w:color="auto"/>
        <w:right w:val="none" w:sz="0" w:space="0" w:color="auto"/>
      </w:divBdr>
    </w:div>
    <w:div w:id="511918185">
      <w:bodyDiv w:val="1"/>
      <w:marLeft w:val="0"/>
      <w:marRight w:val="0"/>
      <w:marTop w:val="0"/>
      <w:marBottom w:val="0"/>
      <w:divBdr>
        <w:top w:val="none" w:sz="0" w:space="0" w:color="auto"/>
        <w:left w:val="none" w:sz="0" w:space="0" w:color="auto"/>
        <w:bottom w:val="none" w:sz="0" w:space="0" w:color="auto"/>
        <w:right w:val="none" w:sz="0" w:space="0" w:color="auto"/>
      </w:divBdr>
    </w:div>
    <w:div w:id="534273936">
      <w:bodyDiv w:val="1"/>
      <w:marLeft w:val="0"/>
      <w:marRight w:val="0"/>
      <w:marTop w:val="0"/>
      <w:marBottom w:val="0"/>
      <w:divBdr>
        <w:top w:val="none" w:sz="0" w:space="0" w:color="auto"/>
        <w:left w:val="none" w:sz="0" w:space="0" w:color="auto"/>
        <w:bottom w:val="none" w:sz="0" w:space="0" w:color="auto"/>
        <w:right w:val="none" w:sz="0" w:space="0" w:color="auto"/>
      </w:divBdr>
    </w:div>
    <w:div w:id="538713332">
      <w:bodyDiv w:val="1"/>
      <w:marLeft w:val="0"/>
      <w:marRight w:val="0"/>
      <w:marTop w:val="0"/>
      <w:marBottom w:val="0"/>
      <w:divBdr>
        <w:top w:val="none" w:sz="0" w:space="0" w:color="auto"/>
        <w:left w:val="none" w:sz="0" w:space="0" w:color="auto"/>
        <w:bottom w:val="none" w:sz="0" w:space="0" w:color="auto"/>
        <w:right w:val="none" w:sz="0" w:space="0" w:color="auto"/>
      </w:divBdr>
    </w:div>
    <w:div w:id="636910872">
      <w:bodyDiv w:val="1"/>
      <w:marLeft w:val="0"/>
      <w:marRight w:val="0"/>
      <w:marTop w:val="0"/>
      <w:marBottom w:val="0"/>
      <w:divBdr>
        <w:top w:val="none" w:sz="0" w:space="0" w:color="auto"/>
        <w:left w:val="none" w:sz="0" w:space="0" w:color="auto"/>
        <w:bottom w:val="none" w:sz="0" w:space="0" w:color="auto"/>
        <w:right w:val="none" w:sz="0" w:space="0" w:color="auto"/>
      </w:divBdr>
    </w:div>
    <w:div w:id="651493574">
      <w:bodyDiv w:val="1"/>
      <w:marLeft w:val="0"/>
      <w:marRight w:val="0"/>
      <w:marTop w:val="0"/>
      <w:marBottom w:val="0"/>
      <w:divBdr>
        <w:top w:val="none" w:sz="0" w:space="0" w:color="auto"/>
        <w:left w:val="none" w:sz="0" w:space="0" w:color="auto"/>
        <w:bottom w:val="none" w:sz="0" w:space="0" w:color="auto"/>
        <w:right w:val="none" w:sz="0" w:space="0" w:color="auto"/>
      </w:divBdr>
    </w:div>
    <w:div w:id="660043472">
      <w:bodyDiv w:val="1"/>
      <w:marLeft w:val="0"/>
      <w:marRight w:val="0"/>
      <w:marTop w:val="0"/>
      <w:marBottom w:val="0"/>
      <w:divBdr>
        <w:top w:val="none" w:sz="0" w:space="0" w:color="auto"/>
        <w:left w:val="none" w:sz="0" w:space="0" w:color="auto"/>
        <w:bottom w:val="none" w:sz="0" w:space="0" w:color="auto"/>
        <w:right w:val="none" w:sz="0" w:space="0" w:color="auto"/>
      </w:divBdr>
    </w:div>
    <w:div w:id="715816231">
      <w:bodyDiv w:val="1"/>
      <w:marLeft w:val="0"/>
      <w:marRight w:val="0"/>
      <w:marTop w:val="0"/>
      <w:marBottom w:val="0"/>
      <w:divBdr>
        <w:top w:val="none" w:sz="0" w:space="0" w:color="auto"/>
        <w:left w:val="none" w:sz="0" w:space="0" w:color="auto"/>
        <w:bottom w:val="none" w:sz="0" w:space="0" w:color="auto"/>
        <w:right w:val="none" w:sz="0" w:space="0" w:color="auto"/>
      </w:divBdr>
    </w:div>
    <w:div w:id="732121350">
      <w:bodyDiv w:val="1"/>
      <w:marLeft w:val="0"/>
      <w:marRight w:val="0"/>
      <w:marTop w:val="0"/>
      <w:marBottom w:val="0"/>
      <w:divBdr>
        <w:top w:val="none" w:sz="0" w:space="0" w:color="auto"/>
        <w:left w:val="none" w:sz="0" w:space="0" w:color="auto"/>
        <w:bottom w:val="none" w:sz="0" w:space="0" w:color="auto"/>
        <w:right w:val="none" w:sz="0" w:space="0" w:color="auto"/>
      </w:divBdr>
    </w:div>
    <w:div w:id="760755113">
      <w:bodyDiv w:val="1"/>
      <w:marLeft w:val="0"/>
      <w:marRight w:val="0"/>
      <w:marTop w:val="0"/>
      <w:marBottom w:val="0"/>
      <w:divBdr>
        <w:top w:val="none" w:sz="0" w:space="0" w:color="auto"/>
        <w:left w:val="none" w:sz="0" w:space="0" w:color="auto"/>
        <w:bottom w:val="none" w:sz="0" w:space="0" w:color="auto"/>
        <w:right w:val="none" w:sz="0" w:space="0" w:color="auto"/>
      </w:divBdr>
    </w:div>
    <w:div w:id="771974223">
      <w:bodyDiv w:val="1"/>
      <w:marLeft w:val="0"/>
      <w:marRight w:val="0"/>
      <w:marTop w:val="0"/>
      <w:marBottom w:val="0"/>
      <w:divBdr>
        <w:top w:val="none" w:sz="0" w:space="0" w:color="auto"/>
        <w:left w:val="none" w:sz="0" w:space="0" w:color="auto"/>
        <w:bottom w:val="none" w:sz="0" w:space="0" w:color="auto"/>
        <w:right w:val="none" w:sz="0" w:space="0" w:color="auto"/>
      </w:divBdr>
    </w:div>
    <w:div w:id="883255547">
      <w:bodyDiv w:val="1"/>
      <w:marLeft w:val="0"/>
      <w:marRight w:val="0"/>
      <w:marTop w:val="0"/>
      <w:marBottom w:val="0"/>
      <w:divBdr>
        <w:top w:val="none" w:sz="0" w:space="0" w:color="auto"/>
        <w:left w:val="none" w:sz="0" w:space="0" w:color="auto"/>
        <w:bottom w:val="none" w:sz="0" w:space="0" w:color="auto"/>
        <w:right w:val="none" w:sz="0" w:space="0" w:color="auto"/>
      </w:divBdr>
    </w:div>
    <w:div w:id="931743880">
      <w:bodyDiv w:val="1"/>
      <w:marLeft w:val="0"/>
      <w:marRight w:val="0"/>
      <w:marTop w:val="0"/>
      <w:marBottom w:val="0"/>
      <w:divBdr>
        <w:top w:val="none" w:sz="0" w:space="0" w:color="auto"/>
        <w:left w:val="none" w:sz="0" w:space="0" w:color="auto"/>
        <w:bottom w:val="none" w:sz="0" w:space="0" w:color="auto"/>
        <w:right w:val="none" w:sz="0" w:space="0" w:color="auto"/>
      </w:divBdr>
    </w:div>
    <w:div w:id="941228668">
      <w:bodyDiv w:val="1"/>
      <w:marLeft w:val="0"/>
      <w:marRight w:val="0"/>
      <w:marTop w:val="0"/>
      <w:marBottom w:val="0"/>
      <w:divBdr>
        <w:top w:val="none" w:sz="0" w:space="0" w:color="auto"/>
        <w:left w:val="none" w:sz="0" w:space="0" w:color="auto"/>
        <w:bottom w:val="none" w:sz="0" w:space="0" w:color="auto"/>
        <w:right w:val="none" w:sz="0" w:space="0" w:color="auto"/>
      </w:divBdr>
    </w:div>
    <w:div w:id="997270626">
      <w:bodyDiv w:val="1"/>
      <w:marLeft w:val="0"/>
      <w:marRight w:val="0"/>
      <w:marTop w:val="0"/>
      <w:marBottom w:val="0"/>
      <w:divBdr>
        <w:top w:val="none" w:sz="0" w:space="0" w:color="auto"/>
        <w:left w:val="none" w:sz="0" w:space="0" w:color="auto"/>
        <w:bottom w:val="none" w:sz="0" w:space="0" w:color="auto"/>
        <w:right w:val="none" w:sz="0" w:space="0" w:color="auto"/>
      </w:divBdr>
    </w:div>
    <w:div w:id="1008599269">
      <w:bodyDiv w:val="1"/>
      <w:marLeft w:val="0"/>
      <w:marRight w:val="0"/>
      <w:marTop w:val="0"/>
      <w:marBottom w:val="0"/>
      <w:divBdr>
        <w:top w:val="none" w:sz="0" w:space="0" w:color="auto"/>
        <w:left w:val="none" w:sz="0" w:space="0" w:color="auto"/>
        <w:bottom w:val="none" w:sz="0" w:space="0" w:color="auto"/>
        <w:right w:val="none" w:sz="0" w:space="0" w:color="auto"/>
      </w:divBdr>
    </w:div>
    <w:div w:id="1090538923">
      <w:bodyDiv w:val="1"/>
      <w:marLeft w:val="0"/>
      <w:marRight w:val="0"/>
      <w:marTop w:val="0"/>
      <w:marBottom w:val="0"/>
      <w:divBdr>
        <w:top w:val="none" w:sz="0" w:space="0" w:color="auto"/>
        <w:left w:val="none" w:sz="0" w:space="0" w:color="auto"/>
        <w:bottom w:val="none" w:sz="0" w:space="0" w:color="auto"/>
        <w:right w:val="none" w:sz="0" w:space="0" w:color="auto"/>
      </w:divBdr>
    </w:div>
    <w:div w:id="1094740279">
      <w:bodyDiv w:val="1"/>
      <w:marLeft w:val="0"/>
      <w:marRight w:val="0"/>
      <w:marTop w:val="0"/>
      <w:marBottom w:val="0"/>
      <w:divBdr>
        <w:top w:val="none" w:sz="0" w:space="0" w:color="auto"/>
        <w:left w:val="none" w:sz="0" w:space="0" w:color="auto"/>
        <w:bottom w:val="none" w:sz="0" w:space="0" w:color="auto"/>
        <w:right w:val="none" w:sz="0" w:space="0" w:color="auto"/>
      </w:divBdr>
    </w:div>
    <w:div w:id="1114516962">
      <w:bodyDiv w:val="1"/>
      <w:marLeft w:val="0"/>
      <w:marRight w:val="0"/>
      <w:marTop w:val="0"/>
      <w:marBottom w:val="0"/>
      <w:divBdr>
        <w:top w:val="none" w:sz="0" w:space="0" w:color="auto"/>
        <w:left w:val="none" w:sz="0" w:space="0" w:color="auto"/>
        <w:bottom w:val="none" w:sz="0" w:space="0" w:color="auto"/>
        <w:right w:val="none" w:sz="0" w:space="0" w:color="auto"/>
      </w:divBdr>
    </w:div>
    <w:div w:id="1137994958">
      <w:bodyDiv w:val="1"/>
      <w:marLeft w:val="0"/>
      <w:marRight w:val="0"/>
      <w:marTop w:val="0"/>
      <w:marBottom w:val="0"/>
      <w:divBdr>
        <w:top w:val="none" w:sz="0" w:space="0" w:color="auto"/>
        <w:left w:val="none" w:sz="0" w:space="0" w:color="auto"/>
        <w:bottom w:val="none" w:sz="0" w:space="0" w:color="auto"/>
        <w:right w:val="none" w:sz="0" w:space="0" w:color="auto"/>
      </w:divBdr>
    </w:div>
    <w:div w:id="1174492575">
      <w:bodyDiv w:val="1"/>
      <w:marLeft w:val="0"/>
      <w:marRight w:val="0"/>
      <w:marTop w:val="0"/>
      <w:marBottom w:val="0"/>
      <w:divBdr>
        <w:top w:val="none" w:sz="0" w:space="0" w:color="auto"/>
        <w:left w:val="none" w:sz="0" w:space="0" w:color="auto"/>
        <w:bottom w:val="none" w:sz="0" w:space="0" w:color="auto"/>
        <w:right w:val="none" w:sz="0" w:space="0" w:color="auto"/>
      </w:divBdr>
    </w:div>
    <w:div w:id="1229919420">
      <w:bodyDiv w:val="1"/>
      <w:marLeft w:val="0"/>
      <w:marRight w:val="0"/>
      <w:marTop w:val="0"/>
      <w:marBottom w:val="0"/>
      <w:divBdr>
        <w:top w:val="none" w:sz="0" w:space="0" w:color="auto"/>
        <w:left w:val="none" w:sz="0" w:space="0" w:color="auto"/>
        <w:bottom w:val="none" w:sz="0" w:space="0" w:color="auto"/>
        <w:right w:val="none" w:sz="0" w:space="0" w:color="auto"/>
      </w:divBdr>
    </w:div>
    <w:div w:id="1250314810">
      <w:bodyDiv w:val="1"/>
      <w:marLeft w:val="0"/>
      <w:marRight w:val="0"/>
      <w:marTop w:val="0"/>
      <w:marBottom w:val="0"/>
      <w:divBdr>
        <w:top w:val="none" w:sz="0" w:space="0" w:color="auto"/>
        <w:left w:val="none" w:sz="0" w:space="0" w:color="auto"/>
        <w:bottom w:val="none" w:sz="0" w:space="0" w:color="auto"/>
        <w:right w:val="none" w:sz="0" w:space="0" w:color="auto"/>
      </w:divBdr>
    </w:div>
    <w:div w:id="1266229423">
      <w:bodyDiv w:val="1"/>
      <w:marLeft w:val="0"/>
      <w:marRight w:val="0"/>
      <w:marTop w:val="0"/>
      <w:marBottom w:val="0"/>
      <w:divBdr>
        <w:top w:val="none" w:sz="0" w:space="0" w:color="auto"/>
        <w:left w:val="none" w:sz="0" w:space="0" w:color="auto"/>
        <w:bottom w:val="none" w:sz="0" w:space="0" w:color="auto"/>
        <w:right w:val="none" w:sz="0" w:space="0" w:color="auto"/>
      </w:divBdr>
    </w:div>
    <w:div w:id="1445349190">
      <w:bodyDiv w:val="1"/>
      <w:marLeft w:val="0"/>
      <w:marRight w:val="0"/>
      <w:marTop w:val="0"/>
      <w:marBottom w:val="0"/>
      <w:divBdr>
        <w:top w:val="none" w:sz="0" w:space="0" w:color="auto"/>
        <w:left w:val="none" w:sz="0" w:space="0" w:color="auto"/>
        <w:bottom w:val="none" w:sz="0" w:space="0" w:color="auto"/>
        <w:right w:val="none" w:sz="0" w:space="0" w:color="auto"/>
      </w:divBdr>
    </w:div>
    <w:div w:id="1495485232">
      <w:bodyDiv w:val="1"/>
      <w:marLeft w:val="0"/>
      <w:marRight w:val="0"/>
      <w:marTop w:val="0"/>
      <w:marBottom w:val="0"/>
      <w:divBdr>
        <w:top w:val="none" w:sz="0" w:space="0" w:color="auto"/>
        <w:left w:val="none" w:sz="0" w:space="0" w:color="auto"/>
        <w:bottom w:val="none" w:sz="0" w:space="0" w:color="auto"/>
        <w:right w:val="none" w:sz="0" w:space="0" w:color="auto"/>
      </w:divBdr>
    </w:div>
    <w:div w:id="1548763545">
      <w:bodyDiv w:val="1"/>
      <w:marLeft w:val="0"/>
      <w:marRight w:val="0"/>
      <w:marTop w:val="0"/>
      <w:marBottom w:val="0"/>
      <w:divBdr>
        <w:top w:val="none" w:sz="0" w:space="0" w:color="auto"/>
        <w:left w:val="none" w:sz="0" w:space="0" w:color="auto"/>
        <w:bottom w:val="none" w:sz="0" w:space="0" w:color="auto"/>
        <w:right w:val="none" w:sz="0" w:space="0" w:color="auto"/>
      </w:divBdr>
    </w:div>
    <w:div w:id="1584950086">
      <w:bodyDiv w:val="1"/>
      <w:marLeft w:val="0"/>
      <w:marRight w:val="0"/>
      <w:marTop w:val="0"/>
      <w:marBottom w:val="0"/>
      <w:divBdr>
        <w:top w:val="none" w:sz="0" w:space="0" w:color="auto"/>
        <w:left w:val="none" w:sz="0" w:space="0" w:color="auto"/>
        <w:bottom w:val="none" w:sz="0" w:space="0" w:color="auto"/>
        <w:right w:val="none" w:sz="0" w:space="0" w:color="auto"/>
      </w:divBdr>
    </w:div>
    <w:div w:id="1625429608">
      <w:bodyDiv w:val="1"/>
      <w:marLeft w:val="0"/>
      <w:marRight w:val="0"/>
      <w:marTop w:val="0"/>
      <w:marBottom w:val="0"/>
      <w:divBdr>
        <w:top w:val="none" w:sz="0" w:space="0" w:color="auto"/>
        <w:left w:val="none" w:sz="0" w:space="0" w:color="auto"/>
        <w:bottom w:val="none" w:sz="0" w:space="0" w:color="auto"/>
        <w:right w:val="none" w:sz="0" w:space="0" w:color="auto"/>
      </w:divBdr>
    </w:div>
    <w:div w:id="1653362470">
      <w:bodyDiv w:val="1"/>
      <w:marLeft w:val="0"/>
      <w:marRight w:val="0"/>
      <w:marTop w:val="0"/>
      <w:marBottom w:val="0"/>
      <w:divBdr>
        <w:top w:val="none" w:sz="0" w:space="0" w:color="auto"/>
        <w:left w:val="none" w:sz="0" w:space="0" w:color="auto"/>
        <w:bottom w:val="none" w:sz="0" w:space="0" w:color="auto"/>
        <w:right w:val="none" w:sz="0" w:space="0" w:color="auto"/>
      </w:divBdr>
    </w:div>
    <w:div w:id="1687976528">
      <w:bodyDiv w:val="1"/>
      <w:marLeft w:val="0"/>
      <w:marRight w:val="0"/>
      <w:marTop w:val="0"/>
      <w:marBottom w:val="0"/>
      <w:divBdr>
        <w:top w:val="none" w:sz="0" w:space="0" w:color="auto"/>
        <w:left w:val="none" w:sz="0" w:space="0" w:color="auto"/>
        <w:bottom w:val="none" w:sz="0" w:space="0" w:color="auto"/>
        <w:right w:val="none" w:sz="0" w:space="0" w:color="auto"/>
      </w:divBdr>
    </w:div>
    <w:div w:id="1703284581">
      <w:bodyDiv w:val="1"/>
      <w:marLeft w:val="0"/>
      <w:marRight w:val="0"/>
      <w:marTop w:val="0"/>
      <w:marBottom w:val="0"/>
      <w:divBdr>
        <w:top w:val="none" w:sz="0" w:space="0" w:color="auto"/>
        <w:left w:val="none" w:sz="0" w:space="0" w:color="auto"/>
        <w:bottom w:val="none" w:sz="0" w:space="0" w:color="auto"/>
        <w:right w:val="none" w:sz="0" w:space="0" w:color="auto"/>
      </w:divBdr>
    </w:div>
    <w:div w:id="1721593567">
      <w:bodyDiv w:val="1"/>
      <w:marLeft w:val="0"/>
      <w:marRight w:val="0"/>
      <w:marTop w:val="0"/>
      <w:marBottom w:val="0"/>
      <w:divBdr>
        <w:top w:val="none" w:sz="0" w:space="0" w:color="auto"/>
        <w:left w:val="none" w:sz="0" w:space="0" w:color="auto"/>
        <w:bottom w:val="none" w:sz="0" w:space="0" w:color="auto"/>
        <w:right w:val="none" w:sz="0" w:space="0" w:color="auto"/>
      </w:divBdr>
    </w:div>
    <w:div w:id="1773821436">
      <w:bodyDiv w:val="1"/>
      <w:marLeft w:val="0"/>
      <w:marRight w:val="0"/>
      <w:marTop w:val="0"/>
      <w:marBottom w:val="0"/>
      <w:divBdr>
        <w:top w:val="none" w:sz="0" w:space="0" w:color="auto"/>
        <w:left w:val="none" w:sz="0" w:space="0" w:color="auto"/>
        <w:bottom w:val="none" w:sz="0" w:space="0" w:color="auto"/>
        <w:right w:val="none" w:sz="0" w:space="0" w:color="auto"/>
      </w:divBdr>
    </w:div>
    <w:div w:id="1886600134">
      <w:bodyDiv w:val="1"/>
      <w:marLeft w:val="0"/>
      <w:marRight w:val="0"/>
      <w:marTop w:val="0"/>
      <w:marBottom w:val="0"/>
      <w:divBdr>
        <w:top w:val="none" w:sz="0" w:space="0" w:color="auto"/>
        <w:left w:val="none" w:sz="0" w:space="0" w:color="auto"/>
        <w:bottom w:val="none" w:sz="0" w:space="0" w:color="auto"/>
        <w:right w:val="none" w:sz="0" w:space="0" w:color="auto"/>
      </w:divBdr>
    </w:div>
    <w:div w:id="1892183605">
      <w:bodyDiv w:val="1"/>
      <w:marLeft w:val="0"/>
      <w:marRight w:val="0"/>
      <w:marTop w:val="0"/>
      <w:marBottom w:val="0"/>
      <w:divBdr>
        <w:top w:val="none" w:sz="0" w:space="0" w:color="auto"/>
        <w:left w:val="none" w:sz="0" w:space="0" w:color="auto"/>
        <w:bottom w:val="none" w:sz="0" w:space="0" w:color="auto"/>
        <w:right w:val="none" w:sz="0" w:space="0" w:color="auto"/>
      </w:divBdr>
    </w:div>
    <w:div w:id="1893343288">
      <w:bodyDiv w:val="1"/>
      <w:marLeft w:val="0"/>
      <w:marRight w:val="0"/>
      <w:marTop w:val="0"/>
      <w:marBottom w:val="0"/>
      <w:divBdr>
        <w:top w:val="none" w:sz="0" w:space="0" w:color="auto"/>
        <w:left w:val="none" w:sz="0" w:space="0" w:color="auto"/>
        <w:bottom w:val="none" w:sz="0" w:space="0" w:color="auto"/>
        <w:right w:val="none" w:sz="0" w:space="0" w:color="auto"/>
      </w:divBdr>
    </w:div>
    <w:div w:id="1895433889">
      <w:bodyDiv w:val="1"/>
      <w:marLeft w:val="0"/>
      <w:marRight w:val="0"/>
      <w:marTop w:val="0"/>
      <w:marBottom w:val="0"/>
      <w:divBdr>
        <w:top w:val="none" w:sz="0" w:space="0" w:color="auto"/>
        <w:left w:val="none" w:sz="0" w:space="0" w:color="auto"/>
        <w:bottom w:val="none" w:sz="0" w:space="0" w:color="auto"/>
        <w:right w:val="none" w:sz="0" w:space="0" w:color="auto"/>
      </w:divBdr>
    </w:div>
    <w:div w:id="1997218986">
      <w:bodyDiv w:val="1"/>
      <w:marLeft w:val="0"/>
      <w:marRight w:val="0"/>
      <w:marTop w:val="0"/>
      <w:marBottom w:val="0"/>
      <w:divBdr>
        <w:top w:val="none" w:sz="0" w:space="0" w:color="auto"/>
        <w:left w:val="none" w:sz="0" w:space="0" w:color="auto"/>
        <w:bottom w:val="none" w:sz="0" w:space="0" w:color="auto"/>
        <w:right w:val="none" w:sz="0" w:space="0" w:color="auto"/>
      </w:divBdr>
    </w:div>
    <w:div w:id="2092726902">
      <w:bodyDiv w:val="1"/>
      <w:marLeft w:val="0"/>
      <w:marRight w:val="0"/>
      <w:marTop w:val="0"/>
      <w:marBottom w:val="0"/>
      <w:divBdr>
        <w:top w:val="none" w:sz="0" w:space="0" w:color="auto"/>
        <w:left w:val="none" w:sz="0" w:space="0" w:color="auto"/>
        <w:bottom w:val="none" w:sz="0" w:space="0" w:color="auto"/>
        <w:right w:val="none" w:sz="0" w:space="0" w:color="auto"/>
      </w:divBdr>
    </w:div>
    <w:div w:id="2100786796">
      <w:bodyDiv w:val="1"/>
      <w:marLeft w:val="0"/>
      <w:marRight w:val="0"/>
      <w:marTop w:val="0"/>
      <w:marBottom w:val="0"/>
      <w:divBdr>
        <w:top w:val="none" w:sz="0" w:space="0" w:color="auto"/>
        <w:left w:val="none" w:sz="0" w:space="0" w:color="auto"/>
        <w:bottom w:val="none" w:sz="0" w:space="0" w:color="auto"/>
        <w:right w:val="none" w:sz="0" w:space="0" w:color="auto"/>
      </w:divBdr>
    </w:div>
    <w:div w:id="2132746836">
      <w:bodyDiv w:val="1"/>
      <w:marLeft w:val="0"/>
      <w:marRight w:val="0"/>
      <w:marTop w:val="0"/>
      <w:marBottom w:val="0"/>
      <w:divBdr>
        <w:top w:val="none" w:sz="0" w:space="0" w:color="auto"/>
        <w:left w:val="none" w:sz="0" w:space="0" w:color="auto"/>
        <w:bottom w:val="none" w:sz="0" w:space="0" w:color="auto"/>
        <w:right w:val="none" w:sz="0" w:space="0" w:color="auto"/>
      </w:divBdr>
    </w:div>
    <w:div w:id="2133133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rwakefield1@sheffield.ac.uk" TargetMode="External"/><Relationship Id="rId13" Type="http://schemas.openxmlformats.org/officeDocument/2006/relationships/hyperlink" Target="https://ico.org.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legislation.gov.uk/ukpga/2000/36/section/4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package" Target="embeddings/Microsoft_Excel_Worksheet.xlsx"/><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hyperlink" Target="https://humbersidefire.gov.uk/bscp/assets/edit/1659811-FOI-2023-094-Staff-sick-days-and-mental-health-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D9108CC6DD68B4BB906534D0032DD03" ma:contentTypeVersion="2" ma:contentTypeDescription="Create a new document." ma:contentTypeScope="" ma:versionID="3e8a1be5ec9586c16db3f8dcd432b8ef">
  <xsd:schema xmlns:xsd="http://www.w3.org/2001/XMLSchema" xmlns:xs="http://www.w3.org/2001/XMLSchema" xmlns:p="http://schemas.microsoft.com/office/2006/metadata/properties" xmlns:ns2="8bb85387-4ab3-489c-ae12-42e41b52a0c5" targetNamespace="http://schemas.microsoft.com/office/2006/metadata/properties" ma:root="true" ma:fieldsID="e8f4803e6a77db13e2d2263dd7c80bd6" ns2:_="">
    <xsd:import namespace="8bb85387-4ab3-489c-ae12-42e41b52a0c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b85387-4ab3-489c-ae12-42e41b52a0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DD1F345-70E1-47C8-AE1E-C663CF5CD98E}">
  <ds:schemaRefs>
    <ds:schemaRef ds:uri="http://schemas.microsoft.com/sharepoint/v3/contenttype/forms"/>
  </ds:schemaRefs>
</ds:datastoreItem>
</file>

<file path=customXml/itemProps2.xml><?xml version="1.0" encoding="utf-8"?>
<ds:datastoreItem xmlns:ds="http://schemas.openxmlformats.org/officeDocument/2006/customXml" ds:itemID="{D0CFA144-2ECD-4337-BBB9-09B9DE4163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b85387-4ab3-489c-ae12-42e41b52a0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7C7423D-9283-43D8-95C2-02DA7D7F69C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961</Words>
  <Characters>5483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Humberside Fire and Rescue Service</Company>
  <LinksUpToDate>false</LinksUpToDate>
  <CharactersWithSpaces>6432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Hazel Bullen</dc:creator>
  <cp:keywords/>
  <dc:description/>
  <cp:lastModifiedBy>Hazel Bullen</cp:lastModifiedBy>
  <cp:revision>2</cp:revision>
  <dcterms:created xsi:type="dcterms:W3CDTF">2023-02-28T09:26:00Z</dcterms:created>
  <dcterms:modified xsi:type="dcterms:W3CDTF">2023-02-28T09:26:00Z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0x0101003D9108CC6DD68B4BB906534D0032DD03</vt:lpwstr>
  </property>
</Properties>
</file>