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16665465" w:rsidR="00244B24" w:rsidRDefault="00244B24" w:rsidP="00F46729">
      <w:pPr>
        <w:jc w:val="center"/>
        <w:rPr>
          <w:rFonts w:ascii="Arial" w:hAnsi="Arial" w:cs="Arial"/>
          <w:b/>
          <w:bCs/>
        </w:rPr>
      </w:pPr>
      <w:r>
        <w:rPr>
          <w:rFonts w:ascii="Arial" w:hAnsi="Arial" w:cs="Arial"/>
          <w:b/>
          <w:bCs/>
        </w:rPr>
        <w:t>2022</w:t>
      </w:r>
      <w:r w:rsidR="007D2EBD">
        <w:rPr>
          <w:rFonts w:ascii="Arial" w:hAnsi="Arial" w:cs="Arial"/>
          <w:b/>
          <w:bCs/>
        </w:rPr>
        <w:t>/</w:t>
      </w:r>
      <w:r w:rsidR="00E22E25">
        <w:rPr>
          <w:rFonts w:ascii="Arial" w:hAnsi="Arial" w:cs="Arial"/>
          <w:b/>
          <w:bCs/>
        </w:rPr>
        <w:t>04</w:t>
      </w:r>
      <w:r w:rsidR="00CD3C67">
        <w:rPr>
          <w:rFonts w:ascii="Arial" w:hAnsi="Arial" w:cs="Arial"/>
          <w:b/>
          <w:bCs/>
        </w:rPr>
        <w:t>5</w:t>
      </w:r>
      <w:r w:rsidR="009412CC">
        <w:rPr>
          <w:rFonts w:ascii="Arial" w:hAnsi="Arial" w:cs="Arial"/>
          <w:b/>
          <w:bCs/>
        </w:rPr>
        <w:t xml:space="preserve"> </w:t>
      </w:r>
      <w:r w:rsidR="0076325A">
        <w:rPr>
          <w:rFonts w:ascii="Arial" w:hAnsi="Arial" w:cs="Arial"/>
          <w:b/>
          <w:bCs/>
        </w:rPr>
        <w:t xml:space="preserve">– </w:t>
      </w:r>
      <w:r w:rsidR="00CD3C67">
        <w:rPr>
          <w:rFonts w:ascii="Arial" w:hAnsi="Arial" w:cs="Arial"/>
          <w:b/>
          <w:bCs/>
        </w:rPr>
        <w:t>Lan Information</w:t>
      </w:r>
    </w:p>
    <w:p w14:paraId="06FAFDD1" w14:textId="77777777" w:rsidR="00F46729" w:rsidRDefault="00F46729" w:rsidP="00F46729">
      <w:pPr>
        <w:rPr>
          <w:rFonts w:ascii="Arial" w:hAnsi="Arial" w:cs="Arial"/>
          <w:b/>
          <w:bCs/>
        </w:rPr>
      </w:pPr>
    </w:p>
    <w:p w14:paraId="77DDDB8F" w14:textId="77777777" w:rsidR="00062B89" w:rsidRDefault="00062B89" w:rsidP="00062B89">
      <w:pPr>
        <w:pStyle w:val="xxmsonormal"/>
        <w:spacing w:before="0" w:beforeAutospacing="0" w:after="0" w:afterAutospacing="0"/>
        <w:rPr>
          <w:rFonts w:ascii="Calibri" w:hAnsi="Calibri" w:cs="Calibri"/>
          <w:color w:val="000000"/>
          <w:sz w:val="22"/>
          <w:szCs w:val="22"/>
        </w:rPr>
      </w:pPr>
      <w:r>
        <w:rPr>
          <w:rFonts w:ascii="Arial" w:hAnsi="Arial" w:cs="Arial"/>
          <w:b/>
          <w:bCs/>
          <w:color w:val="000000"/>
          <w:sz w:val="22"/>
          <w:szCs w:val="22"/>
        </w:rPr>
        <w:t>The request is:</w:t>
      </w:r>
    </w:p>
    <w:p w14:paraId="153D0326" w14:textId="77777777" w:rsidR="00062B89" w:rsidRDefault="00062B89" w:rsidP="00062B89">
      <w:pPr>
        <w:pStyle w:val="xxmsonormal"/>
        <w:spacing w:before="0" w:beforeAutospacing="0" w:after="0" w:afterAutospacing="0"/>
        <w:rPr>
          <w:rFonts w:ascii="Calibri" w:hAnsi="Calibri" w:cs="Calibri"/>
          <w:color w:val="000000"/>
          <w:sz w:val="22"/>
          <w:szCs w:val="22"/>
        </w:rPr>
      </w:pPr>
      <w:r>
        <w:rPr>
          <w:rFonts w:ascii="Arial" w:hAnsi="Arial" w:cs="Arial"/>
          <w:b/>
          <w:bCs/>
          <w:color w:val="000000"/>
          <w:sz w:val="22"/>
          <w:szCs w:val="22"/>
        </w:rPr>
        <w:t> </w:t>
      </w:r>
    </w:p>
    <w:p w14:paraId="60AE8891" w14:textId="77777777" w:rsidR="00062B89" w:rsidRDefault="00062B89" w:rsidP="00062B89">
      <w:pPr>
        <w:pStyle w:val="xmsonormal"/>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Please can you send me the organisation’s Local Area Network (LAN) contract, which may include the following:</w:t>
      </w:r>
    </w:p>
    <w:p w14:paraId="22BA129F" w14:textId="77777777" w:rsidR="00062B89" w:rsidRDefault="00062B89" w:rsidP="00062B89">
      <w:pPr>
        <w:pStyle w:val="xmsonormal"/>
        <w:spacing w:before="0" w:beforeAutospacing="0" w:after="160" w:afterAutospacing="0" w:line="235" w:lineRule="atLeast"/>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Support and Maintenance- e.g. switches, router, software etc</w:t>
      </w:r>
    </w:p>
    <w:p w14:paraId="57691F79" w14:textId="77777777" w:rsidR="00062B89" w:rsidRDefault="00062B89" w:rsidP="00062B89">
      <w:pPr>
        <w:pStyle w:val="xmsonormal"/>
        <w:spacing w:before="0" w:beforeAutospacing="0" w:after="160" w:afterAutospacing="0" w:line="235" w:lineRule="atLeast"/>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Managed- If this includes services than just LAN.</w:t>
      </w:r>
    </w:p>
    <w:p w14:paraId="76E94A42"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1.</w:t>
      </w:r>
      <w:r>
        <w:rPr>
          <w:color w:val="000000"/>
          <w:sz w:val="14"/>
          <w:szCs w:val="14"/>
        </w:rPr>
        <w:t>       </w:t>
      </w:r>
      <w:r>
        <w:rPr>
          <w:rFonts w:ascii="Calibri" w:hAnsi="Calibri" w:cs="Calibri"/>
          <w:color w:val="000000"/>
          <w:sz w:val="22"/>
          <w:szCs w:val="22"/>
        </w:rPr>
        <w:t>Contract Type: Managed or Maintenance</w:t>
      </w:r>
    </w:p>
    <w:p w14:paraId="6ED2B5FE"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w:t>
      </w:r>
    </w:p>
    <w:p w14:paraId="249CC065"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2.</w:t>
      </w:r>
      <w:r>
        <w:rPr>
          <w:color w:val="000000"/>
          <w:sz w:val="14"/>
          <w:szCs w:val="14"/>
        </w:rPr>
        <w:t>       </w:t>
      </w:r>
      <w:r>
        <w:rPr>
          <w:rFonts w:ascii="Calibri" w:hAnsi="Calibri" w:cs="Calibri"/>
          <w:color w:val="000000"/>
          <w:sz w:val="22"/>
          <w:szCs w:val="22"/>
        </w:rPr>
        <w:t>Existing Supplier: Who is the current supplier?</w:t>
      </w:r>
    </w:p>
    <w:p w14:paraId="2C8DA48E"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w:t>
      </w:r>
    </w:p>
    <w:p w14:paraId="50EEA876"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3.</w:t>
      </w:r>
      <w:r>
        <w:rPr>
          <w:color w:val="000000"/>
          <w:sz w:val="14"/>
          <w:szCs w:val="14"/>
        </w:rPr>
        <w:t>       </w:t>
      </w:r>
      <w:r>
        <w:rPr>
          <w:rFonts w:ascii="Calibri" w:hAnsi="Calibri" w:cs="Calibri"/>
          <w:color w:val="000000"/>
          <w:sz w:val="22"/>
          <w:szCs w:val="22"/>
        </w:rPr>
        <w:t>Annual Spend for each supplier: What is the annual average spending on the supplier above? If there is more than one supplier, please split the annual averages spent for each supplier.</w:t>
      </w:r>
    </w:p>
    <w:p w14:paraId="6EC19EA4"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4EFE960"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4.</w:t>
      </w:r>
      <w:r>
        <w:rPr>
          <w:color w:val="000000"/>
          <w:sz w:val="14"/>
          <w:szCs w:val="14"/>
        </w:rPr>
        <w:t>       </w:t>
      </w:r>
      <w:r>
        <w:rPr>
          <w:rFonts w:ascii="Calibri" w:hAnsi="Calibri" w:cs="Calibri"/>
          <w:color w:val="000000"/>
          <w:sz w:val="22"/>
          <w:szCs w:val="22"/>
        </w:rPr>
        <w:t>Number of Users: Please can you provide me with the number of users this contract covers. Approximate number of users will also be acceptable.</w:t>
      </w:r>
    </w:p>
    <w:p w14:paraId="52D8BBA6"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FA3BCD9"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5.</w:t>
      </w:r>
      <w:r>
        <w:rPr>
          <w:color w:val="000000"/>
          <w:sz w:val="14"/>
          <w:szCs w:val="14"/>
        </w:rPr>
        <w:t>       </w:t>
      </w:r>
      <w:r>
        <w:rPr>
          <w:rFonts w:ascii="Calibri" w:hAnsi="Calibri" w:cs="Calibri"/>
          <w:color w:val="000000"/>
          <w:sz w:val="22"/>
          <w:szCs w:val="22"/>
        </w:rPr>
        <w:t>Number of Sites: The number of sites, where equipment is supported by each contract.</w:t>
      </w:r>
    </w:p>
    <w:p w14:paraId="2790C01A"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726752A"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6.</w:t>
      </w:r>
      <w:r>
        <w:rPr>
          <w:color w:val="000000"/>
          <w:sz w:val="14"/>
          <w:szCs w:val="14"/>
        </w:rPr>
        <w:t>       </w:t>
      </w:r>
      <w:r>
        <w:rPr>
          <w:rFonts w:ascii="Calibri" w:hAnsi="Calibri" w:cs="Calibri"/>
          <w:color w:val="000000"/>
          <w:sz w:val="22"/>
          <w:szCs w:val="22"/>
        </w:rPr>
        <w:t>Hardware Brand: What is the hardware brand of the LAN equipment?</w:t>
      </w:r>
    </w:p>
    <w:p w14:paraId="1969D6A7"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C5C8B07"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7.</w:t>
      </w:r>
      <w:r>
        <w:rPr>
          <w:color w:val="000000"/>
          <w:sz w:val="14"/>
          <w:szCs w:val="14"/>
        </w:rPr>
        <w:t>       </w:t>
      </w:r>
      <w:r>
        <w:rPr>
          <w:rFonts w:ascii="Calibri" w:hAnsi="Calibri" w:cs="Calibri"/>
          <w:color w:val="000000"/>
          <w:sz w:val="22"/>
          <w:szCs w:val="22"/>
        </w:rPr>
        <w:t>Contract Description: Please provide me with a brief description of the overall contract.</w:t>
      </w:r>
    </w:p>
    <w:p w14:paraId="554E5486"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90D6F5F"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8.</w:t>
      </w:r>
      <w:r>
        <w:rPr>
          <w:color w:val="000000"/>
          <w:sz w:val="14"/>
          <w:szCs w:val="14"/>
        </w:rPr>
        <w:t>       </w:t>
      </w:r>
      <w:r>
        <w:rPr>
          <w:rFonts w:ascii="Calibri" w:hAnsi="Calibri" w:cs="Calibri"/>
          <w:color w:val="000000"/>
          <w:sz w:val="22"/>
          <w:szCs w:val="22"/>
        </w:rPr>
        <w:t>Contract Duration: What is the duration of the contract is and can you please also include any extensions this may include.</w:t>
      </w:r>
    </w:p>
    <w:p w14:paraId="53766F6B"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19D48E5"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9.</w:t>
      </w:r>
      <w:r>
        <w:rPr>
          <w:color w:val="000000"/>
          <w:sz w:val="14"/>
          <w:szCs w:val="14"/>
        </w:rPr>
        <w:t>       </w:t>
      </w:r>
      <w:r>
        <w:rPr>
          <w:rFonts w:ascii="Calibri" w:hAnsi="Calibri" w:cs="Calibri"/>
          <w:color w:val="000000"/>
          <w:sz w:val="22"/>
          <w:szCs w:val="22"/>
        </w:rPr>
        <w:t>Contract Expiry Date: When does the contract expire?</w:t>
      </w:r>
    </w:p>
    <w:p w14:paraId="0A0237AF"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w:t>
      </w:r>
    </w:p>
    <w:p w14:paraId="121EFAC9"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10.</w:t>
      </w:r>
      <w:r>
        <w:rPr>
          <w:color w:val="000000"/>
          <w:sz w:val="14"/>
          <w:szCs w:val="14"/>
        </w:rPr>
        <w:t>   </w:t>
      </w:r>
      <w:r>
        <w:rPr>
          <w:rFonts w:ascii="Calibri" w:hAnsi="Calibri" w:cs="Calibri"/>
          <w:color w:val="000000"/>
          <w:sz w:val="22"/>
          <w:szCs w:val="22"/>
        </w:rPr>
        <w:t>Contract Review Date: When will the organisation be planning to review the contract?</w:t>
      </w:r>
    </w:p>
    <w:p w14:paraId="4987B790"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w:t>
      </w:r>
    </w:p>
    <w:p w14:paraId="7699FCE4" w14:textId="77777777" w:rsidR="00062B89" w:rsidRDefault="00062B89" w:rsidP="00062B89">
      <w:pPr>
        <w:pStyle w:val="xmsonormal"/>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11.</w:t>
      </w:r>
      <w:r>
        <w:rPr>
          <w:color w:val="000000"/>
          <w:sz w:val="14"/>
          <w:szCs w:val="14"/>
        </w:rPr>
        <w:t>   </w:t>
      </w:r>
      <w:r>
        <w:rPr>
          <w:rFonts w:ascii="Calibri" w:hAnsi="Calibri" w:cs="Calibri"/>
          <w:color w:val="000000"/>
          <w:sz w:val="22"/>
          <w:szCs w:val="22"/>
        </w:rPr>
        <w:t>Responsible Officer: Contact details including name, job title, contact number and email address?</w:t>
      </w:r>
    </w:p>
    <w:p w14:paraId="0C87BCCE"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E62D59F"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If the LAN maintenance is included in-house please include the following information:</w:t>
      </w:r>
    </w:p>
    <w:p w14:paraId="40AA03BD"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w:t>
      </w:r>
    </w:p>
    <w:p w14:paraId="555E2E5E"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    Hardware Brand: What is the hardware brand of the LAN equipment?</w:t>
      </w:r>
    </w:p>
    <w:p w14:paraId="1925BBA5"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2.    Number of Users: Please can you provide me with the number of users this contract covers. Approximate number of users will also be acceptable.</w:t>
      </w:r>
    </w:p>
    <w:p w14:paraId="579C6735"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3.    Number of Sites: Estimated/Actual number of sites the LAN covers.</w:t>
      </w:r>
    </w:p>
    <w:p w14:paraId="263033EC"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4.    Responsible Officer: Who within the organisation is responsible for LAN please provide me with contact details including name, job title, contact number and email address?</w:t>
      </w:r>
    </w:p>
    <w:p w14:paraId="2244AC25"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F8CBEE4"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If the contract is managed by a 3rd party e.g. Can you please provide me with</w:t>
      </w:r>
    </w:p>
    <w:p w14:paraId="1583F431"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23BBA98"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       Existing Supplier: Who is the current supplier?</w:t>
      </w:r>
    </w:p>
    <w:p w14:paraId="487214F0"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2.       Number of Users: Please can you provide me with the number of users this contract covers. Approximate number of users will also be acceptable.</w:t>
      </w:r>
    </w:p>
    <w:p w14:paraId="5B9A0C1C"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3.       Number of Sites: Estimated/Actual number of sites the LAN covers.</w:t>
      </w:r>
    </w:p>
    <w:p w14:paraId="3FCF859C"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4.       Contract Type: Managed, Maintenance, Installation, Software</w:t>
      </w:r>
    </w:p>
    <w:p w14:paraId="174579AE"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5.       Hardware Brand: What is the hardware brand of the LAN equipment?</w:t>
      </w:r>
    </w:p>
    <w:p w14:paraId="5F59D10A"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6.       Contract Description: Please provide me with a brief description of the overall contract.</w:t>
      </w:r>
    </w:p>
    <w:p w14:paraId="13B55BC1"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7.       Contract Duration: What is the duration of the contract is and can you please also include any extensions this may include.</w:t>
      </w:r>
    </w:p>
    <w:p w14:paraId="2F8DBCE7"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8.       Contract Expiry Date: When does the contract expire?</w:t>
      </w:r>
    </w:p>
    <w:p w14:paraId="6B94AFD3"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9.       Contract Review Date: When will the organisation be planning to review the contract?</w:t>
      </w:r>
    </w:p>
    <w:p w14:paraId="422A1D8D" w14:textId="77777777" w:rsidR="00062B89" w:rsidRDefault="00062B89" w:rsidP="00062B8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10.   Responsible Officer: Who within the organisation is responsible for each of these contract(s) please provide me with contact details including name, job title, contact number and email address?</w:t>
      </w:r>
    </w:p>
    <w:p w14:paraId="2C9F4874" w14:textId="2565C186" w:rsidR="00062B89" w:rsidRDefault="00062B89" w:rsidP="00062B89">
      <w:pPr>
        <w:rPr>
          <w:rFonts w:ascii="Calibri" w:hAnsi="Calibri" w:cs="Calibri"/>
          <w:color w:val="000000"/>
        </w:rPr>
      </w:pPr>
      <w:r>
        <w:rPr>
          <w:rFonts w:ascii="Arial" w:hAnsi="Arial" w:cs="Arial"/>
          <w:color w:val="000000"/>
        </w:rPr>
        <w:t> </w:t>
      </w:r>
    </w:p>
    <w:p w14:paraId="4B72227E" w14:textId="0A7AC5B3" w:rsidR="00062B89" w:rsidRDefault="00062B89" w:rsidP="00062B89">
      <w:pPr>
        <w:rPr>
          <w:rFonts w:ascii="Calibri" w:hAnsi="Calibri" w:cs="Calibri"/>
          <w:color w:val="000000"/>
        </w:rPr>
      </w:pPr>
      <w:r>
        <w:rPr>
          <w:rFonts w:ascii="Arial" w:hAnsi="Arial" w:cs="Arial"/>
          <w:b/>
          <w:bCs/>
          <w:color w:val="000000"/>
        </w:rPr>
        <w:t>The response is</w:t>
      </w:r>
    </w:p>
    <w:p w14:paraId="74A21D1A" w14:textId="77777777" w:rsidR="00062B89" w:rsidRDefault="00062B89" w:rsidP="00062B89">
      <w:pPr>
        <w:pStyle w:val="ListParagraph"/>
        <w:spacing w:after="120"/>
        <w:ind w:left="714" w:hanging="357"/>
        <w:rPr>
          <w:rFonts w:ascii="Calibri" w:hAnsi="Calibri" w:cs="Calibri"/>
          <w:color w:val="000000"/>
        </w:rPr>
      </w:pPr>
      <w:r>
        <w:rPr>
          <w:rFonts w:ascii="Arial" w:hAnsi="Arial" w:cs="Arial"/>
          <w:color w:val="000000"/>
        </w:rPr>
        <w:t>1.</w:t>
      </w:r>
      <w:r>
        <w:rPr>
          <w:color w:val="000000"/>
          <w:sz w:val="14"/>
          <w:szCs w:val="14"/>
        </w:rPr>
        <w:t>     </w:t>
      </w:r>
      <w:r>
        <w:rPr>
          <w:rFonts w:ascii="Arial" w:hAnsi="Arial" w:cs="Arial"/>
          <w:color w:val="000000"/>
        </w:rPr>
        <w:t>Both</w:t>
      </w:r>
    </w:p>
    <w:p w14:paraId="0A436CC7" w14:textId="77777777" w:rsidR="00062B89" w:rsidRDefault="00062B89" w:rsidP="00062B89">
      <w:pPr>
        <w:pStyle w:val="ListParagraph"/>
        <w:spacing w:after="120"/>
        <w:ind w:left="360"/>
        <w:rPr>
          <w:rFonts w:ascii="Calibri" w:hAnsi="Calibri" w:cs="Calibri"/>
          <w:color w:val="000000"/>
        </w:rPr>
      </w:pPr>
      <w:r>
        <w:rPr>
          <w:rFonts w:ascii="Arial" w:hAnsi="Arial" w:cs="Arial"/>
          <w:color w:val="000000"/>
        </w:rPr>
        <w:t>2, 3. &amp; 8. KCOM - This information can be found on the Contract Register in the Data Transparency area of our website </w:t>
      </w:r>
      <w:hyperlink r:id="rId8" w:anchor="_blank" w:history="1">
        <w:r>
          <w:rPr>
            <w:rStyle w:val="Hyperlink"/>
            <w:rFonts w:ascii="Arial" w:hAnsi="Arial" w:cs="Arial"/>
          </w:rPr>
          <w:t>here</w:t>
        </w:r>
      </w:hyperlink>
      <w:r>
        <w:rPr>
          <w:rFonts w:ascii="Arial" w:hAnsi="Arial" w:cs="Arial"/>
          <w:color w:val="000000"/>
        </w:rPr>
        <w:t>.</w:t>
      </w:r>
    </w:p>
    <w:p w14:paraId="57B0CB5C" w14:textId="77777777" w:rsidR="00062B89" w:rsidRDefault="00062B89" w:rsidP="00062B89">
      <w:pPr>
        <w:pStyle w:val="ListParagraph"/>
        <w:numPr>
          <w:ilvl w:val="0"/>
          <w:numId w:val="15"/>
        </w:numPr>
        <w:spacing w:after="120" w:line="240" w:lineRule="auto"/>
        <w:contextualSpacing w:val="0"/>
        <w:rPr>
          <w:rFonts w:ascii="Calibri" w:hAnsi="Calibri" w:cs="Calibri"/>
          <w:color w:val="000000"/>
        </w:rPr>
      </w:pPr>
      <w:r>
        <w:rPr>
          <w:rFonts w:ascii="Arial" w:hAnsi="Arial" w:cs="Arial"/>
          <w:color w:val="000000"/>
        </w:rPr>
        <w:t>350</w:t>
      </w:r>
    </w:p>
    <w:p w14:paraId="347663B0" w14:textId="77777777" w:rsidR="00062B89" w:rsidRDefault="00062B89" w:rsidP="00062B89">
      <w:pPr>
        <w:pStyle w:val="ListParagraph"/>
        <w:spacing w:after="120"/>
        <w:ind w:left="714" w:hanging="357"/>
        <w:rPr>
          <w:rFonts w:ascii="Calibri" w:hAnsi="Calibri" w:cs="Calibri"/>
          <w:color w:val="000000"/>
        </w:rPr>
      </w:pPr>
      <w:r>
        <w:rPr>
          <w:rFonts w:ascii="Arial" w:hAnsi="Arial" w:cs="Arial"/>
          <w:color w:val="000000"/>
        </w:rPr>
        <w:t>5.</w:t>
      </w:r>
      <w:r>
        <w:rPr>
          <w:color w:val="000000"/>
          <w:sz w:val="14"/>
          <w:szCs w:val="14"/>
        </w:rPr>
        <w:t>     </w:t>
      </w:r>
      <w:r>
        <w:rPr>
          <w:rFonts w:ascii="Arial" w:hAnsi="Arial" w:cs="Arial"/>
          <w:color w:val="000000"/>
        </w:rPr>
        <w:t>33</w:t>
      </w:r>
    </w:p>
    <w:p w14:paraId="3B8A0667" w14:textId="6C512C29" w:rsidR="00062B89" w:rsidRDefault="00062B89" w:rsidP="00062B89">
      <w:pPr>
        <w:ind w:left="360"/>
        <w:rPr>
          <w:rFonts w:ascii="Calibri" w:hAnsi="Calibri" w:cs="Calibri"/>
          <w:color w:val="000000"/>
        </w:rPr>
      </w:pPr>
      <w:r>
        <w:rPr>
          <w:rFonts w:ascii="Arial" w:hAnsi="Arial" w:cs="Arial"/>
          <w:color w:val="000000"/>
        </w:rPr>
        <w:t>6.</w:t>
      </w:r>
      <w:r>
        <w:rPr>
          <w:color w:val="000000"/>
          <w:sz w:val="14"/>
          <w:szCs w:val="14"/>
        </w:rPr>
        <w:t>    </w:t>
      </w:r>
      <w:r>
        <w:rPr>
          <w:rFonts w:ascii="Arial" w:hAnsi="Arial" w:cs="Arial"/>
          <w:color w:val="000000"/>
          <w:lang w:val="en-US"/>
        </w:rPr>
        <w:t>We have not included this information as it is exempt under </w:t>
      </w:r>
      <w:r>
        <w:rPr>
          <w:rFonts w:ascii="Arial" w:hAnsi="Arial" w:cs="Arial"/>
          <w:color w:val="000000"/>
          <w:shd w:val="clear" w:color="auto" w:fill="FFFFFF"/>
        </w:rPr>
        <w:t>Section 31(1)(a) (the prevention or detection of crime) and Section 24(1) (the purpose of safeguarding national security) of the FOIA.</w:t>
      </w:r>
    </w:p>
    <w:p w14:paraId="46537868" w14:textId="1D15EB1F" w:rsidR="00062B89" w:rsidRDefault="00062B89" w:rsidP="00062B89">
      <w:pPr>
        <w:ind w:left="720"/>
        <w:rPr>
          <w:rFonts w:ascii="Calibri" w:hAnsi="Calibri" w:cs="Calibri"/>
          <w:color w:val="000000"/>
        </w:rPr>
      </w:pPr>
      <w:r>
        <w:rPr>
          <w:rFonts w:ascii="Arial" w:hAnsi="Arial" w:cs="Arial"/>
          <w:color w:val="000000"/>
          <w:shd w:val="clear" w:color="auto" w:fill="FFFFFF"/>
        </w:rPr>
        <w:t>As detailed in the </w:t>
      </w:r>
      <w:hyperlink r:id="rId9" w:history="1">
        <w:r>
          <w:rPr>
            <w:rStyle w:val="Hyperlink"/>
            <w:rFonts w:ascii="Arial" w:hAnsi="Arial" w:cs="Arial"/>
            <w:color w:val="000000"/>
            <w:shd w:val="clear" w:color="auto" w:fill="FFFFFF"/>
          </w:rPr>
          <w:t>ICO guidance</w:t>
        </w:r>
      </w:hyperlink>
      <w:r>
        <w:rPr>
          <w:rFonts w:ascii="Arial" w:hAnsi="Arial" w:cs="Arial"/>
          <w:color w:val="000000"/>
          <w:shd w:val="clear" w:color="auto" w:fill="FFFFFF"/>
        </w:rPr>
        <w:t>, Section 31(1)(a) allows for the withholding of information if disclosure would make anyone, including the public authority itself, more vulnerable to crime, for example by disclosing its own security procedures, such as alarm codes.</w:t>
      </w:r>
    </w:p>
    <w:p w14:paraId="0E9253BA" w14:textId="29EC3303" w:rsidR="00062B89" w:rsidRDefault="00062B89" w:rsidP="00062B89">
      <w:pPr>
        <w:ind w:left="720"/>
        <w:rPr>
          <w:rFonts w:ascii="Calibri" w:hAnsi="Calibri" w:cs="Calibri"/>
          <w:color w:val="000000"/>
        </w:rPr>
      </w:pPr>
      <w:r>
        <w:rPr>
          <w:rFonts w:ascii="Arial" w:hAnsi="Arial" w:cs="Arial"/>
          <w:color w:val="000000"/>
          <w:lang w:val="en-US"/>
        </w:rPr>
        <w:t>Section 24(1) of the FOIA, which states that </w:t>
      </w:r>
      <w:r>
        <w:rPr>
          <w:rFonts w:ascii="Arial" w:hAnsi="Arial" w:cs="Arial"/>
          <w:color w:val="000000"/>
          <w:shd w:val="clear" w:color="auto" w:fill="FFFFFF"/>
        </w:rPr>
        <w:t>information which does not fall within section 23(1) is exempt information if exemption from section 1(1)(b) is required for the purpose of safeguarding national security.</w:t>
      </w:r>
    </w:p>
    <w:p w14:paraId="649726B8" w14:textId="0AAF816D" w:rsidR="00062B89" w:rsidRDefault="00062B89" w:rsidP="00062B89">
      <w:pPr>
        <w:ind w:left="720"/>
        <w:rPr>
          <w:rFonts w:ascii="Calibri" w:hAnsi="Calibri" w:cs="Calibri"/>
          <w:color w:val="000000"/>
        </w:rPr>
      </w:pPr>
      <w:r>
        <w:rPr>
          <w:rFonts w:ascii="Arial" w:hAnsi="Arial" w:cs="Arial"/>
          <w:color w:val="000000"/>
          <w:shd w:val="clear" w:color="auto" w:fill="FFFFFF"/>
        </w:rPr>
        <w:t>In making its decision the Service has undertaken a prejudice (harm) and public interest test to determine whether the need to release the information outweighs the requirement to withhold it. Whilst the Service acknowledges there might be a public interest in releasing this information in terms of greater transparency of the publication of information and potential market competition, the Service believes that to release the information requested would likely increase the opportunities for identifying vulnerabilities within our systems, which could then impact/create further vulnerabilities in the national infrastructure.</w:t>
      </w:r>
    </w:p>
    <w:p w14:paraId="660ECC6F" w14:textId="6DED8D67" w:rsidR="00062B89" w:rsidRDefault="00062B89" w:rsidP="00062B89">
      <w:pPr>
        <w:ind w:left="720" w:firstLine="12"/>
        <w:rPr>
          <w:rFonts w:ascii="Calibri" w:hAnsi="Calibri" w:cs="Calibri"/>
          <w:color w:val="000000"/>
        </w:rPr>
      </w:pPr>
      <w:r>
        <w:rPr>
          <w:rFonts w:ascii="Arial" w:hAnsi="Arial" w:cs="Arial"/>
          <w:color w:val="000000"/>
          <w:shd w:val="clear" w:color="auto" w:fill="FFFFFF"/>
        </w:rPr>
        <w:t>Therefore the Service has determined that the public interest in maintaining the exemption outweighs the public interest in disclosure. </w:t>
      </w:r>
    </w:p>
    <w:p w14:paraId="60C59910" w14:textId="77777777" w:rsidR="00062B89" w:rsidRDefault="00062B89" w:rsidP="00062B89">
      <w:pPr>
        <w:ind w:firstLine="720"/>
        <w:rPr>
          <w:rFonts w:ascii="Calibri" w:hAnsi="Calibri" w:cs="Calibri"/>
          <w:color w:val="000000"/>
        </w:rPr>
      </w:pPr>
      <w:r>
        <w:rPr>
          <w:rFonts w:ascii="Arial" w:hAnsi="Arial" w:cs="Arial"/>
          <w:color w:val="000000"/>
          <w:lang w:val="en-US"/>
        </w:rPr>
        <w:t>Further information can be found within the Freedom of Information Act </w:t>
      </w:r>
      <w:hyperlink r:id="rId10" w:tgtFrame="_blank" w:history="1">
        <w:r>
          <w:rPr>
            <w:rStyle w:val="Hyperlink"/>
            <w:rFonts w:ascii="Arial" w:hAnsi="Arial" w:cs="Arial"/>
            <w:lang w:val="en-US"/>
          </w:rPr>
          <w:t>here</w:t>
        </w:r>
      </w:hyperlink>
      <w:r>
        <w:rPr>
          <w:rFonts w:ascii="Arial" w:hAnsi="Arial" w:cs="Arial"/>
          <w:color w:val="000000"/>
          <w:lang w:val="en-US"/>
        </w:rPr>
        <w:t>.</w:t>
      </w:r>
      <w:r>
        <w:rPr>
          <w:rFonts w:ascii="Calibri" w:hAnsi="Calibri" w:cs="Calibri"/>
          <w:color w:val="FF0000"/>
        </w:rPr>
        <w:t> </w:t>
      </w:r>
    </w:p>
    <w:p w14:paraId="178DD361" w14:textId="77777777" w:rsidR="00062B89" w:rsidRDefault="00062B89" w:rsidP="00062B89">
      <w:pPr>
        <w:pStyle w:val="ListParagraph"/>
        <w:spacing w:after="120"/>
        <w:ind w:left="714" w:hanging="357"/>
        <w:rPr>
          <w:rFonts w:ascii="Calibri" w:hAnsi="Calibri" w:cs="Calibri"/>
          <w:color w:val="000000"/>
        </w:rPr>
      </w:pPr>
      <w:r>
        <w:rPr>
          <w:rFonts w:ascii="Calibri" w:hAnsi="Calibri" w:cs="Calibri"/>
          <w:color w:val="000000"/>
        </w:rPr>
        <w:t> </w:t>
      </w:r>
    </w:p>
    <w:p w14:paraId="36F2FE8A" w14:textId="77777777" w:rsidR="00062B89" w:rsidRDefault="00062B89" w:rsidP="00062B89">
      <w:pPr>
        <w:pStyle w:val="ListParagraph"/>
        <w:spacing w:after="120"/>
        <w:ind w:left="714" w:hanging="357"/>
        <w:rPr>
          <w:rFonts w:ascii="Calibri" w:hAnsi="Calibri" w:cs="Calibri"/>
          <w:color w:val="000000"/>
        </w:rPr>
      </w:pPr>
      <w:r>
        <w:rPr>
          <w:rFonts w:ascii="Arial" w:hAnsi="Arial" w:cs="Arial"/>
          <w:color w:val="000000"/>
        </w:rPr>
        <w:t>7.</w:t>
      </w:r>
      <w:r>
        <w:rPr>
          <w:color w:val="000000"/>
          <w:sz w:val="14"/>
          <w:szCs w:val="14"/>
        </w:rPr>
        <w:t>     </w:t>
      </w:r>
      <w:r>
        <w:rPr>
          <w:rFonts w:ascii="Arial" w:hAnsi="Arial" w:cs="Arial"/>
          <w:color w:val="000000"/>
        </w:rPr>
        <w:t>Manages and maintains Firewalls and Routers across the Service.</w:t>
      </w:r>
    </w:p>
    <w:p w14:paraId="231BC6DB" w14:textId="77777777" w:rsidR="00062B89" w:rsidRDefault="00062B89" w:rsidP="00062B89">
      <w:pPr>
        <w:pStyle w:val="ListParagraph"/>
        <w:spacing w:after="120"/>
        <w:ind w:left="714" w:hanging="357"/>
        <w:rPr>
          <w:rFonts w:ascii="Calibri" w:hAnsi="Calibri" w:cs="Calibri"/>
          <w:color w:val="000000"/>
        </w:rPr>
      </w:pPr>
      <w:r>
        <w:rPr>
          <w:rFonts w:ascii="Arial" w:hAnsi="Arial" w:cs="Arial"/>
          <w:color w:val="000000"/>
        </w:rPr>
        <w:t>10. September 2023</w:t>
      </w:r>
    </w:p>
    <w:p w14:paraId="7BA88769" w14:textId="77777777" w:rsidR="00062B89" w:rsidRDefault="00062B89" w:rsidP="00062B89">
      <w:pPr>
        <w:pStyle w:val="ListParagraph"/>
        <w:spacing w:after="120"/>
        <w:ind w:left="714" w:hanging="357"/>
        <w:rPr>
          <w:rFonts w:ascii="Calibri" w:hAnsi="Calibri" w:cs="Calibri"/>
          <w:color w:val="000000"/>
        </w:rPr>
      </w:pPr>
      <w:r>
        <w:rPr>
          <w:rFonts w:ascii="Arial" w:hAnsi="Arial" w:cs="Arial"/>
          <w:color w:val="000000"/>
        </w:rPr>
        <w:t>11. Head of ICT. Contact information can be found on our website </w:t>
      </w:r>
      <w:hyperlink r:id="rId11" w:anchor="_blank" w:history="1">
        <w:r>
          <w:rPr>
            <w:rStyle w:val="Hyperlink"/>
            <w:rFonts w:ascii="Arial" w:hAnsi="Arial" w:cs="Arial"/>
          </w:rPr>
          <w:t>here</w:t>
        </w:r>
      </w:hyperlink>
      <w:r>
        <w:rPr>
          <w:rFonts w:ascii="Arial" w:hAnsi="Arial" w:cs="Arial"/>
          <w:color w:val="000000"/>
        </w:rPr>
        <w:t>.</w:t>
      </w:r>
    </w:p>
    <w:p w14:paraId="3E2FCF14" w14:textId="294C1B9E" w:rsidR="00172CAC" w:rsidRPr="00062B89" w:rsidRDefault="00172CAC" w:rsidP="00062B89">
      <w:pPr>
        <w:spacing w:after="240" w:line="240" w:lineRule="auto"/>
        <w:rPr>
          <w:rFonts w:ascii="Calibri" w:hAnsi="Calibri" w:cs="Calibri"/>
          <w:color w:val="000000"/>
        </w:rPr>
      </w:pPr>
    </w:p>
    <w:p w14:paraId="40A24F91" w14:textId="77777777" w:rsidR="008D51F1" w:rsidRDefault="008D51F1" w:rsidP="008D51F1">
      <w:pPr>
        <w:pStyle w:val="ListParagraph"/>
        <w:spacing w:after="240"/>
        <w:rPr>
          <w:rFonts w:ascii="Calibri" w:hAnsi="Calibri" w:cs="Calibri"/>
        </w:rPr>
      </w:pPr>
    </w:p>
    <w:p w14:paraId="2DD3341C" w14:textId="77777777" w:rsidR="008D51F1" w:rsidRDefault="008D51F1" w:rsidP="008D51F1">
      <w:r>
        <w:rPr>
          <w:rFonts w:ascii="Arial" w:hAnsi="Arial" w:cs="Arial"/>
        </w:rPr>
        <w:lastRenderedPageBreak/>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A82E61F" w14:textId="77777777" w:rsidR="008D51F1" w:rsidRDefault="0088096A" w:rsidP="008D51F1">
      <w:hyperlink r:id="rId12" w:anchor="_blank" w:history="1">
        <w:r w:rsidR="008D51F1">
          <w:rPr>
            <w:rStyle w:val="Hyperlink"/>
            <w:rFonts w:ascii="Arial" w:hAnsi="Arial" w:cs="Arial"/>
          </w:rPr>
          <w:t>https://ico.org.uk/</w:t>
        </w:r>
      </w:hyperlink>
    </w:p>
    <w:p w14:paraId="159B6DB1" w14:textId="77777777" w:rsidR="001C0324" w:rsidRDefault="001C0324" w:rsidP="00011AF8">
      <w:pPr>
        <w:rPr>
          <w:rFonts w:ascii="Arial" w:hAnsi="Arial" w:cs="Arial"/>
        </w:rPr>
      </w:pPr>
    </w:p>
    <w:p w14:paraId="566196F2" w14:textId="77777777" w:rsidR="001C0324" w:rsidRDefault="001C0324" w:rsidP="00011AF8">
      <w:pPr>
        <w:rPr>
          <w:rFonts w:ascii="Arial" w:hAnsi="Arial" w:cs="Arial"/>
        </w:rPr>
      </w:pPr>
    </w:p>
    <w:p w14:paraId="0DE89595" w14:textId="77777777" w:rsidR="001C0324" w:rsidRDefault="001C0324" w:rsidP="00011AF8">
      <w:pPr>
        <w:rPr>
          <w:rFonts w:ascii="Arial" w:hAnsi="Arial" w:cs="Arial"/>
        </w:rPr>
      </w:pPr>
    </w:p>
    <w:p w14:paraId="783A8052" w14:textId="77777777" w:rsidR="001C0324" w:rsidRDefault="001C0324" w:rsidP="00011AF8">
      <w:pPr>
        <w:rPr>
          <w:rFonts w:ascii="Arial" w:hAnsi="Arial" w:cs="Arial"/>
        </w:rPr>
      </w:pPr>
    </w:p>
    <w:p w14:paraId="48B2BD86" w14:textId="77777777" w:rsidR="001C0324" w:rsidRDefault="001C0324" w:rsidP="00011AF8">
      <w:pPr>
        <w:rPr>
          <w:rFonts w:ascii="Arial" w:hAnsi="Arial" w:cs="Arial"/>
        </w:rPr>
      </w:pPr>
    </w:p>
    <w:p w14:paraId="542A3D35" w14:textId="65E8A2BA" w:rsidR="003F69CC" w:rsidRPr="00FC2C15" w:rsidRDefault="003F69CC" w:rsidP="003F69CC">
      <w:pPr>
        <w:rPr>
          <w:rFonts w:ascii="Calibri" w:hAnsi="Calibri" w:cs="Calibri"/>
          <w:color w:val="000000"/>
        </w:rPr>
      </w:pPr>
    </w:p>
    <w:sectPr w:rsidR="003F69CC" w:rsidRPr="00FC2C15"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7B0E56"/>
    <w:multiLevelType w:val="multilevel"/>
    <w:tmpl w:val="6E5A0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13"/>
  </w:num>
  <w:num w:numId="2" w16cid:durableId="954605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14"/>
  </w:num>
  <w:num w:numId="5" w16cid:durableId="1480224749">
    <w:abstractNumId w:val="11"/>
  </w:num>
  <w:num w:numId="6" w16cid:durableId="1461726425">
    <w:abstractNumId w:val="9"/>
  </w:num>
  <w:num w:numId="7" w16cid:durableId="745953970">
    <w:abstractNumId w:val="4"/>
  </w:num>
  <w:num w:numId="8" w16cid:durableId="572811149">
    <w:abstractNumId w:val="3"/>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12"/>
  </w:num>
  <w:num w:numId="11" w16cid:durableId="609288569">
    <w:abstractNumId w:val="10"/>
  </w:num>
  <w:num w:numId="12" w16cid:durableId="943801818">
    <w:abstractNumId w:val="6"/>
  </w:num>
  <w:num w:numId="13" w16cid:durableId="1883859672">
    <w:abstractNumId w:val="2"/>
  </w:num>
  <w:num w:numId="14" w16cid:durableId="475685152">
    <w:abstractNumId w:val="1"/>
  </w:num>
  <w:num w:numId="15" w16cid:durableId="18235452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62B89"/>
    <w:rsid w:val="000E0270"/>
    <w:rsid w:val="000E0CEE"/>
    <w:rsid w:val="000F4C29"/>
    <w:rsid w:val="00172CAC"/>
    <w:rsid w:val="001C0324"/>
    <w:rsid w:val="00244B24"/>
    <w:rsid w:val="002A335C"/>
    <w:rsid w:val="002E3103"/>
    <w:rsid w:val="002E5597"/>
    <w:rsid w:val="0037141D"/>
    <w:rsid w:val="003F69CC"/>
    <w:rsid w:val="004646C4"/>
    <w:rsid w:val="00485E56"/>
    <w:rsid w:val="004F5E78"/>
    <w:rsid w:val="00565B58"/>
    <w:rsid w:val="006651FF"/>
    <w:rsid w:val="0069247C"/>
    <w:rsid w:val="006B0106"/>
    <w:rsid w:val="006F634E"/>
    <w:rsid w:val="0076325A"/>
    <w:rsid w:val="007745A6"/>
    <w:rsid w:val="00791CA9"/>
    <w:rsid w:val="007D2EBD"/>
    <w:rsid w:val="007F5F58"/>
    <w:rsid w:val="0085244C"/>
    <w:rsid w:val="008D0CE1"/>
    <w:rsid w:val="008D51F1"/>
    <w:rsid w:val="0091032B"/>
    <w:rsid w:val="009412CC"/>
    <w:rsid w:val="00945956"/>
    <w:rsid w:val="00A36A44"/>
    <w:rsid w:val="00A53282"/>
    <w:rsid w:val="00B81F75"/>
    <w:rsid w:val="00B943FC"/>
    <w:rsid w:val="00BC2757"/>
    <w:rsid w:val="00C968B3"/>
    <w:rsid w:val="00CB0742"/>
    <w:rsid w:val="00CD3C67"/>
    <w:rsid w:val="00CF639B"/>
    <w:rsid w:val="00DC6F48"/>
    <w:rsid w:val="00E22E25"/>
    <w:rsid w:val="00E256D9"/>
    <w:rsid w:val="00F07CFB"/>
    <w:rsid w:val="00F30FB5"/>
    <w:rsid w:val="00F46729"/>
    <w:rsid w:val="00F81812"/>
    <w:rsid w:val="00FC2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062B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14452442">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2.amazonaws.com/server-asset-backups/humberside-fire-craft-3-assets/uploads/files/May-2022.xl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mbersidefire.gov.uk/about-us/senior-management-structure" TargetMode="External"/><Relationship Id="rId5" Type="http://schemas.openxmlformats.org/officeDocument/2006/relationships/styles" Target="styles.xml"/><Relationship Id="rId10" Type="http://schemas.openxmlformats.org/officeDocument/2006/relationships/hyperlink" Target="https://linkprotect.cudasvc.com/url?a=https%3a%2f%2fwww.legislation.gov.uk%2fukpga%2f2000%2f36%2fsection%2f24&amp;c=E,1,VdJ6T4qcTLv1UKvfEH2_x0NQk5xLA6bEN4W9YnOpMqdy5DgJd0JnkvZB655y1UIypke66JSDFeTAv1KNRSmS6Kg93H1kmJpCTISUBhwuJ_xIe1J6UmM,&amp;typo=1" TargetMode="External"/><Relationship Id="rId4" Type="http://schemas.openxmlformats.org/officeDocument/2006/relationships/numbering" Target="numbering.xml"/><Relationship Id="rId9" Type="http://schemas.openxmlformats.org/officeDocument/2006/relationships/hyperlink" Target="https://humbersidefire.sharepoint.com/sites/Corporate-Assurance/Freedom%20of%20Information/Forms/AllItems.aspx?id=%2Fsites%2FCorporate%2DAssurance%2FFreedom%20of%20Information%2F2022%20%2D%20045%20LAN%20Request%2FEmail%204%2Emsg&amp;viewid=c6ed38e4%2Dc0a8%2D47be%2Db88c%2D4737325a8c68&amp;parent=%2Fsites%2FCorporate%2DAssurance%2FFreedom%20of%20Information%2F2022%20%2D%20045%20LAN%20Requ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67C7423D-9283-43D8-95C2-02DA7D7F69CC}">
  <ds:schemaRefs>
    <ds:schemaRef ds:uri="http://schemas.microsoft.com/office/2006/documentManagement/types"/>
    <ds:schemaRef ds:uri="http://schemas.openxmlformats.org/package/2006/metadata/core-properties"/>
    <ds:schemaRef ds:uri="http://purl.org/dc/dcmitype/"/>
    <ds:schemaRef ds:uri="http://purl.org/dc/elements/1.1/"/>
    <ds:schemaRef ds:uri="8bb85387-4ab3-489c-ae12-42e41b52a0c5"/>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2022-10-03T19:41:00Z</dcterms:created>
  <dcterms:modified xsi:type="dcterms:W3CDTF">2022-10-03T19:41:00Z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