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7C4688" w14:textId="2F4D7D41" w:rsidR="00AC703E" w:rsidRPr="00E16308" w:rsidRDefault="00466B4F" w:rsidP="00AC703E">
      <w:pPr>
        <w:jc w:val="center"/>
        <w:rPr>
          <w:rFonts w:ascii="Times New Roman" w:hAnsi="Times New Roman" w:cs="Times New Roman"/>
        </w:rPr>
      </w:pPr>
      <w:r w:rsidRPr="00E16308">
        <w:rPr>
          <w:rFonts w:ascii="Times New Roman" w:hAnsi="Times New Roman" w:cs="Times New Roman"/>
          <w:noProof/>
          <w:lang w:val="en-US" w:eastAsia="en-US"/>
        </w:rPr>
        <mc:AlternateContent>
          <mc:Choice Requires="wps">
            <w:drawing>
              <wp:anchor distT="0" distB="0" distL="114300" distR="114300" simplePos="0" relativeHeight="251660288" behindDoc="0" locked="0" layoutInCell="1" allowOverlap="1" wp14:anchorId="4ACAF91C" wp14:editId="20C9A1D4">
                <wp:simplePos x="0" y="0"/>
                <wp:positionH relativeFrom="column">
                  <wp:posOffset>194310</wp:posOffset>
                </wp:positionH>
                <wp:positionV relativeFrom="paragraph">
                  <wp:posOffset>-161290</wp:posOffset>
                </wp:positionV>
                <wp:extent cx="6105525" cy="26098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105525" cy="2609850"/>
                        </a:xfrm>
                        <a:prstGeom prst="rect">
                          <a:avLst/>
                        </a:prstGeom>
                        <a:solidFill>
                          <a:schemeClr val="lt1"/>
                        </a:solidFill>
                        <a:ln w="6350">
                          <a:solidFill>
                            <a:schemeClr val="bg1">
                              <a:lumMod val="75000"/>
                            </a:schemeClr>
                          </a:solidFill>
                          <a:prstDash val="dash"/>
                        </a:ln>
                      </wps:spPr>
                      <wps:txbx>
                        <w:txbxContent>
                          <w:p w14:paraId="70E429FE" w14:textId="39EC2945" w:rsidR="001744E8" w:rsidRPr="00466B4F" w:rsidRDefault="001744E8" w:rsidP="0059421D">
                            <w:pPr>
                              <w:jc w:val="center"/>
                              <w:rPr>
                                <w:b/>
                                <w:color w:val="A6A6A6" w:themeColor="background1" w:themeShade="A6"/>
                                <w:sz w:val="56"/>
                              </w:rPr>
                            </w:pPr>
                            <w:r w:rsidRPr="00781E43">
                              <w:rPr>
                                <w:noProof/>
                              </w:rPr>
                              <w:drawing>
                                <wp:inline distT="0" distB="0" distL="0" distR="0" wp14:anchorId="1CCA5F39" wp14:editId="134ADC25">
                                  <wp:extent cx="2445385" cy="2512060"/>
                                  <wp:effectExtent l="0" t="0" r="0" b="2540"/>
                                  <wp:docPr id="12990410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5385" cy="2512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CAF91C" id="_x0000_t202" coordsize="21600,21600" o:spt="202" path="m,l,21600r21600,l21600,xe">
                <v:stroke joinstyle="miter"/>
                <v:path gradientshapeok="t" o:connecttype="rect"/>
              </v:shapetype>
              <v:shape id="Text Box 3" o:spid="_x0000_s1026" type="#_x0000_t202" style="position:absolute;left:0;text-align:left;margin-left:15.3pt;margin-top:-12.7pt;width:480.75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xaZgIAAN4EAAAOAAAAZHJzL2Uyb0RvYy54bWysVNtu2zAMfR+wfxD0vtpJml6COEXWosOA&#10;ri3QDn1WZDk2IIuapMTuvn5HcpJeNmDAsBeZIileDnk8v+hbzbbK+YZMwUdHOWfKSCobsy7498fr&#10;T2ec+SBMKTQZVfBn5fnF4uOHeWdnakw16VI5hiDGzzpb8DoEO8syL2vVCn9EVhkYK3KtCLi6dVY6&#10;0SF6q7Nxnp9kHbnSOpLKe2ivBiNfpPhVpWS4qyqvAtMFR20hnS6dq3hmi7mYrZ2wdSN3ZYh/qKIV&#10;jUHSQ6grEQTbuOa3UG0jHXmqwpGkNqOqaqRKPaCbUf6um4daWJV6ATjeHmDy/y+svN3eO9aUBZ9w&#10;ZkSLET2qPrDP1LNJRKezfganBwu30EONKe/1HsrYdF+5Nn7RDoMdOD8fsI3BJJQno3w6HU85k7CN&#10;T/Lzs2lCP3t5bp0PXxS1LAoFdxhewlRsb3xAKXDdu8RsnnRTXjdap0tcGHWpHdsKjFqHVCRevPHS&#10;hnUoZYLUf4uwWo+Sj96036gcop5O83xfdNrQmDDV9SZLLPJK+Hp4VEKKgKEWbfCJgA7ARSn0q36H&#10;8orKZ4DsaFhSb+V1g0g3wod74bCVwBVMC3c4Kk1ohHYSZzW5n3/SR38sC6ycddjygvsfG+EUZ/qr&#10;wRqdj46PIy3S5Xh6OsbFvbasXlvMpr0koDsCp61MYvQPei9WjtonEHIZs8IkjETugoe9eBkG7oHQ&#10;Ui2XyQlEsCLcmAcrY+g4mIjgY/8knN3tQsAa3dKeD2L2biUG3/jS0HITqGrSvkSAB1R3uINEaRA7&#10;wkeWvr4nr5ff0uIXAAAA//8DAFBLAwQUAAYACAAAACEAI69HCOEAAAAKAQAADwAAAGRycy9kb3du&#10;cmV2LnhtbEyPy07DMBBF90j8gzVI7FqnaRvaEKdCSBUbBCJUguU0NnFUexzFzoO/x6xgObpH954p&#10;DrM1bFS9bx0JWC0TYIpqJ1tqBJzej4sdMB+QJBpHSsC38nAor68KzKWb6E2NVWhYLCGfowAdQpdz&#10;7mutLPql6xTF7Mv1FkM8+4bLHqdYbg1PkyTjFluKCxo79ahVfakGK8B/4Pw6mk/9cneqJnM5rp+H&#10;zZMQtzfzwz2woObwB8OvflSHMjqd3UDSMyNgnWSRFLBItxtgEdjv0xWwc0x22wx4WfD/L5Q/AAAA&#10;//8DAFBLAQItABQABgAIAAAAIQC2gziS/gAAAOEBAAATAAAAAAAAAAAAAAAAAAAAAABbQ29udGVu&#10;dF9UeXBlc10ueG1sUEsBAi0AFAAGAAgAAAAhADj9If/WAAAAlAEAAAsAAAAAAAAAAAAAAAAALwEA&#10;AF9yZWxzLy5yZWxzUEsBAi0AFAAGAAgAAAAhAOxqPFpmAgAA3gQAAA4AAAAAAAAAAAAAAAAALgIA&#10;AGRycy9lMm9Eb2MueG1sUEsBAi0AFAAGAAgAAAAhACOvRwjhAAAACgEAAA8AAAAAAAAAAAAAAAAA&#10;wAQAAGRycy9kb3ducmV2LnhtbFBLBQYAAAAABAAEAPMAAADOBQAAAAA=&#10;" fillcolor="white [3201]" strokecolor="#bfbfbf [2412]" strokeweight=".5pt">
                <v:stroke dashstyle="dash"/>
                <v:textbox>
                  <w:txbxContent>
                    <w:p w14:paraId="70E429FE" w14:textId="39EC2945" w:rsidR="001744E8" w:rsidRPr="00466B4F" w:rsidRDefault="001744E8" w:rsidP="0059421D">
                      <w:pPr>
                        <w:jc w:val="center"/>
                        <w:rPr>
                          <w:b/>
                          <w:color w:val="A6A6A6" w:themeColor="background1" w:themeShade="A6"/>
                          <w:sz w:val="56"/>
                        </w:rPr>
                      </w:pPr>
                      <w:r w:rsidRPr="00781E43">
                        <w:rPr>
                          <w:noProof/>
                        </w:rPr>
                        <w:drawing>
                          <wp:inline distT="0" distB="0" distL="0" distR="0" wp14:anchorId="1CCA5F39" wp14:editId="134ADC25">
                            <wp:extent cx="2445385" cy="2512060"/>
                            <wp:effectExtent l="0" t="0" r="0" b="2540"/>
                            <wp:docPr id="12990410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5385" cy="2512060"/>
                                    </a:xfrm>
                                    <a:prstGeom prst="rect">
                                      <a:avLst/>
                                    </a:prstGeom>
                                    <a:noFill/>
                                    <a:ln>
                                      <a:noFill/>
                                    </a:ln>
                                  </pic:spPr>
                                </pic:pic>
                              </a:graphicData>
                            </a:graphic>
                          </wp:inline>
                        </w:drawing>
                      </w:r>
                    </w:p>
                  </w:txbxContent>
                </v:textbox>
              </v:shape>
            </w:pict>
          </mc:Fallback>
        </mc:AlternateContent>
      </w:r>
    </w:p>
    <w:sdt>
      <w:sdtPr>
        <w:rPr>
          <w:rFonts w:ascii="Times New Roman" w:hAnsi="Times New Roman" w:cs="Times New Roman"/>
        </w:rPr>
        <w:id w:val="1941564879"/>
        <w:docPartObj>
          <w:docPartGallery w:val="Cover Pages"/>
          <w:docPartUnique/>
        </w:docPartObj>
      </w:sdtPr>
      <w:sdtEndPr>
        <w:rPr>
          <w:rFonts w:eastAsia="Times New Roman"/>
          <w:caps/>
          <w:color w:val="32746D"/>
          <w:sz w:val="36"/>
          <w:szCs w:val="36"/>
          <w:lang w:eastAsia="en-US"/>
        </w:rPr>
      </w:sdtEndPr>
      <w:sdtContent>
        <w:p w14:paraId="0F838E21" w14:textId="0554137D" w:rsidR="00AC703E" w:rsidRPr="00E16308" w:rsidRDefault="00AC703E">
          <w:pPr>
            <w:rPr>
              <w:rFonts w:ascii="Times New Roman" w:hAnsi="Times New Roman" w:cs="Times New Roman"/>
            </w:rPr>
          </w:pPr>
          <w:r w:rsidRPr="00E16308">
            <w:rPr>
              <w:rFonts w:ascii="Times New Roman" w:hAnsi="Times New Roman" w:cs="Times New Roman"/>
              <w:noProof/>
              <w:lang w:val="en-US" w:eastAsia="en-US"/>
            </w:rPr>
            <mc:AlternateContent>
              <mc:Choice Requires="wpg">
                <w:drawing>
                  <wp:anchor distT="0" distB="0" distL="114300" distR="114300" simplePos="0" relativeHeight="251659264" behindDoc="1" locked="0" layoutInCell="1" allowOverlap="1" wp14:anchorId="44F04D12" wp14:editId="19EA90F5">
                    <wp:simplePos x="0" y="0"/>
                    <wp:positionH relativeFrom="page">
                      <wp:align>center</wp:align>
                    </wp:positionH>
                    <wp:positionV relativeFrom="page">
                      <wp:align>center</wp:align>
                    </wp:positionV>
                    <wp:extent cx="6852920" cy="9142730"/>
                    <wp:effectExtent l="0" t="0" r="0" b="129540"/>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inorHAnsi" w:hAnsiTheme="minorHAnsi"/>
                                      <w:b/>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69385976" w14:textId="44B0D828" w:rsidR="001744E8" w:rsidRPr="00AC703E" w:rsidRDefault="001744E8">
                                      <w:pPr>
                                        <w:pStyle w:val="NoSpacing"/>
                                        <w:rPr>
                                          <w:rFonts w:asciiTheme="minorHAnsi" w:hAnsiTheme="minorHAnsi"/>
                                          <w:b/>
                                          <w:color w:val="FFFFFF" w:themeColor="background1"/>
                                          <w:sz w:val="32"/>
                                          <w:szCs w:val="32"/>
                                        </w:rPr>
                                      </w:pPr>
                                      <w:r>
                                        <w:rPr>
                                          <w:rFonts w:asciiTheme="minorHAnsi" w:hAnsiTheme="minorHAnsi"/>
                                          <w:b/>
                                          <w:color w:val="FFFFFF" w:themeColor="background1"/>
                                          <w:sz w:val="32"/>
                                          <w:szCs w:val="32"/>
                                        </w:rPr>
                                        <w:t>28th JANUARY, 2025</w:t>
                                      </w:r>
                                    </w:p>
                                  </w:sdtContent>
                                </w:sdt>
                                <w:p w14:paraId="31CD0365" w14:textId="635C96AB" w:rsidR="001744E8" w:rsidRDefault="001744E8">
                                  <w:pPr>
                                    <w:pStyle w:val="NoSpacing"/>
                                    <w:rPr>
                                      <w:caps/>
                                      <w:color w:val="FFFFFF" w:themeColor="background1"/>
                                    </w:rPr>
                                  </w:pPr>
                                </w:p>
                                <w:p w14:paraId="5B54B357" w14:textId="77777777" w:rsidR="001744E8" w:rsidRDefault="001744E8"/>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ahoma" w:eastAsiaTheme="majorEastAsia" w:hAnsi="Tahoma" w:cs="Tahoma"/>
                                      <w:color w:val="595959" w:themeColor="text1" w:themeTint="A6"/>
                                      <w:sz w:val="32"/>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21081961" w14:textId="2BFB2765" w:rsidR="001744E8" w:rsidRPr="005E1EE9" w:rsidRDefault="001744E8" w:rsidP="005E1EE9">
                                      <w:pPr>
                                        <w:pStyle w:val="NoSpacing"/>
                                        <w:pBdr>
                                          <w:bottom w:val="single" w:sz="6" w:space="4" w:color="7F7F7F" w:themeColor="text1" w:themeTint="80"/>
                                        </w:pBdr>
                                        <w:jc w:val="left"/>
                                        <w:rPr>
                                          <w:rFonts w:ascii="Tahoma" w:eastAsiaTheme="majorEastAsia" w:hAnsi="Tahoma" w:cs="Tahoma"/>
                                          <w:color w:val="595959" w:themeColor="text1" w:themeTint="A6"/>
                                          <w:sz w:val="32"/>
                                          <w:szCs w:val="108"/>
                                        </w:rPr>
                                      </w:pPr>
                                      <w:r>
                                        <w:rPr>
                                          <w:rFonts w:ascii="Tahoma" w:eastAsiaTheme="majorEastAsia" w:hAnsi="Tahoma" w:cs="Tahoma"/>
                                          <w:color w:val="595959" w:themeColor="text1" w:themeTint="A6"/>
                                          <w:sz w:val="32"/>
                                          <w:szCs w:val="108"/>
                                        </w:rPr>
                                        <w:t>Abia State Government</w:t>
                                      </w:r>
                                    </w:p>
                                  </w:sdtContent>
                                </w:sdt>
                                <w:sdt>
                                  <w:sdtPr>
                                    <w:rPr>
                                      <w:color w:val="auto"/>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EC24FFD" w14:textId="03C2688C" w:rsidR="001744E8" w:rsidRPr="00466B4F" w:rsidRDefault="001744E8" w:rsidP="00195394">
                                      <w:pPr>
                                        <w:pStyle w:val="DocumentTitle"/>
                                        <w:rPr>
                                          <w:color w:val="auto"/>
                                        </w:rPr>
                                      </w:pPr>
                                      <w:r>
                                        <w:rPr>
                                          <w:color w:val="auto"/>
                                        </w:rPr>
                                        <w:t>Budget Performance Report QUARTER Q4 2024</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4F04D12" id="Group 119" o:spid="_x0000_s1027" style="position:absolute;left:0;text-align:left;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jS1AMAABgPAAAOAAAAZHJzL2Uyb0RvYy54bWzsV21v2zYQ/j5g/4HQ98WWbMeOEKVI0yUY&#10;kLVBk6GfaYp6QSmSI+lI2a/fHSkpTuylQYZkA9ovNnk83svD48PT8buuEeSWG1srmUXxwTQiXDKV&#10;17LMoj9uzn9ZRcQ6KnMqlORZdMdt9O7k55+OW53yRFVK5NwQMCJt2uosqpzT6WRiWcUbag+U5hIW&#10;C2Ua6mBqykluaAvWGzFJptPDSatMro1i3FqQfgiL0Ym3XxScuU9FYbkjIosgNud/jf9d4+/k5Jim&#10;paG6qlkfBn1BFA2tJTgdTX2gjpKNqXdMNTUzyqrCHTDVTFRR1Iz7HCCbePoomwujNtrnUqZtqUeY&#10;ANpHOL3YLPt4e2VIncPZxUcRkbSBQ/J+CQoAnlaXKWhdGH2tr0wvKMMMM+4K0+A/5EI6D+zdCCzv&#10;HGEgPFwtVtMp4M9g7ShZxstFDz2r4Hx29rHq12/snAyOJxjfGE6roYzsPVL23yF1XVHN/QFYxGBA&#10;KoFMAlKfocCoLAUnMQg9OF5zhMqmFlD7R5yWs3gBZRzKcC9a8XwWrxJUGFOmqTbWXXDVEBxkkYEo&#10;fPXR20vrguqggq6tEnV+XgvhJ3i1+Jkw5JbCpXBd7LeKTfO7yoNstcDDAjs0BTEekFeNBzFE4i8o&#10;WvFxPXAgJG6UCh2GWFAC5zRg4UfuTnDvQH7mBRQgVEniAxktB6eUMS5diNFWNOdBjKH4EHdiEWgQ&#10;LRfgf7TdG3iY+2A7RNnr41bumWPcPH0qsLB53OE9K+nGzU0tldlnQEBWveegP4AUoEGU1iq/g6Iz&#10;KvCW1ey8hhO/pNZdUQNEBYUI5Os+wU8hVJtFqh9FpFLmr31y1IdbAasRaYH4ssj+uaGGR0T8JuG+&#10;HMXzOTKln8wXSyx2s72y3l6Rm+ZMQRnFQPOa+SHqOzEMC6OaL8DRp+gVlqhk4DuLmDPD5MwFQgaW&#10;Z/z01KsBO2rqLuW1ZmgcUcWKvum+UKP7sndwYT6q4Y7S9FH1B13cKdXpxqmi9lfjHtceb+ALZLk3&#10;IQ6AaZc4fBlgAEAxzyaO+exomiyeIo7VLFkGjddhjnW5yxyHPyhii1sf8svrUITr1l14v7EW7ov7&#10;bUnD88TIGvBgrVYjbQxrW7wBay8mjvV3SBvJQBs32CO8Vx20G74n2GIN4jpYQLLs6+DJxuOplmOr&#10;KXk5c4zvP/QQksDLdDiDni+w8cPOYHhu+9YFUwqh+9GePuEZz/H+JuAZG9+6Cci/frMJGG/4eOL/&#10;RVsw3OKtvuC1bvj/rDXwXxjw+eU73f5TEb/vtue+lbj/oD35GwAA//8DAFBLAwQUAAYACAAAACEA&#10;Rx3qDtwAAAAHAQAADwAAAGRycy9kb3ducmV2LnhtbEyPzW7CMBCE75X6DtYi9VYc0oqfEAdVSPTU&#10;HiBcuBl7SSLidRQbSN++Sy/lsprVrGa+zVeDa8UV+9B4UjAZJyCQjLcNVQr25eZ1DiJETVa3nlDB&#10;DwZYFc9Puc6sv9EWr7tYCQ6hkGkFdYxdJmUwNTodxr5DYu/ke6cjr30lba9vHO5amSbJVDrdEDfU&#10;usN1jea8uzgF5+13wPWmrPbGmWY6fH2mh9Ip9TIaPpYgIg7x/xju+IwOBTMd/YVsEK0CfiT+zbuX&#10;zBYpiCOr97fFHGSRy0f+4hcAAP//AwBQSwECLQAUAAYACAAAACEAtoM4kv4AAADhAQAAEwAAAAAA&#10;AAAAAAAAAAAAAAAAW0NvbnRlbnRfVHlwZXNdLnhtbFBLAQItABQABgAIAAAAIQA4/SH/1gAAAJQB&#10;AAALAAAAAAAAAAAAAAAAAC8BAABfcmVscy8ucmVsc1BLAQItABQABgAIAAAAIQDAVSjS1AMAABgP&#10;AAAOAAAAAAAAAAAAAAAAAC4CAABkcnMvZTJvRG9jLnhtbFBLAQItABQABgAIAAAAIQBHHeoO3AAA&#10;AAcBAAAPAAAAAAAAAAAAAAAAAC4GAABkcnMvZG93bnJldi54bWxQSwUGAAAAAAQABADzAAAANwcA&#10;AAAA&#10;">
                    <v:rect id="Rectangle 120" o:spid="_x0000_s1028"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c7xQAAANwAAAAPAAAAZHJzL2Rvd25yZXYueG1sRI9BT8Mw&#10;DIXvSPyHyEi7IJYyTYDKsgmxAbuu5cDRarymrHGiJtu6fz8fkLjZes/vfV6sRt+rEw2pC2zgcVqA&#10;Im6C7bg18F1/PLyAShnZYh+YDFwowWp5e7PA0oYz7+hU5VZJCKcSDbicY6l1ahx5TNMQiUXbh8Fj&#10;lnVotR3wLOG+17OieNIeO5YGh5HeHTWH6ugNfH1efp5/D/be+T22802st3FdGzO5G99eQWUa87/5&#10;73prBX8m+PKMTKCXVwAAAP//AwBQSwECLQAUAAYACAAAACEA2+H2y+4AAACFAQAAEwAAAAAAAAAA&#10;AAAAAAAAAAAAW0NvbnRlbnRfVHlwZXNdLnhtbFBLAQItABQABgAIAAAAIQBa9CxbvwAAABUBAAAL&#10;AAAAAAAAAAAAAAAAAB8BAABfcmVscy8ucmVsc1BLAQItABQABgAIAAAAIQBMagc7xQAAANwAAAAP&#10;AAAAAAAAAAAAAAAAAAcCAABkcnMvZG93bnJldi54bWxQSwUGAAAAAAMAAwC3AAAA+QIAAAAA&#10;" fillcolor="#272727 [2749]" stroked="f" strokeweight="2pt"/>
                    <v:rect id="Rectangle 121" o:spid="_x0000_s1029"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3JxAAAANwAAAAPAAAAZHJzL2Rvd25yZXYueG1sRE9Na8JA&#10;EL0L/Q/LFHrTjTmUEt2EWil4kEhjKPU2ZqdJ2uxsyG41/nu3IHibx/ucZTaaTpxocK1lBfNZBIK4&#10;srrlWkG5f5++gHAeWWNnmRRcyEGWPkyWmGh75g86Fb4WIYRdggoa7/tESlc1ZNDNbE8cuG87GPQB&#10;DrXUA55DuOlkHEXP0mDLoaHBnt4aqn6LP6PgKz+ud3lpD9tV7n5wV3yueRUr9fQ4vi5AeBr9XXxz&#10;b3SYH8/h/5lwgUyvAAAA//8DAFBLAQItABQABgAIAAAAIQDb4fbL7gAAAIUBAAATAAAAAAAAAAAA&#10;AAAAAAAAAABbQ29udGVudF9UeXBlc10ueG1sUEsBAi0AFAAGAAgAAAAhAFr0LFu/AAAAFQEAAAsA&#10;AAAAAAAAAAAAAAAAHwEAAF9yZWxzLy5yZWxzUEsBAi0AFAAGAAgAAAAhAGsjjcnEAAAA3AAAAA8A&#10;AAAAAAAAAAAAAAAABwIAAGRycy9kb3ducmV2LnhtbFBLBQYAAAAAAwADALcAAAD4AgAAAAA=&#10;" fillcolor="#a5a5a5 [2092]" stroked="f" strokeweight="2pt">
                      <v:textbox inset="36pt,14.4pt,36pt,36pt">
                        <w:txbxContent>
                          <w:sdt>
                            <w:sdtPr>
                              <w:rPr>
                                <w:rFonts w:asciiTheme="minorHAnsi" w:hAnsiTheme="minorHAnsi"/>
                                <w:b/>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69385976" w14:textId="44B0D828" w:rsidR="001744E8" w:rsidRPr="00AC703E" w:rsidRDefault="001744E8">
                                <w:pPr>
                                  <w:pStyle w:val="NoSpacing"/>
                                  <w:rPr>
                                    <w:rFonts w:asciiTheme="minorHAnsi" w:hAnsiTheme="minorHAnsi"/>
                                    <w:b/>
                                    <w:color w:val="FFFFFF" w:themeColor="background1"/>
                                    <w:sz w:val="32"/>
                                    <w:szCs w:val="32"/>
                                  </w:rPr>
                                </w:pPr>
                                <w:r>
                                  <w:rPr>
                                    <w:rFonts w:asciiTheme="minorHAnsi" w:hAnsiTheme="minorHAnsi"/>
                                    <w:b/>
                                    <w:color w:val="FFFFFF" w:themeColor="background1"/>
                                    <w:sz w:val="32"/>
                                    <w:szCs w:val="32"/>
                                  </w:rPr>
                                  <w:t>28th JANUARY, 2025</w:t>
                                </w:r>
                              </w:p>
                            </w:sdtContent>
                          </w:sdt>
                          <w:p w14:paraId="31CD0365" w14:textId="635C96AB" w:rsidR="001744E8" w:rsidRDefault="001744E8">
                            <w:pPr>
                              <w:pStyle w:val="NoSpacing"/>
                              <w:rPr>
                                <w:caps/>
                                <w:color w:val="FFFFFF" w:themeColor="background1"/>
                              </w:rPr>
                            </w:pPr>
                          </w:p>
                          <w:p w14:paraId="5B54B357" w14:textId="77777777" w:rsidR="001744E8" w:rsidRDefault="001744E8"/>
                        </w:txbxContent>
                      </v:textbox>
                    </v:rect>
                    <v:shape id="Text Box 122" o:spid="_x0000_s1030"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ahoma" w:eastAsiaTheme="majorEastAsia" w:hAnsi="Tahoma" w:cs="Tahoma"/>
                                <w:color w:val="595959" w:themeColor="text1" w:themeTint="A6"/>
                                <w:sz w:val="32"/>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21081961" w14:textId="2BFB2765" w:rsidR="001744E8" w:rsidRPr="005E1EE9" w:rsidRDefault="001744E8" w:rsidP="005E1EE9">
                                <w:pPr>
                                  <w:pStyle w:val="NoSpacing"/>
                                  <w:pBdr>
                                    <w:bottom w:val="single" w:sz="6" w:space="4" w:color="7F7F7F" w:themeColor="text1" w:themeTint="80"/>
                                  </w:pBdr>
                                  <w:jc w:val="left"/>
                                  <w:rPr>
                                    <w:rFonts w:ascii="Tahoma" w:eastAsiaTheme="majorEastAsia" w:hAnsi="Tahoma" w:cs="Tahoma"/>
                                    <w:color w:val="595959" w:themeColor="text1" w:themeTint="A6"/>
                                    <w:sz w:val="32"/>
                                    <w:szCs w:val="108"/>
                                  </w:rPr>
                                </w:pPr>
                                <w:r>
                                  <w:rPr>
                                    <w:rFonts w:ascii="Tahoma" w:eastAsiaTheme="majorEastAsia" w:hAnsi="Tahoma" w:cs="Tahoma"/>
                                    <w:color w:val="595959" w:themeColor="text1" w:themeTint="A6"/>
                                    <w:sz w:val="32"/>
                                    <w:szCs w:val="108"/>
                                  </w:rPr>
                                  <w:t>Abia State Government</w:t>
                                </w:r>
                              </w:p>
                            </w:sdtContent>
                          </w:sdt>
                          <w:sdt>
                            <w:sdtPr>
                              <w:rPr>
                                <w:color w:val="auto"/>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EC24FFD" w14:textId="03C2688C" w:rsidR="001744E8" w:rsidRPr="00466B4F" w:rsidRDefault="001744E8" w:rsidP="00195394">
                                <w:pPr>
                                  <w:pStyle w:val="DocumentTitle"/>
                                  <w:rPr>
                                    <w:color w:val="auto"/>
                                  </w:rPr>
                                </w:pPr>
                                <w:r>
                                  <w:rPr>
                                    <w:color w:val="auto"/>
                                  </w:rPr>
                                  <w:t>Budget Performance Report QUARTER Q4 2024</w:t>
                                </w:r>
                              </w:p>
                            </w:sdtContent>
                          </w:sdt>
                        </w:txbxContent>
                      </v:textbox>
                    </v:shape>
                    <w10:wrap anchorx="page" anchory="page"/>
                  </v:group>
                </w:pict>
              </mc:Fallback>
            </mc:AlternateContent>
          </w:r>
        </w:p>
        <w:p w14:paraId="57A96F57" w14:textId="5C32A03F" w:rsidR="003A23DA" w:rsidRPr="00E16308" w:rsidRDefault="00AC703E" w:rsidP="00F9771C">
          <w:pPr>
            <w:spacing w:before="0" w:after="200" w:line="276" w:lineRule="auto"/>
            <w:jc w:val="left"/>
            <w:rPr>
              <w:rFonts w:ascii="Times New Roman" w:eastAsia="Times New Roman" w:hAnsi="Times New Roman" w:cs="Times New Roman"/>
              <w:caps/>
              <w:color w:val="32746D"/>
              <w:sz w:val="36"/>
              <w:szCs w:val="36"/>
              <w:lang w:eastAsia="en-US"/>
            </w:rPr>
            <w:sectPr w:rsidR="003A23DA" w:rsidRPr="00E16308" w:rsidSect="00A676C3">
              <w:headerReference w:type="default" r:id="rId13"/>
              <w:footerReference w:type="default" r:id="rId14"/>
              <w:pgSz w:w="11906" w:h="16838" w:code="9"/>
              <w:pgMar w:top="1304" w:right="1134" w:bottom="1134" w:left="1134" w:header="397" w:footer="397" w:gutter="0"/>
              <w:pgNumType w:start="0"/>
              <w:cols w:space="708"/>
              <w:titlePg/>
              <w:docGrid w:linePitch="360"/>
            </w:sectPr>
          </w:pPr>
          <w:r w:rsidRPr="00E16308">
            <w:rPr>
              <w:rFonts w:ascii="Times New Roman" w:eastAsia="Times New Roman" w:hAnsi="Times New Roman" w:cs="Times New Roman"/>
              <w:caps/>
              <w:color w:val="32746D"/>
              <w:sz w:val="36"/>
              <w:szCs w:val="36"/>
              <w:lang w:eastAsia="en-US"/>
            </w:rPr>
            <w:br w:type="page"/>
          </w:r>
        </w:p>
      </w:sdtContent>
    </w:sdt>
    <w:bookmarkStart w:id="0" w:name="_Toc405300819" w:displacedByCustomXml="next"/>
    <w:sdt>
      <w:sdtPr>
        <w:rPr>
          <w:rFonts w:ascii="Times New Roman" w:eastAsiaTheme="minorEastAsia" w:hAnsi="Times New Roman" w:cstheme="minorBidi"/>
          <w:b w:val="0"/>
          <w:bCs w:val="0"/>
          <w:color w:val="auto"/>
          <w:sz w:val="22"/>
          <w:szCs w:val="22"/>
          <w:lang w:val="en-GB" w:eastAsia="en-GB"/>
        </w:rPr>
        <w:id w:val="1622885821"/>
        <w:docPartObj>
          <w:docPartGallery w:val="Table of Contents"/>
          <w:docPartUnique/>
        </w:docPartObj>
      </w:sdtPr>
      <w:sdtEndPr>
        <w:rPr>
          <w:noProof/>
        </w:rPr>
      </w:sdtEndPr>
      <w:sdtContent>
        <w:p w14:paraId="3080ED51" w14:textId="28ED3D86" w:rsidR="00C7361E" w:rsidRPr="00E16308" w:rsidRDefault="00C7361E">
          <w:pPr>
            <w:pStyle w:val="TOCHeading"/>
            <w:rPr>
              <w:rFonts w:ascii="Times New Roman" w:hAnsi="Times New Roman"/>
              <w:color w:val="000000"/>
              <w14:textFill>
                <w14:solidFill>
                  <w14:srgbClr w14:val="000000">
                    <w14:lumMod w14:val="75000"/>
                    <w14:lumOff w14:val="25000"/>
                  </w14:srgbClr>
                </w14:solidFill>
              </w14:textFill>
            </w:rPr>
          </w:pPr>
          <w:r w:rsidRPr="00E16308">
            <w:rPr>
              <w:rFonts w:ascii="Times New Roman" w:hAnsi="Times New Roman"/>
              <w:color w:val="000000"/>
              <w14:textFill>
                <w14:solidFill>
                  <w14:srgbClr w14:val="000000">
                    <w14:lumMod w14:val="75000"/>
                    <w14:lumOff w14:val="25000"/>
                  </w14:srgbClr>
                </w14:solidFill>
              </w14:textFill>
            </w:rPr>
            <w:t>Contents</w:t>
          </w:r>
        </w:p>
        <w:p w14:paraId="22CAFFA4" w14:textId="3713F39A" w:rsidR="00394970" w:rsidRDefault="00C7361E">
          <w:pPr>
            <w:pStyle w:val="TOC1"/>
            <w:rPr>
              <w:kern w:val="2"/>
              <w:sz w:val="24"/>
              <w:szCs w:val="24"/>
              <w14:ligatures w14:val="standardContextual"/>
            </w:rPr>
          </w:pPr>
          <w:r w:rsidRPr="00E16308">
            <w:rPr>
              <w:rFonts w:ascii="Times New Roman" w:hAnsi="Times New Roman" w:cs="Times New Roman"/>
            </w:rPr>
            <w:fldChar w:fldCharType="begin"/>
          </w:r>
          <w:r w:rsidRPr="00E16308">
            <w:rPr>
              <w:rFonts w:ascii="Times New Roman" w:hAnsi="Times New Roman" w:cs="Times New Roman"/>
            </w:rPr>
            <w:instrText xml:space="preserve"> TOC \o "1-3" \h \z \u </w:instrText>
          </w:r>
          <w:r w:rsidRPr="00E16308">
            <w:rPr>
              <w:rFonts w:ascii="Times New Roman" w:hAnsi="Times New Roman" w:cs="Times New Roman"/>
            </w:rPr>
            <w:fldChar w:fldCharType="separate"/>
          </w:r>
          <w:hyperlink w:anchor="_Toc188988820" w:history="1">
            <w:r w:rsidR="00394970" w:rsidRPr="00414D35">
              <w:rPr>
                <w:rStyle w:val="Hyperlink"/>
                <w:rFonts w:ascii="Times New Roman" w:eastAsia="Times New Roman" w:hAnsi="Times New Roman" w:cs="Times New Roman"/>
                <w:b/>
              </w:rPr>
              <w:t>1</w:t>
            </w:r>
            <w:r w:rsidR="00394970">
              <w:rPr>
                <w:kern w:val="2"/>
                <w:sz w:val="24"/>
                <w:szCs w:val="24"/>
                <w14:ligatures w14:val="standardContextual"/>
              </w:rPr>
              <w:tab/>
            </w:r>
            <w:r w:rsidR="00394970" w:rsidRPr="00414D35">
              <w:rPr>
                <w:rStyle w:val="Hyperlink"/>
                <w:rFonts w:ascii="Times New Roman" w:eastAsia="Times New Roman" w:hAnsi="Times New Roman" w:cs="Times New Roman"/>
                <w:b/>
              </w:rPr>
              <w:t>Summary of Performance</w:t>
            </w:r>
            <w:r w:rsidR="00394970">
              <w:rPr>
                <w:webHidden/>
              </w:rPr>
              <w:tab/>
            </w:r>
            <w:r w:rsidR="00394970">
              <w:rPr>
                <w:webHidden/>
              </w:rPr>
              <w:fldChar w:fldCharType="begin"/>
            </w:r>
            <w:r w:rsidR="00394970">
              <w:rPr>
                <w:webHidden/>
              </w:rPr>
              <w:instrText xml:space="preserve"> PAGEREF _Toc188988820 \h </w:instrText>
            </w:r>
            <w:r w:rsidR="00394970">
              <w:rPr>
                <w:webHidden/>
              </w:rPr>
            </w:r>
            <w:r w:rsidR="00394970">
              <w:rPr>
                <w:webHidden/>
              </w:rPr>
              <w:fldChar w:fldCharType="separate"/>
            </w:r>
            <w:r w:rsidR="00394970">
              <w:rPr>
                <w:webHidden/>
              </w:rPr>
              <w:t>3</w:t>
            </w:r>
            <w:r w:rsidR="00394970">
              <w:rPr>
                <w:webHidden/>
              </w:rPr>
              <w:fldChar w:fldCharType="end"/>
            </w:r>
          </w:hyperlink>
        </w:p>
        <w:p w14:paraId="60BDF0CC" w14:textId="79FB844E" w:rsidR="00394970" w:rsidRDefault="00394970">
          <w:pPr>
            <w:pStyle w:val="TOC2"/>
            <w:rPr>
              <w:rFonts w:eastAsiaTheme="minorEastAsia" w:cstheme="minorBidi"/>
              <w:kern w:val="2"/>
              <w:sz w:val="24"/>
              <w:szCs w:val="24"/>
              <w:lang w:eastAsia="en-GB"/>
              <w14:ligatures w14:val="standardContextual"/>
            </w:rPr>
          </w:pPr>
          <w:hyperlink w:anchor="_Toc188988821" w:history="1">
            <w:r w:rsidRPr="00414D35">
              <w:rPr>
                <w:rStyle w:val="Hyperlink"/>
                <w:rFonts w:ascii="Times New Roman" w:hAnsi="Times New Roman"/>
                <w:b/>
              </w:rPr>
              <w:t>1.A</w:t>
            </w:r>
            <w:r>
              <w:rPr>
                <w:rFonts w:eastAsiaTheme="minorEastAsia" w:cstheme="minorBidi"/>
                <w:kern w:val="2"/>
                <w:sz w:val="24"/>
                <w:szCs w:val="24"/>
                <w:lang w:eastAsia="en-GB"/>
                <w14:ligatures w14:val="standardContextual"/>
              </w:rPr>
              <w:tab/>
            </w:r>
            <w:r w:rsidRPr="00414D35">
              <w:rPr>
                <w:rStyle w:val="Hyperlink"/>
                <w:rFonts w:ascii="Times New Roman" w:hAnsi="Times New Roman"/>
                <w:b/>
              </w:rPr>
              <w:t>Introduction</w:t>
            </w:r>
            <w:r>
              <w:rPr>
                <w:webHidden/>
              </w:rPr>
              <w:tab/>
            </w:r>
            <w:r>
              <w:rPr>
                <w:webHidden/>
              </w:rPr>
              <w:fldChar w:fldCharType="begin"/>
            </w:r>
            <w:r>
              <w:rPr>
                <w:webHidden/>
              </w:rPr>
              <w:instrText xml:space="preserve"> PAGEREF _Toc188988821 \h </w:instrText>
            </w:r>
            <w:r>
              <w:rPr>
                <w:webHidden/>
              </w:rPr>
            </w:r>
            <w:r>
              <w:rPr>
                <w:webHidden/>
              </w:rPr>
              <w:fldChar w:fldCharType="separate"/>
            </w:r>
            <w:r>
              <w:rPr>
                <w:webHidden/>
              </w:rPr>
              <w:t>3</w:t>
            </w:r>
            <w:r>
              <w:rPr>
                <w:webHidden/>
              </w:rPr>
              <w:fldChar w:fldCharType="end"/>
            </w:r>
          </w:hyperlink>
        </w:p>
        <w:p w14:paraId="71CBA11E" w14:textId="6087B54E" w:rsidR="00394970" w:rsidRDefault="00394970">
          <w:pPr>
            <w:pStyle w:val="TOC2"/>
            <w:rPr>
              <w:rFonts w:eastAsiaTheme="minorEastAsia" w:cstheme="minorBidi"/>
              <w:kern w:val="2"/>
              <w:sz w:val="24"/>
              <w:szCs w:val="24"/>
              <w:lang w:eastAsia="en-GB"/>
              <w14:ligatures w14:val="standardContextual"/>
            </w:rPr>
          </w:pPr>
          <w:hyperlink w:anchor="_Toc188988822" w:history="1">
            <w:r w:rsidRPr="00414D35">
              <w:rPr>
                <w:rStyle w:val="Hyperlink"/>
                <w:rFonts w:ascii="Times New Roman" w:hAnsi="Times New Roman"/>
                <w:b/>
              </w:rPr>
              <w:t>1.B</w:t>
            </w:r>
            <w:r>
              <w:rPr>
                <w:rFonts w:eastAsiaTheme="minorEastAsia" w:cstheme="minorBidi"/>
                <w:kern w:val="2"/>
                <w:sz w:val="24"/>
                <w:szCs w:val="24"/>
                <w:lang w:eastAsia="en-GB"/>
                <w14:ligatures w14:val="standardContextual"/>
              </w:rPr>
              <w:tab/>
            </w:r>
            <w:r w:rsidRPr="00414D35">
              <w:rPr>
                <w:rStyle w:val="Hyperlink"/>
                <w:rFonts w:ascii="Times New Roman" w:hAnsi="Times New Roman"/>
                <w:b/>
              </w:rPr>
              <w:t>Revenue Performance</w:t>
            </w:r>
            <w:r>
              <w:rPr>
                <w:webHidden/>
              </w:rPr>
              <w:tab/>
            </w:r>
            <w:r>
              <w:rPr>
                <w:webHidden/>
              </w:rPr>
              <w:fldChar w:fldCharType="begin"/>
            </w:r>
            <w:r>
              <w:rPr>
                <w:webHidden/>
              </w:rPr>
              <w:instrText xml:space="preserve"> PAGEREF _Toc188988822 \h </w:instrText>
            </w:r>
            <w:r>
              <w:rPr>
                <w:webHidden/>
              </w:rPr>
            </w:r>
            <w:r>
              <w:rPr>
                <w:webHidden/>
              </w:rPr>
              <w:fldChar w:fldCharType="separate"/>
            </w:r>
            <w:r>
              <w:rPr>
                <w:webHidden/>
              </w:rPr>
              <w:t>4</w:t>
            </w:r>
            <w:r>
              <w:rPr>
                <w:webHidden/>
              </w:rPr>
              <w:fldChar w:fldCharType="end"/>
            </w:r>
          </w:hyperlink>
        </w:p>
        <w:p w14:paraId="2BF0E207" w14:textId="49031D90" w:rsidR="00394970" w:rsidRDefault="00394970">
          <w:pPr>
            <w:pStyle w:val="TOC2"/>
            <w:rPr>
              <w:rFonts w:eastAsiaTheme="minorEastAsia" w:cstheme="minorBidi"/>
              <w:kern w:val="2"/>
              <w:sz w:val="24"/>
              <w:szCs w:val="24"/>
              <w:lang w:eastAsia="en-GB"/>
              <w14:ligatures w14:val="standardContextual"/>
            </w:rPr>
          </w:pPr>
          <w:hyperlink w:anchor="_Toc188988824" w:history="1">
            <w:r w:rsidRPr="00414D35">
              <w:rPr>
                <w:rStyle w:val="Hyperlink"/>
                <w:rFonts w:ascii="Times New Roman" w:hAnsi="Times New Roman"/>
                <w:b/>
              </w:rPr>
              <w:t>1.C</w:t>
            </w:r>
            <w:r>
              <w:rPr>
                <w:rFonts w:eastAsiaTheme="minorEastAsia" w:cstheme="minorBidi"/>
                <w:kern w:val="2"/>
                <w:sz w:val="24"/>
                <w:szCs w:val="24"/>
                <w:lang w:eastAsia="en-GB"/>
                <w14:ligatures w14:val="standardContextual"/>
              </w:rPr>
              <w:tab/>
            </w:r>
            <w:r w:rsidRPr="00414D35">
              <w:rPr>
                <w:rStyle w:val="Hyperlink"/>
                <w:rFonts w:ascii="Times New Roman" w:hAnsi="Times New Roman"/>
                <w:b/>
              </w:rPr>
              <w:t>Recurrent Expenditure Performance</w:t>
            </w:r>
            <w:r>
              <w:rPr>
                <w:webHidden/>
              </w:rPr>
              <w:tab/>
            </w:r>
            <w:r>
              <w:rPr>
                <w:webHidden/>
              </w:rPr>
              <w:fldChar w:fldCharType="begin"/>
            </w:r>
            <w:r>
              <w:rPr>
                <w:webHidden/>
              </w:rPr>
              <w:instrText xml:space="preserve"> PAGEREF _Toc188988824 \h </w:instrText>
            </w:r>
            <w:r>
              <w:rPr>
                <w:webHidden/>
              </w:rPr>
            </w:r>
            <w:r>
              <w:rPr>
                <w:webHidden/>
              </w:rPr>
              <w:fldChar w:fldCharType="separate"/>
            </w:r>
            <w:r>
              <w:rPr>
                <w:webHidden/>
              </w:rPr>
              <w:t>5</w:t>
            </w:r>
            <w:r>
              <w:rPr>
                <w:webHidden/>
              </w:rPr>
              <w:fldChar w:fldCharType="end"/>
            </w:r>
          </w:hyperlink>
        </w:p>
        <w:p w14:paraId="531BF032" w14:textId="553D872D" w:rsidR="00394970" w:rsidRDefault="00394970">
          <w:pPr>
            <w:pStyle w:val="TOC2"/>
            <w:rPr>
              <w:rFonts w:eastAsiaTheme="minorEastAsia" w:cstheme="minorBidi"/>
              <w:kern w:val="2"/>
              <w:sz w:val="24"/>
              <w:szCs w:val="24"/>
              <w:lang w:eastAsia="en-GB"/>
              <w14:ligatures w14:val="standardContextual"/>
            </w:rPr>
          </w:pPr>
          <w:hyperlink w:anchor="_Toc188988825" w:history="1">
            <w:r w:rsidRPr="00414D35">
              <w:rPr>
                <w:rStyle w:val="Hyperlink"/>
                <w:rFonts w:ascii="Times New Roman" w:hAnsi="Times New Roman"/>
                <w:b/>
              </w:rPr>
              <w:t>1.D</w:t>
            </w:r>
            <w:r>
              <w:rPr>
                <w:rFonts w:eastAsiaTheme="minorEastAsia" w:cstheme="minorBidi"/>
                <w:kern w:val="2"/>
                <w:sz w:val="24"/>
                <w:szCs w:val="24"/>
                <w:lang w:eastAsia="en-GB"/>
                <w14:ligatures w14:val="standardContextual"/>
              </w:rPr>
              <w:tab/>
            </w:r>
            <w:r w:rsidRPr="00414D35">
              <w:rPr>
                <w:rStyle w:val="Hyperlink"/>
                <w:rFonts w:ascii="Times New Roman" w:hAnsi="Times New Roman"/>
                <w:b/>
              </w:rPr>
              <w:t>Capital Expenditure Performance</w:t>
            </w:r>
            <w:r>
              <w:rPr>
                <w:webHidden/>
              </w:rPr>
              <w:tab/>
            </w:r>
            <w:r>
              <w:rPr>
                <w:webHidden/>
              </w:rPr>
              <w:fldChar w:fldCharType="begin"/>
            </w:r>
            <w:r>
              <w:rPr>
                <w:webHidden/>
              </w:rPr>
              <w:instrText xml:space="preserve"> PAGEREF _Toc188988825 \h </w:instrText>
            </w:r>
            <w:r>
              <w:rPr>
                <w:webHidden/>
              </w:rPr>
            </w:r>
            <w:r>
              <w:rPr>
                <w:webHidden/>
              </w:rPr>
              <w:fldChar w:fldCharType="separate"/>
            </w:r>
            <w:r>
              <w:rPr>
                <w:webHidden/>
              </w:rPr>
              <w:t>5</w:t>
            </w:r>
            <w:r>
              <w:rPr>
                <w:webHidden/>
              </w:rPr>
              <w:fldChar w:fldCharType="end"/>
            </w:r>
          </w:hyperlink>
        </w:p>
        <w:p w14:paraId="71DA9D34" w14:textId="03F618E2" w:rsidR="00394970" w:rsidRDefault="00394970">
          <w:pPr>
            <w:pStyle w:val="TOC2"/>
            <w:rPr>
              <w:rFonts w:eastAsiaTheme="minorEastAsia" w:cstheme="minorBidi"/>
              <w:kern w:val="2"/>
              <w:sz w:val="24"/>
              <w:szCs w:val="24"/>
              <w:lang w:eastAsia="en-GB"/>
              <w14:ligatures w14:val="standardContextual"/>
            </w:rPr>
          </w:pPr>
          <w:hyperlink w:anchor="_Toc188988827" w:history="1">
            <w:r w:rsidRPr="00414D35">
              <w:rPr>
                <w:rStyle w:val="Hyperlink"/>
                <w:rFonts w:ascii="Times New Roman" w:hAnsi="Times New Roman"/>
                <w:b/>
              </w:rPr>
              <w:t>1.E</w:t>
            </w:r>
            <w:r>
              <w:rPr>
                <w:rFonts w:eastAsiaTheme="minorEastAsia" w:cstheme="minorBidi"/>
                <w:kern w:val="2"/>
                <w:sz w:val="24"/>
                <w:szCs w:val="24"/>
                <w:lang w:eastAsia="en-GB"/>
                <w14:ligatures w14:val="standardContextual"/>
              </w:rPr>
              <w:tab/>
            </w:r>
            <w:r w:rsidRPr="00414D35">
              <w:rPr>
                <w:rStyle w:val="Hyperlink"/>
                <w:rFonts w:ascii="Times New Roman" w:hAnsi="Times New Roman"/>
                <w:b/>
              </w:rPr>
              <w:t>Conclusions</w:t>
            </w:r>
            <w:r>
              <w:rPr>
                <w:webHidden/>
              </w:rPr>
              <w:tab/>
            </w:r>
            <w:r>
              <w:rPr>
                <w:webHidden/>
              </w:rPr>
              <w:fldChar w:fldCharType="begin"/>
            </w:r>
            <w:r>
              <w:rPr>
                <w:webHidden/>
              </w:rPr>
              <w:instrText xml:space="preserve"> PAGEREF _Toc188988827 \h </w:instrText>
            </w:r>
            <w:r>
              <w:rPr>
                <w:webHidden/>
              </w:rPr>
            </w:r>
            <w:r>
              <w:rPr>
                <w:webHidden/>
              </w:rPr>
              <w:fldChar w:fldCharType="separate"/>
            </w:r>
            <w:r>
              <w:rPr>
                <w:webHidden/>
              </w:rPr>
              <w:t>5</w:t>
            </w:r>
            <w:r>
              <w:rPr>
                <w:webHidden/>
              </w:rPr>
              <w:fldChar w:fldCharType="end"/>
            </w:r>
          </w:hyperlink>
        </w:p>
        <w:p w14:paraId="6ACDDB6F" w14:textId="2332037B" w:rsidR="00394970" w:rsidRDefault="00394970">
          <w:pPr>
            <w:pStyle w:val="TOC2"/>
            <w:rPr>
              <w:rFonts w:eastAsiaTheme="minorEastAsia" w:cstheme="minorBidi"/>
              <w:kern w:val="2"/>
              <w:sz w:val="24"/>
              <w:szCs w:val="24"/>
              <w:lang w:eastAsia="en-GB"/>
              <w14:ligatures w14:val="standardContextual"/>
            </w:rPr>
          </w:pPr>
          <w:hyperlink w:anchor="_Toc188988828" w:history="1">
            <w:r w:rsidRPr="00414D35">
              <w:rPr>
                <w:rStyle w:val="Hyperlink"/>
              </w:rPr>
              <w:t>1.F</w:t>
            </w:r>
            <w:r>
              <w:rPr>
                <w:rFonts w:eastAsiaTheme="minorEastAsia" w:cstheme="minorBidi"/>
                <w:kern w:val="2"/>
                <w:sz w:val="24"/>
                <w:szCs w:val="24"/>
                <w:lang w:eastAsia="en-GB"/>
                <w14:ligatures w14:val="standardContextual"/>
              </w:rPr>
              <w:tab/>
            </w:r>
            <w:r w:rsidRPr="00414D35">
              <w:rPr>
                <w:rStyle w:val="Hyperlink"/>
                <w:rFonts w:ascii="Times New Roman" w:hAnsi="Times New Roman"/>
                <w:b/>
              </w:rPr>
              <w:t>Summary Fiscal Performance Graphs</w:t>
            </w:r>
            <w:r>
              <w:rPr>
                <w:webHidden/>
              </w:rPr>
              <w:tab/>
            </w:r>
            <w:r>
              <w:rPr>
                <w:webHidden/>
              </w:rPr>
              <w:fldChar w:fldCharType="begin"/>
            </w:r>
            <w:r>
              <w:rPr>
                <w:webHidden/>
              </w:rPr>
              <w:instrText xml:space="preserve"> PAGEREF _Toc188988828 \h </w:instrText>
            </w:r>
            <w:r>
              <w:rPr>
                <w:webHidden/>
              </w:rPr>
            </w:r>
            <w:r>
              <w:rPr>
                <w:webHidden/>
              </w:rPr>
              <w:fldChar w:fldCharType="separate"/>
            </w:r>
            <w:r>
              <w:rPr>
                <w:webHidden/>
              </w:rPr>
              <w:t>6</w:t>
            </w:r>
            <w:r>
              <w:rPr>
                <w:webHidden/>
              </w:rPr>
              <w:fldChar w:fldCharType="end"/>
            </w:r>
          </w:hyperlink>
        </w:p>
        <w:p w14:paraId="766821CA" w14:textId="3D274911" w:rsidR="00394970" w:rsidRDefault="00394970">
          <w:pPr>
            <w:pStyle w:val="TOC1"/>
            <w:rPr>
              <w:kern w:val="2"/>
              <w:sz w:val="24"/>
              <w:szCs w:val="24"/>
              <w14:ligatures w14:val="standardContextual"/>
            </w:rPr>
          </w:pPr>
          <w:hyperlink w:anchor="_Toc188988829" w:history="1">
            <w:r w:rsidRPr="00414D35">
              <w:rPr>
                <w:rStyle w:val="Hyperlink"/>
                <w:b/>
              </w:rPr>
              <w:t>2.</w:t>
            </w:r>
            <w:r>
              <w:rPr>
                <w:kern w:val="2"/>
                <w:sz w:val="24"/>
                <w:szCs w:val="24"/>
                <w14:ligatures w14:val="standardContextual"/>
              </w:rPr>
              <w:tab/>
            </w:r>
            <w:r w:rsidRPr="00414D35">
              <w:rPr>
                <w:rStyle w:val="Hyperlink"/>
                <w:b/>
              </w:rPr>
              <w:t>Budget Reports</w:t>
            </w:r>
            <w:r>
              <w:rPr>
                <w:webHidden/>
              </w:rPr>
              <w:tab/>
            </w:r>
            <w:r>
              <w:rPr>
                <w:webHidden/>
              </w:rPr>
              <w:fldChar w:fldCharType="begin"/>
            </w:r>
            <w:r>
              <w:rPr>
                <w:webHidden/>
              </w:rPr>
              <w:instrText xml:space="preserve"> PAGEREF _Toc188988829 \h </w:instrText>
            </w:r>
            <w:r>
              <w:rPr>
                <w:webHidden/>
              </w:rPr>
            </w:r>
            <w:r>
              <w:rPr>
                <w:webHidden/>
              </w:rPr>
              <w:fldChar w:fldCharType="separate"/>
            </w:r>
            <w:r>
              <w:rPr>
                <w:webHidden/>
              </w:rPr>
              <w:t>10</w:t>
            </w:r>
            <w:r>
              <w:rPr>
                <w:webHidden/>
              </w:rPr>
              <w:fldChar w:fldCharType="end"/>
            </w:r>
          </w:hyperlink>
        </w:p>
        <w:p w14:paraId="13E534F4" w14:textId="3FD1B7E4" w:rsidR="00394970" w:rsidRDefault="00394970">
          <w:pPr>
            <w:pStyle w:val="TOC2"/>
            <w:rPr>
              <w:rFonts w:eastAsiaTheme="minorEastAsia" w:cstheme="minorBidi"/>
              <w:kern w:val="2"/>
              <w:sz w:val="24"/>
              <w:szCs w:val="24"/>
              <w:lang w:eastAsia="en-GB"/>
              <w14:ligatures w14:val="standardContextual"/>
            </w:rPr>
          </w:pPr>
          <w:hyperlink w:anchor="_Toc188988830" w:history="1">
            <w:r w:rsidRPr="00414D35">
              <w:rPr>
                <w:rStyle w:val="Hyperlink"/>
                <w:b/>
              </w:rPr>
              <w:t xml:space="preserve">2.A </w:t>
            </w:r>
            <w:r>
              <w:rPr>
                <w:rFonts w:eastAsiaTheme="minorEastAsia" w:cstheme="minorBidi"/>
                <w:kern w:val="2"/>
                <w:sz w:val="24"/>
                <w:szCs w:val="24"/>
                <w:lang w:eastAsia="en-GB"/>
                <w14:ligatures w14:val="standardContextual"/>
              </w:rPr>
              <w:tab/>
            </w:r>
            <w:r w:rsidRPr="00414D35">
              <w:rPr>
                <w:rStyle w:val="Hyperlink"/>
                <w:b/>
              </w:rPr>
              <w:t>Summary</w:t>
            </w:r>
            <w:r>
              <w:rPr>
                <w:webHidden/>
              </w:rPr>
              <w:tab/>
            </w:r>
            <w:r>
              <w:rPr>
                <w:webHidden/>
              </w:rPr>
              <w:fldChar w:fldCharType="begin"/>
            </w:r>
            <w:r>
              <w:rPr>
                <w:webHidden/>
              </w:rPr>
              <w:instrText xml:space="preserve"> PAGEREF _Toc188988830 \h </w:instrText>
            </w:r>
            <w:r>
              <w:rPr>
                <w:webHidden/>
              </w:rPr>
            </w:r>
            <w:r>
              <w:rPr>
                <w:webHidden/>
              </w:rPr>
              <w:fldChar w:fldCharType="separate"/>
            </w:r>
            <w:r>
              <w:rPr>
                <w:webHidden/>
              </w:rPr>
              <w:t>10</w:t>
            </w:r>
            <w:r>
              <w:rPr>
                <w:webHidden/>
              </w:rPr>
              <w:fldChar w:fldCharType="end"/>
            </w:r>
          </w:hyperlink>
        </w:p>
        <w:p w14:paraId="5B2D1DC6" w14:textId="22346089" w:rsidR="00394970" w:rsidRDefault="00394970">
          <w:pPr>
            <w:pStyle w:val="TOC2"/>
            <w:rPr>
              <w:rFonts w:eastAsiaTheme="minorEastAsia" w:cstheme="minorBidi"/>
              <w:kern w:val="2"/>
              <w:sz w:val="24"/>
              <w:szCs w:val="24"/>
              <w:lang w:eastAsia="en-GB"/>
              <w14:ligatures w14:val="standardContextual"/>
            </w:rPr>
          </w:pPr>
          <w:hyperlink w:anchor="_Toc188988831" w:history="1">
            <w:r w:rsidRPr="00414D35">
              <w:rPr>
                <w:rStyle w:val="Hyperlink"/>
              </w:rPr>
              <w:t>2.B</w:t>
            </w:r>
            <w:r>
              <w:rPr>
                <w:rFonts w:eastAsiaTheme="minorEastAsia" w:cstheme="minorBidi"/>
                <w:kern w:val="2"/>
                <w:sz w:val="24"/>
                <w:szCs w:val="24"/>
                <w:lang w:eastAsia="en-GB"/>
                <w14:ligatures w14:val="standardContextual"/>
              </w:rPr>
              <w:tab/>
            </w:r>
            <w:r w:rsidRPr="00414D35">
              <w:rPr>
                <w:rStyle w:val="Hyperlink"/>
              </w:rPr>
              <w:t xml:space="preserve"> Revenue by Administrative Classification</w:t>
            </w:r>
            <w:r>
              <w:rPr>
                <w:webHidden/>
              </w:rPr>
              <w:tab/>
            </w:r>
            <w:r>
              <w:rPr>
                <w:webHidden/>
              </w:rPr>
              <w:fldChar w:fldCharType="begin"/>
            </w:r>
            <w:r>
              <w:rPr>
                <w:webHidden/>
              </w:rPr>
              <w:instrText xml:space="preserve"> PAGEREF _Toc188988831 \h </w:instrText>
            </w:r>
            <w:r>
              <w:rPr>
                <w:webHidden/>
              </w:rPr>
            </w:r>
            <w:r>
              <w:rPr>
                <w:webHidden/>
              </w:rPr>
              <w:fldChar w:fldCharType="separate"/>
            </w:r>
            <w:r>
              <w:rPr>
                <w:webHidden/>
              </w:rPr>
              <w:t>11</w:t>
            </w:r>
            <w:r>
              <w:rPr>
                <w:webHidden/>
              </w:rPr>
              <w:fldChar w:fldCharType="end"/>
            </w:r>
          </w:hyperlink>
        </w:p>
        <w:p w14:paraId="6CDC2A6A" w14:textId="25637DA7" w:rsidR="00394970" w:rsidRDefault="00394970">
          <w:pPr>
            <w:pStyle w:val="TOC2"/>
            <w:rPr>
              <w:rFonts w:eastAsiaTheme="minorEastAsia" w:cstheme="minorBidi"/>
              <w:kern w:val="2"/>
              <w:sz w:val="24"/>
              <w:szCs w:val="24"/>
              <w:lang w:eastAsia="en-GB"/>
              <w14:ligatures w14:val="standardContextual"/>
            </w:rPr>
          </w:pPr>
          <w:hyperlink w:anchor="_Toc188988832" w:history="1">
            <w:r w:rsidRPr="00414D35">
              <w:rPr>
                <w:rStyle w:val="Hyperlink"/>
                <w:b/>
              </w:rPr>
              <w:t>2.C</w:t>
            </w:r>
            <w:r>
              <w:rPr>
                <w:rFonts w:eastAsiaTheme="minorEastAsia" w:cstheme="minorBidi"/>
                <w:kern w:val="2"/>
                <w:sz w:val="24"/>
                <w:szCs w:val="24"/>
                <w:lang w:eastAsia="en-GB"/>
                <w14:ligatures w14:val="standardContextual"/>
              </w:rPr>
              <w:tab/>
            </w:r>
            <w:r w:rsidRPr="00414D35">
              <w:rPr>
                <w:rStyle w:val="Hyperlink"/>
                <w:b/>
              </w:rPr>
              <w:t>Revenue by Economic Classification</w:t>
            </w:r>
            <w:r>
              <w:rPr>
                <w:webHidden/>
              </w:rPr>
              <w:tab/>
            </w:r>
            <w:r>
              <w:rPr>
                <w:webHidden/>
              </w:rPr>
              <w:fldChar w:fldCharType="begin"/>
            </w:r>
            <w:r>
              <w:rPr>
                <w:webHidden/>
              </w:rPr>
              <w:instrText xml:space="preserve"> PAGEREF _Toc188988832 \h </w:instrText>
            </w:r>
            <w:r>
              <w:rPr>
                <w:webHidden/>
              </w:rPr>
            </w:r>
            <w:r>
              <w:rPr>
                <w:webHidden/>
              </w:rPr>
              <w:fldChar w:fldCharType="separate"/>
            </w:r>
            <w:r>
              <w:rPr>
                <w:webHidden/>
              </w:rPr>
              <w:t>14</w:t>
            </w:r>
            <w:r>
              <w:rPr>
                <w:webHidden/>
              </w:rPr>
              <w:fldChar w:fldCharType="end"/>
            </w:r>
          </w:hyperlink>
        </w:p>
        <w:p w14:paraId="55541D84" w14:textId="06C64F88" w:rsidR="00394970" w:rsidRDefault="00394970">
          <w:pPr>
            <w:pStyle w:val="TOC2"/>
            <w:rPr>
              <w:rFonts w:eastAsiaTheme="minorEastAsia" w:cstheme="minorBidi"/>
              <w:kern w:val="2"/>
              <w:sz w:val="24"/>
              <w:szCs w:val="24"/>
              <w:lang w:eastAsia="en-GB"/>
              <w14:ligatures w14:val="standardContextual"/>
            </w:rPr>
          </w:pPr>
          <w:hyperlink w:anchor="_Toc188988833" w:history="1">
            <w:r w:rsidRPr="00414D35">
              <w:rPr>
                <w:rStyle w:val="Hyperlink"/>
                <w:b/>
              </w:rPr>
              <w:t>2.D</w:t>
            </w:r>
            <w:r>
              <w:rPr>
                <w:rFonts w:eastAsiaTheme="minorEastAsia" w:cstheme="minorBidi"/>
                <w:kern w:val="2"/>
                <w:sz w:val="24"/>
                <w:szCs w:val="24"/>
                <w:lang w:eastAsia="en-GB"/>
                <w14:ligatures w14:val="standardContextual"/>
              </w:rPr>
              <w:tab/>
            </w:r>
            <w:r w:rsidRPr="00414D35">
              <w:rPr>
                <w:rStyle w:val="Hyperlink"/>
                <w:b/>
              </w:rPr>
              <w:t>Expenditure by Administrative Classification</w:t>
            </w:r>
            <w:r>
              <w:rPr>
                <w:webHidden/>
              </w:rPr>
              <w:tab/>
            </w:r>
            <w:r>
              <w:rPr>
                <w:webHidden/>
              </w:rPr>
              <w:fldChar w:fldCharType="begin"/>
            </w:r>
            <w:r>
              <w:rPr>
                <w:webHidden/>
              </w:rPr>
              <w:instrText xml:space="preserve"> PAGEREF _Toc188988833 \h </w:instrText>
            </w:r>
            <w:r>
              <w:rPr>
                <w:webHidden/>
              </w:rPr>
            </w:r>
            <w:r>
              <w:rPr>
                <w:webHidden/>
              </w:rPr>
              <w:fldChar w:fldCharType="separate"/>
            </w:r>
            <w:r>
              <w:rPr>
                <w:webHidden/>
              </w:rPr>
              <w:t>21</w:t>
            </w:r>
            <w:r>
              <w:rPr>
                <w:webHidden/>
              </w:rPr>
              <w:fldChar w:fldCharType="end"/>
            </w:r>
          </w:hyperlink>
        </w:p>
        <w:p w14:paraId="16FD3848" w14:textId="0D5999AE" w:rsidR="00394970" w:rsidRDefault="00394970">
          <w:pPr>
            <w:pStyle w:val="TOC2"/>
            <w:rPr>
              <w:rFonts w:eastAsiaTheme="minorEastAsia" w:cstheme="minorBidi"/>
              <w:kern w:val="2"/>
              <w:sz w:val="24"/>
              <w:szCs w:val="24"/>
              <w:lang w:eastAsia="en-GB"/>
              <w14:ligatures w14:val="standardContextual"/>
            </w:rPr>
          </w:pPr>
          <w:hyperlink w:anchor="_Toc188988834" w:history="1">
            <w:r w:rsidRPr="00414D35">
              <w:rPr>
                <w:rStyle w:val="Hyperlink"/>
                <w:b/>
              </w:rPr>
              <w:t>2.E</w:t>
            </w:r>
            <w:r>
              <w:rPr>
                <w:rFonts w:eastAsiaTheme="minorEastAsia" w:cstheme="minorBidi"/>
                <w:kern w:val="2"/>
                <w:sz w:val="24"/>
                <w:szCs w:val="24"/>
                <w:lang w:eastAsia="en-GB"/>
                <w14:ligatures w14:val="standardContextual"/>
              </w:rPr>
              <w:tab/>
            </w:r>
            <w:r w:rsidRPr="00414D35">
              <w:rPr>
                <w:rStyle w:val="Hyperlink"/>
                <w:b/>
              </w:rPr>
              <w:t>Expenditure by Economic Classification</w:t>
            </w:r>
            <w:r>
              <w:rPr>
                <w:webHidden/>
              </w:rPr>
              <w:tab/>
            </w:r>
            <w:r>
              <w:rPr>
                <w:webHidden/>
              </w:rPr>
              <w:fldChar w:fldCharType="begin"/>
            </w:r>
            <w:r>
              <w:rPr>
                <w:webHidden/>
              </w:rPr>
              <w:instrText xml:space="preserve"> PAGEREF _Toc188988834 \h </w:instrText>
            </w:r>
            <w:r>
              <w:rPr>
                <w:webHidden/>
              </w:rPr>
            </w:r>
            <w:r>
              <w:rPr>
                <w:webHidden/>
              </w:rPr>
              <w:fldChar w:fldCharType="separate"/>
            </w:r>
            <w:r>
              <w:rPr>
                <w:webHidden/>
              </w:rPr>
              <w:t>35</w:t>
            </w:r>
            <w:r>
              <w:rPr>
                <w:webHidden/>
              </w:rPr>
              <w:fldChar w:fldCharType="end"/>
            </w:r>
          </w:hyperlink>
        </w:p>
        <w:p w14:paraId="0B64E825" w14:textId="5890EEFB" w:rsidR="00394970" w:rsidRDefault="00394970">
          <w:pPr>
            <w:pStyle w:val="TOC2"/>
            <w:rPr>
              <w:rFonts w:eastAsiaTheme="minorEastAsia" w:cstheme="minorBidi"/>
              <w:kern w:val="2"/>
              <w:sz w:val="24"/>
              <w:szCs w:val="24"/>
              <w:lang w:eastAsia="en-GB"/>
              <w14:ligatures w14:val="standardContextual"/>
            </w:rPr>
          </w:pPr>
          <w:hyperlink w:anchor="_Toc188988835" w:history="1">
            <w:r w:rsidRPr="00414D35">
              <w:rPr>
                <w:rStyle w:val="Hyperlink"/>
                <w:b/>
              </w:rPr>
              <w:t>2.F</w:t>
            </w:r>
            <w:r>
              <w:rPr>
                <w:rFonts w:eastAsiaTheme="minorEastAsia" w:cstheme="minorBidi"/>
                <w:kern w:val="2"/>
                <w:sz w:val="24"/>
                <w:szCs w:val="24"/>
                <w:lang w:eastAsia="en-GB"/>
                <w14:ligatures w14:val="standardContextual"/>
              </w:rPr>
              <w:tab/>
            </w:r>
            <w:r w:rsidRPr="00414D35">
              <w:rPr>
                <w:rStyle w:val="Hyperlink"/>
                <w:b/>
              </w:rPr>
              <w:t>Expenditure by Function</w:t>
            </w:r>
            <w:r>
              <w:rPr>
                <w:webHidden/>
              </w:rPr>
              <w:tab/>
            </w:r>
            <w:r>
              <w:rPr>
                <w:webHidden/>
              </w:rPr>
              <w:fldChar w:fldCharType="begin"/>
            </w:r>
            <w:r>
              <w:rPr>
                <w:webHidden/>
              </w:rPr>
              <w:instrText xml:space="preserve"> PAGEREF _Toc188988835 \h </w:instrText>
            </w:r>
            <w:r>
              <w:rPr>
                <w:webHidden/>
              </w:rPr>
            </w:r>
            <w:r>
              <w:rPr>
                <w:webHidden/>
              </w:rPr>
              <w:fldChar w:fldCharType="separate"/>
            </w:r>
            <w:r>
              <w:rPr>
                <w:webHidden/>
              </w:rPr>
              <w:t>40</w:t>
            </w:r>
            <w:r>
              <w:rPr>
                <w:webHidden/>
              </w:rPr>
              <w:fldChar w:fldCharType="end"/>
            </w:r>
          </w:hyperlink>
        </w:p>
        <w:p w14:paraId="392A7995" w14:textId="23277CA8" w:rsidR="00394970" w:rsidRDefault="00394970">
          <w:pPr>
            <w:pStyle w:val="TOC2"/>
            <w:rPr>
              <w:rFonts w:eastAsiaTheme="minorEastAsia" w:cstheme="minorBidi"/>
              <w:kern w:val="2"/>
              <w:sz w:val="24"/>
              <w:szCs w:val="24"/>
              <w:lang w:eastAsia="en-GB"/>
              <w14:ligatures w14:val="standardContextual"/>
            </w:rPr>
          </w:pPr>
          <w:hyperlink w:anchor="_Toc188988836" w:history="1">
            <w:r w:rsidRPr="00414D35">
              <w:rPr>
                <w:rStyle w:val="Hyperlink"/>
                <w:b/>
              </w:rPr>
              <w:t>2.G</w:t>
            </w:r>
            <w:r>
              <w:rPr>
                <w:rFonts w:eastAsiaTheme="minorEastAsia" w:cstheme="minorBidi"/>
                <w:kern w:val="2"/>
                <w:sz w:val="24"/>
                <w:szCs w:val="24"/>
                <w:lang w:eastAsia="en-GB"/>
                <w14:ligatures w14:val="standardContextual"/>
              </w:rPr>
              <w:tab/>
            </w:r>
            <w:r w:rsidRPr="00414D35">
              <w:rPr>
                <w:rStyle w:val="Hyperlink"/>
                <w:b/>
              </w:rPr>
              <w:t>Expenditure by Programme</w:t>
            </w:r>
            <w:r>
              <w:rPr>
                <w:webHidden/>
              </w:rPr>
              <w:tab/>
            </w:r>
            <w:r>
              <w:rPr>
                <w:webHidden/>
              </w:rPr>
              <w:fldChar w:fldCharType="begin"/>
            </w:r>
            <w:r>
              <w:rPr>
                <w:webHidden/>
              </w:rPr>
              <w:instrText xml:space="preserve"> PAGEREF _Toc188988836 \h </w:instrText>
            </w:r>
            <w:r>
              <w:rPr>
                <w:webHidden/>
              </w:rPr>
            </w:r>
            <w:r>
              <w:rPr>
                <w:webHidden/>
              </w:rPr>
              <w:fldChar w:fldCharType="separate"/>
            </w:r>
            <w:r>
              <w:rPr>
                <w:webHidden/>
              </w:rPr>
              <w:t>49</w:t>
            </w:r>
            <w:r>
              <w:rPr>
                <w:webHidden/>
              </w:rPr>
              <w:fldChar w:fldCharType="end"/>
            </w:r>
          </w:hyperlink>
        </w:p>
        <w:p w14:paraId="2D870E10" w14:textId="2FA95983" w:rsidR="00394970" w:rsidRDefault="00394970">
          <w:pPr>
            <w:pStyle w:val="TOC2"/>
            <w:rPr>
              <w:rFonts w:eastAsiaTheme="minorEastAsia" w:cstheme="minorBidi"/>
              <w:kern w:val="2"/>
              <w:sz w:val="24"/>
              <w:szCs w:val="24"/>
              <w:lang w:eastAsia="en-GB"/>
              <w14:ligatures w14:val="standardContextual"/>
            </w:rPr>
          </w:pPr>
          <w:hyperlink w:anchor="_Toc188988837" w:history="1">
            <w:r w:rsidRPr="00414D35">
              <w:rPr>
                <w:rStyle w:val="Hyperlink"/>
                <w:rFonts w:eastAsia="Times New Roman"/>
              </w:rPr>
              <w:t>Appendix</w:t>
            </w:r>
            <w:r>
              <w:rPr>
                <w:webHidden/>
              </w:rPr>
              <w:tab/>
            </w:r>
            <w:r>
              <w:rPr>
                <w:webHidden/>
              </w:rPr>
              <w:fldChar w:fldCharType="begin"/>
            </w:r>
            <w:r>
              <w:rPr>
                <w:webHidden/>
              </w:rPr>
              <w:instrText xml:space="preserve"> PAGEREF _Toc188988837 \h </w:instrText>
            </w:r>
            <w:r>
              <w:rPr>
                <w:webHidden/>
              </w:rPr>
            </w:r>
            <w:r>
              <w:rPr>
                <w:webHidden/>
              </w:rPr>
              <w:fldChar w:fldCharType="separate"/>
            </w:r>
            <w:r>
              <w:rPr>
                <w:webHidden/>
              </w:rPr>
              <w:t>54</w:t>
            </w:r>
            <w:r>
              <w:rPr>
                <w:webHidden/>
              </w:rPr>
              <w:fldChar w:fldCharType="end"/>
            </w:r>
          </w:hyperlink>
        </w:p>
        <w:p w14:paraId="5D1CFE36" w14:textId="72F9ACA6" w:rsidR="00C7361E" w:rsidRPr="00E16308" w:rsidRDefault="00C7361E">
          <w:pPr>
            <w:rPr>
              <w:rFonts w:ascii="Times New Roman" w:hAnsi="Times New Roman" w:cs="Times New Roman"/>
            </w:rPr>
          </w:pPr>
          <w:r w:rsidRPr="00E16308">
            <w:rPr>
              <w:rFonts w:ascii="Times New Roman" w:hAnsi="Times New Roman" w:cs="Times New Roman"/>
              <w:b/>
              <w:bCs/>
              <w:noProof/>
            </w:rPr>
            <w:fldChar w:fldCharType="end"/>
          </w:r>
        </w:p>
      </w:sdtContent>
    </w:sdt>
    <w:p w14:paraId="45999056" w14:textId="77777777" w:rsidR="00C7361E" w:rsidRPr="00E16308" w:rsidRDefault="00C7361E" w:rsidP="00F31602">
      <w:pPr>
        <w:pStyle w:val="TableofFigures"/>
        <w:tabs>
          <w:tab w:val="right" w:leader="dot" w:pos="9628"/>
        </w:tabs>
        <w:rPr>
          <w:rFonts w:ascii="Times New Roman" w:hAnsi="Times New Roman"/>
          <w:b/>
          <w:bCs/>
        </w:rPr>
      </w:pPr>
    </w:p>
    <w:p w14:paraId="3D011469" w14:textId="77777777" w:rsidR="004A426E" w:rsidRPr="00E16308" w:rsidRDefault="004A426E">
      <w:pPr>
        <w:spacing w:before="0" w:after="200" w:line="276" w:lineRule="auto"/>
        <w:jc w:val="left"/>
        <w:rPr>
          <w:rFonts w:ascii="Times New Roman" w:eastAsia="Times New Roman" w:hAnsi="Times New Roman" w:cs="Times New Roman"/>
          <w:b/>
          <w:bCs/>
          <w:szCs w:val="24"/>
        </w:rPr>
      </w:pPr>
      <w:r w:rsidRPr="00E16308">
        <w:rPr>
          <w:rFonts w:ascii="Times New Roman" w:hAnsi="Times New Roman" w:cs="Times New Roman"/>
          <w:b/>
          <w:bCs/>
        </w:rPr>
        <w:br w:type="page"/>
      </w:r>
    </w:p>
    <w:p w14:paraId="41A2388F" w14:textId="214707C0" w:rsidR="00F31602" w:rsidRPr="00E16308" w:rsidRDefault="00F31602" w:rsidP="00F31602">
      <w:pPr>
        <w:pStyle w:val="TableofFigures"/>
        <w:tabs>
          <w:tab w:val="right" w:leader="dot" w:pos="9628"/>
        </w:tabs>
        <w:rPr>
          <w:rFonts w:ascii="Times New Roman" w:hAnsi="Times New Roman"/>
          <w:b/>
          <w:bCs/>
          <w:sz w:val="28"/>
          <w:szCs w:val="28"/>
        </w:rPr>
      </w:pPr>
      <w:r w:rsidRPr="00E16308">
        <w:rPr>
          <w:rFonts w:ascii="Times New Roman" w:hAnsi="Times New Roman"/>
          <w:b/>
          <w:bCs/>
          <w:sz w:val="28"/>
          <w:szCs w:val="28"/>
        </w:rPr>
        <w:lastRenderedPageBreak/>
        <w:t xml:space="preserve">List of Reports </w:t>
      </w:r>
    </w:p>
    <w:p w14:paraId="32F4C2ED" w14:textId="190DD33F" w:rsidR="00394970" w:rsidRDefault="001D488B">
      <w:pPr>
        <w:pStyle w:val="TableofFigures"/>
        <w:tabs>
          <w:tab w:val="right" w:leader="dot" w:pos="9628"/>
        </w:tabs>
        <w:rPr>
          <w:rFonts w:eastAsiaTheme="minorEastAsia" w:cstheme="minorBidi"/>
          <w:noProof/>
          <w:kern w:val="2"/>
          <w:sz w:val="24"/>
          <w14:ligatures w14:val="standardContextual"/>
        </w:rPr>
      </w:pPr>
      <w:r>
        <w:rPr>
          <w:rFonts w:ascii="Times New Roman" w:hAnsi="Times New Roman"/>
        </w:rPr>
        <w:fldChar w:fldCharType="begin"/>
      </w:r>
      <w:r>
        <w:rPr>
          <w:rFonts w:ascii="Times New Roman" w:hAnsi="Times New Roman"/>
        </w:rPr>
        <w:instrText xml:space="preserve"> TOC \h \z \c "Table" </w:instrText>
      </w:r>
      <w:r>
        <w:rPr>
          <w:rFonts w:ascii="Times New Roman" w:hAnsi="Times New Roman"/>
        </w:rPr>
        <w:fldChar w:fldCharType="separate"/>
      </w:r>
      <w:hyperlink w:anchor="_Toc188988838" w:history="1">
        <w:r w:rsidR="00394970" w:rsidRPr="007D4FF2">
          <w:rPr>
            <w:rStyle w:val="Hyperlink"/>
            <w:noProof/>
          </w:rPr>
          <w:t>Table 1: Budget Summary</w:t>
        </w:r>
        <w:r w:rsidR="00394970">
          <w:rPr>
            <w:noProof/>
            <w:webHidden/>
          </w:rPr>
          <w:tab/>
        </w:r>
        <w:r w:rsidR="00394970">
          <w:rPr>
            <w:noProof/>
            <w:webHidden/>
          </w:rPr>
          <w:fldChar w:fldCharType="begin"/>
        </w:r>
        <w:r w:rsidR="00394970">
          <w:rPr>
            <w:noProof/>
            <w:webHidden/>
          </w:rPr>
          <w:instrText xml:space="preserve"> PAGEREF _Toc188988838 \h </w:instrText>
        </w:r>
        <w:r w:rsidR="00394970">
          <w:rPr>
            <w:noProof/>
            <w:webHidden/>
          </w:rPr>
        </w:r>
        <w:r w:rsidR="00394970">
          <w:rPr>
            <w:noProof/>
            <w:webHidden/>
          </w:rPr>
          <w:fldChar w:fldCharType="separate"/>
        </w:r>
        <w:r w:rsidR="00394970">
          <w:rPr>
            <w:noProof/>
            <w:webHidden/>
          </w:rPr>
          <w:t>10</w:t>
        </w:r>
        <w:r w:rsidR="00394970">
          <w:rPr>
            <w:noProof/>
            <w:webHidden/>
          </w:rPr>
          <w:fldChar w:fldCharType="end"/>
        </w:r>
      </w:hyperlink>
    </w:p>
    <w:p w14:paraId="72E6BC6F" w14:textId="6917CBC1" w:rsidR="00394970" w:rsidRDefault="00394970">
      <w:pPr>
        <w:pStyle w:val="TableofFigures"/>
        <w:tabs>
          <w:tab w:val="right" w:leader="dot" w:pos="9628"/>
        </w:tabs>
        <w:rPr>
          <w:rFonts w:eastAsiaTheme="minorEastAsia" w:cstheme="minorBidi"/>
          <w:noProof/>
          <w:kern w:val="2"/>
          <w:sz w:val="24"/>
          <w14:ligatures w14:val="standardContextual"/>
        </w:rPr>
      </w:pPr>
      <w:hyperlink w:anchor="_Toc188988839" w:history="1">
        <w:r w:rsidRPr="007D4FF2">
          <w:rPr>
            <w:rStyle w:val="Hyperlink"/>
            <w:noProof/>
          </w:rPr>
          <w:t>Table 2: Total Revenue by Administrative Classification</w:t>
        </w:r>
        <w:r>
          <w:rPr>
            <w:noProof/>
            <w:webHidden/>
          </w:rPr>
          <w:tab/>
        </w:r>
        <w:r>
          <w:rPr>
            <w:noProof/>
            <w:webHidden/>
          </w:rPr>
          <w:fldChar w:fldCharType="begin"/>
        </w:r>
        <w:r>
          <w:rPr>
            <w:noProof/>
            <w:webHidden/>
          </w:rPr>
          <w:instrText xml:space="preserve"> PAGEREF _Toc188988839 \h </w:instrText>
        </w:r>
        <w:r>
          <w:rPr>
            <w:noProof/>
            <w:webHidden/>
          </w:rPr>
        </w:r>
        <w:r>
          <w:rPr>
            <w:noProof/>
            <w:webHidden/>
          </w:rPr>
          <w:fldChar w:fldCharType="separate"/>
        </w:r>
        <w:r>
          <w:rPr>
            <w:noProof/>
            <w:webHidden/>
          </w:rPr>
          <w:t>11</w:t>
        </w:r>
        <w:r>
          <w:rPr>
            <w:noProof/>
            <w:webHidden/>
          </w:rPr>
          <w:fldChar w:fldCharType="end"/>
        </w:r>
      </w:hyperlink>
    </w:p>
    <w:p w14:paraId="18D7F353" w14:textId="38E688B8" w:rsidR="00394970" w:rsidRDefault="00394970">
      <w:pPr>
        <w:pStyle w:val="TableofFigures"/>
        <w:tabs>
          <w:tab w:val="right" w:leader="dot" w:pos="9628"/>
        </w:tabs>
        <w:rPr>
          <w:rFonts w:eastAsiaTheme="minorEastAsia" w:cstheme="minorBidi"/>
          <w:noProof/>
          <w:kern w:val="2"/>
          <w:sz w:val="24"/>
          <w14:ligatures w14:val="standardContextual"/>
        </w:rPr>
      </w:pPr>
      <w:hyperlink w:anchor="_Toc188988840" w:history="1">
        <w:r w:rsidRPr="007D4FF2">
          <w:rPr>
            <w:rStyle w:val="Hyperlink"/>
            <w:noProof/>
          </w:rPr>
          <w:t>Table 3: Total Revenue by Economic Classification</w:t>
        </w:r>
        <w:r>
          <w:rPr>
            <w:noProof/>
            <w:webHidden/>
          </w:rPr>
          <w:tab/>
        </w:r>
        <w:r>
          <w:rPr>
            <w:noProof/>
            <w:webHidden/>
          </w:rPr>
          <w:fldChar w:fldCharType="begin"/>
        </w:r>
        <w:r>
          <w:rPr>
            <w:noProof/>
            <w:webHidden/>
          </w:rPr>
          <w:instrText xml:space="preserve"> PAGEREF _Toc188988840 \h </w:instrText>
        </w:r>
        <w:r>
          <w:rPr>
            <w:noProof/>
            <w:webHidden/>
          </w:rPr>
        </w:r>
        <w:r>
          <w:rPr>
            <w:noProof/>
            <w:webHidden/>
          </w:rPr>
          <w:fldChar w:fldCharType="separate"/>
        </w:r>
        <w:r>
          <w:rPr>
            <w:noProof/>
            <w:webHidden/>
          </w:rPr>
          <w:t>14</w:t>
        </w:r>
        <w:r>
          <w:rPr>
            <w:noProof/>
            <w:webHidden/>
          </w:rPr>
          <w:fldChar w:fldCharType="end"/>
        </w:r>
      </w:hyperlink>
    </w:p>
    <w:p w14:paraId="2F9E7A84" w14:textId="5F4AC58B" w:rsidR="00394970" w:rsidRDefault="00394970">
      <w:pPr>
        <w:pStyle w:val="TableofFigures"/>
        <w:tabs>
          <w:tab w:val="right" w:leader="dot" w:pos="9628"/>
        </w:tabs>
        <w:rPr>
          <w:rFonts w:eastAsiaTheme="minorEastAsia" w:cstheme="minorBidi"/>
          <w:noProof/>
          <w:kern w:val="2"/>
          <w:sz w:val="24"/>
          <w14:ligatures w14:val="standardContextual"/>
        </w:rPr>
      </w:pPr>
      <w:hyperlink w:anchor="_Toc188988841" w:history="1">
        <w:r w:rsidRPr="007D4FF2">
          <w:rPr>
            <w:rStyle w:val="Hyperlink"/>
            <w:noProof/>
          </w:rPr>
          <w:t>Table 4: Total Expenditure by Administrative Classification</w:t>
        </w:r>
        <w:r>
          <w:rPr>
            <w:noProof/>
            <w:webHidden/>
          </w:rPr>
          <w:tab/>
        </w:r>
        <w:r>
          <w:rPr>
            <w:noProof/>
            <w:webHidden/>
          </w:rPr>
          <w:fldChar w:fldCharType="begin"/>
        </w:r>
        <w:r>
          <w:rPr>
            <w:noProof/>
            <w:webHidden/>
          </w:rPr>
          <w:instrText xml:space="preserve"> PAGEREF _Toc188988841 \h </w:instrText>
        </w:r>
        <w:r>
          <w:rPr>
            <w:noProof/>
            <w:webHidden/>
          </w:rPr>
        </w:r>
        <w:r>
          <w:rPr>
            <w:noProof/>
            <w:webHidden/>
          </w:rPr>
          <w:fldChar w:fldCharType="separate"/>
        </w:r>
        <w:r>
          <w:rPr>
            <w:noProof/>
            <w:webHidden/>
          </w:rPr>
          <w:t>21</w:t>
        </w:r>
        <w:r>
          <w:rPr>
            <w:noProof/>
            <w:webHidden/>
          </w:rPr>
          <w:fldChar w:fldCharType="end"/>
        </w:r>
      </w:hyperlink>
    </w:p>
    <w:p w14:paraId="6DCED8BE" w14:textId="1EC3A137" w:rsidR="00394970" w:rsidRDefault="00394970">
      <w:pPr>
        <w:pStyle w:val="TableofFigures"/>
        <w:tabs>
          <w:tab w:val="right" w:leader="dot" w:pos="9628"/>
        </w:tabs>
        <w:rPr>
          <w:rFonts w:eastAsiaTheme="minorEastAsia" w:cstheme="minorBidi"/>
          <w:noProof/>
          <w:kern w:val="2"/>
          <w:sz w:val="24"/>
          <w14:ligatures w14:val="standardContextual"/>
        </w:rPr>
      </w:pPr>
      <w:hyperlink w:anchor="_Toc188988842" w:history="1">
        <w:r w:rsidRPr="007D4FF2">
          <w:rPr>
            <w:rStyle w:val="Hyperlink"/>
            <w:noProof/>
          </w:rPr>
          <w:t>Table 5: Personnel Expenditure by Administrative Classification</w:t>
        </w:r>
        <w:r>
          <w:rPr>
            <w:noProof/>
            <w:webHidden/>
          </w:rPr>
          <w:tab/>
        </w:r>
        <w:r>
          <w:rPr>
            <w:noProof/>
            <w:webHidden/>
          </w:rPr>
          <w:fldChar w:fldCharType="begin"/>
        </w:r>
        <w:r>
          <w:rPr>
            <w:noProof/>
            <w:webHidden/>
          </w:rPr>
          <w:instrText xml:space="preserve"> PAGEREF _Toc188988842 \h </w:instrText>
        </w:r>
        <w:r>
          <w:rPr>
            <w:noProof/>
            <w:webHidden/>
          </w:rPr>
        </w:r>
        <w:r>
          <w:rPr>
            <w:noProof/>
            <w:webHidden/>
          </w:rPr>
          <w:fldChar w:fldCharType="separate"/>
        </w:r>
        <w:r>
          <w:rPr>
            <w:noProof/>
            <w:webHidden/>
          </w:rPr>
          <w:t>25</w:t>
        </w:r>
        <w:r>
          <w:rPr>
            <w:noProof/>
            <w:webHidden/>
          </w:rPr>
          <w:fldChar w:fldCharType="end"/>
        </w:r>
      </w:hyperlink>
    </w:p>
    <w:p w14:paraId="335DD31B" w14:textId="42BCB5AE" w:rsidR="00394970" w:rsidRDefault="00394970">
      <w:pPr>
        <w:pStyle w:val="TableofFigures"/>
        <w:tabs>
          <w:tab w:val="right" w:leader="dot" w:pos="9628"/>
        </w:tabs>
        <w:rPr>
          <w:rFonts w:eastAsiaTheme="minorEastAsia" w:cstheme="minorBidi"/>
          <w:noProof/>
          <w:kern w:val="2"/>
          <w:sz w:val="24"/>
          <w14:ligatures w14:val="standardContextual"/>
        </w:rPr>
      </w:pPr>
      <w:hyperlink w:anchor="_Toc188988843" w:history="1">
        <w:r w:rsidRPr="007D4FF2">
          <w:rPr>
            <w:rStyle w:val="Hyperlink"/>
            <w:noProof/>
          </w:rPr>
          <w:t>Table 6: Overhead Expenditure by Administrative Classification</w:t>
        </w:r>
        <w:r>
          <w:rPr>
            <w:noProof/>
            <w:webHidden/>
          </w:rPr>
          <w:tab/>
        </w:r>
        <w:r>
          <w:rPr>
            <w:noProof/>
            <w:webHidden/>
          </w:rPr>
          <w:fldChar w:fldCharType="begin"/>
        </w:r>
        <w:r>
          <w:rPr>
            <w:noProof/>
            <w:webHidden/>
          </w:rPr>
          <w:instrText xml:space="preserve"> PAGEREF _Toc188988843 \h </w:instrText>
        </w:r>
        <w:r>
          <w:rPr>
            <w:noProof/>
            <w:webHidden/>
          </w:rPr>
        </w:r>
        <w:r>
          <w:rPr>
            <w:noProof/>
            <w:webHidden/>
          </w:rPr>
          <w:fldChar w:fldCharType="separate"/>
        </w:r>
        <w:r>
          <w:rPr>
            <w:noProof/>
            <w:webHidden/>
          </w:rPr>
          <w:t>28</w:t>
        </w:r>
        <w:r>
          <w:rPr>
            <w:noProof/>
            <w:webHidden/>
          </w:rPr>
          <w:fldChar w:fldCharType="end"/>
        </w:r>
      </w:hyperlink>
    </w:p>
    <w:p w14:paraId="317883CF" w14:textId="41422EB7" w:rsidR="00394970" w:rsidRDefault="00394970">
      <w:pPr>
        <w:pStyle w:val="TableofFigures"/>
        <w:tabs>
          <w:tab w:val="right" w:leader="dot" w:pos="9628"/>
        </w:tabs>
        <w:rPr>
          <w:rFonts w:eastAsiaTheme="minorEastAsia" w:cstheme="minorBidi"/>
          <w:noProof/>
          <w:kern w:val="2"/>
          <w:sz w:val="24"/>
          <w14:ligatures w14:val="standardContextual"/>
        </w:rPr>
      </w:pPr>
      <w:hyperlink w:anchor="_Toc188988844" w:history="1">
        <w:r w:rsidRPr="007D4FF2">
          <w:rPr>
            <w:rStyle w:val="Hyperlink"/>
            <w:noProof/>
          </w:rPr>
          <w:t>Table 7: Capital Expenditure by Administrative Classification</w:t>
        </w:r>
        <w:r>
          <w:rPr>
            <w:noProof/>
            <w:webHidden/>
          </w:rPr>
          <w:tab/>
        </w:r>
        <w:r>
          <w:rPr>
            <w:noProof/>
            <w:webHidden/>
          </w:rPr>
          <w:fldChar w:fldCharType="begin"/>
        </w:r>
        <w:r>
          <w:rPr>
            <w:noProof/>
            <w:webHidden/>
          </w:rPr>
          <w:instrText xml:space="preserve"> PAGEREF _Toc188988844 \h </w:instrText>
        </w:r>
        <w:r>
          <w:rPr>
            <w:noProof/>
            <w:webHidden/>
          </w:rPr>
        </w:r>
        <w:r>
          <w:rPr>
            <w:noProof/>
            <w:webHidden/>
          </w:rPr>
          <w:fldChar w:fldCharType="separate"/>
        </w:r>
        <w:r>
          <w:rPr>
            <w:noProof/>
            <w:webHidden/>
          </w:rPr>
          <w:t>31</w:t>
        </w:r>
        <w:r>
          <w:rPr>
            <w:noProof/>
            <w:webHidden/>
          </w:rPr>
          <w:fldChar w:fldCharType="end"/>
        </w:r>
      </w:hyperlink>
    </w:p>
    <w:p w14:paraId="77655D3C" w14:textId="34AB5D30" w:rsidR="00394970" w:rsidRDefault="00394970">
      <w:pPr>
        <w:pStyle w:val="TableofFigures"/>
        <w:tabs>
          <w:tab w:val="right" w:leader="dot" w:pos="9628"/>
        </w:tabs>
        <w:rPr>
          <w:rFonts w:eastAsiaTheme="minorEastAsia" w:cstheme="minorBidi"/>
          <w:noProof/>
          <w:kern w:val="2"/>
          <w:sz w:val="24"/>
          <w14:ligatures w14:val="standardContextual"/>
        </w:rPr>
      </w:pPr>
      <w:hyperlink w:anchor="_Toc188988845" w:history="1">
        <w:r w:rsidRPr="007D4FF2">
          <w:rPr>
            <w:rStyle w:val="Hyperlink"/>
            <w:noProof/>
          </w:rPr>
          <w:t>Table 8: Other Expenditure by Administrative Classification</w:t>
        </w:r>
        <w:r>
          <w:rPr>
            <w:noProof/>
            <w:webHidden/>
          </w:rPr>
          <w:tab/>
        </w:r>
        <w:r>
          <w:rPr>
            <w:noProof/>
            <w:webHidden/>
          </w:rPr>
          <w:fldChar w:fldCharType="begin"/>
        </w:r>
        <w:r>
          <w:rPr>
            <w:noProof/>
            <w:webHidden/>
          </w:rPr>
          <w:instrText xml:space="preserve"> PAGEREF _Toc188988845 \h </w:instrText>
        </w:r>
        <w:r>
          <w:rPr>
            <w:noProof/>
            <w:webHidden/>
          </w:rPr>
        </w:r>
        <w:r>
          <w:rPr>
            <w:noProof/>
            <w:webHidden/>
          </w:rPr>
          <w:fldChar w:fldCharType="separate"/>
        </w:r>
        <w:r>
          <w:rPr>
            <w:noProof/>
            <w:webHidden/>
          </w:rPr>
          <w:t>34</w:t>
        </w:r>
        <w:r>
          <w:rPr>
            <w:noProof/>
            <w:webHidden/>
          </w:rPr>
          <w:fldChar w:fldCharType="end"/>
        </w:r>
      </w:hyperlink>
    </w:p>
    <w:p w14:paraId="06B6BA1E" w14:textId="5C58E843" w:rsidR="00394970" w:rsidRDefault="00394970">
      <w:pPr>
        <w:pStyle w:val="TableofFigures"/>
        <w:tabs>
          <w:tab w:val="right" w:leader="dot" w:pos="9628"/>
        </w:tabs>
        <w:rPr>
          <w:rFonts w:eastAsiaTheme="minorEastAsia" w:cstheme="minorBidi"/>
          <w:noProof/>
          <w:kern w:val="2"/>
          <w:sz w:val="24"/>
          <w14:ligatures w14:val="standardContextual"/>
        </w:rPr>
      </w:pPr>
      <w:hyperlink w:anchor="_Toc188988846" w:history="1">
        <w:r w:rsidRPr="007D4FF2">
          <w:rPr>
            <w:rStyle w:val="Hyperlink"/>
            <w:noProof/>
          </w:rPr>
          <w:t>Table 9: Total Expenditure by Economic Classification</w:t>
        </w:r>
        <w:r>
          <w:rPr>
            <w:noProof/>
            <w:webHidden/>
          </w:rPr>
          <w:tab/>
        </w:r>
        <w:r>
          <w:rPr>
            <w:noProof/>
            <w:webHidden/>
          </w:rPr>
          <w:fldChar w:fldCharType="begin"/>
        </w:r>
        <w:r>
          <w:rPr>
            <w:noProof/>
            <w:webHidden/>
          </w:rPr>
          <w:instrText xml:space="preserve"> PAGEREF _Toc188988846 \h </w:instrText>
        </w:r>
        <w:r>
          <w:rPr>
            <w:noProof/>
            <w:webHidden/>
          </w:rPr>
        </w:r>
        <w:r>
          <w:rPr>
            <w:noProof/>
            <w:webHidden/>
          </w:rPr>
          <w:fldChar w:fldCharType="separate"/>
        </w:r>
        <w:r>
          <w:rPr>
            <w:noProof/>
            <w:webHidden/>
          </w:rPr>
          <w:t>35</w:t>
        </w:r>
        <w:r>
          <w:rPr>
            <w:noProof/>
            <w:webHidden/>
          </w:rPr>
          <w:fldChar w:fldCharType="end"/>
        </w:r>
      </w:hyperlink>
    </w:p>
    <w:p w14:paraId="2B0EB2FE" w14:textId="65536D26" w:rsidR="00394970" w:rsidRDefault="00394970">
      <w:pPr>
        <w:pStyle w:val="TableofFigures"/>
        <w:tabs>
          <w:tab w:val="right" w:leader="dot" w:pos="9628"/>
        </w:tabs>
        <w:rPr>
          <w:rFonts w:eastAsiaTheme="minorEastAsia" w:cstheme="minorBidi"/>
          <w:noProof/>
          <w:kern w:val="2"/>
          <w:sz w:val="24"/>
          <w14:ligatures w14:val="standardContextual"/>
        </w:rPr>
      </w:pPr>
      <w:hyperlink w:anchor="_Toc188988847" w:history="1">
        <w:r w:rsidRPr="007D4FF2">
          <w:rPr>
            <w:rStyle w:val="Hyperlink"/>
            <w:noProof/>
          </w:rPr>
          <w:t>Table 10: Total Expenditure by Function</w:t>
        </w:r>
        <w:r>
          <w:rPr>
            <w:noProof/>
            <w:webHidden/>
          </w:rPr>
          <w:tab/>
        </w:r>
        <w:r>
          <w:rPr>
            <w:noProof/>
            <w:webHidden/>
          </w:rPr>
          <w:fldChar w:fldCharType="begin"/>
        </w:r>
        <w:r>
          <w:rPr>
            <w:noProof/>
            <w:webHidden/>
          </w:rPr>
          <w:instrText xml:space="preserve"> PAGEREF _Toc188988847 \h </w:instrText>
        </w:r>
        <w:r>
          <w:rPr>
            <w:noProof/>
            <w:webHidden/>
          </w:rPr>
        </w:r>
        <w:r>
          <w:rPr>
            <w:noProof/>
            <w:webHidden/>
          </w:rPr>
          <w:fldChar w:fldCharType="separate"/>
        </w:r>
        <w:r>
          <w:rPr>
            <w:noProof/>
            <w:webHidden/>
          </w:rPr>
          <w:t>40</w:t>
        </w:r>
        <w:r>
          <w:rPr>
            <w:noProof/>
            <w:webHidden/>
          </w:rPr>
          <w:fldChar w:fldCharType="end"/>
        </w:r>
      </w:hyperlink>
    </w:p>
    <w:p w14:paraId="6DF5868C" w14:textId="4385292C" w:rsidR="00394970" w:rsidRDefault="00394970">
      <w:pPr>
        <w:pStyle w:val="TableofFigures"/>
        <w:tabs>
          <w:tab w:val="right" w:leader="dot" w:pos="9628"/>
        </w:tabs>
        <w:rPr>
          <w:rFonts w:eastAsiaTheme="minorEastAsia" w:cstheme="minorBidi"/>
          <w:noProof/>
          <w:kern w:val="2"/>
          <w:sz w:val="24"/>
          <w14:ligatures w14:val="standardContextual"/>
        </w:rPr>
      </w:pPr>
      <w:hyperlink w:anchor="_Toc188988848" w:history="1">
        <w:r w:rsidRPr="007D4FF2">
          <w:rPr>
            <w:rStyle w:val="Hyperlink"/>
            <w:noProof/>
          </w:rPr>
          <w:t>Table 11: Personnel Expenditure by Function</w:t>
        </w:r>
        <w:r>
          <w:rPr>
            <w:noProof/>
            <w:webHidden/>
          </w:rPr>
          <w:tab/>
        </w:r>
        <w:r>
          <w:rPr>
            <w:noProof/>
            <w:webHidden/>
          </w:rPr>
          <w:fldChar w:fldCharType="begin"/>
        </w:r>
        <w:r>
          <w:rPr>
            <w:noProof/>
            <w:webHidden/>
          </w:rPr>
          <w:instrText xml:space="preserve"> PAGEREF _Toc188988848 \h </w:instrText>
        </w:r>
        <w:r>
          <w:rPr>
            <w:noProof/>
            <w:webHidden/>
          </w:rPr>
        </w:r>
        <w:r>
          <w:rPr>
            <w:noProof/>
            <w:webHidden/>
          </w:rPr>
          <w:fldChar w:fldCharType="separate"/>
        </w:r>
        <w:r>
          <w:rPr>
            <w:noProof/>
            <w:webHidden/>
          </w:rPr>
          <w:t>42</w:t>
        </w:r>
        <w:r>
          <w:rPr>
            <w:noProof/>
            <w:webHidden/>
          </w:rPr>
          <w:fldChar w:fldCharType="end"/>
        </w:r>
      </w:hyperlink>
    </w:p>
    <w:p w14:paraId="7F37A59D" w14:textId="17C72729" w:rsidR="00394970" w:rsidRDefault="00394970">
      <w:pPr>
        <w:pStyle w:val="TableofFigures"/>
        <w:tabs>
          <w:tab w:val="right" w:leader="dot" w:pos="9628"/>
        </w:tabs>
        <w:rPr>
          <w:rFonts w:eastAsiaTheme="minorEastAsia" w:cstheme="minorBidi"/>
          <w:noProof/>
          <w:kern w:val="2"/>
          <w:sz w:val="24"/>
          <w14:ligatures w14:val="standardContextual"/>
        </w:rPr>
      </w:pPr>
      <w:hyperlink w:anchor="_Toc188988849" w:history="1">
        <w:r w:rsidRPr="007D4FF2">
          <w:rPr>
            <w:rStyle w:val="Hyperlink"/>
            <w:noProof/>
          </w:rPr>
          <w:t>Table 12: Overhead Expenditure by Function</w:t>
        </w:r>
        <w:r>
          <w:rPr>
            <w:noProof/>
            <w:webHidden/>
          </w:rPr>
          <w:tab/>
        </w:r>
        <w:r>
          <w:rPr>
            <w:noProof/>
            <w:webHidden/>
          </w:rPr>
          <w:fldChar w:fldCharType="begin"/>
        </w:r>
        <w:r>
          <w:rPr>
            <w:noProof/>
            <w:webHidden/>
          </w:rPr>
          <w:instrText xml:space="preserve"> PAGEREF _Toc188988849 \h </w:instrText>
        </w:r>
        <w:r>
          <w:rPr>
            <w:noProof/>
            <w:webHidden/>
          </w:rPr>
        </w:r>
        <w:r>
          <w:rPr>
            <w:noProof/>
            <w:webHidden/>
          </w:rPr>
          <w:fldChar w:fldCharType="separate"/>
        </w:r>
        <w:r>
          <w:rPr>
            <w:noProof/>
            <w:webHidden/>
          </w:rPr>
          <w:t>44</w:t>
        </w:r>
        <w:r>
          <w:rPr>
            <w:noProof/>
            <w:webHidden/>
          </w:rPr>
          <w:fldChar w:fldCharType="end"/>
        </w:r>
      </w:hyperlink>
    </w:p>
    <w:p w14:paraId="14D96283" w14:textId="2665D68E" w:rsidR="00394970" w:rsidRDefault="00394970">
      <w:pPr>
        <w:pStyle w:val="TableofFigures"/>
        <w:tabs>
          <w:tab w:val="right" w:leader="dot" w:pos="9628"/>
        </w:tabs>
        <w:rPr>
          <w:rFonts w:eastAsiaTheme="minorEastAsia" w:cstheme="minorBidi"/>
          <w:noProof/>
          <w:kern w:val="2"/>
          <w:sz w:val="24"/>
          <w14:ligatures w14:val="standardContextual"/>
        </w:rPr>
      </w:pPr>
      <w:hyperlink w:anchor="_Toc188988850" w:history="1">
        <w:r w:rsidRPr="007D4FF2">
          <w:rPr>
            <w:rStyle w:val="Hyperlink"/>
            <w:noProof/>
          </w:rPr>
          <w:t>Table 13: Capital Expenditure by Function</w:t>
        </w:r>
        <w:r>
          <w:rPr>
            <w:noProof/>
            <w:webHidden/>
          </w:rPr>
          <w:tab/>
        </w:r>
        <w:r>
          <w:rPr>
            <w:noProof/>
            <w:webHidden/>
          </w:rPr>
          <w:fldChar w:fldCharType="begin"/>
        </w:r>
        <w:r>
          <w:rPr>
            <w:noProof/>
            <w:webHidden/>
          </w:rPr>
          <w:instrText xml:space="preserve"> PAGEREF _Toc188988850 \h </w:instrText>
        </w:r>
        <w:r>
          <w:rPr>
            <w:noProof/>
            <w:webHidden/>
          </w:rPr>
        </w:r>
        <w:r>
          <w:rPr>
            <w:noProof/>
            <w:webHidden/>
          </w:rPr>
          <w:fldChar w:fldCharType="separate"/>
        </w:r>
        <w:r>
          <w:rPr>
            <w:noProof/>
            <w:webHidden/>
          </w:rPr>
          <w:t>46</w:t>
        </w:r>
        <w:r>
          <w:rPr>
            <w:noProof/>
            <w:webHidden/>
          </w:rPr>
          <w:fldChar w:fldCharType="end"/>
        </w:r>
      </w:hyperlink>
    </w:p>
    <w:p w14:paraId="72A4F369" w14:textId="79A582CA" w:rsidR="00394970" w:rsidRDefault="00394970">
      <w:pPr>
        <w:pStyle w:val="TableofFigures"/>
        <w:tabs>
          <w:tab w:val="right" w:leader="dot" w:pos="9628"/>
        </w:tabs>
        <w:rPr>
          <w:rFonts w:eastAsiaTheme="minorEastAsia" w:cstheme="minorBidi"/>
          <w:noProof/>
          <w:kern w:val="2"/>
          <w:sz w:val="24"/>
          <w14:ligatures w14:val="standardContextual"/>
        </w:rPr>
      </w:pPr>
      <w:hyperlink w:anchor="_Toc188988851" w:history="1">
        <w:r w:rsidRPr="007D4FF2">
          <w:rPr>
            <w:rStyle w:val="Hyperlink"/>
            <w:noProof/>
          </w:rPr>
          <w:t>Table 14: Other Expenditure by Function</w:t>
        </w:r>
        <w:r>
          <w:rPr>
            <w:noProof/>
            <w:webHidden/>
          </w:rPr>
          <w:tab/>
        </w:r>
        <w:r>
          <w:rPr>
            <w:noProof/>
            <w:webHidden/>
          </w:rPr>
          <w:fldChar w:fldCharType="begin"/>
        </w:r>
        <w:r>
          <w:rPr>
            <w:noProof/>
            <w:webHidden/>
          </w:rPr>
          <w:instrText xml:space="preserve"> PAGEREF _Toc188988851 \h </w:instrText>
        </w:r>
        <w:r>
          <w:rPr>
            <w:noProof/>
            <w:webHidden/>
          </w:rPr>
        </w:r>
        <w:r>
          <w:rPr>
            <w:noProof/>
            <w:webHidden/>
          </w:rPr>
          <w:fldChar w:fldCharType="separate"/>
        </w:r>
        <w:r>
          <w:rPr>
            <w:noProof/>
            <w:webHidden/>
          </w:rPr>
          <w:t>48</w:t>
        </w:r>
        <w:r>
          <w:rPr>
            <w:noProof/>
            <w:webHidden/>
          </w:rPr>
          <w:fldChar w:fldCharType="end"/>
        </w:r>
      </w:hyperlink>
    </w:p>
    <w:p w14:paraId="3D1AE959" w14:textId="0321FC10" w:rsidR="00394970" w:rsidRDefault="00394970">
      <w:pPr>
        <w:pStyle w:val="TableofFigures"/>
        <w:tabs>
          <w:tab w:val="right" w:leader="dot" w:pos="9628"/>
        </w:tabs>
        <w:rPr>
          <w:rFonts w:eastAsiaTheme="minorEastAsia" w:cstheme="minorBidi"/>
          <w:noProof/>
          <w:kern w:val="2"/>
          <w:sz w:val="24"/>
          <w14:ligatures w14:val="standardContextual"/>
        </w:rPr>
      </w:pPr>
      <w:hyperlink w:anchor="_Toc188988852" w:history="1">
        <w:r w:rsidRPr="007D4FF2">
          <w:rPr>
            <w:rStyle w:val="Hyperlink"/>
            <w:noProof/>
          </w:rPr>
          <w:t>Table 15: Total Expenditure by Programme</w:t>
        </w:r>
        <w:r>
          <w:rPr>
            <w:noProof/>
            <w:webHidden/>
          </w:rPr>
          <w:tab/>
        </w:r>
        <w:r>
          <w:rPr>
            <w:noProof/>
            <w:webHidden/>
          </w:rPr>
          <w:fldChar w:fldCharType="begin"/>
        </w:r>
        <w:r>
          <w:rPr>
            <w:noProof/>
            <w:webHidden/>
          </w:rPr>
          <w:instrText xml:space="preserve"> PAGEREF _Toc188988852 \h </w:instrText>
        </w:r>
        <w:r>
          <w:rPr>
            <w:noProof/>
            <w:webHidden/>
          </w:rPr>
        </w:r>
        <w:r>
          <w:rPr>
            <w:noProof/>
            <w:webHidden/>
          </w:rPr>
          <w:fldChar w:fldCharType="separate"/>
        </w:r>
        <w:r>
          <w:rPr>
            <w:noProof/>
            <w:webHidden/>
          </w:rPr>
          <w:t>49</w:t>
        </w:r>
        <w:r>
          <w:rPr>
            <w:noProof/>
            <w:webHidden/>
          </w:rPr>
          <w:fldChar w:fldCharType="end"/>
        </w:r>
      </w:hyperlink>
    </w:p>
    <w:p w14:paraId="4C76CBE1" w14:textId="5F270F51" w:rsidR="00394970" w:rsidRDefault="00394970">
      <w:pPr>
        <w:pStyle w:val="TableofFigures"/>
        <w:tabs>
          <w:tab w:val="right" w:leader="dot" w:pos="9628"/>
        </w:tabs>
        <w:rPr>
          <w:rFonts w:eastAsiaTheme="minorEastAsia" w:cstheme="minorBidi"/>
          <w:noProof/>
          <w:kern w:val="2"/>
          <w:sz w:val="24"/>
          <w14:ligatures w14:val="standardContextual"/>
        </w:rPr>
      </w:pPr>
      <w:hyperlink w:anchor="_Toc188988853" w:history="1">
        <w:r w:rsidRPr="007D4FF2">
          <w:rPr>
            <w:rStyle w:val="Hyperlink"/>
            <w:noProof/>
          </w:rPr>
          <w:t>Table 16: Personnel Expenditure by Programme</w:t>
        </w:r>
        <w:r>
          <w:rPr>
            <w:noProof/>
            <w:webHidden/>
          </w:rPr>
          <w:tab/>
        </w:r>
        <w:r>
          <w:rPr>
            <w:noProof/>
            <w:webHidden/>
          </w:rPr>
          <w:fldChar w:fldCharType="begin"/>
        </w:r>
        <w:r>
          <w:rPr>
            <w:noProof/>
            <w:webHidden/>
          </w:rPr>
          <w:instrText xml:space="preserve"> PAGEREF _Toc188988853 \h </w:instrText>
        </w:r>
        <w:r>
          <w:rPr>
            <w:noProof/>
            <w:webHidden/>
          </w:rPr>
        </w:r>
        <w:r>
          <w:rPr>
            <w:noProof/>
            <w:webHidden/>
          </w:rPr>
          <w:fldChar w:fldCharType="separate"/>
        </w:r>
        <w:r>
          <w:rPr>
            <w:noProof/>
            <w:webHidden/>
          </w:rPr>
          <w:t>50</w:t>
        </w:r>
        <w:r>
          <w:rPr>
            <w:noProof/>
            <w:webHidden/>
          </w:rPr>
          <w:fldChar w:fldCharType="end"/>
        </w:r>
      </w:hyperlink>
    </w:p>
    <w:p w14:paraId="04785AB2" w14:textId="5F9F5830" w:rsidR="00394970" w:rsidRDefault="00394970">
      <w:pPr>
        <w:pStyle w:val="TableofFigures"/>
        <w:tabs>
          <w:tab w:val="right" w:leader="dot" w:pos="9628"/>
        </w:tabs>
        <w:rPr>
          <w:rFonts w:eastAsiaTheme="minorEastAsia" w:cstheme="minorBidi"/>
          <w:noProof/>
          <w:kern w:val="2"/>
          <w:sz w:val="24"/>
          <w14:ligatures w14:val="standardContextual"/>
        </w:rPr>
      </w:pPr>
      <w:hyperlink w:anchor="_Toc188988854" w:history="1">
        <w:r w:rsidRPr="007D4FF2">
          <w:rPr>
            <w:rStyle w:val="Hyperlink"/>
            <w:noProof/>
          </w:rPr>
          <w:t>Table 17: Overhead Expenditure by Programme</w:t>
        </w:r>
        <w:r>
          <w:rPr>
            <w:noProof/>
            <w:webHidden/>
          </w:rPr>
          <w:tab/>
        </w:r>
        <w:r>
          <w:rPr>
            <w:noProof/>
            <w:webHidden/>
          </w:rPr>
          <w:fldChar w:fldCharType="begin"/>
        </w:r>
        <w:r>
          <w:rPr>
            <w:noProof/>
            <w:webHidden/>
          </w:rPr>
          <w:instrText xml:space="preserve"> PAGEREF _Toc188988854 \h </w:instrText>
        </w:r>
        <w:r>
          <w:rPr>
            <w:noProof/>
            <w:webHidden/>
          </w:rPr>
        </w:r>
        <w:r>
          <w:rPr>
            <w:noProof/>
            <w:webHidden/>
          </w:rPr>
          <w:fldChar w:fldCharType="separate"/>
        </w:r>
        <w:r>
          <w:rPr>
            <w:noProof/>
            <w:webHidden/>
          </w:rPr>
          <w:t>51</w:t>
        </w:r>
        <w:r>
          <w:rPr>
            <w:noProof/>
            <w:webHidden/>
          </w:rPr>
          <w:fldChar w:fldCharType="end"/>
        </w:r>
      </w:hyperlink>
    </w:p>
    <w:p w14:paraId="183C1DFB" w14:textId="0EA88730" w:rsidR="00394970" w:rsidRDefault="00394970">
      <w:pPr>
        <w:pStyle w:val="TableofFigures"/>
        <w:tabs>
          <w:tab w:val="right" w:leader="dot" w:pos="9628"/>
        </w:tabs>
        <w:rPr>
          <w:rFonts w:eastAsiaTheme="minorEastAsia" w:cstheme="minorBidi"/>
          <w:noProof/>
          <w:kern w:val="2"/>
          <w:sz w:val="24"/>
          <w14:ligatures w14:val="standardContextual"/>
        </w:rPr>
      </w:pPr>
      <w:hyperlink w:anchor="_Toc188988855" w:history="1">
        <w:r w:rsidRPr="007D4FF2">
          <w:rPr>
            <w:rStyle w:val="Hyperlink"/>
            <w:noProof/>
          </w:rPr>
          <w:t>Table 18: Capital Expenditure by Programme</w:t>
        </w:r>
        <w:r>
          <w:rPr>
            <w:noProof/>
            <w:webHidden/>
          </w:rPr>
          <w:tab/>
        </w:r>
        <w:r>
          <w:rPr>
            <w:noProof/>
            <w:webHidden/>
          </w:rPr>
          <w:fldChar w:fldCharType="begin"/>
        </w:r>
        <w:r>
          <w:rPr>
            <w:noProof/>
            <w:webHidden/>
          </w:rPr>
          <w:instrText xml:space="preserve"> PAGEREF _Toc188988855 \h </w:instrText>
        </w:r>
        <w:r>
          <w:rPr>
            <w:noProof/>
            <w:webHidden/>
          </w:rPr>
        </w:r>
        <w:r>
          <w:rPr>
            <w:noProof/>
            <w:webHidden/>
          </w:rPr>
          <w:fldChar w:fldCharType="separate"/>
        </w:r>
        <w:r>
          <w:rPr>
            <w:noProof/>
            <w:webHidden/>
          </w:rPr>
          <w:t>52</w:t>
        </w:r>
        <w:r>
          <w:rPr>
            <w:noProof/>
            <w:webHidden/>
          </w:rPr>
          <w:fldChar w:fldCharType="end"/>
        </w:r>
      </w:hyperlink>
    </w:p>
    <w:p w14:paraId="5556EC51" w14:textId="7C912EDF" w:rsidR="00394970" w:rsidRDefault="00394970">
      <w:pPr>
        <w:pStyle w:val="TableofFigures"/>
        <w:tabs>
          <w:tab w:val="right" w:leader="dot" w:pos="9628"/>
        </w:tabs>
        <w:rPr>
          <w:rFonts w:eastAsiaTheme="minorEastAsia" w:cstheme="minorBidi"/>
          <w:noProof/>
          <w:kern w:val="2"/>
          <w:sz w:val="24"/>
          <w14:ligatures w14:val="standardContextual"/>
        </w:rPr>
      </w:pPr>
      <w:hyperlink w:anchor="_Toc188988856" w:history="1">
        <w:r w:rsidRPr="007D4FF2">
          <w:rPr>
            <w:rStyle w:val="Hyperlink"/>
            <w:noProof/>
          </w:rPr>
          <w:t>Table 19: Other Expenditure by Programme</w:t>
        </w:r>
        <w:r>
          <w:rPr>
            <w:noProof/>
            <w:webHidden/>
          </w:rPr>
          <w:tab/>
        </w:r>
        <w:r>
          <w:rPr>
            <w:noProof/>
            <w:webHidden/>
          </w:rPr>
          <w:fldChar w:fldCharType="begin"/>
        </w:r>
        <w:r>
          <w:rPr>
            <w:noProof/>
            <w:webHidden/>
          </w:rPr>
          <w:instrText xml:space="preserve"> PAGEREF _Toc188988856 \h </w:instrText>
        </w:r>
        <w:r>
          <w:rPr>
            <w:noProof/>
            <w:webHidden/>
          </w:rPr>
        </w:r>
        <w:r>
          <w:rPr>
            <w:noProof/>
            <w:webHidden/>
          </w:rPr>
          <w:fldChar w:fldCharType="separate"/>
        </w:r>
        <w:r>
          <w:rPr>
            <w:noProof/>
            <w:webHidden/>
          </w:rPr>
          <w:t>53</w:t>
        </w:r>
        <w:r>
          <w:rPr>
            <w:noProof/>
            <w:webHidden/>
          </w:rPr>
          <w:fldChar w:fldCharType="end"/>
        </w:r>
      </w:hyperlink>
    </w:p>
    <w:bookmarkStart w:id="1" w:name="_Toc188988800"/>
    <w:bookmarkStart w:id="2" w:name="_Toc188988801"/>
    <w:bookmarkStart w:id="3" w:name="_Toc188988802"/>
    <w:bookmarkStart w:id="4" w:name="_Toc188988803"/>
    <w:bookmarkStart w:id="5" w:name="_Toc188988804"/>
    <w:bookmarkStart w:id="6" w:name="_Toc188988805"/>
    <w:bookmarkStart w:id="7" w:name="_Toc188988806"/>
    <w:bookmarkStart w:id="8" w:name="_Toc188988807"/>
    <w:bookmarkStart w:id="9" w:name="_Toc188988808"/>
    <w:bookmarkStart w:id="10" w:name="_Toc188988809"/>
    <w:bookmarkStart w:id="11" w:name="_Toc188988810"/>
    <w:bookmarkStart w:id="12" w:name="_Toc188988811"/>
    <w:bookmarkStart w:id="13" w:name="_Toc188988812"/>
    <w:bookmarkStart w:id="14" w:name="_Toc188988813"/>
    <w:bookmarkStart w:id="15" w:name="_Toc188988814"/>
    <w:bookmarkStart w:id="16" w:name="_Toc188988815"/>
    <w:bookmarkStart w:id="17" w:name="_Toc188988816"/>
    <w:bookmarkStart w:id="18" w:name="_Toc188988817"/>
    <w:bookmarkStart w:id="19" w:name="_Toc18898881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14:paraId="761D44CF" w14:textId="260BDB7C" w:rsidR="004C76AA" w:rsidRPr="00E16308" w:rsidRDefault="001D488B" w:rsidP="007771E5">
      <w:pPr>
        <w:pageBreakBefore/>
        <w:numPr>
          <w:ilvl w:val="0"/>
          <w:numId w:val="14"/>
        </w:numPr>
        <w:tabs>
          <w:tab w:val="num" w:pos="360"/>
        </w:tabs>
        <w:spacing w:after="240"/>
        <w:ind w:left="709" w:hanging="709"/>
        <w:jc w:val="left"/>
        <w:outlineLvl w:val="0"/>
        <w:rPr>
          <w:rFonts w:ascii="Times New Roman" w:eastAsia="Times New Roman" w:hAnsi="Times New Roman" w:cs="Times New Roman"/>
          <w:b/>
          <w:color w:val="404040" w:themeColor="text1" w:themeTint="BF"/>
          <w:sz w:val="32"/>
          <w:szCs w:val="32"/>
          <w:u w:color="00B050"/>
        </w:rPr>
      </w:pPr>
      <w:r>
        <w:rPr>
          <w:rFonts w:ascii="Times New Roman" w:hAnsi="Times New Roman" w:cs="Times New Roman"/>
        </w:rPr>
        <w:lastRenderedPageBreak/>
        <w:fldChar w:fldCharType="end"/>
      </w:r>
      <w:bookmarkStart w:id="20" w:name="_Toc188988819"/>
      <w:bookmarkStart w:id="21" w:name="_Toc188988820"/>
      <w:bookmarkEnd w:id="20"/>
      <w:r w:rsidR="004C76AA" w:rsidRPr="00E16308">
        <w:rPr>
          <w:rFonts w:ascii="Times New Roman" w:eastAsia="Times New Roman" w:hAnsi="Times New Roman" w:cs="Times New Roman"/>
          <w:b/>
          <w:color w:val="404040" w:themeColor="text1" w:themeTint="BF"/>
          <w:sz w:val="32"/>
          <w:szCs w:val="32"/>
          <w:u w:color="00B050"/>
        </w:rPr>
        <w:t>Summary of Performance</w:t>
      </w:r>
      <w:bookmarkEnd w:id="21"/>
      <w:r w:rsidR="004C76AA" w:rsidRPr="00E16308">
        <w:rPr>
          <w:rFonts w:ascii="Times New Roman" w:eastAsia="Times New Roman" w:hAnsi="Times New Roman" w:cs="Times New Roman"/>
          <w:b/>
          <w:color w:val="404040" w:themeColor="text1" w:themeTint="BF"/>
          <w:sz w:val="32"/>
          <w:szCs w:val="32"/>
          <w:u w:color="00B050"/>
        </w:rPr>
        <w:t xml:space="preserve"> </w:t>
      </w:r>
    </w:p>
    <w:p w14:paraId="5BE5AED6" w14:textId="77777777" w:rsidR="004C76AA" w:rsidRPr="00E16308" w:rsidRDefault="004C76AA" w:rsidP="007771E5">
      <w:pPr>
        <w:numPr>
          <w:ilvl w:val="1"/>
          <w:numId w:val="14"/>
        </w:numPr>
        <w:tabs>
          <w:tab w:val="num" w:pos="360"/>
        </w:tabs>
        <w:spacing w:before="240"/>
        <w:ind w:left="709" w:hanging="709"/>
        <w:jc w:val="left"/>
        <w:outlineLvl w:val="1"/>
        <w:rPr>
          <w:rFonts w:ascii="Times New Roman" w:hAnsi="Times New Roman" w:cs="Times New Roman"/>
          <w:b/>
          <w:color w:val="404040" w:themeColor="text1" w:themeTint="BF"/>
          <w:sz w:val="28"/>
          <w:szCs w:val="32"/>
        </w:rPr>
      </w:pPr>
      <w:bookmarkStart w:id="22" w:name="_Toc188988821"/>
      <w:r w:rsidRPr="00E16308">
        <w:rPr>
          <w:rFonts w:ascii="Times New Roman" w:hAnsi="Times New Roman" w:cs="Times New Roman"/>
          <w:b/>
          <w:color w:val="404040" w:themeColor="text1" w:themeTint="BF"/>
          <w:sz w:val="28"/>
          <w:szCs w:val="32"/>
        </w:rPr>
        <w:t>Introduction</w:t>
      </w:r>
      <w:bookmarkEnd w:id="22"/>
    </w:p>
    <w:p w14:paraId="3CEF7CEA" w14:textId="77777777" w:rsidR="006840AE" w:rsidRPr="00E16308" w:rsidRDefault="006840AE" w:rsidP="006840AE">
      <w:pPr>
        <w:spacing w:before="240" w:after="240"/>
        <w:rPr>
          <w:rFonts w:ascii="Times New Roman" w:hAnsi="Times New Roman" w:cs="Times New Roman"/>
        </w:rPr>
      </w:pPr>
      <w:r w:rsidRPr="00E16308">
        <w:rPr>
          <w:rFonts w:ascii="Times New Roman" w:hAnsi="Times New Roman" w:cs="Times New Roman"/>
        </w:rPr>
        <w:t xml:space="preserve">This Budget Performance Report for Abia State is prepared quarterly and issued within 4 weeks from the end of each quarter. </w:t>
      </w:r>
    </w:p>
    <w:p w14:paraId="4A9802D6" w14:textId="77777777" w:rsidR="006840AE" w:rsidRPr="00E16308" w:rsidRDefault="006840AE" w:rsidP="006840AE">
      <w:pPr>
        <w:pBdr>
          <w:top w:val="nil"/>
          <w:left w:val="nil"/>
          <w:bottom w:val="nil"/>
          <w:right w:val="nil"/>
          <w:between w:val="nil"/>
        </w:pBdr>
        <w:spacing w:after="0"/>
        <w:rPr>
          <w:rFonts w:ascii="Times New Roman" w:hAnsi="Times New Roman" w:cs="Times New Roman"/>
          <w:b/>
          <w:bCs/>
          <w:color w:val="000000"/>
        </w:rPr>
      </w:pPr>
      <w:r w:rsidRPr="00E16308">
        <w:rPr>
          <w:rFonts w:ascii="Times New Roman" w:hAnsi="Times New Roman" w:cs="Times New Roman"/>
          <w:b/>
          <w:bCs/>
          <w:color w:val="000000"/>
        </w:rPr>
        <w:t>BUDGET THEME &amp; FISCAL TARGETS OF THE 2024 BUDGET.</w:t>
      </w:r>
    </w:p>
    <w:p w14:paraId="44B19FD0" w14:textId="77777777" w:rsidR="006840AE" w:rsidRPr="00E16308" w:rsidRDefault="006840AE" w:rsidP="006840AE">
      <w:pPr>
        <w:pBdr>
          <w:top w:val="nil"/>
          <w:left w:val="nil"/>
          <w:bottom w:val="nil"/>
          <w:right w:val="nil"/>
          <w:between w:val="nil"/>
        </w:pBdr>
        <w:spacing w:after="0"/>
        <w:rPr>
          <w:rFonts w:ascii="Times New Roman" w:hAnsi="Times New Roman" w:cs="Times New Roman"/>
          <w:color w:val="000000"/>
        </w:rPr>
      </w:pPr>
      <w:r w:rsidRPr="00E16308">
        <w:rPr>
          <w:rFonts w:ascii="Times New Roman" w:hAnsi="Times New Roman" w:cs="Times New Roman"/>
          <w:color w:val="000000"/>
          <w:lang w:val="en-US"/>
        </w:rPr>
        <w:t xml:space="preserve">The 2024-2026 Medium Term Expenditure Framework is themed </w:t>
      </w:r>
      <w:r w:rsidRPr="00E16308">
        <w:rPr>
          <w:rFonts w:ascii="Times New Roman" w:hAnsi="Times New Roman" w:cs="Times New Roman"/>
          <w:b/>
          <w:i/>
          <w:color w:val="000000"/>
          <w:lang w:val="en-US"/>
        </w:rPr>
        <w:t xml:space="preserve">“The New Beginning”.  </w:t>
      </w:r>
      <w:r w:rsidRPr="00E16308">
        <w:rPr>
          <w:rFonts w:ascii="Times New Roman" w:hAnsi="Times New Roman" w:cs="Times New Roman"/>
          <w:color w:val="000000"/>
          <w:lang w:val="en-US"/>
        </w:rPr>
        <w:t>The 2024 Budget will focus on cardinal themes which include:</w:t>
      </w:r>
    </w:p>
    <w:p w14:paraId="6D4CC0C2" w14:textId="77777777" w:rsidR="006840AE" w:rsidRPr="00E16308" w:rsidRDefault="006840AE" w:rsidP="006840AE">
      <w:pPr>
        <w:numPr>
          <w:ilvl w:val="0"/>
          <w:numId w:val="18"/>
        </w:numPr>
        <w:pBdr>
          <w:top w:val="nil"/>
          <w:left w:val="nil"/>
          <w:bottom w:val="nil"/>
          <w:right w:val="nil"/>
          <w:between w:val="nil"/>
        </w:pBdr>
        <w:spacing w:after="0"/>
        <w:rPr>
          <w:rFonts w:ascii="Times New Roman" w:hAnsi="Times New Roman" w:cs="Times New Roman"/>
          <w:color w:val="000000"/>
          <w:lang w:val="en-US"/>
        </w:rPr>
      </w:pPr>
      <w:r w:rsidRPr="00E16308">
        <w:rPr>
          <w:rFonts w:ascii="Times New Roman" w:hAnsi="Times New Roman" w:cs="Times New Roman"/>
          <w:color w:val="000000"/>
          <w:lang w:val="en-US"/>
        </w:rPr>
        <w:t>Fiscal Prudence and Transparency</w:t>
      </w:r>
    </w:p>
    <w:p w14:paraId="348BB648" w14:textId="77777777" w:rsidR="006840AE" w:rsidRPr="00E16308" w:rsidRDefault="006840AE" w:rsidP="006840AE">
      <w:pPr>
        <w:numPr>
          <w:ilvl w:val="0"/>
          <w:numId w:val="18"/>
        </w:numPr>
        <w:pBdr>
          <w:top w:val="nil"/>
          <w:left w:val="nil"/>
          <w:bottom w:val="nil"/>
          <w:right w:val="nil"/>
          <w:between w:val="nil"/>
        </w:pBdr>
        <w:spacing w:after="0"/>
        <w:rPr>
          <w:rFonts w:ascii="Times New Roman" w:hAnsi="Times New Roman" w:cs="Times New Roman"/>
          <w:color w:val="000000"/>
          <w:lang w:val="en-US"/>
        </w:rPr>
      </w:pPr>
      <w:r w:rsidRPr="00E16308">
        <w:rPr>
          <w:rFonts w:ascii="Times New Roman" w:hAnsi="Times New Roman" w:cs="Times New Roman"/>
          <w:color w:val="000000"/>
          <w:lang w:val="en-US"/>
        </w:rPr>
        <w:t>Economic recovery and growth through stimulus from regenerative capital expenditure. </w:t>
      </w:r>
    </w:p>
    <w:p w14:paraId="6EDCBFE5" w14:textId="77777777" w:rsidR="006840AE" w:rsidRPr="00E16308" w:rsidRDefault="006840AE" w:rsidP="006840AE">
      <w:pPr>
        <w:numPr>
          <w:ilvl w:val="0"/>
          <w:numId w:val="18"/>
        </w:numPr>
        <w:pBdr>
          <w:top w:val="nil"/>
          <w:left w:val="nil"/>
          <w:bottom w:val="nil"/>
          <w:right w:val="nil"/>
          <w:between w:val="nil"/>
        </w:pBdr>
        <w:spacing w:after="0"/>
        <w:rPr>
          <w:rFonts w:ascii="Times New Roman" w:hAnsi="Times New Roman" w:cs="Times New Roman"/>
          <w:color w:val="000000"/>
          <w:lang w:val="en-US"/>
        </w:rPr>
      </w:pPr>
      <w:r w:rsidRPr="00E16308">
        <w:rPr>
          <w:rFonts w:ascii="Times New Roman" w:hAnsi="Times New Roman" w:cs="Times New Roman"/>
          <w:color w:val="000000"/>
          <w:lang w:val="en-US"/>
        </w:rPr>
        <w:t xml:space="preserve">Infrastructure as the foundation for growth of industry and business, </w:t>
      </w:r>
    </w:p>
    <w:p w14:paraId="25BAA8EE" w14:textId="77777777" w:rsidR="006840AE" w:rsidRPr="00E16308" w:rsidRDefault="006840AE" w:rsidP="006840AE">
      <w:pPr>
        <w:numPr>
          <w:ilvl w:val="0"/>
          <w:numId w:val="18"/>
        </w:numPr>
        <w:pBdr>
          <w:top w:val="nil"/>
          <w:left w:val="nil"/>
          <w:bottom w:val="nil"/>
          <w:right w:val="nil"/>
          <w:between w:val="nil"/>
        </w:pBdr>
        <w:spacing w:after="0"/>
        <w:rPr>
          <w:rFonts w:ascii="Times New Roman" w:hAnsi="Times New Roman" w:cs="Times New Roman"/>
          <w:color w:val="000000"/>
          <w:lang w:val="en-US"/>
        </w:rPr>
      </w:pPr>
      <w:r w:rsidRPr="00E16308">
        <w:rPr>
          <w:rFonts w:ascii="Times New Roman" w:hAnsi="Times New Roman" w:cs="Times New Roman"/>
          <w:color w:val="000000"/>
          <w:lang w:val="en-US"/>
        </w:rPr>
        <w:t>Human capital as the true energy of the economy and society by continuous upgrading, up-skilling, and retooling of citizens with fit-for-purpose education. </w:t>
      </w:r>
    </w:p>
    <w:p w14:paraId="04EF8C4E" w14:textId="77777777" w:rsidR="006840AE" w:rsidRPr="00E16308" w:rsidRDefault="006840AE" w:rsidP="006840AE">
      <w:pPr>
        <w:numPr>
          <w:ilvl w:val="0"/>
          <w:numId w:val="18"/>
        </w:numPr>
        <w:pBdr>
          <w:top w:val="nil"/>
          <w:left w:val="nil"/>
          <w:bottom w:val="nil"/>
          <w:right w:val="nil"/>
          <w:between w:val="nil"/>
        </w:pBdr>
        <w:spacing w:after="0"/>
        <w:rPr>
          <w:rFonts w:ascii="Times New Roman" w:hAnsi="Times New Roman" w:cs="Times New Roman"/>
          <w:color w:val="000000"/>
          <w:lang w:val="en-US"/>
        </w:rPr>
      </w:pPr>
      <w:r w:rsidRPr="00E16308">
        <w:rPr>
          <w:rFonts w:ascii="Times New Roman" w:hAnsi="Times New Roman" w:cs="Times New Roman"/>
          <w:color w:val="000000"/>
          <w:lang w:val="en-US"/>
        </w:rPr>
        <w:t>Jobs and wealth creation as integral to harnessing the Youth Dividend to the positive development of our society and economy.</w:t>
      </w:r>
    </w:p>
    <w:p w14:paraId="74E637A4" w14:textId="77777777" w:rsidR="006840AE" w:rsidRPr="00E16308" w:rsidRDefault="006840AE" w:rsidP="006840AE">
      <w:pPr>
        <w:numPr>
          <w:ilvl w:val="0"/>
          <w:numId w:val="18"/>
        </w:numPr>
        <w:pBdr>
          <w:top w:val="nil"/>
          <w:left w:val="nil"/>
          <w:bottom w:val="nil"/>
          <w:right w:val="nil"/>
          <w:between w:val="nil"/>
        </w:pBdr>
        <w:spacing w:after="0"/>
        <w:rPr>
          <w:rFonts w:ascii="Times New Roman" w:hAnsi="Times New Roman" w:cs="Times New Roman"/>
          <w:color w:val="000000"/>
          <w:lang w:val="en-US"/>
        </w:rPr>
      </w:pPr>
      <w:r w:rsidRPr="00E16308">
        <w:rPr>
          <w:rFonts w:ascii="Times New Roman" w:hAnsi="Times New Roman" w:cs="Times New Roman"/>
          <w:color w:val="000000"/>
          <w:lang w:val="en-US"/>
        </w:rPr>
        <w:t>Industrialization as a unique and key competitive advantage at the core of economic strategy.</w:t>
      </w:r>
    </w:p>
    <w:p w14:paraId="3EF18E55" w14:textId="77777777" w:rsidR="006840AE" w:rsidRPr="00E16308" w:rsidRDefault="006840AE" w:rsidP="006840AE">
      <w:pPr>
        <w:spacing w:before="0" w:after="0" w:line="276" w:lineRule="auto"/>
        <w:rPr>
          <w:rFonts w:ascii="Times New Roman" w:eastAsia="Times New Roman" w:hAnsi="Times New Roman" w:cs="Times New Roman"/>
          <w:sz w:val="24"/>
          <w:szCs w:val="24"/>
          <w:lang w:eastAsia="en-US"/>
        </w:rPr>
      </w:pPr>
    </w:p>
    <w:p w14:paraId="53EE212E" w14:textId="77777777" w:rsidR="006840AE" w:rsidRPr="00E16308" w:rsidRDefault="006840AE" w:rsidP="006840AE">
      <w:pPr>
        <w:spacing w:before="0" w:after="0" w:line="276" w:lineRule="auto"/>
        <w:rPr>
          <w:rFonts w:ascii="Times New Roman" w:eastAsia="Times New Roman" w:hAnsi="Times New Roman" w:cs="Times New Roman"/>
          <w:lang w:eastAsia="en-US"/>
        </w:rPr>
      </w:pPr>
      <w:r w:rsidRPr="00E16308">
        <w:rPr>
          <w:rFonts w:ascii="Times New Roman" w:eastAsia="Times New Roman" w:hAnsi="Times New Roman" w:cs="Times New Roman"/>
          <w:lang w:eastAsia="en-US"/>
        </w:rPr>
        <w:t>The State adopted 2024-2026 Medium Term Expenditure Framework and Fiscal Strategy of the Federal Government which set the parameters for the 2024 budget as follows:</w:t>
      </w:r>
    </w:p>
    <w:p w14:paraId="717BB46E" w14:textId="77777777" w:rsidR="006840AE" w:rsidRPr="00E16308" w:rsidRDefault="006840AE" w:rsidP="006840AE">
      <w:pPr>
        <w:spacing w:before="0" w:after="0" w:line="276" w:lineRule="auto"/>
        <w:rPr>
          <w:rFonts w:ascii="Times New Roman" w:eastAsia="Times New Roman" w:hAnsi="Times New Roman" w:cs="Times New Roman"/>
          <w:lang w:eastAsia="en-US"/>
        </w:rPr>
      </w:pPr>
    </w:p>
    <w:p w14:paraId="31C5CE2F" w14:textId="77777777" w:rsidR="006840AE" w:rsidRPr="00E16308" w:rsidRDefault="006840AE" w:rsidP="006840AE">
      <w:pPr>
        <w:numPr>
          <w:ilvl w:val="0"/>
          <w:numId w:val="19"/>
        </w:numPr>
        <w:suppressAutoHyphens/>
        <w:autoSpaceDN w:val="0"/>
        <w:spacing w:before="0" w:after="0" w:line="276" w:lineRule="auto"/>
        <w:rPr>
          <w:rFonts w:ascii="Times New Roman" w:eastAsia="Times New Roman" w:hAnsi="Times New Roman" w:cs="Times New Roman"/>
          <w:b/>
          <w:bCs/>
          <w:lang w:eastAsia="en-US"/>
        </w:rPr>
      </w:pPr>
      <w:r w:rsidRPr="00E16308">
        <w:rPr>
          <w:rFonts w:ascii="Times New Roman" w:eastAsia="Times New Roman" w:hAnsi="Times New Roman" w:cs="Times New Roman"/>
          <w:b/>
          <w:bCs/>
          <w:lang w:eastAsia="en-US"/>
        </w:rPr>
        <w:t>Benchmark oil price of $77.96</w:t>
      </w:r>
    </w:p>
    <w:p w14:paraId="0C839C0C" w14:textId="77777777" w:rsidR="006840AE" w:rsidRPr="00E16308" w:rsidRDefault="006840AE" w:rsidP="006840AE">
      <w:pPr>
        <w:numPr>
          <w:ilvl w:val="0"/>
          <w:numId w:val="19"/>
        </w:numPr>
        <w:suppressAutoHyphens/>
        <w:autoSpaceDN w:val="0"/>
        <w:spacing w:before="0" w:after="0" w:line="276" w:lineRule="auto"/>
        <w:rPr>
          <w:rFonts w:ascii="Times New Roman" w:eastAsia="Times New Roman" w:hAnsi="Times New Roman" w:cs="Times New Roman"/>
          <w:b/>
          <w:bCs/>
          <w:lang w:eastAsia="en-US"/>
        </w:rPr>
      </w:pPr>
      <w:r w:rsidRPr="00E16308">
        <w:rPr>
          <w:rFonts w:ascii="Times New Roman" w:eastAsia="Times New Roman" w:hAnsi="Times New Roman" w:cs="Times New Roman"/>
          <w:b/>
          <w:bCs/>
          <w:lang w:eastAsia="en-US"/>
        </w:rPr>
        <w:t>Daily Oil Production of 1.78million barrels</w:t>
      </w:r>
    </w:p>
    <w:p w14:paraId="300629F7" w14:textId="77777777" w:rsidR="006840AE" w:rsidRPr="00E16308" w:rsidRDefault="006840AE" w:rsidP="006840AE">
      <w:pPr>
        <w:numPr>
          <w:ilvl w:val="0"/>
          <w:numId w:val="19"/>
        </w:numPr>
        <w:suppressAutoHyphens/>
        <w:autoSpaceDN w:val="0"/>
        <w:spacing w:before="0" w:after="0" w:line="276" w:lineRule="auto"/>
        <w:rPr>
          <w:rFonts w:ascii="Times New Roman" w:eastAsia="Times New Roman" w:hAnsi="Times New Roman" w:cs="Times New Roman"/>
          <w:b/>
          <w:bCs/>
          <w:lang w:eastAsia="en-US"/>
        </w:rPr>
      </w:pPr>
      <w:r w:rsidRPr="00E16308">
        <w:rPr>
          <w:rFonts w:ascii="Times New Roman" w:eastAsia="Times New Roman" w:hAnsi="Times New Roman" w:cs="Times New Roman"/>
          <w:b/>
          <w:bCs/>
          <w:lang w:eastAsia="en-US"/>
        </w:rPr>
        <w:t>Exchange rate of N</w:t>
      </w:r>
      <w:r w:rsidRPr="00E16308">
        <w:rPr>
          <w:rFonts w:ascii="Times New Roman" w:eastAsia="Times New Roman" w:hAnsi="Times New Roman" w:cs="Times New Roman"/>
          <w:b/>
          <w:lang w:eastAsia="en-US"/>
        </w:rPr>
        <w:t>750</w:t>
      </w:r>
      <w:r w:rsidRPr="00E16308">
        <w:rPr>
          <w:rFonts w:ascii="Times New Roman" w:eastAsia="Times New Roman" w:hAnsi="Times New Roman" w:cs="Times New Roman"/>
          <w:b/>
          <w:bCs/>
          <w:lang w:eastAsia="en-US"/>
        </w:rPr>
        <w:t xml:space="preserve"> per US Dollar; and</w:t>
      </w:r>
    </w:p>
    <w:p w14:paraId="7784A5A5" w14:textId="77777777" w:rsidR="006840AE" w:rsidRPr="00E16308" w:rsidRDefault="006840AE" w:rsidP="006840AE">
      <w:pPr>
        <w:numPr>
          <w:ilvl w:val="0"/>
          <w:numId w:val="19"/>
        </w:numPr>
        <w:suppressAutoHyphens/>
        <w:autoSpaceDN w:val="0"/>
        <w:spacing w:before="0" w:after="0" w:line="276" w:lineRule="auto"/>
        <w:rPr>
          <w:rFonts w:ascii="Times New Roman" w:eastAsia="Times New Roman" w:hAnsi="Times New Roman" w:cs="Times New Roman"/>
          <w:b/>
          <w:bCs/>
          <w:lang w:eastAsia="en-US"/>
        </w:rPr>
      </w:pPr>
      <w:r w:rsidRPr="00E16308">
        <w:rPr>
          <w:rFonts w:ascii="Times New Roman" w:eastAsia="Times New Roman" w:hAnsi="Times New Roman" w:cs="Times New Roman"/>
          <w:b/>
          <w:bCs/>
          <w:lang w:eastAsia="en-US"/>
        </w:rPr>
        <w:t xml:space="preserve">GDP growth projected at </w:t>
      </w:r>
      <w:r w:rsidRPr="00E16308">
        <w:rPr>
          <w:rFonts w:ascii="Times New Roman" w:eastAsia="Times New Roman" w:hAnsi="Times New Roman" w:cs="Times New Roman"/>
          <w:b/>
          <w:lang w:eastAsia="en-US"/>
        </w:rPr>
        <w:t>3.76</w:t>
      </w:r>
      <w:r w:rsidRPr="00E16308">
        <w:rPr>
          <w:rFonts w:ascii="Times New Roman" w:eastAsia="Times New Roman" w:hAnsi="Times New Roman" w:cs="Times New Roman"/>
          <w:b/>
          <w:bCs/>
          <w:lang w:eastAsia="en-US"/>
        </w:rPr>
        <w:t xml:space="preserve"> percent and inflation at </w:t>
      </w:r>
      <w:r w:rsidRPr="00E16308">
        <w:rPr>
          <w:rFonts w:ascii="Times New Roman" w:eastAsia="Times New Roman" w:hAnsi="Times New Roman" w:cs="Times New Roman"/>
          <w:b/>
          <w:lang w:eastAsia="en-US"/>
        </w:rPr>
        <w:t>21.4</w:t>
      </w:r>
      <w:r w:rsidRPr="00E16308">
        <w:rPr>
          <w:rFonts w:ascii="Times New Roman" w:eastAsia="Times New Roman" w:hAnsi="Times New Roman" w:cs="Times New Roman"/>
          <w:b/>
          <w:bCs/>
          <w:lang w:eastAsia="en-US"/>
        </w:rPr>
        <w:t>%</w:t>
      </w:r>
    </w:p>
    <w:p w14:paraId="36D39EA2" w14:textId="77777777" w:rsidR="006840AE" w:rsidRPr="00E16308" w:rsidRDefault="006840AE" w:rsidP="006840AE">
      <w:pPr>
        <w:suppressAutoHyphens/>
        <w:autoSpaceDN w:val="0"/>
        <w:spacing w:before="0" w:after="0" w:line="276" w:lineRule="auto"/>
        <w:ind w:left="720"/>
        <w:textAlignment w:val="baseline"/>
        <w:rPr>
          <w:rFonts w:ascii="Times New Roman" w:eastAsia="Times New Roman" w:hAnsi="Times New Roman" w:cs="Times New Roman"/>
          <w:lang w:eastAsia="en-US"/>
        </w:rPr>
      </w:pPr>
    </w:p>
    <w:p w14:paraId="6F7971B5" w14:textId="77777777" w:rsidR="006840AE" w:rsidRPr="00E16308" w:rsidRDefault="006840AE" w:rsidP="006840AE">
      <w:pPr>
        <w:spacing w:before="0" w:after="0" w:line="276" w:lineRule="auto"/>
        <w:rPr>
          <w:rFonts w:ascii="Times New Roman" w:eastAsia="Times New Roman" w:hAnsi="Times New Roman" w:cs="Times New Roman"/>
          <w:lang w:eastAsia="en-US"/>
        </w:rPr>
      </w:pPr>
      <w:r w:rsidRPr="00E16308">
        <w:rPr>
          <w:rFonts w:ascii="Times New Roman" w:eastAsia="Times New Roman" w:hAnsi="Times New Roman" w:cs="Times New Roman"/>
          <w:lang w:eastAsia="en-US"/>
        </w:rPr>
        <w:t xml:space="preserve">The Total Budget outlay for 2024 fiscal year is </w:t>
      </w:r>
      <w:r w:rsidRPr="00E16308">
        <w:rPr>
          <w:rFonts w:ascii="Times New Roman" w:eastAsia="Times New Roman" w:hAnsi="Times New Roman" w:cs="Times New Roman"/>
          <w:b/>
          <w:bCs/>
          <w:lang w:eastAsia="en-US"/>
        </w:rPr>
        <w:t>N</w:t>
      </w:r>
      <w:r w:rsidRPr="00E16308">
        <w:rPr>
          <w:rFonts w:ascii="Times New Roman" w:eastAsia="Times New Roman" w:hAnsi="Times New Roman" w:cs="Times New Roman"/>
          <w:b/>
          <w:lang w:eastAsia="en-US"/>
        </w:rPr>
        <w:t>567,240,095,972</w:t>
      </w:r>
      <w:r w:rsidRPr="00E16308">
        <w:rPr>
          <w:rFonts w:ascii="Times New Roman" w:eastAsia="Times New Roman" w:hAnsi="Times New Roman" w:cs="Times New Roman"/>
          <w:b/>
          <w:bCs/>
          <w:lang w:eastAsia="en-US"/>
        </w:rPr>
        <w:t xml:space="preserve"> (Five Hundred and Sixty-Seven Billion, Two Hundred and Forty Million, Ninety-Five Thousand and Nine Hundred and Seventy-Two Naira) only,</w:t>
      </w:r>
      <w:r w:rsidRPr="00E16308">
        <w:rPr>
          <w:rFonts w:ascii="Times New Roman" w:eastAsia="Times New Roman" w:hAnsi="Times New Roman" w:cs="Times New Roman"/>
          <w:lang w:eastAsia="en-US"/>
        </w:rPr>
        <w:t xml:space="preserve"> an increase of </w:t>
      </w:r>
      <w:r w:rsidRPr="00E16308">
        <w:rPr>
          <w:rFonts w:ascii="Times New Roman" w:eastAsia="Times New Roman" w:hAnsi="Times New Roman" w:cs="Times New Roman"/>
          <w:b/>
          <w:lang w:eastAsia="en-US"/>
        </w:rPr>
        <w:t>71.70%</w:t>
      </w:r>
      <w:r w:rsidRPr="00E16308">
        <w:rPr>
          <w:rFonts w:ascii="Times New Roman" w:eastAsia="Times New Roman" w:hAnsi="Times New Roman" w:cs="Times New Roman"/>
          <w:lang w:eastAsia="en-US"/>
        </w:rPr>
        <w:t xml:space="preserve"> from the 2023 Budget.</w:t>
      </w:r>
    </w:p>
    <w:p w14:paraId="6ABB299C" w14:textId="77777777" w:rsidR="006840AE" w:rsidRPr="00E16308" w:rsidRDefault="006840AE" w:rsidP="006840AE">
      <w:pPr>
        <w:pBdr>
          <w:top w:val="nil"/>
          <w:left w:val="nil"/>
          <w:bottom w:val="nil"/>
          <w:right w:val="nil"/>
          <w:between w:val="nil"/>
        </w:pBdr>
        <w:spacing w:after="0"/>
        <w:rPr>
          <w:rFonts w:ascii="Times New Roman" w:hAnsi="Times New Roman" w:cs="Times New Roman"/>
          <w:b/>
          <w:color w:val="000000"/>
          <w:lang w:val="en-US"/>
        </w:rPr>
      </w:pPr>
      <w:r w:rsidRPr="00E16308">
        <w:rPr>
          <w:rFonts w:ascii="Times New Roman" w:hAnsi="Times New Roman" w:cs="Times New Roman"/>
          <w:b/>
          <w:color w:val="000000"/>
          <w:lang w:val="en-US"/>
        </w:rPr>
        <w:t>INTENDED MEASURES</w:t>
      </w:r>
    </w:p>
    <w:p w14:paraId="29382C07" w14:textId="77777777" w:rsidR="006840AE" w:rsidRPr="00E16308" w:rsidRDefault="006840AE" w:rsidP="006840AE">
      <w:pPr>
        <w:pBdr>
          <w:top w:val="nil"/>
          <w:left w:val="nil"/>
          <w:bottom w:val="nil"/>
          <w:right w:val="nil"/>
          <w:between w:val="nil"/>
        </w:pBdr>
        <w:spacing w:after="0"/>
        <w:rPr>
          <w:rFonts w:ascii="Times New Roman" w:hAnsi="Times New Roman" w:cs="Times New Roman"/>
          <w:color w:val="000000"/>
          <w:lang w:val="en-US"/>
        </w:rPr>
      </w:pPr>
      <w:r w:rsidRPr="00E16308">
        <w:rPr>
          <w:rFonts w:ascii="Times New Roman" w:hAnsi="Times New Roman" w:cs="Times New Roman"/>
          <w:color w:val="000000"/>
          <w:lang w:val="en-US"/>
        </w:rPr>
        <w:t>The following measures will be taken by the Government in the pursuit of its intentions under the 2024 fiscal year:</w:t>
      </w:r>
    </w:p>
    <w:p w14:paraId="6AFDC0A9" w14:textId="77777777" w:rsidR="006840AE" w:rsidRPr="00E16308" w:rsidRDefault="006840AE" w:rsidP="006840AE">
      <w:pPr>
        <w:numPr>
          <w:ilvl w:val="0"/>
          <w:numId w:val="17"/>
        </w:numPr>
        <w:pBdr>
          <w:top w:val="nil"/>
          <w:left w:val="nil"/>
          <w:bottom w:val="nil"/>
          <w:right w:val="nil"/>
          <w:between w:val="nil"/>
        </w:pBdr>
        <w:spacing w:after="0"/>
        <w:rPr>
          <w:rFonts w:ascii="Times New Roman" w:hAnsi="Times New Roman" w:cs="Times New Roman"/>
          <w:color w:val="000000"/>
          <w:lang w:val="en-US"/>
        </w:rPr>
      </w:pPr>
      <w:r w:rsidRPr="00E16308">
        <w:rPr>
          <w:rFonts w:ascii="Times New Roman" w:hAnsi="Times New Roman" w:cs="Times New Roman"/>
          <w:color w:val="000000"/>
          <w:lang w:val="en-US"/>
        </w:rPr>
        <w:t>Review and improve investment in education, healthcare and social welfare to ensure that Abia residents are healthy, productive and competitive in line with the Sustainable Development Goals.</w:t>
      </w:r>
    </w:p>
    <w:p w14:paraId="23D51579" w14:textId="77777777" w:rsidR="006840AE" w:rsidRPr="00E16308" w:rsidRDefault="006840AE" w:rsidP="006840AE">
      <w:pPr>
        <w:numPr>
          <w:ilvl w:val="0"/>
          <w:numId w:val="17"/>
        </w:numPr>
        <w:pBdr>
          <w:top w:val="nil"/>
          <w:left w:val="nil"/>
          <w:bottom w:val="nil"/>
          <w:right w:val="nil"/>
          <w:between w:val="nil"/>
        </w:pBdr>
        <w:spacing w:after="0"/>
        <w:rPr>
          <w:rFonts w:ascii="Times New Roman" w:hAnsi="Times New Roman" w:cs="Times New Roman"/>
          <w:color w:val="000000"/>
          <w:lang w:val="en-US"/>
        </w:rPr>
      </w:pPr>
      <w:r w:rsidRPr="00E16308">
        <w:rPr>
          <w:rFonts w:ascii="Times New Roman" w:hAnsi="Times New Roman" w:cs="Times New Roman"/>
          <w:color w:val="000000"/>
          <w:lang w:val="en-US"/>
        </w:rPr>
        <w:t>Enhance the security of lives and property by targeting the root causes of intolerance, communal violence, crime and other potential sources of insecurity.</w:t>
      </w:r>
    </w:p>
    <w:p w14:paraId="40A58305" w14:textId="77777777" w:rsidR="006840AE" w:rsidRPr="00E16308" w:rsidRDefault="006840AE" w:rsidP="006840AE">
      <w:pPr>
        <w:numPr>
          <w:ilvl w:val="0"/>
          <w:numId w:val="17"/>
        </w:numPr>
        <w:pBdr>
          <w:top w:val="nil"/>
          <w:left w:val="nil"/>
          <w:bottom w:val="nil"/>
          <w:right w:val="nil"/>
          <w:between w:val="nil"/>
        </w:pBdr>
        <w:spacing w:after="0"/>
        <w:rPr>
          <w:rFonts w:ascii="Times New Roman" w:hAnsi="Times New Roman" w:cs="Times New Roman"/>
          <w:color w:val="000000"/>
          <w:lang w:val="en-US"/>
        </w:rPr>
      </w:pPr>
      <w:r w:rsidRPr="00E16308">
        <w:rPr>
          <w:rFonts w:ascii="Times New Roman" w:hAnsi="Times New Roman" w:cs="Times New Roman"/>
          <w:color w:val="000000"/>
          <w:lang w:val="en-US"/>
        </w:rPr>
        <w:t>Support good governance systems founded on competent and responsive public service with zero tolerance for corruption.</w:t>
      </w:r>
    </w:p>
    <w:p w14:paraId="28A03C45" w14:textId="77777777" w:rsidR="006840AE" w:rsidRPr="00E16308" w:rsidRDefault="006840AE" w:rsidP="006840AE">
      <w:pPr>
        <w:numPr>
          <w:ilvl w:val="0"/>
          <w:numId w:val="17"/>
        </w:numPr>
        <w:pBdr>
          <w:top w:val="nil"/>
          <w:left w:val="nil"/>
          <w:bottom w:val="nil"/>
          <w:right w:val="nil"/>
          <w:between w:val="nil"/>
        </w:pBdr>
        <w:spacing w:after="0"/>
        <w:rPr>
          <w:rFonts w:ascii="Times New Roman" w:hAnsi="Times New Roman" w:cs="Times New Roman"/>
          <w:color w:val="000000"/>
          <w:lang w:val="en-US"/>
        </w:rPr>
      </w:pPr>
      <w:r w:rsidRPr="00E16308">
        <w:rPr>
          <w:rFonts w:ascii="Times New Roman" w:hAnsi="Times New Roman" w:cs="Times New Roman"/>
          <w:color w:val="000000"/>
          <w:lang w:val="en-US"/>
        </w:rPr>
        <w:t xml:space="preserve">Rebuild, maintain, and expand infrastructure in water, electricity and road networks to accelerate economic growth and create jobs. </w:t>
      </w:r>
    </w:p>
    <w:p w14:paraId="2634FAA9" w14:textId="77777777" w:rsidR="006840AE" w:rsidRPr="00E16308" w:rsidRDefault="006840AE" w:rsidP="006840AE">
      <w:pPr>
        <w:numPr>
          <w:ilvl w:val="0"/>
          <w:numId w:val="17"/>
        </w:numPr>
        <w:pBdr>
          <w:top w:val="nil"/>
          <w:left w:val="nil"/>
          <w:bottom w:val="nil"/>
          <w:right w:val="nil"/>
          <w:between w:val="nil"/>
        </w:pBdr>
        <w:spacing w:after="0"/>
        <w:rPr>
          <w:rFonts w:ascii="Times New Roman" w:hAnsi="Times New Roman" w:cs="Times New Roman"/>
          <w:color w:val="000000"/>
          <w:lang w:val="en-US"/>
        </w:rPr>
      </w:pPr>
      <w:r w:rsidRPr="00E16308">
        <w:rPr>
          <w:rFonts w:ascii="Times New Roman" w:hAnsi="Times New Roman" w:cs="Times New Roman"/>
          <w:color w:val="000000"/>
          <w:lang w:val="en-US"/>
        </w:rPr>
        <w:t>Enhance Agricultural production and food security through access to inputs, funding and linking farms to Markets.</w:t>
      </w:r>
    </w:p>
    <w:p w14:paraId="5980E5D5" w14:textId="77777777" w:rsidR="006840AE" w:rsidRPr="00E16308" w:rsidRDefault="006840AE" w:rsidP="006840AE">
      <w:pPr>
        <w:numPr>
          <w:ilvl w:val="0"/>
          <w:numId w:val="17"/>
        </w:numPr>
        <w:pBdr>
          <w:top w:val="nil"/>
          <w:left w:val="nil"/>
          <w:bottom w:val="nil"/>
          <w:right w:val="nil"/>
          <w:between w:val="nil"/>
        </w:pBdr>
        <w:spacing w:after="0"/>
        <w:rPr>
          <w:rFonts w:ascii="Times New Roman" w:hAnsi="Times New Roman" w:cs="Times New Roman"/>
          <w:color w:val="000000"/>
          <w:lang w:val="en-US"/>
        </w:rPr>
      </w:pPr>
      <w:r w:rsidRPr="00E16308">
        <w:rPr>
          <w:rFonts w:ascii="Times New Roman" w:hAnsi="Times New Roman" w:cs="Times New Roman"/>
          <w:color w:val="000000"/>
          <w:lang w:val="en-US"/>
        </w:rPr>
        <w:t xml:space="preserve"> Significantly improve the Ease of Doing Business to support trade and investment, industry and SMEs, remove obstacles to investment and help the Abia businesses to find and explore opportunities. </w:t>
      </w:r>
    </w:p>
    <w:p w14:paraId="40FDFE4F" w14:textId="77777777" w:rsidR="006840AE" w:rsidRPr="00E16308" w:rsidRDefault="006840AE" w:rsidP="006840AE">
      <w:pPr>
        <w:numPr>
          <w:ilvl w:val="0"/>
          <w:numId w:val="17"/>
        </w:numPr>
        <w:pBdr>
          <w:top w:val="nil"/>
          <w:left w:val="nil"/>
          <w:bottom w:val="nil"/>
          <w:right w:val="nil"/>
          <w:between w:val="nil"/>
        </w:pBdr>
        <w:spacing w:after="0"/>
        <w:rPr>
          <w:rFonts w:ascii="Times New Roman" w:hAnsi="Times New Roman" w:cs="Times New Roman"/>
          <w:color w:val="000000"/>
          <w:lang w:val="en-US"/>
        </w:rPr>
      </w:pPr>
      <w:r w:rsidRPr="00E16308">
        <w:rPr>
          <w:rFonts w:ascii="Times New Roman" w:hAnsi="Times New Roman" w:cs="Times New Roman"/>
          <w:color w:val="000000"/>
          <w:lang w:val="en-US"/>
        </w:rPr>
        <w:lastRenderedPageBreak/>
        <w:t xml:space="preserve"> Build a strong and reliable social protection mechanism to take care of the poor and vulnerable persons in the state.</w:t>
      </w:r>
    </w:p>
    <w:p w14:paraId="6B12060C" w14:textId="77777777" w:rsidR="006840AE" w:rsidRPr="00E16308" w:rsidRDefault="006840AE" w:rsidP="006840AE">
      <w:pPr>
        <w:spacing w:before="240" w:after="240"/>
        <w:rPr>
          <w:rFonts w:ascii="Times New Roman" w:hAnsi="Times New Roman" w:cs="Times New Roman"/>
        </w:rPr>
      </w:pPr>
      <w:r w:rsidRPr="00E16308">
        <w:rPr>
          <w:rFonts w:ascii="Times New Roman" w:hAnsi="Times New Roman" w:cs="Times New Roman"/>
        </w:rPr>
        <w:t>This report includes the approved budget appropriation for the year 2024 against each organizational unit for each of the core economic classification of expenditures (Personnel, Overheads, Capital, and Others); the actual expenditures for the quarter Q</w:t>
      </w:r>
      <w:r>
        <w:rPr>
          <w:rFonts w:ascii="Times New Roman" w:hAnsi="Times New Roman" w:cs="Times New Roman"/>
        </w:rPr>
        <w:t>4</w:t>
      </w:r>
      <w:r w:rsidRPr="00E16308">
        <w:rPr>
          <w:rFonts w:ascii="Times New Roman" w:hAnsi="Times New Roman" w:cs="Times New Roman"/>
        </w:rPr>
        <w:t>, attributed to each organizational unit, as well as the cumulative expenditures for year to date, and balances against each of the revenue and expenditure appropriations.</w:t>
      </w:r>
    </w:p>
    <w:p w14:paraId="2D7EE309" w14:textId="77777777" w:rsidR="006840AE" w:rsidRPr="00E16308" w:rsidRDefault="006840AE" w:rsidP="006840AE">
      <w:pPr>
        <w:spacing w:before="240" w:after="240"/>
        <w:rPr>
          <w:rFonts w:ascii="Times New Roman" w:hAnsi="Times New Roman" w:cs="Times New Roman"/>
        </w:rPr>
      </w:pPr>
      <w:r w:rsidRPr="00E16308">
        <w:rPr>
          <w:rFonts w:ascii="Times New Roman" w:hAnsi="Times New Roman" w:cs="Times New Roman"/>
        </w:rPr>
        <w:t>This Q</w:t>
      </w:r>
      <w:r>
        <w:rPr>
          <w:rFonts w:ascii="Times New Roman" w:hAnsi="Times New Roman" w:cs="Times New Roman"/>
        </w:rPr>
        <w:t>4</w:t>
      </w:r>
      <w:r w:rsidRPr="00E16308">
        <w:rPr>
          <w:rFonts w:ascii="Times New Roman" w:hAnsi="Times New Roman" w:cs="Times New Roman"/>
        </w:rPr>
        <w:t xml:space="preserve"> and Year to date performance is assessed against </w:t>
      </w:r>
      <w:r>
        <w:rPr>
          <w:rFonts w:ascii="Times New Roman" w:hAnsi="Times New Roman" w:cs="Times New Roman"/>
        </w:rPr>
        <w:t>2024 Final</w:t>
      </w:r>
      <w:r w:rsidRPr="00E16308">
        <w:rPr>
          <w:rFonts w:ascii="Times New Roman" w:hAnsi="Times New Roman" w:cs="Times New Roman"/>
        </w:rPr>
        <w:t xml:space="preserve"> Budget</w:t>
      </w:r>
      <w:r>
        <w:rPr>
          <w:rFonts w:ascii="Times New Roman" w:hAnsi="Times New Roman" w:cs="Times New Roman"/>
        </w:rPr>
        <w:t xml:space="preserve"> which encompasses the original budget and a number of amendments made in Quarter 4</w:t>
      </w:r>
      <w:r w:rsidRPr="00E16308">
        <w:rPr>
          <w:rFonts w:ascii="Times New Roman" w:hAnsi="Times New Roman" w:cs="Times New Roman"/>
        </w:rPr>
        <w:t xml:space="preserve">. </w:t>
      </w:r>
    </w:p>
    <w:p w14:paraId="77D8A0AA" w14:textId="77777777" w:rsidR="006840AE" w:rsidRPr="00E16308" w:rsidRDefault="006840AE" w:rsidP="006840AE">
      <w:pPr>
        <w:spacing w:before="240" w:after="240"/>
        <w:rPr>
          <w:rFonts w:ascii="Times New Roman" w:hAnsi="Times New Roman" w:cs="Times New Roman"/>
        </w:rPr>
      </w:pPr>
      <w:bookmarkStart w:id="23" w:name="_GoBack"/>
      <w:r w:rsidRPr="000931E2">
        <w:rPr>
          <w:noProof/>
        </w:rPr>
        <w:drawing>
          <wp:inline distT="0" distB="0" distL="0" distR="0" wp14:anchorId="237DA965" wp14:editId="26D84582">
            <wp:extent cx="6120130" cy="3298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298825"/>
                    </a:xfrm>
                    <a:prstGeom prst="rect">
                      <a:avLst/>
                    </a:prstGeom>
                    <a:noFill/>
                    <a:ln>
                      <a:noFill/>
                    </a:ln>
                  </pic:spPr>
                </pic:pic>
              </a:graphicData>
            </a:graphic>
          </wp:inline>
        </w:drawing>
      </w:r>
      <w:bookmarkEnd w:id="23"/>
    </w:p>
    <w:p w14:paraId="4C989623" w14:textId="77777777" w:rsidR="006840AE" w:rsidRPr="00E16308" w:rsidRDefault="006840AE" w:rsidP="006840AE">
      <w:pPr>
        <w:spacing w:before="240" w:after="240"/>
        <w:rPr>
          <w:rFonts w:ascii="Times New Roman" w:hAnsi="Times New Roman" w:cs="Times New Roman"/>
        </w:rPr>
      </w:pPr>
      <w:r w:rsidRPr="00E16308">
        <w:rPr>
          <w:rFonts w:ascii="Times New Roman" w:hAnsi="Times New Roman" w:cs="Times New Roman"/>
        </w:rPr>
        <w:t>The core economic classifications refer to:</w:t>
      </w:r>
    </w:p>
    <w:p w14:paraId="14C4AAA3" w14:textId="77777777" w:rsidR="006840AE" w:rsidRPr="00E16308" w:rsidRDefault="006840AE" w:rsidP="006840AE">
      <w:pPr>
        <w:numPr>
          <w:ilvl w:val="0"/>
          <w:numId w:val="17"/>
        </w:numPr>
        <w:spacing w:before="240" w:after="240"/>
        <w:contextualSpacing/>
        <w:rPr>
          <w:rFonts w:ascii="Times New Roman" w:eastAsia="Times New Roman" w:hAnsi="Times New Roman" w:cs="Times New Roman"/>
          <w:szCs w:val="24"/>
        </w:rPr>
      </w:pPr>
      <w:r w:rsidRPr="00E16308">
        <w:rPr>
          <w:rFonts w:ascii="Times New Roman" w:eastAsia="Times New Roman" w:hAnsi="Times New Roman" w:cs="Times New Roman"/>
          <w:szCs w:val="24"/>
        </w:rPr>
        <w:t>Personnel – Economic Sub-Account Type 21</w:t>
      </w:r>
    </w:p>
    <w:p w14:paraId="57D2F499" w14:textId="77777777" w:rsidR="006840AE" w:rsidRPr="00E16308" w:rsidRDefault="006840AE" w:rsidP="006840AE">
      <w:pPr>
        <w:numPr>
          <w:ilvl w:val="0"/>
          <w:numId w:val="17"/>
        </w:numPr>
        <w:spacing w:before="240" w:after="240"/>
        <w:contextualSpacing/>
        <w:rPr>
          <w:rFonts w:ascii="Times New Roman" w:eastAsia="Times New Roman" w:hAnsi="Times New Roman" w:cs="Times New Roman"/>
          <w:szCs w:val="24"/>
        </w:rPr>
      </w:pPr>
      <w:r w:rsidRPr="00E16308">
        <w:rPr>
          <w:rFonts w:ascii="Times New Roman" w:eastAsia="Times New Roman" w:hAnsi="Times New Roman" w:cs="Times New Roman"/>
          <w:szCs w:val="24"/>
        </w:rPr>
        <w:t>Overheads - Economic Account Class 2202</w:t>
      </w:r>
    </w:p>
    <w:p w14:paraId="52FE7310" w14:textId="77777777" w:rsidR="006840AE" w:rsidRPr="00E16308" w:rsidRDefault="006840AE" w:rsidP="006840AE">
      <w:pPr>
        <w:numPr>
          <w:ilvl w:val="0"/>
          <w:numId w:val="17"/>
        </w:numPr>
        <w:spacing w:before="240" w:after="240"/>
        <w:contextualSpacing/>
        <w:rPr>
          <w:rFonts w:ascii="Times New Roman" w:eastAsia="Times New Roman" w:hAnsi="Times New Roman" w:cs="Times New Roman"/>
          <w:szCs w:val="24"/>
        </w:rPr>
      </w:pPr>
      <w:r w:rsidRPr="00E16308">
        <w:rPr>
          <w:rFonts w:ascii="Times New Roman" w:eastAsia="Times New Roman" w:hAnsi="Times New Roman" w:cs="Times New Roman"/>
          <w:szCs w:val="24"/>
        </w:rPr>
        <w:t xml:space="preserve">Capital - Economic Sub-Account Type 23 </w:t>
      </w:r>
    </w:p>
    <w:p w14:paraId="069112B8" w14:textId="77777777" w:rsidR="006840AE" w:rsidRPr="00E16308" w:rsidRDefault="006840AE" w:rsidP="006840AE">
      <w:pPr>
        <w:numPr>
          <w:ilvl w:val="0"/>
          <w:numId w:val="17"/>
        </w:numPr>
        <w:spacing w:before="240" w:after="240"/>
        <w:contextualSpacing/>
        <w:rPr>
          <w:rFonts w:ascii="Times New Roman" w:eastAsia="Times New Roman" w:hAnsi="Times New Roman" w:cs="Times New Roman"/>
          <w:szCs w:val="24"/>
        </w:rPr>
      </w:pPr>
      <w:r w:rsidRPr="00E16308">
        <w:rPr>
          <w:rFonts w:ascii="Times New Roman" w:eastAsia="Times New Roman" w:hAnsi="Times New Roman" w:cs="Times New Roman"/>
          <w:szCs w:val="24"/>
        </w:rPr>
        <w:t>Others - Economic Account Classes 2203-2209 as applicable</w:t>
      </w:r>
    </w:p>
    <w:p w14:paraId="19919043" w14:textId="485860E7" w:rsidR="006840AE" w:rsidRPr="006840AE" w:rsidRDefault="006840AE" w:rsidP="006840AE">
      <w:pPr>
        <w:tabs>
          <w:tab w:val="right" w:leader="dot" w:pos="9628"/>
        </w:tabs>
        <w:rPr>
          <w:rFonts w:ascii="Times New Roman" w:eastAsia="Times New Roman" w:hAnsi="Times New Roman" w:cs="Times New Roman"/>
          <w:szCs w:val="24"/>
        </w:rPr>
      </w:pPr>
      <w:r w:rsidRPr="00E16308">
        <w:rPr>
          <w:rFonts w:ascii="Times New Roman" w:eastAsia="Times New Roman" w:hAnsi="Times New Roman" w:cs="Times New Roman"/>
          <w:szCs w:val="24"/>
        </w:rPr>
        <w:t xml:space="preserve">This Budget Performance Report is produced by the Ministry of Budget and Planning, Budget Department/Office of the Accountant General, Accounts Production Department and published on the Abia State website. </w:t>
      </w:r>
    </w:p>
    <w:p w14:paraId="5BF20734" w14:textId="4E3479A0" w:rsidR="006840AE" w:rsidRPr="006840AE" w:rsidRDefault="004C76AA" w:rsidP="006840AE">
      <w:pPr>
        <w:numPr>
          <w:ilvl w:val="1"/>
          <w:numId w:val="14"/>
        </w:numPr>
        <w:tabs>
          <w:tab w:val="num" w:pos="360"/>
        </w:tabs>
        <w:spacing w:before="240"/>
        <w:ind w:left="709" w:hanging="709"/>
        <w:jc w:val="left"/>
        <w:outlineLvl w:val="1"/>
        <w:rPr>
          <w:rFonts w:ascii="Times New Roman" w:hAnsi="Times New Roman" w:cs="Times New Roman"/>
          <w:b/>
          <w:color w:val="404040" w:themeColor="text1" w:themeTint="BF"/>
          <w:sz w:val="28"/>
          <w:szCs w:val="32"/>
        </w:rPr>
      </w:pPr>
      <w:bookmarkStart w:id="24" w:name="_Toc188988822"/>
      <w:r w:rsidRPr="00E16308">
        <w:rPr>
          <w:rFonts w:ascii="Times New Roman" w:hAnsi="Times New Roman" w:cs="Times New Roman"/>
          <w:b/>
          <w:color w:val="404040" w:themeColor="text1" w:themeTint="BF"/>
          <w:sz w:val="28"/>
          <w:szCs w:val="32"/>
        </w:rPr>
        <w:t>Revenue Performance</w:t>
      </w:r>
      <w:bookmarkEnd w:id="24"/>
      <w:r w:rsidRPr="00E16308">
        <w:rPr>
          <w:rFonts w:ascii="Times New Roman" w:hAnsi="Times New Roman" w:cs="Times New Roman"/>
          <w:b/>
          <w:color w:val="404040" w:themeColor="text1" w:themeTint="BF"/>
          <w:sz w:val="28"/>
          <w:szCs w:val="32"/>
        </w:rPr>
        <w:t xml:space="preserve"> </w:t>
      </w:r>
      <w:bookmarkStart w:id="25" w:name="_Toc132115598"/>
      <w:bookmarkEnd w:id="25"/>
    </w:p>
    <w:p w14:paraId="28DC42C9" w14:textId="77777777" w:rsidR="006840AE" w:rsidRPr="00E16308" w:rsidRDefault="006840AE" w:rsidP="006840AE">
      <w:pPr>
        <w:spacing w:before="0" w:after="0"/>
        <w:ind w:left="709"/>
        <w:rPr>
          <w:rFonts w:ascii="Times New Roman" w:hAnsi="Times New Roman" w:cs="Times New Roman"/>
        </w:rPr>
      </w:pPr>
      <w:r w:rsidRPr="00E16308">
        <w:rPr>
          <w:rFonts w:ascii="Times New Roman" w:hAnsi="Times New Roman" w:cs="Times New Roman"/>
        </w:rPr>
        <w:t xml:space="preserve">As at </w:t>
      </w:r>
      <w:r>
        <w:rPr>
          <w:rFonts w:ascii="Times New Roman" w:hAnsi="Times New Roman" w:cs="Times New Roman"/>
        </w:rPr>
        <w:t>fourth</w:t>
      </w:r>
      <w:r w:rsidRPr="00E16308">
        <w:rPr>
          <w:rFonts w:ascii="Times New Roman" w:hAnsi="Times New Roman" w:cs="Times New Roman"/>
        </w:rPr>
        <w:t xml:space="preserve"> quarter the aggregate revenue inflow from both FAAC and State IGR is                                                  </w:t>
      </w:r>
      <w:r w:rsidRPr="00E16308">
        <w:rPr>
          <w:rFonts w:ascii="Times New Roman" w:hAnsi="Times New Roman" w:cs="Times New Roman"/>
          <w:b/>
          <w:color w:val="000000" w:themeColor="text1"/>
        </w:rPr>
        <w:t>N</w:t>
      </w:r>
      <w:r w:rsidRPr="000931E2">
        <w:rPr>
          <w:rFonts w:ascii="Times New Roman" w:hAnsi="Times New Roman" w:cs="Times New Roman"/>
          <w:b/>
          <w:color w:val="000000" w:themeColor="text1"/>
        </w:rPr>
        <w:t>64,138,693,904.31</w:t>
      </w:r>
      <w:r w:rsidRPr="00E16308">
        <w:rPr>
          <w:rFonts w:ascii="Times New Roman" w:hAnsi="Times New Roman" w:cs="Times New Roman"/>
          <w:b/>
          <w:color w:val="000000" w:themeColor="text1"/>
        </w:rPr>
        <w:t xml:space="preserve">. </w:t>
      </w:r>
      <w:r w:rsidRPr="00E16308">
        <w:rPr>
          <w:rFonts w:ascii="Times New Roman" w:hAnsi="Times New Roman" w:cs="Times New Roman"/>
        </w:rPr>
        <w:t>The total revenue (Q1-Q</w:t>
      </w:r>
      <w:r>
        <w:rPr>
          <w:rFonts w:ascii="Times New Roman" w:hAnsi="Times New Roman" w:cs="Times New Roman"/>
        </w:rPr>
        <w:t>4</w:t>
      </w:r>
      <w:r w:rsidRPr="00E16308">
        <w:rPr>
          <w:rFonts w:ascii="Times New Roman" w:hAnsi="Times New Roman" w:cs="Times New Roman"/>
        </w:rPr>
        <w:t xml:space="preserve">) is </w:t>
      </w:r>
      <w:r w:rsidRPr="00E16308">
        <w:rPr>
          <w:rFonts w:ascii="Times New Roman" w:hAnsi="Times New Roman" w:cs="Times New Roman"/>
          <w:b/>
        </w:rPr>
        <w:t>N</w:t>
      </w:r>
      <w:r w:rsidRPr="000931E2">
        <w:rPr>
          <w:rFonts w:ascii="Times New Roman" w:hAnsi="Times New Roman" w:cs="Times New Roman"/>
          <w:b/>
        </w:rPr>
        <w:t>275,818,858,830.81</w:t>
      </w:r>
      <w:r w:rsidRPr="00E16308">
        <w:rPr>
          <w:rFonts w:ascii="Times New Roman" w:hAnsi="Times New Roman" w:cs="Times New Roman"/>
          <w:b/>
        </w:rPr>
        <w:t xml:space="preserve"> </w:t>
      </w:r>
      <w:r w:rsidRPr="00E16308">
        <w:rPr>
          <w:rFonts w:ascii="Times New Roman" w:hAnsi="Times New Roman" w:cs="Times New Roman"/>
        </w:rPr>
        <w:t xml:space="preserve">which represents </w:t>
      </w:r>
      <w:r w:rsidRPr="000931E2">
        <w:rPr>
          <w:rFonts w:ascii="Times New Roman" w:hAnsi="Times New Roman" w:cs="Times New Roman"/>
        </w:rPr>
        <w:t>166.1</w:t>
      </w:r>
      <w:proofErr w:type="gramStart"/>
      <w:r w:rsidRPr="000931E2">
        <w:rPr>
          <w:rFonts w:ascii="Times New Roman" w:hAnsi="Times New Roman" w:cs="Times New Roman"/>
        </w:rPr>
        <w:t xml:space="preserve">% </w:t>
      </w:r>
      <w:r w:rsidRPr="00E16308">
        <w:rPr>
          <w:rFonts w:ascii="Times New Roman" w:hAnsi="Times New Roman" w:cs="Times New Roman"/>
        </w:rPr>
        <w:t xml:space="preserve"> Performance</w:t>
      </w:r>
      <w:proofErr w:type="gramEnd"/>
      <w:r w:rsidRPr="00E16308">
        <w:rPr>
          <w:rFonts w:ascii="Times New Roman" w:hAnsi="Times New Roman" w:cs="Times New Roman"/>
        </w:rPr>
        <w:t xml:space="preserve"> Year to Date of the </w:t>
      </w:r>
      <w:r w:rsidRPr="00E16308">
        <w:rPr>
          <w:rFonts w:ascii="Times New Roman" w:hAnsi="Times New Roman" w:cs="Times New Roman"/>
          <w:b/>
        </w:rPr>
        <w:t>N166,077,717,058.00</w:t>
      </w:r>
      <w:r w:rsidRPr="00E16308">
        <w:rPr>
          <w:rFonts w:ascii="Times New Roman" w:hAnsi="Times New Roman" w:cs="Times New Roman"/>
        </w:rPr>
        <w:t xml:space="preserve"> total revenue estimate. </w:t>
      </w:r>
    </w:p>
    <w:p w14:paraId="24FAE2FA" w14:textId="77777777" w:rsidR="006840AE" w:rsidRPr="00E16308" w:rsidRDefault="006840AE" w:rsidP="006840AE">
      <w:pPr>
        <w:spacing w:before="0" w:after="0"/>
        <w:ind w:left="709"/>
        <w:rPr>
          <w:rFonts w:ascii="Times New Roman" w:eastAsia="Times New Roman" w:hAnsi="Times New Roman" w:cs="Times New Roman"/>
          <w:lang w:eastAsia="en-US"/>
        </w:rPr>
      </w:pPr>
    </w:p>
    <w:p w14:paraId="47E24F03" w14:textId="77777777" w:rsidR="006840AE" w:rsidRPr="00E16308" w:rsidRDefault="006840AE" w:rsidP="006840AE">
      <w:pPr>
        <w:spacing w:before="0" w:after="0"/>
        <w:ind w:left="709"/>
        <w:rPr>
          <w:rFonts w:ascii="Times New Roman" w:eastAsia="Times New Roman" w:hAnsi="Times New Roman" w:cs="Times New Roman"/>
          <w:lang w:eastAsia="en-US"/>
        </w:rPr>
      </w:pPr>
      <w:r w:rsidRPr="00E16308">
        <w:rPr>
          <w:rFonts w:ascii="Times New Roman" w:eastAsia="Times New Roman" w:hAnsi="Times New Roman" w:cs="Times New Roman"/>
          <w:lang w:eastAsia="en-US"/>
        </w:rPr>
        <w:t>The break-down of the total revenue inflow is as follows:</w:t>
      </w:r>
    </w:p>
    <w:p w14:paraId="4FFDF6C9" w14:textId="77777777" w:rsidR="006840AE" w:rsidRPr="00E16308" w:rsidRDefault="006840AE" w:rsidP="006840AE">
      <w:pPr>
        <w:spacing w:before="0" w:after="0"/>
        <w:rPr>
          <w:rFonts w:ascii="Times New Roman" w:eastAsia="Times New Roman" w:hAnsi="Times New Roman" w:cs="Times New Roman"/>
          <w:lang w:eastAsia="en-US"/>
        </w:rPr>
      </w:pPr>
    </w:p>
    <w:p w14:paraId="5CF16EE9" w14:textId="77777777" w:rsidR="006840AE" w:rsidRPr="00E16308" w:rsidRDefault="006840AE" w:rsidP="006840AE">
      <w:pPr>
        <w:numPr>
          <w:ilvl w:val="0"/>
          <w:numId w:val="20"/>
        </w:numPr>
        <w:spacing w:before="0" w:after="0"/>
        <w:jc w:val="left"/>
        <w:rPr>
          <w:rFonts w:ascii="Times New Roman" w:eastAsia="Times New Roman" w:hAnsi="Times New Roman" w:cs="Times New Roman"/>
          <w:lang w:eastAsia="en-US"/>
        </w:rPr>
      </w:pPr>
      <w:r w:rsidRPr="00E16308">
        <w:rPr>
          <w:rFonts w:ascii="Times New Roman" w:eastAsia="Times New Roman" w:hAnsi="Times New Roman" w:cs="Times New Roman"/>
          <w:b/>
          <w:lang w:eastAsia="en-US"/>
        </w:rPr>
        <w:t>Government Share of FAAC (Statutory Revenue)</w:t>
      </w:r>
      <w:r w:rsidRPr="00E16308">
        <w:rPr>
          <w:rFonts w:ascii="Times New Roman" w:eastAsia="Times New Roman" w:hAnsi="Times New Roman" w:cs="Times New Roman"/>
          <w:lang w:eastAsia="en-US"/>
        </w:rPr>
        <w:t xml:space="preserve"> –</w:t>
      </w:r>
    </w:p>
    <w:p w14:paraId="3538BE15" w14:textId="77777777" w:rsidR="006840AE" w:rsidRPr="00E16308" w:rsidRDefault="006840AE" w:rsidP="006840AE">
      <w:pPr>
        <w:spacing w:before="0" w:after="0"/>
        <w:ind w:left="720"/>
        <w:jc w:val="left"/>
        <w:rPr>
          <w:rFonts w:ascii="Times New Roman" w:eastAsia="Times New Roman" w:hAnsi="Times New Roman" w:cs="Times New Roman"/>
          <w:b/>
          <w:lang w:eastAsia="en-US"/>
        </w:rPr>
      </w:pPr>
      <w:r w:rsidRPr="00E16308">
        <w:rPr>
          <w:rFonts w:ascii="Times New Roman" w:eastAsia="Times New Roman" w:hAnsi="Times New Roman" w:cs="Times New Roman"/>
          <w:sz w:val="24"/>
          <w:lang w:eastAsia="en-US"/>
        </w:rPr>
        <w:t>Government Share of FAAC (Statutory Revenue) in Q</w:t>
      </w:r>
      <w:r>
        <w:rPr>
          <w:rFonts w:ascii="Times New Roman" w:eastAsia="Times New Roman" w:hAnsi="Times New Roman" w:cs="Times New Roman"/>
          <w:sz w:val="24"/>
          <w:lang w:eastAsia="en-US"/>
        </w:rPr>
        <w:t>4</w:t>
      </w:r>
      <w:r w:rsidRPr="00E16308">
        <w:rPr>
          <w:rFonts w:ascii="Times New Roman" w:eastAsia="Times New Roman" w:hAnsi="Times New Roman" w:cs="Times New Roman"/>
          <w:sz w:val="24"/>
          <w:lang w:eastAsia="en-US"/>
        </w:rPr>
        <w:t xml:space="preserve"> – </w:t>
      </w:r>
      <w:bookmarkStart w:id="26" w:name="_Hlk188711889"/>
      <w:r w:rsidRPr="00E16308">
        <w:rPr>
          <w:rFonts w:ascii="Times New Roman" w:eastAsia="Times New Roman" w:hAnsi="Times New Roman" w:cs="Times New Roman"/>
          <w:b/>
          <w:lang w:eastAsia="en-US"/>
        </w:rPr>
        <w:t>N</w:t>
      </w:r>
      <w:r w:rsidRPr="0006396D">
        <w:rPr>
          <w:rFonts w:ascii="Times New Roman" w:eastAsia="Times New Roman" w:hAnsi="Times New Roman" w:cs="Times New Roman"/>
          <w:b/>
          <w:lang w:eastAsia="en-US"/>
        </w:rPr>
        <w:t>53,151,368,974.90</w:t>
      </w:r>
      <w:r w:rsidRPr="00E16308">
        <w:rPr>
          <w:rFonts w:ascii="Times New Roman" w:eastAsia="Times New Roman" w:hAnsi="Times New Roman" w:cs="Times New Roman"/>
          <w:b/>
          <w:lang w:eastAsia="en-US"/>
        </w:rPr>
        <w:t xml:space="preserve">. </w:t>
      </w:r>
      <w:bookmarkEnd w:id="26"/>
      <w:r w:rsidRPr="00E16308">
        <w:rPr>
          <w:rFonts w:ascii="Times New Roman" w:eastAsia="Times New Roman" w:hAnsi="Times New Roman" w:cs="Times New Roman"/>
          <w:b/>
          <w:lang w:eastAsia="en-US"/>
        </w:rPr>
        <w:t>The total FAAC inflow (Q1-Q</w:t>
      </w:r>
      <w:r>
        <w:rPr>
          <w:rFonts w:ascii="Times New Roman" w:eastAsia="Times New Roman" w:hAnsi="Times New Roman" w:cs="Times New Roman"/>
          <w:b/>
          <w:lang w:eastAsia="en-US"/>
        </w:rPr>
        <w:t>4</w:t>
      </w:r>
      <w:r w:rsidRPr="00E16308">
        <w:rPr>
          <w:rFonts w:ascii="Times New Roman" w:eastAsia="Times New Roman" w:hAnsi="Times New Roman" w:cs="Times New Roman"/>
          <w:b/>
          <w:lang w:eastAsia="en-US"/>
        </w:rPr>
        <w:t>) is N</w:t>
      </w:r>
      <w:r w:rsidRPr="0006396D">
        <w:rPr>
          <w:rFonts w:ascii="Times New Roman" w:eastAsia="Times New Roman" w:hAnsi="Times New Roman" w:cs="Times New Roman"/>
          <w:b/>
          <w:lang w:eastAsia="en-US"/>
        </w:rPr>
        <w:t>242,681,300,978.81</w:t>
      </w:r>
      <w:r w:rsidRPr="00E16308">
        <w:rPr>
          <w:rFonts w:ascii="Times New Roman" w:eastAsia="Times New Roman" w:hAnsi="Times New Roman" w:cs="Times New Roman"/>
          <w:b/>
          <w:lang w:eastAsia="en-US"/>
        </w:rPr>
        <w:t xml:space="preserve"> </w:t>
      </w:r>
      <w:r w:rsidRPr="00E16308">
        <w:rPr>
          <w:rFonts w:ascii="Times New Roman" w:eastAsia="Times New Roman" w:hAnsi="Times New Roman" w:cs="Times New Roman"/>
          <w:lang w:eastAsia="en-US"/>
        </w:rPr>
        <w:t>against</w:t>
      </w:r>
      <w:r w:rsidRPr="00E16308">
        <w:rPr>
          <w:rFonts w:ascii="Times New Roman" w:eastAsia="Times New Roman" w:hAnsi="Times New Roman" w:cs="Times New Roman"/>
          <w:sz w:val="24"/>
          <w:lang w:eastAsia="en-US"/>
        </w:rPr>
        <w:t xml:space="preserve"> a projection of </w:t>
      </w:r>
      <w:r w:rsidRPr="00E16308">
        <w:rPr>
          <w:rFonts w:ascii="Times New Roman" w:eastAsia="Times New Roman" w:hAnsi="Times New Roman" w:cs="Times New Roman"/>
          <w:b/>
          <w:lang w:eastAsia="en-US"/>
        </w:rPr>
        <w:t>N133,934,655,058 full year estimate</w:t>
      </w:r>
      <w:r w:rsidRPr="00E16308">
        <w:rPr>
          <w:rFonts w:ascii="Times New Roman" w:eastAsia="Times New Roman" w:hAnsi="Times New Roman" w:cs="Times New Roman"/>
          <w:sz w:val="24"/>
          <w:lang w:eastAsia="en-US"/>
        </w:rPr>
        <w:t xml:space="preserve">, representing </w:t>
      </w:r>
      <w:r w:rsidRPr="0006396D">
        <w:rPr>
          <w:rFonts w:ascii="Times New Roman" w:eastAsia="Times New Roman" w:hAnsi="Times New Roman" w:cs="Times New Roman"/>
          <w:sz w:val="24"/>
          <w:lang w:eastAsia="en-US"/>
        </w:rPr>
        <w:t>181.2%</w:t>
      </w:r>
      <w:r w:rsidRPr="00E16308">
        <w:rPr>
          <w:rFonts w:ascii="Times New Roman" w:eastAsia="Times New Roman" w:hAnsi="Times New Roman" w:cs="Times New Roman"/>
          <w:b/>
          <w:lang w:eastAsia="en-US"/>
        </w:rPr>
        <w:t xml:space="preserve">. </w:t>
      </w:r>
      <w:r w:rsidRPr="00E16308">
        <w:rPr>
          <w:rFonts w:ascii="Times New Roman" w:eastAsia="Times New Roman" w:hAnsi="Times New Roman" w:cs="Times New Roman"/>
          <w:lang w:eastAsia="en-US"/>
        </w:rPr>
        <w:t xml:space="preserve">(The total inflow of </w:t>
      </w:r>
      <w:r w:rsidRPr="00E16308">
        <w:rPr>
          <w:rFonts w:ascii="Times New Roman" w:eastAsia="Times New Roman" w:hAnsi="Times New Roman" w:cs="Times New Roman"/>
          <w:b/>
          <w:lang w:eastAsia="en-US"/>
        </w:rPr>
        <w:t>N</w:t>
      </w:r>
      <w:r w:rsidRPr="0006396D">
        <w:t xml:space="preserve"> </w:t>
      </w:r>
      <w:r w:rsidRPr="0006396D">
        <w:rPr>
          <w:rFonts w:ascii="Times New Roman" w:eastAsia="Times New Roman" w:hAnsi="Times New Roman" w:cs="Times New Roman"/>
          <w:b/>
          <w:lang w:eastAsia="en-US"/>
        </w:rPr>
        <w:t xml:space="preserve">N53,151,368,974.90. </w:t>
      </w:r>
      <w:r w:rsidRPr="00E16308">
        <w:rPr>
          <w:rFonts w:ascii="Times New Roman" w:eastAsia="Times New Roman" w:hAnsi="Times New Roman" w:cs="Times New Roman"/>
          <w:lang w:eastAsia="en-US"/>
        </w:rPr>
        <w:t xml:space="preserve"> also includes receipts from healthcare, signature bonus from FAAC, withheld escrow, etc.)</w:t>
      </w:r>
    </w:p>
    <w:p w14:paraId="3CC45EFC" w14:textId="77777777" w:rsidR="006840AE" w:rsidRPr="00E16308" w:rsidRDefault="006840AE" w:rsidP="006840AE">
      <w:pPr>
        <w:numPr>
          <w:ilvl w:val="0"/>
          <w:numId w:val="20"/>
        </w:numPr>
        <w:spacing w:before="0" w:after="0"/>
        <w:jc w:val="left"/>
        <w:rPr>
          <w:rFonts w:ascii="Times New Roman" w:eastAsia="Times New Roman" w:hAnsi="Times New Roman" w:cs="Times New Roman"/>
          <w:lang w:eastAsia="en-US"/>
        </w:rPr>
      </w:pPr>
      <w:r w:rsidRPr="00E16308">
        <w:rPr>
          <w:rFonts w:ascii="Times New Roman" w:eastAsia="Times New Roman" w:hAnsi="Times New Roman" w:cs="Times New Roman"/>
          <w:sz w:val="24"/>
          <w:lang w:eastAsia="en-US"/>
        </w:rPr>
        <w:lastRenderedPageBreak/>
        <w:t xml:space="preserve">Independent Revenue was </w:t>
      </w:r>
      <w:r w:rsidRPr="00E16308">
        <w:rPr>
          <w:rFonts w:ascii="Times New Roman" w:eastAsia="Times New Roman" w:hAnsi="Times New Roman" w:cs="Times New Roman"/>
          <w:b/>
          <w:bCs/>
          <w:sz w:val="24"/>
          <w:lang w:eastAsia="en-US"/>
        </w:rPr>
        <w:t>N</w:t>
      </w:r>
      <w:r w:rsidRPr="0006396D">
        <w:rPr>
          <w:rFonts w:ascii="Times New Roman" w:eastAsia="Times New Roman" w:hAnsi="Times New Roman" w:cs="Times New Roman"/>
          <w:b/>
          <w:bCs/>
          <w:sz w:val="24"/>
          <w:lang w:eastAsia="en-US"/>
        </w:rPr>
        <w:t>10,987,324,929.41</w:t>
      </w:r>
      <w:r w:rsidRPr="00E16308">
        <w:rPr>
          <w:rFonts w:ascii="Times New Roman" w:eastAsia="Times New Roman" w:hAnsi="Times New Roman" w:cs="Times New Roman"/>
          <w:sz w:val="24"/>
          <w:lang w:eastAsia="en-US"/>
        </w:rPr>
        <w:t xml:space="preserve"> for Q</w:t>
      </w:r>
      <w:r>
        <w:rPr>
          <w:rFonts w:ascii="Times New Roman" w:eastAsia="Times New Roman" w:hAnsi="Times New Roman" w:cs="Times New Roman"/>
          <w:sz w:val="24"/>
          <w:lang w:eastAsia="en-US"/>
        </w:rPr>
        <w:t>4</w:t>
      </w:r>
      <w:r w:rsidRPr="00E16308">
        <w:rPr>
          <w:rFonts w:ascii="Times New Roman" w:eastAsia="Times New Roman" w:hAnsi="Times New Roman" w:cs="Times New Roman"/>
          <w:sz w:val="24"/>
          <w:lang w:eastAsia="en-US"/>
        </w:rPr>
        <w:t xml:space="preserve">.  The total independent revenue was </w:t>
      </w:r>
      <w:r w:rsidRPr="00E16308">
        <w:rPr>
          <w:rFonts w:ascii="Times New Roman" w:eastAsia="Times New Roman" w:hAnsi="Times New Roman" w:cs="Times New Roman"/>
          <w:b/>
          <w:bCs/>
          <w:sz w:val="24"/>
          <w:lang w:eastAsia="en-US"/>
        </w:rPr>
        <w:t>N</w:t>
      </w:r>
      <w:r w:rsidRPr="00DA4BB2">
        <w:rPr>
          <w:rFonts w:ascii="Times New Roman" w:eastAsia="Times New Roman" w:hAnsi="Times New Roman" w:cs="Times New Roman"/>
          <w:b/>
          <w:bCs/>
          <w:sz w:val="24"/>
          <w:lang w:eastAsia="en-US"/>
        </w:rPr>
        <w:t xml:space="preserve"> 33,137,557,852.00 </w:t>
      </w:r>
      <w:r w:rsidRPr="00E16308">
        <w:rPr>
          <w:rFonts w:ascii="Times New Roman" w:eastAsia="Times New Roman" w:hAnsi="Times New Roman" w:cs="Times New Roman"/>
          <w:sz w:val="24"/>
          <w:lang w:eastAsia="en-US"/>
        </w:rPr>
        <w:t>(Q1-Q</w:t>
      </w:r>
      <w:r>
        <w:rPr>
          <w:rFonts w:ascii="Times New Roman" w:eastAsia="Times New Roman" w:hAnsi="Times New Roman" w:cs="Times New Roman"/>
          <w:sz w:val="24"/>
          <w:lang w:eastAsia="en-US"/>
        </w:rPr>
        <w:t>4</w:t>
      </w:r>
      <w:r w:rsidRPr="00E16308">
        <w:rPr>
          <w:rFonts w:ascii="Times New Roman" w:eastAsia="Times New Roman" w:hAnsi="Times New Roman" w:cs="Times New Roman"/>
          <w:sz w:val="24"/>
          <w:lang w:eastAsia="en-US"/>
        </w:rPr>
        <w:t xml:space="preserve">) against the </w:t>
      </w:r>
      <w:r w:rsidRPr="00E16308">
        <w:rPr>
          <w:rFonts w:ascii="Times New Roman" w:eastAsia="Times New Roman" w:hAnsi="Times New Roman" w:cs="Times New Roman"/>
          <w:b/>
          <w:bCs/>
          <w:sz w:val="24"/>
          <w:lang w:eastAsia="en-US"/>
        </w:rPr>
        <w:t>N32,143,062,000</w:t>
      </w:r>
      <w:r w:rsidRPr="00E16308">
        <w:rPr>
          <w:rFonts w:ascii="Times New Roman" w:eastAsia="Times New Roman" w:hAnsi="Times New Roman" w:cs="Times New Roman"/>
          <w:sz w:val="24"/>
          <w:lang w:eastAsia="en-US"/>
        </w:rPr>
        <w:t xml:space="preserve"> full year projected independent revenue estimate, (</w:t>
      </w:r>
      <w:r w:rsidRPr="00DA4BB2">
        <w:rPr>
          <w:rFonts w:ascii="Times New Roman" w:eastAsia="Times New Roman" w:hAnsi="Times New Roman" w:cs="Times New Roman"/>
          <w:sz w:val="24"/>
          <w:lang w:eastAsia="en-US"/>
        </w:rPr>
        <w:t>103.1%</w:t>
      </w:r>
      <w:r w:rsidRPr="00E16308">
        <w:rPr>
          <w:rFonts w:ascii="Times New Roman" w:eastAsia="Times New Roman" w:hAnsi="Times New Roman" w:cs="Times New Roman"/>
          <w:sz w:val="24"/>
          <w:lang w:eastAsia="en-US"/>
        </w:rPr>
        <w:t>).</w:t>
      </w:r>
    </w:p>
    <w:p w14:paraId="5254D3A5" w14:textId="77777777" w:rsidR="006840AE" w:rsidRPr="00E16308" w:rsidRDefault="006840AE" w:rsidP="006840AE">
      <w:pPr>
        <w:numPr>
          <w:ilvl w:val="0"/>
          <w:numId w:val="20"/>
        </w:numPr>
        <w:spacing w:before="0" w:after="0"/>
        <w:jc w:val="left"/>
        <w:rPr>
          <w:rFonts w:ascii="Times New Roman" w:eastAsia="Times New Roman" w:hAnsi="Times New Roman" w:cs="Times New Roman"/>
          <w:lang w:eastAsia="en-US"/>
        </w:rPr>
      </w:pPr>
      <w:r w:rsidRPr="00E16308">
        <w:rPr>
          <w:rFonts w:ascii="Times New Roman" w:eastAsia="Times New Roman" w:hAnsi="Times New Roman" w:cs="Times New Roman"/>
          <w:sz w:val="24"/>
          <w:lang w:eastAsia="en-US"/>
        </w:rPr>
        <w:t>Total Capital Receipt Q</w:t>
      </w:r>
      <w:r>
        <w:rPr>
          <w:rFonts w:ascii="Times New Roman" w:eastAsia="Times New Roman" w:hAnsi="Times New Roman" w:cs="Times New Roman"/>
          <w:sz w:val="24"/>
          <w:lang w:eastAsia="en-US"/>
        </w:rPr>
        <w:t>4</w:t>
      </w:r>
      <w:r w:rsidRPr="00E16308">
        <w:rPr>
          <w:rFonts w:ascii="Times New Roman" w:eastAsia="Times New Roman" w:hAnsi="Times New Roman" w:cs="Times New Roman"/>
          <w:sz w:val="24"/>
          <w:lang w:eastAsia="en-US"/>
        </w:rPr>
        <w:t xml:space="preserve"> inflow as at the time of reporting is </w:t>
      </w:r>
      <w:r w:rsidRPr="00DA4BB2">
        <w:rPr>
          <w:rFonts w:ascii="Times New Roman" w:eastAsia="Times New Roman" w:hAnsi="Times New Roman" w:cs="Times New Roman"/>
          <w:b/>
          <w:bCs/>
          <w:sz w:val="24"/>
          <w:lang w:eastAsia="en-US"/>
        </w:rPr>
        <w:t>N952,613,821.47</w:t>
      </w:r>
      <w:r>
        <w:rPr>
          <w:rFonts w:ascii="Times New Roman" w:eastAsia="Times New Roman" w:hAnsi="Times New Roman" w:cs="Times New Roman"/>
          <w:sz w:val="24"/>
          <w:lang w:eastAsia="en-US"/>
        </w:rPr>
        <w:t>.</w:t>
      </w:r>
      <w:r w:rsidRPr="00E16308">
        <w:rPr>
          <w:rFonts w:ascii="Times New Roman" w:eastAsia="Times New Roman" w:hAnsi="Times New Roman" w:cs="Times New Roman"/>
          <w:sz w:val="24"/>
          <w:lang w:eastAsia="en-US"/>
        </w:rPr>
        <w:t xml:space="preserve"> The sum </w:t>
      </w:r>
      <w:r w:rsidRPr="00E16308">
        <w:rPr>
          <w:rFonts w:ascii="Times New Roman" w:eastAsia="Times New Roman" w:hAnsi="Times New Roman" w:cs="Times New Roman"/>
          <w:b/>
          <w:bCs/>
          <w:sz w:val="24"/>
          <w:lang w:eastAsia="en-US"/>
        </w:rPr>
        <w:t>N</w:t>
      </w:r>
      <w:proofErr w:type="gramStart"/>
      <w:r w:rsidRPr="00DA4BB2">
        <w:rPr>
          <w:rFonts w:ascii="Times New Roman" w:eastAsia="Times New Roman" w:hAnsi="Times New Roman" w:cs="Times New Roman"/>
          <w:b/>
          <w:bCs/>
          <w:sz w:val="24"/>
          <w:lang w:eastAsia="en-US"/>
        </w:rPr>
        <w:t xml:space="preserve">23,789,221,024.96 </w:t>
      </w:r>
      <w:r w:rsidRPr="00E16308">
        <w:rPr>
          <w:rFonts w:ascii="Times New Roman" w:eastAsia="Times New Roman" w:hAnsi="Times New Roman" w:cs="Times New Roman"/>
          <w:sz w:val="24"/>
          <w:lang w:eastAsia="en-US"/>
        </w:rPr>
        <w:t xml:space="preserve"> (</w:t>
      </w:r>
      <w:proofErr w:type="gramEnd"/>
      <w:r w:rsidRPr="00E16308">
        <w:rPr>
          <w:rFonts w:ascii="Times New Roman" w:eastAsia="Times New Roman" w:hAnsi="Times New Roman" w:cs="Times New Roman"/>
          <w:sz w:val="24"/>
          <w:lang w:eastAsia="en-US"/>
        </w:rPr>
        <w:t>Q1-Q</w:t>
      </w:r>
      <w:r>
        <w:rPr>
          <w:rFonts w:ascii="Times New Roman" w:eastAsia="Times New Roman" w:hAnsi="Times New Roman" w:cs="Times New Roman"/>
          <w:sz w:val="24"/>
          <w:lang w:eastAsia="en-US"/>
        </w:rPr>
        <w:t>4</w:t>
      </w:r>
      <w:r w:rsidRPr="00E16308">
        <w:rPr>
          <w:rFonts w:ascii="Times New Roman" w:eastAsia="Times New Roman" w:hAnsi="Times New Roman" w:cs="Times New Roman"/>
          <w:sz w:val="24"/>
          <w:lang w:eastAsia="en-US"/>
        </w:rPr>
        <w:t xml:space="preserve">) represents </w:t>
      </w:r>
      <w:r w:rsidRPr="00DA4BB2">
        <w:rPr>
          <w:rFonts w:ascii="Times New Roman" w:eastAsia="Times New Roman" w:hAnsi="Times New Roman" w:cs="Times New Roman"/>
          <w:sz w:val="24"/>
          <w:lang w:eastAsia="en-US"/>
        </w:rPr>
        <w:t>7.1%</w:t>
      </w:r>
      <w:r w:rsidRPr="00E16308">
        <w:rPr>
          <w:rFonts w:ascii="Times New Roman" w:eastAsia="Times New Roman" w:hAnsi="Times New Roman" w:cs="Times New Roman"/>
          <w:sz w:val="24"/>
          <w:lang w:eastAsia="en-US"/>
        </w:rPr>
        <w:t xml:space="preserve"> of the </w:t>
      </w:r>
      <w:r w:rsidRPr="00E16308">
        <w:rPr>
          <w:rFonts w:ascii="Times New Roman" w:eastAsia="Times New Roman" w:hAnsi="Times New Roman" w:cs="Times New Roman"/>
          <w:b/>
          <w:bCs/>
          <w:sz w:val="24"/>
          <w:lang w:eastAsia="en-US"/>
        </w:rPr>
        <w:t>N335,627,769,651</w:t>
      </w:r>
      <w:r w:rsidRPr="00E16308">
        <w:rPr>
          <w:rFonts w:ascii="Times New Roman" w:eastAsia="Times New Roman" w:hAnsi="Times New Roman" w:cs="Times New Roman"/>
          <w:sz w:val="24"/>
          <w:lang w:eastAsia="en-US"/>
        </w:rPr>
        <w:t xml:space="preserve"> full year estimated capital receipts.</w:t>
      </w:r>
      <w:r w:rsidRPr="00E16308">
        <w:rPr>
          <w:rFonts w:ascii="Times New Roman" w:eastAsia="Times New Roman" w:hAnsi="Times New Roman" w:cs="Times New Roman"/>
          <w:lang w:eastAsia="en-US"/>
        </w:rPr>
        <w:t xml:space="preserve"> </w:t>
      </w:r>
    </w:p>
    <w:p w14:paraId="1F9D821A" w14:textId="77777777" w:rsidR="004C76AA" w:rsidRPr="00E16308" w:rsidRDefault="004C76AA" w:rsidP="007771E5">
      <w:pPr>
        <w:numPr>
          <w:ilvl w:val="1"/>
          <w:numId w:val="14"/>
        </w:numPr>
        <w:tabs>
          <w:tab w:val="num" w:pos="360"/>
        </w:tabs>
        <w:spacing w:before="240"/>
        <w:ind w:left="709" w:hanging="709"/>
        <w:jc w:val="left"/>
        <w:outlineLvl w:val="1"/>
        <w:rPr>
          <w:rFonts w:ascii="Times New Roman" w:hAnsi="Times New Roman" w:cs="Times New Roman"/>
          <w:b/>
          <w:color w:val="404040" w:themeColor="text1" w:themeTint="BF"/>
          <w:sz w:val="28"/>
          <w:szCs w:val="32"/>
        </w:rPr>
      </w:pPr>
      <w:bookmarkStart w:id="27" w:name="_Toc188988727"/>
      <w:bookmarkStart w:id="28" w:name="_Toc188988823"/>
      <w:bookmarkStart w:id="29" w:name="_Toc188988824"/>
      <w:bookmarkEnd w:id="27"/>
      <w:bookmarkEnd w:id="28"/>
      <w:r w:rsidRPr="00E16308">
        <w:rPr>
          <w:rFonts w:ascii="Times New Roman" w:hAnsi="Times New Roman" w:cs="Times New Roman"/>
          <w:b/>
          <w:color w:val="404040" w:themeColor="text1" w:themeTint="BF"/>
          <w:sz w:val="28"/>
          <w:szCs w:val="32"/>
        </w:rPr>
        <w:t>Recurrent Expenditure Performance</w:t>
      </w:r>
      <w:bookmarkEnd w:id="29"/>
    </w:p>
    <w:p w14:paraId="4270FE92" w14:textId="77777777" w:rsidR="006840AE" w:rsidRPr="00E16308" w:rsidRDefault="006840AE" w:rsidP="006840AE">
      <w:pPr>
        <w:ind w:left="709"/>
        <w:rPr>
          <w:rFonts w:ascii="Times New Roman" w:eastAsia="Times New Roman" w:hAnsi="Times New Roman" w:cs="Times New Roman"/>
          <w:color w:val="000000"/>
          <w:sz w:val="20"/>
          <w:szCs w:val="20"/>
          <w:lang w:val="en-US" w:eastAsia="en-US"/>
        </w:rPr>
      </w:pPr>
      <w:r w:rsidRPr="00E16308">
        <w:rPr>
          <w:rFonts w:ascii="Times New Roman" w:hAnsi="Times New Roman" w:cs="Times New Roman"/>
        </w:rPr>
        <w:t xml:space="preserve">The </w:t>
      </w:r>
      <w:r>
        <w:rPr>
          <w:rFonts w:ascii="Times New Roman" w:hAnsi="Times New Roman" w:cs="Times New Roman"/>
        </w:rPr>
        <w:t>fourth</w:t>
      </w:r>
      <w:r w:rsidRPr="00E16308">
        <w:rPr>
          <w:rFonts w:ascii="Times New Roman" w:hAnsi="Times New Roman" w:cs="Times New Roman"/>
        </w:rPr>
        <w:t xml:space="preserve"> quarter total Recurrent Expenditure is </w:t>
      </w:r>
      <w:r w:rsidRPr="00E16308">
        <w:rPr>
          <w:rFonts w:ascii="Times New Roman" w:hAnsi="Times New Roman" w:cs="Times New Roman"/>
          <w:b/>
          <w:bCs/>
        </w:rPr>
        <w:t>N</w:t>
      </w:r>
      <w:r w:rsidRPr="00354FC5">
        <w:rPr>
          <w:rFonts w:ascii="Times New Roman" w:hAnsi="Times New Roman" w:cs="Times New Roman"/>
          <w:b/>
          <w:bCs/>
        </w:rPr>
        <w:t xml:space="preserve"> 14,117,409,559.03</w:t>
      </w:r>
      <w:r w:rsidRPr="00E16308">
        <w:rPr>
          <w:rFonts w:ascii="Times New Roman" w:hAnsi="Times New Roman" w:cs="Times New Roman"/>
        </w:rPr>
        <w:t xml:space="preserve">. The sum </w:t>
      </w:r>
      <w:r w:rsidRPr="00E16308">
        <w:rPr>
          <w:rFonts w:ascii="Times New Roman" w:hAnsi="Times New Roman" w:cs="Times New Roman"/>
          <w:b/>
          <w:bCs/>
        </w:rPr>
        <w:t>N</w:t>
      </w:r>
      <w:r w:rsidRPr="00354FC5">
        <w:rPr>
          <w:rFonts w:ascii="Times New Roman" w:hAnsi="Times New Roman" w:cs="Times New Roman"/>
          <w:b/>
          <w:bCs/>
        </w:rPr>
        <w:t xml:space="preserve"> </w:t>
      </w:r>
      <w:proofErr w:type="gramStart"/>
      <w:r w:rsidRPr="00354FC5">
        <w:rPr>
          <w:rFonts w:ascii="Times New Roman" w:hAnsi="Times New Roman" w:cs="Times New Roman"/>
          <w:b/>
          <w:bCs/>
        </w:rPr>
        <w:t xml:space="preserve">57,785,111,219.91 </w:t>
      </w:r>
      <w:r w:rsidRPr="00E16308">
        <w:rPr>
          <w:rFonts w:ascii="Times New Roman" w:hAnsi="Times New Roman" w:cs="Times New Roman"/>
        </w:rPr>
        <w:t xml:space="preserve"> (</w:t>
      </w:r>
      <w:proofErr w:type="gramEnd"/>
      <w:r w:rsidRPr="00E16308">
        <w:rPr>
          <w:rFonts w:ascii="Times New Roman" w:hAnsi="Times New Roman" w:cs="Times New Roman"/>
        </w:rPr>
        <w:t>Q1-Q</w:t>
      </w:r>
      <w:r>
        <w:rPr>
          <w:rFonts w:ascii="Times New Roman" w:hAnsi="Times New Roman" w:cs="Times New Roman"/>
        </w:rPr>
        <w:t>4</w:t>
      </w:r>
      <w:r w:rsidRPr="00E16308">
        <w:rPr>
          <w:rFonts w:ascii="Times New Roman" w:hAnsi="Times New Roman" w:cs="Times New Roman"/>
        </w:rPr>
        <w:t xml:space="preserve">) represents </w:t>
      </w:r>
      <w:r w:rsidRPr="00354FC5">
        <w:rPr>
          <w:rFonts w:ascii="Times New Roman" w:hAnsi="Times New Roman" w:cs="Times New Roman"/>
        </w:rPr>
        <w:t>62.2%</w:t>
      </w:r>
      <w:r>
        <w:rPr>
          <w:rFonts w:ascii="Times New Roman" w:hAnsi="Times New Roman" w:cs="Times New Roman"/>
        </w:rPr>
        <w:t xml:space="preserve"> </w:t>
      </w:r>
      <w:r w:rsidRPr="00E16308">
        <w:rPr>
          <w:rFonts w:ascii="Times New Roman" w:hAnsi="Times New Roman" w:cs="Times New Roman"/>
        </w:rPr>
        <w:t xml:space="preserve">of the </w:t>
      </w:r>
      <w:r w:rsidRPr="00E16308">
        <w:rPr>
          <w:rFonts w:ascii="Times New Roman" w:hAnsi="Times New Roman" w:cs="Times New Roman"/>
          <w:b/>
          <w:bCs/>
        </w:rPr>
        <w:t>N</w:t>
      </w:r>
      <w:r w:rsidRPr="00354FC5">
        <w:rPr>
          <w:rFonts w:ascii="Times New Roman" w:hAnsi="Times New Roman" w:cs="Times New Roman"/>
          <w:b/>
          <w:bCs/>
        </w:rPr>
        <w:t xml:space="preserve">92,947,316,365.00 </w:t>
      </w:r>
      <w:r w:rsidRPr="00E16308">
        <w:rPr>
          <w:rFonts w:ascii="Times New Roman" w:hAnsi="Times New Roman" w:cs="Times New Roman"/>
        </w:rPr>
        <w:t>of the full year estimated Recurrent Expenditures Revised Budget. The breakdown is as follows:</w:t>
      </w:r>
      <w:r w:rsidRPr="00E16308">
        <w:rPr>
          <w:rFonts w:ascii="Times New Roman" w:eastAsia="Times New Roman" w:hAnsi="Times New Roman" w:cs="Times New Roman"/>
          <w:color w:val="000000"/>
          <w:sz w:val="20"/>
          <w:szCs w:val="20"/>
          <w:lang w:val="en-US" w:eastAsia="en-US"/>
        </w:rPr>
        <w:t xml:space="preserve">   </w:t>
      </w:r>
    </w:p>
    <w:p w14:paraId="03E303BB" w14:textId="77777777" w:rsidR="006840AE" w:rsidRPr="00E16308" w:rsidRDefault="006840AE" w:rsidP="006840AE">
      <w:pPr>
        <w:numPr>
          <w:ilvl w:val="0"/>
          <w:numId w:val="22"/>
        </w:numPr>
        <w:contextualSpacing/>
        <w:rPr>
          <w:rFonts w:ascii="Times New Roman" w:eastAsia="Times New Roman" w:hAnsi="Times New Roman" w:cs="Times New Roman"/>
          <w:szCs w:val="24"/>
        </w:rPr>
      </w:pPr>
      <w:r w:rsidRPr="00E16308">
        <w:rPr>
          <w:rFonts w:ascii="Times New Roman" w:eastAsia="Times New Roman" w:hAnsi="Times New Roman" w:cs="Times New Roman"/>
          <w:szCs w:val="24"/>
        </w:rPr>
        <w:t>Personnel Cost:</w:t>
      </w:r>
      <w:r w:rsidRPr="00E16308">
        <w:rPr>
          <w:rFonts w:ascii="Times New Roman" w:eastAsia="Times New Roman" w:hAnsi="Times New Roman" w:cs="Times New Roman"/>
          <w:szCs w:val="24"/>
        </w:rPr>
        <w:tab/>
      </w:r>
      <w:r w:rsidRPr="00E16308">
        <w:rPr>
          <w:rFonts w:ascii="Times New Roman" w:eastAsia="Times New Roman" w:hAnsi="Times New Roman" w:cs="Times New Roman"/>
          <w:szCs w:val="24"/>
        </w:rPr>
        <w:tab/>
        <w:t>N</w:t>
      </w:r>
      <w:r w:rsidRPr="000C0301">
        <w:rPr>
          <w:rFonts w:ascii="Times New Roman" w:eastAsia="Times New Roman" w:hAnsi="Times New Roman" w:cs="Times New Roman"/>
          <w:szCs w:val="24"/>
        </w:rPr>
        <w:t xml:space="preserve">7,292,981,121.37 </w:t>
      </w:r>
      <w:r w:rsidRPr="00E16308">
        <w:rPr>
          <w:rFonts w:ascii="Times New Roman" w:eastAsia="Times New Roman" w:hAnsi="Times New Roman" w:cs="Times New Roman"/>
          <w:szCs w:val="24"/>
        </w:rPr>
        <w:t xml:space="preserve">  </w:t>
      </w:r>
    </w:p>
    <w:p w14:paraId="3712C47F" w14:textId="77777777" w:rsidR="006840AE" w:rsidRPr="00E16308" w:rsidRDefault="006840AE" w:rsidP="006840AE">
      <w:pPr>
        <w:numPr>
          <w:ilvl w:val="0"/>
          <w:numId w:val="21"/>
        </w:numPr>
        <w:spacing w:before="0" w:after="0"/>
        <w:rPr>
          <w:rFonts w:ascii="Times New Roman" w:eastAsia="Times New Roman" w:hAnsi="Times New Roman" w:cs="Times New Roman"/>
          <w:lang w:eastAsia="en-US"/>
        </w:rPr>
      </w:pPr>
      <w:r w:rsidRPr="00E16308">
        <w:rPr>
          <w:rFonts w:ascii="Times New Roman" w:eastAsia="Times New Roman" w:hAnsi="Times New Roman" w:cs="Times New Roman"/>
          <w:lang w:eastAsia="en-US"/>
        </w:rPr>
        <w:t>Over Head Cost:</w:t>
      </w:r>
      <w:r w:rsidRPr="00E16308">
        <w:rPr>
          <w:rFonts w:ascii="Times New Roman" w:eastAsia="Times New Roman" w:hAnsi="Times New Roman" w:cs="Times New Roman"/>
          <w:lang w:eastAsia="en-US"/>
        </w:rPr>
        <w:tab/>
        <w:t>N</w:t>
      </w:r>
      <w:r w:rsidRPr="00D72379">
        <w:rPr>
          <w:rFonts w:ascii="Times New Roman" w:eastAsia="Times New Roman" w:hAnsi="Times New Roman" w:cs="Times New Roman"/>
          <w:lang w:eastAsia="en-US"/>
        </w:rPr>
        <w:t>3,076,772,534.16</w:t>
      </w:r>
    </w:p>
    <w:p w14:paraId="66091261" w14:textId="77777777" w:rsidR="006840AE" w:rsidRPr="00E16308" w:rsidRDefault="006840AE" w:rsidP="006840AE">
      <w:pPr>
        <w:numPr>
          <w:ilvl w:val="0"/>
          <w:numId w:val="21"/>
        </w:numPr>
        <w:spacing w:before="0" w:after="0"/>
        <w:rPr>
          <w:rFonts w:ascii="Times New Roman" w:eastAsia="Times New Roman" w:hAnsi="Times New Roman" w:cs="Times New Roman"/>
          <w:u w:val="single"/>
          <w:lang w:eastAsia="en-US"/>
        </w:rPr>
      </w:pPr>
      <w:r w:rsidRPr="00E16308">
        <w:rPr>
          <w:rFonts w:ascii="Times New Roman" w:eastAsia="Times New Roman" w:hAnsi="Times New Roman" w:cs="Times New Roman"/>
          <w:lang w:eastAsia="en-US"/>
        </w:rPr>
        <w:t>Other Recurrent Cost:</w:t>
      </w:r>
      <w:r w:rsidRPr="00E16308">
        <w:rPr>
          <w:rFonts w:ascii="Times New Roman" w:eastAsia="Times New Roman" w:hAnsi="Times New Roman" w:cs="Times New Roman"/>
          <w:lang w:eastAsia="en-US"/>
        </w:rPr>
        <w:tab/>
      </w:r>
      <w:r w:rsidRPr="00E16308">
        <w:rPr>
          <w:rFonts w:ascii="Times New Roman" w:eastAsia="Times New Roman" w:hAnsi="Times New Roman" w:cs="Times New Roman"/>
          <w:u w:val="single"/>
          <w:lang w:eastAsia="en-US"/>
        </w:rPr>
        <w:t>N</w:t>
      </w:r>
      <w:r w:rsidRPr="00D72379">
        <w:rPr>
          <w:rFonts w:ascii="Times New Roman" w:eastAsia="Times New Roman" w:hAnsi="Times New Roman" w:cs="Times New Roman"/>
          <w:u w:val="single"/>
          <w:lang w:eastAsia="en-US"/>
        </w:rPr>
        <w:t xml:space="preserve">3,747,655,903.50 </w:t>
      </w:r>
      <w:r w:rsidRPr="00E16308">
        <w:rPr>
          <w:rFonts w:ascii="Times New Roman" w:eastAsia="Times New Roman" w:hAnsi="Times New Roman" w:cs="Times New Roman"/>
          <w:u w:val="single"/>
          <w:lang w:eastAsia="en-US"/>
        </w:rPr>
        <w:t xml:space="preserve">  </w:t>
      </w:r>
    </w:p>
    <w:p w14:paraId="05FAA7C9" w14:textId="03AE7417" w:rsidR="006840AE" w:rsidRPr="006840AE" w:rsidRDefault="006840AE" w:rsidP="006840AE">
      <w:pPr>
        <w:spacing w:before="0" w:after="0"/>
        <w:ind w:firstLine="709"/>
        <w:rPr>
          <w:rFonts w:ascii="Times New Roman" w:eastAsia="Times New Roman" w:hAnsi="Times New Roman" w:cs="Times New Roman"/>
          <w:b/>
          <w:lang w:eastAsia="en-US"/>
        </w:rPr>
      </w:pPr>
      <w:r w:rsidRPr="00E16308">
        <w:rPr>
          <w:rFonts w:ascii="Times New Roman" w:eastAsia="Times New Roman" w:hAnsi="Times New Roman" w:cs="Times New Roman"/>
          <w:lang w:eastAsia="en-US"/>
        </w:rPr>
        <w:t xml:space="preserve">Total Recurrent: </w:t>
      </w:r>
      <w:r w:rsidRPr="00E16308">
        <w:rPr>
          <w:rFonts w:ascii="Times New Roman" w:eastAsia="Times New Roman" w:hAnsi="Times New Roman" w:cs="Times New Roman"/>
          <w:lang w:eastAsia="en-US"/>
        </w:rPr>
        <w:tab/>
      </w:r>
      <w:r w:rsidRPr="00E16308">
        <w:rPr>
          <w:rFonts w:ascii="Times New Roman" w:eastAsia="Times New Roman" w:hAnsi="Times New Roman" w:cs="Times New Roman"/>
          <w:b/>
          <w:lang w:eastAsia="en-US"/>
        </w:rPr>
        <w:t>N</w:t>
      </w:r>
      <w:r w:rsidRPr="00D72379">
        <w:rPr>
          <w:rFonts w:ascii="Times New Roman" w:eastAsia="Times New Roman" w:hAnsi="Times New Roman" w:cs="Times New Roman"/>
          <w:b/>
          <w:lang w:eastAsia="en-US"/>
        </w:rPr>
        <w:t xml:space="preserve">14,117,409,559.03 </w:t>
      </w:r>
      <w:r w:rsidRPr="006D4466">
        <w:rPr>
          <w:rFonts w:ascii="Times New Roman" w:eastAsia="Times New Roman" w:hAnsi="Times New Roman" w:cs="Times New Roman"/>
          <w:b/>
          <w:lang w:eastAsia="en-US"/>
        </w:rPr>
        <w:t xml:space="preserve"> </w:t>
      </w:r>
      <w:r w:rsidRPr="00E16308">
        <w:rPr>
          <w:rFonts w:ascii="Times New Roman" w:eastAsia="Times New Roman" w:hAnsi="Times New Roman" w:cs="Times New Roman"/>
          <w:b/>
          <w:lang w:eastAsia="en-US"/>
        </w:rPr>
        <w:t xml:space="preserve">  </w:t>
      </w:r>
    </w:p>
    <w:p w14:paraId="138F4640" w14:textId="2E27A9D0" w:rsidR="006840AE" w:rsidRPr="006840AE" w:rsidRDefault="004C76AA" w:rsidP="006840AE">
      <w:pPr>
        <w:numPr>
          <w:ilvl w:val="1"/>
          <w:numId w:val="14"/>
        </w:numPr>
        <w:tabs>
          <w:tab w:val="num" w:pos="360"/>
        </w:tabs>
        <w:spacing w:before="240"/>
        <w:ind w:left="709" w:hanging="709"/>
        <w:jc w:val="left"/>
        <w:outlineLvl w:val="1"/>
        <w:rPr>
          <w:rFonts w:ascii="Times New Roman" w:hAnsi="Times New Roman" w:cs="Times New Roman"/>
          <w:b/>
          <w:color w:val="404040" w:themeColor="text1" w:themeTint="BF"/>
          <w:sz w:val="28"/>
          <w:szCs w:val="32"/>
        </w:rPr>
      </w:pPr>
      <w:bookmarkStart w:id="30" w:name="_Toc188988825"/>
      <w:r w:rsidRPr="00E16308">
        <w:rPr>
          <w:rFonts w:ascii="Times New Roman" w:hAnsi="Times New Roman" w:cs="Times New Roman"/>
          <w:b/>
          <w:color w:val="404040" w:themeColor="text1" w:themeTint="BF"/>
          <w:sz w:val="28"/>
          <w:szCs w:val="32"/>
        </w:rPr>
        <w:t>Capital Expenditure Performance</w:t>
      </w:r>
      <w:bookmarkEnd w:id="30"/>
    </w:p>
    <w:p w14:paraId="51C149A2" w14:textId="77777777" w:rsidR="006840AE" w:rsidRPr="00E16308" w:rsidRDefault="006840AE" w:rsidP="006840AE">
      <w:pPr>
        <w:spacing w:before="0" w:after="0"/>
        <w:ind w:left="709"/>
        <w:rPr>
          <w:rFonts w:ascii="Times New Roman" w:eastAsia="Times New Roman" w:hAnsi="Times New Roman" w:cs="Times New Roman"/>
          <w:lang w:eastAsia="en-US"/>
        </w:rPr>
      </w:pPr>
      <w:r w:rsidRPr="00E16308">
        <w:rPr>
          <w:rFonts w:ascii="Times New Roman" w:eastAsia="Times New Roman" w:hAnsi="Times New Roman" w:cs="Times New Roman"/>
          <w:sz w:val="24"/>
          <w:lang w:eastAsia="en-US"/>
        </w:rPr>
        <w:t xml:space="preserve">The total capital expenditure captured in the </w:t>
      </w:r>
      <w:r>
        <w:rPr>
          <w:rFonts w:ascii="Times New Roman" w:eastAsia="Times New Roman" w:hAnsi="Times New Roman" w:cs="Times New Roman"/>
          <w:sz w:val="24"/>
          <w:lang w:eastAsia="en-US"/>
        </w:rPr>
        <w:t>fourth</w:t>
      </w:r>
      <w:r w:rsidRPr="00E16308">
        <w:rPr>
          <w:rFonts w:ascii="Times New Roman" w:eastAsia="Times New Roman" w:hAnsi="Times New Roman" w:cs="Times New Roman"/>
          <w:sz w:val="24"/>
          <w:lang w:eastAsia="en-US"/>
        </w:rPr>
        <w:t xml:space="preserve"> quarter is </w:t>
      </w:r>
      <w:r w:rsidRPr="00E16308">
        <w:rPr>
          <w:rFonts w:ascii="Times New Roman" w:eastAsia="Times New Roman" w:hAnsi="Times New Roman" w:cs="Times New Roman"/>
          <w:b/>
          <w:sz w:val="24"/>
          <w:lang w:eastAsia="en-US"/>
        </w:rPr>
        <w:t>N</w:t>
      </w:r>
      <w:r w:rsidRPr="00D72379">
        <w:rPr>
          <w:rFonts w:ascii="Times New Roman" w:eastAsia="Times New Roman" w:hAnsi="Times New Roman" w:cs="Times New Roman"/>
          <w:b/>
          <w:sz w:val="24"/>
          <w:lang w:eastAsia="en-US"/>
        </w:rPr>
        <w:t xml:space="preserve"> 122,322,408,477.38</w:t>
      </w:r>
      <w:r w:rsidRPr="00E16308">
        <w:rPr>
          <w:rFonts w:ascii="Times New Roman" w:eastAsia="Times New Roman" w:hAnsi="Times New Roman" w:cs="Times New Roman"/>
          <w:b/>
          <w:sz w:val="24"/>
          <w:lang w:eastAsia="en-US"/>
        </w:rPr>
        <w:t>. The sum of N</w:t>
      </w:r>
      <w:proofErr w:type="gramStart"/>
      <w:r w:rsidRPr="00D72379">
        <w:rPr>
          <w:rFonts w:ascii="Times New Roman" w:eastAsia="Times New Roman" w:hAnsi="Times New Roman" w:cs="Times New Roman"/>
          <w:b/>
          <w:sz w:val="24"/>
          <w:lang w:eastAsia="en-US"/>
        </w:rPr>
        <w:t xml:space="preserve">250,469,757,544.69 </w:t>
      </w:r>
      <w:r w:rsidRPr="00E16308">
        <w:rPr>
          <w:rFonts w:ascii="Times New Roman" w:eastAsia="Times New Roman" w:hAnsi="Times New Roman" w:cs="Times New Roman"/>
          <w:sz w:val="24"/>
          <w:lang w:eastAsia="en-US"/>
        </w:rPr>
        <w:t xml:space="preserve"> (</w:t>
      </w:r>
      <w:proofErr w:type="gramEnd"/>
      <w:r w:rsidRPr="00E16308">
        <w:rPr>
          <w:rFonts w:ascii="Times New Roman" w:eastAsia="Times New Roman" w:hAnsi="Times New Roman" w:cs="Times New Roman"/>
          <w:sz w:val="24"/>
          <w:lang w:eastAsia="en-US"/>
        </w:rPr>
        <w:t>Q1-Q</w:t>
      </w:r>
      <w:r>
        <w:rPr>
          <w:rFonts w:ascii="Times New Roman" w:eastAsia="Times New Roman" w:hAnsi="Times New Roman" w:cs="Times New Roman"/>
          <w:sz w:val="24"/>
          <w:lang w:eastAsia="en-US"/>
        </w:rPr>
        <w:t>4</w:t>
      </w:r>
      <w:r w:rsidRPr="00E16308">
        <w:rPr>
          <w:rFonts w:ascii="Times New Roman" w:eastAsia="Times New Roman" w:hAnsi="Times New Roman" w:cs="Times New Roman"/>
          <w:sz w:val="24"/>
          <w:lang w:eastAsia="en-US"/>
        </w:rPr>
        <w:t>) represents</w:t>
      </w:r>
      <w:r w:rsidRPr="00E16308">
        <w:rPr>
          <w:rFonts w:ascii="Times New Roman" w:eastAsia="Times New Roman" w:hAnsi="Times New Roman" w:cs="Times New Roman"/>
          <w:b/>
          <w:sz w:val="24"/>
          <w:lang w:eastAsia="en-US"/>
        </w:rPr>
        <w:t xml:space="preserve"> </w:t>
      </w:r>
      <w:r w:rsidRPr="00D72379">
        <w:rPr>
          <w:rFonts w:ascii="Times New Roman" w:eastAsia="Times New Roman" w:hAnsi="Times New Roman" w:cs="Times New Roman"/>
          <w:b/>
          <w:sz w:val="24"/>
          <w:lang w:eastAsia="en-US"/>
        </w:rPr>
        <w:t>52.8%</w:t>
      </w:r>
      <w:r w:rsidRPr="00E16308">
        <w:rPr>
          <w:rFonts w:ascii="Times New Roman" w:eastAsia="Times New Roman" w:hAnsi="Times New Roman" w:cs="Times New Roman"/>
          <w:sz w:val="24"/>
          <w:lang w:eastAsia="en-US"/>
        </w:rPr>
        <w:t xml:space="preserve"> of </w:t>
      </w:r>
      <w:r w:rsidRPr="00E16308">
        <w:rPr>
          <w:rFonts w:ascii="Times New Roman" w:eastAsia="Times New Roman" w:hAnsi="Times New Roman" w:cs="Times New Roman"/>
          <w:b/>
          <w:sz w:val="24"/>
          <w:lang w:eastAsia="en-US"/>
        </w:rPr>
        <w:t>N475,571,548,393.00</w:t>
      </w:r>
      <w:r w:rsidRPr="00E16308">
        <w:rPr>
          <w:rFonts w:ascii="Times New Roman" w:eastAsia="Times New Roman" w:hAnsi="Times New Roman" w:cs="Times New Roman"/>
          <w:sz w:val="24"/>
          <w:lang w:eastAsia="en-US"/>
        </w:rPr>
        <w:t xml:space="preserve"> projected full year Revised estimate. </w:t>
      </w:r>
      <w:r w:rsidRPr="00E16308">
        <w:rPr>
          <w:rFonts w:ascii="Times New Roman" w:eastAsia="Times New Roman" w:hAnsi="Times New Roman" w:cs="Times New Roman"/>
          <w:lang w:eastAsia="en-US"/>
        </w:rPr>
        <w:t xml:space="preserve">  </w:t>
      </w:r>
    </w:p>
    <w:p w14:paraId="463DA83E" w14:textId="07D3F64E" w:rsidR="004C76AA" w:rsidRPr="006840AE" w:rsidRDefault="004C76AA" w:rsidP="006840AE">
      <w:pPr>
        <w:numPr>
          <w:ilvl w:val="1"/>
          <w:numId w:val="14"/>
        </w:numPr>
        <w:tabs>
          <w:tab w:val="num" w:pos="360"/>
        </w:tabs>
        <w:spacing w:before="240"/>
        <w:ind w:left="709" w:hanging="709"/>
        <w:jc w:val="left"/>
        <w:outlineLvl w:val="1"/>
        <w:rPr>
          <w:rFonts w:ascii="Times New Roman" w:hAnsi="Times New Roman" w:cs="Times New Roman"/>
          <w:b/>
          <w:color w:val="404040" w:themeColor="text1" w:themeTint="BF"/>
          <w:sz w:val="28"/>
          <w:szCs w:val="32"/>
        </w:rPr>
      </w:pPr>
      <w:bookmarkStart w:id="31" w:name="_Toc188988730"/>
      <w:bookmarkStart w:id="32" w:name="_Toc188988826"/>
      <w:bookmarkStart w:id="33" w:name="_Toc188988827"/>
      <w:bookmarkEnd w:id="31"/>
      <w:bookmarkEnd w:id="32"/>
      <w:r w:rsidRPr="00E16308">
        <w:rPr>
          <w:rFonts w:ascii="Times New Roman" w:hAnsi="Times New Roman" w:cs="Times New Roman"/>
          <w:b/>
          <w:color w:val="404040" w:themeColor="text1" w:themeTint="BF"/>
          <w:sz w:val="28"/>
          <w:szCs w:val="32"/>
        </w:rPr>
        <w:t>Conclusions</w:t>
      </w:r>
      <w:bookmarkEnd w:id="33"/>
    </w:p>
    <w:p w14:paraId="3A61F24B" w14:textId="77777777" w:rsidR="006840AE" w:rsidRPr="00E16308" w:rsidRDefault="006840AE" w:rsidP="006840AE">
      <w:pPr>
        <w:spacing w:before="0" w:after="0"/>
        <w:ind w:left="709"/>
        <w:rPr>
          <w:rFonts w:ascii="Times New Roman" w:eastAsia="Times New Roman" w:hAnsi="Times New Roman" w:cs="Times New Roman"/>
          <w:sz w:val="24"/>
          <w:szCs w:val="24"/>
          <w:lang w:eastAsia="en-US"/>
        </w:rPr>
      </w:pPr>
      <w:r w:rsidRPr="00E16308">
        <w:rPr>
          <w:rFonts w:ascii="Times New Roman" w:eastAsia="Times New Roman" w:hAnsi="Times New Roman" w:cs="Times New Roman"/>
          <w:sz w:val="24"/>
          <w:szCs w:val="24"/>
          <w:lang w:eastAsia="en-US"/>
        </w:rPr>
        <w:t>Abia State 2024 (Q1-Q</w:t>
      </w:r>
      <w:r>
        <w:rPr>
          <w:rFonts w:ascii="Times New Roman" w:eastAsia="Times New Roman" w:hAnsi="Times New Roman" w:cs="Times New Roman"/>
          <w:sz w:val="24"/>
          <w:szCs w:val="24"/>
          <w:lang w:eastAsia="en-US"/>
        </w:rPr>
        <w:t>4</w:t>
      </w:r>
      <w:r w:rsidRPr="00E16308">
        <w:rPr>
          <w:rFonts w:ascii="Times New Roman" w:eastAsia="Times New Roman" w:hAnsi="Times New Roman" w:cs="Times New Roman"/>
          <w:sz w:val="24"/>
          <w:szCs w:val="24"/>
          <w:lang w:eastAsia="en-US"/>
        </w:rPr>
        <w:t xml:space="preserve">) Revenue performance stood at </w:t>
      </w:r>
      <w:r w:rsidRPr="00E16308">
        <w:rPr>
          <w:rFonts w:ascii="Times New Roman" w:eastAsia="Times New Roman" w:hAnsi="Times New Roman" w:cs="Times New Roman"/>
          <w:b/>
          <w:sz w:val="24"/>
          <w:szCs w:val="24"/>
          <w:lang w:eastAsia="en-US"/>
        </w:rPr>
        <w:t>N</w:t>
      </w:r>
      <w:proofErr w:type="gramStart"/>
      <w:r w:rsidRPr="00E110B0">
        <w:rPr>
          <w:rFonts w:ascii="Times New Roman" w:eastAsia="Times New Roman" w:hAnsi="Times New Roman" w:cs="Times New Roman"/>
          <w:b/>
          <w:sz w:val="24"/>
          <w:szCs w:val="24"/>
          <w:lang w:eastAsia="en-US"/>
        </w:rPr>
        <w:t xml:space="preserve">321,016,779,237.09 </w:t>
      </w:r>
      <w:r w:rsidRPr="00E16308">
        <w:rPr>
          <w:rFonts w:ascii="Times New Roman" w:eastAsia="Times New Roman" w:hAnsi="Times New Roman" w:cs="Times New Roman"/>
          <w:b/>
          <w:sz w:val="24"/>
          <w:szCs w:val="24"/>
          <w:lang w:eastAsia="en-US"/>
        </w:rPr>
        <w:t xml:space="preserve"> (</w:t>
      </w:r>
      <w:proofErr w:type="gramEnd"/>
      <w:r w:rsidRPr="00E110B0">
        <w:rPr>
          <w:rFonts w:ascii="Times New Roman" w:eastAsia="Times New Roman" w:hAnsi="Times New Roman" w:cs="Times New Roman"/>
          <w:b/>
          <w:sz w:val="24"/>
          <w:szCs w:val="24"/>
          <w:lang w:eastAsia="en-US"/>
        </w:rPr>
        <w:t>56.6%</w:t>
      </w:r>
      <w:r w:rsidRPr="00E16308">
        <w:rPr>
          <w:rFonts w:ascii="Times New Roman" w:eastAsia="Times New Roman" w:hAnsi="Times New Roman" w:cs="Times New Roman"/>
          <w:b/>
          <w:sz w:val="24"/>
          <w:szCs w:val="24"/>
          <w:lang w:eastAsia="en-US"/>
        </w:rPr>
        <w:t xml:space="preserve">) </w:t>
      </w:r>
      <w:r w:rsidRPr="00E16308">
        <w:rPr>
          <w:rFonts w:ascii="Times New Roman" w:eastAsia="Times New Roman" w:hAnsi="Times New Roman" w:cs="Times New Roman"/>
          <w:sz w:val="24"/>
          <w:szCs w:val="24"/>
          <w:lang w:eastAsia="en-US"/>
        </w:rPr>
        <w:t>as at the reporting date,</w:t>
      </w:r>
      <w:r w:rsidRPr="00E16308">
        <w:rPr>
          <w:rFonts w:ascii="Times New Roman" w:eastAsia="Times New Roman" w:hAnsi="Times New Roman" w:cs="Times New Roman"/>
          <w:b/>
          <w:sz w:val="24"/>
          <w:szCs w:val="24"/>
          <w:lang w:eastAsia="en-US"/>
        </w:rPr>
        <w:t xml:space="preserve"> </w:t>
      </w:r>
      <w:r w:rsidRPr="00E16308">
        <w:rPr>
          <w:rFonts w:ascii="Times New Roman" w:eastAsia="Times New Roman" w:hAnsi="Times New Roman" w:cs="Times New Roman"/>
          <w:sz w:val="24"/>
          <w:szCs w:val="24"/>
          <w:lang w:eastAsia="en-US"/>
        </w:rPr>
        <w:t xml:space="preserve">including opening balance of </w:t>
      </w:r>
      <w:r w:rsidRPr="00E16308">
        <w:rPr>
          <w:rFonts w:ascii="Times New Roman" w:eastAsia="Times New Roman" w:hAnsi="Times New Roman" w:cs="Times New Roman"/>
          <w:b/>
          <w:sz w:val="24"/>
          <w:szCs w:val="24"/>
          <w:lang w:eastAsia="en-US"/>
        </w:rPr>
        <w:t>N21,408,699,381.32</w:t>
      </w:r>
      <w:r w:rsidRPr="00E16308">
        <w:rPr>
          <w:rFonts w:ascii="Times New Roman" w:eastAsia="Times New Roman" w:hAnsi="Times New Roman" w:cs="Times New Roman"/>
          <w:sz w:val="24"/>
          <w:szCs w:val="24"/>
          <w:lang w:eastAsia="en-US"/>
        </w:rPr>
        <w:t xml:space="preserve">.  </w:t>
      </w:r>
    </w:p>
    <w:p w14:paraId="5A98F5C5" w14:textId="77777777" w:rsidR="006840AE" w:rsidRPr="00E16308" w:rsidRDefault="006840AE" w:rsidP="006840AE">
      <w:pPr>
        <w:spacing w:before="0" w:after="0"/>
        <w:ind w:left="709"/>
        <w:rPr>
          <w:rFonts w:ascii="Times New Roman" w:eastAsia="Times New Roman" w:hAnsi="Times New Roman" w:cs="Times New Roman"/>
          <w:sz w:val="24"/>
          <w:szCs w:val="24"/>
          <w:lang w:eastAsia="en-US"/>
        </w:rPr>
      </w:pPr>
    </w:p>
    <w:p w14:paraId="39196E31" w14:textId="77777777" w:rsidR="006840AE" w:rsidRPr="00E16308" w:rsidRDefault="006840AE" w:rsidP="006840AE">
      <w:pPr>
        <w:spacing w:before="0" w:after="0"/>
        <w:ind w:left="709"/>
        <w:rPr>
          <w:rFonts w:ascii="Times New Roman" w:eastAsia="Times New Roman" w:hAnsi="Times New Roman" w:cs="Times New Roman"/>
          <w:sz w:val="24"/>
          <w:szCs w:val="24"/>
          <w:lang w:eastAsia="en-US"/>
        </w:rPr>
      </w:pPr>
      <w:r w:rsidRPr="00E16308">
        <w:rPr>
          <w:rFonts w:ascii="Times New Roman" w:eastAsia="Times New Roman" w:hAnsi="Times New Roman" w:cs="Times New Roman"/>
          <w:sz w:val="24"/>
          <w:szCs w:val="24"/>
          <w:lang w:eastAsia="en-US"/>
        </w:rPr>
        <w:t>The total actual expenditure (Q1-Q</w:t>
      </w:r>
      <w:r>
        <w:rPr>
          <w:rFonts w:ascii="Times New Roman" w:eastAsia="Times New Roman" w:hAnsi="Times New Roman" w:cs="Times New Roman"/>
          <w:sz w:val="24"/>
          <w:szCs w:val="24"/>
          <w:lang w:eastAsia="en-US"/>
        </w:rPr>
        <w:t>4</w:t>
      </w:r>
      <w:r w:rsidRPr="00E16308">
        <w:rPr>
          <w:rFonts w:ascii="Times New Roman" w:eastAsia="Times New Roman" w:hAnsi="Times New Roman" w:cs="Times New Roman"/>
          <w:sz w:val="24"/>
          <w:szCs w:val="24"/>
          <w:lang w:eastAsia="en-US"/>
        </w:rPr>
        <w:t xml:space="preserve">) is </w:t>
      </w:r>
      <w:r w:rsidRPr="006D4466">
        <w:rPr>
          <w:rFonts w:ascii="Times New Roman" w:eastAsia="Times New Roman" w:hAnsi="Times New Roman" w:cs="Times New Roman"/>
          <w:b/>
          <w:sz w:val="24"/>
          <w:szCs w:val="24"/>
          <w:lang w:eastAsia="en-US"/>
        </w:rPr>
        <w:t>N</w:t>
      </w:r>
      <w:r w:rsidRPr="00E110B0">
        <w:rPr>
          <w:rFonts w:ascii="Times New Roman" w:eastAsia="Times New Roman" w:hAnsi="Times New Roman" w:cs="Times New Roman"/>
          <w:b/>
          <w:sz w:val="24"/>
          <w:szCs w:val="24"/>
          <w:lang w:eastAsia="en-US"/>
        </w:rPr>
        <w:t>308,254,868,764.60</w:t>
      </w:r>
      <w:r>
        <w:rPr>
          <w:rFonts w:ascii="Times New Roman" w:eastAsia="Times New Roman" w:hAnsi="Times New Roman" w:cs="Times New Roman"/>
          <w:b/>
          <w:sz w:val="24"/>
          <w:szCs w:val="24"/>
          <w:lang w:eastAsia="en-US"/>
        </w:rPr>
        <w:t>.</w:t>
      </w:r>
      <w:r w:rsidRPr="006D4466">
        <w:rPr>
          <w:rFonts w:ascii="Times New Roman" w:eastAsia="Times New Roman" w:hAnsi="Times New Roman" w:cs="Times New Roman"/>
          <w:sz w:val="24"/>
          <w:szCs w:val="24"/>
          <w:lang w:eastAsia="en-US"/>
        </w:rPr>
        <w:t xml:space="preserve"> </w:t>
      </w:r>
      <w:r w:rsidRPr="00E16308">
        <w:rPr>
          <w:rFonts w:ascii="Times New Roman" w:eastAsia="Times New Roman" w:hAnsi="Times New Roman" w:cs="Times New Roman"/>
          <w:sz w:val="24"/>
          <w:szCs w:val="24"/>
          <w:lang w:eastAsia="en-US"/>
        </w:rPr>
        <w:t>This represents</w:t>
      </w:r>
      <w:r>
        <w:rPr>
          <w:rFonts w:ascii="Times New Roman" w:eastAsia="Times New Roman" w:hAnsi="Times New Roman" w:cs="Times New Roman"/>
          <w:sz w:val="24"/>
          <w:szCs w:val="24"/>
          <w:lang w:eastAsia="en-US"/>
        </w:rPr>
        <w:t xml:space="preserve"> </w:t>
      </w:r>
      <w:r w:rsidRPr="00E110B0">
        <w:rPr>
          <w:rFonts w:ascii="Times New Roman" w:eastAsia="Times New Roman" w:hAnsi="Times New Roman" w:cs="Times New Roman"/>
          <w:sz w:val="24"/>
          <w:szCs w:val="24"/>
          <w:lang w:eastAsia="en-US"/>
        </w:rPr>
        <w:t>54.3%</w:t>
      </w:r>
      <w:r w:rsidRPr="00E16308">
        <w:rPr>
          <w:rFonts w:ascii="Times New Roman" w:eastAsia="Times New Roman" w:hAnsi="Times New Roman" w:cs="Times New Roman"/>
          <w:sz w:val="24"/>
          <w:szCs w:val="24"/>
          <w:lang w:eastAsia="en-US"/>
        </w:rPr>
        <w:t xml:space="preserve"> of </w:t>
      </w:r>
      <w:r w:rsidRPr="00E16308">
        <w:rPr>
          <w:rFonts w:ascii="Times New Roman" w:eastAsia="Times New Roman" w:hAnsi="Times New Roman" w:cs="Times New Roman"/>
          <w:b/>
          <w:bCs/>
          <w:lang w:eastAsia="en-US"/>
        </w:rPr>
        <w:t>N</w:t>
      </w:r>
      <w:r w:rsidRPr="00E16308">
        <w:rPr>
          <w:rFonts w:ascii="Times New Roman" w:eastAsia="Times New Roman" w:hAnsi="Times New Roman" w:cs="Times New Roman"/>
          <w:b/>
          <w:lang w:eastAsia="en-US"/>
        </w:rPr>
        <w:t>567,240,095,97</w:t>
      </w:r>
      <w:r w:rsidRPr="00E16308">
        <w:rPr>
          <w:rFonts w:ascii="Times New Roman" w:eastAsia="Times New Roman" w:hAnsi="Times New Roman" w:cs="Times New Roman"/>
          <w:sz w:val="24"/>
          <w:szCs w:val="24"/>
          <w:lang w:eastAsia="en-US"/>
        </w:rPr>
        <w:t xml:space="preserve"> full year 2024 expenditure estimate. Note that it is expected that outstanding returns from ministries, departments and agencies (MDAs) that were not captured in Q</w:t>
      </w:r>
      <w:r>
        <w:rPr>
          <w:rFonts w:ascii="Times New Roman" w:eastAsia="Times New Roman" w:hAnsi="Times New Roman" w:cs="Times New Roman"/>
          <w:sz w:val="24"/>
          <w:szCs w:val="24"/>
          <w:lang w:eastAsia="en-US"/>
        </w:rPr>
        <w:t>4</w:t>
      </w:r>
      <w:r w:rsidRPr="00E16308">
        <w:rPr>
          <w:rFonts w:ascii="Times New Roman" w:eastAsia="Times New Roman" w:hAnsi="Times New Roman" w:cs="Times New Roman"/>
          <w:sz w:val="24"/>
          <w:szCs w:val="24"/>
          <w:lang w:eastAsia="en-US"/>
        </w:rPr>
        <w:t xml:space="preserve"> would be updated in </w:t>
      </w:r>
      <w:r>
        <w:rPr>
          <w:rFonts w:ascii="Times New Roman" w:eastAsia="Times New Roman" w:hAnsi="Times New Roman" w:cs="Times New Roman"/>
          <w:sz w:val="24"/>
          <w:szCs w:val="24"/>
          <w:lang w:eastAsia="en-US"/>
        </w:rPr>
        <w:t>the Final Audited Report</w:t>
      </w:r>
      <w:r w:rsidRPr="00E16308">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We expect significant increase in the general Budget performance in the Final Account.</w:t>
      </w:r>
    </w:p>
    <w:p w14:paraId="1FA52FA9" w14:textId="77777777" w:rsidR="006840AE" w:rsidRPr="00E16308" w:rsidRDefault="006840AE" w:rsidP="006840AE">
      <w:pPr>
        <w:spacing w:before="0" w:after="0"/>
        <w:ind w:left="709"/>
        <w:rPr>
          <w:rFonts w:ascii="Times New Roman" w:eastAsia="Times New Roman" w:hAnsi="Times New Roman" w:cs="Times New Roman"/>
          <w:sz w:val="24"/>
          <w:szCs w:val="24"/>
          <w:lang w:eastAsia="en-US"/>
        </w:rPr>
      </w:pPr>
    </w:p>
    <w:p w14:paraId="479F03CF" w14:textId="77777777" w:rsidR="006840AE" w:rsidRPr="00E16308" w:rsidRDefault="006840AE" w:rsidP="006840AE">
      <w:pPr>
        <w:spacing w:before="0" w:after="0"/>
        <w:rPr>
          <w:rFonts w:ascii="Times New Roman" w:eastAsia="Times New Roman" w:hAnsi="Times New Roman" w:cs="Times New Roman"/>
          <w:b/>
          <w:sz w:val="24"/>
          <w:szCs w:val="24"/>
          <w:lang w:eastAsia="en-US"/>
        </w:rPr>
      </w:pPr>
    </w:p>
    <w:p w14:paraId="466C2BD7" w14:textId="77777777" w:rsidR="004C76AA" w:rsidRPr="00E16308" w:rsidRDefault="004C76AA" w:rsidP="004C76AA">
      <w:pPr>
        <w:spacing w:before="0" w:after="0"/>
        <w:ind w:left="709"/>
        <w:rPr>
          <w:rFonts w:ascii="Times New Roman" w:eastAsia="Times New Roman" w:hAnsi="Times New Roman" w:cs="Times New Roman"/>
          <w:b/>
          <w:sz w:val="24"/>
          <w:szCs w:val="24"/>
          <w:lang w:eastAsia="en-US"/>
        </w:rPr>
      </w:pPr>
    </w:p>
    <w:p w14:paraId="3DC712B7" w14:textId="77777777" w:rsidR="004C76AA" w:rsidRPr="00E16308" w:rsidRDefault="004C76AA" w:rsidP="004C76AA">
      <w:pPr>
        <w:spacing w:before="0" w:after="0"/>
        <w:ind w:left="709"/>
        <w:rPr>
          <w:rFonts w:ascii="Times New Roman" w:eastAsia="Times New Roman" w:hAnsi="Times New Roman" w:cs="Times New Roman"/>
          <w:b/>
          <w:sz w:val="24"/>
          <w:szCs w:val="24"/>
          <w:lang w:eastAsia="en-US"/>
        </w:rPr>
      </w:pPr>
    </w:p>
    <w:p w14:paraId="1925B9FE" w14:textId="77777777" w:rsidR="004C76AA" w:rsidRPr="00E16308" w:rsidRDefault="004C76AA" w:rsidP="004C76AA">
      <w:pPr>
        <w:spacing w:before="0" w:after="0"/>
        <w:ind w:left="709"/>
        <w:rPr>
          <w:rFonts w:ascii="Times New Roman" w:eastAsia="Times New Roman" w:hAnsi="Times New Roman" w:cs="Times New Roman"/>
          <w:b/>
          <w:sz w:val="24"/>
          <w:szCs w:val="24"/>
          <w:lang w:eastAsia="en-US"/>
        </w:rPr>
      </w:pPr>
    </w:p>
    <w:p w14:paraId="575D1200" w14:textId="7B2A8C5C" w:rsidR="004C76AA" w:rsidRPr="00E16308" w:rsidRDefault="004C76AA" w:rsidP="004C76AA">
      <w:pPr>
        <w:spacing w:before="0" w:after="0"/>
        <w:ind w:left="709"/>
        <w:rPr>
          <w:rFonts w:ascii="Times New Roman" w:eastAsia="Times New Roman" w:hAnsi="Times New Roman" w:cs="Times New Roman"/>
          <w:b/>
          <w:sz w:val="24"/>
          <w:szCs w:val="24"/>
          <w:lang w:eastAsia="en-US"/>
        </w:rPr>
      </w:pPr>
    </w:p>
    <w:p w14:paraId="288863D7" w14:textId="77777777" w:rsidR="004C76AA" w:rsidRPr="00E16308" w:rsidRDefault="004C76AA" w:rsidP="004C76AA">
      <w:pPr>
        <w:spacing w:before="0" w:after="0"/>
        <w:ind w:left="709"/>
        <w:rPr>
          <w:rFonts w:ascii="Times New Roman" w:eastAsia="Times New Roman" w:hAnsi="Times New Roman" w:cs="Times New Roman"/>
          <w:b/>
          <w:sz w:val="24"/>
          <w:szCs w:val="24"/>
          <w:lang w:eastAsia="en-US"/>
        </w:rPr>
      </w:pPr>
    </w:p>
    <w:p w14:paraId="17EFEED6" w14:textId="77777777" w:rsidR="001D488B" w:rsidRDefault="001D488B">
      <w:pPr>
        <w:spacing w:before="0" w:after="200" w:line="276" w:lineRule="auto"/>
        <w:jc w:val="left"/>
        <w:rPr>
          <w:rFonts w:ascii="Times New Roman" w:eastAsia="Times New Roman" w:hAnsi="Times New Roman" w:cs="Times New Roman"/>
          <w:b/>
          <w:color w:val="404040" w:themeColor="text1" w:themeTint="BF"/>
          <w:sz w:val="24"/>
          <w:szCs w:val="24"/>
          <w:lang w:eastAsia="en-US"/>
        </w:rPr>
      </w:pPr>
      <w:r>
        <w:rPr>
          <w:rFonts w:ascii="Times New Roman" w:eastAsia="Times New Roman" w:hAnsi="Times New Roman" w:cs="Times New Roman"/>
          <w:sz w:val="24"/>
          <w:szCs w:val="24"/>
          <w:lang w:eastAsia="en-US"/>
        </w:rPr>
        <w:br w:type="page"/>
      </w:r>
    </w:p>
    <w:p w14:paraId="7589B354" w14:textId="1D4FC2C6" w:rsidR="00D47921" w:rsidRPr="00D53B77" w:rsidRDefault="004E6830" w:rsidP="00D53B77">
      <w:pPr>
        <w:numPr>
          <w:ilvl w:val="1"/>
          <w:numId w:val="14"/>
        </w:numPr>
        <w:tabs>
          <w:tab w:val="num" w:pos="360"/>
        </w:tabs>
        <w:spacing w:before="240"/>
        <w:ind w:left="709" w:hanging="709"/>
        <w:jc w:val="left"/>
        <w:outlineLvl w:val="1"/>
        <w:rPr>
          <w:rFonts w:cs="Times New Roman"/>
        </w:rPr>
      </w:pPr>
      <w:r w:rsidRPr="00D53B77">
        <w:rPr>
          <w:rFonts w:ascii="Times New Roman" w:hAnsi="Times New Roman" w:cs="Times New Roman"/>
          <w:b/>
          <w:color w:val="404040" w:themeColor="text1" w:themeTint="BF"/>
          <w:sz w:val="28"/>
          <w:szCs w:val="32"/>
        </w:rPr>
        <w:lastRenderedPageBreak/>
        <w:t xml:space="preserve"> </w:t>
      </w:r>
      <w:bookmarkStart w:id="34" w:name="_Toc165035628"/>
      <w:bookmarkStart w:id="35" w:name="_Toc188988828"/>
      <w:r w:rsidR="00D47921" w:rsidRPr="00D53B77">
        <w:rPr>
          <w:rFonts w:ascii="Times New Roman" w:hAnsi="Times New Roman" w:cs="Times New Roman"/>
          <w:b/>
          <w:color w:val="404040" w:themeColor="text1" w:themeTint="BF"/>
          <w:sz w:val="28"/>
          <w:szCs w:val="32"/>
        </w:rPr>
        <w:t>Summary Fiscal Performance Graphs</w:t>
      </w:r>
      <w:bookmarkEnd w:id="34"/>
      <w:bookmarkEnd w:id="35"/>
    </w:p>
    <w:p w14:paraId="740FB0FE" w14:textId="35EEB978" w:rsidR="00D47921" w:rsidRDefault="006840AE" w:rsidP="004E6830">
      <w:pPr>
        <w:spacing w:before="0" w:after="0"/>
        <w:rPr>
          <w:rFonts w:ascii="Times New Roman" w:eastAsia="Times New Roman" w:hAnsi="Times New Roman" w:cs="Times New Roman"/>
          <w:b/>
          <w:sz w:val="24"/>
          <w:szCs w:val="24"/>
          <w:lang w:eastAsia="en-US"/>
        </w:rPr>
      </w:pPr>
      <w:r w:rsidRPr="006840AE">
        <w:rPr>
          <w:noProof/>
        </w:rPr>
        <w:drawing>
          <wp:inline distT="0" distB="0" distL="0" distR="0" wp14:anchorId="19309DF7" wp14:editId="6A258216">
            <wp:extent cx="6120130" cy="37001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5037" cy="3703096"/>
                    </a:xfrm>
                    <a:prstGeom prst="rect">
                      <a:avLst/>
                    </a:prstGeom>
                    <a:noFill/>
                    <a:ln>
                      <a:noFill/>
                    </a:ln>
                  </pic:spPr>
                </pic:pic>
              </a:graphicData>
            </a:graphic>
          </wp:inline>
        </w:drawing>
      </w:r>
    </w:p>
    <w:p w14:paraId="128465BA" w14:textId="77777777" w:rsidR="00D47921" w:rsidRDefault="00D47921" w:rsidP="004E6830">
      <w:pPr>
        <w:spacing w:before="0" w:after="0"/>
        <w:rPr>
          <w:rFonts w:ascii="Times New Roman" w:eastAsia="Times New Roman" w:hAnsi="Times New Roman" w:cs="Times New Roman"/>
          <w:b/>
          <w:sz w:val="24"/>
          <w:szCs w:val="24"/>
          <w:lang w:eastAsia="en-US"/>
        </w:rPr>
      </w:pPr>
    </w:p>
    <w:p w14:paraId="254FCD6F" w14:textId="1515AF1C" w:rsidR="00D47921" w:rsidRDefault="006840AE" w:rsidP="004E6830">
      <w:pPr>
        <w:spacing w:before="0" w:after="0"/>
        <w:rPr>
          <w:rFonts w:ascii="Times New Roman" w:eastAsia="Times New Roman" w:hAnsi="Times New Roman" w:cs="Times New Roman"/>
          <w:b/>
          <w:sz w:val="24"/>
          <w:szCs w:val="24"/>
          <w:lang w:eastAsia="en-US"/>
        </w:rPr>
      </w:pPr>
      <w:r w:rsidRPr="006840AE">
        <w:rPr>
          <w:noProof/>
        </w:rPr>
        <w:drawing>
          <wp:inline distT="0" distB="0" distL="0" distR="0" wp14:anchorId="1ED56F9F" wp14:editId="16C8168C">
            <wp:extent cx="6120130" cy="41687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168775"/>
                    </a:xfrm>
                    <a:prstGeom prst="rect">
                      <a:avLst/>
                    </a:prstGeom>
                    <a:noFill/>
                    <a:ln>
                      <a:noFill/>
                    </a:ln>
                  </pic:spPr>
                </pic:pic>
              </a:graphicData>
            </a:graphic>
          </wp:inline>
        </w:drawing>
      </w:r>
    </w:p>
    <w:p w14:paraId="7BEB8C20" w14:textId="4A617B4D" w:rsidR="006840AE" w:rsidRDefault="006840AE" w:rsidP="004E6830">
      <w:pPr>
        <w:spacing w:before="0" w:after="0"/>
        <w:rPr>
          <w:rFonts w:ascii="Times New Roman" w:eastAsia="Times New Roman" w:hAnsi="Times New Roman" w:cs="Times New Roman"/>
          <w:b/>
          <w:sz w:val="24"/>
          <w:szCs w:val="24"/>
          <w:lang w:eastAsia="en-US"/>
        </w:rPr>
      </w:pPr>
    </w:p>
    <w:p w14:paraId="18C427F2" w14:textId="383D22C4" w:rsidR="006840AE" w:rsidRDefault="006840AE" w:rsidP="004E6830">
      <w:pPr>
        <w:spacing w:before="0" w:after="0"/>
        <w:rPr>
          <w:rFonts w:ascii="Times New Roman" w:eastAsia="Times New Roman" w:hAnsi="Times New Roman" w:cs="Times New Roman"/>
          <w:b/>
          <w:sz w:val="24"/>
          <w:szCs w:val="24"/>
          <w:lang w:eastAsia="en-US"/>
        </w:rPr>
      </w:pPr>
    </w:p>
    <w:p w14:paraId="1C6B875B" w14:textId="643472D7" w:rsidR="006840AE" w:rsidRDefault="006840AE" w:rsidP="004E6830">
      <w:pPr>
        <w:spacing w:before="0" w:after="0"/>
        <w:rPr>
          <w:rFonts w:ascii="Times New Roman" w:eastAsia="Times New Roman" w:hAnsi="Times New Roman" w:cs="Times New Roman"/>
          <w:b/>
          <w:sz w:val="24"/>
          <w:szCs w:val="24"/>
          <w:lang w:eastAsia="en-US"/>
        </w:rPr>
      </w:pPr>
    </w:p>
    <w:p w14:paraId="4B269891" w14:textId="22B7D32F" w:rsidR="006840AE" w:rsidRDefault="006840AE" w:rsidP="004E6830">
      <w:pPr>
        <w:spacing w:before="0" w:after="0"/>
        <w:rPr>
          <w:rFonts w:ascii="Times New Roman" w:eastAsia="Times New Roman" w:hAnsi="Times New Roman" w:cs="Times New Roman"/>
          <w:b/>
          <w:sz w:val="24"/>
          <w:szCs w:val="24"/>
          <w:lang w:eastAsia="en-US"/>
        </w:rPr>
      </w:pPr>
    </w:p>
    <w:p w14:paraId="012D8A1E" w14:textId="1F127CAD" w:rsidR="006840AE" w:rsidRDefault="006840AE" w:rsidP="004E6830">
      <w:pPr>
        <w:spacing w:before="0" w:after="0"/>
        <w:rPr>
          <w:rFonts w:ascii="Times New Roman" w:eastAsia="Times New Roman" w:hAnsi="Times New Roman" w:cs="Times New Roman"/>
          <w:b/>
          <w:sz w:val="24"/>
          <w:szCs w:val="24"/>
          <w:lang w:eastAsia="en-US"/>
        </w:rPr>
      </w:pPr>
      <w:r w:rsidRPr="006840AE">
        <w:rPr>
          <w:noProof/>
        </w:rPr>
        <w:lastRenderedPageBreak/>
        <w:drawing>
          <wp:inline distT="0" distB="0" distL="0" distR="0" wp14:anchorId="054B5FCF" wp14:editId="122ED9F4">
            <wp:extent cx="6120130" cy="21507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2150745"/>
                    </a:xfrm>
                    <a:prstGeom prst="rect">
                      <a:avLst/>
                    </a:prstGeom>
                    <a:noFill/>
                    <a:ln>
                      <a:noFill/>
                    </a:ln>
                  </pic:spPr>
                </pic:pic>
              </a:graphicData>
            </a:graphic>
          </wp:inline>
        </w:drawing>
      </w:r>
    </w:p>
    <w:p w14:paraId="13B8E24B" w14:textId="70B53944" w:rsidR="00D47921" w:rsidRDefault="00D47921" w:rsidP="004E6830">
      <w:pPr>
        <w:spacing w:before="0" w:after="0"/>
        <w:rPr>
          <w:rFonts w:ascii="Times New Roman" w:eastAsia="Times New Roman" w:hAnsi="Times New Roman" w:cs="Times New Roman"/>
          <w:b/>
          <w:sz w:val="24"/>
          <w:szCs w:val="24"/>
          <w:lang w:eastAsia="en-US"/>
        </w:rPr>
      </w:pPr>
    </w:p>
    <w:p w14:paraId="7362E12F" w14:textId="3365AF1A" w:rsidR="00D47921" w:rsidRDefault="00D47921" w:rsidP="004E6830">
      <w:pPr>
        <w:spacing w:before="0" w:after="0"/>
        <w:rPr>
          <w:rFonts w:ascii="Times New Roman" w:eastAsia="Times New Roman" w:hAnsi="Times New Roman" w:cs="Times New Roman"/>
          <w:b/>
          <w:sz w:val="24"/>
          <w:szCs w:val="24"/>
          <w:lang w:eastAsia="en-US"/>
        </w:rPr>
      </w:pPr>
    </w:p>
    <w:p w14:paraId="5EFB48FE" w14:textId="692C1C3A" w:rsidR="00D47921" w:rsidRDefault="00D47921" w:rsidP="004E6830">
      <w:pPr>
        <w:spacing w:before="0" w:after="0"/>
        <w:rPr>
          <w:rFonts w:ascii="Times New Roman" w:eastAsia="Times New Roman" w:hAnsi="Times New Roman" w:cs="Times New Roman"/>
          <w:b/>
          <w:sz w:val="24"/>
          <w:szCs w:val="24"/>
          <w:lang w:eastAsia="en-US"/>
        </w:rPr>
      </w:pPr>
    </w:p>
    <w:p w14:paraId="5C43C2BF" w14:textId="2A6C1C44" w:rsidR="00D47921" w:rsidRDefault="00D47921" w:rsidP="004E6830">
      <w:pPr>
        <w:spacing w:before="0" w:after="0"/>
        <w:rPr>
          <w:rFonts w:ascii="Times New Roman" w:eastAsia="Times New Roman" w:hAnsi="Times New Roman" w:cs="Times New Roman"/>
          <w:b/>
          <w:sz w:val="24"/>
          <w:szCs w:val="24"/>
          <w:lang w:eastAsia="en-US"/>
        </w:rPr>
      </w:pPr>
    </w:p>
    <w:p w14:paraId="10852024" w14:textId="59D337B0" w:rsidR="006840AE" w:rsidRDefault="006840AE" w:rsidP="004E6830">
      <w:pPr>
        <w:spacing w:before="0" w:after="0"/>
        <w:rPr>
          <w:rFonts w:ascii="Times New Roman" w:eastAsia="Times New Roman" w:hAnsi="Times New Roman" w:cs="Times New Roman"/>
          <w:b/>
          <w:sz w:val="24"/>
          <w:szCs w:val="24"/>
          <w:lang w:eastAsia="en-US"/>
        </w:rPr>
      </w:pPr>
    </w:p>
    <w:p w14:paraId="170C37DA" w14:textId="4AC762AA" w:rsidR="006840AE" w:rsidRDefault="006840AE" w:rsidP="004E6830">
      <w:pPr>
        <w:spacing w:before="0" w:after="0"/>
        <w:rPr>
          <w:rFonts w:ascii="Times New Roman" w:eastAsia="Times New Roman" w:hAnsi="Times New Roman" w:cs="Times New Roman"/>
          <w:b/>
          <w:sz w:val="24"/>
          <w:szCs w:val="24"/>
          <w:lang w:eastAsia="en-US"/>
        </w:rPr>
      </w:pPr>
    </w:p>
    <w:p w14:paraId="5E20DDA3" w14:textId="2DE393CD" w:rsidR="006840AE" w:rsidRDefault="006840AE" w:rsidP="004E6830">
      <w:pPr>
        <w:spacing w:before="0" w:after="0"/>
        <w:rPr>
          <w:rFonts w:ascii="Times New Roman" w:eastAsia="Times New Roman" w:hAnsi="Times New Roman" w:cs="Times New Roman"/>
          <w:b/>
          <w:sz w:val="24"/>
          <w:szCs w:val="24"/>
          <w:lang w:eastAsia="en-US"/>
        </w:rPr>
      </w:pPr>
    </w:p>
    <w:p w14:paraId="0EA9F44B" w14:textId="290DAC67" w:rsidR="006840AE" w:rsidRDefault="006840AE" w:rsidP="004E6830">
      <w:pPr>
        <w:spacing w:before="0" w:after="0"/>
        <w:rPr>
          <w:rFonts w:ascii="Times New Roman" w:eastAsia="Times New Roman" w:hAnsi="Times New Roman" w:cs="Times New Roman"/>
          <w:b/>
          <w:sz w:val="24"/>
          <w:szCs w:val="24"/>
          <w:lang w:eastAsia="en-US"/>
        </w:rPr>
      </w:pPr>
    </w:p>
    <w:p w14:paraId="0C9BA604" w14:textId="4A3C9C94" w:rsidR="006840AE" w:rsidRDefault="006840AE" w:rsidP="004E6830">
      <w:pPr>
        <w:spacing w:before="0" w:after="0"/>
        <w:rPr>
          <w:rFonts w:ascii="Times New Roman" w:eastAsia="Times New Roman" w:hAnsi="Times New Roman" w:cs="Times New Roman"/>
          <w:b/>
          <w:sz w:val="24"/>
          <w:szCs w:val="24"/>
          <w:lang w:eastAsia="en-US"/>
        </w:rPr>
      </w:pPr>
    </w:p>
    <w:p w14:paraId="124FAB4A" w14:textId="156B0157" w:rsidR="006840AE" w:rsidRDefault="006840AE" w:rsidP="004E6830">
      <w:pPr>
        <w:spacing w:before="0" w:after="0"/>
        <w:rPr>
          <w:rFonts w:ascii="Times New Roman" w:eastAsia="Times New Roman" w:hAnsi="Times New Roman" w:cs="Times New Roman"/>
          <w:b/>
          <w:sz w:val="24"/>
          <w:szCs w:val="24"/>
          <w:lang w:eastAsia="en-US"/>
        </w:rPr>
      </w:pPr>
    </w:p>
    <w:p w14:paraId="451F16B6" w14:textId="54B70F1F" w:rsidR="006840AE" w:rsidRDefault="006840AE" w:rsidP="004E6830">
      <w:pPr>
        <w:spacing w:before="0" w:after="0"/>
        <w:rPr>
          <w:rFonts w:ascii="Times New Roman" w:eastAsia="Times New Roman" w:hAnsi="Times New Roman" w:cs="Times New Roman"/>
          <w:b/>
          <w:sz w:val="24"/>
          <w:szCs w:val="24"/>
          <w:lang w:eastAsia="en-US"/>
        </w:rPr>
      </w:pPr>
    </w:p>
    <w:p w14:paraId="0DCBEB49" w14:textId="630E0CE2" w:rsidR="006840AE" w:rsidRDefault="006840AE" w:rsidP="004E6830">
      <w:pPr>
        <w:spacing w:before="0" w:after="0"/>
        <w:rPr>
          <w:rFonts w:ascii="Times New Roman" w:eastAsia="Times New Roman" w:hAnsi="Times New Roman" w:cs="Times New Roman"/>
          <w:b/>
          <w:sz w:val="24"/>
          <w:szCs w:val="24"/>
          <w:lang w:eastAsia="en-US"/>
        </w:rPr>
      </w:pPr>
    </w:p>
    <w:p w14:paraId="2D11313D" w14:textId="079AC3A9" w:rsidR="006840AE" w:rsidRDefault="006840AE" w:rsidP="004E6830">
      <w:pPr>
        <w:spacing w:before="0" w:after="0"/>
        <w:rPr>
          <w:rFonts w:ascii="Times New Roman" w:eastAsia="Times New Roman" w:hAnsi="Times New Roman" w:cs="Times New Roman"/>
          <w:b/>
          <w:sz w:val="24"/>
          <w:szCs w:val="24"/>
          <w:lang w:eastAsia="en-US"/>
        </w:rPr>
      </w:pPr>
    </w:p>
    <w:p w14:paraId="5750DD58" w14:textId="54486697" w:rsidR="006840AE" w:rsidRDefault="006840AE" w:rsidP="004E6830">
      <w:pPr>
        <w:spacing w:before="0" w:after="0"/>
        <w:rPr>
          <w:rFonts w:ascii="Times New Roman" w:eastAsia="Times New Roman" w:hAnsi="Times New Roman" w:cs="Times New Roman"/>
          <w:b/>
          <w:sz w:val="24"/>
          <w:szCs w:val="24"/>
          <w:lang w:eastAsia="en-US"/>
        </w:rPr>
      </w:pPr>
    </w:p>
    <w:p w14:paraId="78947EBA" w14:textId="73CE9789" w:rsidR="006840AE" w:rsidRDefault="006840AE" w:rsidP="004E6830">
      <w:pPr>
        <w:spacing w:before="0" w:after="0"/>
        <w:rPr>
          <w:rFonts w:ascii="Times New Roman" w:eastAsia="Times New Roman" w:hAnsi="Times New Roman" w:cs="Times New Roman"/>
          <w:b/>
          <w:sz w:val="24"/>
          <w:szCs w:val="24"/>
          <w:lang w:eastAsia="en-US"/>
        </w:rPr>
      </w:pPr>
    </w:p>
    <w:p w14:paraId="5798473F" w14:textId="07F22C0F" w:rsidR="006840AE" w:rsidRDefault="006840AE" w:rsidP="004E6830">
      <w:pPr>
        <w:spacing w:before="0" w:after="0"/>
        <w:rPr>
          <w:rFonts w:ascii="Times New Roman" w:eastAsia="Times New Roman" w:hAnsi="Times New Roman" w:cs="Times New Roman"/>
          <w:b/>
          <w:sz w:val="24"/>
          <w:szCs w:val="24"/>
          <w:lang w:eastAsia="en-US"/>
        </w:rPr>
      </w:pPr>
    </w:p>
    <w:p w14:paraId="7090EBB3" w14:textId="02AF3156" w:rsidR="006840AE" w:rsidRDefault="006840AE" w:rsidP="004E6830">
      <w:pPr>
        <w:spacing w:before="0" w:after="0"/>
        <w:rPr>
          <w:rFonts w:ascii="Times New Roman" w:eastAsia="Times New Roman" w:hAnsi="Times New Roman" w:cs="Times New Roman"/>
          <w:b/>
          <w:sz w:val="24"/>
          <w:szCs w:val="24"/>
          <w:lang w:eastAsia="en-US"/>
        </w:rPr>
      </w:pPr>
    </w:p>
    <w:p w14:paraId="160454BC" w14:textId="3F337562" w:rsidR="006840AE" w:rsidRDefault="006840AE" w:rsidP="004E6830">
      <w:pPr>
        <w:spacing w:before="0" w:after="0"/>
        <w:rPr>
          <w:rFonts w:ascii="Times New Roman" w:eastAsia="Times New Roman" w:hAnsi="Times New Roman" w:cs="Times New Roman"/>
          <w:b/>
          <w:sz w:val="24"/>
          <w:szCs w:val="24"/>
          <w:lang w:eastAsia="en-US"/>
        </w:rPr>
      </w:pPr>
    </w:p>
    <w:p w14:paraId="342B0D37" w14:textId="72A6BDEF" w:rsidR="006840AE" w:rsidRDefault="006840AE" w:rsidP="004E6830">
      <w:pPr>
        <w:spacing w:before="0" w:after="0"/>
        <w:rPr>
          <w:rFonts w:ascii="Times New Roman" w:eastAsia="Times New Roman" w:hAnsi="Times New Roman" w:cs="Times New Roman"/>
          <w:b/>
          <w:sz w:val="24"/>
          <w:szCs w:val="24"/>
          <w:lang w:eastAsia="en-US"/>
        </w:rPr>
      </w:pPr>
    </w:p>
    <w:p w14:paraId="01D17A8E" w14:textId="5C574F75" w:rsidR="006840AE" w:rsidRDefault="006840AE" w:rsidP="004E6830">
      <w:pPr>
        <w:spacing w:before="0" w:after="0"/>
        <w:rPr>
          <w:rFonts w:ascii="Times New Roman" w:eastAsia="Times New Roman" w:hAnsi="Times New Roman" w:cs="Times New Roman"/>
          <w:b/>
          <w:sz w:val="24"/>
          <w:szCs w:val="24"/>
          <w:lang w:eastAsia="en-US"/>
        </w:rPr>
      </w:pPr>
    </w:p>
    <w:p w14:paraId="1C902C5A" w14:textId="620231F0" w:rsidR="006840AE" w:rsidRDefault="006840AE" w:rsidP="004E6830">
      <w:pPr>
        <w:spacing w:before="0" w:after="0"/>
        <w:rPr>
          <w:rFonts w:ascii="Times New Roman" w:eastAsia="Times New Roman" w:hAnsi="Times New Roman" w:cs="Times New Roman"/>
          <w:b/>
          <w:sz w:val="24"/>
          <w:szCs w:val="24"/>
          <w:lang w:eastAsia="en-US"/>
        </w:rPr>
      </w:pPr>
    </w:p>
    <w:p w14:paraId="0942BBB4" w14:textId="60279100" w:rsidR="006840AE" w:rsidRDefault="006840AE" w:rsidP="004E6830">
      <w:pPr>
        <w:spacing w:before="0" w:after="0"/>
        <w:rPr>
          <w:rFonts w:ascii="Times New Roman" w:eastAsia="Times New Roman" w:hAnsi="Times New Roman" w:cs="Times New Roman"/>
          <w:b/>
          <w:sz w:val="24"/>
          <w:szCs w:val="24"/>
          <w:lang w:eastAsia="en-US"/>
        </w:rPr>
      </w:pPr>
    </w:p>
    <w:p w14:paraId="68F29812" w14:textId="3DC0DA08" w:rsidR="006840AE" w:rsidRDefault="006840AE" w:rsidP="004E6830">
      <w:pPr>
        <w:spacing w:before="0" w:after="0"/>
        <w:rPr>
          <w:rFonts w:ascii="Times New Roman" w:eastAsia="Times New Roman" w:hAnsi="Times New Roman" w:cs="Times New Roman"/>
          <w:b/>
          <w:sz w:val="24"/>
          <w:szCs w:val="24"/>
          <w:lang w:eastAsia="en-US"/>
        </w:rPr>
      </w:pPr>
    </w:p>
    <w:p w14:paraId="2A794989" w14:textId="0A06E470" w:rsidR="006840AE" w:rsidRDefault="006840AE" w:rsidP="004E6830">
      <w:pPr>
        <w:spacing w:before="0" w:after="0"/>
        <w:rPr>
          <w:rFonts w:ascii="Times New Roman" w:eastAsia="Times New Roman" w:hAnsi="Times New Roman" w:cs="Times New Roman"/>
          <w:b/>
          <w:sz w:val="24"/>
          <w:szCs w:val="24"/>
          <w:lang w:eastAsia="en-US"/>
        </w:rPr>
      </w:pPr>
    </w:p>
    <w:p w14:paraId="45766418" w14:textId="69EACA87" w:rsidR="006840AE" w:rsidRDefault="006840AE" w:rsidP="004E6830">
      <w:pPr>
        <w:spacing w:before="0" w:after="0"/>
        <w:rPr>
          <w:rFonts w:ascii="Times New Roman" w:eastAsia="Times New Roman" w:hAnsi="Times New Roman" w:cs="Times New Roman"/>
          <w:b/>
          <w:sz w:val="24"/>
          <w:szCs w:val="24"/>
          <w:lang w:eastAsia="en-US"/>
        </w:rPr>
      </w:pPr>
    </w:p>
    <w:p w14:paraId="6F6886C4" w14:textId="1806F25C" w:rsidR="006840AE" w:rsidRDefault="006840AE" w:rsidP="004E6830">
      <w:pPr>
        <w:spacing w:before="0" w:after="0"/>
        <w:rPr>
          <w:rFonts w:ascii="Times New Roman" w:eastAsia="Times New Roman" w:hAnsi="Times New Roman" w:cs="Times New Roman"/>
          <w:b/>
          <w:sz w:val="24"/>
          <w:szCs w:val="24"/>
          <w:lang w:eastAsia="en-US"/>
        </w:rPr>
      </w:pPr>
    </w:p>
    <w:p w14:paraId="5D8C6F4A" w14:textId="6F9648BD" w:rsidR="006840AE" w:rsidRDefault="006840AE" w:rsidP="004E6830">
      <w:pPr>
        <w:spacing w:before="0" w:after="0"/>
        <w:rPr>
          <w:rFonts w:ascii="Times New Roman" w:eastAsia="Times New Roman" w:hAnsi="Times New Roman" w:cs="Times New Roman"/>
          <w:b/>
          <w:sz w:val="24"/>
          <w:szCs w:val="24"/>
          <w:lang w:eastAsia="en-US"/>
        </w:rPr>
      </w:pPr>
    </w:p>
    <w:p w14:paraId="73717936" w14:textId="634404E0" w:rsidR="006840AE" w:rsidRDefault="006840AE" w:rsidP="004E6830">
      <w:pPr>
        <w:spacing w:before="0" w:after="0"/>
        <w:rPr>
          <w:rFonts w:ascii="Times New Roman" w:eastAsia="Times New Roman" w:hAnsi="Times New Roman" w:cs="Times New Roman"/>
          <w:b/>
          <w:sz w:val="24"/>
          <w:szCs w:val="24"/>
          <w:lang w:eastAsia="en-US"/>
        </w:rPr>
      </w:pPr>
    </w:p>
    <w:p w14:paraId="437BF3BF" w14:textId="0542AF39" w:rsidR="006840AE" w:rsidRDefault="006840AE" w:rsidP="004E6830">
      <w:pPr>
        <w:spacing w:before="0" w:after="0"/>
        <w:rPr>
          <w:rFonts w:ascii="Times New Roman" w:eastAsia="Times New Roman" w:hAnsi="Times New Roman" w:cs="Times New Roman"/>
          <w:b/>
          <w:sz w:val="24"/>
          <w:szCs w:val="24"/>
          <w:lang w:eastAsia="en-US"/>
        </w:rPr>
      </w:pPr>
    </w:p>
    <w:p w14:paraId="6A48C019" w14:textId="03FE673D" w:rsidR="006840AE" w:rsidRDefault="006840AE" w:rsidP="004E6830">
      <w:pPr>
        <w:spacing w:before="0" w:after="0"/>
        <w:rPr>
          <w:rFonts w:ascii="Times New Roman" w:eastAsia="Times New Roman" w:hAnsi="Times New Roman" w:cs="Times New Roman"/>
          <w:b/>
          <w:sz w:val="24"/>
          <w:szCs w:val="24"/>
          <w:lang w:eastAsia="en-US"/>
        </w:rPr>
      </w:pPr>
    </w:p>
    <w:p w14:paraId="51CB2EB4" w14:textId="7ACB9B49" w:rsidR="006840AE" w:rsidRDefault="006840AE" w:rsidP="004E6830">
      <w:pPr>
        <w:spacing w:before="0" w:after="0"/>
        <w:rPr>
          <w:rFonts w:ascii="Times New Roman" w:eastAsia="Times New Roman" w:hAnsi="Times New Roman" w:cs="Times New Roman"/>
          <w:b/>
          <w:sz w:val="24"/>
          <w:szCs w:val="24"/>
          <w:lang w:eastAsia="en-US"/>
        </w:rPr>
      </w:pPr>
    </w:p>
    <w:p w14:paraId="70112EEF" w14:textId="5E428AEC" w:rsidR="006840AE" w:rsidRDefault="006840AE" w:rsidP="004E6830">
      <w:pPr>
        <w:spacing w:before="0" w:after="0"/>
        <w:rPr>
          <w:rFonts w:ascii="Times New Roman" w:eastAsia="Times New Roman" w:hAnsi="Times New Roman" w:cs="Times New Roman"/>
          <w:b/>
          <w:sz w:val="24"/>
          <w:szCs w:val="24"/>
          <w:lang w:eastAsia="en-US"/>
        </w:rPr>
      </w:pPr>
    </w:p>
    <w:p w14:paraId="39D86291" w14:textId="3D4A1E8E" w:rsidR="006840AE" w:rsidRDefault="006840AE" w:rsidP="004E6830">
      <w:pPr>
        <w:spacing w:before="0" w:after="0"/>
        <w:rPr>
          <w:rFonts w:ascii="Times New Roman" w:eastAsia="Times New Roman" w:hAnsi="Times New Roman" w:cs="Times New Roman"/>
          <w:b/>
          <w:sz w:val="24"/>
          <w:szCs w:val="24"/>
          <w:lang w:eastAsia="en-US"/>
        </w:rPr>
      </w:pPr>
    </w:p>
    <w:p w14:paraId="5F830B2B" w14:textId="41506BCE" w:rsidR="006840AE" w:rsidRDefault="006840AE" w:rsidP="004E6830">
      <w:pPr>
        <w:spacing w:before="0" w:after="0"/>
        <w:rPr>
          <w:rFonts w:ascii="Times New Roman" w:eastAsia="Times New Roman" w:hAnsi="Times New Roman" w:cs="Times New Roman"/>
          <w:b/>
          <w:sz w:val="24"/>
          <w:szCs w:val="24"/>
          <w:lang w:eastAsia="en-US"/>
        </w:rPr>
      </w:pPr>
    </w:p>
    <w:p w14:paraId="454488FD" w14:textId="714832DD" w:rsidR="006840AE" w:rsidRDefault="006840AE" w:rsidP="004E6830">
      <w:pPr>
        <w:spacing w:before="0" w:after="0"/>
        <w:rPr>
          <w:rFonts w:ascii="Times New Roman" w:eastAsia="Times New Roman" w:hAnsi="Times New Roman" w:cs="Times New Roman"/>
          <w:b/>
          <w:sz w:val="24"/>
          <w:szCs w:val="24"/>
          <w:lang w:eastAsia="en-US"/>
        </w:rPr>
      </w:pPr>
    </w:p>
    <w:p w14:paraId="79D44A22" w14:textId="602CF24F" w:rsidR="006840AE" w:rsidRDefault="006840AE" w:rsidP="004E6830">
      <w:pPr>
        <w:spacing w:before="0" w:after="0"/>
        <w:rPr>
          <w:rFonts w:ascii="Times New Roman" w:eastAsia="Times New Roman" w:hAnsi="Times New Roman" w:cs="Times New Roman"/>
          <w:b/>
          <w:sz w:val="24"/>
          <w:szCs w:val="24"/>
          <w:lang w:eastAsia="en-US"/>
        </w:rPr>
      </w:pPr>
    </w:p>
    <w:p w14:paraId="3758B98F" w14:textId="61D37C43" w:rsidR="006840AE" w:rsidRDefault="006840AE" w:rsidP="004E6830">
      <w:pPr>
        <w:spacing w:before="0" w:after="0"/>
        <w:rPr>
          <w:rFonts w:ascii="Times New Roman" w:eastAsia="Times New Roman" w:hAnsi="Times New Roman" w:cs="Times New Roman"/>
          <w:b/>
          <w:sz w:val="24"/>
          <w:szCs w:val="24"/>
          <w:lang w:eastAsia="en-US"/>
        </w:rPr>
      </w:pPr>
    </w:p>
    <w:p w14:paraId="095303F7" w14:textId="50CBC43D" w:rsidR="006840AE" w:rsidRDefault="006840AE" w:rsidP="004E6830">
      <w:pPr>
        <w:spacing w:before="0" w:after="0"/>
        <w:rPr>
          <w:rFonts w:ascii="Times New Roman" w:eastAsia="Times New Roman" w:hAnsi="Times New Roman" w:cs="Times New Roman"/>
          <w:b/>
          <w:sz w:val="24"/>
          <w:szCs w:val="24"/>
          <w:lang w:eastAsia="en-US"/>
        </w:rPr>
      </w:pPr>
    </w:p>
    <w:p w14:paraId="555E0583" w14:textId="130666F5" w:rsidR="006840AE" w:rsidRDefault="006840AE" w:rsidP="004E6830">
      <w:pPr>
        <w:spacing w:before="0" w:after="0"/>
        <w:rPr>
          <w:rFonts w:ascii="Times New Roman" w:eastAsia="Times New Roman" w:hAnsi="Times New Roman" w:cs="Times New Roman"/>
          <w:b/>
          <w:sz w:val="24"/>
          <w:szCs w:val="24"/>
          <w:lang w:eastAsia="en-US"/>
        </w:rPr>
      </w:pPr>
    </w:p>
    <w:p w14:paraId="77A87BD9" w14:textId="58338AB3" w:rsidR="006840AE" w:rsidRDefault="006840AE" w:rsidP="004E6830">
      <w:pPr>
        <w:spacing w:before="0" w:after="0"/>
        <w:rPr>
          <w:rFonts w:ascii="Times New Roman" w:eastAsia="Times New Roman" w:hAnsi="Times New Roman" w:cs="Times New Roman"/>
          <w:b/>
          <w:sz w:val="24"/>
          <w:szCs w:val="24"/>
          <w:lang w:eastAsia="en-US"/>
        </w:rPr>
      </w:pPr>
      <w:r w:rsidRPr="006840AE">
        <w:rPr>
          <w:noProof/>
        </w:rPr>
        <w:lastRenderedPageBreak/>
        <w:drawing>
          <wp:inline distT="0" distB="0" distL="0" distR="0" wp14:anchorId="0C1FFD7C" wp14:editId="00C754EE">
            <wp:extent cx="6120130" cy="35512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56" cy="3553842"/>
                    </a:xfrm>
                    <a:prstGeom prst="rect">
                      <a:avLst/>
                    </a:prstGeom>
                    <a:noFill/>
                    <a:ln>
                      <a:noFill/>
                    </a:ln>
                  </pic:spPr>
                </pic:pic>
              </a:graphicData>
            </a:graphic>
          </wp:inline>
        </w:drawing>
      </w:r>
    </w:p>
    <w:p w14:paraId="7BD67916" w14:textId="77777777" w:rsidR="00D47921" w:rsidRDefault="00D47921" w:rsidP="004E6830">
      <w:pPr>
        <w:spacing w:before="0" w:after="0"/>
        <w:rPr>
          <w:rFonts w:ascii="Times New Roman" w:eastAsia="Times New Roman" w:hAnsi="Times New Roman" w:cs="Times New Roman"/>
          <w:b/>
          <w:sz w:val="24"/>
          <w:szCs w:val="24"/>
          <w:lang w:eastAsia="en-US"/>
        </w:rPr>
      </w:pPr>
    </w:p>
    <w:p w14:paraId="32671674" w14:textId="0492FAF5" w:rsidR="00D47921" w:rsidRDefault="006840AE" w:rsidP="004E6830">
      <w:pPr>
        <w:spacing w:before="0" w:after="0"/>
        <w:rPr>
          <w:rFonts w:ascii="Times New Roman" w:eastAsia="Times New Roman" w:hAnsi="Times New Roman" w:cs="Times New Roman"/>
          <w:b/>
          <w:sz w:val="24"/>
          <w:szCs w:val="24"/>
          <w:lang w:eastAsia="en-US"/>
        </w:rPr>
      </w:pPr>
      <w:r w:rsidRPr="006840AE">
        <w:rPr>
          <w:noProof/>
        </w:rPr>
        <w:drawing>
          <wp:inline distT="0" distB="0" distL="0" distR="0" wp14:anchorId="550826CF" wp14:editId="4108AAF3">
            <wp:extent cx="6120130" cy="43922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4392295"/>
                    </a:xfrm>
                    <a:prstGeom prst="rect">
                      <a:avLst/>
                    </a:prstGeom>
                    <a:noFill/>
                    <a:ln>
                      <a:noFill/>
                    </a:ln>
                  </pic:spPr>
                </pic:pic>
              </a:graphicData>
            </a:graphic>
          </wp:inline>
        </w:drawing>
      </w:r>
    </w:p>
    <w:p w14:paraId="15B231D8" w14:textId="4AF50549" w:rsidR="006840AE" w:rsidRDefault="006840AE" w:rsidP="004E6830">
      <w:pPr>
        <w:spacing w:before="0" w:after="0"/>
        <w:rPr>
          <w:rFonts w:ascii="Times New Roman" w:eastAsia="Times New Roman" w:hAnsi="Times New Roman" w:cs="Times New Roman"/>
          <w:b/>
          <w:sz w:val="24"/>
          <w:szCs w:val="24"/>
          <w:lang w:eastAsia="en-US"/>
        </w:rPr>
      </w:pPr>
    </w:p>
    <w:p w14:paraId="34D89597" w14:textId="73EF940D" w:rsidR="006840AE" w:rsidRDefault="006840AE" w:rsidP="004E6830">
      <w:pPr>
        <w:spacing w:before="0" w:after="0"/>
        <w:rPr>
          <w:rFonts w:ascii="Times New Roman" w:eastAsia="Times New Roman" w:hAnsi="Times New Roman" w:cs="Times New Roman"/>
          <w:b/>
          <w:sz w:val="24"/>
          <w:szCs w:val="24"/>
          <w:lang w:eastAsia="en-US"/>
        </w:rPr>
      </w:pPr>
    </w:p>
    <w:p w14:paraId="490F9A87" w14:textId="76A804C8" w:rsidR="006840AE" w:rsidRDefault="006840AE" w:rsidP="004E6830">
      <w:pPr>
        <w:spacing w:before="0" w:after="0"/>
        <w:rPr>
          <w:rFonts w:ascii="Times New Roman" w:eastAsia="Times New Roman" w:hAnsi="Times New Roman" w:cs="Times New Roman"/>
          <w:b/>
          <w:sz w:val="24"/>
          <w:szCs w:val="24"/>
          <w:lang w:eastAsia="en-US"/>
        </w:rPr>
      </w:pPr>
    </w:p>
    <w:p w14:paraId="26CC6165" w14:textId="09C13989" w:rsidR="006840AE" w:rsidRDefault="006840AE" w:rsidP="004E6830">
      <w:pPr>
        <w:spacing w:before="0" w:after="0"/>
        <w:rPr>
          <w:rFonts w:ascii="Times New Roman" w:eastAsia="Times New Roman" w:hAnsi="Times New Roman" w:cs="Times New Roman"/>
          <w:b/>
          <w:sz w:val="24"/>
          <w:szCs w:val="24"/>
          <w:lang w:eastAsia="en-US"/>
        </w:rPr>
      </w:pPr>
    </w:p>
    <w:p w14:paraId="54C8E814" w14:textId="3A7C20A8" w:rsidR="006840AE" w:rsidRDefault="006840AE" w:rsidP="004E6830">
      <w:pPr>
        <w:spacing w:before="0" w:after="0"/>
        <w:rPr>
          <w:rFonts w:ascii="Times New Roman" w:eastAsia="Times New Roman" w:hAnsi="Times New Roman" w:cs="Times New Roman"/>
          <w:b/>
          <w:sz w:val="24"/>
          <w:szCs w:val="24"/>
          <w:lang w:eastAsia="en-US"/>
        </w:rPr>
      </w:pPr>
    </w:p>
    <w:p w14:paraId="46FD9B42" w14:textId="55109D14" w:rsidR="006840AE" w:rsidRDefault="006840AE" w:rsidP="004E6830">
      <w:pPr>
        <w:spacing w:before="0" w:after="0"/>
        <w:rPr>
          <w:rFonts w:ascii="Times New Roman" w:eastAsia="Times New Roman" w:hAnsi="Times New Roman" w:cs="Times New Roman"/>
          <w:b/>
          <w:sz w:val="24"/>
          <w:szCs w:val="24"/>
          <w:lang w:eastAsia="en-US"/>
        </w:rPr>
      </w:pPr>
      <w:r w:rsidRPr="006840AE">
        <w:rPr>
          <w:noProof/>
        </w:rPr>
        <w:lastRenderedPageBreak/>
        <w:drawing>
          <wp:inline distT="0" distB="0" distL="0" distR="0" wp14:anchorId="7F33B847" wp14:editId="4027A4E9">
            <wp:extent cx="6120130" cy="21228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2122805"/>
                    </a:xfrm>
                    <a:prstGeom prst="rect">
                      <a:avLst/>
                    </a:prstGeom>
                    <a:noFill/>
                    <a:ln>
                      <a:noFill/>
                    </a:ln>
                  </pic:spPr>
                </pic:pic>
              </a:graphicData>
            </a:graphic>
          </wp:inline>
        </w:drawing>
      </w:r>
    </w:p>
    <w:p w14:paraId="0A7FDF76" w14:textId="1A1E6B39" w:rsidR="00D47921" w:rsidRDefault="00D47921" w:rsidP="004E6830">
      <w:pPr>
        <w:spacing w:before="0" w:after="0"/>
        <w:rPr>
          <w:rFonts w:ascii="Times New Roman" w:eastAsia="Times New Roman" w:hAnsi="Times New Roman" w:cs="Times New Roman"/>
          <w:b/>
          <w:sz w:val="24"/>
          <w:szCs w:val="24"/>
          <w:lang w:eastAsia="en-US"/>
        </w:rPr>
      </w:pPr>
    </w:p>
    <w:p w14:paraId="1C042474" w14:textId="1AB5E930" w:rsidR="00D47921" w:rsidRDefault="00D47921" w:rsidP="004E6830">
      <w:pPr>
        <w:spacing w:before="0" w:after="0"/>
        <w:rPr>
          <w:rFonts w:ascii="Times New Roman" w:eastAsia="Times New Roman" w:hAnsi="Times New Roman" w:cs="Times New Roman"/>
          <w:b/>
          <w:sz w:val="24"/>
          <w:szCs w:val="24"/>
          <w:lang w:eastAsia="en-US"/>
        </w:rPr>
      </w:pPr>
    </w:p>
    <w:p w14:paraId="4FBFA5DC" w14:textId="064AD772" w:rsidR="00D47921" w:rsidRDefault="00D47921" w:rsidP="004E6830">
      <w:pPr>
        <w:spacing w:before="0" w:after="0"/>
        <w:rPr>
          <w:rFonts w:ascii="Times New Roman" w:eastAsia="Times New Roman" w:hAnsi="Times New Roman" w:cs="Times New Roman"/>
          <w:b/>
          <w:sz w:val="24"/>
          <w:szCs w:val="24"/>
          <w:lang w:eastAsia="en-US"/>
        </w:rPr>
      </w:pPr>
    </w:p>
    <w:p w14:paraId="0037E0D2" w14:textId="7AB898CD" w:rsidR="00D47921" w:rsidRDefault="00D47921" w:rsidP="004E6830">
      <w:pPr>
        <w:spacing w:before="0" w:after="0"/>
        <w:rPr>
          <w:rFonts w:ascii="Times New Roman" w:eastAsia="Times New Roman" w:hAnsi="Times New Roman" w:cs="Times New Roman"/>
          <w:b/>
          <w:sz w:val="24"/>
          <w:szCs w:val="24"/>
          <w:lang w:eastAsia="en-US"/>
        </w:rPr>
      </w:pPr>
    </w:p>
    <w:p w14:paraId="16CAD960" w14:textId="7F02051F" w:rsidR="00D47921" w:rsidRDefault="00D47921" w:rsidP="004E6830">
      <w:pPr>
        <w:spacing w:before="0" w:after="0"/>
        <w:rPr>
          <w:rFonts w:ascii="Times New Roman" w:eastAsia="Times New Roman" w:hAnsi="Times New Roman" w:cs="Times New Roman"/>
          <w:b/>
          <w:sz w:val="24"/>
          <w:szCs w:val="24"/>
          <w:lang w:eastAsia="en-US"/>
        </w:rPr>
      </w:pPr>
    </w:p>
    <w:p w14:paraId="0B8B80E2" w14:textId="01DC1314" w:rsidR="00D47921" w:rsidRDefault="00D47921" w:rsidP="004E6830">
      <w:pPr>
        <w:spacing w:before="0" w:after="0"/>
        <w:rPr>
          <w:rFonts w:ascii="Times New Roman" w:eastAsia="Times New Roman" w:hAnsi="Times New Roman" w:cs="Times New Roman"/>
          <w:b/>
          <w:sz w:val="24"/>
          <w:szCs w:val="24"/>
          <w:lang w:eastAsia="en-US"/>
        </w:rPr>
      </w:pPr>
    </w:p>
    <w:p w14:paraId="72D4A9D9" w14:textId="6384E3E4" w:rsidR="00D47921" w:rsidRDefault="00D47921" w:rsidP="004E6830">
      <w:pPr>
        <w:spacing w:before="0" w:after="0"/>
        <w:rPr>
          <w:rFonts w:ascii="Times New Roman" w:eastAsia="Times New Roman" w:hAnsi="Times New Roman" w:cs="Times New Roman"/>
          <w:b/>
          <w:sz w:val="24"/>
          <w:szCs w:val="24"/>
          <w:lang w:eastAsia="en-US"/>
        </w:rPr>
      </w:pPr>
    </w:p>
    <w:p w14:paraId="7C278E8C" w14:textId="14948035" w:rsidR="00D47921" w:rsidRDefault="00D47921" w:rsidP="004E6830">
      <w:pPr>
        <w:spacing w:before="0" w:after="0"/>
        <w:rPr>
          <w:rFonts w:ascii="Times New Roman" w:eastAsia="Times New Roman" w:hAnsi="Times New Roman" w:cs="Times New Roman"/>
          <w:b/>
          <w:sz w:val="24"/>
          <w:szCs w:val="24"/>
          <w:lang w:eastAsia="en-US"/>
        </w:rPr>
      </w:pPr>
    </w:p>
    <w:p w14:paraId="200721BC" w14:textId="4CA5F0C7" w:rsidR="00D47921" w:rsidRDefault="00D47921" w:rsidP="004E6830">
      <w:pPr>
        <w:spacing w:before="0" w:after="0"/>
        <w:rPr>
          <w:rFonts w:ascii="Times New Roman" w:eastAsia="Times New Roman" w:hAnsi="Times New Roman" w:cs="Times New Roman"/>
          <w:b/>
          <w:sz w:val="24"/>
          <w:szCs w:val="24"/>
          <w:lang w:eastAsia="en-US"/>
        </w:rPr>
      </w:pPr>
    </w:p>
    <w:p w14:paraId="1512E713" w14:textId="11378325" w:rsidR="00D47921" w:rsidRDefault="00D47921" w:rsidP="004E6830">
      <w:pPr>
        <w:spacing w:before="0" w:after="0"/>
        <w:rPr>
          <w:rFonts w:ascii="Times New Roman" w:eastAsia="Times New Roman" w:hAnsi="Times New Roman" w:cs="Times New Roman"/>
          <w:b/>
          <w:sz w:val="24"/>
          <w:szCs w:val="24"/>
          <w:lang w:eastAsia="en-US"/>
        </w:rPr>
      </w:pPr>
    </w:p>
    <w:p w14:paraId="19AEE19C" w14:textId="6511D5DE" w:rsidR="00D47921" w:rsidRDefault="00D47921" w:rsidP="004E6830">
      <w:pPr>
        <w:spacing w:before="0" w:after="0"/>
        <w:rPr>
          <w:rFonts w:ascii="Times New Roman" w:eastAsia="Times New Roman" w:hAnsi="Times New Roman" w:cs="Times New Roman"/>
          <w:b/>
          <w:sz w:val="24"/>
          <w:szCs w:val="24"/>
          <w:lang w:eastAsia="en-US"/>
        </w:rPr>
      </w:pPr>
    </w:p>
    <w:p w14:paraId="78468853" w14:textId="44E8E0D2" w:rsidR="00D47921" w:rsidRDefault="00D47921" w:rsidP="004E6830">
      <w:pPr>
        <w:spacing w:before="0" w:after="0"/>
        <w:rPr>
          <w:rFonts w:ascii="Times New Roman" w:eastAsia="Times New Roman" w:hAnsi="Times New Roman" w:cs="Times New Roman"/>
          <w:b/>
          <w:sz w:val="24"/>
          <w:szCs w:val="24"/>
          <w:lang w:eastAsia="en-US"/>
        </w:rPr>
      </w:pPr>
    </w:p>
    <w:p w14:paraId="3505BE1E" w14:textId="385B58F8" w:rsidR="00D47921" w:rsidRDefault="00D47921" w:rsidP="004E6830">
      <w:pPr>
        <w:spacing w:before="0" w:after="0"/>
        <w:rPr>
          <w:rFonts w:ascii="Times New Roman" w:eastAsia="Times New Roman" w:hAnsi="Times New Roman" w:cs="Times New Roman"/>
          <w:b/>
          <w:sz w:val="24"/>
          <w:szCs w:val="24"/>
          <w:lang w:eastAsia="en-US"/>
        </w:rPr>
      </w:pPr>
    </w:p>
    <w:p w14:paraId="2370F44B" w14:textId="3F589EB0" w:rsidR="00D47921" w:rsidRDefault="00D47921" w:rsidP="004E6830">
      <w:pPr>
        <w:spacing w:before="0" w:after="0"/>
        <w:rPr>
          <w:rFonts w:ascii="Times New Roman" w:eastAsia="Times New Roman" w:hAnsi="Times New Roman" w:cs="Times New Roman"/>
          <w:b/>
          <w:sz w:val="24"/>
          <w:szCs w:val="24"/>
          <w:lang w:eastAsia="en-US"/>
        </w:rPr>
      </w:pPr>
    </w:p>
    <w:p w14:paraId="45CC9DAE" w14:textId="55C9EA96" w:rsidR="00D47921" w:rsidRDefault="00D47921" w:rsidP="004E6830">
      <w:pPr>
        <w:spacing w:before="0" w:after="0"/>
        <w:rPr>
          <w:rFonts w:ascii="Times New Roman" w:eastAsia="Times New Roman" w:hAnsi="Times New Roman" w:cs="Times New Roman"/>
          <w:b/>
          <w:sz w:val="24"/>
          <w:szCs w:val="24"/>
          <w:lang w:eastAsia="en-US"/>
        </w:rPr>
      </w:pPr>
    </w:p>
    <w:p w14:paraId="3E39562F" w14:textId="38AC0CCF" w:rsidR="00D47921" w:rsidRDefault="00D47921" w:rsidP="004E6830">
      <w:pPr>
        <w:spacing w:before="0" w:after="0"/>
        <w:rPr>
          <w:rFonts w:ascii="Times New Roman" w:eastAsia="Times New Roman" w:hAnsi="Times New Roman" w:cs="Times New Roman"/>
          <w:b/>
          <w:sz w:val="24"/>
          <w:szCs w:val="24"/>
          <w:lang w:eastAsia="en-US"/>
        </w:rPr>
      </w:pPr>
    </w:p>
    <w:p w14:paraId="3B7442D5" w14:textId="7634B2DA" w:rsidR="00D47921" w:rsidRDefault="00D47921" w:rsidP="004E6830">
      <w:pPr>
        <w:spacing w:before="0" w:after="0"/>
        <w:rPr>
          <w:rFonts w:ascii="Times New Roman" w:eastAsia="Times New Roman" w:hAnsi="Times New Roman" w:cs="Times New Roman"/>
          <w:b/>
          <w:sz w:val="24"/>
          <w:szCs w:val="24"/>
          <w:lang w:eastAsia="en-US"/>
        </w:rPr>
      </w:pPr>
    </w:p>
    <w:p w14:paraId="5EBE4E5A" w14:textId="45D0C7F5" w:rsidR="00D47921" w:rsidRDefault="00D47921" w:rsidP="004E6830">
      <w:pPr>
        <w:spacing w:before="0" w:after="0"/>
        <w:rPr>
          <w:rFonts w:ascii="Times New Roman" w:eastAsia="Times New Roman" w:hAnsi="Times New Roman" w:cs="Times New Roman"/>
          <w:b/>
          <w:sz w:val="24"/>
          <w:szCs w:val="24"/>
          <w:lang w:eastAsia="en-US"/>
        </w:rPr>
      </w:pPr>
    </w:p>
    <w:p w14:paraId="7593E61B" w14:textId="45EF8D6C" w:rsidR="00D47921" w:rsidRDefault="00D47921" w:rsidP="004E6830">
      <w:pPr>
        <w:spacing w:before="0" w:after="0"/>
        <w:rPr>
          <w:rFonts w:ascii="Times New Roman" w:eastAsia="Times New Roman" w:hAnsi="Times New Roman" w:cs="Times New Roman"/>
          <w:b/>
          <w:sz w:val="24"/>
          <w:szCs w:val="24"/>
          <w:lang w:eastAsia="en-US"/>
        </w:rPr>
      </w:pPr>
    </w:p>
    <w:p w14:paraId="12114C91" w14:textId="3CB31278" w:rsidR="00D47921" w:rsidRDefault="00D47921" w:rsidP="004E6830">
      <w:pPr>
        <w:spacing w:before="0" w:after="0"/>
        <w:rPr>
          <w:rFonts w:ascii="Times New Roman" w:eastAsia="Times New Roman" w:hAnsi="Times New Roman" w:cs="Times New Roman"/>
          <w:b/>
          <w:sz w:val="24"/>
          <w:szCs w:val="24"/>
          <w:lang w:eastAsia="en-US"/>
        </w:rPr>
      </w:pPr>
    </w:p>
    <w:p w14:paraId="3CD85D7C" w14:textId="53873A5C" w:rsidR="00D47921" w:rsidRDefault="00D47921" w:rsidP="004E6830">
      <w:pPr>
        <w:spacing w:before="0" w:after="0"/>
        <w:rPr>
          <w:rFonts w:ascii="Times New Roman" w:eastAsia="Times New Roman" w:hAnsi="Times New Roman" w:cs="Times New Roman"/>
          <w:b/>
          <w:sz w:val="24"/>
          <w:szCs w:val="24"/>
          <w:lang w:eastAsia="en-US"/>
        </w:rPr>
      </w:pPr>
    </w:p>
    <w:p w14:paraId="05D6ACDF" w14:textId="17B2AB80" w:rsidR="00D47921" w:rsidRDefault="00D47921" w:rsidP="004E6830">
      <w:pPr>
        <w:spacing w:before="0" w:after="0"/>
        <w:rPr>
          <w:rFonts w:ascii="Times New Roman" w:eastAsia="Times New Roman" w:hAnsi="Times New Roman" w:cs="Times New Roman"/>
          <w:b/>
          <w:sz w:val="24"/>
          <w:szCs w:val="24"/>
          <w:lang w:eastAsia="en-US"/>
        </w:rPr>
      </w:pPr>
    </w:p>
    <w:p w14:paraId="3C6A01BA" w14:textId="49D10733" w:rsidR="00D47921" w:rsidRDefault="00D47921" w:rsidP="004E6830">
      <w:pPr>
        <w:spacing w:before="0" w:after="0"/>
        <w:rPr>
          <w:rFonts w:ascii="Times New Roman" w:eastAsia="Times New Roman" w:hAnsi="Times New Roman" w:cs="Times New Roman"/>
          <w:b/>
          <w:sz w:val="24"/>
          <w:szCs w:val="24"/>
          <w:lang w:eastAsia="en-US"/>
        </w:rPr>
      </w:pPr>
    </w:p>
    <w:p w14:paraId="730E0611" w14:textId="7C0BB282" w:rsidR="00D47921" w:rsidRDefault="00D47921" w:rsidP="004E6830">
      <w:pPr>
        <w:spacing w:before="0" w:after="0"/>
        <w:rPr>
          <w:rFonts w:ascii="Times New Roman" w:eastAsia="Times New Roman" w:hAnsi="Times New Roman" w:cs="Times New Roman"/>
          <w:b/>
          <w:sz w:val="24"/>
          <w:szCs w:val="24"/>
          <w:lang w:eastAsia="en-US"/>
        </w:rPr>
      </w:pPr>
    </w:p>
    <w:p w14:paraId="67CC1AA3" w14:textId="1C26D155" w:rsidR="00D47921" w:rsidRDefault="00D47921" w:rsidP="004E6830">
      <w:pPr>
        <w:spacing w:before="0" w:after="0"/>
        <w:rPr>
          <w:rFonts w:ascii="Times New Roman" w:eastAsia="Times New Roman" w:hAnsi="Times New Roman" w:cs="Times New Roman"/>
          <w:b/>
          <w:sz w:val="24"/>
          <w:szCs w:val="24"/>
          <w:lang w:eastAsia="en-US"/>
        </w:rPr>
      </w:pPr>
    </w:p>
    <w:p w14:paraId="183975DC" w14:textId="6F6B3370" w:rsidR="00D47921" w:rsidRDefault="00D47921" w:rsidP="004E6830">
      <w:pPr>
        <w:spacing w:before="0" w:after="0"/>
        <w:rPr>
          <w:rFonts w:ascii="Times New Roman" w:eastAsia="Times New Roman" w:hAnsi="Times New Roman" w:cs="Times New Roman"/>
          <w:b/>
          <w:sz w:val="24"/>
          <w:szCs w:val="24"/>
          <w:lang w:eastAsia="en-US"/>
        </w:rPr>
      </w:pPr>
    </w:p>
    <w:p w14:paraId="7EA14A91" w14:textId="0CB698B0" w:rsidR="00D47921" w:rsidRDefault="00D47921" w:rsidP="004E6830">
      <w:pPr>
        <w:spacing w:before="0" w:after="0"/>
        <w:rPr>
          <w:rFonts w:ascii="Times New Roman" w:eastAsia="Times New Roman" w:hAnsi="Times New Roman" w:cs="Times New Roman"/>
          <w:b/>
          <w:sz w:val="24"/>
          <w:szCs w:val="24"/>
          <w:lang w:eastAsia="en-US"/>
        </w:rPr>
      </w:pPr>
    </w:p>
    <w:p w14:paraId="540C3CBA" w14:textId="74828C86" w:rsidR="00D47921" w:rsidRDefault="00D47921" w:rsidP="004E6830">
      <w:pPr>
        <w:spacing w:before="0" w:after="0"/>
        <w:rPr>
          <w:rFonts w:ascii="Times New Roman" w:eastAsia="Times New Roman" w:hAnsi="Times New Roman" w:cs="Times New Roman"/>
          <w:b/>
          <w:sz w:val="24"/>
          <w:szCs w:val="24"/>
          <w:lang w:eastAsia="en-US"/>
        </w:rPr>
      </w:pPr>
    </w:p>
    <w:p w14:paraId="4F55F288" w14:textId="2F461D01" w:rsidR="00D47921" w:rsidRDefault="00D47921" w:rsidP="004E6830">
      <w:pPr>
        <w:spacing w:before="0" w:after="0"/>
        <w:rPr>
          <w:rFonts w:ascii="Times New Roman" w:eastAsia="Times New Roman" w:hAnsi="Times New Roman" w:cs="Times New Roman"/>
          <w:b/>
          <w:sz w:val="24"/>
          <w:szCs w:val="24"/>
          <w:lang w:eastAsia="en-US"/>
        </w:rPr>
      </w:pPr>
    </w:p>
    <w:p w14:paraId="2FD381C9" w14:textId="6026CE5D" w:rsidR="00D47921" w:rsidRDefault="00D47921" w:rsidP="004E6830">
      <w:pPr>
        <w:spacing w:before="0" w:after="0"/>
        <w:rPr>
          <w:rFonts w:ascii="Times New Roman" w:eastAsia="Times New Roman" w:hAnsi="Times New Roman" w:cs="Times New Roman"/>
          <w:b/>
          <w:sz w:val="24"/>
          <w:szCs w:val="24"/>
          <w:lang w:eastAsia="en-US"/>
        </w:rPr>
      </w:pPr>
    </w:p>
    <w:p w14:paraId="4BC7B787" w14:textId="47D8858B" w:rsidR="00D47921" w:rsidRDefault="00D47921" w:rsidP="004E6830">
      <w:pPr>
        <w:spacing w:before="0" w:after="0"/>
        <w:rPr>
          <w:rFonts w:ascii="Times New Roman" w:eastAsia="Times New Roman" w:hAnsi="Times New Roman" w:cs="Times New Roman"/>
          <w:b/>
          <w:sz w:val="24"/>
          <w:szCs w:val="24"/>
          <w:lang w:eastAsia="en-US"/>
        </w:rPr>
      </w:pPr>
    </w:p>
    <w:p w14:paraId="5887F49F" w14:textId="72C04A68" w:rsidR="00D47921" w:rsidRDefault="00D47921" w:rsidP="004E6830">
      <w:pPr>
        <w:spacing w:before="0" w:after="0"/>
        <w:rPr>
          <w:rFonts w:ascii="Times New Roman" w:eastAsia="Times New Roman" w:hAnsi="Times New Roman" w:cs="Times New Roman"/>
          <w:b/>
          <w:sz w:val="24"/>
          <w:szCs w:val="24"/>
          <w:lang w:eastAsia="en-US"/>
        </w:rPr>
      </w:pPr>
    </w:p>
    <w:p w14:paraId="55F35F08" w14:textId="74919B6E" w:rsidR="00D47921" w:rsidRDefault="00D47921" w:rsidP="004E6830">
      <w:pPr>
        <w:spacing w:before="0" w:after="0"/>
        <w:rPr>
          <w:rFonts w:ascii="Times New Roman" w:eastAsia="Times New Roman" w:hAnsi="Times New Roman" w:cs="Times New Roman"/>
          <w:b/>
          <w:sz w:val="24"/>
          <w:szCs w:val="24"/>
          <w:lang w:eastAsia="en-US"/>
        </w:rPr>
      </w:pPr>
    </w:p>
    <w:p w14:paraId="66BA26BF" w14:textId="77777777" w:rsidR="00D47921" w:rsidRDefault="00D47921">
      <w:pPr>
        <w:spacing w:before="0" w:after="200" w:line="276" w:lineRule="auto"/>
        <w:jc w:val="left"/>
        <w:rPr>
          <w:rFonts w:ascii="Times New Roman" w:eastAsia="Times New Roman" w:hAnsi="Times New Roman" w:cs="Times New Roman"/>
          <w:b/>
          <w:sz w:val="24"/>
          <w:szCs w:val="24"/>
          <w:lang w:eastAsia="en-US"/>
        </w:rPr>
        <w:sectPr w:rsidR="00D47921" w:rsidSect="002D4034">
          <w:headerReference w:type="default" r:id="rId22"/>
          <w:pgSz w:w="11906" w:h="16838" w:code="9"/>
          <w:pgMar w:top="1304" w:right="1134" w:bottom="1134" w:left="1134" w:header="397" w:footer="397" w:gutter="0"/>
          <w:cols w:space="708"/>
          <w:docGrid w:linePitch="360"/>
        </w:sectPr>
      </w:pPr>
    </w:p>
    <w:p w14:paraId="4C4A4A89" w14:textId="12DD8560" w:rsidR="00D47921" w:rsidRPr="00D47921" w:rsidRDefault="00D47921" w:rsidP="00731ABC">
      <w:pPr>
        <w:pStyle w:val="ListParagraph"/>
        <w:pageBreakBefore/>
        <w:numPr>
          <w:ilvl w:val="0"/>
          <w:numId w:val="23"/>
        </w:numPr>
        <w:spacing w:after="240"/>
        <w:ind w:hanging="720"/>
        <w:jc w:val="left"/>
        <w:outlineLvl w:val="0"/>
        <w:rPr>
          <w:b/>
          <w:color w:val="404040" w:themeColor="text1" w:themeTint="BF"/>
          <w:sz w:val="32"/>
          <w:szCs w:val="32"/>
          <w:u w:color="00B050"/>
        </w:rPr>
      </w:pPr>
      <w:bookmarkStart w:id="36" w:name="_Toc165035629"/>
      <w:bookmarkStart w:id="37" w:name="_Toc188988829"/>
      <w:bookmarkStart w:id="38" w:name="_Toc27493047"/>
      <w:r w:rsidRPr="00D47921">
        <w:rPr>
          <w:b/>
          <w:color w:val="404040" w:themeColor="text1" w:themeTint="BF"/>
          <w:sz w:val="32"/>
          <w:szCs w:val="32"/>
          <w:u w:color="00B050"/>
        </w:rPr>
        <w:lastRenderedPageBreak/>
        <w:t>Budget Reports</w:t>
      </w:r>
      <w:bookmarkEnd w:id="36"/>
      <w:bookmarkEnd w:id="37"/>
    </w:p>
    <w:p w14:paraId="591A45B5" w14:textId="3C51B0DA" w:rsidR="00D47921" w:rsidRPr="00D47921" w:rsidRDefault="00D47921" w:rsidP="00D47921">
      <w:pPr>
        <w:spacing w:before="240"/>
        <w:jc w:val="left"/>
        <w:outlineLvl w:val="1"/>
        <w:rPr>
          <w:b/>
          <w:color w:val="404040" w:themeColor="text1" w:themeTint="BF"/>
          <w:sz w:val="28"/>
          <w:szCs w:val="32"/>
        </w:rPr>
      </w:pPr>
      <w:bookmarkStart w:id="39" w:name="_Toc165035630"/>
      <w:bookmarkStart w:id="40" w:name="_Toc188988830"/>
      <w:r>
        <w:rPr>
          <w:b/>
          <w:color w:val="404040" w:themeColor="text1" w:themeTint="BF"/>
          <w:sz w:val="28"/>
          <w:szCs w:val="32"/>
        </w:rPr>
        <w:t xml:space="preserve">2.A </w:t>
      </w:r>
      <w:r>
        <w:rPr>
          <w:b/>
          <w:color w:val="404040" w:themeColor="text1" w:themeTint="BF"/>
          <w:sz w:val="28"/>
          <w:szCs w:val="32"/>
        </w:rPr>
        <w:tab/>
      </w:r>
      <w:r w:rsidRPr="00D47921">
        <w:rPr>
          <w:b/>
          <w:color w:val="404040" w:themeColor="text1" w:themeTint="BF"/>
          <w:sz w:val="28"/>
          <w:szCs w:val="32"/>
        </w:rPr>
        <w:t>Summary</w:t>
      </w:r>
      <w:bookmarkEnd w:id="39"/>
      <w:bookmarkEnd w:id="40"/>
      <w:r w:rsidRPr="00D47921">
        <w:rPr>
          <w:b/>
          <w:color w:val="404040" w:themeColor="text1" w:themeTint="BF"/>
          <w:sz w:val="28"/>
          <w:szCs w:val="32"/>
        </w:rPr>
        <w:t xml:space="preserve"> </w:t>
      </w:r>
      <w:bookmarkEnd w:id="38"/>
    </w:p>
    <w:p w14:paraId="5FF105B9" w14:textId="24B9EBC8" w:rsidR="00D47921" w:rsidRDefault="00D47921" w:rsidP="001D488B">
      <w:pPr>
        <w:pStyle w:val="Caption"/>
      </w:pPr>
      <w:bookmarkStart w:id="41" w:name="_Toc165035637"/>
      <w:bookmarkStart w:id="42" w:name="_Toc188988838"/>
      <w:r w:rsidRPr="00D47921">
        <w:t xml:space="preserve">Table </w:t>
      </w:r>
      <w:r w:rsidRPr="00D47921">
        <w:rPr>
          <w:noProof/>
        </w:rPr>
        <w:fldChar w:fldCharType="begin"/>
      </w:r>
      <w:r w:rsidRPr="00D47921">
        <w:rPr>
          <w:noProof/>
        </w:rPr>
        <w:instrText xml:space="preserve"> SEQ Table \* ARABIC </w:instrText>
      </w:r>
      <w:r w:rsidRPr="00D47921">
        <w:rPr>
          <w:noProof/>
        </w:rPr>
        <w:fldChar w:fldCharType="separate"/>
      </w:r>
      <w:r w:rsidR="00394970">
        <w:rPr>
          <w:noProof/>
        </w:rPr>
        <w:t>1</w:t>
      </w:r>
      <w:r w:rsidRPr="00D47921">
        <w:rPr>
          <w:noProof/>
        </w:rPr>
        <w:fldChar w:fldCharType="end"/>
      </w:r>
      <w:r w:rsidRPr="00D47921">
        <w:t>: Budget Summary</w:t>
      </w:r>
      <w:bookmarkEnd w:id="41"/>
      <w:bookmarkEnd w:id="42"/>
      <w:r w:rsidRPr="00D47921">
        <w:t xml:space="preserve"> </w:t>
      </w:r>
    </w:p>
    <w:p w14:paraId="382F0305" w14:textId="2A29ADA4" w:rsidR="00D47921" w:rsidRDefault="006840AE" w:rsidP="00D47921">
      <w:pPr>
        <w:keepNext/>
        <w:spacing w:before="240"/>
        <w:rPr>
          <w:b/>
          <w:bCs/>
          <w:szCs w:val="18"/>
        </w:rPr>
      </w:pPr>
      <w:r w:rsidRPr="006840AE">
        <w:rPr>
          <w:noProof/>
        </w:rPr>
        <w:drawing>
          <wp:inline distT="0" distB="0" distL="0" distR="0" wp14:anchorId="64E0BF34" wp14:editId="0915FB31">
            <wp:extent cx="9144000" cy="36963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0" cy="3696335"/>
                    </a:xfrm>
                    <a:prstGeom prst="rect">
                      <a:avLst/>
                    </a:prstGeom>
                    <a:noFill/>
                    <a:ln>
                      <a:noFill/>
                    </a:ln>
                  </pic:spPr>
                </pic:pic>
              </a:graphicData>
            </a:graphic>
          </wp:inline>
        </w:drawing>
      </w:r>
    </w:p>
    <w:p w14:paraId="7FC534B3" w14:textId="0C9308CC" w:rsidR="00D47921" w:rsidRDefault="00D47921" w:rsidP="00D47921">
      <w:pPr>
        <w:keepNext/>
        <w:spacing w:before="240"/>
        <w:rPr>
          <w:b/>
          <w:bCs/>
          <w:szCs w:val="18"/>
        </w:rPr>
      </w:pPr>
    </w:p>
    <w:p w14:paraId="6794752F" w14:textId="456081F0" w:rsidR="00D47921" w:rsidRDefault="00D47921" w:rsidP="00D47921">
      <w:pPr>
        <w:keepNext/>
        <w:spacing w:before="240"/>
        <w:rPr>
          <w:b/>
          <w:bCs/>
          <w:szCs w:val="18"/>
        </w:rPr>
      </w:pPr>
    </w:p>
    <w:p w14:paraId="2265A350" w14:textId="77777777" w:rsidR="00D47921" w:rsidRPr="00D47921" w:rsidRDefault="00D47921" w:rsidP="00D47921">
      <w:pPr>
        <w:keepNext/>
        <w:spacing w:before="240"/>
        <w:rPr>
          <w:b/>
          <w:bCs/>
          <w:szCs w:val="18"/>
        </w:rPr>
      </w:pPr>
    </w:p>
    <w:p w14:paraId="4BFCF24B" w14:textId="2FEFDA39" w:rsidR="00EC0861" w:rsidRPr="00EC0861" w:rsidRDefault="00D47921" w:rsidP="00EC0861">
      <w:pPr>
        <w:pStyle w:val="Heading2"/>
        <w:numPr>
          <w:ilvl w:val="0"/>
          <w:numId w:val="0"/>
        </w:numPr>
        <w:ind w:left="426" w:hanging="426"/>
      </w:pPr>
      <w:r>
        <w:rPr>
          <w:rFonts w:eastAsia="Times New Roman" w:cs="Times New Roman"/>
          <w:b w:val="0"/>
          <w:sz w:val="24"/>
          <w:szCs w:val="24"/>
          <w:lang w:eastAsia="en-US"/>
        </w:rPr>
        <w:br w:type="page"/>
      </w:r>
      <w:bookmarkStart w:id="43" w:name="_Toc27493049"/>
      <w:bookmarkStart w:id="44" w:name="_Toc165035631"/>
      <w:bookmarkStart w:id="45" w:name="_Toc188988831"/>
      <w:r w:rsidR="00EC0861" w:rsidRPr="00EC0861">
        <w:lastRenderedPageBreak/>
        <w:t>2.B</w:t>
      </w:r>
      <w:r w:rsidR="00B862FC">
        <w:tab/>
      </w:r>
      <w:r w:rsidR="00EC0861" w:rsidRPr="00AC28BF">
        <w:rPr>
          <w:rFonts w:asciiTheme="minorHAnsi" w:hAnsiTheme="minorHAnsi"/>
        </w:rPr>
        <w:tab/>
        <w:t>Revenue by Administrative Classification</w:t>
      </w:r>
      <w:bookmarkEnd w:id="43"/>
      <w:bookmarkEnd w:id="44"/>
      <w:bookmarkEnd w:id="45"/>
    </w:p>
    <w:p w14:paraId="41E80AFA" w14:textId="469BE211" w:rsidR="00EC0861" w:rsidRPr="00EC0861" w:rsidRDefault="00EC0861" w:rsidP="001D488B">
      <w:pPr>
        <w:pStyle w:val="Caption"/>
      </w:pPr>
      <w:bookmarkStart w:id="46" w:name="_Toc165035638"/>
      <w:bookmarkStart w:id="47" w:name="_Toc188988839"/>
      <w:r w:rsidRPr="00EC0861">
        <w:t xml:space="preserve">Table </w:t>
      </w:r>
      <w:r w:rsidRPr="00EC0861">
        <w:rPr>
          <w:noProof/>
        </w:rPr>
        <w:fldChar w:fldCharType="begin"/>
      </w:r>
      <w:r w:rsidRPr="00EC0861">
        <w:rPr>
          <w:noProof/>
        </w:rPr>
        <w:instrText xml:space="preserve"> SEQ Table \* ARABIC </w:instrText>
      </w:r>
      <w:r w:rsidRPr="00EC0861">
        <w:rPr>
          <w:noProof/>
        </w:rPr>
        <w:fldChar w:fldCharType="separate"/>
      </w:r>
      <w:r w:rsidR="00394970">
        <w:rPr>
          <w:noProof/>
        </w:rPr>
        <w:t>2</w:t>
      </w:r>
      <w:r w:rsidRPr="00EC0861">
        <w:rPr>
          <w:noProof/>
        </w:rPr>
        <w:fldChar w:fldCharType="end"/>
      </w:r>
      <w:r w:rsidRPr="00EC0861">
        <w:t>: Total Revenue by Administrative Classification</w:t>
      </w:r>
      <w:bookmarkEnd w:id="46"/>
      <w:bookmarkEnd w:id="47"/>
    </w:p>
    <w:p w14:paraId="2C6BBA7D" w14:textId="2E9BF347" w:rsidR="00D47921" w:rsidRDefault="006840AE" w:rsidP="00EC0861">
      <w:pPr>
        <w:spacing w:before="0" w:after="200" w:line="276" w:lineRule="auto"/>
        <w:jc w:val="left"/>
        <w:rPr>
          <w:rFonts w:ascii="Times New Roman" w:eastAsia="Times New Roman" w:hAnsi="Times New Roman" w:cs="Times New Roman"/>
          <w:b/>
          <w:sz w:val="24"/>
          <w:szCs w:val="24"/>
          <w:lang w:eastAsia="en-US"/>
        </w:rPr>
      </w:pPr>
      <w:r w:rsidRPr="006840AE">
        <w:rPr>
          <w:noProof/>
        </w:rPr>
        <w:drawing>
          <wp:inline distT="0" distB="0" distL="0" distR="0" wp14:anchorId="76359D64" wp14:editId="7098BD1D">
            <wp:extent cx="9144000" cy="52025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0" cy="5202555"/>
                    </a:xfrm>
                    <a:prstGeom prst="rect">
                      <a:avLst/>
                    </a:prstGeom>
                    <a:noFill/>
                    <a:ln>
                      <a:noFill/>
                    </a:ln>
                  </pic:spPr>
                </pic:pic>
              </a:graphicData>
            </a:graphic>
          </wp:inline>
        </w:drawing>
      </w:r>
    </w:p>
    <w:p w14:paraId="2FD0BA71" w14:textId="27F4B0ED"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r w:rsidRPr="006840AE">
        <w:rPr>
          <w:noProof/>
        </w:rPr>
        <w:lastRenderedPageBreak/>
        <w:drawing>
          <wp:inline distT="0" distB="0" distL="0" distR="0" wp14:anchorId="6243B748" wp14:editId="31DA8A34">
            <wp:extent cx="9144000" cy="53657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0" cy="5365750"/>
                    </a:xfrm>
                    <a:prstGeom prst="rect">
                      <a:avLst/>
                    </a:prstGeom>
                    <a:noFill/>
                    <a:ln>
                      <a:noFill/>
                    </a:ln>
                  </pic:spPr>
                </pic:pic>
              </a:graphicData>
            </a:graphic>
          </wp:inline>
        </w:drawing>
      </w:r>
    </w:p>
    <w:p w14:paraId="71344B3D" w14:textId="3B54EA01"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43A1FE02" w14:textId="389A5DCE"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150D81D4" w14:textId="2B095EA8"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r w:rsidRPr="006840AE">
        <w:rPr>
          <w:noProof/>
        </w:rPr>
        <w:lastRenderedPageBreak/>
        <w:drawing>
          <wp:inline distT="0" distB="0" distL="0" distR="0" wp14:anchorId="1B9BF71A" wp14:editId="524BF8FC">
            <wp:extent cx="9144000" cy="21005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0" cy="2100580"/>
                    </a:xfrm>
                    <a:prstGeom prst="rect">
                      <a:avLst/>
                    </a:prstGeom>
                    <a:noFill/>
                    <a:ln>
                      <a:noFill/>
                    </a:ln>
                  </pic:spPr>
                </pic:pic>
              </a:graphicData>
            </a:graphic>
          </wp:inline>
        </w:drawing>
      </w:r>
    </w:p>
    <w:p w14:paraId="11573648" w14:textId="0D0B4209" w:rsidR="000878A1" w:rsidRDefault="000878A1" w:rsidP="00EC0861">
      <w:pPr>
        <w:spacing w:before="0" w:after="200" w:line="276" w:lineRule="auto"/>
        <w:jc w:val="left"/>
        <w:rPr>
          <w:rFonts w:ascii="Times New Roman" w:eastAsia="Times New Roman" w:hAnsi="Times New Roman" w:cs="Times New Roman"/>
          <w:b/>
          <w:sz w:val="24"/>
          <w:szCs w:val="24"/>
          <w:lang w:eastAsia="en-US"/>
        </w:rPr>
      </w:pPr>
    </w:p>
    <w:p w14:paraId="1227390F" w14:textId="1F196B40" w:rsidR="000878A1" w:rsidRDefault="000878A1" w:rsidP="00EC0861">
      <w:pPr>
        <w:spacing w:before="0" w:after="200" w:line="276" w:lineRule="auto"/>
        <w:jc w:val="left"/>
        <w:rPr>
          <w:rFonts w:ascii="Times New Roman" w:eastAsia="Times New Roman" w:hAnsi="Times New Roman" w:cs="Times New Roman"/>
          <w:b/>
          <w:sz w:val="24"/>
          <w:szCs w:val="24"/>
          <w:lang w:eastAsia="en-US"/>
        </w:rPr>
      </w:pPr>
    </w:p>
    <w:p w14:paraId="2D34386A" w14:textId="03F11908" w:rsidR="000878A1" w:rsidRDefault="000878A1" w:rsidP="00EC0861">
      <w:pPr>
        <w:spacing w:before="0" w:after="200" w:line="276" w:lineRule="auto"/>
        <w:jc w:val="left"/>
        <w:rPr>
          <w:rFonts w:ascii="Times New Roman" w:eastAsia="Times New Roman" w:hAnsi="Times New Roman" w:cs="Times New Roman"/>
          <w:b/>
          <w:sz w:val="24"/>
          <w:szCs w:val="24"/>
          <w:lang w:eastAsia="en-US"/>
        </w:rPr>
      </w:pPr>
    </w:p>
    <w:p w14:paraId="69747297" w14:textId="1A3DDB8F" w:rsidR="00EC0861" w:rsidRDefault="00EC0861" w:rsidP="00EC0861">
      <w:pPr>
        <w:spacing w:before="0" w:after="200" w:line="276" w:lineRule="auto"/>
        <w:jc w:val="left"/>
        <w:rPr>
          <w:rFonts w:ascii="Times New Roman" w:eastAsia="Times New Roman" w:hAnsi="Times New Roman" w:cs="Times New Roman"/>
          <w:b/>
          <w:sz w:val="24"/>
          <w:szCs w:val="24"/>
          <w:lang w:eastAsia="en-US"/>
        </w:rPr>
      </w:pPr>
    </w:p>
    <w:p w14:paraId="521CC3E8" w14:textId="3F40A9D2" w:rsidR="00EC0861" w:rsidRDefault="00EC0861" w:rsidP="00EC0861">
      <w:pPr>
        <w:spacing w:before="0" w:after="200" w:line="276" w:lineRule="auto"/>
        <w:jc w:val="left"/>
        <w:rPr>
          <w:rFonts w:ascii="Times New Roman" w:eastAsia="Times New Roman" w:hAnsi="Times New Roman" w:cs="Times New Roman"/>
          <w:b/>
          <w:sz w:val="24"/>
          <w:szCs w:val="24"/>
          <w:lang w:eastAsia="en-US"/>
        </w:rPr>
      </w:pPr>
    </w:p>
    <w:p w14:paraId="4B667B9D" w14:textId="2F4AF122" w:rsidR="00EC0861" w:rsidRDefault="00EC0861" w:rsidP="00EC0861">
      <w:pPr>
        <w:spacing w:before="0" w:after="200" w:line="276" w:lineRule="auto"/>
        <w:jc w:val="left"/>
        <w:rPr>
          <w:rFonts w:ascii="Times New Roman" w:eastAsia="Times New Roman" w:hAnsi="Times New Roman" w:cs="Times New Roman"/>
          <w:b/>
          <w:sz w:val="24"/>
          <w:szCs w:val="24"/>
          <w:lang w:eastAsia="en-US"/>
        </w:rPr>
      </w:pPr>
    </w:p>
    <w:p w14:paraId="69118196" w14:textId="2EBFC597" w:rsidR="00EC0861" w:rsidRDefault="00EC0861" w:rsidP="00EC0861">
      <w:pPr>
        <w:spacing w:before="0" w:after="200" w:line="276" w:lineRule="auto"/>
        <w:jc w:val="left"/>
        <w:rPr>
          <w:rFonts w:ascii="Times New Roman" w:eastAsia="Times New Roman" w:hAnsi="Times New Roman" w:cs="Times New Roman"/>
          <w:b/>
          <w:sz w:val="24"/>
          <w:szCs w:val="24"/>
          <w:lang w:eastAsia="en-US"/>
        </w:rPr>
      </w:pPr>
    </w:p>
    <w:p w14:paraId="2A8541CE" w14:textId="2A267EE5" w:rsidR="00EC0861" w:rsidRDefault="00EC0861" w:rsidP="00EC0861">
      <w:pPr>
        <w:spacing w:before="0" w:after="200" w:line="276" w:lineRule="auto"/>
        <w:jc w:val="left"/>
        <w:rPr>
          <w:rFonts w:ascii="Times New Roman" w:eastAsia="Times New Roman" w:hAnsi="Times New Roman" w:cs="Times New Roman"/>
          <w:b/>
          <w:sz w:val="24"/>
          <w:szCs w:val="24"/>
          <w:lang w:eastAsia="en-US"/>
        </w:rPr>
      </w:pPr>
    </w:p>
    <w:p w14:paraId="21DECE7E" w14:textId="7BA46D32" w:rsidR="00EC0861" w:rsidRDefault="00EC0861" w:rsidP="00EC0861">
      <w:pPr>
        <w:spacing w:before="0" w:after="200" w:line="276" w:lineRule="auto"/>
        <w:jc w:val="left"/>
        <w:rPr>
          <w:rFonts w:ascii="Times New Roman" w:eastAsia="Times New Roman" w:hAnsi="Times New Roman" w:cs="Times New Roman"/>
          <w:b/>
          <w:sz w:val="24"/>
          <w:szCs w:val="24"/>
          <w:lang w:eastAsia="en-US"/>
        </w:rPr>
      </w:pPr>
    </w:p>
    <w:p w14:paraId="6DFE048F" w14:textId="4501C348" w:rsidR="00EC0861" w:rsidRDefault="00EC0861" w:rsidP="00EC0861">
      <w:pPr>
        <w:spacing w:before="0" w:after="200" w:line="276" w:lineRule="auto"/>
        <w:jc w:val="left"/>
        <w:rPr>
          <w:rFonts w:ascii="Times New Roman" w:eastAsia="Times New Roman" w:hAnsi="Times New Roman" w:cs="Times New Roman"/>
          <w:b/>
          <w:sz w:val="24"/>
          <w:szCs w:val="24"/>
          <w:lang w:eastAsia="en-US"/>
        </w:rPr>
      </w:pPr>
    </w:p>
    <w:p w14:paraId="6FAD7932" w14:textId="6D0F5D69" w:rsidR="00EC0861" w:rsidRDefault="00EC0861" w:rsidP="00EC0861">
      <w:pPr>
        <w:spacing w:before="0" w:after="200" w:line="276" w:lineRule="auto"/>
        <w:jc w:val="left"/>
        <w:rPr>
          <w:rFonts w:ascii="Times New Roman" w:eastAsia="Times New Roman" w:hAnsi="Times New Roman" w:cs="Times New Roman"/>
          <w:b/>
          <w:sz w:val="24"/>
          <w:szCs w:val="24"/>
          <w:lang w:eastAsia="en-US"/>
        </w:rPr>
      </w:pPr>
    </w:p>
    <w:p w14:paraId="174B7AC6" w14:textId="45B1A9C3" w:rsidR="00EC0861" w:rsidRDefault="00EC0861" w:rsidP="00EC0861">
      <w:pPr>
        <w:spacing w:before="0" w:after="200" w:line="276" w:lineRule="auto"/>
        <w:jc w:val="left"/>
        <w:rPr>
          <w:rFonts w:ascii="Times New Roman" w:eastAsia="Times New Roman" w:hAnsi="Times New Roman" w:cs="Times New Roman"/>
          <w:b/>
          <w:sz w:val="24"/>
          <w:szCs w:val="24"/>
          <w:lang w:eastAsia="en-US"/>
        </w:rPr>
      </w:pPr>
    </w:p>
    <w:p w14:paraId="27F58C62" w14:textId="5F80A01B" w:rsidR="00EC0861" w:rsidRPr="00EC0861" w:rsidRDefault="00EC0861" w:rsidP="00EC0861">
      <w:pPr>
        <w:spacing w:before="240"/>
        <w:jc w:val="left"/>
        <w:outlineLvl w:val="1"/>
        <w:rPr>
          <w:b/>
          <w:color w:val="404040" w:themeColor="text1" w:themeTint="BF"/>
          <w:sz w:val="28"/>
          <w:szCs w:val="32"/>
        </w:rPr>
      </w:pPr>
      <w:bookmarkStart w:id="48" w:name="_Toc165035632"/>
      <w:bookmarkStart w:id="49" w:name="_Toc188988832"/>
      <w:r>
        <w:rPr>
          <w:b/>
          <w:color w:val="404040" w:themeColor="text1" w:themeTint="BF"/>
          <w:sz w:val="28"/>
          <w:szCs w:val="32"/>
        </w:rPr>
        <w:lastRenderedPageBreak/>
        <w:t>2.C</w:t>
      </w:r>
      <w:r>
        <w:rPr>
          <w:b/>
          <w:color w:val="404040" w:themeColor="text1" w:themeTint="BF"/>
          <w:sz w:val="28"/>
          <w:szCs w:val="32"/>
        </w:rPr>
        <w:tab/>
      </w:r>
      <w:r w:rsidRPr="00EC0861">
        <w:rPr>
          <w:b/>
          <w:color w:val="404040" w:themeColor="text1" w:themeTint="BF"/>
          <w:sz w:val="28"/>
          <w:szCs w:val="32"/>
        </w:rPr>
        <w:t>Revenue by Economic Classification</w:t>
      </w:r>
      <w:bookmarkEnd w:id="48"/>
      <w:bookmarkEnd w:id="49"/>
    </w:p>
    <w:p w14:paraId="12175675" w14:textId="543BE495" w:rsidR="00EC0861" w:rsidRPr="00EC0861" w:rsidRDefault="00EC0861" w:rsidP="001D488B">
      <w:pPr>
        <w:pStyle w:val="Caption"/>
      </w:pPr>
      <w:bookmarkStart w:id="50" w:name="_Toc165035639"/>
      <w:bookmarkStart w:id="51" w:name="_Toc188988840"/>
      <w:r w:rsidRPr="00EC0861">
        <w:t xml:space="preserve">Table </w:t>
      </w:r>
      <w:r w:rsidRPr="00EC0861">
        <w:rPr>
          <w:noProof/>
        </w:rPr>
        <w:fldChar w:fldCharType="begin"/>
      </w:r>
      <w:r w:rsidRPr="00EC0861">
        <w:rPr>
          <w:noProof/>
        </w:rPr>
        <w:instrText xml:space="preserve"> SEQ Table \* ARABIC </w:instrText>
      </w:r>
      <w:r w:rsidRPr="00EC0861">
        <w:rPr>
          <w:noProof/>
        </w:rPr>
        <w:fldChar w:fldCharType="separate"/>
      </w:r>
      <w:r w:rsidR="00394970">
        <w:rPr>
          <w:noProof/>
        </w:rPr>
        <w:t>3</w:t>
      </w:r>
      <w:r w:rsidRPr="00EC0861">
        <w:rPr>
          <w:noProof/>
        </w:rPr>
        <w:fldChar w:fldCharType="end"/>
      </w:r>
      <w:r w:rsidRPr="00EC0861">
        <w:t>: Total Revenue by Economic Classification</w:t>
      </w:r>
      <w:bookmarkEnd w:id="50"/>
      <w:bookmarkEnd w:id="51"/>
    </w:p>
    <w:p w14:paraId="0516E9D5" w14:textId="71388161" w:rsidR="00EC0861" w:rsidRDefault="006840AE" w:rsidP="00EC0861">
      <w:pPr>
        <w:spacing w:before="0" w:after="200" w:line="276" w:lineRule="auto"/>
        <w:jc w:val="left"/>
        <w:rPr>
          <w:rFonts w:ascii="Times New Roman" w:eastAsia="Times New Roman" w:hAnsi="Times New Roman" w:cs="Times New Roman"/>
          <w:b/>
          <w:sz w:val="24"/>
          <w:szCs w:val="24"/>
          <w:lang w:eastAsia="en-US"/>
        </w:rPr>
      </w:pPr>
      <w:r w:rsidRPr="006840AE">
        <w:rPr>
          <w:noProof/>
        </w:rPr>
        <w:drawing>
          <wp:inline distT="0" distB="0" distL="0" distR="0" wp14:anchorId="65A358B8" wp14:editId="07DE2B87">
            <wp:extent cx="9144000" cy="52209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5220970"/>
                    </a:xfrm>
                    <a:prstGeom prst="rect">
                      <a:avLst/>
                    </a:prstGeom>
                    <a:noFill/>
                    <a:ln>
                      <a:noFill/>
                    </a:ln>
                  </pic:spPr>
                </pic:pic>
              </a:graphicData>
            </a:graphic>
          </wp:inline>
        </w:drawing>
      </w:r>
    </w:p>
    <w:p w14:paraId="1FC84DF1" w14:textId="06A64597"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r w:rsidRPr="006840AE">
        <w:rPr>
          <w:noProof/>
        </w:rPr>
        <w:lastRenderedPageBreak/>
        <w:drawing>
          <wp:inline distT="0" distB="0" distL="0" distR="0" wp14:anchorId="123255F0" wp14:editId="16EC69DF">
            <wp:extent cx="9144000" cy="53848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5384800"/>
                    </a:xfrm>
                    <a:prstGeom prst="rect">
                      <a:avLst/>
                    </a:prstGeom>
                    <a:noFill/>
                    <a:ln>
                      <a:noFill/>
                    </a:ln>
                  </pic:spPr>
                </pic:pic>
              </a:graphicData>
            </a:graphic>
          </wp:inline>
        </w:drawing>
      </w:r>
    </w:p>
    <w:p w14:paraId="33C86076" w14:textId="25FD8D1C"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0B1B33C8" w14:textId="2D9E3382"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292AD061" w14:textId="1BA7F9FB"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r w:rsidRPr="006840AE">
        <w:rPr>
          <w:noProof/>
        </w:rPr>
        <w:lastRenderedPageBreak/>
        <w:drawing>
          <wp:inline distT="0" distB="0" distL="0" distR="0" wp14:anchorId="2B4046E4" wp14:editId="03136F78">
            <wp:extent cx="9144000" cy="5286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5286375"/>
                    </a:xfrm>
                    <a:prstGeom prst="rect">
                      <a:avLst/>
                    </a:prstGeom>
                    <a:noFill/>
                    <a:ln>
                      <a:noFill/>
                    </a:ln>
                  </pic:spPr>
                </pic:pic>
              </a:graphicData>
            </a:graphic>
          </wp:inline>
        </w:drawing>
      </w:r>
    </w:p>
    <w:p w14:paraId="162DCC2F" w14:textId="3D09EBE5"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40AB7B7F" w14:textId="0DAD7FAC"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5407965E" w14:textId="15821D23"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r w:rsidRPr="006840AE">
        <w:rPr>
          <w:noProof/>
        </w:rPr>
        <w:lastRenderedPageBreak/>
        <w:drawing>
          <wp:inline distT="0" distB="0" distL="0" distR="0" wp14:anchorId="27FE3741" wp14:editId="5A8E05D2">
            <wp:extent cx="9144000" cy="5286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0" cy="5286375"/>
                    </a:xfrm>
                    <a:prstGeom prst="rect">
                      <a:avLst/>
                    </a:prstGeom>
                    <a:noFill/>
                    <a:ln>
                      <a:noFill/>
                    </a:ln>
                  </pic:spPr>
                </pic:pic>
              </a:graphicData>
            </a:graphic>
          </wp:inline>
        </w:drawing>
      </w:r>
    </w:p>
    <w:p w14:paraId="3BA48502" w14:textId="7A1BCE09"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17BC3A1D" w14:textId="2B0E3457"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5AFAC439" w14:textId="330B13DF"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r w:rsidRPr="006840AE">
        <w:rPr>
          <w:noProof/>
        </w:rPr>
        <w:lastRenderedPageBreak/>
        <w:drawing>
          <wp:inline distT="0" distB="0" distL="0" distR="0" wp14:anchorId="4CDE51CE" wp14:editId="67409117">
            <wp:extent cx="9144000" cy="52863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0" cy="5286375"/>
                    </a:xfrm>
                    <a:prstGeom prst="rect">
                      <a:avLst/>
                    </a:prstGeom>
                    <a:noFill/>
                    <a:ln>
                      <a:noFill/>
                    </a:ln>
                  </pic:spPr>
                </pic:pic>
              </a:graphicData>
            </a:graphic>
          </wp:inline>
        </w:drawing>
      </w:r>
    </w:p>
    <w:p w14:paraId="4B0616CC" w14:textId="6DB66AFC"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0A33351E" w14:textId="69898534"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5BC81CC4" w14:textId="537F4124"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r w:rsidRPr="006840AE">
        <w:rPr>
          <w:noProof/>
        </w:rPr>
        <w:lastRenderedPageBreak/>
        <w:drawing>
          <wp:inline distT="0" distB="0" distL="0" distR="0" wp14:anchorId="79AABF94" wp14:editId="6B3E6395">
            <wp:extent cx="9144000" cy="52863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0" cy="5286375"/>
                    </a:xfrm>
                    <a:prstGeom prst="rect">
                      <a:avLst/>
                    </a:prstGeom>
                    <a:noFill/>
                    <a:ln>
                      <a:noFill/>
                    </a:ln>
                  </pic:spPr>
                </pic:pic>
              </a:graphicData>
            </a:graphic>
          </wp:inline>
        </w:drawing>
      </w:r>
    </w:p>
    <w:p w14:paraId="53F2DF37" w14:textId="7E9A6AC9"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04FFA173" w14:textId="5DE17924"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2DF1350B" w14:textId="6B2E6AE6"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r w:rsidRPr="006840AE">
        <w:rPr>
          <w:noProof/>
        </w:rPr>
        <w:lastRenderedPageBreak/>
        <w:drawing>
          <wp:inline distT="0" distB="0" distL="0" distR="0" wp14:anchorId="6BF2318D" wp14:editId="0A9367C3">
            <wp:extent cx="9144000" cy="24999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0" cy="2499995"/>
                    </a:xfrm>
                    <a:prstGeom prst="rect">
                      <a:avLst/>
                    </a:prstGeom>
                    <a:noFill/>
                    <a:ln>
                      <a:noFill/>
                    </a:ln>
                  </pic:spPr>
                </pic:pic>
              </a:graphicData>
            </a:graphic>
          </wp:inline>
        </w:drawing>
      </w:r>
    </w:p>
    <w:p w14:paraId="50BBD790" w14:textId="3DB24FCE" w:rsidR="000878A1" w:rsidRDefault="000878A1" w:rsidP="00EC0861">
      <w:pPr>
        <w:spacing w:before="0" w:after="200" w:line="276" w:lineRule="auto"/>
        <w:jc w:val="left"/>
        <w:rPr>
          <w:rFonts w:ascii="Times New Roman" w:eastAsia="Times New Roman" w:hAnsi="Times New Roman" w:cs="Times New Roman"/>
          <w:b/>
          <w:sz w:val="24"/>
          <w:szCs w:val="24"/>
          <w:lang w:eastAsia="en-US"/>
        </w:rPr>
      </w:pPr>
    </w:p>
    <w:p w14:paraId="5661BC7D" w14:textId="7CAC799C" w:rsidR="00DA68EE" w:rsidRDefault="00DA68EE" w:rsidP="00EC0861">
      <w:pPr>
        <w:spacing w:before="0" w:after="200" w:line="276" w:lineRule="auto"/>
        <w:jc w:val="left"/>
        <w:rPr>
          <w:rFonts w:ascii="Times New Roman" w:eastAsia="Times New Roman" w:hAnsi="Times New Roman" w:cs="Times New Roman"/>
          <w:b/>
          <w:sz w:val="24"/>
          <w:szCs w:val="24"/>
          <w:lang w:eastAsia="en-US"/>
        </w:rPr>
      </w:pPr>
    </w:p>
    <w:p w14:paraId="26251E6D" w14:textId="7FC24576" w:rsidR="00DA68EE" w:rsidRDefault="00DA68EE" w:rsidP="00EC0861">
      <w:pPr>
        <w:spacing w:before="0" w:after="200" w:line="276" w:lineRule="auto"/>
        <w:jc w:val="left"/>
        <w:rPr>
          <w:rFonts w:ascii="Times New Roman" w:eastAsia="Times New Roman" w:hAnsi="Times New Roman" w:cs="Times New Roman"/>
          <w:b/>
          <w:sz w:val="24"/>
          <w:szCs w:val="24"/>
          <w:lang w:eastAsia="en-US"/>
        </w:rPr>
      </w:pPr>
    </w:p>
    <w:p w14:paraId="2811106E" w14:textId="57B0E309" w:rsidR="00DA68EE" w:rsidRDefault="00DA68EE" w:rsidP="00EC0861">
      <w:pPr>
        <w:spacing w:before="0" w:after="200" w:line="276" w:lineRule="auto"/>
        <w:jc w:val="left"/>
        <w:rPr>
          <w:rFonts w:ascii="Times New Roman" w:eastAsia="Times New Roman" w:hAnsi="Times New Roman" w:cs="Times New Roman"/>
          <w:b/>
          <w:sz w:val="24"/>
          <w:szCs w:val="24"/>
          <w:lang w:eastAsia="en-US"/>
        </w:rPr>
      </w:pPr>
    </w:p>
    <w:p w14:paraId="3802BE7D" w14:textId="5C52A2AA" w:rsidR="00DA68EE" w:rsidRDefault="00DA68EE" w:rsidP="00EC0861">
      <w:pPr>
        <w:spacing w:before="0" w:after="200" w:line="276" w:lineRule="auto"/>
        <w:jc w:val="left"/>
        <w:rPr>
          <w:rFonts w:ascii="Times New Roman" w:eastAsia="Times New Roman" w:hAnsi="Times New Roman" w:cs="Times New Roman"/>
          <w:b/>
          <w:sz w:val="24"/>
          <w:szCs w:val="24"/>
          <w:lang w:eastAsia="en-US"/>
        </w:rPr>
      </w:pPr>
    </w:p>
    <w:p w14:paraId="69374B1E" w14:textId="5AEFC05E" w:rsidR="00DA68EE" w:rsidRDefault="00DA68EE" w:rsidP="00EC0861">
      <w:pPr>
        <w:spacing w:before="0" w:after="200" w:line="276" w:lineRule="auto"/>
        <w:jc w:val="left"/>
        <w:rPr>
          <w:rFonts w:ascii="Times New Roman" w:eastAsia="Times New Roman" w:hAnsi="Times New Roman" w:cs="Times New Roman"/>
          <w:b/>
          <w:sz w:val="24"/>
          <w:szCs w:val="24"/>
          <w:lang w:eastAsia="en-US"/>
        </w:rPr>
      </w:pPr>
    </w:p>
    <w:p w14:paraId="2102E00F" w14:textId="0E6F3AF8" w:rsidR="00DA68EE" w:rsidRDefault="00DA68EE" w:rsidP="00EC0861">
      <w:pPr>
        <w:spacing w:before="0" w:after="200" w:line="276" w:lineRule="auto"/>
        <w:jc w:val="left"/>
        <w:rPr>
          <w:rFonts w:ascii="Times New Roman" w:eastAsia="Times New Roman" w:hAnsi="Times New Roman" w:cs="Times New Roman"/>
          <w:b/>
          <w:sz w:val="24"/>
          <w:szCs w:val="24"/>
          <w:lang w:eastAsia="en-US"/>
        </w:rPr>
      </w:pPr>
    </w:p>
    <w:p w14:paraId="5C360034" w14:textId="1EB2A901" w:rsidR="00DA68EE" w:rsidRDefault="00DA68EE" w:rsidP="00EC0861">
      <w:pPr>
        <w:spacing w:before="0" w:after="200" w:line="276" w:lineRule="auto"/>
        <w:jc w:val="left"/>
        <w:rPr>
          <w:rFonts w:ascii="Times New Roman" w:eastAsia="Times New Roman" w:hAnsi="Times New Roman" w:cs="Times New Roman"/>
          <w:b/>
          <w:sz w:val="24"/>
          <w:szCs w:val="24"/>
          <w:lang w:eastAsia="en-US"/>
        </w:rPr>
      </w:pPr>
    </w:p>
    <w:p w14:paraId="08DF30C9" w14:textId="3AB3C3C5" w:rsidR="00EC0861" w:rsidRDefault="00EC0861" w:rsidP="00EC0861">
      <w:pPr>
        <w:spacing w:before="0" w:after="200" w:line="276" w:lineRule="auto"/>
        <w:jc w:val="left"/>
        <w:rPr>
          <w:rFonts w:ascii="Times New Roman" w:eastAsia="Times New Roman" w:hAnsi="Times New Roman" w:cs="Times New Roman"/>
          <w:b/>
          <w:sz w:val="24"/>
          <w:szCs w:val="24"/>
          <w:lang w:eastAsia="en-US"/>
        </w:rPr>
      </w:pPr>
    </w:p>
    <w:p w14:paraId="65FCAA08" w14:textId="2913DCAF" w:rsidR="00EC0861" w:rsidRDefault="00EC0861" w:rsidP="00EC0861">
      <w:pPr>
        <w:spacing w:before="0" w:after="200" w:line="276" w:lineRule="auto"/>
        <w:jc w:val="left"/>
        <w:rPr>
          <w:rFonts w:ascii="Times New Roman" w:eastAsia="Times New Roman" w:hAnsi="Times New Roman" w:cs="Times New Roman"/>
          <w:b/>
          <w:sz w:val="24"/>
          <w:szCs w:val="24"/>
          <w:lang w:eastAsia="en-US"/>
        </w:rPr>
      </w:pPr>
    </w:p>
    <w:p w14:paraId="545855D4" w14:textId="37F489EC" w:rsidR="00EC0861" w:rsidRPr="00EC0861" w:rsidRDefault="00EC0861" w:rsidP="00EC0861">
      <w:pPr>
        <w:spacing w:before="240"/>
        <w:ind w:left="709" w:hanging="709"/>
        <w:jc w:val="left"/>
        <w:outlineLvl w:val="1"/>
        <w:rPr>
          <w:b/>
          <w:color w:val="404040" w:themeColor="text1" w:themeTint="BF"/>
          <w:sz w:val="28"/>
          <w:szCs w:val="32"/>
        </w:rPr>
      </w:pPr>
      <w:bookmarkStart w:id="52" w:name="_Toc27493051"/>
      <w:bookmarkStart w:id="53" w:name="_Toc165035633"/>
      <w:bookmarkStart w:id="54" w:name="_Toc188988833"/>
      <w:r>
        <w:rPr>
          <w:b/>
          <w:color w:val="404040" w:themeColor="text1" w:themeTint="BF"/>
          <w:sz w:val="28"/>
          <w:szCs w:val="32"/>
        </w:rPr>
        <w:lastRenderedPageBreak/>
        <w:t>2.D</w:t>
      </w:r>
      <w:r>
        <w:rPr>
          <w:b/>
          <w:color w:val="404040" w:themeColor="text1" w:themeTint="BF"/>
          <w:sz w:val="28"/>
          <w:szCs w:val="32"/>
        </w:rPr>
        <w:tab/>
      </w:r>
      <w:r w:rsidRPr="00EC0861">
        <w:rPr>
          <w:b/>
          <w:color w:val="404040" w:themeColor="text1" w:themeTint="BF"/>
          <w:sz w:val="28"/>
          <w:szCs w:val="32"/>
        </w:rPr>
        <w:t>Expenditure by Administrative Classification</w:t>
      </w:r>
      <w:bookmarkEnd w:id="52"/>
      <w:bookmarkEnd w:id="53"/>
      <w:bookmarkEnd w:id="54"/>
    </w:p>
    <w:p w14:paraId="5BE18F23" w14:textId="6B12B06E" w:rsidR="00EC0861" w:rsidRPr="00EC0861" w:rsidRDefault="00EC0861" w:rsidP="001D488B">
      <w:pPr>
        <w:pStyle w:val="Caption"/>
      </w:pPr>
      <w:bookmarkStart w:id="55" w:name="_Toc165035640"/>
      <w:bookmarkStart w:id="56" w:name="_Toc188988841"/>
      <w:r w:rsidRPr="00EC0861">
        <w:t xml:space="preserve">Table </w:t>
      </w:r>
      <w:r w:rsidRPr="00EC0861">
        <w:rPr>
          <w:noProof/>
        </w:rPr>
        <w:fldChar w:fldCharType="begin"/>
      </w:r>
      <w:r w:rsidRPr="00EC0861">
        <w:rPr>
          <w:noProof/>
        </w:rPr>
        <w:instrText xml:space="preserve"> SEQ Table \* ARABIC </w:instrText>
      </w:r>
      <w:r w:rsidRPr="00EC0861">
        <w:rPr>
          <w:noProof/>
        </w:rPr>
        <w:fldChar w:fldCharType="separate"/>
      </w:r>
      <w:r w:rsidR="00394970">
        <w:rPr>
          <w:noProof/>
        </w:rPr>
        <w:t>4</w:t>
      </w:r>
      <w:r w:rsidRPr="00EC0861">
        <w:rPr>
          <w:noProof/>
        </w:rPr>
        <w:fldChar w:fldCharType="end"/>
      </w:r>
      <w:r w:rsidRPr="00EC0861">
        <w:t>: Total Expenditure by Administrative Classification</w:t>
      </w:r>
      <w:bookmarkEnd w:id="55"/>
      <w:bookmarkEnd w:id="56"/>
    </w:p>
    <w:p w14:paraId="5DF4C31E" w14:textId="3073749E" w:rsidR="00EC0861" w:rsidRDefault="006840AE" w:rsidP="00EC0861">
      <w:pPr>
        <w:spacing w:before="0" w:after="200" w:line="276" w:lineRule="auto"/>
        <w:jc w:val="left"/>
        <w:rPr>
          <w:rFonts w:ascii="Times New Roman" w:eastAsia="Times New Roman" w:hAnsi="Times New Roman" w:cs="Times New Roman"/>
          <w:b/>
          <w:sz w:val="24"/>
          <w:szCs w:val="24"/>
          <w:lang w:eastAsia="en-US"/>
        </w:rPr>
      </w:pPr>
      <w:r w:rsidRPr="006840AE">
        <w:rPr>
          <w:noProof/>
        </w:rPr>
        <w:drawing>
          <wp:inline distT="0" distB="0" distL="0" distR="0" wp14:anchorId="5F24312B" wp14:editId="6F83DAF2">
            <wp:extent cx="9144000" cy="54921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0" cy="5492115"/>
                    </a:xfrm>
                    <a:prstGeom prst="rect">
                      <a:avLst/>
                    </a:prstGeom>
                    <a:noFill/>
                    <a:ln>
                      <a:noFill/>
                    </a:ln>
                  </pic:spPr>
                </pic:pic>
              </a:graphicData>
            </a:graphic>
          </wp:inline>
        </w:drawing>
      </w:r>
    </w:p>
    <w:p w14:paraId="584DB13B" w14:textId="074CF4AE"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r w:rsidRPr="006840AE">
        <w:rPr>
          <w:noProof/>
        </w:rPr>
        <w:lastRenderedPageBreak/>
        <w:drawing>
          <wp:inline distT="0" distB="0" distL="0" distR="0" wp14:anchorId="0F5DB3A0" wp14:editId="50BD3FFF">
            <wp:extent cx="9144000" cy="56635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0" cy="5663565"/>
                    </a:xfrm>
                    <a:prstGeom prst="rect">
                      <a:avLst/>
                    </a:prstGeom>
                    <a:noFill/>
                    <a:ln>
                      <a:noFill/>
                    </a:ln>
                  </pic:spPr>
                </pic:pic>
              </a:graphicData>
            </a:graphic>
          </wp:inline>
        </w:drawing>
      </w:r>
    </w:p>
    <w:p w14:paraId="2E535EED" w14:textId="1FB72375"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4FD7F1A1" w14:textId="5E44F4D3"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r w:rsidRPr="006840AE">
        <w:rPr>
          <w:noProof/>
        </w:rPr>
        <w:lastRenderedPageBreak/>
        <w:drawing>
          <wp:inline distT="0" distB="0" distL="0" distR="0" wp14:anchorId="6D69A0C0" wp14:editId="2F1BF2F9">
            <wp:extent cx="9144000" cy="514159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0" cy="5141595"/>
                    </a:xfrm>
                    <a:prstGeom prst="rect">
                      <a:avLst/>
                    </a:prstGeom>
                    <a:noFill/>
                    <a:ln>
                      <a:noFill/>
                    </a:ln>
                  </pic:spPr>
                </pic:pic>
              </a:graphicData>
            </a:graphic>
          </wp:inline>
        </w:drawing>
      </w:r>
    </w:p>
    <w:p w14:paraId="16712F9A" w14:textId="2E19CAA9"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2E8082CC" w14:textId="132697F1"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4A9FA522" w14:textId="317934C8"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r w:rsidRPr="006840AE">
        <w:rPr>
          <w:noProof/>
        </w:rPr>
        <w:lastRenderedPageBreak/>
        <w:drawing>
          <wp:inline distT="0" distB="0" distL="0" distR="0" wp14:anchorId="29E82C33" wp14:editId="06E077DB">
            <wp:extent cx="9144000" cy="11671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0" cy="1167130"/>
                    </a:xfrm>
                    <a:prstGeom prst="rect">
                      <a:avLst/>
                    </a:prstGeom>
                    <a:noFill/>
                    <a:ln>
                      <a:noFill/>
                    </a:ln>
                  </pic:spPr>
                </pic:pic>
              </a:graphicData>
            </a:graphic>
          </wp:inline>
        </w:drawing>
      </w:r>
    </w:p>
    <w:p w14:paraId="2A1EBB6E" w14:textId="77777777"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7830A8B8" w14:textId="2A314679" w:rsidR="00DA68EE" w:rsidRDefault="00DA68EE" w:rsidP="00EC0861">
      <w:pPr>
        <w:spacing w:before="0" w:after="200" w:line="276" w:lineRule="auto"/>
        <w:jc w:val="left"/>
        <w:rPr>
          <w:rFonts w:ascii="Times New Roman" w:eastAsia="Times New Roman" w:hAnsi="Times New Roman" w:cs="Times New Roman"/>
          <w:b/>
          <w:sz w:val="24"/>
          <w:szCs w:val="24"/>
          <w:lang w:eastAsia="en-US"/>
        </w:rPr>
      </w:pPr>
    </w:p>
    <w:p w14:paraId="3E6F2FCB" w14:textId="6A7624C5" w:rsidR="00DA68EE" w:rsidRDefault="00DA68EE" w:rsidP="00EC0861">
      <w:pPr>
        <w:spacing w:before="0" w:after="200" w:line="276" w:lineRule="auto"/>
        <w:jc w:val="left"/>
        <w:rPr>
          <w:rFonts w:ascii="Times New Roman" w:eastAsia="Times New Roman" w:hAnsi="Times New Roman" w:cs="Times New Roman"/>
          <w:b/>
          <w:sz w:val="24"/>
          <w:szCs w:val="24"/>
          <w:lang w:eastAsia="en-US"/>
        </w:rPr>
      </w:pPr>
    </w:p>
    <w:p w14:paraId="516D817E" w14:textId="5A3CA2D3"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633F67D8" w14:textId="127FB897"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48D93AA4" w14:textId="50AB91D9"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61071DBA" w14:textId="690C57FD"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19986293" w14:textId="060A56D5"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55B1CA0C" w14:textId="20A10FB2"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5DE3D144" w14:textId="07E000FD"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379290E0" w14:textId="0CCCA63D"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221222DE" w14:textId="2CD054AC"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4F4D22E6" w14:textId="77777777"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47CCAEA3" w14:textId="384DD0E0" w:rsidR="00EC0861" w:rsidRDefault="00EC0861" w:rsidP="00EC0861">
      <w:pPr>
        <w:spacing w:before="0" w:after="200" w:line="276" w:lineRule="auto"/>
        <w:jc w:val="left"/>
        <w:rPr>
          <w:rFonts w:ascii="Times New Roman" w:eastAsia="Times New Roman" w:hAnsi="Times New Roman" w:cs="Times New Roman"/>
          <w:b/>
          <w:sz w:val="24"/>
          <w:szCs w:val="24"/>
          <w:lang w:eastAsia="en-US"/>
        </w:rPr>
      </w:pPr>
    </w:p>
    <w:p w14:paraId="57C93FFA" w14:textId="0EC69F7C" w:rsidR="00EC0861" w:rsidRDefault="00EC0861" w:rsidP="00EC0861">
      <w:pPr>
        <w:pStyle w:val="Caption"/>
        <w:jc w:val="both"/>
      </w:pPr>
      <w:bookmarkStart w:id="57" w:name="_Toc165035641"/>
      <w:bookmarkStart w:id="58" w:name="_Toc188988842"/>
      <w:r>
        <w:lastRenderedPageBreak/>
        <w:t xml:space="preserve">Table </w:t>
      </w:r>
      <w:r>
        <w:rPr>
          <w:noProof/>
        </w:rPr>
        <w:fldChar w:fldCharType="begin"/>
      </w:r>
      <w:r>
        <w:rPr>
          <w:noProof/>
        </w:rPr>
        <w:instrText xml:space="preserve"> SEQ Table \* ARABIC </w:instrText>
      </w:r>
      <w:r>
        <w:rPr>
          <w:noProof/>
        </w:rPr>
        <w:fldChar w:fldCharType="separate"/>
      </w:r>
      <w:r w:rsidR="00394970">
        <w:rPr>
          <w:noProof/>
        </w:rPr>
        <w:t>5</w:t>
      </w:r>
      <w:r>
        <w:rPr>
          <w:noProof/>
        </w:rPr>
        <w:fldChar w:fldCharType="end"/>
      </w:r>
      <w:r>
        <w:t xml:space="preserve">: </w:t>
      </w:r>
      <w:r w:rsidRPr="00F45AA9">
        <w:t>Personnel Expenditure by Administrative Classification</w:t>
      </w:r>
      <w:bookmarkEnd w:id="57"/>
      <w:bookmarkEnd w:id="58"/>
    </w:p>
    <w:p w14:paraId="20288362" w14:textId="74764289" w:rsidR="00EC0861" w:rsidRDefault="006840AE" w:rsidP="00EC0861">
      <w:pPr>
        <w:spacing w:before="0" w:after="200" w:line="276" w:lineRule="auto"/>
        <w:jc w:val="left"/>
        <w:rPr>
          <w:rFonts w:ascii="Times New Roman" w:eastAsia="Times New Roman" w:hAnsi="Times New Roman" w:cs="Times New Roman"/>
          <w:b/>
          <w:sz w:val="24"/>
          <w:szCs w:val="24"/>
          <w:lang w:eastAsia="en-US"/>
        </w:rPr>
      </w:pPr>
      <w:r w:rsidRPr="006840AE">
        <w:rPr>
          <w:noProof/>
        </w:rPr>
        <w:drawing>
          <wp:inline distT="0" distB="0" distL="0" distR="0" wp14:anchorId="53DE0C0A" wp14:editId="7B11C9C3">
            <wp:extent cx="9144000" cy="53574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0" cy="5357495"/>
                    </a:xfrm>
                    <a:prstGeom prst="rect">
                      <a:avLst/>
                    </a:prstGeom>
                    <a:noFill/>
                    <a:ln>
                      <a:noFill/>
                    </a:ln>
                  </pic:spPr>
                </pic:pic>
              </a:graphicData>
            </a:graphic>
          </wp:inline>
        </w:drawing>
      </w:r>
    </w:p>
    <w:p w14:paraId="77E375FB" w14:textId="15FB76DC"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6B0B98E8" w14:textId="66053086"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r w:rsidRPr="006840AE">
        <w:rPr>
          <w:noProof/>
        </w:rPr>
        <w:lastRenderedPageBreak/>
        <w:drawing>
          <wp:inline distT="0" distB="0" distL="0" distR="0" wp14:anchorId="4000FED0" wp14:editId="6D51610D">
            <wp:extent cx="9144000" cy="532511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0" cy="5325110"/>
                    </a:xfrm>
                    <a:prstGeom prst="rect">
                      <a:avLst/>
                    </a:prstGeom>
                    <a:noFill/>
                    <a:ln>
                      <a:noFill/>
                    </a:ln>
                  </pic:spPr>
                </pic:pic>
              </a:graphicData>
            </a:graphic>
          </wp:inline>
        </w:drawing>
      </w:r>
    </w:p>
    <w:p w14:paraId="702367CF" w14:textId="05D121D2"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430B2AF0" w14:textId="1E7B1520"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72E64197" w14:textId="099135AE"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r w:rsidRPr="006840AE">
        <w:rPr>
          <w:noProof/>
        </w:rPr>
        <w:lastRenderedPageBreak/>
        <w:drawing>
          <wp:inline distT="0" distB="0" distL="0" distR="0" wp14:anchorId="120326CE" wp14:editId="6C874031">
            <wp:extent cx="9144000" cy="43256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0" cy="4325620"/>
                    </a:xfrm>
                    <a:prstGeom prst="rect">
                      <a:avLst/>
                    </a:prstGeom>
                    <a:noFill/>
                    <a:ln>
                      <a:noFill/>
                    </a:ln>
                  </pic:spPr>
                </pic:pic>
              </a:graphicData>
            </a:graphic>
          </wp:inline>
        </w:drawing>
      </w:r>
    </w:p>
    <w:p w14:paraId="4EFDDB13" w14:textId="32D226C3" w:rsidR="00DA68EE" w:rsidRDefault="00DA68EE" w:rsidP="00EC0861">
      <w:pPr>
        <w:spacing w:before="0" w:after="200" w:line="276" w:lineRule="auto"/>
        <w:jc w:val="left"/>
        <w:rPr>
          <w:rFonts w:ascii="Times New Roman" w:eastAsia="Times New Roman" w:hAnsi="Times New Roman" w:cs="Times New Roman"/>
          <w:b/>
          <w:sz w:val="24"/>
          <w:szCs w:val="24"/>
          <w:lang w:eastAsia="en-US"/>
        </w:rPr>
      </w:pPr>
    </w:p>
    <w:p w14:paraId="4325DAE9" w14:textId="254555BC" w:rsidR="00DA68EE" w:rsidRDefault="00DA68EE" w:rsidP="00EC0861">
      <w:pPr>
        <w:spacing w:before="0" w:after="200" w:line="276" w:lineRule="auto"/>
        <w:jc w:val="left"/>
        <w:rPr>
          <w:rFonts w:ascii="Times New Roman" w:eastAsia="Times New Roman" w:hAnsi="Times New Roman" w:cs="Times New Roman"/>
          <w:b/>
          <w:sz w:val="24"/>
          <w:szCs w:val="24"/>
          <w:lang w:eastAsia="en-US"/>
        </w:rPr>
      </w:pPr>
    </w:p>
    <w:p w14:paraId="61881060" w14:textId="25CAC387" w:rsidR="00DA68EE" w:rsidRDefault="00DA68EE" w:rsidP="00EC0861">
      <w:pPr>
        <w:spacing w:before="0" w:after="200" w:line="276" w:lineRule="auto"/>
        <w:jc w:val="left"/>
        <w:rPr>
          <w:rFonts w:ascii="Times New Roman" w:eastAsia="Times New Roman" w:hAnsi="Times New Roman" w:cs="Times New Roman"/>
          <w:b/>
          <w:sz w:val="24"/>
          <w:szCs w:val="24"/>
          <w:lang w:eastAsia="en-US"/>
        </w:rPr>
      </w:pPr>
    </w:p>
    <w:p w14:paraId="6EBBE848" w14:textId="6FF6CF28" w:rsidR="00DA68EE" w:rsidRDefault="00DA68EE" w:rsidP="00EC0861">
      <w:pPr>
        <w:spacing w:before="0" w:after="200" w:line="276" w:lineRule="auto"/>
        <w:jc w:val="left"/>
        <w:rPr>
          <w:rFonts w:ascii="Times New Roman" w:eastAsia="Times New Roman" w:hAnsi="Times New Roman" w:cs="Times New Roman"/>
          <w:b/>
          <w:sz w:val="24"/>
          <w:szCs w:val="24"/>
          <w:lang w:eastAsia="en-US"/>
        </w:rPr>
      </w:pPr>
    </w:p>
    <w:p w14:paraId="2B434FA8" w14:textId="3E0C5273" w:rsidR="00EC0861" w:rsidRDefault="00EC0861" w:rsidP="00EC0861">
      <w:pPr>
        <w:spacing w:before="0" w:after="200" w:line="276" w:lineRule="auto"/>
        <w:jc w:val="left"/>
        <w:rPr>
          <w:rFonts w:ascii="Times New Roman" w:eastAsia="Times New Roman" w:hAnsi="Times New Roman" w:cs="Times New Roman"/>
          <w:b/>
          <w:sz w:val="24"/>
          <w:szCs w:val="24"/>
          <w:lang w:eastAsia="en-US"/>
        </w:rPr>
      </w:pPr>
    </w:p>
    <w:p w14:paraId="792D767B" w14:textId="70AB5450" w:rsidR="00EC0861" w:rsidRDefault="00EC0861" w:rsidP="00EC0861">
      <w:pPr>
        <w:pStyle w:val="Caption"/>
      </w:pPr>
      <w:bookmarkStart w:id="59" w:name="_Toc165035642"/>
      <w:bookmarkStart w:id="60" w:name="_Toc188988843"/>
      <w:r>
        <w:lastRenderedPageBreak/>
        <w:t xml:space="preserve">Table </w:t>
      </w:r>
      <w:r>
        <w:rPr>
          <w:noProof/>
        </w:rPr>
        <w:fldChar w:fldCharType="begin"/>
      </w:r>
      <w:r>
        <w:rPr>
          <w:noProof/>
        </w:rPr>
        <w:instrText xml:space="preserve"> SEQ Table \* ARABIC </w:instrText>
      </w:r>
      <w:r>
        <w:rPr>
          <w:noProof/>
        </w:rPr>
        <w:fldChar w:fldCharType="separate"/>
      </w:r>
      <w:r w:rsidR="00394970">
        <w:rPr>
          <w:noProof/>
        </w:rPr>
        <w:t>6</w:t>
      </w:r>
      <w:r>
        <w:rPr>
          <w:noProof/>
        </w:rPr>
        <w:fldChar w:fldCharType="end"/>
      </w:r>
      <w:r>
        <w:t xml:space="preserve">: </w:t>
      </w:r>
      <w:r w:rsidRPr="00F45AA9">
        <w:t>Overhead Expenditure by Administrative Classification</w:t>
      </w:r>
      <w:bookmarkEnd w:id="59"/>
      <w:bookmarkEnd w:id="60"/>
    </w:p>
    <w:p w14:paraId="18B9EF76" w14:textId="5D4EBAA6" w:rsidR="00EC0861" w:rsidRDefault="006840AE" w:rsidP="00EC0861">
      <w:pPr>
        <w:spacing w:before="0" w:after="200" w:line="276" w:lineRule="auto"/>
        <w:jc w:val="left"/>
        <w:rPr>
          <w:rFonts w:ascii="Times New Roman" w:eastAsia="Times New Roman" w:hAnsi="Times New Roman" w:cs="Times New Roman"/>
          <w:b/>
          <w:sz w:val="24"/>
          <w:szCs w:val="24"/>
          <w:lang w:eastAsia="en-US"/>
        </w:rPr>
      </w:pPr>
      <w:r w:rsidRPr="006840AE">
        <w:rPr>
          <w:noProof/>
        </w:rPr>
        <w:drawing>
          <wp:inline distT="0" distB="0" distL="0" distR="0" wp14:anchorId="46A69D56" wp14:editId="124736CA">
            <wp:extent cx="9144000" cy="5497032"/>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8696" cy="5499855"/>
                    </a:xfrm>
                    <a:prstGeom prst="rect">
                      <a:avLst/>
                    </a:prstGeom>
                    <a:noFill/>
                    <a:ln>
                      <a:noFill/>
                    </a:ln>
                  </pic:spPr>
                </pic:pic>
              </a:graphicData>
            </a:graphic>
          </wp:inline>
        </w:drawing>
      </w:r>
    </w:p>
    <w:p w14:paraId="305B4C4B" w14:textId="208A40BB"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72E20AA4" w14:textId="64BF2512"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p>
    <w:p w14:paraId="13FE082C" w14:textId="0EA6C72E"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r w:rsidRPr="006840AE">
        <w:rPr>
          <w:noProof/>
        </w:rPr>
        <w:drawing>
          <wp:inline distT="0" distB="0" distL="0" distR="0" wp14:anchorId="5E691363" wp14:editId="7603E64B">
            <wp:extent cx="9143050" cy="5645889"/>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58139" cy="5655206"/>
                    </a:xfrm>
                    <a:prstGeom prst="rect">
                      <a:avLst/>
                    </a:prstGeom>
                    <a:noFill/>
                    <a:ln>
                      <a:noFill/>
                    </a:ln>
                  </pic:spPr>
                </pic:pic>
              </a:graphicData>
            </a:graphic>
          </wp:inline>
        </w:drawing>
      </w:r>
    </w:p>
    <w:p w14:paraId="2F33F3F9" w14:textId="6A9A1561" w:rsidR="006840AE" w:rsidRDefault="006840AE" w:rsidP="00EC0861">
      <w:pPr>
        <w:spacing w:before="0" w:after="200" w:line="276" w:lineRule="auto"/>
        <w:jc w:val="left"/>
        <w:rPr>
          <w:rFonts w:ascii="Times New Roman" w:eastAsia="Times New Roman" w:hAnsi="Times New Roman" w:cs="Times New Roman"/>
          <w:b/>
          <w:sz w:val="24"/>
          <w:szCs w:val="24"/>
          <w:lang w:eastAsia="en-US"/>
        </w:rPr>
      </w:pPr>
      <w:r w:rsidRPr="006840AE">
        <w:rPr>
          <w:noProof/>
        </w:rPr>
        <w:lastRenderedPageBreak/>
        <w:drawing>
          <wp:inline distT="0" distB="0" distL="0" distR="0" wp14:anchorId="467108D6" wp14:editId="3047E5C0">
            <wp:extent cx="9144000" cy="5901070"/>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50347" cy="5905166"/>
                    </a:xfrm>
                    <a:prstGeom prst="rect">
                      <a:avLst/>
                    </a:prstGeom>
                    <a:noFill/>
                    <a:ln>
                      <a:noFill/>
                    </a:ln>
                  </pic:spPr>
                </pic:pic>
              </a:graphicData>
            </a:graphic>
          </wp:inline>
        </w:drawing>
      </w:r>
    </w:p>
    <w:p w14:paraId="33E52790" w14:textId="61B46CB1" w:rsidR="00EC0861" w:rsidRDefault="00EC0861" w:rsidP="00EC0861">
      <w:pPr>
        <w:pStyle w:val="Caption"/>
        <w:jc w:val="both"/>
      </w:pPr>
      <w:bookmarkStart w:id="61" w:name="_Toc165035643"/>
      <w:bookmarkStart w:id="62" w:name="_Toc188988844"/>
      <w:r>
        <w:lastRenderedPageBreak/>
        <w:t xml:space="preserve">Table </w:t>
      </w:r>
      <w:r>
        <w:rPr>
          <w:noProof/>
        </w:rPr>
        <w:fldChar w:fldCharType="begin"/>
      </w:r>
      <w:r>
        <w:rPr>
          <w:noProof/>
        </w:rPr>
        <w:instrText xml:space="preserve"> SEQ Table \* ARABIC </w:instrText>
      </w:r>
      <w:r>
        <w:rPr>
          <w:noProof/>
        </w:rPr>
        <w:fldChar w:fldCharType="separate"/>
      </w:r>
      <w:r w:rsidR="00394970">
        <w:rPr>
          <w:noProof/>
        </w:rPr>
        <w:t>7</w:t>
      </w:r>
      <w:r>
        <w:rPr>
          <w:noProof/>
        </w:rPr>
        <w:fldChar w:fldCharType="end"/>
      </w:r>
      <w:r>
        <w:t xml:space="preserve">: </w:t>
      </w:r>
      <w:r w:rsidRPr="00F45AA9">
        <w:t>Capital Expenditure by Administrative Classification</w:t>
      </w:r>
      <w:bookmarkEnd w:id="61"/>
      <w:bookmarkEnd w:id="62"/>
    </w:p>
    <w:p w14:paraId="5C53788F" w14:textId="53E07536" w:rsidR="00EC0861" w:rsidRDefault="001744E8" w:rsidP="00EC0861">
      <w:pPr>
        <w:spacing w:before="0" w:after="200" w:line="276" w:lineRule="auto"/>
        <w:jc w:val="left"/>
        <w:rPr>
          <w:rFonts w:ascii="Times New Roman" w:eastAsia="Times New Roman" w:hAnsi="Times New Roman" w:cs="Times New Roman"/>
          <w:b/>
          <w:sz w:val="24"/>
          <w:szCs w:val="24"/>
          <w:lang w:eastAsia="en-US"/>
        </w:rPr>
      </w:pPr>
      <w:r w:rsidRPr="001744E8">
        <w:rPr>
          <w:noProof/>
        </w:rPr>
        <w:drawing>
          <wp:inline distT="0" distB="0" distL="0" distR="0" wp14:anchorId="4982EF9A" wp14:editId="25FC1C90">
            <wp:extent cx="9144000" cy="558209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9314" cy="5585337"/>
                    </a:xfrm>
                    <a:prstGeom prst="rect">
                      <a:avLst/>
                    </a:prstGeom>
                    <a:noFill/>
                    <a:ln>
                      <a:noFill/>
                    </a:ln>
                  </pic:spPr>
                </pic:pic>
              </a:graphicData>
            </a:graphic>
          </wp:inline>
        </w:drawing>
      </w:r>
    </w:p>
    <w:p w14:paraId="64FD7B98" w14:textId="014779F6" w:rsidR="001744E8" w:rsidRDefault="001744E8" w:rsidP="00EC0861">
      <w:pPr>
        <w:spacing w:before="0" w:after="200" w:line="276" w:lineRule="auto"/>
        <w:jc w:val="left"/>
        <w:rPr>
          <w:rFonts w:ascii="Times New Roman" w:eastAsia="Times New Roman" w:hAnsi="Times New Roman" w:cs="Times New Roman"/>
          <w:b/>
          <w:sz w:val="24"/>
          <w:szCs w:val="24"/>
          <w:lang w:eastAsia="en-US"/>
        </w:rPr>
      </w:pPr>
      <w:r w:rsidRPr="001744E8">
        <w:rPr>
          <w:noProof/>
        </w:rPr>
        <w:lastRenderedPageBreak/>
        <w:drawing>
          <wp:inline distT="0" distB="0" distL="0" distR="0" wp14:anchorId="6F72680E" wp14:editId="44E43163">
            <wp:extent cx="9144000" cy="5847907"/>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51335" cy="5852598"/>
                    </a:xfrm>
                    <a:prstGeom prst="rect">
                      <a:avLst/>
                    </a:prstGeom>
                    <a:noFill/>
                    <a:ln>
                      <a:noFill/>
                    </a:ln>
                  </pic:spPr>
                </pic:pic>
              </a:graphicData>
            </a:graphic>
          </wp:inline>
        </w:drawing>
      </w:r>
    </w:p>
    <w:p w14:paraId="2E1E816C" w14:textId="6963809A" w:rsidR="001744E8" w:rsidRDefault="001744E8" w:rsidP="00EC0861">
      <w:pPr>
        <w:spacing w:before="0" w:after="200" w:line="276" w:lineRule="auto"/>
        <w:jc w:val="left"/>
        <w:rPr>
          <w:rFonts w:ascii="Times New Roman" w:eastAsia="Times New Roman" w:hAnsi="Times New Roman" w:cs="Times New Roman"/>
          <w:b/>
          <w:sz w:val="24"/>
          <w:szCs w:val="24"/>
          <w:lang w:eastAsia="en-US"/>
        </w:rPr>
      </w:pPr>
      <w:r w:rsidRPr="001744E8">
        <w:rPr>
          <w:noProof/>
        </w:rPr>
        <w:lastRenderedPageBreak/>
        <w:drawing>
          <wp:inline distT="0" distB="0" distL="0" distR="0" wp14:anchorId="09288882" wp14:editId="72742D63">
            <wp:extent cx="9144000" cy="4678326"/>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8896" cy="4680831"/>
                    </a:xfrm>
                    <a:prstGeom prst="rect">
                      <a:avLst/>
                    </a:prstGeom>
                    <a:noFill/>
                    <a:ln>
                      <a:noFill/>
                    </a:ln>
                  </pic:spPr>
                </pic:pic>
              </a:graphicData>
            </a:graphic>
          </wp:inline>
        </w:drawing>
      </w:r>
    </w:p>
    <w:p w14:paraId="0A6414DA" w14:textId="4016AE19" w:rsidR="00DA68EE" w:rsidRDefault="00DA68EE" w:rsidP="00EC0861">
      <w:pPr>
        <w:spacing w:before="0" w:after="200" w:line="276" w:lineRule="auto"/>
        <w:jc w:val="left"/>
        <w:rPr>
          <w:rFonts w:ascii="Times New Roman" w:eastAsia="Times New Roman" w:hAnsi="Times New Roman" w:cs="Times New Roman"/>
          <w:b/>
          <w:sz w:val="24"/>
          <w:szCs w:val="24"/>
          <w:lang w:eastAsia="en-US"/>
        </w:rPr>
      </w:pPr>
    </w:p>
    <w:p w14:paraId="4121DA03" w14:textId="4AB57244" w:rsidR="00DA68EE" w:rsidRDefault="00DA68EE" w:rsidP="00EC0861">
      <w:pPr>
        <w:spacing w:before="0" w:after="200" w:line="276" w:lineRule="auto"/>
        <w:jc w:val="left"/>
        <w:rPr>
          <w:rFonts w:ascii="Times New Roman" w:eastAsia="Times New Roman" w:hAnsi="Times New Roman" w:cs="Times New Roman"/>
          <w:b/>
          <w:sz w:val="24"/>
          <w:szCs w:val="24"/>
          <w:lang w:eastAsia="en-US"/>
        </w:rPr>
      </w:pPr>
    </w:p>
    <w:p w14:paraId="2DED77FE" w14:textId="3E1545A6" w:rsidR="00DA68EE" w:rsidRDefault="00DA68EE" w:rsidP="00EC0861">
      <w:pPr>
        <w:spacing w:before="0" w:after="200" w:line="276" w:lineRule="auto"/>
        <w:jc w:val="left"/>
        <w:rPr>
          <w:rFonts w:ascii="Times New Roman" w:eastAsia="Times New Roman" w:hAnsi="Times New Roman" w:cs="Times New Roman"/>
          <w:b/>
          <w:sz w:val="24"/>
          <w:szCs w:val="24"/>
          <w:lang w:eastAsia="en-US"/>
        </w:rPr>
      </w:pPr>
    </w:p>
    <w:p w14:paraId="0569BE1B" w14:textId="44AED4F2" w:rsidR="00D47921" w:rsidRDefault="00D47921" w:rsidP="004E6830">
      <w:pPr>
        <w:spacing w:before="0" w:after="0"/>
        <w:rPr>
          <w:rFonts w:ascii="Times New Roman" w:eastAsia="Times New Roman" w:hAnsi="Times New Roman" w:cs="Times New Roman"/>
          <w:b/>
          <w:sz w:val="24"/>
          <w:szCs w:val="24"/>
          <w:lang w:eastAsia="en-US"/>
        </w:rPr>
      </w:pPr>
    </w:p>
    <w:p w14:paraId="0C60C53A" w14:textId="0DF669F7" w:rsidR="00BE75EB" w:rsidRDefault="00BE75EB" w:rsidP="00BE75EB">
      <w:pPr>
        <w:pStyle w:val="Caption"/>
      </w:pPr>
      <w:bookmarkStart w:id="63" w:name="_Toc165035644"/>
      <w:bookmarkStart w:id="64" w:name="_Toc188988845"/>
      <w:r>
        <w:lastRenderedPageBreak/>
        <w:t xml:space="preserve">Table </w:t>
      </w:r>
      <w:r>
        <w:rPr>
          <w:noProof/>
        </w:rPr>
        <w:fldChar w:fldCharType="begin"/>
      </w:r>
      <w:r>
        <w:rPr>
          <w:noProof/>
        </w:rPr>
        <w:instrText xml:space="preserve"> SEQ Table \* ARABIC </w:instrText>
      </w:r>
      <w:r>
        <w:rPr>
          <w:noProof/>
        </w:rPr>
        <w:fldChar w:fldCharType="separate"/>
      </w:r>
      <w:r w:rsidR="00394970">
        <w:rPr>
          <w:noProof/>
        </w:rPr>
        <w:t>8</w:t>
      </w:r>
      <w:r>
        <w:rPr>
          <w:noProof/>
        </w:rPr>
        <w:fldChar w:fldCharType="end"/>
      </w:r>
      <w:r>
        <w:t>: Other</w:t>
      </w:r>
      <w:r w:rsidRPr="00F45AA9">
        <w:t xml:space="preserve"> Expenditure by Administrative Classification</w:t>
      </w:r>
      <w:bookmarkEnd w:id="63"/>
      <w:bookmarkEnd w:id="64"/>
    </w:p>
    <w:p w14:paraId="56AA7877" w14:textId="2AC48A42" w:rsidR="004C76AA" w:rsidRDefault="001744E8" w:rsidP="00BE75EB">
      <w:pPr>
        <w:spacing w:before="0" w:after="0"/>
        <w:rPr>
          <w:rFonts w:ascii="Times New Roman" w:eastAsia="Times New Roman" w:hAnsi="Times New Roman" w:cs="Times New Roman"/>
          <w:b/>
          <w:sz w:val="24"/>
          <w:szCs w:val="24"/>
          <w:lang w:eastAsia="en-US"/>
        </w:rPr>
      </w:pPr>
      <w:r w:rsidRPr="001744E8">
        <w:rPr>
          <w:noProof/>
        </w:rPr>
        <w:drawing>
          <wp:inline distT="0" distB="0" distL="0" distR="0" wp14:anchorId="602CA385" wp14:editId="42E3F225">
            <wp:extent cx="9144000" cy="9804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0" cy="980440"/>
                    </a:xfrm>
                    <a:prstGeom prst="rect">
                      <a:avLst/>
                    </a:prstGeom>
                    <a:noFill/>
                    <a:ln>
                      <a:noFill/>
                    </a:ln>
                  </pic:spPr>
                </pic:pic>
              </a:graphicData>
            </a:graphic>
          </wp:inline>
        </w:drawing>
      </w:r>
    </w:p>
    <w:p w14:paraId="1E2D1DB0" w14:textId="331072F2" w:rsidR="00BE75EB" w:rsidRDefault="00BE75EB" w:rsidP="00BE75EB">
      <w:pPr>
        <w:spacing w:before="0" w:after="0"/>
        <w:rPr>
          <w:rFonts w:ascii="Times New Roman" w:eastAsia="Times New Roman" w:hAnsi="Times New Roman" w:cs="Times New Roman"/>
          <w:b/>
          <w:sz w:val="24"/>
          <w:szCs w:val="24"/>
          <w:lang w:eastAsia="en-US"/>
        </w:rPr>
      </w:pPr>
    </w:p>
    <w:p w14:paraId="19167D91" w14:textId="0EDBDA60" w:rsidR="00BE75EB" w:rsidRDefault="00BE75EB" w:rsidP="00BE75EB">
      <w:pPr>
        <w:spacing w:before="0" w:after="0"/>
        <w:rPr>
          <w:rFonts w:ascii="Times New Roman" w:eastAsia="Times New Roman" w:hAnsi="Times New Roman" w:cs="Times New Roman"/>
          <w:b/>
          <w:sz w:val="24"/>
          <w:szCs w:val="24"/>
          <w:lang w:eastAsia="en-US"/>
        </w:rPr>
      </w:pPr>
    </w:p>
    <w:p w14:paraId="23555F48" w14:textId="1D350ECC" w:rsidR="00BE75EB" w:rsidRDefault="00BE75EB" w:rsidP="00BE75EB">
      <w:pPr>
        <w:spacing w:before="0" w:after="0"/>
        <w:rPr>
          <w:rFonts w:ascii="Times New Roman" w:eastAsia="Times New Roman" w:hAnsi="Times New Roman" w:cs="Times New Roman"/>
          <w:b/>
          <w:sz w:val="24"/>
          <w:szCs w:val="24"/>
          <w:lang w:eastAsia="en-US"/>
        </w:rPr>
      </w:pPr>
    </w:p>
    <w:p w14:paraId="17856015" w14:textId="72C3D367" w:rsidR="00BE75EB" w:rsidRDefault="00BE75EB" w:rsidP="00BE75EB">
      <w:pPr>
        <w:spacing w:before="0" w:after="0"/>
        <w:rPr>
          <w:rFonts w:ascii="Times New Roman" w:eastAsia="Times New Roman" w:hAnsi="Times New Roman" w:cs="Times New Roman"/>
          <w:b/>
          <w:sz w:val="24"/>
          <w:szCs w:val="24"/>
          <w:lang w:eastAsia="en-US"/>
        </w:rPr>
      </w:pPr>
    </w:p>
    <w:p w14:paraId="5D920516" w14:textId="45DA01C5" w:rsidR="00BE75EB" w:rsidRDefault="00BE75EB" w:rsidP="00BE75EB">
      <w:pPr>
        <w:spacing w:before="0" w:after="0"/>
        <w:rPr>
          <w:rFonts w:ascii="Times New Roman" w:eastAsia="Times New Roman" w:hAnsi="Times New Roman" w:cs="Times New Roman"/>
          <w:b/>
          <w:sz w:val="24"/>
          <w:szCs w:val="24"/>
          <w:lang w:eastAsia="en-US"/>
        </w:rPr>
      </w:pPr>
    </w:p>
    <w:p w14:paraId="5782C82B" w14:textId="4F45FF26" w:rsidR="00BE75EB" w:rsidRDefault="00BE75EB" w:rsidP="00BE75EB">
      <w:pPr>
        <w:spacing w:before="0" w:after="0"/>
        <w:rPr>
          <w:rFonts w:ascii="Times New Roman" w:eastAsia="Times New Roman" w:hAnsi="Times New Roman" w:cs="Times New Roman"/>
          <w:b/>
          <w:sz w:val="24"/>
          <w:szCs w:val="24"/>
          <w:lang w:eastAsia="en-US"/>
        </w:rPr>
      </w:pPr>
    </w:p>
    <w:p w14:paraId="4B5A335D" w14:textId="5E715977" w:rsidR="00BE75EB" w:rsidRDefault="00BE75EB" w:rsidP="00BE75EB">
      <w:pPr>
        <w:spacing w:before="0" w:after="0"/>
        <w:rPr>
          <w:rFonts w:ascii="Times New Roman" w:eastAsia="Times New Roman" w:hAnsi="Times New Roman" w:cs="Times New Roman"/>
          <w:b/>
          <w:sz w:val="24"/>
          <w:szCs w:val="24"/>
          <w:lang w:eastAsia="en-US"/>
        </w:rPr>
      </w:pPr>
    </w:p>
    <w:p w14:paraId="3D820C89" w14:textId="4127C999" w:rsidR="00BE75EB" w:rsidRDefault="00BE75EB" w:rsidP="00BE75EB">
      <w:pPr>
        <w:spacing w:before="0" w:after="0"/>
        <w:rPr>
          <w:rFonts w:ascii="Times New Roman" w:eastAsia="Times New Roman" w:hAnsi="Times New Roman" w:cs="Times New Roman"/>
          <w:b/>
          <w:sz w:val="24"/>
          <w:szCs w:val="24"/>
          <w:lang w:eastAsia="en-US"/>
        </w:rPr>
      </w:pPr>
    </w:p>
    <w:p w14:paraId="2E6DC6A7" w14:textId="446AC6DD" w:rsidR="00BE75EB" w:rsidRDefault="00BE75EB" w:rsidP="00BE75EB">
      <w:pPr>
        <w:spacing w:before="0" w:after="0"/>
        <w:rPr>
          <w:rFonts w:ascii="Times New Roman" w:eastAsia="Times New Roman" w:hAnsi="Times New Roman" w:cs="Times New Roman"/>
          <w:b/>
          <w:sz w:val="24"/>
          <w:szCs w:val="24"/>
          <w:lang w:eastAsia="en-US"/>
        </w:rPr>
      </w:pPr>
    </w:p>
    <w:p w14:paraId="4F5BF017" w14:textId="15167A19" w:rsidR="00BE75EB" w:rsidRDefault="00BE75EB" w:rsidP="00BE75EB">
      <w:pPr>
        <w:spacing w:before="0" w:after="0"/>
        <w:rPr>
          <w:rFonts w:ascii="Times New Roman" w:eastAsia="Times New Roman" w:hAnsi="Times New Roman" w:cs="Times New Roman"/>
          <w:b/>
          <w:sz w:val="24"/>
          <w:szCs w:val="24"/>
          <w:lang w:eastAsia="en-US"/>
        </w:rPr>
      </w:pPr>
    </w:p>
    <w:p w14:paraId="1A56DF76" w14:textId="11C76532" w:rsidR="00BE75EB" w:rsidRDefault="00BE75EB" w:rsidP="00BE75EB">
      <w:pPr>
        <w:spacing w:before="0" w:after="0"/>
        <w:rPr>
          <w:rFonts w:ascii="Times New Roman" w:eastAsia="Times New Roman" w:hAnsi="Times New Roman" w:cs="Times New Roman"/>
          <w:b/>
          <w:sz w:val="24"/>
          <w:szCs w:val="24"/>
          <w:lang w:eastAsia="en-US"/>
        </w:rPr>
      </w:pPr>
    </w:p>
    <w:p w14:paraId="2981F2E7" w14:textId="7950432F" w:rsidR="00BE75EB" w:rsidRDefault="00BE75EB" w:rsidP="00BE75EB">
      <w:pPr>
        <w:spacing w:before="0" w:after="0"/>
        <w:rPr>
          <w:rFonts w:ascii="Times New Roman" w:eastAsia="Times New Roman" w:hAnsi="Times New Roman" w:cs="Times New Roman"/>
          <w:b/>
          <w:sz w:val="24"/>
          <w:szCs w:val="24"/>
          <w:lang w:eastAsia="en-US"/>
        </w:rPr>
      </w:pPr>
    </w:p>
    <w:p w14:paraId="172E55EB" w14:textId="67A2C4F4" w:rsidR="00BE75EB" w:rsidRDefault="00BE75EB" w:rsidP="00BE75EB">
      <w:pPr>
        <w:spacing w:before="0" w:after="0"/>
        <w:rPr>
          <w:rFonts w:ascii="Times New Roman" w:eastAsia="Times New Roman" w:hAnsi="Times New Roman" w:cs="Times New Roman"/>
          <w:b/>
          <w:sz w:val="24"/>
          <w:szCs w:val="24"/>
          <w:lang w:eastAsia="en-US"/>
        </w:rPr>
      </w:pPr>
    </w:p>
    <w:p w14:paraId="6A6AA166" w14:textId="17BEC151" w:rsidR="00BE75EB" w:rsidRDefault="00BE75EB" w:rsidP="00BE75EB">
      <w:pPr>
        <w:spacing w:before="0" w:after="0"/>
        <w:rPr>
          <w:rFonts w:ascii="Times New Roman" w:eastAsia="Times New Roman" w:hAnsi="Times New Roman" w:cs="Times New Roman"/>
          <w:b/>
          <w:sz w:val="24"/>
          <w:szCs w:val="24"/>
          <w:lang w:eastAsia="en-US"/>
        </w:rPr>
      </w:pPr>
    </w:p>
    <w:p w14:paraId="0C0AEC30" w14:textId="1A13A3EA" w:rsidR="00BE75EB" w:rsidRDefault="00BE75EB" w:rsidP="00BE75EB">
      <w:pPr>
        <w:spacing w:before="0" w:after="0"/>
        <w:rPr>
          <w:rFonts w:ascii="Times New Roman" w:eastAsia="Times New Roman" w:hAnsi="Times New Roman" w:cs="Times New Roman"/>
          <w:b/>
          <w:sz w:val="24"/>
          <w:szCs w:val="24"/>
          <w:lang w:eastAsia="en-US"/>
        </w:rPr>
      </w:pPr>
    </w:p>
    <w:p w14:paraId="7E83FD81" w14:textId="28A1323B" w:rsidR="00BE75EB" w:rsidRDefault="00BE75EB" w:rsidP="00BE75EB">
      <w:pPr>
        <w:spacing w:before="0" w:after="0"/>
        <w:rPr>
          <w:rFonts w:ascii="Times New Roman" w:eastAsia="Times New Roman" w:hAnsi="Times New Roman" w:cs="Times New Roman"/>
          <w:b/>
          <w:sz w:val="24"/>
          <w:szCs w:val="24"/>
          <w:lang w:eastAsia="en-US"/>
        </w:rPr>
      </w:pPr>
    </w:p>
    <w:p w14:paraId="4B10B85B" w14:textId="5B7D5A5E" w:rsidR="00BE75EB" w:rsidRDefault="00BE75EB" w:rsidP="00BE75EB">
      <w:pPr>
        <w:spacing w:before="0" w:after="0"/>
        <w:rPr>
          <w:rFonts w:ascii="Times New Roman" w:eastAsia="Times New Roman" w:hAnsi="Times New Roman" w:cs="Times New Roman"/>
          <w:b/>
          <w:sz w:val="24"/>
          <w:szCs w:val="24"/>
          <w:lang w:eastAsia="en-US"/>
        </w:rPr>
      </w:pPr>
    </w:p>
    <w:p w14:paraId="7300A3C8" w14:textId="7A98357A" w:rsidR="00BE75EB" w:rsidRDefault="00BE75EB" w:rsidP="00BE75EB">
      <w:pPr>
        <w:spacing w:before="0" w:after="0"/>
        <w:rPr>
          <w:rFonts w:ascii="Times New Roman" w:eastAsia="Times New Roman" w:hAnsi="Times New Roman" w:cs="Times New Roman"/>
          <w:b/>
          <w:sz w:val="24"/>
          <w:szCs w:val="24"/>
          <w:lang w:eastAsia="en-US"/>
        </w:rPr>
      </w:pPr>
    </w:p>
    <w:p w14:paraId="3C48730B" w14:textId="42725239" w:rsidR="00BE75EB" w:rsidRDefault="00BE75EB" w:rsidP="00BE75EB">
      <w:pPr>
        <w:spacing w:before="0" w:after="0"/>
        <w:rPr>
          <w:rFonts w:ascii="Times New Roman" w:eastAsia="Times New Roman" w:hAnsi="Times New Roman" w:cs="Times New Roman"/>
          <w:b/>
          <w:sz w:val="24"/>
          <w:szCs w:val="24"/>
          <w:lang w:eastAsia="en-US"/>
        </w:rPr>
      </w:pPr>
    </w:p>
    <w:p w14:paraId="36C93DC2" w14:textId="61530847" w:rsidR="00BE75EB" w:rsidRDefault="00BE75EB" w:rsidP="00BE75EB">
      <w:pPr>
        <w:spacing w:before="0" w:after="0"/>
        <w:rPr>
          <w:rFonts w:ascii="Times New Roman" w:eastAsia="Times New Roman" w:hAnsi="Times New Roman" w:cs="Times New Roman"/>
          <w:b/>
          <w:sz w:val="24"/>
          <w:szCs w:val="24"/>
          <w:lang w:eastAsia="en-US"/>
        </w:rPr>
      </w:pPr>
    </w:p>
    <w:p w14:paraId="49716C9A" w14:textId="1F601D80" w:rsidR="00BE75EB" w:rsidRDefault="00BE75EB" w:rsidP="00BE75EB">
      <w:pPr>
        <w:spacing w:before="0" w:after="0"/>
        <w:rPr>
          <w:rFonts w:ascii="Times New Roman" w:eastAsia="Times New Roman" w:hAnsi="Times New Roman" w:cs="Times New Roman"/>
          <w:b/>
          <w:sz w:val="24"/>
          <w:szCs w:val="24"/>
          <w:lang w:eastAsia="en-US"/>
        </w:rPr>
      </w:pPr>
    </w:p>
    <w:p w14:paraId="45586AE7" w14:textId="6C09EA9E" w:rsidR="00BE75EB" w:rsidRDefault="00BE75EB" w:rsidP="00BE75EB">
      <w:pPr>
        <w:spacing w:before="0" w:after="0"/>
        <w:rPr>
          <w:rFonts w:ascii="Times New Roman" w:eastAsia="Times New Roman" w:hAnsi="Times New Roman" w:cs="Times New Roman"/>
          <w:b/>
          <w:sz w:val="24"/>
          <w:szCs w:val="24"/>
          <w:lang w:eastAsia="en-US"/>
        </w:rPr>
      </w:pPr>
    </w:p>
    <w:p w14:paraId="537AB345" w14:textId="253C5248" w:rsidR="00BE75EB" w:rsidRDefault="00BE75EB" w:rsidP="00BE75EB">
      <w:pPr>
        <w:spacing w:before="0" w:after="0"/>
        <w:rPr>
          <w:rFonts w:ascii="Times New Roman" w:eastAsia="Times New Roman" w:hAnsi="Times New Roman" w:cs="Times New Roman"/>
          <w:b/>
          <w:sz w:val="24"/>
          <w:szCs w:val="24"/>
          <w:lang w:eastAsia="en-US"/>
        </w:rPr>
      </w:pPr>
    </w:p>
    <w:p w14:paraId="162D636F" w14:textId="664C538B" w:rsidR="00BE75EB" w:rsidRDefault="00BE75EB" w:rsidP="00BE75EB">
      <w:pPr>
        <w:spacing w:before="0" w:after="0"/>
        <w:rPr>
          <w:rFonts w:ascii="Times New Roman" w:eastAsia="Times New Roman" w:hAnsi="Times New Roman" w:cs="Times New Roman"/>
          <w:b/>
          <w:sz w:val="24"/>
          <w:szCs w:val="24"/>
          <w:lang w:eastAsia="en-US"/>
        </w:rPr>
      </w:pPr>
    </w:p>
    <w:p w14:paraId="192DDA82" w14:textId="0F246CFE" w:rsidR="00BE75EB" w:rsidRDefault="00BE75EB" w:rsidP="00BE75EB">
      <w:pPr>
        <w:spacing w:before="0" w:after="0"/>
        <w:rPr>
          <w:rFonts w:ascii="Times New Roman" w:eastAsia="Times New Roman" w:hAnsi="Times New Roman" w:cs="Times New Roman"/>
          <w:b/>
          <w:sz w:val="24"/>
          <w:szCs w:val="24"/>
          <w:lang w:eastAsia="en-US"/>
        </w:rPr>
      </w:pPr>
    </w:p>
    <w:p w14:paraId="037615DB" w14:textId="64313445" w:rsidR="00BE75EB" w:rsidRDefault="00BE75EB" w:rsidP="00BE75EB">
      <w:pPr>
        <w:spacing w:before="0" w:after="0"/>
        <w:rPr>
          <w:rFonts w:ascii="Times New Roman" w:eastAsia="Times New Roman" w:hAnsi="Times New Roman" w:cs="Times New Roman"/>
          <w:b/>
          <w:sz w:val="24"/>
          <w:szCs w:val="24"/>
          <w:lang w:eastAsia="en-US"/>
        </w:rPr>
      </w:pPr>
    </w:p>
    <w:p w14:paraId="4EAF205E" w14:textId="2F79A62B" w:rsidR="00BE75EB" w:rsidRDefault="00BE75EB" w:rsidP="00BE75EB">
      <w:pPr>
        <w:spacing w:before="0" w:after="0"/>
        <w:rPr>
          <w:rFonts w:ascii="Times New Roman" w:eastAsia="Times New Roman" w:hAnsi="Times New Roman" w:cs="Times New Roman"/>
          <w:b/>
          <w:sz w:val="24"/>
          <w:szCs w:val="24"/>
          <w:lang w:eastAsia="en-US"/>
        </w:rPr>
      </w:pPr>
    </w:p>
    <w:p w14:paraId="4E1ED5AC" w14:textId="6ABB3429" w:rsidR="00BE75EB" w:rsidRPr="00BE75EB" w:rsidRDefault="00BE75EB" w:rsidP="00BE75EB">
      <w:pPr>
        <w:spacing w:before="240"/>
        <w:ind w:left="709" w:hanging="709"/>
        <w:jc w:val="left"/>
        <w:outlineLvl w:val="1"/>
        <w:rPr>
          <w:b/>
          <w:color w:val="404040" w:themeColor="text1" w:themeTint="BF"/>
          <w:sz w:val="28"/>
          <w:szCs w:val="32"/>
        </w:rPr>
      </w:pPr>
      <w:bookmarkStart w:id="65" w:name="_Toc165035634"/>
      <w:bookmarkStart w:id="66" w:name="_Toc188988834"/>
      <w:r>
        <w:rPr>
          <w:b/>
          <w:color w:val="404040" w:themeColor="text1" w:themeTint="BF"/>
          <w:sz w:val="28"/>
          <w:szCs w:val="32"/>
        </w:rPr>
        <w:lastRenderedPageBreak/>
        <w:t>2.E</w:t>
      </w:r>
      <w:r>
        <w:rPr>
          <w:b/>
          <w:color w:val="404040" w:themeColor="text1" w:themeTint="BF"/>
          <w:sz w:val="28"/>
          <w:szCs w:val="32"/>
        </w:rPr>
        <w:tab/>
      </w:r>
      <w:r w:rsidRPr="00BE75EB">
        <w:rPr>
          <w:b/>
          <w:color w:val="404040" w:themeColor="text1" w:themeTint="BF"/>
          <w:sz w:val="28"/>
          <w:szCs w:val="32"/>
        </w:rPr>
        <w:t>Expenditure by Economic Classification</w:t>
      </w:r>
      <w:bookmarkEnd w:id="65"/>
      <w:bookmarkEnd w:id="66"/>
    </w:p>
    <w:p w14:paraId="0FF80167" w14:textId="76983997" w:rsidR="00BE75EB" w:rsidRPr="00BE75EB" w:rsidRDefault="00BE75EB" w:rsidP="001D488B">
      <w:pPr>
        <w:pStyle w:val="Caption"/>
      </w:pPr>
      <w:bookmarkStart w:id="67" w:name="_Toc165035645"/>
      <w:bookmarkStart w:id="68" w:name="_Toc188988846"/>
      <w:r w:rsidRPr="00BE75EB">
        <w:t xml:space="preserve">Table </w:t>
      </w:r>
      <w:r w:rsidRPr="00BE75EB">
        <w:rPr>
          <w:noProof/>
        </w:rPr>
        <w:fldChar w:fldCharType="begin"/>
      </w:r>
      <w:r w:rsidRPr="00BE75EB">
        <w:rPr>
          <w:noProof/>
        </w:rPr>
        <w:instrText xml:space="preserve"> SEQ Table \* ARABIC </w:instrText>
      </w:r>
      <w:r w:rsidRPr="00BE75EB">
        <w:rPr>
          <w:noProof/>
        </w:rPr>
        <w:fldChar w:fldCharType="separate"/>
      </w:r>
      <w:r w:rsidR="00394970">
        <w:rPr>
          <w:noProof/>
        </w:rPr>
        <w:t>9</w:t>
      </w:r>
      <w:r w:rsidRPr="00BE75EB">
        <w:rPr>
          <w:noProof/>
        </w:rPr>
        <w:fldChar w:fldCharType="end"/>
      </w:r>
      <w:r w:rsidRPr="00BE75EB">
        <w:t>: Total Expenditure by Economic Classification</w:t>
      </w:r>
      <w:bookmarkEnd w:id="67"/>
      <w:bookmarkEnd w:id="68"/>
    </w:p>
    <w:p w14:paraId="15CE6F90" w14:textId="5AC95709" w:rsidR="00BE75EB" w:rsidRDefault="001744E8" w:rsidP="00BE75EB">
      <w:pPr>
        <w:spacing w:before="0" w:after="0"/>
        <w:rPr>
          <w:rFonts w:ascii="Times New Roman" w:eastAsia="Times New Roman" w:hAnsi="Times New Roman" w:cs="Times New Roman"/>
          <w:b/>
          <w:sz w:val="24"/>
          <w:szCs w:val="24"/>
          <w:lang w:eastAsia="en-US"/>
        </w:rPr>
      </w:pPr>
      <w:r w:rsidRPr="001744E8">
        <w:rPr>
          <w:noProof/>
        </w:rPr>
        <w:drawing>
          <wp:inline distT="0" distB="0" distL="0" distR="0" wp14:anchorId="7D677A61" wp14:editId="19FB9A66">
            <wp:extent cx="9144000" cy="528438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9200" cy="5287387"/>
                    </a:xfrm>
                    <a:prstGeom prst="rect">
                      <a:avLst/>
                    </a:prstGeom>
                    <a:noFill/>
                    <a:ln>
                      <a:noFill/>
                    </a:ln>
                  </pic:spPr>
                </pic:pic>
              </a:graphicData>
            </a:graphic>
          </wp:inline>
        </w:drawing>
      </w:r>
    </w:p>
    <w:p w14:paraId="791CDF7D" w14:textId="63B6BBD7" w:rsidR="001744E8" w:rsidRDefault="001744E8" w:rsidP="00BE75EB">
      <w:pPr>
        <w:spacing w:before="0" w:after="0"/>
        <w:rPr>
          <w:rFonts w:ascii="Times New Roman" w:eastAsia="Times New Roman" w:hAnsi="Times New Roman" w:cs="Times New Roman"/>
          <w:b/>
          <w:sz w:val="24"/>
          <w:szCs w:val="24"/>
          <w:lang w:eastAsia="en-US"/>
        </w:rPr>
      </w:pPr>
    </w:p>
    <w:p w14:paraId="745103A4" w14:textId="1F12F3F9" w:rsidR="001744E8" w:rsidRDefault="001744E8" w:rsidP="00BE75EB">
      <w:pPr>
        <w:spacing w:before="0" w:after="0"/>
        <w:rPr>
          <w:rFonts w:ascii="Times New Roman" w:eastAsia="Times New Roman" w:hAnsi="Times New Roman" w:cs="Times New Roman"/>
          <w:b/>
          <w:sz w:val="24"/>
          <w:szCs w:val="24"/>
          <w:lang w:eastAsia="en-US"/>
        </w:rPr>
      </w:pPr>
      <w:r w:rsidRPr="001744E8">
        <w:rPr>
          <w:noProof/>
        </w:rPr>
        <w:lastRenderedPageBreak/>
        <w:drawing>
          <wp:inline distT="0" distB="0" distL="0" distR="0" wp14:anchorId="5BCA6D2B" wp14:editId="0E2E3E26">
            <wp:extent cx="9144000" cy="589043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51854" cy="5895496"/>
                    </a:xfrm>
                    <a:prstGeom prst="rect">
                      <a:avLst/>
                    </a:prstGeom>
                    <a:noFill/>
                    <a:ln>
                      <a:noFill/>
                    </a:ln>
                  </pic:spPr>
                </pic:pic>
              </a:graphicData>
            </a:graphic>
          </wp:inline>
        </w:drawing>
      </w:r>
    </w:p>
    <w:p w14:paraId="35266BD4" w14:textId="07EEF7D0" w:rsidR="001744E8" w:rsidRDefault="001744E8" w:rsidP="00BE75EB">
      <w:pPr>
        <w:spacing w:before="0" w:after="0"/>
        <w:rPr>
          <w:rFonts w:ascii="Times New Roman" w:eastAsia="Times New Roman" w:hAnsi="Times New Roman" w:cs="Times New Roman"/>
          <w:b/>
          <w:sz w:val="24"/>
          <w:szCs w:val="24"/>
          <w:lang w:eastAsia="en-US"/>
        </w:rPr>
      </w:pPr>
    </w:p>
    <w:p w14:paraId="75A59431" w14:textId="7A46CCB2" w:rsidR="001744E8" w:rsidRDefault="001744E8" w:rsidP="00BE75EB">
      <w:pPr>
        <w:spacing w:before="0" w:after="0"/>
        <w:rPr>
          <w:rFonts w:ascii="Times New Roman" w:eastAsia="Times New Roman" w:hAnsi="Times New Roman" w:cs="Times New Roman"/>
          <w:b/>
          <w:sz w:val="24"/>
          <w:szCs w:val="24"/>
          <w:lang w:eastAsia="en-US"/>
        </w:rPr>
      </w:pPr>
      <w:r w:rsidRPr="001744E8">
        <w:rPr>
          <w:noProof/>
        </w:rPr>
        <w:lastRenderedPageBreak/>
        <w:drawing>
          <wp:inline distT="0" distB="0" distL="0" distR="0" wp14:anchorId="3587954C" wp14:editId="36CD3A6A">
            <wp:extent cx="9144000" cy="589043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8499" cy="5893335"/>
                    </a:xfrm>
                    <a:prstGeom prst="rect">
                      <a:avLst/>
                    </a:prstGeom>
                    <a:noFill/>
                    <a:ln>
                      <a:noFill/>
                    </a:ln>
                  </pic:spPr>
                </pic:pic>
              </a:graphicData>
            </a:graphic>
          </wp:inline>
        </w:drawing>
      </w:r>
    </w:p>
    <w:p w14:paraId="0927C0DA" w14:textId="31269976" w:rsidR="001744E8" w:rsidRDefault="001744E8" w:rsidP="00BE75EB">
      <w:pPr>
        <w:spacing w:before="0" w:after="0"/>
        <w:rPr>
          <w:rFonts w:ascii="Times New Roman" w:eastAsia="Times New Roman" w:hAnsi="Times New Roman" w:cs="Times New Roman"/>
          <w:b/>
          <w:sz w:val="24"/>
          <w:szCs w:val="24"/>
          <w:lang w:eastAsia="en-US"/>
        </w:rPr>
      </w:pPr>
    </w:p>
    <w:p w14:paraId="30DA070B" w14:textId="22BAF6A4" w:rsidR="001744E8" w:rsidRDefault="001744E8" w:rsidP="00BE75EB">
      <w:pPr>
        <w:spacing w:before="0" w:after="0"/>
        <w:rPr>
          <w:rFonts w:ascii="Times New Roman" w:eastAsia="Times New Roman" w:hAnsi="Times New Roman" w:cs="Times New Roman"/>
          <w:b/>
          <w:sz w:val="24"/>
          <w:szCs w:val="24"/>
          <w:lang w:eastAsia="en-US"/>
        </w:rPr>
      </w:pPr>
      <w:r w:rsidRPr="001744E8">
        <w:rPr>
          <w:noProof/>
        </w:rPr>
        <w:lastRenderedPageBreak/>
        <w:drawing>
          <wp:inline distT="0" distB="0" distL="0" distR="0" wp14:anchorId="0AB330BB" wp14:editId="717B500D">
            <wp:extent cx="9144000" cy="5752214"/>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9873" cy="5755908"/>
                    </a:xfrm>
                    <a:prstGeom prst="rect">
                      <a:avLst/>
                    </a:prstGeom>
                    <a:noFill/>
                    <a:ln>
                      <a:noFill/>
                    </a:ln>
                  </pic:spPr>
                </pic:pic>
              </a:graphicData>
            </a:graphic>
          </wp:inline>
        </w:drawing>
      </w:r>
    </w:p>
    <w:p w14:paraId="7994A50D" w14:textId="06648510" w:rsidR="001744E8" w:rsidRDefault="001744E8" w:rsidP="00BE75EB">
      <w:pPr>
        <w:spacing w:before="0" w:after="0"/>
        <w:rPr>
          <w:rFonts w:ascii="Times New Roman" w:eastAsia="Times New Roman" w:hAnsi="Times New Roman" w:cs="Times New Roman"/>
          <w:b/>
          <w:sz w:val="24"/>
          <w:szCs w:val="24"/>
          <w:lang w:eastAsia="en-US"/>
        </w:rPr>
      </w:pPr>
    </w:p>
    <w:p w14:paraId="59516B1C" w14:textId="23870922" w:rsidR="001744E8" w:rsidRDefault="001744E8" w:rsidP="00BE75EB">
      <w:pPr>
        <w:spacing w:before="0" w:after="0"/>
        <w:rPr>
          <w:rFonts w:ascii="Times New Roman" w:eastAsia="Times New Roman" w:hAnsi="Times New Roman" w:cs="Times New Roman"/>
          <w:b/>
          <w:sz w:val="24"/>
          <w:szCs w:val="24"/>
          <w:lang w:eastAsia="en-US"/>
        </w:rPr>
      </w:pPr>
    </w:p>
    <w:p w14:paraId="0E762FC7" w14:textId="2367B166" w:rsidR="001744E8" w:rsidRDefault="001744E8" w:rsidP="00BE75EB">
      <w:pPr>
        <w:spacing w:before="0" w:after="0"/>
        <w:rPr>
          <w:rFonts w:ascii="Times New Roman" w:eastAsia="Times New Roman" w:hAnsi="Times New Roman" w:cs="Times New Roman"/>
          <w:b/>
          <w:sz w:val="24"/>
          <w:szCs w:val="24"/>
          <w:lang w:eastAsia="en-US"/>
        </w:rPr>
      </w:pPr>
      <w:r w:rsidRPr="001744E8">
        <w:rPr>
          <w:noProof/>
        </w:rPr>
        <w:lastRenderedPageBreak/>
        <w:drawing>
          <wp:inline distT="0" distB="0" distL="0" distR="0" wp14:anchorId="0C7E66D1" wp14:editId="06D7616D">
            <wp:extent cx="9144000" cy="33769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0" cy="3376930"/>
                    </a:xfrm>
                    <a:prstGeom prst="rect">
                      <a:avLst/>
                    </a:prstGeom>
                    <a:noFill/>
                    <a:ln>
                      <a:noFill/>
                    </a:ln>
                  </pic:spPr>
                </pic:pic>
              </a:graphicData>
            </a:graphic>
          </wp:inline>
        </w:drawing>
      </w:r>
    </w:p>
    <w:p w14:paraId="17A94B27" w14:textId="5C6F300B" w:rsidR="00DA68EE" w:rsidRDefault="00DA68EE" w:rsidP="00BE75EB">
      <w:pPr>
        <w:spacing w:before="0" w:after="0"/>
        <w:rPr>
          <w:rFonts w:ascii="Times New Roman" w:eastAsia="Times New Roman" w:hAnsi="Times New Roman" w:cs="Times New Roman"/>
          <w:b/>
          <w:sz w:val="24"/>
          <w:szCs w:val="24"/>
          <w:lang w:eastAsia="en-US"/>
        </w:rPr>
      </w:pPr>
    </w:p>
    <w:p w14:paraId="30930305" w14:textId="12E7954F" w:rsidR="00DA68EE" w:rsidRDefault="00DA68EE" w:rsidP="00BE75EB">
      <w:pPr>
        <w:spacing w:before="0" w:after="0"/>
        <w:rPr>
          <w:rFonts w:ascii="Times New Roman" w:eastAsia="Times New Roman" w:hAnsi="Times New Roman" w:cs="Times New Roman"/>
          <w:b/>
          <w:sz w:val="24"/>
          <w:szCs w:val="24"/>
          <w:lang w:eastAsia="en-US"/>
        </w:rPr>
      </w:pPr>
    </w:p>
    <w:p w14:paraId="5957BDE8" w14:textId="0A94F5BE" w:rsidR="00DA68EE" w:rsidRDefault="00DA68EE" w:rsidP="00BE75EB">
      <w:pPr>
        <w:spacing w:before="0" w:after="0"/>
        <w:rPr>
          <w:rFonts w:ascii="Times New Roman" w:eastAsia="Times New Roman" w:hAnsi="Times New Roman" w:cs="Times New Roman"/>
          <w:b/>
          <w:sz w:val="24"/>
          <w:szCs w:val="24"/>
          <w:lang w:eastAsia="en-US"/>
        </w:rPr>
      </w:pPr>
    </w:p>
    <w:p w14:paraId="79DA62EE" w14:textId="7A0CC621" w:rsidR="00DA68EE" w:rsidRDefault="00DA68EE" w:rsidP="00BE75EB">
      <w:pPr>
        <w:spacing w:before="0" w:after="0"/>
        <w:rPr>
          <w:rFonts w:ascii="Times New Roman" w:eastAsia="Times New Roman" w:hAnsi="Times New Roman" w:cs="Times New Roman"/>
          <w:b/>
          <w:sz w:val="24"/>
          <w:szCs w:val="24"/>
          <w:lang w:eastAsia="en-US"/>
        </w:rPr>
      </w:pPr>
    </w:p>
    <w:p w14:paraId="5719CA16" w14:textId="136A8FA0" w:rsidR="00DA68EE" w:rsidRDefault="00DA68EE" w:rsidP="00BE75EB">
      <w:pPr>
        <w:spacing w:before="0" w:after="0"/>
        <w:rPr>
          <w:rFonts w:ascii="Times New Roman" w:eastAsia="Times New Roman" w:hAnsi="Times New Roman" w:cs="Times New Roman"/>
          <w:b/>
          <w:sz w:val="24"/>
          <w:szCs w:val="24"/>
          <w:lang w:eastAsia="en-US"/>
        </w:rPr>
      </w:pPr>
    </w:p>
    <w:p w14:paraId="7A14BA99" w14:textId="084778BF" w:rsidR="00DA68EE" w:rsidRDefault="00DA68EE" w:rsidP="00BE75EB">
      <w:pPr>
        <w:spacing w:before="0" w:after="0"/>
        <w:rPr>
          <w:rFonts w:ascii="Times New Roman" w:eastAsia="Times New Roman" w:hAnsi="Times New Roman" w:cs="Times New Roman"/>
          <w:b/>
          <w:sz w:val="24"/>
          <w:szCs w:val="24"/>
          <w:lang w:eastAsia="en-US"/>
        </w:rPr>
      </w:pPr>
    </w:p>
    <w:p w14:paraId="38EFDFEC" w14:textId="0FA43332" w:rsidR="00DA68EE" w:rsidRDefault="00DA68EE" w:rsidP="00BE75EB">
      <w:pPr>
        <w:spacing w:before="0" w:after="0"/>
        <w:rPr>
          <w:rFonts w:ascii="Times New Roman" w:eastAsia="Times New Roman" w:hAnsi="Times New Roman" w:cs="Times New Roman"/>
          <w:b/>
          <w:sz w:val="24"/>
          <w:szCs w:val="24"/>
          <w:lang w:eastAsia="en-US"/>
        </w:rPr>
      </w:pPr>
    </w:p>
    <w:p w14:paraId="4E169F08" w14:textId="0B5E431C" w:rsidR="00DA68EE" w:rsidRDefault="00DA68EE" w:rsidP="00BE75EB">
      <w:pPr>
        <w:spacing w:before="0" w:after="0"/>
        <w:rPr>
          <w:rFonts w:ascii="Times New Roman" w:eastAsia="Times New Roman" w:hAnsi="Times New Roman" w:cs="Times New Roman"/>
          <w:b/>
          <w:sz w:val="24"/>
          <w:szCs w:val="24"/>
          <w:lang w:eastAsia="en-US"/>
        </w:rPr>
      </w:pPr>
    </w:p>
    <w:p w14:paraId="3A4133CF" w14:textId="726D4D3C" w:rsidR="00DA68EE" w:rsidRDefault="00DA68EE" w:rsidP="00BE75EB">
      <w:pPr>
        <w:spacing w:before="0" w:after="0"/>
        <w:rPr>
          <w:rFonts w:ascii="Times New Roman" w:eastAsia="Times New Roman" w:hAnsi="Times New Roman" w:cs="Times New Roman"/>
          <w:b/>
          <w:sz w:val="24"/>
          <w:szCs w:val="24"/>
          <w:lang w:eastAsia="en-US"/>
        </w:rPr>
      </w:pPr>
    </w:p>
    <w:p w14:paraId="6638EA1C" w14:textId="307A22FE" w:rsidR="00DA68EE" w:rsidRDefault="00DA68EE" w:rsidP="00BE75EB">
      <w:pPr>
        <w:spacing w:before="0" w:after="0"/>
        <w:rPr>
          <w:rFonts w:ascii="Times New Roman" w:eastAsia="Times New Roman" w:hAnsi="Times New Roman" w:cs="Times New Roman"/>
          <w:b/>
          <w:sz w:val="24"/>
          <w:szCs w:val="24"/>
          <w:lang w:eastAsia="en-US"/>
        </w:rPr>
      </w:pPr>
    </w:p>
    <w:p w14:paraId="589D368D" w14:textId="2242959E" w:rsidR="00DA68EE" w:rsidRDefault="00DA68EE" w:rsidP="00BE75EB">
      <w:pPr>
        <w:spacing w:before="0" w:after="0"/>
        <w:rPr>
          <w:rFonts w:ascii="Times New Roman" w:eastAsia="Times New Roman" w:hAnsi="Times New Roman" w:cs="Times New Roman"/>
          <w:b/>
          <w:sz w:val="24"/>
          <w:szCs w:val="24"/>
          <w:lang w:eastAsia="en-US"/>
        </w:rPr>
      </w:pPr>
    </w:p>
    <w:p w14:paraId="6F72926E" w14:textId="294CCF58" w:rsidR="00DA68EE" w:rsidRDefault="00DA68EE" w:rsidP="00BE75EB">
      <w:pPr>
        <w:spacing w:before="0" w:after="0"/>
        <w:rPr>
          <w:rFonts w:ascii="Times New Roman" w:eastAsia="Times New Roman" w:hAnsi="Times New Roman" w:cs="Times New Roman"/>
          <w:b/>
          <w:sz w:val="24"/>
          <w:szCs w:val="24"/>
          <w:lang w:eastAsia="en-US"/>
        </w:rPr>
      </w:pPr>
    </w:p>
    <w:p w14:paraId="19E902BE" w14:textId="4B334A18" w:rsidR="00DA68EE" w:rsidRDefault="00DA68EE" w:rsidP="00BE75EB">
      <w:pPr>
        <w:spacing w:before="0" w:after="0"/>
        <w:rPr>
          <w:rFonts w:ascii="Times New Roman" w:eastAsia="Times New Roman" w:hAnsi="Times New Roman" w:cs="Times New Roman"/>
          <w:b/>
          <w:sz w:val="24"/>
          <w:szCs w:val="24"/>
          <w:lang w:eastAsia="en-US"/>
        </w:rPr>
      </w:pPr>
    </w:p>
    <w:p w14:paraId="21E81290" w14:textId="5F1CE1BF" w:rsidR="00BE75EB" w:rsidRDefault="00BE75EB" w:rsidP="00BE75EB">
      <w:pPr>
        <w:spacing w:before="0" w:after="0"/>
        <w:rPr>
          <w:rFonts w:ascii="Times New Roman" w:eastAsia="Times New Roman" w:hAnsi="Times New Roman" w:cs="Times New Roman"/>
          <w:b/>
          <w:sz w:val="24"/>
          <w:szCs w:val="24"/>
          <w:lang w:eastAsia="en-US"/>
        </w:rPr>
      </w:pPr>
    </w:p>
    <w:p w14:paraId="70464A44" w14:textId="3B89F941" w:rsidR="00BE75EB" w:rsidRDefault="00BE75EB" w:rsidP="00BE75EB">
      <w:pPr>
        <w:spacing w:before="0" w:after="0"/>
        <w:rPr>
          <w:rFonts w:ascii="Times New Roman" w:eastAsia="Times New Roman" w:hAnsi="Times New Roman" w:cs="Times New Roman"/>
          <w:b/>
          <w:sz w:val="24"/>
          <w:szCs w:val="24"/>
          <w:lang w:eastAsia="en-US"/>
        </w:rPr>
      </w:pPr>
    </w:p>
    <w:p w14:paraId="40099430" w14:textId="322213D6" w:rsidR="00BE75EB" w:rsidRPr="00BE75EB" w:rsidRDefault="00BE75EB" w:rsidP="00BE75EB">
      <w:pPr>
        <w:spacing w:before="240"/>
        <w:ind w:left="709" w:hanging="709"/>
        <w:jc w:val="left"/>
        <w:outlineLvl w:val="1"/>
        <w:rPr>
          <w:b/>
          <w:color w:val="404040" w:themeColor="text1" w:themeTint="BF"/>
          <w:sz w:val="28"/>
          <w:szCs w:val="32"/>
        </w:rPr>
      </w:pPr>
      <w:bookmarkStart w:id="69" w:name="_Toc165035635"/>
      <w:bookmarkStart w:id="70" w:name="_Toc188988835"/>
      <w:r>
        <w:rPr>
          <w:b/>
          <w:color w:val="404040" w:themeColor="text1" w:themeTint="BF"/>
          <w:sz w:val="28"/>
          <w:szCs w:val="32"/>
        </w:rPr>
        <w:lastRenderedPageBreak/>
        <w:t>2.F</w:t>
      </w:r>
      <w:r>
        <w:rPr>
          <w:b/>
          <w:color w:val="404040" w:themeColor="text1" w:themeTint="BF"/>
          <w:sz w:val="28"/>
          <w:szCs w:val="32"/>
        </w:rPr>
        <w:tab/>
      </w:r>
      <w:r w:rsidRPr="00BE75EB">
        <w:rPr>
          <w:b/>
          <w:color w:val="404040" w:themeColor="text1" w:themeTint="BF"/>
          <w:sz w:val="28"/>
          <w:szCs w:val="32"/>
        </w:rPr>
        <w:t>Expenditure by Function</w:t>
      </w:r>
      <w:bookmarkEnd w:id="69"/>
      <w:bookmarkEnd w:id="70"/>
    </w:p>
    <w:p w14:paraId="4A86C190" w14:textId="64DB1584" w:rsidR="00BE75EB" w:rsidRPr="00BE75EB" w:rsidRDefault="00BE75EB" w:rsidP="001D488B">
      <w:pPr>
        <w:pStyle w:val="Caption"/>
      </w:pPr>
      <w:bookmarkStart w:id="71" w:name="_Toc165035646"/>
      <w:bookmarkStart w:id="72" w:name="_Toc188988847"/>
      <w:r w:rsidRPr="00BE75EB">
        <w:t xml:space="preserve">Table </w:t>
      </w:r>
      <w:r w:rsidRPr="00BE75EB">
        <w:rPr>
          <w:noProof/>
        </w:rPr>
        <w:fldChar w:fldCharType="begin"/>
      </w:r>
      <w:r w:rsidRPr="00BE75EB">
        <w:rPr>
          <w:noProof/>
        </w:rPr>
        <w:instrText xml:space="preserve"> SEQ Table \* ARABIC </w:instrText>
      </w:r>
      <w:r w:rsidRPr="00BE75EB">
        <w:rPr>
          <w:noProof/>
        </w:rPr>
        <w:fldChar w:fldCharType="separate"/>
      </w:r>
      <w:r w:rsidR="00394970">
        <w:rPr>
          <w:noProof/>
        </w:rPr>
        <w:t>10</w:t>
      </w:r>
      <w:r w:rsidRPr="00BE75EB">
        <w:rPr>
          <w:noProof/>
        </w:rPr>
        <w:fldChar w:fldCharType="end"/>
      </w:r>
      <w:r w:rsidRPr="00BE75EB">
        <w:t>: Total Expenditure by Function</w:t>
      </w:r>
      <w:bookmarkEnd w:id="71"/>
      <w:bookmarkEnd w:id="72"/>
    </w:p>
    <w:p w14:paraId="09DBB574" w14:textId="598356AF" w:rsidR="00BE75EB" w:rsidRDefault="001744E8" w:rsidP="00BE75EB">
      <w:pPr>
        <w:spacing w:before="0" w:after="0"/>
        <w:rPr>
          <w:rFonts w:ascii="Times New Roman" w:eastAsia="Times New Roman" w:hAnsi="Times New Roman" w:cs="Times New Roman"/>
          <w:b/>
          <w:sz w:val="24"/>
          <w:szCs w:val="24"/>
          <w:lang w:eastAsia="en-US"/>
        </w:rPr>
      </w:pPr>
      <w:r w:rsidRPr="001744E8">
        <w:rPr>
          <w:noProof/>
        </w:rPr>
        <w:drawing>
          <wp:inline distT="0" distB="0" distL="0" distR="0" wp14:anchorId="38E79977" wp14:editId="75E7D27F">
            <wp:extent cx="9144000" cy="5252484"/>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7759" cy="5254643"/>
                    </a:xfrm>
                    <a:prstGeom prst="rect">
                      <a:avLst/>
                    </a:prstGeom>
                    <a:noFill/>
                    <a:ln>
                      <a:noFill/>
                    </a:ln>
                  </pic:spPr>
                </pic:pic>
              </a:graphicData>
            </a:graphic>
          </wp:inline>
        </w:drawing>
      </w:r>
    </w:p>
    <w:p w14:paraId="1EA15DDB" w14:textId="2CC8A455" w:rsidR="001744E8" w:rsidRDefault="001744E8" w:rsidP="00BE75EB">
      <w:pPr>
        <w:spacing w:before="0" w:after="0"/>
        <w:rPr>
          <w:rFonts w:ascii="Times New Roman" w:eastAsia="Times New Roman" w:hAnsi="Times New Roman" w:cs="Times New Roman"/>
          <w:b/>
          <w:sz w:val="24"/>
          <w:szCs w:val="24"/>
          <w:lang w:eastAsia="en-US"/>
        </w:rPr>
      </w:pPr>
    </w:p>
    <w:p w14:paraId="2855137E" w14:textId="7EC949B7" w:rsidR="001744E8" w:rsidRDefault="001744E8" w:rsidP="00BE75EB">
      <w:pPr>
        <w:spacing w:before="0" w:after="0"/>
        <w:rPr>
          <w:rFonts w:ascii="Times New Roman" w:eastAsia="Times New Roman" w:hAnsi="Times New Roman" w:cs="Times New Roman"/>
          <w:b/>
          <w:sz w:val="24"/>
          <w:szCs w:val="24"/>
          <w:lang w:eastAsia="en-US"/>
        </w:rPr>
      </w:pPr>
      <w:r w:rsidRPr="001744E8">
        <w:rPr>
          <w:noProof/>
        </w:rPr>
        <w:lastRenderedPageBreak/>
        <w:drawing>
          <wp:inline distT="0" distB="0" distL="0" distR="0" wp14:anchorId="556BC42A" wp14:editId="68496767">
            <wp:extent cx="9144000" cy="468249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0" cy="4682490"/>
                    </a:xfrm>
                    <a:prstGeom prst="rect">
                      <a:avLst/>
                    </a:prstGeom>
                    <a:noFill/>
                    <a:ln>
                      <a:noFill/>
                    </a:ln>
                  </pic:spPr>
                </pic:pic>
              </a:graphicData>
            </a:graphic>
          </wp:inline>
        </w:drawing>
      </w:r>
    </w:p>
    <w:p w14:paraId="023CC99F" w14:textId="1F86C690" w:rsidR="00F30D87" w:rsidRDefault="00F30D87" w:rsidP="00BE75EB">
      <w:pPr>
        <w:spacing w:before="0" w:after="0"/>
        <w:rPr>
          <w:rFonts w:ascii="Times New Roman" w:eastAsia="Times New Roman" w:hAnsi="Times New Roman" w:cs="Times New Roman"/>
          <w:b/>
          <w:sz w:val="24"/>
          <w:szCs w:val="24"/>
          <w:lang w:eastAsia="en-US"/>
        </w:rPr>
      </w:pPr>
    </w:p>
    <w:p w14:paraId="107C3830" w14:textId="088453EC" w:rsidR="00F30D87" w:rsidRDefault="00F30D87" w:rsidP="00BE75EB">
      <w:pPr>
        <w:spacing w:before="0" w:after="0"/>
        <w:rPr>
          <w:rFonts w:ascii="Times New Roman" w:eastAsia="Times New Roman" w:hAnsi="Times New Roman" w:cs="Times New Roman"/>
          <w:b/>
          <w:sz w:val="24"/>
          <w:szCs w:val="24"/>
          <w:lang w:eastAsia="en-US"/>
        </w:rPr>
      </w:pPr>
    </w:p>
    <w:p w14:paraId="579426FA" w14:textId="69A81F08" w:rsidR="00F30D87" w:rsidRDefault="00F30D87" w:rsidP="00BE75EB">
      <w:pPr>
        <w:spacing w:before="0" w:after="0"/>
        <w:rPr>
          <w:rFonts w:ascii="Times New Roman" w:eastAsia="Times New Roman" w:hAnsi="Times New Roman" w:cs="Times New Roman"/>
          <w:b/>
          <w:sz w:val="24"/>
          <w:szCs w:val="24"/>
          <w:lang w:eastAsia="en-US"/>
        </w:rPr>
      </w:pPr>
    </w:p>
    <w:p w14:paraId="71BB6A6B" w14:textId="2D7C8B9E" w:rsidR="00F30D87" w:rsidRDefault="00F30D87" w:rsidP="00BE75EB">
      <w:pPr>
        <w:spacing w:before="0" w:after="0"/>
        <w:rPr>
          <w:rFonts w:ascii="Times New Roman" w:eastAsia="Times New Roman" w:hAnsi="Times New Roman" w:cs="Times New Roman"/>
          <w:b/>
          <w:sz w:val="24"/>
          <w:szCs w:val="24"/>
          <w:lang w:eastAsia="en-US"/>
        </w:rPr>
      </w:pPr>
    </w:p>
    <w:p w14:paraId="4DAD448E" w14:textId="64217C7E" w:rsidR="00BE75EB" w:rsidRDefault="00BE75EB" w:rsidP="00BE75EB">
      <w:pPr>
        <w:spacing w:before="0" w:after="0"/>
        <w:rPr>
          <w:rFonts w:ascii="Times New Roman" w:eastAsia="Times New Roman" w:hAnsi="Times New Roman" w:cs="Times New Roman"/>
          <w:b/>
          <w:sz w:val="24"/>
          <w:szCs w:val="24"/>
          <w:lang w:eastAsia="en-US"/>
        </w:rPr>
      </w:pPr>
    </w:p>
    <w:p w14:paraId="7D1CB506" w14:textId="65219143" w:rsidR="00BE75EB" w:rsidRDefault="00BE75EB" w:rsidP="00BE75EB">
      <w:pPr>
        <w:spacing w:before="0" w:after="0"/>
        <w:rPr>
          <w:rFonts w:ascii="Times New Roman" w:eastAsia="Times New Roman" w:hAnsi="Times New Roman" w:cs="Times New Roman"/>
          <w:b/>
          <w:sz w:val="24"/>
          <w:szCs w:val="24"/>
          <w:lang w:eastAsia="en-US"/>
        </w:rPr>
      </w:pPr>
    </w:p>
    <w:p w14:paraId="53CEAD0D" w14:textId="3AD1B346" w:rsidR="00BE75EB" w:rsidRDefault="00BE75EB" w:rsidP="00BE75EB">
      <w:pPr>
        <w:spacing w:before="0" w:after="0"/>
        <w:rPr>
          <w:rFonts w:ascii="Times New Roman" w:eastAsia="Times New Roman" w:hAnsi="Times New Roman" w:cs="Times New Roman"/>
          <w:b/>
          <w:sz w:val="24"/>
          <w:szCs w:val="24"/>
          <w:lang w:eastAsia="en-US"/>
        </w:rPr>
      </w:pPr>
    </w:p>
    <w:p w14:paraId="19D75F52" w14:textId="76708CED" w:rsidR="00BE75EB" w:rsidRDefault="00BE75EB" w:rsidP="00BE75EB">
      <w:pPr>
        <w:spacing w:before="0" w:after="0"/>
        <w:rPr>
          <w:rFonts w:ascii="Times New Roman" w:eastAsia="Times New Roman" w:hAnsi="Times New Roman" w:cs="Times New Roman"/>
          <w:b/>
          <w:sz w:val="24"/>
          <w:szCs w:val="24"/>
          <w:lang w:eastAsia="en-US"/>
        </w:rPr>
      </w:pPr>
    </w:p>
    <w:p w14:paraId="199E8A6E" w14:textId="65E90A19" w:rsidR="00BE75EB" w:rsidRDefault="00BE75EB" w:rsidP="00BE75EB">
      <w:pPr>
        <w:pStyle w:val="Caption"/>
        <w:jc w:val="both"/>
      </w:pPr>
      <w:bookmarkStart w:id="73" w:name="_Toc165035647"/>
      <w:bookmarkStart w:id="74" w:name="_Toc188988848"/>
      <w:r>
        <w:lastRenderedPageBreak/>
        <w:t xml:space="preserve">Table </w:t>
      </w:r>
      <w:r>
        <w:rPr>
          <w:noProof/>
        </w:rPr>
        <w:fldChar w:fldCharType="begin"/>
      </w:r>
      <w:r>
        <w:rPr>
          <w:noProof/>
        </w:rPr>
        <w:instrText xml:space="preserve"> SEQ Table \* ARABIC </w:instrText>
      </w:r>
      <w:r>
        <w:rPr>
          <w:noProof/>
        </w:rPr>
        <w:fldChar w:fldCharType="separate"/>
      </w:r>
      <w:r w:rsidR="00394970">
        <w:rPr>
          <w:noProof/>
        </w:rPr>
        <w:t>11</w:t>
      </w:r>
      <w:r>
        <w:rPr>
          <w:noProof/>
        </w:rPr>
        <w:fldChar w:fldCharType="end"/>
      </w:r>
      <w:r>
        <w:t xml:space="preserve">: </w:t>
      </w:r>
      <w:r w:rsidRPr="00470A4B">
        <w:t>Personnel Expenditure by Function</w:t>
      </w:r>
      <w:bookmarkEnd w:id="73"/>
      <w:bookmarkEnd w:id="74"/>
    </w:p>
    <w:p w14:paraId="39F4C839" w14:textId="6AB12F6C" w:rsidR="00BE75EB" w:rsidRDefault="001744E8" w:rsidP="00BE75EB">
      <w:pPr>
        <w:spacing w:before="0" w:after="0"/>
        <w:rPr>
          <w:rFonts w:ascii="Times New Roman" w:eastAsia="Times New Roman" w:hAnsi="Times New Roman" w:cs="Times New Roman"/>
          <w:b/>
          <w:sz w:val="24"/>
          <w:szCs w:val="24"/>
          <w:lang w:eastAsia="en-US"/>
        </w:rPr>
      </w:pPr>
      <w:r w:rsidRPr="001744E8">
        <w:rPr>
          <w:noProof/>
        </w:rPr>
        <w:drawing>
          <wp:inline distT="0" distB="0" distL="0" distR="0" wp14:anchorId="40C632F6" wp14:editId="71277BF7">
            <wp:extent cx="9144000" cy="5571460"/>
            <wp:effectExtent l="0" t="0" r="0" b="0"/>
            <wp:docPr id="1299040978" name="Picture 129904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55628" cy="5578545"/>
                    </a:xfrm>
                    <a:prstGeom prst="rect">
                      <a:avLst/>
                    </a:prstGeom>
                    <a:noFill/>
                    <a:ln>
                      <a:noFill/>
                    </a:ln>
                  </pic:spPr>
                </pic:pic>
              </a:graphicData>
            </a:graphic>
          </wp:inline>
        </w:drawing>
      </w:r>
    </w:p>
    <w:p w14:paraId="0BBFB05B" w14:textId="12CBB6E8" w:rsidR="00F30D87" w:rsidRDefault="00F30D87" w:rsidP="00BE75EB">
      <w:pPr>
        <w:spacing w:before="0" w:after="0"/>
        <w:rPr>
          <w:rFonts w:ascii="Times New Roman" w:eastAsia="Times New Roman" w:hAnsi="Times New Roman" w:cs="Times New Roman"/>
          <w:b/>
          <w:sz w:val="24"/>
          <w:szCs w:val="24"/>
          <w:lang w:eastAsia="en-US"/>
        </w:rPr>
      </w:pPr>
    </w:p>
    <w:p w14:paraId="2C34A5A5" w14:textId="6638A38A" w:rsidR="001744E8" w:rsidRDefault="001744E8" w:rsidP="00BE75EB">
      <w:pPr>
        <w:spacing w:before="0" w:after="0"/>
        <w:rPr>
          <w:rFonts w:ascii="Times New Roman" w:eastAsia="Times New Roman" w:hAnsi="Times New Roman" w:cs="Times New Roman"/>
          <w:b/>
          <w:sz w:val="24"/>
          <w:szCs w:val="24"/>
          <w:lang w:eastAsia="en-US"/>
        </w:rPr>
      </w:pPr>
      <w:r w:rsidRPr="001744E8">
        <w:rPr>
          <w:noProof/>
        </w:rPr>
        <w:lastRenderedPageBreak/>
        <w:drawing>
          <wp:inline distT="0" distB="0" distL="0" distR="0" wp14:anchorId="6D92FB72" wp14:editId="67015DCE">
            <wp:extent cx="9144000" cy="3376930"/>
            <wp:effectExtent l="0" t="0" r="0" b="0"/>
            <wp:docPr id="1299040991" name="Picture 129904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0" cy="3376930"/>
                    </a:xfrm>
                    <a:prstGeom prst="rect">
                      <a:avLst/>
                    </a:prstGeom>
                    <a:noFill/>
                    <a:ln>
                      <a:noFill/>
                    </a:ln>
                  </pic:spPr>
                </pic:pic>
              </a:graphicData>
            </a:graphic>
          </wp:inline>
        </w:drawing>
      </w:r>
    </w:p>
    <w:p w14:paraId="28DBB06D" w14:textId="0F0C078A" w:rsidR="00F30D87" w:rsidRDefault="00F30D87" w:rsidP="00BE75EB">
      <w:pPr>
        <w:spacing w:before="0" w:after="0"/>
        <w:rPr>
          <w:rFonts w:ascii="Times New Roman" w:eastAsia="Times New Roman" w:hAnsi="Times New Roman" w:cs="Times New Roman"/>
          <w:b/>
          <w:sz w:val="24"/>
          <w:szCs w:val="24"/>
          <w:lang w:eastAsia="en-US"/>
        </w:rPr>
      </w:pPr>
    </w:p>
    <w:p w14:paraId="5B89E69D" w14:textId="5460F8B0" w:rsidR="00F30D87" w:rsidRDefault="00F30D87" w:rsidP="00BE75EB">
      <w:pPr>
        <w:spacing w:before="0" w:after="0"/>
        <w:rPr>
          <w:rFonts w:ascii="Times New Roman" w:eastAsia="Times New Roman" w:hAnsi="Times New Roman" w:cs="Times New Roman"/>
          <w:b/>
          <w:sz w:val="24"/>
          <w:szCs w:val="24"/>
          <w:lang w:eastAsia="en-US"/>
        </w:rPr>
      </w:pPr>
    </w:p>
    <w:p w14:paraId="2731681B" w14:textId="13D74E88" w:rsidR="00F30D87" w:rsidRDefault="00F30D87" w:rsidP="00BE75EB">
      <w:pPr>
        <w:spacing w:before="0" w:after="0"/>
        <w:rPr>
          <w:rFonts w:ascii="Times New Roman" w:eastAsia="Times New Roman" w:hAnsi="Times New Roman" w:cs="Times New Roman"/>
          <w:b/>
          <w:sz w:val="24"/>
          <w:szCs w:val="24"/>
          <w:lang w:eastAsia="en-US"/>
        </w:rPr>
      </w:pPr>
    </w:p>
    <w:p w14:paraId="3CE5F0E8" w14:textId="09853E35" w:rsidR="00BE75EB" w:rsidRDefault="00BE75EB" w:rsidP="00BE75EB">
      <w:pPr>
        <w:spacing w:before="0" w:after="0"/>
        <w:rPr>
          <w:rFonts w:ascii="Times New Roman" w:eastAsia="Times New Roman" w:hAnsi="Times New Roman" w:cs="Times New Roman"/>
          <w:b/>
          <w:sz w:val="24"/>
          <w:szCs w:val="24"/>
          <w:lang w:eastAsia="en-US"/>
        </w:rPr>
      </w:pPr>
    </w:p>
    <w:p w14:paraId="21667BF6" w14:textId="14FAB357" w:rsidR="00BE75EB" w:rsidRDefault="00BE75EB" w:rsidP="00BE75EB">
      <w:pPr>
        <w:spacing w:before="0" w:after="0"/>
        <w:rPr>
          <w:rFonts w:ascii="Times New Roman" w:eastAsia="Times New Roman" w:hAnsi="Times New Roman" w:cs="Times New Roman"/>
          <w:b/>
          <w:sz w:val="24"/>
          <w:szCs w:val="24"/>
          <w:lang w:eastAsia="en-US"/>
        </w:rPr>
      </w:pPr>
    </w:p>
    <w:p w14:paraId="70BED024" w14:textId="6343F67A" w:rsidR="00BE75EB" w:rsidRDefault="00BE75EB" w:rsidP="00BE75EB">
      <w:pPr>
        <w:spacing w:before="0" w:after="0"/>
        <w:rPr>
          <w:rFonts w:ascii="Times New Roman" w:eastAsia="Times New Roman" w:hAnsi="Times New Roman" w:cs="Times New Roman"/>
          <w:b/>
          <w:sz w:val="24"/>
          <w:szCs w:val="24"/>
          <w:lang w:eastAsia="en-US"/>
        </w:rPr>
      </w:pPr>
    </w:p>
    <w:p w14:paraId="41539AD6" w14:textId="3F67C887" w:rsidR="00BE75EB" w:rsidRDefault="00BE75EB" w:rsidP="00BE75EB">
      <w:pPr>
        <w:spacing w:before="0" w:after="0"/>
        <w:rPr>
          <w:rFonts w:ascii="Times New Roman" w:eastAsia="Times New Roman" w:hAnsi="Times New Roman" w:cs="Times New Roman"/>
          <w:b/>
          <w:sz w:val="24"/>
          <w:szCs w:val="24"/>
          <w:lang w:eastAsia="en-US"/>
        </w:rPr>
      </w:pPr>
    </w:p>
    <w:p w14:paraId="0B84B325" w14:textId="7CD94C95" w:rsidR="00BE75EB" w:rsidRDefault="00BE75EB" w:rsidP="00BE75EB">
      <w:pPr>
        <w:spacing w:before="0" w:after="0"/>
        <w:rPr>
          <w:rFonts w:ascii="Times New Roman" w:eastAsia="Times New Roman" w:hAnsi="Times New Roman" w:cs="Times New Roman"/>
          <w:b/>
          <w:sz w:val="24"/>
          <w:szCs w:val="24"/>
          <w:lang w:eastAsia="en-US"/>
        </w:rPr>
      </w:pPr>
    </w:p>
    <w:p w14:paraId="1CA58917" w14:textId="1588E896" w:rsidR="00BE75EB" w:rsidRDefault="00BE75EB" w:rsidP="00BE75EB">
      <w:pPr>
        <w:spacing w:before="0" w:after="0"/>
        <w:rPr>
          <w:rFonts w:ascii="Times New Roman" w:eastAsia="Times New Roman" w:hAnsi="Times New Roman" w:cs="Times New Roman"/>
          <w:b/>
          <w:sz w:val="24"/>
          <w:szCs w:val="24"/>
          <w:lang w:eastAsia="en-US"/>
        </w:rPr>
      </w:pPr>
    </w:p>
    <w:p w14:paraId="404F82EE" w14:textId="455EC664" w:rsidR="00BE75EB" w:rsidRDefault="00BE75EB" w:rsidP="00BE75EB">
      <w:pPr>
        <w:spacing w:before="0" w:after="0"/>
        <w:rPr>
          <w:rFonts w:ascii="Times New Roman" w:eastAsia="Times New Roman" w:hAnsi="Times New Roman" w:cs="Times New Roman"/>
          <w:b/>
          <w:sz w:val="24"/>
          <w:szCs w:val="24"/>
          <w:lang w:eastAsia="en-US"/>
        </w:rPr>
      </w:pPr>
    </w:p>
    <w:p w14:paraId="5FEDD3AD" w14:textId="41DE7C86" w:rsidR="00BE75EB" w:rsidRDefault="00BE75EB" w:rsidP="00BE75EB">
      <w:pPr>
        <w:spacing w:before="0" w:after="0"/>
        <w:rPr>
          <w:rFonts w:ascii="Times New Roman" w:eastAsia="Times New Roman" w:hAnsi="Times New Roman" w:cs="Times New Roman"/>
          <w:b/>
          <w:sz w:val="24"/>
          <w:szCs w:val="24"/>
          <w:lang w:eastAsia="en-US"/>
        </w:rPr>
      </w:pPr>
    </w:p>
    <w:p w14:paraId="0F5BF102" w14:textId="55398269" w:rsidR="00BE75EB" w:rsidRDefault="00BE75EB" w:rsidP="00BE75EB">
      <w:pPr>
        <w:spacing w:before="0" w:after="0"/>
        <w:rPr>
          <w:rFonts w:ascii="Times New Roman" w:eastAsia="Times New Roman" w:hAnsi="Times New Roman" w:cs="Times New Roman"/>
          <w:b/>
          <w:sz w:val="24"/>
          <w:szCs w:val="24"/>
          <w:lang w:eastAsia="en-US"/>
        </w:rPr>
      </w:pPr>
    </w:p>
    <w:p w14:paraId="1A4CE830" w14:textId="13743E73" w:rsidR="00BE75EB" w:rsidRDefault="00BE75EB" w:rsidP="00BE75EB">
      <w:pPr>
        <w:spacing w:before="0" w:after="0"/>
        <w:rPr>
          <w:rFonts w:ascii="Times New Roman" w:eastAsia="Times New Roman" w:hAnsi="Times New Roman" w:cs="Times New Roman"/>
          <w:b/>
          <w:sz w:val="24"/>
          <w:szCs w:val="24"/>
          <w:lang w:eastAsia="en-US"/>
        </w:rPr>
      </w:pPr>
    </w:p>
    <w:p w14:paraId="71227801" w14:textId="20405909" w:rsidR="00BE75EB" w:rsidRDefault="00BE75EB" w:rsidP="00BE75EB">
      <w:pPr>
        <w:pStyle w:val="Caption"/>
      </w:pPr>
      <w:bookmarkStart w:id="75" w:name="_Toc165035648"/>
      <w:bookmarkStart w:id="76" w:name="_Toc188988849"/>
      <w:r>
        <w:lastRenderedPageBreak/>
        <w:t xml:space="preserve">Table </w:t>
      </w:r>
      <w:r>
        <w:rPr>
          <w:noProof/>
        </w:rPr>
        <w:fldChar w:fldCharType="begin"/>
      </w:r>
      <w:r>
        <w:rPr>
          <w:noProof/>
        </w:rPr>
        <w:instrText xml:space="preserve"> SEQ Table \* ARABIC </w:instrText>
      </w:r>
      <w:r>
        <w:rPr>
          <w:noProof/>
        </w:rPr>
        <w:fldChar w:fldCharType="separate"/>
      </w:r>
      <w:r w:rsidR="00394970">
        <w:rPr>
          <w:noProof/>
        </w:rPr>
        <w:t>12</w:t>
      </w:r>
      <w:r>
        <w:rPr>
          <w:noProof/>
        </w:rPr>
        <w:fldChar w:fldCharType="end"/>
      </w:r>
      <w:r>
        <w:t>:</w:t>
      </w:r>
      <w:r w:rsidRPr="00C1536A">
        <w:t xml:space="preserve"> Overhead Expenditure by Function</w:t>
      </w:r>
      <w:bookmarkEnd w:id="75"/>
      <w:bookmarkEnd w:id="76"/>
    </w:p>
    <w:p w14:paraId="2C54FB31" w14:textId="0982BC86" w:rsidR="00BE75EB" w:rsidRDefault="001744E8" w:rsidP="00BE75EB">
      <w:pPr>
        <w:spacing w:before="0" w:after="0"/>
        <w:rPr>
          <w:rFonts w:ascii="Times New Roman" w:eastAsia="Times New Roman" w:hAnsi="Times New Roman" w:cs="Times New Roman"/>
          <w:b/>
          <w:sz w:val="24"/>
          <w:szCs w:val="24"/>
          <w:lang w:eastAsia="en-US"/>
        </w:rPr>
      </w:pPr>
      <w:r w:rsidRPr="001744E8">
        <w:rPr>
          <w:noProof/>
        </w:rPr>
        <w:drawing>
          <wp:inline distT="0" distB="0" distL="0" distR="0" wp14:anchorId="4E9AF731" wp14:editId="396241CA">
            <wp:extent cx="9144000" cy="5688418"/>
            <wp:effectExtent l="0" t="0" r="0" b="7620"/>
            <wp:docPr id="1299040992" name="Picture 129904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50202" cy="5692276"/>
                    </a:xfrm>
                    <a:prstGeom prst="rect">
                      <a:avLst/>
                    </a:prstGeom>
                    <a:noFill/>
                    <a:ln>
                      <a:noFill/>
                    </a:ln>
                  </pic:spPr>
                </pic:pic>
              </a:graphicData>
            </a:graphic>
          </wp:inline>
        </w:drawing>
      </w:r>
    </w:p>
    <w:p w14:paraId="778727DC" w14:textId="13F12595" w:rsidR="001744E8" w:rsidRDefault="001744E8" w:rsidP="00BE75EB">
      <w:pPr>
        <w:spacing w:before="0" w:after="0"/>
        <w:rPr>
          <w:rFonts w:ascii="Times New Roman" w:eastAsia="Times New Roman" w:hAnsi="Times New Roman" w:cs="Times New Roman"/>
          <w:b/>
          <w:sz w:val="24"/>
          <w:szCs w:val="24"/>
          <w:lang w:eastAsia="en-US"/>
        </w:rPr>
      </w:pPr>
    </w:p>
    <w:p w14:paraId="253B874B" w14:textId="68BB0559" w:rsidR="001744E8" w:rsidRDefault="001744E8" w:rsidP="00BE75EB">
      <w:pPr>
        <w:spacing w:before="0" w:after="0"/>
        <w:rPr>
          <w:rFonts w:ascii="Times New Roman" w:eastAsia="Times New Roman" w:hAnsi="Times New Roman" w:cs="Times New Roman"/>
          <w:b/>
          <w:sz w:val="24"/>
          <w:szCs w:val="24"/>
          <w:lang w:eastAsia="en-US"/>
        </w:rPr>
      </w:pPr>
      <w:r w:rsidRPr="001744E8">
        <w:rPr>
          <w:noProof/>
        </w:rPr>
        <w:lastRenderedPageBreak/>
        <w:drawing>
          <wp:inline distT="0" distB="0" distL="0" distR="0" wp14:anchorId="4456DDE6" wp14:editId="09E78257">
            <wp:extent cx="9144000" cy="3658870"/>
            <wp:effectExtent l="0" t="0" r="0" b="0"/>
            <wp:docPr id="1299040993" name="Picture 129904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0" cy="3658870"/>
                    </a:xfrm>
                    <a:prstGeom prst="rect">
                      <a:avLst/>
                    </a:prstGeom>
                    <a:noFill/>
                    <a:ln>
                      <a:noFill/>
                    </a:ln>
                  </pic:spPr>
                </pic:pic>
              </a:graphicData>
            </a:graphic>
          </wp:inline>
        </w:drawing>
      </w:r>
    </w:p>
    <w:p w14:paraId="3900716E" w14:textId="3C88DAA3" w:rsidR="00F30D87" w:rsidRDefault="00F30D87" w:rsidP="00BE75EB">
      <w:pPr>
        <w:spacing w:before="0" w:after="0"/>
        <w:rPr>
          <w:rFonts w:ascii="Times New Roman" w:eastAsia="Times New Roman" w:hAnsi="Times New Roman" w:cs="Times New Roman"/>
          <w:b/>
          <w:sz w:val="24"/>
          <w:szCs w:val="24"/>
          <w:lang w:eastAsia="en-US"/>
        </w:rPr>
      </w:pPr>
    </w:p>
    <w:p w14:paraId="693861C0" w14:textId="3EA2FE09" w:rsidR="00F30D87" w:rsidRDefault="00F30D87" w:rsidP="00BE75EB">
      <w:pPr>
        <w:spacing w:before="0" w:after="0"/>
        <w:rPr>
          <w:rFonts w:ascii="Times New Roman" w:eastAsia="Times New Roman" w:hAnsi="Times New Roman" w:cs="Times New Roman"/>
          <w:b/>
          <w:sz w:val="24"/>
          <w:szCs w:val="24"/>
          <w:lang w:eastAsia="en-US"/>
        </w:rPr>
      </w:pPr>
    </w:p>
    <w:p w14:paraId="1ED44905" w14:textId="1B72A479" w:rsidR="00BE75EB" w:rsidRDefault="00BE75EB" w:rsidP="00BE75EB">
      <w:pPr>
        <w:spacing w:before="0" w:after="0"/>
        <w:rPr>
          <w:rFonts w:ascii="Times New Roman" w:eastAsia="Times New Roman" w:hAnsi="Times New Roman" w:cs="Times New Roman"/>
          <w:b/>
          <w:sz w:val="24"/>
          <w:szCs w:val="24"/>
          <w:lang w:eastAsia="en-US"/>
        </w:rPr>
      </w:pPr>
    </w:p>
    <w:p w14:paraId="472CA0AE" w14:textId="28FC21B9" w:rsidR="00BE75EB" w:rsidRDefault="00BE75EB" w:rsidP="00BE75EB">
      <w:pPr>
        <w:spacing w:before="0" w:after="0"/>
        <w:rPr>
          <w:rFonts w:ascii="Times New Roman" w:eastAsia="Times New Roman" w:hAnsi="Times New Roman" w:cs="Times New Roman"/>
          <w:b/>
          <w:sz w:val="24"/>
          <w:szCs w:val="24"/>
          <w:lang w:eastAsia="en-US"/>
        </w:rPr>
      </w:pPr>
    </w:p>
    <w:p w14:paraId="6BA68794" w14:textId="6EAC1CA4" w:rsidR="00BE75EB" w:rsidRDefault="00BE75EB" w:rsidP="00BE75EB">
      <w:pPr>
        <w:spacing w:before="0" w:after="0"/>
        <w:rPr>
          <w:rFonts w:ascii="Times New Roman" w:eastAsia="Times New Roman" w:hAnsi="Times New Roman" w:cs="Times New Roman"/>
          <w:b/>
          <w:sz w:val="24"/>
          <w:szCs w:val="24"/>
          <w:lang w:eastAsia="en-US"/>
        </w:rPr>
      </w:pPr>
    </w:p>
    <w:p w14:paraId="5BD3C4B9" w14:textId="662EE4DE" w:rsidR="00BE75EB" w:rsidRDefault="00BE75EB" w:rsidP="00BE75EB">
      <w:pPr>
        <w:spacing w:before="0" w:after="0"/>
        <w:rPr>
          <w:rFonts w:ascii="Times New Roman" w:eastAsia="Times New Roman" w:hAnsi="Times New Roman" w:cs="Times New Roman"/>
          <w:b/>
          <w:sz w:val="24"/>
          <w:szCs w:val="24"/>
          <w:lang w:eastAsia="en-US"/>
        </w:rPr>
      </w:pPr>
    </w:p>
    <w:p w14:paraId="300EF590" w14:textId="48EF51C8" w:rsidR="00BE75EB" w:rsidRDefault="00BE75EB" w:rsidP="00BE75EB">
      <w:pPr>
        <w:spacing w:before="0" w:after="0"/>
        <w:rPr>
          <w:rFonts w:ascii="Times New Roman" w:eastAsia="Times New Roman" w:hAnsi="Times New Roman" w:cs="Times New Roman"/>
          <w:b/>
          <w:sz w:val="24"/>
          <w:szCs w:val="24"/>
          <w:lang w:eastAsia="en-US"/>
        </w:rPr>
      </w:pPr>
    </w:p>
    <w:p w14:paraId="20212F8A" w14:textId="3429785B" w:rsidR="00BE75EB" w:rsidRDefault="00BE75EB" w:rsidP="00BE75EB">
      <w:pPr>
        <w:spacing w:before="0" w:after="0"/>
        <w:rPr>
          <w:rFonts w:ascii="Times New Roman" w:eastAsia="Times New Roman" w:hAnsi="Times New Roman" w:cs="Times New Roman"/>
          <w:b/>
          <w:sz w:val="24"/>
          <w:szCs w:val="24"/>
          <w:lang w:eastAsia="en-US"/>
        </w:rPr>
      </w:pPr>
    </w:p>
    <w:p w14:paraId="35FB0FE1" w14:textId="7B9CF5E3" w:rsidR="00BE75EB" w:rsidRDefault="00BE75EB" w:rsidP="00BE75EB">
      <w:pPr>
        <w:spacing w:before="0" w:after="0"/>
        <w:rPr>
          <w:rFonts w:ascii="Times New Roman" w:eastAsia="Times New Roman" w:hAnsi="Times New Roman" w:cs="Times New Roman"/>
          <w:b/>
          <w:sz w:val="24"/>
          <w:szCs w:val="24"/>
          <w:lang w:eastAsia="en-US"/>
        </w:rPr>
      </w:pPr>
    </w:p>
    <w:p w14:paraId="4F920CC9" w14:textId="310156A8" w:rsidR="00BE75EB" w:rsidRDefault="00BE75EB" w:rsidP="00BE75EB">
      <w:pPr>
        <w:spacing w:before="0" w:after="0"/>
        <w:rPr>
          <w:rFonts w:ascii="Times New Roman" w:eastAsia="Times New Roman" w:hAnsi="Times New Roman" w:cs="Times New Roman"/>
          <w:b/>
          <w:sz w:val="24"/>
          <w:szCs w:val="24"/>
          <w:lang w:eastAsia="en-US"/>
        </w:rPr>
      </w:pPr>
    </w:p>
    <w:p w14:paraId="1B664A7E" w14:textId="3E4486FC" w:rsidR="00BE75EB" w:rsidRDefault="00BE75EB" w:rsidP="00BE75EB">
      <w:pPr>
        <w:spacing w:before="0" w:after="0"/>
        <w:rPr>
          <w:rFonts w:ascii="Times New Roman" w:eastAsia="Times New Roman" w:hAnsi="Times New Roman" w:cs="Times New Roman"/>
          <w:b/>
          <w:sz w:val="24"/>
          <w:szCs w:val="24"/>
          <w:lang w:eastAsia="en-US"/>
        </w:rPr>
      </w:pPr>
    </w:p>
    <w:p w14:paraId="65FB48C3" w14:textId="74234B29" w:rsidR="00BE75EB" w:rsidRDefault="00BE75EB" w:rsidP="00BE75EB">
      <w:pPr>
        <w:spacing w:before="0" w:after="0"/>
        <w:rPr>
          <w:rFonts w:ascii="Times New Roman" w:eastAsia="Times New Roman" w:hAnsi="Times New Roman" w:cs="Times New Roman"/>
          <w:b/>
          <w:sz w:val="24"/>
          <w:szCs w:val="24"/>
          <w:lang w:eastAsia="en-US"/>
        </w:rPr>
      </w:pPr>
    </w:p>
    <w:p w14:paraId="12969B34" w14:textId="36CCDC21" w:rsidR="00BE75EB" w:rsidRDefault="00BE75EB" w:rsidP="00BE75EB">
      <w:pPr>
        <w:spacing w:before="0" w:after="0"/>
        <w:rPr>
          <w:rFonts w:ascii="Times New Roman" w:eastAsia="Times New Roman" w:hAnsi="Times New Roman" w:cs="Times New Roman"/>
          <w:b/>
          <w:sz w:val="24"/>
          <w:szCs w:val="24"/>
          <w:lang w:eastAsia="en-US"/>
        </w:rPr>
      </w:pPr>
    </w:p>
    <w:p w14:paraId="284C8872" w14:textId="1B1B589B" w:rsidR="00BE75EB" w:rsidRDefault="00BE75EB" w:rsidP="00BE75EB">
      <w:pPr>
        <w:spacing w:before="0" w:after="0"/>
        <w:rPr>
          <w:rFonts w:ascii="Times New Roman" w:eastAsia="Times New Roman" w:hAnsi="Times New Roman" w:cs="Times New Roman"/>
          <w:b/>
          <w:sz w:val="24"/>
          <w:szCs w:val="24"/>
          <w:lang w:eastAsia="en-US"/>
        </w:rPr>
      </w:pPr>
    </w:p>
    <w:p w14:paraId="59B0ED7C" w14:textId="56A60F5F" w:rsidR="00BE75EB" w:rsidRDefault="00BE75EB" w:rsidP="00BE75EB">
      <w:pPr>
        <w:pStyle w:val="Caption"/>
        <w:jc w:val="both"/>
      </w:pPr>
      <w:bookmarkStart w:id="77" w:name="_Toc165035649"/>
      <w:bookmarkStart w:id="78" w:name="_Toc188988850"/>
      <w:r>
        <w:lastRenderedPageBreak/>
        <w:t xml:space="preserve">Table </w:t>
      </w:r>
      <w:r>
        <w:rPr>
          <w:noProof/>
        </w:rPr>
        <w:fldChar w:fldCharType="begin"/>
      </w:r>
      <w:r>
        <w:rPr>
          <w:noProof/>
        </w:rPr>
        <w:instrText xml:space="preserve"> SEQ Table \* ARABIC </w:instrText>
      </w:r>
      <w:r>
        <w:rPr>
          <w:noProof/>
        </w:rPr>
        <w:fldChar w:fldCharType="separate"/>
      </w:r>
      <w:r w:rsidR="00394970">
        <w:rPr>
          <w:noProof/>
        </w:rPr>
        <w:t>13</w:t>
      </w:r>
      <w:r>
        <w:rPr>
          <w:noProof/>
        </w:rPr>
        <w:fldChar w:fldCharType="end"/>
      </w:r>
      <w:r>
        <w:t xml:space="preserve">: </w:t>
      </w:r>
      <w:r w:rsidRPr="00C40BD5">
        <w:t>Capital Expenditure by Function</w:t>
      </w:r>
      <w:bookmarkEnd w:id="77"/>
      <w:bookmarkEnd w:id="78"/>
    </w:p>
    <w:p w14:paraId="0322E7F6" w14:textId="432FB86A" w:rsidR="00BE75EB" w:rsidRDefault="001744E8" w:rsidP="00BE75EB">
      <w:pPr>
        <w:spacing w:before="0" w:after="0"/>
        <w:rPr>
          <w:rFonts w:ascii="Times New Roman" w:eastAsia="Times New Roman" w:hAnsi="Times New Roman" w:cs="Times New Roman"/>
          <w:b/>
          <w:sz w:val="24"/>
          <w:szCs w:val="24"/>
          <w:lang w:eastAsia="en-US"/>
        </w:rPr>
      </w:pPr>
      <w:r w:rsidRPr="001744E8">
        <w:rPr>
          <w:noProof/>
        </w:rPr>
        <w:drawing>
          <wp:inline distT="0" distB="0" distL="0" distR="0" wp14:anchorId="2ADD0BB1" wp14:editId="5AFD5195">
            <wp:extent cx="9144000" cy="5582093"/>
            <wp:effectExtent l="0" t="0" r="0" b="0"/>
            <wp:docPr id="1299040994" name="Picture 129904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47888" cy="5584466"/>
                    </a:xfrm>
                    <a:prstGeom prst="rect">
                      <a:avLst/>
                    </a:prstGeom>
                    <a:noFill/>
                    <a:ln>
                      <a:noFill/>
                    </a:ln>
                  </pic:spPr>
                </pic:pic>
              </a:graphicData>
            </a:graphic>
          </wp:inline>
        </w:drawing>
      </w:r>
    </w:p>
    <w:p w14:paraId="18C29AF1" w14:textId="69763B41" w:rsidR="001744E8" w:rsidRDefault="001744E8" w:rsidP="00BE75EB">
      <w:pPr>
        <w:spacing w:before="0" w:after="0"/>
        <w:rPr>
          <w:rFonts w:ascii="Times New Roman" w:eastAsia="Times New Roman" w:hAnsi="Times New Roman" w:cs="Times New Roman"/>
          <w:b/>
          <w:sz w:val="24"/>
          <w:szCs w:val="24"/>
          <w:lang w:eastAsia="en-US"/>
        </w:rPr>
      </w:pPr>
    </w:p>
    <w:p w14:paraId="77CC22B2" w14:textId="3A821EA6" w:rsidR="001744E8" w:rsidRDefault="001744E8" w:rsidP="00BE75EB">
      <w:pPr>
        <w:spacing w:before="0" w:after="0"/>
        <w:rPr>
          <w:rFonts w:ascii="Times New Roman" w:eastAsia="Times New Roman" w:hAnsi="Times New Roman" w:cs="Times New Roman"/>
          <w:b/>
          <w:sz w:val="24"/>
          <w:szCs w:val="24"/>
          <w:lang w:eastAsia="en-US"/>
        </w:rPr>
      </w:pPr>
      <w:r w:rsidRPr="001744E8">
        <w:rPr>
          <w:noProof/>
        </w:rPr>
        <w:lastRenderedPageBreak/>
        <w:drawing>
          <wp:inline distT="0" distB="0" distL="0" distR="0" wp14:anchorId="0F73D0FF" wp14:editId="422B1ED2">
            <wp:extent cx="9144000" cy="3934460"/>
            <wp:effectExtent l="0" t="0" r="0" b="8890"/>
            <wp:docPr id="1299040995" name="Picture 129904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4000" cy="3934460"/>
                    </a:xfrm>
                    <a:prstGeom prst="rect">
                      <a:avLst/>
                    </a:prstGeom>
                    <a:noFill/>
                    <a:ln>
                      <a:noFill/>
                    </a:ln>
                  </pic:spPr>
                </pic:pic>
              </a:graphicData>
            </a:graphic>
          </wp:inline>
        </w:drawing>
      </w:r>
    </w:p>
    <w:p w14:paraId="64E60E5D" w14:textId="23D5CB4E" w:rsidR="00F30D87" w:rsidRDefault="00F30D87" w:rsidP="00BE75EB">
      <w:pPr>
        <w:spacing w:before="0" w:after="0"/>
        <w:rPr>
          <w:rFonts w:ascii="Times New Roman" w:eastAsia="Times New Roman" w:hAnsi="Times New Roman" w:cs="Times New Roman"/>
          <w:b/>
          <w:sz w:val="24"/>
          <w:szCs w:val="24"/>
          <w:lang w:eastAsia="en-US"/>
        </w:rPr>
      </w:pPr>
    </w:p>
    <w:p w14:paraId="5BE53697" w14:textId="036C3519" w:rsidR="00F30D87" w:rsidRDefault="00F30D87" w:rsidP="00BE75EB">
      <w:pPr>
        <w:spacing w:before="0" w:after="0"/>
        <w:rPr>
          <w:rFonts w:ascii="Times New Roman" w:eastAsia="Times New Roman" w:hAnsi="Times New Roman" w:cs="Times New Roman"/>
          <w:b/>
          <w:sz w:val="24"/>
          <w:szCs w:val="24"/>
          <w:lang w:eastAsia="en-US"/>
        </w:rPr>
      </w:pPr>
    </w:p>
    <w:p w14:paraId="693DA552" w14:textId="7CFC1F31" w:rsidR="00F30D87" w:rsidRDefault="00F30D87" w:rsidP="00BE75EB">
      <w:pPr>
        <w:spacing w:before="0" w:after="0"/>
        <w:rPr>
          <w:rFonts w:ascii="Times New Roman" w:eastAsia="Times New Roman" w:hAnsi="Times New Roman" w:cs="Times New Roman"/>
          <w:b/>
          <w:sz w:val="24"/>
          <w:szCs w:val="24"/>
          <w:lang w:eastAsia="en-US"/>
        </w:rPr>
      </w:pPr>
    </w:p>
    <w:p w14:paraId="6F4583EC" w14:textId="58E2EEF1" w:rsidR="00F30D87" w:rsidRDefault="00F30D87" w:rsidP="00BE75EB">
      <w:pPr>
        <w:spacing w:before="0" w:after="0"/>
        <w:rPr>
          <w:rFonts w:ascii="Times New Roman" w:eastAsia="Times New Roman" w:hAnsi="Times New Roman" w:cs="Times New Roman"/>
          <w:b/>
          <w:sz w:val="24"/>
          <w:szCs w:val="24"/>
          <w:lang w:eastAsia="en-US"/>
        </w:rPr>
      </w:pPr>
    </w:p>
    <w:p w14:paraId="14F57749" w14:textId="7350E827" w:rsidR="00F30D87" w:rsidRDefault="00F30D87" w:rsidP="00BE75EB">
      <w:pPr>
        <w:spacing w:before="0" w:after="0"/>
        <w:rPr>
          <w:rFonts w:ascii="Times New Roman" w:eastAsia="Times New Roman" w:hAnsi="Times New Roman" w:cs="Times New Roman"/>
          <w:b/>
          <w:sz w:val="24"/>
          <w:szCs w:val="24"/>
          <w:lang w:eastAsia="en-US"/>
        </w:rPr>
      </w:pPr>
    </w:p>
    <w:p w14:paraId="63C96B55" w14:textId="1516D839" w:rsidR="00BE75EB" w:rsidRDefault="00BE75EB" w:rsidP="00BE75EB">
      <w:pPr>
        <w:spacing w:before="0" w:after="0"/>
        <w:rPr>
          <w:rFonts w:ascii="Times New Roman" w:eastAsia="Times New Roman" w:hAnsi="Times New Roman" w:cs="Times New Roman"/>
          <w:b/>
          <w:sz w:val="24"/>
          <w:szCs w:val="24"/>
          <w:lang w:eastAsia="en-US"/>
        </w:rPr>
      </w:pPr>
    </w:p>
    <w:p w14:paraId="6DF9D44D" w14:textId="3377A77F" w:rsidR="00BE75EB" w:rsidRDefault="00BE75EB" w:rsidP="00BE75EB">
      <w:pPr>
        <w:spacing w:before="0" w:after="0"/>
        <w:rPr>
          <w:rFonts w:ascii="Times New Roman" w:eastAsia="Times New Roman" w:hAnsi="Times New Roman" w:cs="Times New Roman"/>
          <w:b/>
          <w:sz w:val="24"/>
          <w:szCs w:val="24"/>
          <w:lang w:eastAsia="en-US"/>
        </w:rPr>
      </w:pPr>
    </w:p>
    <w:p w14:paraId="10618124" w14:textId="07A3F8EE" w:rsidR="00BE75EB" w:rsidRDefault="00BE75EB" w:rsidP="00BE75EB">
      <w:pPr>
        <w:spacing w:before="0" w:after="0"/>
        <w:rPr>
          <w:rFonts w:ascii="Times New Roman" w:eastAsia="Times New Roman" w:hAnsi="Times New Roman" w:cs="Times New Roman"/>
          <w:b/>
          <w:sz w:val="24"/>
          <w:szCs w:val="24"/>
          <w:lang w:eastAsia="en-US"/>
        </w:rPr>
      </w:pPr>
    </w:p>
    <w:p w14:paraId="38917470" w14:textId="3F2CCC72" w:rsidR="00BE75EB" w:rsidRDefault="00BE75EB" w:rsidP="00BE75EB">
      <w:pPr>
        <w:spacing w:before="0" w:after="0"/>
        <w:rPr>
          <w:rFonts w:ascii="Times New Roman" w:eastAsia="Times New Roman" w:hAnsi="Times New Roman" w:cs="Times New Roman"/>
          <w:b/>
          <w:sz w:val="24"/>
          <w:szCs w:val="24"/>
          <w:lang w:eastAsia="en-US"/>
        </w:rPr>
      </w:pPr>
    </w:p>
    <w:p w14:paraId="34AC1080" w14:textId="4801C53B" w:rsidR="00BE75EB" w:rsidRDefault="00BE75EB" w:rsidP="00BE75EB">
      <w:pPr>
        <w:spacing w:before="0" w:after="0"/>
        <w:rPr>
          <w:rFonts w:ascii="Times New Roman" w:eastAsia="Times New Roman" w:hAnsi="Times New Roman" w:cs="Times New Roman"/>
          <w:b/>
          <w:sz w:val="24"/>
          <w:szCs w:val="24"/>
          <w:lang w:eastAsia="en-US"/>
        </w:rPr>
      </w:pPr>
    </w:p>
    <w:p w14:paraId="06F85442" w14:textId="7FC52A0F" w:rsidR="00BE75EB" w:rsidRDefault="00BE75EB" w:rsidP="00BE75EB">
      <w:pPr>
        <w:spacing w:before="0" w:after="0"/>
        <w:rPr>
          <w:rFonts w:ascii="Times New Roman" w:eastAsia="Times New Roman" w:hAnsi="Times New Roman" w:cs="Times New Roman"/>
          <w:b/>
          <w:sz w:val="24"/>
          <w:szCs w:val="24"/>
          <w:lang w:eastAsia="en-US"/>
        </w:rPr>
      </w:pPr>
    </w:p>
    <w:p w14:paraId="63DA0E59" w14:textId="3F655A54" w:rsidR="00BE75EB" w:rsidRDefault="00BE75EB" w:rsidP="00BE75EB">
      <w:pPr>
        <w:spacing w:before="0" w:after="0"/>
        <w:rPr>
          <w:rFonts w:ascii="Times New Roman" w:eastAsia="Times New Roman" w:hAnsi="Times New Roman" w:cs="Times New Roman"/>
          <w:b/>
          <w:sz w:val="24"/>
          <w:szCs w:val="24"/>
          <w:lang w:eastAsia="en-US"/>
        </w:rPr>
      </w:pPr>
    </w:p>
    <w:p w14:paraId="0FB1C886" w14:textId="490144EC" w:rsidR="00BE75EB" w:rsidRDefault="00BE75EB" w:rsidP="00BE75EB">
      <w:pPr>
        <w:pStyle w:val="Caption"/>
      </w:pPr>
      <w:bookmarkStart w:id="79" w:name="_Toc165035650"/>
      <w:bookmarkStart w:id="80" w:name="_Toc188988851"/>
      <w:r>
        <w:lastRenderedPageBreak/>
        <w:t xml:space="preserve">Table </w:t>
      </w:r>
      <w:r>
        <w:rPr>
          <w:noProof/>
        </w:rPr>
        <w:fldChar w:fldCharType="begin"/>
      </w:r>
      <w:r>
        <w:rPr>
          <w:noProof/>
        </w:rPr>
        <w:instrText xml:space="preserve"> SEQ Table \* ARABIC </w:instrText>
      </w:r>
      <w:r>
        <w:rPr>
          <w:noProof/>
        </w:rPr>
        <w:fldChar w:fldCharType="separate"/>
      </w:r>
      <w:r w:rsidR="00394970">
        <w:rPr>
          <w:noProof/>
        </w:rPr>
        <w:t>14</w:t>
      </w:r>
      <w:r>
        <w:rPr>
          <w:noProof/>
        </w:rPr>
        <w:fldChar w:fldCharType="end"/>
      </w:r>
      <w:r>
        <w:t>:</w:t>
      </w:r>
      <w:r w:rsidRPr="00C1536A">
        <w:t xml:space="preserve"> </w:t>
      </w:r>
      <w:r>
        <w:t xml:space="preserve">Other </w:t>
      </w:r>
      <w:r w:rsidRPr="00C1536A">
        <w:t>Expenditure by Function</w:t>
      </w:r>
      <w:bookmarkEnd w:id="79"/>
      <w:bookmarkEnd w:id="80"/>
    </w:p>
    <w:p w14:paraId="56797A32" w14:textId="680C66FB" w:rsidR="00BE75EB" w:rsidRDefault="001744E8" w:rsidP="00BE75EB">
      <w:pPr>
        <w:spacing w:before="0" w:after="0"/>
        <w:rPr>
          <w:rFonts w:ascii="Times New Roman" w:eastAsia="Times New Roman" w:hAnsi="Times New Roman" w:cs="Times New Roman"/>
          <w:b/>
          <w:sz w:val="24"/>
          <w:szCs w:val="24"/>
          <w:lang w:eastAsia="en-US"/>
        </w:rPr>
      </w:pPr>
      <w:r w:rsidRPr="001744E8">
        <w:rPr>
          <w:noProof/>
        </w:rPr>
        <w:drawing>
          <wp:inline distT="0" distB="0" distL="0" distR="0" wp14:anchorId="12522AE5" wp14:editId="60589FB8">
            <wp:extent cx="9144000" cy="1078865"/>
            <wp:effectExtent l="0" t="0" r="0" b="6985"/>
            <wp:docPr id="1299040996" name="Picture 129904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44000" cy="1078865"/>
                    </a:xfrm>
                    <a:prstGeom prst="rect">
                      <a:avLst/>
                    </a:prstGeom>
                    <a:noFill/>
                    <a:ln>
                      <a:noFill/>
                    </a:ln>
                  </pic:spPr>
                </pic:pic>
              </a:graphicData>
            </a:graphic>
          </wp:inline>
        </w:drawing>
      </w:r>
    </w:p>
    <w:p w14:paraId="33FF4D16" w14:textId="1B44187E" w:rsidR="00BE75EB" w:rsidRDefault="00BE75EB" w:rsidP="00BE75EB">
      <w:pPr>
        <w:spacing w:before="0" w:after="0"/>
        <w:rPr>
          <w:rFonts w:ascii="Times New Roman" w:eastAsia="Times New Roman" w:hAnsi="Times New Roman" w:cs="Times New Roman"/>
          <w:b/>
          <w:sz w:val="24"/>
          <w:szCs w:val="24"/>
          <w:lang w:eastAsia="en-US"/>
        </w:rPr>
      </w:pPr>
    </w:p>
    <w:p w14:paraId="1E6C4E00" w14:textId="3BF920A1" w:rsidR="00BE75EB" w:rsidRDefault="00BE75EB" w:rsidP="00BE75EB">
      <w:pPr>
        <w:spacing w:before="0" w:after="0"/>
        <w:rPr>
          <w:rFonts w:ascii="Times New Roman" w:eastAsia="Times New Roman" w:hAnsi="Times New Roman" w:cs="Times New Roman"/>
          <w:b/>
          <w:sz w:val="24"/>
          <w:szCs w:val="24"/>
          <w:lang w:eastAsia="en-US"/>
        </w:rPr>
      </w:pPr>
    </w:p>
    <w:p w14:paraId="5F659707" w14:textId="575FDFE0" w:rsidR="00BE75EB" w:rsidRDefault="00BE75EB" w:rsidP="00BE75EB">
      <w:pPr>
        <w:spacing w:before="0" w:after="0"/>
        <w:rPr>
          <w:rFonts w:ascii="Times New Roman" w:eastAsia="Times New Roman" w:hAnsi="Times New Roman" w:cs="Times New Roman"/>
          <w:b/>
          <w:sz w:val="24"/>
          <w:szCs w:val="24"/>
          <w:lang w:eastAsia="en-US"/>
        </w:rPr>
      </w:pPr>
    </w:p>
    <w:p w14:paraId="141C89A4" w14:textId="25D91652" w:rsidR="00BE75EB" w:rsidRDefault="00BE75EB" w:rsidP="00BE75EB">
      <w:pPr>
        <w:spacing w:before="0" w:after="0"/>
        <w:rPr>
          <w:rFonts w:ascii="Times New Roman" w:eastAsia="Times New Roman" w:hAnsi="Times New Roman" w:cs="Times New Roman"/>
          <w:b/>
          <w:sz w:val="24"/>
          <w:szCs w:val="24"/>
          <w:lang w:eastAsia="en-US"/>
        </w:rPr>
      </w:pPr>
    </w:p>
    <w:p w14:paraId="143A150B" w14:textId="134604E4" w:rsidR="00BE75EB" w:rsidRDefault="00BE75EB" w:rsidP="00BE75EB">
      <w:pPr>
        <w:spacing w:before="0" w:after="0"/>
        <w:rPr>
          <w:rFonts w:ascii="Times New Roman" w:eastAsia="Times New Roman" w:hAnsi="Times New Roman" w:cs="Times New Roman"/>
          <w:b/>
          <w:sz w:val="24"/>
          <w:szCs w:val="24"/>
          <w:lang w:eastAsia="en-US"/>
        </w:rPr>
      </w:pPr>
    </w:p>
    <w:p w14:paraId="003653A8" w14:textId="3F3409AE" w:rsidR="00BE75EB" w:rsidRDefault="00BE75EB" w:rsidP="00BE75EB">
      <w:pPr>
        <w:spacing w:before="0" w:after="0"/>
        <w:rPr>
          <w:rFonts w:ascii="Times New Roman" w:eastAsia="Times New Roman" w:hAnsi="Times New Roman" w:cs="Times New Roman"/>
          <w:b/>
          <w:sz w:val="24"/>
          <w:szCs w:val="24"/>
          <w:lang w:eastAsia="en-US"/>
        </w:rPr>
      </w:pPr>
    </w:p>
    <w:p w14:paraId="4A643426" w14:textId="0131792A" w:rsidR="00BE75EB" w:rsidRDefault="00BE75EB" w:rsidP="00BE75EB">
      <w:pPr>
        <w:spacing w:before="0" w:after="0"/>
        <w:rPr>
          <w:rFonts w:ascii="Times New Roman" w:eastAsia="Times New Roman" w:hAnsi="Times New Roman" w:cs="Times New Roman"/>
          <w:b/>
          <w:sz w:val="24"/>
          <w:szCs w:val="24"/>
          <w:lang w:eastAsia="en-US"/>
        </w:rPr>
      </w:pPr>
    </w:p>
    <w:p w14:paraId="6201EE30" w14:textId="7F1B8E89" w:rsidR="00BE75EB" w:rsidRDefault="00BE75EB" w:rsidP="00BE75EB">
      <w:pPr>
        <w:spacing w:before="0" w:after="0"/>
        <w:rPr>
          <w:rFonts w:ascii="Times New Roman" w:eastAsia="Times New Roman" w:hAnsi="Times New Roman" w:cs="Times New Roman"/>
          <w:b/>
          <w:sz w:val="24"/>
          <w:szCs w:val="24"/>
          <w:lang w:eastAsia="en-US"/>
        </w:rPr>
      </w:pPr>
    </w:p>
    <w:p w14:paraId="5F382709" w14:textId="083E7B7C" w:rsidR="00BE75EB" w:rsidRDefault="00BE75EB" w:rsidP="00BE75EB">
      <w:pPr>
        <w:spacing w:before="0" w:after="0"/>
        <w:rPr>
          <w:rFonts w:ascii="Times New Roman" w:eastAsia="Times New Roman" w:hAnsi="Times New Roman" w:cs="Times New Roman"/>
          <w:b/>
          <w:sz w:val="24"/>
          <w:szCs w:val="24"/>
          <w:lang w:eastAsia="en-US"/>
        </w:rPr>
      </w:pPr>
    </w:p>
    <w:p w14:paraId="6013F725" w14:textId="78FD41FF" w:rsidR="00BE75EB" w:rsidRDefault="00BE75EB" w:rsidP="00BE75EB">
      <w:pPr>
        <w:spacing w:before="0" w:after="0"/>
        <w:rPr>
          <w:rFonts w:ascii="Times New Roman" w:eastAsia="Times New Roman" w:hAnsi="Times New Roman" w:cs="Times New Roman"/>
          <w:b/>
          <w:sz w:val="24"/>
          <w:szCs w:val="24"/>
          <w:lang w:eastAsia="en-US"/>
        </w:rPr>
      </w:pPr>
    </w:p>
    <w:p w14:paraId="26D9C1A2" w14:textId="0AE63035" w:rsidR="00BE75EB" w:rsidRDefault="00BE75EB" w:rsidP="00BE75EB">
      <w:pPr>
        <w:spacing w:before="0" w:after="0"/>
        <w:rPr>
          <w:rFonts w:ascii="Times New Roman" w:eastAsia="Times New Roman" w:hAnsi="Times New Roman" w:cs="Times New Roman"/>
          <w:b/>
          <w:sz w:val="24"/>
          <w:szCs w:val="24"/>
          <w:lang w:eastAsia="en-US"/>
        </w:rPr>
      </w:pPr>
    </w:p>
    <w:p w14:paraId="3BD41840" w14:textId="52B33587" w:rsidR="00BE75EB" w:rsidRDefault="00BE75EB" w:rsidP="00BE75EB">
      <w:pPr>
        <w:spacing w:before="0" w:after="0"/>
        <w:rPr>
          <w:rFonts w:ascii="Times New Roman" w:eastAsia="Times New Roman" w:hAnsi="Times New Roman" w:cs="Times New Roman"/>
          <w:b/>
          <w:sz w:val="24"/>
          <w:szCs w:val="24"/>
          <w:lang w:eastAsia="en-US"/>
        </w:rPr>
      </w:pPr>
    </w:p>
    <w:p w14:paraId="4019538F" w14:textId="26A774C9" w:rsidR="00BE75EB" w:rsidRDefault="00BE75EB" w:rsidP="00BE75EB">
      <w:pPr>
        <w:spacing w:before="0" w:after="0"/>
        <w:rPr>
          <w:rFonts w:ascii="Times New Roman" w:eastAsia="Times New Roman" w:hAnsi="Times New Roman" w:cs="Times New Roman"/>
          <w:b/>
          <w:sz w:val="24"/>
          <w:szCs w:val="24"/>
          <w:lang w:eastAsia="en-US"/>
        </w:rPr>
      </w:pPr>
    </w:p>
    <w:p w14:paraId="013802B6" w14:textId="5CCCC2BA" w:rsidR="00BE75EB" w:rsidRDefault="00BE75EB" w:rsidP="00BE75EB">
      <w:pPr>
        <w:spacing w:before="0" w:after="0"/>
        <w:rPr>
          <w:rFonts w:ascii="Times New Roman" w:eastAsia="Times New Roman" w:hAnsi="Times New Roman" w:cs="Times New Roman"/>
          <w:b/>
          <w:sz w:val="24"/>
          <w:szCs w:val="24"/>
          <w:lang w:eastAsia="en-US"/>
        </w:rPr>
      </w:pPr>
    </w:p>
    <w:p w14:paraId="365745C5" w14:textId="4D1C6098" w:rsidR="00BE75EB" w:rsidRDefault="00BE75EB" w:rsidP="00BE75EB">
      <w:pPr>
        <w:spacing w:before="0" w:after="0"/>
        <w:rPr>
          <w:rFonts w:ascii="Times New Roman" w:eastAsia="Times New Roman" w:hAnsi="Times New Roman" w:cs="Times New Roman"/>
          <w:b/>
          <w:sz w:val="24"/>
          <w:szCs w:val="24"/>
          <w:lang w:eastAsia="en-US"/>
        </w:rPr>
      </w:pPr>
    </w:p>
    <w:p w14:paraId="54B292BD" w14:textId="61B44F99" w:rsidR="00BE75EB" w:rsidRDefault="00BE75EB" w:rsidP="00BE75EB">
      <w:pPr>
        <w:spacing w:before="0" w:after="0"/>
        <w:rPr>
          <w:rFonts w:ascii="Times New Roman" w:eastAsia="Times New Roman" w:hAnsi="Times New Roman" w:cs="Times New Roman"/>
          <w:b/>
          <w:sz w:val="24"/>
          <w:szCs w:val="24"/>
          <w:lang w:eastAsia="en-US"/>
        </w:rPr>
      </w:pPr>
    </w:p>
    <w:p w14:paraId="5D5E92D9" w14:textId="103468C0" w:rsidR="00BE75EB" w:rsidRDefault="00BE75EB" w:rsidP="00BE75EB">
      <w:pPr>
        <w:spacing w:before="0" w:after="0"/>
        <w:rPr>
          <w:rFonts w:ascii="Times New Roman" w:eastAsia="Times New Roman" w:hAnsi="Times New Roman" w:cs="Times New Roman"/>
          <w:b/>
          <w:sz w:val="24"/>
          <w:szCs w:val="24"/>
          <w:lang w:eastAsia="en-US"/>
        </w:rPr>
      </w:pPr>
    </w:p>
    <w:p w14:paraId="45A34007" w14:textId="22DC21D0" w:rsidR="00BE75EB" w:rsidRDefault="00BE75EB" w:rsidP="00BE75EB">
      <w:pPr>
        <w:spacing w:before="0" w:after="0"/>
        <w:rPr>
          <w:rFonts w:ascii="Times New Roman" w:eastAsia="Times New Roman" w:hAnsi="Times New Roman" w:cs="Times New Roman"/>
          <w:b/>
          <w:sz w:val="24"/>
          <w:szCs w:val="24"/>
          <w:lang w:eastAsia="en-US"/>
        </w:rPr>
      </w:pPr>
    </w:p>
    <w:p w14:paraId="7209F729" w14:textId="035BCE7E" w:rsidR="00BE75EB" w:rsidRDefault="00BE75EB" w:rsidP="00BE75EB">
      <w:pPr>
        <w:spacing w:before="0" w:after="0"/>
        <w:rPr>
          <w:rFonts w:ascii="Times New Roman" w:eastAsia="Times New Roman" w:hAnsi="Times New Roman" w:cs="Times New Roman"/>
          <w:b/>
          <w:sz w:val="24"/>
          <w:szCs w:val="24"/>
          <w:lang w:eastAsia="en-US"/>
        </w:rPr>
      </w:pPr>
    </w:p>
    <w:p w14:paraId="740D6F25" w14:textId="426DC132" w:rsidR="00BE75EB" w:rsidRDefault="00BE75EB" w:rsidP="00BE75EB">
      <w:pPr>
        <w:spacing w:before="0" w:after="0"/>
        <w:rPr>
          <w:rFonts w:ascii="Times New Roman" w:eastAsia="Times New Roman" w:hAnsi="Times New Roman" w:cs="Times New Roman"/>
          <w:b/>
          <w:sz w:val="24"/>
          <w:szCs w:val="24"/>
          <w:lang w:eastAsia="en-US"/>
        </w:rPr>
      </w:pPr>
    </w:p>
    <w:p w14:paraId="07998498" w14:textId="27805E23" w:rsidR="00BE75EB" w:rsidRDefault="00BE75EB" w:rsidP="00BE75EB">
      <w:pPr>
        <w:spacing w:before="0" w:after="0"/>
        <w:rPr>
          <w:rFonts w:ascii="Times New Roman" w:eastAsia="Times New Roman" w:hAnsi="Times New Roman" w:cs="Times New Roman"/>
          <w:b/>
          <w:sz w:val="24"/>
          <w:szCs w:val="24"/>
          <w:lang w:eastAsia="en-US"/>
        </w:rPr>
      </w:pPr>
    </w:p>
    <w:p w14:paraId="02A830EC" w14:textId="096976CC" w:rsidR="00BE75EB" w:rsidRDefault="00BE75EB" w:rsidP="00BE75EB">
      <w:pPr>
        <w:spacing w:before="0" w:after="0"/>
        <w:rPr>
          <w:rFonts w:ascii="Times New Roman" w:eastAsia="Times New Roman" w:hAnsi="Times New Roman" w:cs="Times New Roman"/>
          <w:b/>
          <w:sz w:val="24"/>
          <w:szCs w:val="24"/>
          <w:lang w:eastAsia="en-US"/>
        </w:rPr>
      </w:pPr>
    </w:p>
    <w:p w14:paraId="2DFF3845" w14:textId="331E7677" w:rsidR="00BE75EB" w:rsidRDefault="00BE75EB" w:rsidP="00BE75EB">
      <w:pPr>
        <w:spacing w:before="0" w:after="0"/>
        <w:rPr>
          <w:rFonts w:ascii="Times New Roman" w:eastAsia="Times New Roman" w:hAnsi="Times New Roman" w:cs="Times New Roman"/>
          <w:b/>
          <w:sz w:val="24"/>
          <w:szCs w:val="24"/>
          <w:lang w:eastAsia="en-US"/>
        </w:rPr>
      </w:pPr>
    </w:p>
    <w:p w14:paraId="32B381CB" w14:textId="2B8720AD" w:rsidR="00BE75EB" w:rsidRDefault="00BE75EB" w:rsidP="00BE75EB">
      <w:pPr>
        <w:spacing w:before="0" w:after="0"/>
        <w:rPr>
          <w:rFonts w:ascii="Times New Roman" w:eastAsia="Times New Roman" w:hAnsi="Times New Roman" w:cs="Times New Roman"/>
          <w:b/>
          <w:sz w:val="24"/>
          <w:szCs w:val="24"/>
          <w:lang w:eastAsia="en-US"/>
        </w:rPr>
      </w:pPr>
    </w:p>
    <w:p w14:paraId="79FD5975" w14:textId="075DE670" w:rsidR="00BE75EB" w:rsidRDefault="00BE75EB" w:rsidP="00BE75EB">
      <w:pPr>
        <w:spacing w:before="0" w:after="0"/>
        <w:rPr>
          <w:rFonts w:ascii="Times New Roman" w:eastAsia="Times New Roman" w:hAnsi="Times New Roman" w:cs="Times New Roman"/>
          <w:b/>
          <w:sz w:val="24"/>
          <w:szCs w:val="24"/>
          <w:lang w:eastAsia="en-US"/>
        </w:rPr>
      </w:pPr>
    </w:p>
    <w:p w14:paraId="385E1B66" w14:textId="0D4DE130" w:rsidR="00BE75EB" w:rsidRDefault="00BE75EB" w:rsidP="00BE75EB">
      <w:pPr>
        <w:spacing w:before="0" w:after="0"/>
        <w:rPr>
          <w:rFonts w:ascii="Times New Roman" w:eastAsia="Times New Roman" w:hAnsi="Times New Roman" w:cs="Times New Roman"/>
          <w:b/>
          <w:sz w:val="24"/>
          <w:szCs w:val="24"/>
          <w:lang w:eastAsia="en-US"/>
        </w:rPr>
      </w:pPr>
    </w:p>
    <w:p w14:paraId="7FC4ACB3" w14:textId="37224D0F" w:rsidR="00BE75EB" w:rsidRDefault="00BE75EB" w:rsidP="00BE75EB">
      <w:pPr>
        <w:spacing w:before="0" w:after="0"/>
        <w:rPr>
          <w:rFonts w:ascii="Times New Roman" w:eastAsia="Times New Roman" w:hAnsi="Times New Roman" w:cs="Times New Roman"/>
          <w:b/>
          <w:sz w:val="24"/>
          <w:szCs w:val="24"/>
          <w:lang w:eastAsia="en-US"/>
        </w:rPr>
      </w:pPr>
    </w:p>
    <w:p w14:paraId="6BD3EAB4" w14:textId="24A54D37" w:rsidR="00BD5709" w:rsidRPr="00BD5709" w:rsidRDefault="00BD5709" w:rsidP="00BD5709">
      <w:pPr>
        <w:spacing w:before="240"/>
        <w:ind w:left="709" w:hanging="709"/>
        <w:jc w:val="left"/>
        <w:outlineLvl w:val="1"/>
        <w:rPr>
          <w:b/>
          <w:color w:val="404040" w:themeColor="text1" w:themeTint="BF"/>
          <w:sz w:val="28"/>
          <w:szCs w:val="32"/>
        </w:rPr>
      </w:pPr>
      <w:bookmarkStart w:id="81" w:name="_Toc165035636"/>
      <w:bookmarkStart w:id="82" w:name="_Toc188988836"/>
      <w:r>
        <w:rPr>
          <w:b/>
          <w:color w:val="404040" w:themeColor="text1" w:themeTint="BF"/>
          <w:sz w:val="28"/>
          <w:szCs w:val="32"/>
        </w:rPr>
        <w:lastRenderedPageBreak/>
        <w:t>2.G</w:t>
      </w:r>
      <w:r>
        <w:rPr>
          <w:b/>
          <w:color w:val="404040" w:themeColor="text1" w:themeTint="BF"/>
          <w:sz w:val="28"/>
          <w:szCs w:val="32"/>
        </w:rPr>
        <w:tab/>
      </w:r>
      <w:r w:rsidRPr="00BD5709">
        <w:rPr>
          <w:b/>
          <w:color w:val="404040" w:themeColor="text1" w:themeTint="BF"/>
          <w:sz w:val="28"/>
          <w:szCs w:val="32"/>
        </w:rPr>
        <w:t>Expenditure by Programme</w:t>
      </w:r>
      <w:bookmarkEnd w:id="81"/>
      <w:bookmarkEnd w:id="82"/>
    </w:p>
    <w:p w14:paraId="3BDFFDFE" w14:textId="412BB4B7" w:rsidR="00BD5709" w:rsidRPr="00BD5709" w:rsidRDefault="00BD5709" w:rsidP="001D488B">
      <w:pPr>
        <w:pStyle w:val="Caption"/>
      </w:pPr>
      <w:bookmarkStart w:id="83" w:name="_Toc165035651"/>
      <w:bookmarkStart w:id="84" w:name="_Toc188988852"/>
      <w:r w:rsidRPr="00BD5709">
        <w:t xml:space="preserve">Table </w:t>
      </w:r>
      <w:r w:rsidRPr="00BD5709">
        <w:rPr>
          <w:noProof/>
        </w:rPr>
        <w:fldChar w:fldCharType="begin"/>
      </w:r>
      <w:r w:rsidRPr="00BD5709">
        <w:rPr>
          <w:noProof/>
        </w:rPr>
        <w:instrText xml:space="preserve"> SEQ Table \* ARABIC </w:instrText>
      </w:r>
      <w:r w:rsidRPr="00BD5709">
        <w:rPr>
          <w:noProof/>
        </w:rPr>
        <w:fldChar w:fldCharType="separate"/>
      </w:r>
      <w:r w:rsidR="00394970">
        <w:rPr>
          <w:noProof/>
        </w:rPr>
        <w:t>15</w:t>
      </w:r>
      <w:r w:rsidRPr="00BD5709">
        <w:rPr>
          <w:noProof/>
        </w:rPr>
        <w:fldChar w:fldCharType="end"/>
      </w:r>
      <w:r w:rsidRPr="00BD5709">
        <w:t>: Total Expenditure by Programme</w:t>
      </w:r>
      <w:bookmarkEnd w:id="83"/>
      <w:bookmarkEnd w:id="84"/>
    </w:p>
    <w:p w14:paraId="46479DA7" w14:textId="3F0B01E3" w:rsidR="00BE75EB" w:rsidRDefault="00C36B75" w:rsidP="00BE75EB">
      <w:pPr>
        <w:spacing w:before="0" w:after="0"/>
        <w:rPr>
          <w:rFonts w:ascii="Times New Roman" w:eastAsia="Times New Roman" w:hAnsi="Times New Roman" w:cs="Times New Roman"/>
          <w:b/>
          <w:sz w:val="24"/>
          <w:szCs w:val="24"/>
          <w:lang w:eastAsia="en-US"/>
        </w:rPr>
      </w:pPr>
      <w:r w:rsidRPr="00C36B75">
        <w:rPr>
          <w:noProof/>
        </w:rPr>
        <w:drawing>
          <wp:inline distT="0" distB="0" distL="0" distR="0" wp14:anchorId="4F65241C" wp14:editId="45885ABC">
            <wp:extent cx="9144000" cy="5276850"/>
            <wp:effectExtent l="0" t="0" r="0" b="0"/>
            <wp:docPr id="1299040997" name="Picture 129904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00" cy="5276850"/>
                    </a:xfrm>
                    <a:prstGeom prst="rect">
                      <a:avLst/>
                    </a:prstGeom>
                    <a:noFill/>
                    <a:ln>
                      <a:noFill/>
                    </a:ln>
                  </pic:spPr>
                </pic:pic>
              </a:graphicData>
            </a:graphic>
          </wp:inline>
        </w:drawing>
      </w:r>
    </w:p>
    <w:p w14:paraId="2FE896B2" w14:textId="77777777" w:rsidR="00F30D87" w:rsidRDefault="00F30D87" w:rsidP="00BE75EB">
      <w:pPr>
        <w:spacing w:before="0" w:after="0"/>
        <w:rPr>
          <w:rFonts w:ascii="Times New Roman" w:eastAsia="Times New Roman" w:hAnsi="Times New Roman" w:cs="Times New Roman"/>
          <w:b/>
          <w:sz w:val="24"/>
          <w:szCs w:val="24"/>
          <w:lang w:eastAsia="en-US"/>
        </w:rPr>
      </w:pPr>
    </w:p>
    <w:p w14:paraId="571E9EEC" w14:textId="7DB4681F" w:rsidR="00BD5709" w:rsidRDefault="00BD5709" w:rsidP="00BD5709">
      <w:pPr>
        <w:pStyle w:val="Caption"/>
        <w:jc w:val="both"/>
      </w:pPr>
      <w:bookmarkStart w:id="85" w:name="_Toc165035652"/>
      <w:bookmarkStart w:id="86" w:name="_Toc188988853"/>
      <w:r>
        <w:lastRenderedPageBreak/>
        <w:t xml:space="preserve">Table </w:t>
      </w:r>
      <w:r>
        <w:rPr>
          <w:noProof/>
        </w:rPr>
        <w:fldChar w:fldCharType="begin"/>
      </w:r>
      <w:r>
        <w:rPr>
          <w:noProof/>
        </w:rPr>
        <w:instrText xml:space="preserve"> SEQ Table \* ARABIC </w:instrText>
      </w:r>
      <w:r>
        <w:rPr>
          <w:noProof/>
        </w:rPr>
        <w:fldChar w:fldCharType="separate"/>
      </w:r>
      <w:r w:rsidR="00394970">
        <w:rPr>
          <w:noProof/>
        </w:rPr>
        <w:t>16</w:t>
      </w:r>
      <w:r>
        <w:rPr>
          <w:noProof/>
        </w:rPr>
        <w:fldChar w:fldCharType="end"/>
      </w:r>
      <w:r>
        <w:t xml:space="preserve">: </w:t>
      </w:r>
      <w:r w:rsidRPr="00470A4B">
        <w:t xml:space="preserve">Personnel Expenditure by </w:t>
      </w:r>
      <w:r>
        <w:t>Programme</w:t>
      </w:r>
      <w:bookmarkEnd w:id="85"/>
      <w:bookmarkEnd w:id="86"/>
    </w:p>
    <w:p w14:paraId="3A4080E5" w14:textId="2DB9D107" w:rsidR="00BD5709" w:rsidRDefault="00C36B75" w:rsidP="00BE75EB">
      <w:pPr>
        <w:spacing w:before="0" w:after="0"/>
        <w:rPr>
          <w:rFonts w:ascii="Times New Roman" w:eastAsia="Times New Roman" w:hAnsi="Times New Roman" w:cs="Times New Roman"/>
          <w:b/>
          <w:sz w:val="24"/>
          <w:szCs w:val="24"/>
          <w:lang w:eastAsia="en-US"/>
        </w:rPr>
      </w:pPr>
      <w:r w:rsidRPr="00C36B75">
        <w:rPr>
          <w:noProof/>
        </w:rPr>
        <w:drawing>
          <wp:inline distT="0" distB="0" distL="0" distR="0" wp14:anchorId="3FE6FDC3" wp14:editId="5F2F624E">
            <wp:extent cx="9144000" cy="3676015"/>
            <wp:effectExtent l="0" t="0" r="0" b="635"/>
            <wp:docPr id="1299040998" name="Picture 129904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44000" cy="3676015"/>
                    </a:xfrm>
                    <a:prstGeom prst="rect">
                      <a:avLst/>
                    </a:prstGeom>
                    <a:noFill/>
                    <a:ln>
                      <a:noFill/>
                    </a:ln>
                  </pic:spPr>
                </pic:pic>
              </a:graphicData>
            </a:graphic>
          </wp:inline>
        </w:drawing>
      </w:r>
    </w:p>
    <w:p w14:paraId="1C505B6C" w14:textId="0E73F1FC" w:rsidR="00BD5709" w:rsidRDefault="00BD5709" w:rsidP="00BE75EB">
      <w:pPr>
        <w:spacing w:before="0" w:after="0"/>
        <w:rPr>
          <w:rFonts w:ascii="Times New Roman" w:eastAsia="Times New Roman" w:hAnsi="Times New Roman" w:cs="Times New Roman"/>
          <w:b/>
          <w:sz w:val="24"/>
          <w:szCs w:val="24"/>
          <w:lang w:eastAsia="en-US"/>
        </w:rPr>
      </w:pPr>
    </w:p>
    <w:p w14:paraId="1116FFAE" w14:textId="3A5B735A" w:rsidR="00BD5709" w:rsidRDefault="00BD5709" w:rsidP="00BE75EB">
      <w:pPr>
        <w:spacing w:before="0" w:after="0"/>
        <w:rPr>
          <w:rFonts w:ascii="Times New Roman" w:eastAsia="Times New Roman" w:hAnsi="Times New Roman" w:cs="Times New Roman"/>
          <w:b/>
          <w:sz w:val="24"/>
          <w:szCs w:val="24"/>
          <w:lang w:eastAsia="en-US"/>
        </w:rPr>
      </w:pPr>
    </w:p>
    <w:p w14:paraId="616525ED" w14:textId="006CD3F6" w:rsidR="00BD5709" w:rsidRDefault="00BD5709" w:rsidP="00BE75EB">
      <w:pPr>
        <w:spacing w:before="0" w:after="0"/>
        <w:rPr>
          <w:rFonts w:ascii="Times New Roman" w:eastAsia="Times New Roman" w:hAnsi="Times New Roman" w:cs="Times New Roman"/>
          <w:b/>
          <w:sz w:val="24"/>
          <w:szCs w:val="24"/>
          <w:lang w:eastAsia="en-US"/>
        </w:rPr>
      </w:pPr>
    </w:p>
    <w:p w14:paraId="6A0C3631" w14:textId="7187EDFC" w:rsidR="00BD5709" w:rsidRDefault="00BD5709" w:rsidP="00BE75EB">
      <w:pPr>
        <w:spacing w:before="0" w:after="0"/>
        <w:rPr>
          <w:rFonts w:ascii="Times New Roman" w:eastAsia="Times New Roman" w:hAnsi="Times New Roman" w:cs="Times New Roman"/>
          <w:b/>
          <w:sz w:val="24"/>
          <w:szCs w:val="24"/>
          <w:lang w:eastAsia="en-US"/>
        </w:rPr>
      </w:pPr>
    </w:p>
    <w:p w14:paraId="06C1CF57" w14:textId="543BFA92" w:rsidR="00BD5709" w:rsidRDefault="00BD5709" w:rsidP="00BE75EB">
      <w:pPr>
        <w:spacing w:before="0" w:after="0"/>
        <w:rPr>
          <w:rFonts w:ascii="Times New Roman" w:eastAsia="Times New Roman" w:hAnsi="Times New Roman" w:cs="Times New Roman"/>
          <w:b/>
          <w:sz w:val="24"/>
          <w:szCs w:val="24"/>
          <w:lang w:eastAsia="en-US"/>
        </w:rPr>
      </w:pPr>
    </w:p>
    <w:p w14:paraId="1C089533" w14:textId="1050770F" w:rsidR="00BD5709" w:rsidRDefault="00BD5709" w:rsidP="00BE75EB">
      <w:pPr>
        <w:spacing w:before="0" w:after="0"/>
        <w:rPr>
          <w:rFonts w:ascii="Times New Roman" w:eastAsia="Times New Roman" w:hAnsi="Times New Roman" w:cs="Times New Roman"/>
          <w:b/>
          <w:sz w:val="24"/>
          <w:szCs w:val="24"/>
          <w:lang w:eastAsia="en-US"/>
        </w:rPr>
      </w:pPr>
    </w:p>
    <w:p w14:paraId="79F43065" w14:textId="27F18A81" w:rsidR="00BD5709" w:rsidRDefault="00BD5709" w:rsidP="00BE75EB">
      <w:pPr>
        <w:spacing w:before="0" w:after="0"/>
        <w:rPr>
          <w:rFonts w:ascii="Times New Roman" w:eastAsia="Times New Roman" w:hAnsi="Times New Roman" w:cs="Times New Roman"/>
          <w:b/>
          <w:sz w:val="24"/>
          <w:szCs w:val="24"/>
          <w:lang w:eastAsia="en-US"/>
        </w:rPr>
      </w:pPr>
    </w:p>
    <w:p w14:paraId="785B3B6B" w14:textId="5F037FCA" w:rsidR="00BD5709" w:rsidRDefault="00BD5709" w:rsidP="00BE75EB">
      <w:pPr>
        <w:spacing w:before="0" w:after="0"/>
        <w:rPr>
          <w:rFonts w:ascii="Times New Roman" w:eastAsia="Times New Roman" w:hAnsi="Times New Roman" w:cs="Times New Roman"/>
          <w:b/>
          <w:sz w:val="24"/>
          <w:szCs w:val="24"/>
          <w:lang w:eastAsia="en-US"/>
        </w:rPr>
      </w:pPr>
    </w:p>
    <w:p w14:paraId="244A5568" w14:textId="52BB3545" w:rsidR="00BD5709" w:rsidRDefault="00BD5709" w:rsidP="00BE75EB">
      <w:pPr>
        <w:spacing w:before="0" w:after="0"/>
        <w:rPr>
          <w:rFonts w:ascii="Times New Roman" w:eastAsia="Times New Roman" w:hAnsi="Times New Roman" w:cs="Times New Roman"/>
          <w:b/>
          <w:sz w:val="24"/>
          <w:szCs w:val="24"/>
          <w:lang w:eastAsia="en-US"/>
        </w:rPr>
      </w:pPr>
    </w:p>
    <w:p w14:paraId="72F784A2" w14:textId="1CA842A0" w:rsidR="00BD5709" w:rsidRDefault="00BD5709" w:rsidP="00BE75EB">
      <w:pPr>
        <w:spacing w:before="0" w:after="0"/>
        <w:rPr>
          <w:rFonts w:ascii="Times New Roman" w:eastAsia="Times New Roman" w:hAnsi="Times New Roman" w:cs="Times New Roman"/>
          <w:b/>
          <w:sz w:val="24"/>
          <w:szCs w:val="24"/>
          <w:lang w:eastAsia="en-US"/>
        </w:rPr>
      </w:pPr>
    </w:p>
    <w:p w14:paraId="7E10ACB1" w14:textId="60BE07D2" w:rsidR="00BD5709" w:rsidRDefault="00BD5709" w:rsidP="00BE75EB">
      <w:pPr>
        <w:spacing w:before="0" w:after="0"/>
        <w:rPr>
          <w:rFonts w:ascii="Times New Roman" w:eastAsia="Times New Roman" w:hAnsi="Times New Roman" w:cs="Times New Roman"/>
          <w:b/>
          <w:sz w:val="24"/>
          <w:szCs w:val="24"/>
          <w:lang w:eastAsia="en-US"/>
        </w:rPr>
      </w:pPr>
    </w:p>
    <w:p w14:paraId="753EF780" w14:textId="0BA9DF24" w:rsidR="00BD5709" w:rsidRDefault="00BD5709" w:rsidP="00BE75EB">
      <w:pPr>
        <w:spacing w:before="0" w:after="0"/>
        <w:rPr>
          <w:rFonts w:ascii="Times New Roman" w:eastAsia="Times New Roman" w:hAnsi="Times New Roman" w:cs="Times New Roman"/>
          <w:b/>
          <w:sz w:val="24"/>
          <w:szCs w:val="24"/>
          <w:lang w:eastAsia="en-US"/>
        </w:rPr>
      </w:pPr>
    </w:p>
    <w:p w14:paraId="2A905594" w14:textId="124596A5" w:rsidR="00BD5709" w:rsidRDefault="00BD5709" w:rsidP="00BD5709">
      <w:pPr>
        <w:pStyle w:val="Caption"/>
      </w:pPr>
      <w:bookmarkStart w:id="87" w:name="_Toc165035653"/>
      <w:bookmarkStart w:id="88" w:name="_Toc188988854"/>
      <w:r>
        <w:lastRenderedPageBreak/>
        <w:t xml:space="preserve">Table </w:t>
      </w:r>
      <w:r>
        <w:rPr>
          <w:noProof/>
        </w:rPr>
        <w:fldChar w:fldCharType="begin"/>
      </w:r>
      <w:r>
        <w:rPr>
          <w:noProof/>
        </w:rPr>
        <w:instrText xml:space="preserve"> SEQ Table \* ARABIC </w:instrText>
      </w:r>
      <w:r>
        <w:rPr>
          <w:noProof/>
        </w:rPr>
        <w:fldChar w:fldCharType="separate"/>
      </w:r>
      <w:r w:rsidR="00394970">
        <w:rPr>
          <w:noProof/>
        </w:rPr>
        <w:t>17</w:t>
      </w:r>
      <w:r>
        <w:rPr>
          <w:noProof/>
        </w:rPr>
        <w:fldChar w:fldCharType="end"/>
      </w:r>
      <w:r>
        <w:t>:</w:t>
      </w:r>
      <w:r w:rsidRPr="00C1536A">
        <w:t xml:space="preserve"> Overhead Expenditure by </w:t>
      </w:r>
      <w:r>
        <w:t>Programme</w:t>
      </w:r>
      <w:bookmarkEnd w:id="87"/>
      <w:bookmarkEnd w:id="88"/>
    </w:p>
    <w:p w14:paraId="69F4134E" w14:textId="33B5B336" w:rsidR="00BD5709" w:rsidRDefault="00C36B75" w:rsidP="00BE75EB">
      <w:pPr>
        <w:spacing w:before="0" w:after="0"/>
        <w:rPr>
          <w:rFonts w:ascii="Times New Roman" w:eastAsia="Times New Roman" w:hAnsi="Times New Roman" w:cs="Times New Roman"/>
          <w:b/>
          <w:sz w:val="24"/>
          <w:szCs w:val="24"/>
          <w:lang w:eastAsia="en-US"/>
        </w:rPr>
      </w:pPr>
      <w:r w:rsidRPr="00C36B75">
        <w:rPr>
          <w:noProof/>
        </w:rPr>
        <w:drawing>
          <wp:inline distT="0" distB="0" distL="0" distR="0" wp14:anchorId="270583CA" wp14:editId="62DDDA33">
            <wp:extent cx="9144000" cy="3407410"/>
            <wp:effectExtent l="0" t="0" r="0" b="2540"/>
            <wp:docPr id="1299040999" name="Picture 129904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44000" cy="3407410"/>
                    </a:xfrm>
                    <a:prstGeom prst="rect">
                      <a:avLst/>
                    </a:prstGeom>
                    <a:noFill/>
                    <a:ln>
                      <a:noFill/>
                    </a:ln>
                  </pic:spPr>
                </pic:pic>
              </a:graphicData>
            </a:graphic>
          </wp:inline>
        </w:drawing>
      </w:r>
    </w:p>
    <w:p w14:paraId="607B0710" w14:textId="04A4D5B2" w:rsidR="00BD5709" w:rsidRDefault="00BD5709" w:rsidP="00BE75EB">
      <w:pPr>
        <w:spacing w:before="0" w:after="0"/>
        <w:rPr>
          <w:rFonts w:ascii="Times New Roman" w:eastAsia="Times New Roman" w:hAnsi="Times New Roman" w:cs="Times New Roman"/>
          <w:b/>
          <w:sz w:val="24"/>
          <w:szCs w:val="24"/>
          <w:lang w:eastAsia="en-US"/>
        </w:rPr>
      </w:pPr>
    </w:p>
    <w:p w14:paraId="42A6C8DC" w14:textId="1374666F" w:rsidR="00BD5709" w:rsidRDefault="00BD5709" w:rsidP="00BE75EB">
      <w:pPr>
        <w:spacing w:before="0" w:after="0"/>
        <w:rPr>
          <w:rFonts w:ascii="Times New Roman" w:eastAsia="Times New Roman" w:hAnsi="Times New Roman" w:cs="Times New Roman"/>
          <w:b/>
          <w:sz w:val="24"/>
          <w:szCs w:val="24"/>
          <w:lang w:eastAsia="en-US"/>
        </w:rPr>
      </w:pPr>
    </w:p>
    <w:p w14:paraId="738A60E0" w14:textId="1EB36631" w:rsidR="00BD5709" w:rsidRDefault="00BD5709" w:rsidP="00BE75EB">
      <w:pPr>
        <w:spacing w:before="0" w:after="0"/>
        <w:rPr>
          <w:rFonts w:ascii="Times New Roman" w:eastAsia="Times New Roman" w:hAnsi="Times New Roman" w:cs="Times New Roman"/>
          <w:b/>
          <w:sz w:val="24"/>
          <w:szCs w:val="24"/>
          <w:lang w:eastAsia="en-US"/>
        </w:rPr>
      </w:pPr>
    </w:p>
    <w:p w14:paraId="6364202B" w14:textId="1332FE92" w:rsidR="00BD5709" w:rsidRDefault="00BD5709" w:rsidP="00BE75EB">
      <w:pPr>
        <w:spacing w:before="0" w:after="0"/>
        <w:rPr>
          <w:rFonts w:ascii="Times New Roman" w:eastAsia="Times New Roman" w:hAnsi="Times New Roman" w:cs="Times New Roman"/>
          <w:b/>
          <w:sz w:val="24"/>
          <w:szCs w:val="24"/>
          <w:lang w:eastAsia="en-US"/>
        </w:rPr>
      </w:pPr>
    </w:p>
    <w:p w14:paraId="265CDE90" w14:textId="53D304A4" w:rsidR="00BD5709" w:rsidRDefault="00BD5709" w:rsidP="00BE75EB">
      <w:pPr>
        <w:spacing w:before="0" w:after="0"/>
        <w:rPr>
          <w:rFonts w:ascii="Times New Roman" w:eastAsia="Times New Roman" w:hAnsi="Times New Roman" w:cs="Times New Roman"/>
          <w:b/>
          <w:sz w:val="24"/>
          <w:szCs w:val="24"/>
          <w:lang w:eastAsia="en-US"/>
        </w:rPr>
      </w:pPr>
    </w:p>
    <w:p w14:paraId="6165E89C" w14:textId="1D998B21" w:rsidR="00BD5709" w:rsidRDefault="00BD5709" w:rsidP="00BE75EB">
      <w:pPr>
        <w:spacing w:before="0" w:after="0"/>
        <w:rPr>
          <w:rFonts w:ascii="Times New Roman" w:eastAsia="Times New Roman" w:hAnsi="Times New Roman" w:cs="Times New Roman"/>
          <w:b/>
          <w:sz w:val="24"/>
          <w:szCs w:val="24"/>
          <w:lang w:eastAsia="en-US"/>
        </w:rPr>
      </w:pPr>
    </w:p>
    <w:p w14:paraId="267B3E64" w14:textId="61154E27" w:rsidR="00BD5709" w:rsidRDefault="00BD5709" w:rsidP="00BE75EB">
      <w:pPr>
        <w:spacing w:before="0" w:after="0"/>
        <w:rPr>
          <w:rFonts w:ascii="Times New Roman" w:eastAsia="Times New Roman" w:hAnsi="Times New Roman" w:cs="Times New Roman"/>
          <w:b/>
          <w:sz w:val="24"/>
          <w:szCs w:val="24"/>
          <w:lang w:eastAsia="en-US"/>
        </w:rPr>
      </w:pPr>
    </w:p>
    <w:p w14:paraId="0964277B" w14:textId="624B5014" w:rsidR="00BD5709" w:rsidRDefault="00BD5709" w:rsidP="00BE75EB">
      <w:pPr>
        <w:spacing w:before="0" w:after="0"/>
        <w:rPr>
          <w:rFonts w:ascii="Times New Roman" w:eastAsia="Times New Roman" w:hAnsi="Times New Roman" w:cs="Times New Roman"/>
          <w:b/>
          <w:sz w:val="24"/>
          <w:szCs w:val="24"/>
          <w:lang w:eastAsia="en-US"/>
        </w:rPr>
      </w:pPr>
    </w:p>
    <w:p w14:paraId="7E4C0A85" w14:textId="463C88CD" w:rsidR="00BD5709" w:rsidRDefault="00BD5709" w:rsidP="00BE75EB">
      <w:pPr>
        <w:spacing w:before="0" w:after="0"/>
        <w:rPr>
          <w:rFonts w:ascii="Times New Roman" w:eastAsia="Times New Roman" w:hAnsi="Times New Roman" w:cs="Times New Roman"/>
          <w:b/>
          <w:sz w:val="24"/>
          <w:szCs w:val="24"/>
          <w:lang w:eastAsia="en-US"/>
        </w:rPr>
      </w:pPr>
    </w:p>
    <w:p w14:paraId="1B58FD50" w14:textId="3FFA9B90" w:rsidR="00BD5709" w:rsidRDefault="00BD5709" w:rsidP="00BE75EB">
      <w:pPr>
        <w:spacing w:before="0" w:after="0"/>
        <w:rPr>
          <w:rFonts w:ascii="Times New Roman" w:eastAsia="Times New Roman" w:hAnsi="Times New Roman" w:cs="Times New Roman"/>
          <w:b/>
          <w:sz w:val="24"/>
          <w:szCs w:val="24"/>
          <w:lang w:eastAsia="en-US"/>
        </w:rPr>
      </w:pPr>
    </w:p>
    <w:p w14:paraId="0C2EB151" w14:textId="76552745" w:rsidR="00BD5709" w:rsidRDefault="00BD5709" w:rsidP="00BE75EB">
      <w:pPr>
        <w:spacing w:before="0" w:after="0"/>
        <w:rPr>
          <w:rFonts w:ascii="Times New Roman" w:eastAsia="Times New Roman" w:hAnsi="Times New Roman" w:cs="Times New Roman"/>
          <w:b/>
          <w:sz w:val="24"/>
          <w:szCs w:val="24"/>
          <w:lang w:eastAsia="en-US"/>
        </w:rPr>
      </w:pPr>
    </w:p>
    <w:p w14:paraId="3BD080C5" w14:textId="48E8E566" w:rsidR="00BD5709" w:rsidRDefault="00BD5709" w:rsidP="00BE75EB">
      <w:pPr>
        <w:spacing w:before="0" w:after="0"/>
        <w:rPr>
          <w:rFonts w:ascii="Times New Roman" w:eastAsia="Times New Roman" w:hAnsi="Times New Roman" w:cs="Times New Roman"/>
          <w:b/>
          <w:sz w:val="24"/>
          <w:szCs w:val="24"/>
          <w:lang w:eastAsia="en-US"/>
        </w:rPr>
      </w:pPr>
    </w:p>
    <w:p w14:paraId="29B5601C" w14:textId="2E34D4C9" w:rsidR="00BD5709" w:rsidRDefault="00BD5709" w:rsidP="00BE75EB">
      <w:pPr>
        <w:spacing w:before="0" w:after="0"/>
        <w:rPr>
          <w:rFonts w:ascii="Times New Roman" w:eastAsia="Times New Roman" w:hAnsi="Times New Roman" w:cs="Times New Roman"/>
          <w:b/>
          <w:sz w:val="24"/>
          <w:szCs w:val="24"/>
          <w:lang w:eastAsia="en-US"/>
        </w:rPr>
      </w:pPr>
    </w:p>
    <w:p w14:paraId="3BD3E8DA" w14:textId="4B98D820" w:rsidR="00BD5709" w:rsidRDefault="00BD5709" w:rsidP="00BE75EB">
      <w:pPr>
        <w:spacing w:before="0" w:after="0"/>
        <w:rPr>
          <w:rFonts w:ascii="Times New Roman" w:eastAsia="Times New Roman" w:hAnsi="Times New Roman" w:cs="Times New Roman"/>
          <w:b/>
          <w:sz w:val="24"/>
          <w:szCs w:val="24"/>
          <w:lang w:eastAsia="en-US"/>
        </w:rPr>
      </w:pPr>
    </w:p>
    <w:p w14:paraId="02E1A2CA" w14:textId="3B802151" w:rsidR="00BD5709" w:rsidRDefault="00BD5709" w:rsidP="00BD5709">
      <w:pPr>
        <w:pStyle w:val="Caption"/>
        <w:jc w:val="both"/>
      </w:pPr>
      <w:bookmarkStart w:id="89" w:name="_Toc165035654"/>
      <w:bookmarkStart w:id="90" w:name="_Toc188988855"/>
      <w:r>
        <w:lastRenderedPageBreak/>
        <w:t xml:space="preserve">Table </w:t>
      </w:r>
      <w:r>
        <w:rPr>
          <w:noProof/>
        </w:rPr>
        <w:fldChar w:fldCharType="begin"/>
      </w:r>
      <w:r>
        <w:rPr>
          <w:noProof/>
        </w:rPr>
        <w:instrText xml:space="preserve"> SEQ Table \* ARABIC </w:instrText>
      </w:r>
      <w:r>
        <w:rPr>
          <w:noProof/>
        </w:rPr>
        <w:fldChar w:fldCharType="separate"/>
      </w:r>
      <w:r w:rsidR="00394970">
        <w:rPr>
          <w:noProof/>
        </w:rPr>
        <w:t>18</w:t>
      </w:r>
      <w:r>
        <w:rPr>
          <w:noProof/>
        </w:rPr>
        <w:fldChar w:fldCharType="end"/>
      </w:r>
      <w:r>
        <w:t xml:space="preserve">: </w:t>
      </w:r>
      <w:r w:rsidRPr="00C40BD5">
        <w:t xml:space="preserve">Capital Expenditure by </w:t>
      </w:r>
      <w:r>
        <w:t>Programme</w:t>
      </w:r>
      <w:bookmarkEnd w:id="89"/>
      <w:bookmarkEnd w:id="90"/>
    </w:p>
    <w:p w14:paraId="41A810CD" w14:textId="4420ABD8" w:rsidR="00BD5709" w:rsidRDefault="00C36B75" w:rsidP="00BE75EB">
      <w:pPr>
        <w:spacing w:before="0" w:after="0"/>
        <w:rPr>
          <w:rFonts w:ascii="Times New Roman" w:eastAsia="Times New Roman" w:hAnsi="Times New Roman" w:cs="Times New Roman"/>
          <w:b/>
          <w:sz w:val="24"/>
          <w:szCs w:val="24"/>
          <w:lang w:eastAsia="en-US"/>
        </w:rPr>
      </w:pPr>
      <w:r w:rsidRPr="00C36B75">
        <w:rPr>
          <w:noProof/>
        </w:rPr>
        <w:drawing>
          <wp:inline distT="0" distB="0" distL="0" distR="0" wp14:anchorId="62AC2B89" wp14:editId="721355A5">
            <wp:extent cx="9144000" cy="5276850"/>
            <wp:effectExtent l="0" t="0" r="0" b="0"/>
            <wp:docPr id="1299041000" name="Picture 129904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0" cy="5276850"/>
                    </a:xfrm>
                    <a:prstGeom prst="rect">
                      <a:avLst/>
                    </a:prstGeom>
                    <a:noFill/>
                    <a:ln>
                      <a:noFill/>
                    </a:ln>
                  </pic:spPr>
                </pic:pic>
              </a:graphicData>
            </a:graphic>
          </wp:inline>
        </w:drawing>
      </w:r>
    </w:p>
    <w:p w14:paraId="2633824B" w14:textId="3C36B73E" w:rsidR="00BD5709" w:rsidRDefault="00BD5709" w:rsidP="00BE75EB">
      <w:pPr>
        <w:spacing w:before="0" w:after="0"/>
        <w:rPr>
          <w:rFonts w:ascii="Times New Roman" w:eastAsia="Times New Roman" w:hAnsi="Times New Roman" w:cs="Times New Roman"/>
          <w:b/>
          <w:sz w:val="24"/>
          <w:szCs w:val="24"/>
          <w:lang w:eastAsia="en-US"/>
        </w:rPr>
      </w:pPr>
    </w:p>
    <w:p w14:paraId="1A20977F" w14:textId="6F60B209" w:rsidR="00BD5709" w:rsidRDefault="00BD5709" w:rsidP="00BE75EB">
      <w:pPr>
        <w:spacing w:before="0" w:after="0"/>
        <w:rPr>
          <w:rFonts w:ascii="Times New Roman" w:eastAsia="Times New Roman" w:hAnsi="Times New Roman" w:cs="Times New Roman"/>
          <w:b/>
          <w:sz w:val="24"/>
          <w:szCs w:val="24"/>
          <w:lang w:eastAsia="en-US"/>
        </w:rPr>
      </w:pPr>
    </w:p>
    <w:p w14:paraId="6B9AE75F" w14:textId="30AB1B21" w:rsidR="00BD5709" w:rsidRDefault="00BD5709" w:rsidP="00BE75EB">
      <w:pPr>
        <w:spacing w:before="0" w:after="0"/>
        <w:rPr>
          <w:rFonts w:ascii="Times New Roman" w:eastAsia="Times New Roman" w:hAnsi="Times New Roman" w:cs="Times New Roman"/>
          <w:b/>
          <w:sz w:val="24"/>
          <w:szCs w:val="24"/>
          <w:lang w:eastAsia="en-US"/>
        </w:rPr>
      </w:pPr>
    </w:p>
    <w:p w14:paraId="1492C201" w14:textId="3E555191" w:rsidR="00BD5709" w:rsidRDefault="00BD5709" w:rsidP="00BD5709">
      <w:pPr>
        <w:pStyle w:val="Caption"/>
      </w:pPr>
      <w:bookmarkStart w:id="91" w:name="_Toc165035655"/>
      <w:bookmarkStart w:id="92" w:name="_Toc188988856"/>
      <w:r>
        <w:lastRenderedPageBreak/>
        <w:t xml:space="preserve">Table </w:t>
      </w:r>
      <w:r>
        <w:rPr>
          <w:noProof/>
        </w:rPr>
        <w:fldChar w:fldCharType="begin"/>
      </w:r>
      <w:r>
        <w:rPr>
          <w:noProof/>
        </w:rPr>
        <w:instrText xml:space="preserve"> SEQ Table \* ARABIC </w:instrText>
      </w:r>
      <w:r>
        <w:rPr>
          <w:noProof/>
        </w:rPr>
        <w:fldChar w:fldCharType="separate"/>
      </w:r>
      <w:r w:rsidR="00394970">
        <w:rPr>
          <w:noProof/>
        </w:rPr>
        <w:t>19</w:t>
      </w:r>
      <w:r>
        <w:rPr>
          <w:noProof/>
        </w:rPr>
        <w:fldChar w:fldCharType="end"/>
      </w:r>
      <w:r>
        <w:t>:</w:t>
      </w:r>
      <w:r w:rsidRPr="00C1536A">
        <w:t xml:space="preserve"> </w:t>
      </w:r>
      <w:r>
        <w:t xml:space="preserve">Other </w:t>
      </w:r>
      <w:r w:rsidRPr="00C1536A">
        <w:t xml:space="preserve">Expenditure by </w:t>
      </w:r>
      <w:r>
        <w:t>Programme</w:t>
      </w:r>
      <w:bookmarkEnd w:id="91"/>
      <w:bookmarkEnd w:id="92"/>
    </w:p>
    <w:p w14:paraId="2F3C7EF5" w14:textId="2856CC4D" w:rsidR="00BD5709" w:rsidRPr="00E16308" w:rsidRDefault="00C36B75" w:rsidP="00BE75EB">
      <w:pPr>
        <w:spacing w:before="0" w:after="0"/>
        <w:rPr>
          <w:rFonts w:ascii="Times New Roman" w:eastAsia="Times New Roman" w:hAnsi="Times New Roman" w:cs="Times New Roman"/>
          <w:b/>
          <w:sz w:val="24"/>
          <w:szCs w:val="24"/>
          <w:lang w:eastAsia="en-US"/>
        </w:rPr>
      </w:pPr>
      <w:r w:rsidRPr="00C36B75">
        <w:rPr>
          <w:noProof/>
        </w:rPr>
        <w:drawing>
          <wp:inline distT="0" distB="0" distL="0" distR="0" wp14:anchorId="03229357" wp14:editId="264441B6">
            <wp:extent cx="9144000" cy="796925"/>
            <wp:effectExtent l="0" t="0" r="0" b="3175"/>
            <wp:docPr id="1299041001" name="Picture 129904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00" cy="796925"/>
                    </a:xfrm>
                    <a:prstGeom prst="rect">
                      <a:avLst/>
                    </a:prstGeom>
                    <a:noFill/>
                    <a:ln>
                      <a:noFill/>
                    </a:ln>
                  </pic:spPr>
                </pic:pic>
              </a:graphicData>
            </a:graphic>
          </wp:inline>
        </w:drawing>
      </w:r>
    </w:p>
    <w:p w14:paraId="3CCCDE53" w14:textId="77777777" w:rsidR="00BD5709" w:rsidRDefault="00BD5709" w:rsidP="00BD5709">
      <w:pPr>
        <w:spacing w:before="0" w:after="0"/>
        <w:rPr>
          <w:rFonts w:ascii="Times New Roman" w:eastAsia="Times New Roman" w:hAnsi="Times New Roman" w:cs="Times New Roman"/>
          <w:b/>
          <w:sz w:val="24"/>
          <w:szCs w:val="24"/>
          <w:lang w:eastAsia="en-US"/>
        </w:rPr>
        <w:sectPr w:rsidR="00BD5709" w:rsidSect="00D47921">
          <w:pgSz w:w="16838" w:h="11906" w:orient="landscape" w:code="9"/>
          <w:pgMar w:top="1134" w:right="1304" w:bottom="1134" w:left="1134" w:header="397" w:footer="397" w:gutter="0"/>
          <w:cols w:space="708"/>
          <w:docGrid w:linePitch="360"/>
        </w:sectPr>
      </w:pPr>
    </w:p>
    <w:p w14:paraId="45144CF8" w14:textId="789733D9" w:rsidR="004C76AA" w:rsidRPr="00C36B75" w:rsidRDefault="004C76AA" w:rsidP="00C36B75">
      <w:pPr>
        <w:pStyle w:val="Heading2"/>
        <w:numPr>
          <w:ilvl w:val="0"/>
          <w:numId w:val="0"/>
        </w:numPr>
        <w:ind w:left="709" w:hanging="709"/>
        <w:rPr>
          <w:rFonts w:eastAsia="Times New Roman" w:cs="Times New Roman"/>
          <w:lang w:eastAsia="en-US"/>
        </w:rPr>
      </w:pPr>
      <w:bookmarkStart w:id="93" w:name="_Toc188988837"/>
      <w:r w:rsidRPr="00BE209D">
        <w:rPr>
          <w:rFonts w:eastAsia="Times New Roman" w:cs="Times New Roman"/>
          <w:lang w:eastAsia="en-US"/>
        </w:rPr>
        <w:lastRenderedPageBreak/>
        <w:t>Appendix</w:t>
      </w:r>
      <w:bookmarkEnd w:id="0"/>
      <w:bookmarkEnd w:id="93"/>
    </w:p>
    <w:p w14:paraId="383DEC7F" w14:textId="77777777" w:rsidR="00C36B75" w:rsidRDefault="00C36B75" w:rsidP="00731ABC">
      <w:pPr>
        <w:pStyle w:val="paragraph"/>
        <w:numPr>
          <w:ilvl w:val="0"/>
          <w:numId w:val="24"/>
        </w:numPr>
        <w:spacing w:before="0" w:beforeAutospacing="0" w:after="0" w:afterAutospacing="0"/>
        <w:ind w:left="1440" w:firstLine="0"/>
        <w:jc w:val="both"/>
        <w:textAlignment w:val="baseline"/>
      </w:pPr>
      <w:r>
        <w:rPr>
          <w:rStyle w:val="normaltextrun"/>
          <w:b/>
          <w:bCs/>
        </w:rPr>
        <w:t>Administrative Classification</w:t>
      </w:r>
      <w:r>
        <w:rPr>
          <w:rStyle w:val="eop"/>
        </w:rPr>
        <w:t> </w:t>
      </w:r>
    </w:p>
    <w:p w14:paraId="3AA696EF" w14:textId="77777777" w:rsidR="00C36B75" w:rsidRDefault="00C36B75" w:rsidP="00C36B75">
      <w:pPr>
        <w:pStyle w:val="paragraph"/>
        <w:spacing w:before="0" w:beforeAutospacing="0" w:after="0" w:afterAutospacing="0"/>
        <w:ind w:left="1080"/>
        <w:jc w:val="both"/>
        <w:textAlignment w:val="baseline"/>
        <w:rPr>
          <w:rFonts w:ascii="Segoe UI" w:hAnsi="Segoe UI" w:cs="Segoe UI"/>
          <w:sz w:val="18"/>
          <w:szCs w:val="18"/>
        </w:rPr>
      </w:pPr>
      <w:r>
        <w:rPr>
          <w:rStyle w:val="normaltextrun"/>
        </w:rPr>
        <w:t>Table 4, Total expenditure by administrative classification is a sum of the</w:t>
      </w:r>
      <w:r>
        <w:rPr>
          <w:rStyle w:val="normaltextrun"/>
          <w:color w:val="A5A5A5"/>
        </w:rPr>
        <w:t xml:space="preserve"> </w:t>
      </w:r>
      <w:r>
        <w:rPr>
          <w:rStyle w:val="normaltextrun"/>
        </w:rPr>
        <w:t>following </w:t>
      </w:r>
      <w:r>
        <w:rPr>
          <w:rStyle w:val="eop"/>
        </w:rPr>
        <w:t> </w:t>
      </w:r>
    </w:p>
    <w:p w14:paraId="23F91DA7" w14:textId="77777777" w:rsidR="00C36B75" w:rsidRDefault="00C36B75" w:rsidP="00C36B75">
      <w:pPr>
        <w:pStyle w:val="paragraph"/>
        <w:spacing w:before="0" w:beforeAutospacing="0" w:after="0" w:afterAutospacing="0"/>
        <w:ind w:left="1080"/>
        <w:jc w:val="both"/>
        <w:textAlignment w:val="baseline"/>
        <w:rPr>
          <w:rFonts w:ascii="Segoe UI" w:hAnsi="Segoe UI" w:cs="Segoe UI"/>
          <w:sz w:val="18"/>
          <w:szCs w:val="18"/>
        </w:rPr>
      </w:pPr>
      <w:r>
        <w:rPr>
          <w:rStyle w:val="normaltextrun"/>
        </w:rPr>
        <w:t>Subheads of MDAs:</w:t>
      </w:r>
      <w:r>
        <w:rPr>
          <w:rStyle w:val="eop"/>
        </w:rPr>
        <w:t> </w:t>
      </w:r>
    </w:p>
    <w:p w14:paraId="26F34671" w14:textId="77777777" w:rsidR="00C36B75" w:rsidRDefault="00C36B75" w:rsidP="00C36B75">
      <w:pPr>
        <w:pStyle w:val="paragraph"/>
        <w:spacing w:before="0" w:beforeAutospacing="0" w:after="0" w:afterAutospacing="0"/>
        <w:ind w:left="1080"/>
        <w:jc w:val="both"/>
        <w:textAlignment w:val="baseline"/>
        <w:rPr>
          <w:rFonts w:ascii="Segoe UI" w:hAnsi="Segoe UI" w:cs="Segoe UI"/>
          <w:sz w:val="18"/>
          <w:szCs w:val="18"/>
        </w:rPr>
      </w:pPr>
      <w:r>
        <w:rPr>
          <w:rStyle w:val="eop"/>
        </w:rPr>
        <w:t> </w:t>
      </w:r>
    </w:p>
    <w:p w14:paraId="5DE22E6C" w14:textId="77777777" w:rsidR="00C36B75" w:rsidRDefault="00C36B75" w:rsidP="00C36B75">
      <w:pPr>
        <w:pStyle w:val="paragraph"/>
        <w:spacing w:before="0" w:beforeAutospacing="0" w:after="0" w:afterAutospacing="0"/>
        <w:ind w:left="1080"/>
        <w:jc w:val="both"/>
        <w:textAlignment w:val="baseline"/>
        <w:rPr>
          <w:rFonts w:ascii="Segoe UI" w:hAnsi="Segoe UI" w:cs="Segoe UI"/>
          <w:sz w:val="18"/>
          <w:szCs w:val="18"/>
        </w:rPr>
      </w:pPr>
      <w:r>
        <w:rPr>
          <w:rStyle w:val="normaltextrun"/>
        </w:rPr>
        <w:t>A. Table 5 – Personnel Expenditure </w:t>
      </w:r>
      <w:r>
        <w:rPr>
          <w:rStyle w:val="eop"/>
        </w:rPr>
        <w:t> </w:t>
      </w:r>
    </w:p>
    <w:p w14:paraId="491BC91D" w14:textId="77777777" w:rsidR="00C36B75" w:rsidRDefault="00C36B75" w:rsidP="00C36B75">
      <w:pPr>
        <w:pStyle w:val="paragraph"/>
        <w:spacing w:before="0" w:beforeAutospacing="0" w:after="0" w:afterAutospacing="0"/>
        <w:ind w:left="1080"/>
        <w:jc w:val="both"/>
        <w:textAlignment w:val="baseline"/>
        <w:rPr>
          <w:rFonts w:ascii="Segoe UI" w:hAnsi="Segoe UI" w:cs="Segoe UI"/>
          <w:sz w:val="18"/>
          <w:szCs w:val="18"/>
        </w:rPr>
      </w:pPr>
      <w:r>
        <w:rPr>
          <w:rStyle w:val="normaltextrun"/>
        </w:rPr>
        <w:t>B. Table 6 – Overhead Expenditure </w:t>
      </w:r>
      <w:r>
        <w:rPr>
          <w:rStyle w:val="eop"/>
        </w:rPr>
        <w:t> </w:t>
      </w:r>
    </w:p>
    <w:p w14:paraId="49FF3C3F" w14:textId="77777777" w:rsidR="00C36B75" w:rsidRDefault="00C36B75" w:rsidP="00C36B75">
      <w:pPr>
        <w:pStyle w:val="paragraph"/>
        <w:spacing w:before="0" w:beforeAutospacing="0" w:after="0" w:afterAutospacing="0"/>
        <w:ind w:left="1080"/>
        <w:jc w:val="both"/>
        <w:textAlignment w:val="baseline"/>
        <w:rPr>
          <w:rFonts w:ascii="Segoe UI" w:hAnsi="Segoe UI" w:cs="Segoe UI"/>
          <w:sz w:val="18"/>
          <w:szCs w:val="18"/>
        </w:rPr>
      </w:pPr>
      <w:r>
        <w:rPr>
          <w:rStyle w:val="normaltextrun"/>
        </w:rPr>
        <w:t>C. Table 7 – Capital Expenditure</w:t>
      </w:r>
      <w:r>
        <w:rPr>
          <w:rStyle w:val="eop"/>
        </w:rPr>
        <w:t> </w:t>
      </w:r>
    </w:p>
    <w:p w14:paraId="5FB70724" w14:textId="77777777" w:rsidR="00C36B75" w:rsidRDefault="00C36B75" w:rsidP="00C36B75">
      <w:pPr>
        <w:pStyle w:val="paragraph"/>
        <w:spacing w:before="0" w:beforeAutospacing="0" w:after="0" w:afterAutospacing="0"/>
        <w:ind w:left="1080"/>
        <w:jc w:val="both"/>
        <w:textAlignment w:val="baseline"/>
        <w:rPr>
          <w:rFonts w:ascii="Segoe UI" w:hAnsi="Segoe UI" w:cs="Segoe UI"/>
          <w:sz w:val="18"/>
          <w:szCs w:val="18"/>
        </w:rPr>
      </w:pPr>
      <w:r>
        <w:rPr>
          <w:rStyle w:val="normaltextrun"/>
        </w:rPr>
        <w:t>D. Table 8 – Other Expenditure</w:t>
      </w:r>
      <w:r>
        <w:rPr>
          <w:rStyle w:val="eop"/>
        </w:rPr>
        <w:t> </w:t>
      </w:r>
    </w:p>
    <w:p w14:paraId="0B99CA25" w14:textId="77777777" w:rsidR="00C36B75" w:rsidRDefault="00C36B75" w:rsidP="00C36B75">
      <w:pPr>
        <w:pStyle w:val="paragraph"/>
        <w:spacing w:before="0" w:beforeAutospacing="0" w:after="0" w:afterAutospacing="0"/>
        <w:ind w:left="1080"/>
        <w:jc w:val="both"/>
        <w:textAlignment w:val="baseline"/>
        <w:rPr>
          <w:rFonts w:ascii="Segoe UI" w:hAnsi="Segoe UI" w:cs="Segoe UI"/>
          <w:sz w:val="18"/>
          <w:szCs w:val="18"/>
        </w:rPr>
      </w:pPr>
      <w:r>
        <w:rPr>
          <w:rStyle w:val="eop"/>
        </w:rPr>
        <w:t> </w:t>
      </w:r>
    </w:p>
    <w:p w14:paraId="25ECADA8" w14:textId="77777777" w:rsidR="00C36B75" w:rsidRDefault="00C36B75" w:rsidP="00C36B75">
      <w:pPr>
        <w:pStyle w:val="paragraph"/>
        <w:spacing w:before="0" w:beforeAutospacing="0" w:after="0" w:afterAutospacing="0"/>
        <w:ind w:left="1080"/>
        <w:jc w:val="both"/>
        <w:textAlignment w:val="baseline"/>
        <w:rPr>
          <w:rFonts w:ascii="Segoe UI" w:hAnsi="Segoe UI" w:cs="Segoe UI"/>
          <w:sz w:val="18"/>
          <w:szCs w:val="18"/>
        </w:rPr>
      </w:pPr>
      <w:r>
        <w:rPr>
          <w:rStyle w:val="normaltextrun"/>
          <w:b/>
          <w:bCs/>
        </w:rPr>
        <w:t>Footnote: Clarification of Expenditure Classifications in the Q4 2024 Budget Performance Report </w:t>
      </w:r>
      <w:r>
        <w:rPr>
          <w:rStyle w:val="eop"/>
        </w:rPr>
        <w:t> </w:t>
      </w:r>
    </w:p>
    <w:p w14:paraId="03CED310" w14:textId="77777777" w:rsidR="00C36B75" w:rsidRDefault="00C36B75" w:rsidP="00C36B75">
      <w:pPr>
        <w:pStyle w:val="paragraph"/>
        <w:spacing w:before="0" w:beforeAutospacing="0" w:after="0" w:afterAutospacing="0"/>
        <w:ind w:left="1080"/>
        <w:jc w:val="both"/>
        <w:textAlignment w:val="baseline"/>
        <w:rPr>
          <w:rFonts w:ascii="Segoe UI" w:hAnsi="Segoe UI" w:cs="Segoe UI"/>
          <w:sz w:val="18"/>
          <w:szCs w:val="18"/>
        </w:rPr>
      </w:pPr>
      <w:r>
        <w:rPr>
          <w:rStyle w:val="eop"/>
        </w:rPr>
        <w:t> </w:t>
      </w:r>
    </w:p>
    <w:p w14:paraId="3083B5CD" w14:textId="77777777" w:rsidR="00C36B75" w:rsidRDefault="00C36B75" w:rsidP="00C36B75">
      <w:pPr>
        <w:pStyle w:val="paragraph"/>
        <w:spacing w:before="0" w:beforeAutospacing="0" w:after="0" w:afterAutospacing="0"/>
        <w:ind w:left="1080"/>
        <w:jc w:val="both"/>
        <w:textAlignment w:val="baseline"/>
        <w:rPr>
          <w:rFonts w:ascii="Segoe UI" w:hAnsi="Segoe UI" w:cs="Segoe UI"/>
          <w:sz w:val="18"/>
          <w:szCs w:val="18"/>
        </w:rPr>
      </w:pPr>
      <w:r>
        <w:rPr>
          <w:rStyle w:val="normaltextrun"/>
        </w:rPr>
        <w:t>This footnote aims to provide clarity on the nature and purpose of specific budgetary allocations and how they are consistent with the National Charter of Accounts. It is crucial to understand that these expenditures are strategically planned and executed to enhance the state's infrastructure, social welfare, and economic development.  </w:t>
      </w:r>
      <w:r>
        <w:rPr>
          <w:rStyle w:val="eop"/>
        </w:rPr>
        <w:t> </w:t>
      </w:r>
    </w:p>
    <w:p w14:paraId="47E23AA9" w14:textId="77777777" w:rsidR="00C36B75" w:rsidRDefault="00C36B75" w:rsidP="00C36B75">
      <w:pPr>
        <w:pStyle w:val="paragraph"/>
        <w:spacing w:before="0" w:beforeAutospacing="0" w:after="0" w:afterAutospacing="0"/>
        <w:ind w:left="1080"/>
        <w:jc w:val="both"/>
        <w:textAlignment w:val="baseline"/>
        <w:rPr>
          <w:rFonts w:ascii="Segoe UI" w:hAnsi="Segoe UI" w:cs="Segoe UI"/>
          <w:sz w:val="18"/>
          <w:szCs w:val="18"/>
        </w:rPr>
      </w:pPr>
      <w:r>
        <w:rPr>
          <w:rStyle w:val="eop"/>
        </w:rPr>
        <w:t> </w:t>
      </w:r>
    </w:p>
    <w:p w14:paraId="4CF14048" w14:textId="77777777" w:rsidR="00C36B75" w:rsidRDefault="00C36B75" w:rsidP="00731ABC">
      <w:pPr>
        <w:pStyle w:val="paragraph"/>
        <w:numPr>
          <w:ilvl w:val="0"/>
          <w:numId w:val="25"/>
        </w:numPr>
        <w:spacing w:before="0" w:beforeAutospacing="0" w:after="0" w:afterAutospacing="0"/>
        <w:ind w:left="1440" w:firstLine="0"/>
        <w:jc w:val="both"/>
        <w:textAlignment w:val="baseline"/>
      </w:pPr>
      <w:r>
        <w:rPr>
          <w:rStyle w:val="normaltextrun"/>
          <w:b/>
          <w:bCs/>
        </w:rPr>
        <w:t>Economic Classification</w:t>
      </w:r>
      <w:r>
        <w:rPr>
          <w:rStyle w:val="eop"/>
        </w:rPr>
        <w:t> </w:t>
      </w:r>
    </w:p>
    <w:p w14:paraId="5E3BF0A8" w14:textId="77777777" w:rsidR="00C36B75" w:rsidRDefault="00C36B75" w:rsidP="00C36B75">
      <w:pPr>
        <w:pStyle w:val="paragraph"/>
        <w:spacing w:before="0" w:beforeAutospacing="0" w:after="0" w:afterAutospacing="0"/>
        <w:ind w:left="1080"/>
        <w:jc w:val="both"/>
        <w:textAlignment w:val="baseline"/>
        <w:rPr>
          <w:rFonts w:ascii="Segoe UI" w:hAnsi="Segoe UI" w:cs="Segoe UI"/>
          <w:sz w:val="18"/>
          <w:szCs w:val="18"/>
        </w:rPr>
      </w:pPr>
      <w:r>
        <w:rPr>
          <w:rStyle w:val="eop"/>
        </w:rPr>
        <w:t> </w:t>
      </w:r>
    </w:p>
    <w:p w14:paraId="3C8C4974" w14:textId="77777777" w:rsidR="00C36B75" w:rsidRDefault="00C36B75" w:rsidP="00C36B75">
      <w:pPr>
        <w:pStyle w:val="paragraph"/>
        <w:spacing w:before="0" w:beforeAutospacing="0" w:after="0" w:afterAutospacing="0"/>
        <w:ind w:left="1080"/>
        <w:jc w:val="both"/>
        <w:textAlignment w:val="baseline"/>
        <w:rPr>
          <w:rFonts w:ascii="Segoe UI" w:hAnsi="Segoe UI" w:cs="Segoe UI"/>
          <w:sz w:val="18"/>
          <w:szCs w:val="18"/>
        </w:rPr>
      </w:pPr>
      <w:r>
        <w:rPr>
          <w:rStyle w:val="normaltextrun"/>
        </w:rPr>
        <w:t> </w:t>
      </w:r>
      <w:r>
        <w:rPr>
          <w:rStyle w:val="eop"/>
        </w:rPr>
        <w:t> </w:t>
      </w:r>
    </w:p>
    <w:p w14:paraId="6CEABA9C" w14:textId="77777777" w:rsidR="00C36B75" w:rsidRDefault="00C36B75" w:rsidP="00731ABC">
      <w:pPr>
        <w:pStyle w:val="paragraph"/>
        <w:numPr>
          <w:ilvl w:val="0"/>
          <w:numId w:val="26"/>
        </w:numPr>
        <w:spacing w:before="0" w:beforeAutospacing="0" w:after="0" w:afterAutospacing="0"/>
        <w:ind w:firstLine="0"/>
        <w:jc w:val="both"/>
        <w:textAlignment w:val="baseline"/>
      </w:pPr>
      <w:r>
        <w:rPr>
          <w:rStyle w:val="normaltextrun"/>
        </w:rPr>
        <w:t>Construction/Provision of Electricity (Capital - Ministry of Power</w:t>
      </w:r>
      <w:proofErr w:type="gramStart"/>
      <w:r>
        <w:rPr>
          <w:rStyle w:val="normaltextrun"/>
        </w:rPr>
        <w:t>):-</w:t>
      </w:r>
      <w:proofErr w:type="gramEnd"/>
      <w:r>
        <w:rPr>
          <w:rStyle w:val="normaltextrun"/>
        </w:rPr>
        <w:t xml:space="preserve"> </w:t>
      </w:r>
      <w:r>
        <w:rPr>
          <w:rStyle w:val="normaltextrun"/>
          <w:b/>
          <w:bCs/>
        </w:rPr>
        <w:t>N2,867,136,088.38</w:t>
      </w:r>
      <w:r>
        <w:rPr>
          <w:rStyle w:val="normaltextrun"/>
        </w:rPr>
        <w:t> </w:t>
      </w:r>
      <w:r>
        <w:rPr>
          <w:rStyle w:val="eop"/>
        </w:rPr>
        <w:t> </w:t>
      </w:r>
    </w:p>
    <w:p w14:paraId="0405D9DA" w14:textId="77777777" w:rsidR="00C36B75" w:rsidRDefault="00C36B75" w:rsidP="00C36B75">
      <w:pPr>
        <w:pStyle w:val="paragraph"/>
        <w:spacing w:before="0" w:beforeAutospacing="0" w:after="0" w:afterAutospacing="0"/>
        <w:ind w:left="1440"/>
        <w:jc w:val="both"/>
        <w:textAlignment w:val="baseline"/>
        <w:rPr>
          <w:rFonts w:ascii="Segoe UI" w:hAnsi="Segoe UI" w:cs="Segoe UI"/>
          <w:sz w:val="18"/>
          <w:szCs w:val="18"/>
        </w:rPr>
      </w:pPr>
      <w:r>
        <w:rPr>
          <w:rStyle w:val="normaltextrun"/>
        </w:rPr>
        <w:t>This category encompasses a range of initiatives aimed at improving the state's power infrastructure. It includes the installation of street lights across various regions to enhance safety and visibility, the deployment of solar power systems at the Abia State Specialist Hospital, both the old and new Secretariat buildings, and the integration of solar power solutions in schools and hospitals. These investments are pivotal in promoting sustainable energy use and ensuring reliable power supply to critical public facilities. </w:t>
      </w:r>
      <w:r>
        <w:rPr>
          <w:rStyle w:val="eop"/>
        </w:rPr>
        <w:t> </w:t>
      </w:r>
    </w:p>
    <w:p w14:paraId="6F833850" w14:textId="77777777" w:rsidR="00C36B75" w:rsidRDefault="00C36B75" w:rsidP="00C36B75">
      <w:pPr>
        <w:pStyle w:val="paragraph"/>
        <w:spacing w:before="0" w:beforeAutospacing="0" w:after="0" w:afterAutospacing="0"/>
        <w:ind w:left="1080" w:firstLine="60"/>
        <w:jc w:val="both"/>
        <w:textAlignment w:val="baseline"/>
        <w:rPr>
          <w:rFonts w:ascii="Segoe UI" w:hAnsi="Segoe UI" w:cs="Segoe UI"/>
          <w:sz w:val="18"/>
          <w:szCs w:val="18"/>
        </w:rPr>
      </w:pPr>
      <w:r>
        <w:rPr>
          <w:rStyle w:val="eop"/>
        </w:rPr>
        <w:t> </w:t>
      </w:r>
    </w:p>
    <w:p w14:paraId="18145724" w14:textId="77777777" w:rsidR="00C36B75" w:rsidRDefault="00C36B75" w:rsidP="00731ABC">
      <w:pPr>
        <w:pStyle w:val="paragraph"/>
        <w:numPr>
          <w:ilvl w:val="0"/>
          <w:numId w:val="27"/>
        </w:numPr>
        <w:spacing w:before="0" w:beforeAutospacing="0" w:after="0" w:afterAutospacing="0"/>
        <w:ind w:firstLine="0"/>
        <w:jc w:val="both"/>
        <w:textAlignment w:val="baseline"/>
      </w:pPr>
      <w:r>
        <w:rPr>
          <w:rStyle w:val="normaltextrun"/>
        </w:rPr>
        <w:t xml:space="preserve">Tree Planting: - </w:t>
      </w:r>
      <w:r>
        <w:rPr>
          <w:rStyle w:val="normaltextrun"/>
          <w:b/>
          <w:bCs/>
        </w:rPr>
        <w:t>N9,000,000.00</w:t>
      </w:r>
      <w:r>
        <w:rPr>
          <w:rStyle w:val="normaltextrun"/>
        </w:rPr>
        <w:t> </w:t>
      </w:r>
      <w:r>
        <w:rPr>
          <w:rStyle w:val="eop"/>
        </w:rPr>
        <w:t> </w:t>
      </w:r>
    </w:p>
    <w:p w14:paraId="5F5FC024" w14:textId="77777777" w:rsidR="00C36B75" w:rsidRDefault="00C36B75" w:rsidP="00C36B75">
      <w:pPr>
        <w:pStyle w:val="paragraph"/>
        <w:spacing w:before="0" w:beforeAutospacing="0" w:after="0" w:afterAutospacing="0"/>
        <w:ind w:left="1440"/>
        <w:jc w:val="both"/>
        <w:textAlignment w:val="baseline"/>
        <w:rPr>
          <w:rFonts w:ascii="Segoe UI" w:hAnsi="Segoe UI" w:cs="Segoe UI"/>
          <w:sz w:val="18"/>
          <w:szCs w:val="18"/>
        </w:rPr>
      </w:pPr>
      <w:r>
        <w:rPr>
          <w:rStyle w:val="normaltextrun"/>
        </w:rPr>
        <w:t>The costs under this heading are dedicated to the urban beautification projects in Aba and Umuahia. This initiative not only enhances the aesthetic appeal of these urban areas but also contributes to environmental sustainability and improved air quality, aligning with global efforts to combat climate change. </w:t>
      </w:r>
      <w:r>
        <w:rPr>
          <w:rStyle w:val="eop"/>
        </w:rPr>
        <w:t> </w:t>
      </w:r>
    </w:p>
    <w:p w14:paraId="775B0A87" w14:textId="77777777" w:rsidR="00C36B75" w:rsidRDefault="00C36B75" w:rsidP="00C36B75">
      <w:pPr>
        <w:pStyle w:val="paragraph"/>
        <w:spacing w:before="0" w:beforeAutospacing="0" w:after="0" w:afterAutospacing="0"/>
        <w:ind w:left="1080" w:firstLine="60"/>
        <w:jc w:val="both"/>
        <w:textAlignment w:val="baseline"/>
        <w:rPr>
          <w:rFonts w:ascii="Segoe UI" w:hAnsi="Segoe UI" w:cs="Segoe UI"/>
          <w:sz w:val="18"/>
          <w:szCs w:val="18"/>
        </w:rPr>
      </w:pPr>
      <w:r>
        <w:rPr>
          <w:rStyle w:val="eop"/>
        </w:rPr>
        <w:t> </w:t>
      </w:r>
    </w:p>
    <w:p w14:paraId="7AAFDAFF" w14:textId="77777777" w:rsidR="00C36B75" w:rsidRDefault="00C36B75" w:rsidP="00731ABC">
      <w:pPr>
        <w:pStyle w:val="paragraph"/>
        <w:numPr>
          <w:ilvl w:val="0"/>
          <w:numId w:val="28"/>
        </w:numPr>
        <w:spacing w:before="0" w:beforeAutospacing="0" w:after="0" w:afterAutospacing="0"/>
        <w:ind w:firstLine="0"/>
        <w:jc w:val="both"/>
        <w:textAlignment w:val="baseline"/>
      </w:pPr>
      <w:r>
        <w:rPr>
          <w:rStyle w:val="normaltextrun"/>
        </w:rPr>
        <w:t xml:space="preserve">Research &amp; Development: - </w:t>
      </w:r>
      <w:r>
        <w:rPr>
          <w:rStyle w:val="normaltextrun"/>
          <w:b/>
          <w:bCs/>
        </w:rPr>
        <w:t>N</w:t>
      </w:r>
      <w:r w:rsidRPr="00DC1BCD">
        <w:rPr>
          <w:rStyle w:val="normaltextrun"/>
          <w:b/>
          <w:bCs/>
        </w:rPr>
        <w:t xml:space="preserve"> 189,004,076.62</w:t>
      </w:r>
      <w:r>
        <w:rPr>
          <w:rStyle w:val="normaltextrun"/>
        </w:rPr>
        <w:t> </w:t>
      </w:r>
      <w:r>
        <w:rPr>
          <w:rStyle w:val="eop"/>
        </w:rPr>
        <w:t> </w:t>
      </w:r>
    </w:p>
    <w:p w14:paraId="47714F83" w14:textId="77777777" w:rsidR="00C36B75" w:rsidRDefault="00C36B75" w:rsidP="00C36B75">
      <w:pPr>
        <w:pStyle w:val="paragraph"/>
        <w:spacing w:before="0" w:beforeAutospacing="0" w:after="0" w:afterAutospacing="0"/>
        <w:ind w:left="1440"/>
        <w:jc w:val="both"/>
        <w:textAlignment w:val="baseline"/>
        <w:rPr>
          <w:rFonts w:ascii="Segoe UI" w:hAnsi="Segoe UI" w:cs="Segoe UI"/>
          <w:sz w:val="18"/>
          <w:szCs w:val="18"/>
        </w:rPr>
      </w:pPr>
      <w:r>
        <w:rPr>
          <w:rStyle w:val="normaltextrun"/>
        </w:rPr>
        <w:t>This classification covers expenditures related to capacity building across various Ministries, Departments, and Agencies (MDAs) in the period under review. Investing in capacity building ensures that government personnel are equipped with the necessary skills and knowledge to effectively serve the public, while the allocation for elections supports the democratic process at the local level. </w:t>
      </w:r>
      <w:r>
        <w:rPr>
          <w:rStyle w:val="eop"/>
        </w:rPr>
        <w:t> </w:t>
      </w:r>
    </w:p>
    <w:p w14:paraId="61043D90" w14:textId="77777777" w:rsidR="00C36B75" w:rsidRDefault="00C36B75" w:rsidP="00C36B75">
      <w:pPr>
        <w:pStyle w:val="paragraph"/>
        <w:spacing w:before="0" w:beforeAutospacing="0" w:after="0" w:afterAutospacing="0"/>
        <w:ind w:left="1080" w:firstLine="60"/>
        <w:jc w:val="both"/>
        <w:textAlignment w:val="baseline"/>
        <w:rPr>
          <w:rFonts w:ascii="Segoe UI" w:hAnsi="Segoe UI" w:cs="Segoe UI"/>
          <w:sz w:val="18"/>
          <w:szCs w:val="18"/>
        </w:rPr>
      </w:pPr>
      <w:r>
        <w:rPr>
          <w:rStyle w:val="eop"/>
        </w:rPr>
        <w:t> </w:t>
      </w:r>
    </w:p>
    <w:p w14:paraId="7ABAA981" w14:textId="77777777" w:rsidR="00C36B75" w:rsidRDefault="00C36B75" w:rsidP="00731ABC">
      <w:pPr>
        <w:pStyle w:val="paragraph"/>
        <w:numPr>
          <w:ilvl w:val="0"/>
          <w:numId w:val="29"/>
        </w:numPr>
        <w:spacing w:before="0" w:beforeAutospacing="0" w:after="0" w:afterAutospacing="0"/>
        <w:ind w:firstLine="0"/>
        <w:jc w:val="both"/>
        <w:textAlignment w:val="baseline"/>
      </w:pPr>
      <w:r>
        <w:rPr>
          <w:rStyle w:val="normaltextrun"/>
        </w:rPr>
        <w:t xml:space="preserve">Monitoring &amp; Evaluation: - </w:t>
      </w:r>
      <w:r>
        <w:rPr>
          <w:rStyle w:val="normaltextrun"/>
          <w:b/>
          <w:bCs/>
        </w:rPr>
        <w:t>N</w:t>
      </w:r>
      <w:r w:rsidRPr="00DC1BCD">
        <w:rPr>
          <w:rStyle w:val="normaltextrun"/>
          <w:b/>
          <w:bCs/>
        </w:rPr>
        <w:t xml:space="preserve"> 66,800,000.00</w:t>
      </w:r>
      <w:r>
        <w:rPr>
          <w:rStyle w:val="normaltextrun"/>
        </w:rPr>
        <w:t> </w:t>
      </w:r>
      <w:r>
        <w:rPr>
          <w:rStyle w:val="eop"/>
        </w:rPr>
        <w:t> </w:t>
      </w:r>
    </w:p>
    <w:p w14:paraId="6605C527" w14:textId="77777777" w:rsidR="00C36B75" w:rsidRDefault="00C36B75" w:rsidP="00C36B75">
      <w:pPr>
        <w:pStyle w:val="paragraph"/>
        <w:spacing w:before="0" w:beforeAutospacing="0" w:after="0" w:afterAutospacing="0"/>
        <w:ind w:left="1440"/>
        <w:jc w:val="both"/>
        <w:textAlignment w:val="baseline"/>
        <w:rPr>
          <w:rFonts w:ascii="Segoe UI" w:hAnsi="Segoe UI" w:cs="Segoe UI"/>
          <w:sz w:val="18"/>
          <w:szCs w:val="18"/>
        </w:rPr>
      </w:pPr>
      <w:r>
        <w:rPr>
          <w:rStyle w:val="normaltextrun"/>
        </w:rPr>
        <w:t>The costs associated with this category These activities are essential for informed decision-making and strategic planning in land development and industrial growth, ensuring that projects are executed efficiently and effectively. </w:t>
      </w:r>
      <w:r>
        <w:rPr>
          <w:rStyle w:val="eop"/>
        </w:rPr>
        <w:t> </w:t>
      </w:r>
    </w:p>
    <w:p w14:paraId="06695CC9" w14:textId="77777777" w:rsidR="00C36B75" w:rsidRDefault="00C36B75" w:rsidP="00C36B75">
      <w:pPr>
        <w:pStyle w:val="paragraph"/>
        <w:spacing w:before="0" w:beforeAutospacing="0" w:after="0" w:afterAutospacing="0"/>
        <w:ind w:left="1080" w:firstLine="60"/>
        <w:jc w:val="both"/>
        <w:textAlignment w:val="baseline"/>
        <w:rPr>
          <w:rFonts w:ascii="Segoe UI" w:hAnsi="Segoe UI" w:cs="Segoe UI"/>
          <w:sz w:val="18"/>
          <w:szCs w:val="18"/>
        </w:rPr>
      </w:pPr>
      <w:r>
        <w:rPr>
          <w:rStyle w:val="eop"/>
        </w:rPr>
        <w:t> </w:t>
      </w:r>
    </w:p>
    <w:p w14:paraId="131948EA" w14:textId="77777777" w:rsidR="00C36B75" w:rsidRDefault="00C36B75" w:rsidP="00731ABC">
      <w:pPr>
        <w:pStyle w:val="paragraph"/>
        <w:numPr>
          <w:ilvl w:val="0"/>
          <w:numId w:val="30"/>
        </w:numPr>
        <w:spacing w:before="0" w:beforeAutospacing="0" w:after="0" w:afterAutospacing="0"/>
        <w:ind w:firstLine="0"/>
        <w:jc w:val="both"/>
        <w:textAlignment w:val="baseline"/>
      </w:pPr>
      <w:r>
        <w:rPr>
          <w:rStyle w:val="normaltextrun"/>
        </w:rPr>
        <w:t xml:space="preserve">Social Responsibility and Welfare Activities: - </w:t>
      </w:r>
      <w:r>
        <w:rPr>
          <w:rStyle w:val="normaltextrun"/>
          <w:b/>
          <w:bCs/>
        </w:rPr>
        <w:t>N</w:t>
      </w:r>
      <w:r w:rsidRPr="00B7577D">
        <w:rPr>
          <w:rStyle w:val="normaltextrun"/>
          <w:b/>
          <w:bCs/>
        </w:rPr>
        <w:t xml:space="preserve"> 1,006,630,400.00</w:t>
      </w:r>
      <w:r>
        <w:rPr>
          <w:rStyle w:val="eop"/>
        </w:rPr>
        <w:t> </w:t>
      </w:r>
    </w:p>
    <w:p w14:paraId="4C0EEDD5" w14:textId="77777777" w:rsidR="00C36B75" w:rsidRDefault="00C36B75" w:rsidP="00C36B75">
      <w:pPr>
        <w:pStyle w:val="paragraph"/>
        <w:spacing w:before="0" w:beforeAutospacing="0" w:after="0" w:afterAutospacing="0"/>
        <w:ind w:left="1440"/>
        <w:jc w:val="both"/>
        <w:textAlignment w:val="baseline"/>
        <w:rPr>
          <w:rStyle w:val="eop"/>
        </w:rPr>
      </w:pPr>
      <w:r>
        <w:rPr>
          <w:rStyle w:val="normaltextrun"/>
        </w:rPr>
        <w:lastRenderedPageBreak/>
        <w:t>This economic classification includes provisions for state-wide counterpart funding, which is crucial for leveraging additional resources from federal or international partners. These initiatives reflect the state's commitment to improving public welfare and ensuring equitable access to essential services. </w:t>
      </w:r>
      <w:r>
        <w:rPr>
          <w:rStyle w:val="eop"/>
        </w:rPr>
        <w:t> </w:t>
      </w:r>
    </w:p>
    <w:p w14:paraId="73C6E063" w14:textId="77777777" w:rsidR="00C36B75" w:rsidRDefault="00C36B75" w:rsidP="00C36B75">
      <w:pPr>
        <w:pStyle w:val="paragraph"/>
        <w:spacing w:before="0" w:beforeAutospacing="0" w:after="0" w:afterAutospacing="0"/>
        <w:jc w:val="both"/>
        <w:textAlignment w:val="baseline"/>
        <w:rPr>
          <w:rStyle w:val="eop"/>
        </w:rPr>
      </w:pPr>
    </w:p>
    <w:p w14:paraId="2F9B3844" w14:textId="77777777" w:rsidR="00C36B75" w:rsidRDefault="00C36B75" w:rsidP="00731ABC">
      <w:pPr>
        <w:pStyle w:val="paragraph"/>
        <w:numPr>
          <w:ilvl w:val="0"/>
          <w:numId w:val="30"/>
        </w:numPr>
        <w:spacing w:before="0" w:beforeAutospacing="0" w:after="0" w:afterAutospacing="0"/>
        <w:jc w:val="both"/>
        <w:textAlignment w:val="baseline"/>
        <w:rPr>
          <w:rFonts w:ascii="Segoe UI" w:hAnsi="Segoe UI" w:cs="Segoe UI"/>
          <w:sz w:val="18"/>
          <w:szCs w:val="18"/>
        </w:rPr>
      </w:pPr>
      <w:r>
        <w:rPr>
          <w:rStyle w:val="normaltextrun"/>
        </w:rPr>
        <w:t xml:space="preserve">Consulting and Professional Services – </w:t>
      </w:r>
      <w:proofErr w:type="gramStart"/>
      <w:r>
        <w:rPr>
          <w:rStyle w:val="normaltextrun"/>
        </w:rPr>
        <w:t>General:-</w:t>
      </w:r>
      <w:proofErr w:type="gramEnd"/>
      <w:r>
        <w:rPr>
          <w:rStyle w:val="normaltextrun"/>
        </w:rPr>
        <w:t xml:space="preserve">  </w:t>
      </w:r>
      <w:r>
        <w:rPr>
          <w:rStyle w:val="normaltextrun"/>
          <w:b/>
          <w:bCs/>
        </w:rPr>
        <w:t>N32,754,400.00</w:t>
      </w:r>
      <w:r>
        <w:rPr>
          <w:rStyle w:val="eop"/>
        </w:rPr>
        <w:t> </w:t>
      </w:r>
    </w:p>
    <w:p w14:paraId="70CA5DBE" w14:textId="77777777" w:rsidR="00C36B75" w:rsidRDefault="00C36B75" w:rsidP="00C36B75">
      <w:pPr>
        <w:pStyle w:val="paragraph"/>
        <w:spacing w:before="0" w:beforeAutospacing="0" w:after="0" w:afterAutospacing="0"/>
        <w:ind w:left="1440"/>
        <w:jc w:val="both"/>
        <w:textAlignment w:val="baseline"/>
        <w:rPr>
          <w:rStyle w:val="eop"/>
        </w:rPr>
      </w:pPr>
      <w:r>
        <w:rPr>
          <w:rStyle w:val="normaltextrun"/>
        </w:rPr>
        <w:t>This is the total payment in connection with the provision of various professional services to the State Government such as Legal services, Financial Consulting and Information Technology consulting.</w:t>
      </w:r>
      <w:r>
        <w:rPr>
          <w:rStyle w:val="eop"/>
        </w:rPr>
        <w:t> </w:t>
      </w:r>
    </w:p>
    <w:p w14:paraId="1E7B4872" w14:textId="77777777" w:rsidR="00C36B75" w:rsidRDefault="00C36B75" w:rsidP="00C36B75">
      <w:pPr>
        <w:pStyle w:val="paragraph"/>
        <w:spacing w:before="0" w:beforeAutospacing="0" w:after="0" w:afterAutospacing="0"/>
        <w:jc w:val="both"/>
        <w:textAlignment w:val="baseline"/>
        <w:rPr>
          <w:rStyle w:val="eop"/>
        </w:rPr>
      </w:pPr>
    </w:p>
    <w:p w14:paraId="7A971228" w14:textId="77777777" w:rsidR="00C36B75" w:rsidRPr="00DD045F" w:rsidRDefault="00C36B75" w:rsidP="00731ABC">
      <w:pPr>
        <w:pStyle w:val="paragraph"/>
        <w:numPr>
          <w:ilvl w:val="0"/>
          <w:numId w:val="30"/>
        </w:numPr>
        <w:spacing w:before="0" w:beforeAutospacing="0" w:after="0" w:afterAutospacing="0"/>
        <w:jc w:val="both"/>
        <w:textAlignment w:val="baseline"/>
        <w:rPr>
          <w:rStyle w:val="normaltextrun"/>
        </w:rPr>
      </w:pPr>
      <w:r w:rsidRPr="00D27115">
        <w:rPr>
          <w:rFonts w:ascii="Segoe UI" w:hAnsi="Segoe UI" w:cs="Segoe UI"/>
        </w:rPr>
        <w:t>Value Orientation/Sensitization</w:t>
      </w:r>
      <w:proofErr w:type="gramStart"/>
      <w:r w:rsidRPr="00D27115">
        <w:rPr>
          <w:rFonts w:ascii="Segoe UI" w:hAnsi="Segoe UI" w:cs="Segoe UI"/>
          <w:lang w:val="en-US"/>
        </w:rPr>
        <w:t>-</w:t>
      </w:r>
      <w:r w:rsidRPr="00D27115">
        <w:rPr>
          <w:rFonts w:ascii="Segoe UI" w:hAnsi="Segoe UI" w:cs="Segoe UI"/>
          <w:b/>
          <w:bCs/>
          <w:lang w:val="en-US"/>
        </w:rPr>
        <w:t xml:space="preserve">  N</w:t>
      </w:r>
      <w:proofErr w:type="gramEnd"/>
      <w:r w:rsidRPr="00D27115">
        <w:rPr>
          <w:rFonts w:ascii="Segoe UI" w:hAnsi="Segoe UI" w:cs="Segoe UI"/>
          <w:b/>
          <w:bCs/>
          <w:lang w:val="en-US"/>
        </w:rPr>
        <w:t>673,000,000.00:-</w:t>
      </w:r>
      <w:r w:rsidRPr="00DD045F">
        <w:rPr>
          <w:rFonts w:ascii="Segoe UI" w:hAnsi="Segoe UI" w:cs="Segoe UI"/>
          <w:b/>
          <w:bCs/>
          <w:sz w:val="18"/>
          <w:szCs w:val="18"/>
          <w:lang w:val="en-US"/>
        </w:rPr>
        <w:t xml:space="preserve"> </w:t>
      </w:r>
      <w:r w:rsidRPr="00DD045F">
        <w:rPr>
          <w:rStyle w:val="normaltextrun"/>
        </w:rPr>
        <w:t>This is the expenditure incurred during</w:t>
      </w:r>
      <w:r>
        <w:rPr>
          <w:rStyle w:val="normaltextrun"/>
        </w:rPr>
        <w:t xml:space="preserve"> the conduct of the local government elections in the period under review. Value orientation/sensitization refers to “cost incurred in promoting democratic value, civic awareness and moral conduct among citizens, particularly during electoral process”</w:t>
      </w:r>
    </w:p>
    <w:p w14:paraId="10A07315" w14:textId="77777777" w:rsidR="00C36B75" w:rsidRDefault="00C36B75" w:rsidP="00C36B75">
      <w:pPr>
        <w:pStyle w:val="paragraph"/>
        <w:spacing w:before="0" w:beforeAutospacing="0" w:after="0" w:afterAutospacing="0"/>
        <w:jc w:val="both"/>
        <w:textAlignment w:val="baseline"/>
        <w:rPr>
          <w:rFonts w:ascii="Segoe UI" w:hAnsi="Segoe UI" w:cs="Segoe UI"/>
          <w:sz w:val="18"/>
          <w:szCs w:val="18"/>
        </w:rPr>
      </w:pPr>
    </w:p>
    <w:p w14:paraId="766BAB7E" w14:textId="77777777" w:rsidR="00C36B75" w:rsidRDefault="00C36B75" w:rsidP="00C36B75">
      <w:pPr>
        <w:pStyle w:val="paragraph"/>
        <w:spacing w:before="0" w:beforeAutospacing="0" w:after="0" w:afterAutospacing="0"/>
        <w:jc w:val="both"/>
        <w:textAlignment w:val="baseline"/>
        <w:rPr>
          <w:rFonts w:ascii="Segoe UI" w:hAnsi="Segoe UI" w:cs="Segoe UI"/>
          <w:sz w:val="18"/>
          <w:szCs w:val="18"/>
        </w:rPr>
      </w:pPr>
      <w:r>
        <w:rPr>
          <w:rStyle w:val="eop"/>
        </w:rPr>
        <w:t> </w:t>
      </w:r>
    </w:p>
    <w:p w14:paraId="1B9EE9D3" w14:textId="77777777" w:rsidR="00C36B75" w:rsidRDefault="00C36B75" w:rsidP="00731ABC">
      <w:pPr>
        <w:pStyle w:val="paragraph"/>
        <w:numPr>
          <w:ilvl w:val="0"/>
          <w:numId w:val="31"/>
        </w:numPr>
        <w:spacing w:before="0" w:beforeAutospacing="0" w:after="0" w:afterAutospacing="0"/>
        <w:ind w:firstLine="0"/>
        <w:jc w:val="both"/>
        <w:textAlignment w:val="baseline"/>
      </w:pPr>
      <w:r>
        <w:rPr>
          <w:rStyle w:val="normaltextrun"/>
        </w:rPr>
        <w:t xml:space="preserve">Construction of ICT Infrastructures: - </w:t>
      </w:r>
      <w:r>
        <w:rPr>
          <w:rStyle w:val="normaltextrun"/>
          <w:b/>
          <w:bCs/>
        </w:rPr>
        <w:t>N1,014,000,000.00</w:t>
      </w:r>
      <w:r>
        <w:rPr>
          <w:rStyle w:val="eop"/>
        </w:rPr>
        <w:t> </w:t>
      </w:r>
    </w:p>
    <w:p w14:paraId="3A7D109B" w14:textId="77777777" w:rsidR="00C36B75" w:rsidRDefault="00C36B75" w:rsidP="00C36B75">
      <w:pPr>
        <w:pStyle w:val="paragraph"/>
        <w:spacing w:before="0" w:beforeAutospacing="0" w:after="0" w:afterAutospacing="0"/>
        <w:ind w:left="1440"/>
        <w:jc w:val="both"/>
        <w:textAlignment w:val="baseline"/>
        <w:rPr>
          <w:rFonts w:ascii="Segoe UI" w:hAnsi="Segoe UI" w:cs="Segoe UI"/>
          <w:sz w:val="18"/>
          <w:szCs w:val="18"/>
        </w:rPr>
      </w:pPr>
      <w:r>
        <w:rPr>
          <w:rStyle w:val="eop"/>
        </w:rPr>
        <w:t> </w:t>
      </w:r>
    </w:p>
    <w:p w14:paraId="6AF2D2B0" w14:textId="77777777" w:rsidR="00C36B75" w:rsidRDefault="00C36B75" w:rsidP="00C36B75">
      <w:pPr>
        <w:pStyle w:val="paragraph"/>
        <w:spacing w:before="0" w:beforeAutospacing="0" w:after="0" w:afterAutospacing="0"/>
        <w:ind w:left="1440"/>
        <w:jc w:val="both"/>
        <w:textAlignment w:val="baseline"/>
        <w:rPr>
          <w:rFonts w:ascii="Segoe UI" w:hAnsi="Segoe UI" w:cs="Segoe UI"/>
          <w:sz w:val="18"/>
          <w:szCs w:val="18"/>
        </w:rPr>
      </w:pPr>
      <w:r>
        <w:rPr>
          <w:rStyle w:val="normaltextrun"/>
        </w:rPr>
        <w:t>Cost of Digitalization (Automation) of 26 No. Courts in the State by Ministry of Justice. Also associated cost for Digital/Green Skills by the Ministry of Youths and Sports are captured in this subhead. All judicial records are currently being scanned into a central server to help improve the dispensation in the State.</w:t>
      </w:r>
      <w:r>
        <w:rPr>
          <w:rStyle w:val="eop"/>
        </w:rPr>
        <w:t> </w:t>
      </w:r>
    </w:p>
    <w:p w14:paraId="0089959D" w14:textId="77777777" w:rsidR="00C36B75" w:rsidRDefault="00C36B75" w:rsidP="00C36B75">
      <w:pPr>
        <w:pStyle w:val="paragraph"/>
        <w:spacing w:before="0" w:beforeAutospacing="0" w:after="0" w:afterAutospacing="0"/>
        <w:ind w:left="1440"/>
        <w:jc w:val="both"/>
        <w:textAlignment w:val="baseline"/>
        <w:rPr>
          <w:rFonts w:ascii="Segoe UI" w:hAnsi="Segoe UI" w:cs="Segoe UI"/>
          <w:sz w:val="18"/>
          <w:szCs w:val="18"/>
        </w:rPr>
      </w:pPr>
      <w:r>
        <w:rPr>
          <w:rStyle w:val="eop"/>
        </w:rPr>
        <w:t> </w:t>
      </w:r>
    </w:p>
    <w:p w14:paraId="393D5C43" w14:textId="77777777" w:rsidR="00C36B75" w:rsidRDefault="00C36B75" w:rsidP="00731ABC">
      <w:pPr>
        <w:pStyle w:val="paragraph"/>
        <w:numPr>
          <w:ilvl w:val="0"/>
          <w:numId w:val="32"/>
        </w:numPr>
        <w:spacing w:before="0" w:beforeAutospacing="0" w:after="0" w:afterAutospacing="0"/>
        <w:ind w:firstLine="0"/>
        <w:jc w:val="both"/>
        <w:textAlignment w:val="baseline"/>
      </w:pPr>
      <w:r>
        <w:rPr>
          <w:rStyle w:val="normaltextrun"/>
        </w:rPr>
        <w:t>Provision of Infrastructure</w:t>
      </w:r>
      <w:r>
        <w:rPr>
          <w:rStyle w:val="normaltextrun"/>
          <w:b/>
          <w:bCs/>
        </w:rPr>
        <w:t>: - N 222,337,741.70</w:t>
      </w:r>
      <w:r>
        <w:rPr>
          <w:rStyle w:val="eop"/>
        </w:rPr>
        <w:t> </w:t>
      </w:r>
    </w:p>
    <w:p w14:paraId="020940F9" w14:textId="77777777" w:rsidR="00C36B75" w:rsidRDefault="00C36B75" w:rsidP="00C36B75">
      <w:pPr>
        <w:pStyle w:val="paragraph"/>
        <w:spacing w:before="0" w:beforeAutospacing="0" w:after="0" w:afterAutospacing="0"/>
        <w:ind w:left="1440"/>
        <w:jc w:val="both"/>
        <w:textAlignment w:val="baseline"/>
        <w:rPr>
          <w:rFonts w:ascii="Segoe UI" w:hAnsi="Segoe UI" w:cs="Segoe UI"/>
          <w:sz w:val="18"/>
          <w:szCs w:val="18"/>
        </w:rPr>
      </w:pPr>
      <w:r>
        <w:rPr>
          <w:rStyle w:val="normaltextrun"/>
        </w:rPr>
        <w:t>Cost of Construction of Oil Palm Processing construction of modern Asa Civic Centre Hall at Obehie in Ukwa West LGA and Construction of Classroom blocks in Secondary Schools by Abia State Oil Producing Areas Development Comm. (ASOPADEC),</w:t>
      </w:r>
      <w:r>
        <w:rPr>
          <w:rStyle w:val="eop"/>
        </w:rPr>
        <w:t> </w:t>
      </w:r>
    </w:p>
    <w:p w14:paraId="380E4C1A" w14:textId="77777777" w:rsidR="00C36B75" w:rsidRDefault="00C36B75" w:rsidP="00C36B75">
      <w:pPr>
        <w:pStyle w:val="paragraph"/>
        <w:spacing w:before="0" w:beforeAutospacing="0" w:after="0" w:afterAutospacing="0"/>
        <w:ind w:left="720"/>
        <w:jc w:val="both"/>
        <w:textAlignment w:val="baseline"/>
        <w:rPr>
          <w:rFonts w:ascii="Segoe UI" w:hAnsi="Segoe UI" w:cs="Segoe UI"/>
          <w:sz w:val="18"/>
          <w:szCs w:val="18"/>
        </w:rPr>
      </w:pPr>
      <w:r>
        <w:rPr>
          <w:rStyle w:val="eop"/>
        </w:rPr>
        <w:t> </w:t>
      </w:r>
    </w:p>
    <w:p w14:paraId="178A4B68" w14:textId="77777777" w:rsidR="00C36B75" w:rsidRDefault="00C36B75" w:rsidP="00731ABC">
      <w:pPr>
        <w:pStyle w:val="paragraph"/>
        <w:numPr>
          <w:ilvl w:val="0"/>
          <w:numId w:val="33"/>
        </w:numPr>
        <w:spacing w:before="0" w:beforeAutospacing="0" w:after="0" w:afterAutospacing="0"/>
        <w:ind w:firstLine="0"/>
        <w:jc w:val="both"/>
        <w:textAlignment w:val="baseline"/>
      </w:pPr>
      <w:r>
        <w:rPr>
          <w:rStyle w:val="normaltextrun"/>
        </w:rPr>
        <w:t>Rehabilitation/Repairs – Public Schools:</w:t>
      </w:r>
      <w:r>
        <w:rPr>
          <w:rStyle w:val="normaltextrun"/>
          <w:b/>
          <w:bCs/>
        </w:rPr>
        <w:t xml:space="preserve"> - N54,066,138,500.00</w:t>
      </w:r>
      <w:r>
        <w:rPr>
          <w:rStyle w:val="eop"/>
        </w:rPr>
        <w:t> </w:t>
      </w:r>
    </w:p>
    <w:p w14:paraId="2F7B839D" w14:textId="77777777" w:rsidR="00C36B75" w:rsidRDefault="00C36B75" w:rsidP="00C36B75">
      <w:pPr>
        <w:pStyle w:val="paragraph"/>
        <w:spacing w:before="0" w:beforeAutospacing="0" w:after="0" w:afterAutospacing="0"/>
        <w:ind w:left="1440"/>
        <w:jc w:val="both"/>
        <w:textAlignment w:val="baseline"/>
        <w:rPr>
          <w:rStyle w:val="eop"/>
          <w:sz w:val="22"/>
          <w:szCs w:val="22"/>
        </w:rPr>
      </w:pPr>
      <w:r>
        <w:rPr>
          <w:rStyle w:val="normaltextrun"/>
          <w:sz w:val="22"/>
          <w:szCs w:val="22"/>
          <w:lang w:val="en-US"/>
        </w:rPr>
        <w:t>Ongoing rehabilitation and upgrading of 51 public schools across the state. </w:t>
      </w:r>
      <w:r>
        <w:rPr>
          <w:rStyle w:val="eop"/>
          <w:sz w:val="22"/>
          <w:szCs w:val="22"/>
        </w:rPr>
        <w:t> </w:t>
      </w:r>
    </w:p>
    <w:p w14:paraId="3074E5AB" w14:textId="77777777" w:rsidR="00C36B75" w:rsidRDefault="00C36B75" w:rsidP="00C36B75">
      <w:pPr>
        <w:pStyle w:val="paragraph"/>
        <w:spacing w:before="0" w:beforeAutospacing="0" w:after="0" w:afterAutospacing="0"/>
        <w:jc w:val="both"/>
        <w:textAlignment w:val="baseline"/>
        <w:rPr>
          <w:rStyle w:val="eop"/>
          <w:sz w:val="22"/>
          <w:szCs w:val="22"/>
        </w:rPr>
      </w:pPr>
    </w:p>
    <w:p w14:paraId="0F9B9D7A" w14:textId="77777777" w:rsidR="00C36B75" w:rsidRPr="00086EFD" w:rsidRDefault="00C36B75" w:rsidP="00731ABC">
      <w:pPr>
        <w:pStyle w:val="paragraph"/>
        <w:numPr>
          <w:ilvl w:val="0"/>
          <w:numId w:val="33"/>
        </w:numPr>
        <w:spacing w:before="0" w:beforeAutospacing="0" w:after="0" w:afterAutospacing="0"/>
        <w:jc w:val="both"/>
        <w:textAlignment w:val="baseline"/>
        <w:rPr>
          <w:rFonts w:ascii="Segoe UI" w:hAnsi="Segoe UI" w:cs="Segoe UI"/>
          <w:sz w:val="18"/>
          <w:szCs w:val="18"/>
        </w:rPr>
      </w:pPr>
      <w:r w:rsidRPr="00086EFD">
        <w:rPr>
          <w:rFonts w:ascii="Segoe UI" w:hAnsi="Segoe UI" w:cs="Segoe UI"/>
          <w:sz w:val="18"/>
          <w:szCs w:val="18"/>
        </w:rPr>
        <w:t>CONSTRUCTION / PROVISION OF HOSPITALS / HEALTH CENTRES</w:t>
      </w:r>
      <w:r>
        <w:rPr>
          <w:rFonts w:ascii="Segoe UI" w:hAnsi="Segoe UI" w:cs="Segoe UI"/>
          <w:sz w:val="18"/>
          <w:szCs w:val="18"/>
          <w:lang w:val="en-US"/>
        </w:rPr>
        <w:t xml:space="preserve">: </w:t>
      </w:r>
      <w:r w:rsidRPr="00086EFD">
        <w:rPr>
          <w:rFonts w:ascii="Segoe UI" w:hAnsi="Segoe UI" w:cs="Segoe UI"/>
          <w:b/>
          <w:bCs/>
          <w:sz w:val="18"/>
          <w:szCs w:val="18"/>
          <w:lang w:val="en-US"/>
        </w:rPr>
        <w:t>N7,116,559,760.00</w:t>
      </w:r>
    </w:p>
    <w:p w14:paraId="5FF50851" w14:textId="77777777" w:rsidR="00C36B75" w:rsidRDefault="00C36B75" w:rsidP="00731ABC">
      <w:pPr>
        <w:pStyle w:val="paragraph"/>
        <w:numPr>
          <w:ilvl w:val="1"/>
          <w:numId w:val="54"/>
        </w:numPr>
        <w:spacing w:before="0" w:beforeAutospacing="0" w:after="0" w:afterAutospacing="0"/>
        <w:jc w:val="both"/>
        <w:textAlignment w:val="baseline"/>
      </w:pPr>
      <w:r w:rsidRPr="00086EFD">
        <w:rPr>
          <w:rFonts w:ascii="Segoe UI" w:hAnsi="Segoe UI" w:cs="Segoe UI"/>
          <w:sz w:val="18"/>
          <w:szCs w:val="18"/>
          <w:lang w:val="en-US"/>
        </w:rPr>
        <w:t>Establishment of Sports Clinic in the State</w:t>
      </w:r>
      <w:r>
        <w:rPr>
          <w:rFonts w:ascii="Segoe UI" w:hAnsi="Segoe UI" w:cs="Segoe UI"/>
          <w:sz w:val="18"/>
          <w:szCs w:val="18"/>
          <w:lang w:val="en-US"/>
        </w:rPr>
        <w:t>: N</w:t>
      </w:r>
      <w:r w:rsidRPr="00086EFD">
        <w:rPr>
          <w:rFonts w:ascii="Segoe UI" w:hAnsi="Segoe UI" w:cs="Segoe UI"/>
          <w:sz w:val="18"/>
          <w:szCs w:val="18"/>
          <w:lang w:val="en-US"/>
        </w:rPr>
        <w:t>6,400,000.00</w:t>
      </w:r>
    </w:p>
    <w:p w14:paraId="564CF1B4" w14:textId="77777777" w:rsidR="00C36B75" w:rsidRDefault="00C36B75" w:rsidP="00731ABC">
      <w:pPr>
        <w:pStyle w:val="paragraph"/>
        <w:numPr>
          <w:ilvl w:val="1"/>
          <w:numId w:val="54"/>
        </w:numPr>
        <w:spacing w:before="0" w:beforeAutospacing="0" w:after="0" w:afterAutospacing="0"/>
        <w:jc w:val="both"/>
        <w:textAlignment w:val="baseline"/>
        <w:rPr>
          <w:rFonts w:ascii="Segoe UI" w:hAnsi="Segoe UI" w:cs="Segoe UI"/>
          <w:sz w:val="18"/>
          <w:szCs w:val="18"/>
          <w:lang w:val="en-US"/>
        </w:rPr>
      </w:pPr>
      <w:r w:rsidRPr="00086EFD">
        <w:rPr>
          <w:rFonts w:ascii="Segoe UI" w:hAnsi="Segoe UI" w:cs="Segoe UI"/>
          <w:sz w:val="18"/>
          <w:szCs w:val="18"/>
          <w:lang w:val="en-US"/>
        </w:rPr>
        <w:t>Constr</w:t>
      </w:r>
      <w:r>
        <w:rPr>
          <w:rFonts w:ascii="Segoe UI" w:hAnsi="Segoe UI" w:cs="Segoe UI"/>
          <w:sz w:val="18"/>
          <w:szCs w:val="18"/>
          <w:lang w:val="en-US"/>
        </w:rPr>
        <w:t xml:space="preserve">uction </w:t>
      </w:r>
      <w:r w:rsidRPr="00086EFD">
        <w:rPr>
          <w:rFonts w:ascii="Segoe UI" w:hAnsi="Segoe UI" w:cs="Segoe UI"/>
          <w:sz w:val="18"/>
          <w:szCs w:val="18"/>
          <w:lang w:val="en-US"/>
        </w:rPr>
        <w:t>of Class Room Blocks at School of Midwifery &amp; Nursing</w:t>
      </w:r>
      <w:r>
        <w:rPr>
          <w:rFonts w:ascii="Segoe UI" w:hAnsi="Segoe UI" w:cs="Segoe UI"/>
          <w:sz w:val="18"/>
          <w:szCs w:val="18"/>
          <w:lang w:val="en-US"/>
        </w:rPr>
        <w:t>-N</w:t>
      </w:r>
      <w:r w:rsidRPr="007B2270">
        <w:t xml:space="preserve"> </w:t>
      </w:r>
      <w:r w:rsidRPr="007B2270">
        <w:rPr>
          <w:rFonts w:ascii="Segoe UI" w:hAnsi="Segoe UI" w:cs="Segoe UI"/>
          <w:sz w:val="18"/>
          <w:szCs w:val="18"/>
          <w:lang w:val="en-US"/>
        </w:rPr>
        <w:t>45,000,000.00</w:t>
      </w:r>
    </w:p>
    <w:p w14:paraId="60E15DE8" w14:textId="77777777" w:rsidR="00C36B75" w:rsidRDefault="00C36B75" w:rsidP="00731ABC">
      <w:pPr>
        <w:pStyle w:val="paragraph"/>
        <w:numPr>
          <w:ilvl w:val="1"/>
          <w:numId w:val="54"/>
        </w:numPr>
        <w:spacing w:before="0" w:beforeAutospacing="0" w:after="0" w:afterAutospacing="0"/>
        <w:jc w:val="both"/>
        <w:textAlignment w:val="baseline"/>
        <w:rPr>
          <w:rFonts w:ascii="Segoe UI" w:hAnsi="Segoe UI" w:cs="Segoe UI"/>
          <w:sz w:val="18"/>
          <w:szCs w:val="18"/>
          <w:lang w:val="en-US"/>
        </w:rPr>
      </w:pPr>
      <w:r w:rsidRPr="00086EFD">
        <w:rPr>
          <w:rFonts w:ascii="Segoe UI" w:hAnsi="Segoe UI" w:cs="Segoe UI"/>
          <w:sz w:val="18"/>
          <w:szCs w:val="18"/>
          <w:lang w:val="en-US"/>
        </w:rPr>
        <w:t>Health programs coordination/Review meetings &amp; Reports generation</w:t>
      </w:r>
      <w:r>
        <w:rPr>
          <w:rFonts w:ascii="Segoe UI" w:hAnsi="Segoe UI" w:cs="Segoe UI"/>
          <w:sz w:val="18"/>
          <w:szCs w:val="18"/>
          <w:lang w:val="en-US"/>
        </w:rPr>
        <w:t>-N</w:t>
      </w:r>
      <w:r w:rsidRPr="007B2270">
        <w:t xml:space="preserve"> </w:t>
      </w:r>
      <w:r w:rsidRPr="007B2270">
        <w:rPr>
          <w:rFonts w:ascii="Segoe UI" w:hAnsi="Segoe UI" w:cs="Segoe UI"/>
          <w:sz w:val="18"/>
          <w:szCs w:val="18"/>
          <w:lang w:val="en-US"/>
        </w:rPr>
        <w:t>215,159,760.00</w:t>
      </w:r>
    </w:p>
    <w:p w14:paraId="40DC6D1D" w14:textId="77777777" w:rsidR="00C36B75" w:rsidRDefault="00C36B75" w:rsidP="00731ABC">
      <w:pPr>
        <w:pStyle w:val="paragraph"/>
        <w:numPr>
          <w:ilvl w:val="1"/>
          <w:numId w:val="54"/>
        </w:numPr>
        <w:spacing w:before="0" w:beforeAutospacing="0" w:after="0" w:afterAutospacing="0"/>
        <w:jc w:val="both"/>
        <w:textAlignment w:val="baseline"/>
        <w:rPr>
          <w:rFonts w:ascii="Segoe UI" w:hAnsi="Segoe UI" w:cs="Segoe UI"/>
          <w:sz w:val="18"/>
          <w:szCs w:val="18"/>
          <w:lang w:val="en-US"/>
        </w:rPr>
      </w:pPr>
      <w:r w:rsidRPr="00086EFD">
        <w:rPr>
          <w:rFonts w:ascii="Segoe UI" w:hAnsi="Segoe UI" w:cs="Segoe UI"/>
          <w:sz w:val="18"/>
          <w:szCs w:val="18"/>
          <w:lang w:val="en-US"/>
        </w:rPr>
        <w:t>Establishment of ABSUTH Centre of Excellence</w:t>
      </w:r>
      <w:r>
        <w:rPr>
          <w:rFonts w:ascii="Segoe UI" w:hAnsi="Segoe UI" w:cs="Segoe UI"/>
          <w:sz w:val="18"/>
          <w:szCs w:val="18"/>
          <w:lang w:val="en-US"/>
        </w:rPr>
        <w:t>- N</w:t>
      </w:r>
      <w:r w:rsidRPr="007B2270">
        <w:t xml:space="preserve"> </w:t>
      </w:r>
      <w:r w:rsidRPr="007B2270">
        <w:rPr>
          <w:rFonts w:ascii="Segoe UI" w:hAnsi="Segoe UI" w:cs="Segoe UI"/>
          <w:sz w:val="18"/>
          <w:szCs w:val="18"/>
          <w:lang w:val="en-US"/>
        </w:rPr>
        <w:t>6,600,000,000.00</w:t>
      </w:r>
    </w:p>
    <w:p w14:paraId="6352D796" w14:textId="77777777" w:rsidR="00C36B75" w:rsidRDefault="00C36B75" w:rsidP="00731ABC">
      <w:pPr>
        <w:pStyle w:val="paragraph"/>
        <w:numPr>
          <w:ilvl w:val="1"/>
          <w:numId w:val="54"/>
        </w:numPr>
        <w:spacing w:before="0" w:beforeAutospacing="0" w:after="0" w:afterAutospacing="0"/>
        <w:jc w:val="both"/>
        <w:textAlignment w:val="baseline"/>
        <w:rPr>
          <w:rFonts w:ascii="Segoe UI" w:hAnsi="Segoe UI" w:cs="Segoe UI"/>
          <w:sz w:val="18"/>
          <w:szCs w:val="18"/>
          <w:lang w:val="en-US"/>
        </w:rPr>
      </w:pPr>
      <w:r w:rsidRPr="00086EFD">
        <w:rPr>
          <w:rFonts w:ascii="Segoe UI" w:hAnsi="Segoe UI" w:cs="Segoe UI"/>
          <w:sz w:val="18"/>
          <w:szCs w:val="18"/>
          <w:lang w:val="en-US"/>
        </w:rPr>
        <w:t>Digital in Health Program Ini</w:t>
      </w:r>
      <w:r>
        <w:rPr>
          <w:rFonts w:ascii="Segoe UI" w:hAnsi="Segoe UI" w:cs="Segoe UI"/>
          <w:sz w:val="18"/>
          <w:szCs w:val="18"/>
          <w:lang w:val="en-US"/>
        </w:rPr>
        <w:t>ti</w:t>
      </w:r>
      <w:r w:rsidRPr="00086EFD">
        <w:rPr>
          <w:rFonts w:ascii="Segoe UI" w:hAnsi="Segoe UI" w:cs="Segoe UI"/>
          <w:sz w:val="18"/>
          <w:szCs w:val="18"/>
          <w:lang w:val="en-US"/>
        </w:rPr>
        <w:t>ative</w:t>
      </w:r>
      <w:r>
        <w:rPr>
          <w:rFonts w:ascii="Segoe UI" w:hAnsi="Segoe UI" w:cs="Segoe UI"/>
          <w:sz w:val="18"/>
          <w:szCs w:val="18"/>
          <w:lang w:val="en-US"/>
        </w:rPr>
        <w:t>- N</w:t>
      </w:r>
      <w:r w:rsidRPr="007B2270">
        <w:t xml:space="preserve"> </w:t>
      </w:r>
      <w:r w:rsidRPr="007B2270">
        <w:rPr>
          <w:rFonts w:ascii="Segoe UI" w:hAnsi="Segoe UI" w:cs="Segoe UI"/>
          <w:sz w:val="18"/>
          <w:szCs w:val="18"/>
          <w:lang w:val="en-US"/>
        </w:rPr>
        <w:t>250,000,000.00</w:t>
      </w:r>
    </w:p>
    <w:p w14:paraId="7C257E77" w14:textId="77777777" w:rsidR="00C36B75" w:rsidRDefault="00C36B75" w:rsidP="00C36B75">
      <w:pPr>
        <w:pStyle w:val="paragraph"/>
        <w:spacing w:before="0" w:beforeAutospacing="0" w:after="0" w:afterAutospacing="0"/>
        <w:jc w:val="both"/>
        <w:textAlignment w:val="baseline"/>
        <w:rPr>
          <w:rFonts w:ascii="Segoe UI" w:hAnsi="Segoe UI" w:cs="Segoe UI"/>
          <w:sz w:val="18"/>
          <w:szCs w:val="18"/>
        </w:rPr>
      </w:pPr>
    </w:p>
    <w:p w14:paraId="4571876D" w14:textId="77777777" w:rsidR="00C36B75" w:rsidRPr="00086EFD" w:rsidRDefault="00C36B75" w:rsidP="00C36B75">
      <w:pPr>
        <w:pStyle w:val="paragraph"/>
        <w:spacing w:before="0" w:beforeAutospacing="0" w:after="0" w:afterAutospacing="0"/>
        <w:jc w:val="both"/>
        <w:textAlignment w:val="baseline"/>
        <w:rPr>
          <w:rFonts w:ascii="Segoe UI" w:hAnsi="Segoe UI" w:cs="Segoe UI"/>
          <w:sz w:val="18"/>
          <w:szCs w:val="18"/>
        </w:rPr>
      </w:pPr>
    </w:p>
    <w:p w14:paraId="2F654587" w14:textId="77777777" w:rsidR="00C36B75" w:rsidRPr="00086EFD" w:rsidRDefault="00C36B75" w:rsidP="00731ABC">
      <w:pPr>
        <w:pStyle w:val="paragraph"/>
        <w:numPr>
          <w:ilvl w:val="0"/>
          <w:numId w:val="33"/>
        </w:numPr>
        <w:spacing w:before="0" w:beforeAutospacing="0" w:after="0" w:afterAutospacing="0"/>
        <w:jc w:val="both"/>
        <w:textAlignment w:val="baseline"/>
        <w:rPr>
          <w:rFonts w:ascii="Segoe UI" w:hAnsi="Segoe UI" w:cs="Segoe UI"/>
          <w:sz w:val="18"/>
          <w:szCs w:val="18"/>
        </w:rPr>
      </w:pPr>
      <w:r w:rsidRPr="00086EFD">
        <w:rPr>
          <w:rStyle w:val="normaltextrun"/>
        </w:rPr>
        <w:t xml:space="preserve">Rehabilitation/Repairs of Hospital/Health </w:t>
      </w:r>
      <w:proofErr w:type="gramStart"/>
      <w:r w:rsidRPr="00086EFD">
        <w:rPr>
          <w:rStyle w:val="normaltextrun"/>
        </w:rPr>
        <w:t>Centres:</w:t>
      </w:r>
      <w:r w:rsidRPr="00086EFD">
        <w:rPr>
          <w:rStyle w:val="normaltextrun"/>
          <w:b/>
          <w:bCs/>
        </w:rPr>
        <w:t>-</w:t>
      </w:r>
      <w:proofErr w:type="gramEnd"/>
      <w:r w:rsidRPr="00086EFD">
        <w:rPr>
          <w:rStyle w:val="normaltextrun"/>
          <w:b/>
          <w:bCs/>
        </w:rPr>
        <w:t xml:space="preserve"> N 20,305,561,474.00                             </w:t>
      </w:r>
      <w:r>
        <w:rPr>
          <w:rStyle w:val="eop"/>
        </w:rPr>
        <w:t> </w:t>
      </w:r>
    </w:p>
    <w:p w14:paraId="5B291938" w14:textId="77777777" w:rsidR="00C36B75" w:rsidRDefault="00C36B75" w:rsidP="00731ABC">
      <w:pPr>
        <w:pStyle w:val="paragraph"/>
        <w:numPr>
          <w:ilvl w:val="0"/>
          <w:numId w:val="34"/>
        </w:numPr>
        <w:spacing w:before="0" w:beforeAutospacing="0" w:after="0" w:afterAutospacing="0"/>
        <w:ind w:left="2520" w:firstLine="0"/>
        <w:textAlignment w:val="baseline"/>
        <w:rPr>
          <w:sz w:val="22"/>
          <w:szCs w:val="22"/>
        </w:rPr>
      </w:pPr>
      <w:r>
        <w:rPr>
          <w:rStyle w:val="normaltextrun"/>
          <w:sz w:val="22"/>
          <w:szCs w:val="22"/>
          <w:lang w:val="en-US"/>
        </w:rPr>
        <w:t xml:space="preserve">Rehabilitation &amp; Equipment of 4 General Hospitals, </w:t>
      </w:r>
      <w:r w:rsidRPr="00D23AB6">
        <w:rPr>
          <w:rStyle w:val="normaltextrun"/>
          <w:b/>
          <w:bCs/>
          <w:sz w:val="22"/>
          <w:szCs w:val="22"/>
          <w:lang w:val="en-US"/>
        </w:rPr>
        <w:t>N8,297,675,474.00</w:t>
      </w:r>
      <w:r>
        <w:rPr>
          <w:rStyle w:val="eop"/>
          <w:sz w:val="22"/>
          <w:szCs w:val="22"/>
        </w:rPr>
        <w:t> </w:t>
      </w:r>
    </w:p>
    <w:p w14:paraId="52B956A1" w14:textId="77777777" w:rsidR="00C36B75" w:rsidRDefault="00C36B75" w:rsidP="00731ABC">
      <w:pPr>
        <w:pStyle w:val="paragraph"/>
        <w:numPr>
          <w:ilvl w:val="0"/>
          <w:numId w:val="35"/>
        </w:numPr>
        <w:spacing w:before="0" w:beforeAutospacing="0" w:after="0" w:afterAutospacing="0"/>
        <w:ind w:left="2520" w:firstLine="0"/>
        <w:textAlignment w:val="baseline"/>
        <w:rPr>
          <w:sz w:val="22"/>
          <w:szCs w:val="22"/>
        </w:rPr>
      </w:pPr>
      <w:r>
        <w:rPr>
          <w:rStyle w:val="normaltextrun"/>
          <w:sz w:val="22"/>
          <w:szCs w:val="22"/>
          <w:lang w:val="en-US"/>
        </w:rPr>
        <w:t>Upgrading of Schools of Nursing / Midwifery in the state to Abia State College of Nursing Sciences-</w:t>
      </w:r>
      <w:r>
        <w:rPr>
          <w:rStyle w:val="normaltextrun"/>
          <w:rFonts w:ascii="Calibri" w:hAnsi="Calibri" w:cs="Calibri"/>
          <w:sz w:val="22"/>
          <w:szCs w:val="22"/>
        </w:rPr>
        <w:t xml:space="preserve"> </w:t>
      </w:r>
      <w:r w:rsidRPr="00D23AB6">
        <w:rPr>
          <w:rStyle w:val="normaltextrun"/>
          <w:rFonts w:ascii="Calibri" w:hAnsi="Calibri" w:cs="Calibri"/>
          <w:b/>
          <w:bCs/>
          <w:sz w:val="22"/>
          <w:szCs w:val="22"/>
        </w:rPr>
        <w:t>N2,007,886,000.00</w:t>
      </w:r>
      <w:r>
        <w:rPr>
          <w:rStyle w:val="normaltextrun"/>
          <w:b/>
          <w:bCs/>
          <w:sz w:val="22"/>
          <w:szCs w:val="22"/>
          <w:lang w:val="en-US"/>
        </w:rPr>
        <w:t> </w:t>
      </w:r>
      <w:r>
        <w:rPr>
          <w:rStyle w:val="eop"/>
          <w:sz w:val="22"/>
          <w:szCs w:val="22"/>
        </w:rPr>
        <w:t> </w:t>
      </w:r>
    </w:p>
    <w:p w14:paraId="2B3D3DCC" w14:textId="77777777" w:rsidR="00C36B75" w:rsidRDefault="00C36B75" w:rsidP="00731ABC">
      <w:pPr>
        <w:pStyle w:val="paragraph"/>
        <w:numPr>
          <w:ilvl w:val="0"/>
          <w:numId w:val="36"/>
        </w:numPr>
        <w:spacing w:before="0" w:beforeAutospacing="0" w:after="0" w:afterAutospacing="0"/>
        <w:ind w:left="2520" w:firstLine="0"/>
        <w:textAlignment w:val="baseline"/>
        <w:rPr>
          <w:rStyle w:val="eop"/>
          <w:sz w:val="22"/>
          <w:szCs w:val="22"/>
        </w:rPr>
      </w:pPr>
      <w:r>
        <w:rPr>
          <w:rStyle w:val="normaltextrun"/>
          <w:sz w:val="22"/>
          <w:szCs w:val="22"/>
          <w:lang w:val="en-US"/>
        </w:rPr>
        <w:t xml:space="preserve">Renovation &amp; equipping of 200 Primary Health Centers across the </w:t>
      </w:r>
      <w:r>
        <w:rPr>
          <w:rStyle w:val="normaltextrun"/>
          <w:b/>
          <w:bCs/>
          <w:sz w:val="22"/>
          <w:szCs w:val="22"/>
          <w:lang w:val="en-US"/>
        </w:rPr>
        <w:t>N10,000,000,000.00</w:t>
      </w:r>
      <w:r>
        <w:rPr>
          <w:rStyle w:val="eop"/>
          <w:sz w:val="22"/>
          <w:szCs w:val="22"/>
        </w:rPr>
        <w:t> </w:t>
      </w:r>
    </w:p>
    <w:p w14:paraId="677896BF" w14:textId="77777777" w:rsidR="00C36B75" w:rsidRDefault="00C36B75" w:rsidP="00C36B75">
      <w:pPr>
        <w:pStyle w:val="paragraph"/>
        <w:spacing w:before="0" w:beforeAutospacing="0" w:after="0" w:afterAutospacing="0"/>
        <w:ind w:left="2520"/>
        <w:textAlignment w:val="baseline"/>
        <w:rPr>
          <w:sz w:val="22"/>
          <w:szCs w:val="22"/>
        </w:rPr>
      </w:pPr>
    </w:p>
    <w:p w14:paraId="183BFCD9" w14:textId="77777777" w:rsidR="00C36B75" w:rsidRDefault="00C36B75" w:rsidP="00C36B75">
      <w:pPr>
        <w:pStyle w:val="paragraph"/>
        <w:spacing w:before="0" w:beforeAutospacing="0" w:after="0" w:afterAutospacing="0"/>
        <w:ind w:left="1440"/>
        <w:textAlignment w:val="baseline"/>
        <w:rPr>
          <w:rFonts w:ascii="Segoe UI" w:hAnsi="Segoe UI" w:cs="Segoe UI"/>
          <w:sz w:val="18"/>
          <w:szCs w:val="18"/>
        </w:rPr>
      </w:pPr>
      <w:r>
        <w:rPr>
          <w:rStyle w:val="eop"/>
          <w:sz w:val="22"/>
          <w:szCs w:val="22"/>
        </w:rPr>
        <w:t> </w:t>
      </w:r>
    </w:p>
    <w:p w14:paraId="505FD40B" w14:textId="77777777" w:rsidR="00C36B75" w:rsidRDefault="00C36B75" w:rsidP="00C36B75">
      <w:pPr>
        <w:pStyle w:val="paragraph"/>
        <w:spacing w:before="0" w:beforeAutospacing="0" w:after="0" w:afterAutospacing="0"/>
        <w:ind w:firstLine="705"/>
        <w:textAlignment w:val="baseline"/>
        <w:rPr>
          <w:rFonts w:ascii="Segoe UI" w:hAnsi="Segoe UI" w:cs="Segoe UI"/>
          <w:sz w:val="18"/>
          <w:szCs w:val="18"/>
        </w:rPr>
      </w:pPr>
      <w:r>
        <w:rPr>
          <w:rStyle w:val="normaltextrun"/>
          <w:b/>
          <w:bCs/>
        </w:rPr>
        <w:t>3. Programme Segment Classification:</w:t>
      </w:r>
      <w:r>
        <w:rPr>
          <w:rStyle w:val="eop"/>
        </w:rPr>
        <w:t> </w:t>
      </w:r>
    </w:p>
    <w:p w14:paraId="07568137" w14:textId="77777777" w:rsidR="00C36B75" w:rsidRDefault="00C36B75" w:rsidP="00731ABC">
      <w:pPr>
        <w:pStyle w:val="paragraph"/>
        <w:numPr>
          <w:ilvl w:val="0"/>
          <w:numId w:val="37"/>
        </w:numPr>
        <w:spacing w:before="0" w:beforeAutospacing="0" w:after="0" w:afterAutospacing="0"/>
        <w:ind w:left="1800" w:firstLine="0"/>
        <w:textAlignment w:val="baseline"/>
      </w:pPr>
      <w:r>
        <w:rPr>
          <w:rStyle w:val="normaltextrun"/>
          <w:b/>
          <w:bCs/>
        </w:rPr>
        <w:t>Societal Re-orientation</w:t>
      </w:r>
      <w:r>
        <w:rPr>
          <w:rStyle w:val="normaltextrun"/>
        </w:rPr>
        <w:t xml:space="preserve">: - Total sum of </w:t>
      </w:r>
      <w:r>
        <w:rPr>
          <w:rStyle w:val="normaltextrun"/>
          <w:b/>
          <w:bCs/>
        </w:rPr>
        <w:t>N1,657,834,765.46</w:t>
      </w:r>
      <w:r>
        <w:rPr>
          <w:rStyle w:val="normaltextrun"/>
        </w:rPr>
        <w:t xml:space="preserve"> includes the personnel cost for the following Ministries, Department and Agencies: Judiciary, Abia State Orientation Agency, Abia State law Review and Reform Commission </w:t>
      </w:r>
      <w:r>
        <w:rPr>
          <w:rStyle w:val="normaltextrun"/>
        </w:rPr>
        <w:lastRenderedPageBreak/>
        <w:t>and Abia State Tourism Board, including payment of arrears to the Judicial Staff. </w:t>
      </w:r>
      <w:r>
        <w:rPr>
          <w:rStyle w:val="eop"/>
        </w:rPr>
        <w:t> </w:t>
      </w:r>
    </w:p>
    <w:p w14:paraId="1CA7DEF1" w14:textId="77777777" w:rsidR="00C36B75" w:rsidRDefault="00C36B75" w:rsidP="00C36B75">
      <w:pPr>
        <w:pStyle w:val="paragraph"/>
        <w:spacing w:before="0" w:beforeAutospacing="0" w:after="0" w:afterAutospacing="0"/>
        <w:textAlignment w:val="baseline"/>
        <w:rPr>
          <w:rFonts w:ascii="Segoe UI" w:hAnsi="Segoe UI" w:cs="Segoe UI"/>
          <w:sz w:val="18"/>
          <w:szCs w:val="18"/>
        </w:rPr>
      </w:pPr>
      <w:r>
        <w:rPr>
          <w:rStyle w:val="eop"/>
        </w:rPr>
        <w:t> </w:t>
      </w:r>
    </w:p>
    <w:p w14:paraId="6F2093B9" w14:textId="77777777" w:rsidR="00C36B75" w:rsidRDefault="00C36B75" w:rsidP="00731ABC">
      <w:pPr>
        <w:pStyle w:val="paragraph"/>
        <w:numPr>
          <w:ilvl w:val="0"/>
          <w:numId w:val="38"/>
        </w:numPr>
        <w:spacing w:before="0" w:beforeAutospacing="0" w:after="0" w:afterAutospacing="0"/>
        <w:ind w:left="1800" w:firstLine="0"/>
        <w:textAlignment w:val="baseline"/>
      </w:pPr>
      <w:r>
        <w:rPr>
          <w:rStyle w:val="normaltextrun"/>
          <w:b/>
          <w:bCs/>
        </w:rPr>
        <w:t>Education:</w:t>
      </w:r>
      <w:r>
        <w:rPr>
          <w:rStyle w:val="normaltextrun"/>
        </w:rPr>
        <w:t xml:space="preserve"> N56Billion captured on the </w:t>
      </w:r>
      <w:r>
        <w:rPr>
          <w:rStyle w:val="normaltextrun"/>
          <w:b/>
          <w:bCs/>
        </w:rPr>
        <w:t>Effective Governance of the Education System</w:t>
      </w:r>
      <w:r>
        <w:rPr>
          <w:rStyle w:val="normaltextrun"/>
        </w:rPr>
        <w:t xml:space="preserve"> includes N 2.1Billion personnel cost and N 74.9Million Overhead. The balance of N 54 billion is capital expense. </w:t>
      </w:r>
      <w:r>
        <w:rPr>
          <w:rStyle w:val="eop"/>
        </w:rPr>
        <w:t> </w:t>
      </w:r>
    </w:p>
    <w:p w14:paraId="4FD007AF" w14:textId="77777777" w:rsidR="00C36B75" w:rsidRDefault="00C36B75" w:rsidP="00C36B75">
      <w:pPr>
        <w:pStyle w:val="paragraph"/>
        <w:spacing w:before="0" w:beforeAutospacing="0" w:after="0" w:afterAutospacing="0"/>
        <w:ind w:left="720"/>
        <w:jc w:val="both"/>
        <w:textAlignment w:val="baseline"/>
        <w:rPr>
          <w:rFonts w:ascii="Segoe UI" w:hAnsi="Segoe UI" w:cs="Segoe UI"/>
          <w:sz w:val="18"/>
          <w:szCs w:val="18"/>
        </w:rPr>
      </w:pPr>
      <w:r>
        <w:rPr>
          <w:rStyle w:val="eop"/>
        </w:rPr>
        <w:t> </w:t>
      </w:r>
    </w:p>
    <w:p w14:paraId="7AC39891" w14:textId="77777777" w:rsidR="00C36B75" w:rsidRDefault="00C36B75" w:rsidP="00C36B75">
      <w:pPr>
        <w:pStyle w:val="paragraph"/>
        <w:spacing w:before="0" w:beforeAutospacing="0" w:after="0" w:afterAutospacing="0"/>
        <w:ind w:left="1440"/>
        <w:textAlignment w:val="baseline"/>
        <w:rPr>
          <w:rFonts w:ascii="Segoe UI" w:hAnsi="Segoe UI" w:cs="Segoe UI"/>
          <w:sz w:val="18"/>
          <w:szCs w:val="18"/>
        </w:rPr>
      </w:pPr>
      <w:r>
        <w:rPr>
          <w:rStyle w:val="eop"/>
        </w:rPr>
        <w:t> </w:t>
      </w:r>
    </w:p>
    <w:p w14:paraId="3CC0E445" w14:textId="77777777" w:rsidR="00C36B75" w:rsidRDefault="00C36B75" w:rsidP="00731ABC">
      <w:pPr>
        <w:pStyle w:val="paragraph"/>
        <w:numPr>
          <w:ilvl w:val="0"/>
          <w:numId w:val="39"/>
        </w:numPr>
        <w:spacing w:before="0" w:beforeAutospacing="0" w:after="0" w:afterAutospacing="0"/>
        <w:ind w:left="1800" w:firstLine="0"/>
        <w:textAlignment w:val="baseline"/>
      </w:pPr>
      <w:r>
        <w:rPr>
          <w:rStyle w:val="normaltextrun"/>
        </w:rPr>
        <w:t xml:space="preserve">N315Million captured under </w:t>
      </w:r>
      <w:r>
        <w:rPr>
          <w:rStyle w:val="normaltextrun"/>
          <w:b/>
          <w:bCs/>
        </w:rPr>
        <w:t>Environmental Improvement – General</w:t>
      </w:r>
      <w:r>
        <w:rPr>
          <w:rStyle w:val="normaltextrun"/>
        </w:rPr>
        <w:t xml:space="preserve"> includes: </w:t>
      </w:r>
      <w:r>
        <w:rPr>
          <w:rStyle w:val="eop"/>
        </w:rPr>
        <w:t> </w:t>
      </w:r>
    </w:p>
    <w:p w14:paraId="4F01ECA1" w14:textId="77777777" w:rsidR="00C36B75" w:rsidRDefault="00C36B75" w:rsidP="00731ABC">
      <w:pPr>
        <w:pStyle w:val="paragraph"/>
        <w:numPr>
          <w:ilvl w:val="0"/>
          <w:numId w:val="40"/>
        </w:numPr>
        <w:spacing w:before="0" w:beforeAutospacing="0" w:after="0" w:afterAutospacing="0"/>
        <w:ind w:left="2520" w:firstLine="0"/>
        <w:textAlignment w:val="baseline"/>
      </w:pPr>
      <w:r>
        <w:rPr>
          <w:rStyle w:val="normaltextrun"/>
        </w:rPr>
        <w:t>N16 million personnel cost, </w:t>
      </w:r>
      <w:r>
        <w:rPr>
          <w:rStyle w:val="eop"/>
        </w:rPr>
        <w:t> </w:t>
      </w:r>
    </w:p>
    <w:p w14:paraId="17DFB3DC" w14:textId="77777777" w:rsidR="00C36B75" w:rsidRDefault="00C36B75" w:rsidP="00731ABC">
      <w:pPr>
        <w:pStyle w:val="paragraph"/>
        <w:numPr>
          <w:ilvl w:val="0"/>
          <w:numId w:val="41"/>
        </w:numPr>
        <w:spacing w:before="0" w:beforeAutospacing="0" w:after="0" w:afterAutospacing="0"/>
        <w:ind w:left="2520" w:firstLine="0"/>
        <w:textAlignment w:val="baseline"/>
      </w:pPr>
      <w:r>
        <w:rPr>
          <w:rStyle w:val="normaltextrun"/>
        </w:rPr>
        <w:t>Capital of N264million (Distilling works N86M, Procurement of wood efficient clean stoves N66M</w:t>
      </w:r>
      <w:r>
        <w:rPr>
          <w:rStyle w:val="eop"/>
        </w:rPr>
        <w:t> </w:t>
      </w:r>
    </w:p>
    <w:p w14:paraId="7C03AA74" w14:textId="77777777" w:rsidR="00C36B75" w:rsidRDefault="00C36B75" w:rsidP="00731ABC">
      <w:pPr>
        <w:pStyle w:val="paragraph"/>
        <w:numPr>
          <w:ilvl w:val="0"/>
          <w:numId w:val="42"/>
        </w:numPr>
        <w:spacing w:before="0" w:beforeAutospacing="0" w:after="0" w:afterAutospacing="0"/>
        <w:ind w:left="2520" w:firstLine="0"/>
        <w:textAlignment w:val="baseline"/>
      </w:pPr>
      <w:r>
        <w:rPr>
          <w:rStyle w:val="normaltextrun"/>
        </w:rPr>
        <w:t>Flood and Gully intervention works N36M</w:t>
      </w:r>
      <w:r>
        <w:rPr>
          <w:rStyle w:val="eop"/>
        </w:rPr>
        <w:t> </w:t>
      </w:r>
    </w:p>
    <w:p w14:paraId="33AF1270" w14:textId="77777777" w:rsidR="00C36B75" w:rsidRDefault="00C36B75" w:rsidP="00731ABC">
      <w:pPr>
        <w:pStyle w:val="paragraph"/>
        <w:numPr>
          <w:ilvl w:val="0"/>
          <w:numId w:val="43"/>
        </w:numPr>
        <w:spacing w:before="0" w:beforeAutospacing="0" w:after="0" w:afterAutospacing="0"/>
        <w:ind w:left="2520" w:firstLine="0"/>
        <w:textAlignment w:val="baseline"/>
      </w:pPr>
      <w:r>
        <w:rPr>
          <w:rStyle w:val="normaltextrun"/>
        </w:rPr>
        <w:t>Rapid response intervention emergency N10M</w:t>
      </w:r>
      <w:r>
        <w:rPr>
          <w:rStyle w:val="eop"/>
        </w:rPr>
        <w:t> </w:t>
      </w:r>
    </w:p>
    <w:p w14:paraId="5E63148C" w14:textId="77777777" w:rsidR="00C36B75" w:rsidRDefault="00C36B75" w:rsidP="00731ABC">
      <w:pPr>
        <w:pStyle w:val="paragraph"/>
        <w:numPr>
          <w:ilvl w:val="0"/>
          <w:numId w:val="44"/>
        </w:numPr>
        <w:spacing w:before="0" w:beforeAutospacing="0" w:after="0" w:afterAutospacing="0"/>
        <w:ind w:left="2520" w:firstLine="0"/>
        <w:textAlignment w:val="baseline"/>
      </w:pPr>
      <w:r>
        <w:rPr>
          <w:rStyle w:val="normaltextrun"/>
        </w:rPr>
        <w:t>Purchase of environmental waste management equipment: N56M</w:t>
      </w:r>
      <w:r>
        <w:rPr>
          <w:rStyle w:val="eop"/>
        </w:rPr>
        <w:t> </w:t>
      </w:r>
    </w:p>
    <w:p w14:paraId="1A18321A" w14:textId="77777777" w:rsidR="00C36B75" w:rsidRDefault="00C36B75" w:rsidP="00731ABC">
      <w:pPr>
        <w:pStyle w:val="paragraph"/>
        <w:numPr>
          <w:ilvl w:val="0"/>
          <w:numId w:val="45"/>
        </w:numPr>
        <w:spacing w:before="0" w:beforeAutospacing="0" w:after="0" w:afterAutospacing="0"/>
        <w:ind w:left="2520" w:firstLine="0"/>
        <w:textAlignment w:val="baseline"/>
      </w:pPr>
      <w:r>
        <w:rPr>
          <w:rStyle w:val="normaltextrun"/>
        </w:rPr>
        <w:t>General overhead expenses for the Ministry and the associated Agencies N35M</w:t>
      </w:r>
      <w:r>
        <w:rPr>
          <w:rStyle w:val="eop"/>
        </w:rPr>
        <w:t> </w:t>
      </w:r>
    </w:p>
    <w:p w14:paraId="2D46D0DC" w14:textId="77777777" w:rsidR="00C36B75" w:rsidRDefault="00C36B75" w:rsidP="00C36B75">
      <w:pPr>
        <w:pStyle w:val="paragraph"/>
        <w:spacing w:before="0" w:beforeAutospacing="0" w:after="0" w:afterAutospacing="0"/>
        <w:ind w:left="1440"/>
        <w:textAlignment w:val="baseline"/>
        <w:rPr>
          <w:rFonts w:ascii="Segoe UI" w:hAnsi="Segoe UI" w:cs="Segoe UI"/>
          <w:sz w:val="18"/>
          <w:szCs w:val="18"/>
        </w:rPr>
      </w:pPr>
      <w:r>
        <w:rPr>
          <w:rStyle w:val="normaltextrun"/>
        </w:rPr>
        <w:t> </w:t>
      </w:r>
      <w:r>
        <w:rPr>
          <w:rStyle w:val="eop"/>
        </w:rPr>
        <w:t> </w:t>
      </w:r>
    </w:p>
    <w:p w14:paraId="10C7515B" w14:textId="77777777" w:rsidR="00C36B75" w:rsidRDefault="00C36B75" w:rsidP="00731ABC">
      <w:pPr>
        <w:pStyle w:val="paragraph"/>
        <w:numPr>
          <w:ilvl w:val="0"/>
          <w:numId w:val="46"/>
        </w:numPr>
        <w:spacing w:before="0" w:beforeAutospacing="0" w:after="0" w:afterAutospacing="0"/>
        <w:ind w:left="1800" w:firstLine="0"/>
        <w:textAlignment w:val="baseline"/>
      </w:pPr>
      <w:r>
        <w:rPr>
          <w:rStyle w:val="normaltextrun"/>
        </w:rPr>
        <w:t xml:space="preserve">N10.1Billion Captured under </w:t>
      </w:r>
      <w:r>
        <w:rPr>
          <w:rStyle w:val="normaltextrun"/>
          <w:b/>
          <w:bCs/>
        </w:rPr>
        <w:t>Reform of Governance</w:t>
      </w:r>
      <w:r>
        <w:rPr>
          <w:rStyle w:val="normaltextrun"/>
        </w:rPr>
        <w:t xml:space="preserve"> includes: </w:t>
      </w:r>
      <w:r>
        <w:rPr>
          <w:rStyle w:val="eop"/>
        </w:rPr>
        <w:t> </w:t>
      </w:r>
    </w:p>
    <w:p w14:paraId="4988C3D5" w14:textId="77777777" w:rsidR="00C36B75" w:rsidRDefault="00C36B75" w:rsidP="00731ABC">
      <w:pPr>
        <w:pStyle w:val="paragraph"/>
        <w:numPr>
          <w:ilvl w:val="0"/>
          <w:numId w:val="47"/>
        </w:numPr>
        <w:spacing w:before="0" w:beforeAutospacing="0" w:after="0" w:afterAutospacing="0"/>
        <w:ind w:left="2160" w:firstLine="0"/>
        <w:textAlignment w:val="baseline"/>
      </w:pPr>
      <w:r>
        <w:rPr>
          <w:rStyle w:val="normaltextrun"/>
        </w:rPr>
        <w:t>N2.5bn is the combined personnel cost for the entire MDAs, </w:t>
      </w:r>
      <w:r>
        <w:rPr>
          <w:rStyle w:val="eop"/>
        </w:rPr>
        <w:t> </w:t>
      </w:r>
    </w:p>
    <w:p w14:paraId="1ECDAFED" w14:textId="77777777" w:rsidR="00C36B75" w:rsidRDefault="00C36B75" w:rsidP="00731ABC">
      <w:pPr>
        <w:pStyle w:val="paragraph"/>
        <w:numPr>
          <w:ilvl w:val="0"/>
          <w:numId w:val="48"/>
        </w:numPr>
        <w:spacing w:before="0" w:beforeAutospacing="0" w:after="0" w:afterAutospacing="0"/>
        <w:ind w:left="2160" w:firstLine="0"/>
        <w:textAlignment w:val="baseline"/>
      </w:pPr>
      <w:r>
        <w:rPr>
          <w:rStyle w:val="normaltextrun"/>
        </w:rPr>
        <w:t>N2bn Overhead cost, </w:t>
      </w:r>
      <w:r>
        <w:rPr>
          <w:rStyle w:val="eop"/>
        </w:rPr>
        <w:t> </w:t>
      </w:r>
    </w:p>
    <w:p w14:paraId="53E2E001" w14:textId="77777777" w:rsidR="00C36B75" w:rsidRDefault="00C36B75" w:rsidP="00731ABC">
      <w:pPr>
        <w:pStyle w:val="paragraph"/>
        <w:numPr>
          <w:ilvl w:val="0"/>
          <w:numId w:val="49"/>
        </w:numPr>
        <w:spacing w:before="0" w:beforeAutospacing="0" w:after="0" w:afterAutospacing="0"/>
        <w:ind w:left="2160" w:firstLine="0"/>
        <w:textAlignment w:val="baseline"/>
      </w:pPr>
      <w:r>
        <w:rPr>
          <w:rStyle w:val="normaltextrun"/>
        </w:rPr>
        <w:t>N3.7bn for servicing of public debts</w:t>
      </w:r>
      <w:r>
        <w:rPr>
          <w:rStyle w:val="eop"/>
        </w:rPr>
        <w:t> </w:t>
      </w:r>
    </w:p>
    <w:p w14:paraId="41B85616" w14:textId="77777777" w:rsidR="00C36B75" w:rsidRDefault="00C36B75" w:rsidP="00C36B75">
      <w:pPr>
        <w:pStyle w:val="paragraph"/>
        <w:spacing w:before="0" w:beforeAutospacing="0" w:after="0" w:afterAutospacing="0"/>
        <w:ind w:left="1440"/>
        <w:textAlignment w:val="baseline"/>
        <w:rPr>
          <w:rFonts w:ascii="Segoe UI" w:hAnsi="Segoe UI" w:cs="Segoe UI"/>
          <w:sz w:val="18"/>
          <w:szCs w:val="18"/>
        </w:rPr>
      </w:pPr>
      <w:r>
        <w:rPr>
          <w:rStyle w:val="eop"/>
        </w:rPr>
        <w:t> </w:t>
      </w:r>
    </w:p>
    <w:p w14:paraId="57CB6E05" w14:textId="77777777" w:rsidR="00C36B75" w:rsidRDefault="00C36B75" w:rsidP="00731ABC">
      <w:pPr>
        <w:pStyle w:val="paragraph"/>
        <w:numPr>
          <w:ilvl w:val="0"/>
          <w:numId w:val="50"/>
        </w:numPr>
        <w:spacing w:before="0" w:beforeAutospacing="0" w:after="0" w:afterAutospacing="0"/>
        <w:ind w:left="1800" w:firstLine="0"/>
        <w:textAlignment w:val="baseline"/>
      </w:pPr>
      <w:r>
        <w:rPr>
          <w:rStyle w:val="normaltextrun"/>
          <w:b/>
          <w:bCs/>
        </w:rPr>
        <w:t>Oil and Gas Infrastructure:</w:t>
      </w:r>
      <w:r>
        <w:rPr>
          <w:rStyle w:val="normaltextrun"/>
        </w:rPr>
        <w:t xml:space="preserve"> – General: </w:t>
      </w:r>
      <w:r>
        <w:rPr>
          <w:rStyle w:val="eop"/>
        </w:rPr>
        <w:t> </w:t>
      </w:r>
    </w:p>
    <w:p w14:paraId="3248A277" w14:textId="77777777" w:rsidR="00C36B75" w:rsidRDefault="00C36B75" w:rsidP="00C36B75">
      <w:pPr>
        <w:pStyle w:val="paragraph"/>
        <w:spacing w:before="0" w:beforeAutospacing="0" w:after="0" w:afterAutospacing="0"/>
        <w:ind w:left="1440"/>
        <w:textAlignment w:val="baseline"/>
        <w:rPr>
          <w:rFonts w:ascii="Segoe UI" w:hAnsi="Segoe UI" w:cs="Segoe UI"/>
          <w:sz w:val="18"/>
          <w:szCs w:val="18"/>
        </w:rPr>
      </w:pPr>
      <w:r>
        <w:rPr>
          <w:rStyle w:val="normaltextrun"/>
        </w:rPr>
        <w:t>378M incurred under ASOPADEC captures cost incurred for the provision and maintenance of infrastructure in the oil producing community,</w:t>
      </w:r>
      <w:r>
        <w:rPr>
          <w:rStyle w:val="eop"/>
        </w:rPr>
        <w:t> </w:t>
      </w:r>
    </w:p>
    <w:p w14:paraId="278D713E" w14:textId="77777777" w:rsidR="00C36B75" w:rsidRDefault="00C36B75" w:rsidP="00731ABC">
      <w:pPr>
        <w:pStyle w:val="paragraph"/>
        <w:numPr>
          <w:ilvl w:val="0"/>
          <w:numId w:val="51"/>
        </w:numPr>
        <w:spacing w:before="0" w:beforeAutospacing="0" w:after="0" w:afterAutospacing="0"/>
        <w:ind w:left="2160" w:firstLine="0"/>
        <w:textAlignment w:val="baseline"/>
      </w:pPr>
      <w:r>
        <w:rPr>
          <w:rStyle w:val="normaltextrun"/>
        </w:rPr>
        <w:t>(Personnel cost is N137M </w:t>
      </w:r>
      <w:r>
        <w:rPr>
          <w:rStyle w:val="eop"/>
        </w:rPr>
        <w:t> </w:t>
      </w:r>
    </w:p>
    <w:p w14:paraId="783E3255" w14:textId="77777777" w:rsidR="00C36B75" w:rsidRDefault="00C36B75" w:rsidP="00731ABC">
      <w:pPr>
        <w:pStyle w:val="paragraph"/>
        <w:numPr>
          <w:ilvl w:val="0"/>
          <w:numId w:val="52"/>
        </w:numPr>
        <w:spacing w:before="0" w:beforeAutospacing="0" w:after="0" w:afterAutospacing="0"/>
        <w:ind w:left="2160" w:firstLine="0"/>
        <w:textAlignment w:val="baseline"/>
      </w:pPr>
      <w:r>
        <w:rPr>
          <w:rStyle w:val="normaltextrun"/>
        </w:rPr>
        <w:t>Overhead cost is N23M</w:t>
      </w:r>
      <w:r>
        <w:rPr>
          <w:rStyle w:val="eop"/>
        </w:rPr>
        <w:t> </w:t>
      </w:r>
    </w:p>
    <w:p w14:paraId="051DECC8" w14:textId="77777777" w:rsidR="00C36B75" w:rsidRDefault="00C36B75" w:rsidP="00731ABC">
      <w:pPr>
        <w:pStyle w:val="paragraph"/>
        <w:numPr>
          <w:ilvl w:val="0"/>
          <w:numId w:val="53"/>
        </w:numPr>
        <w:spacing w:before="0" w:beforeAutospacing="0" w:after="0" w:afterAutospacing="0"/>
        <w:ind w:left="2160" w:firstLine="0"/>
        <w:textAlignment w:val="baseline"/>
      </w:pPr>
      <w:r>
        <w:rPr>
          <w:rStyle w:val="normaltextrun"/>
        </w:rPr>
        <w:t>Capital expenditure N218M</w:t>
      </w:r>
      <w:r>
        <w:rPr>
          <w:rStyle w:val="eop"/>
        </w:rPr>
        <w:t> </w:t>
      </w:r>
    </w:p>
    <w:p w14:paraId="6811588B" w14:textId="77777777" w:rsidR="00C36B75" w:rsidRDefault="00C36B75" w:rsidP="00C36B75">
      <w:pPr>
        <w:pStyle w:val="paragraph"/>
        <w:spacing w:before="0" w:beforeAutospacing="0" w:after="0" w:afterAutospacing="0"/>
        <w:ind w:left="1800"/>
        <w:textAlignment w:val="baseline"/>
        <w:rPr>
          <w:rFonts w:ascii="Segoe UI" w:hAnsi="Segoe UI" w:cs="Segoe UI"/>
          <w:sz w:val="18"/>
          <w:szCs w:val="18"/>
        </w:rPr>
      </w:pPr>
      <w:r>
        <w:rPr>
          <w:rStyle w:val="eop"/>
        </w:rPr>
        <w:t> </w:t>
      </w:r>
    </w:p>
    <w:p w14:paraId="7C7ECCEB" w14:textId="77777777" w:rsidR="00C36B75" w:rsidRDefault="00C36B75" w:rsidP="00C36B75">
      <w:pPr>
        <w:pStyle w:val="paragraph"/>
        <w:spacing w:before="0" w:beforeAutospacing="0" w:after="0" w:afterAutospacing="0"/>
        <w:ind w:left="720"/>
        <w:jc w:val="both"/>
        <w:textAlignment w:val="baseline"/>
        <w:rPr>
          <w:rFonts w:ascii="Segoe UI" w:hAnsi="Segoe UI" w:cs="Segoe UI"/>
          <w:sz w:val="18"/>
          <w:szCs w:val="18"/>
        </w:rPr>
      </w:pPr>
      <w:r>
        <w:rPr>
          <w:rStyle w:val="normaltextrun"/>
        </w:rPr>
        <w:t>By understanding the specific purposes and strategic importance of these budgetary allocations, stakeholders and the public can appreciate the state's efforts in fostering sustainable development and enhancing the quality of life for its citizens. These expenditures are carefully planned to maximize impact and align with the state's short to long-term goals. </w:t>
      </w:r>
      <w:r>
        <w:rPr>
          <w:rStyle w:val="eop"/>
        </w:rPr>
        <w:t> </w:t>
      </w:r>
    </w:p>
    <w:p w14:paraId="27886050" w14:textId="77777777" w:rsidR="00C36B75" w:rsidRDefault="00C36B75" w:rsidP="00C36B75">
      <w:pPr>
        <w:spacing w:before="0" w:after="0"/>
        <w:rPr>
          <w:rFonts w:ascii="Times New Roman" w:eastAsia="Times New Roman" w:hAnsi="Times New Roman" w:cs="Times New Roman"/>
          <w:b/>
          <w:sz w:val="24"/>
          <w:szCs w:val="24"/>
          <w:lang w:eastAsia="en-US"/>
        </w:rPr>
      </w:pPr>
    </w:p>
    <w:p w14:paraId="42620E82" w14:textId="77777777" w:rsidR="00C36B75" w:rsidRPr="00E16308" w:rsidRDefault="00C36B75">
      <w:pPr>
        <w:spacing w:before="0" w:after="200" w:line="276" w:lineRule="auto"/>
        <w:jc w:val="left"/>
        <w:rPr>
          <w:rFonts w:ascii="Times New Roman" w:hAnsi="Times New Roman" w:cs="Times New Roman"/>
          <w:b/>
          <w:color w:val="404040" w:themeColor="text1" w:themeTint="BF"/>
          <w:sz w:val="28"/>
          <w:szCs w:val="32"/>
        </w:rPr>
      </w:pPr>
    </w:p>
    <w:sectPr w:rsidR="00C36B75" w:rsidRPr="00E16308" w:rsidSect="00BD5709">
      <w:pgSz w:w="11906" w:h="16838" w:code="9"/>
      <w:pgMar w:top="1304" w:right="1134" w:bottom="1134" w:left="1134" w:header="397"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8F65C6E" w16cex:dateUtc="2025-01-28T20: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48D59" w14:textId="77777777" w:rsidR="00E02DEF" w:rsidRDefault="00E02DEF" w:rsidP="00895F56">
      <w:r>
        <w:separator/>
      </w:r>
    </w:p>
  </w:endnote>
  <w:endnote w:type="continuationSeparator" w:id="0">
    <w:p w14:paraId="03BEABED" w14:textId="77777777" w:rsidR="00E02DEF" w:rsidRDefault="00E02DEF" w:rsidP="00895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5413696"/>
      <w:docPartObj>
        <w:docPartGallery w:val="Page Numbers (Bottom of Page)"/>
        <w:docPartUnique/>
      </w:docPartObj>
    </w:sdtPr>
    <w:sdtEndPr>
      <w:rPr>
        <w:noProof/>
      </w:rPr>
    </w:sdtEndPr>
    <w:sdtContent>
      <w:p w14:paraId="17A15240" w14:textId="1687F436" w:rsidR="001744E8" w:rsidRDefault="001744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1CA421" w14:textId="0DC975C5" w:rsidR="001744E8" w:rsidRDefault="001744E8">
    <w:pPr>
      <w:pStyle w:val="Footer"/>
    </w:pPr>
    <w:r>
      <w:t xml:space="preserve">2024 Quarter </w:t>
    </w:r>
    <w:r w:rsidR="00C36B75">
      <w:t>4</w:t>
    </w:r>
    <w:r>
      <w:t xml:space="preserve"> Budget Performance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90FBB" w14:textId="77777777" w:rsidR="00E02DEF" w:rsidRDefault="00E02DEF" w:rsidP="00895F56">
      <w:r>
        <w:separator/>
      </w:r>
    </w:p>
  </w:footnote>
  <w:footnote w:type="continuationSeparator" w:id="0">
    <w:p w14:paraId="443362B0" w14:textId="77777777" w:rsidR="00E02DEF" w:rsidRDefault="00E02DEF" w:rsidP="00895F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88B53" w14:textId="50B952CA" w:rsidR="001744E8" w:rsidRDefault="001744E8" w:rsidP="00466B4F">
    <w:pPr>
      <w:pStyle w:val="Header"/>
    </w:pPr>
    <w:r>
      <w:rPr>
        <w:noProof/>
        <w:lang w:val="en-US" w:eastAsia="en-US"/>
      </w:rPr>
      <mc:AlternateContent>
        <mc:Choice Requires="wps">
          <w:drawing>
            <wp:anchor distT="0" distB="0" distL="114300" distR="114300" simplePos="0" relativeHeight="251674624" behindDoc="0" locked="0" layoutInCell="0" allowOverlap="1" wp14:anchorId="70A9F821" wp14:editId="43A107A5">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32746D"/>
                              <w:sz w:val="20"/>
                            </w:r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6FAEFF3B" w14:textId="261E1BB2" w:rsidR="001744E8" w:rsidRPr="00082991" w:rsidRDefault="001744E8">
                              <w:pPr>
                                <w:spacing w:after="0"/>
                                <w:rPr>
                                  <w:color w:val="32746D"/>
                                  <w:sz w:val="20"/>
                                </w:rPr>
                              </w:pPr>
                              <w:r>
                                <w:rPr>
                                  <w:color w:val="32746D"/>
                                  <w:sz w:val="20"/>
                                </w:rPr>
                                <w:t>Abia State Government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0A9F821" id="_x0000_t202" coordsize="21600,21600" o:spt="202" path="m,l,21600r21600,l21600,xe">
              <v:stroke joinstyle="miter"/>
              <v:path gradientshapeok="t" o:connecttype="rect"/>
            </v:shapetype>
            <v:shape id="Text Box 218" o:spid="_x0000_s1031" type="#_x0000_t202" style="position:absolute;left:0;text-align:left;margin-left:0;margin-top:0;width:468pt;height:13.45pt;z-index:25167462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color w:val="32746D"/>
                        <w:sz w:val="20"/>
                      </w:r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6FAEFF3B" w14:textId="261E1BB2" w:rsidR="001744E8" w:rsidRPr="00082991" w:rsidRDefault="001744E8">
                        <w:pPr>
                          <w:spacing w:after="0"/>
                          <w:rPr>
                            <w:color w:val="32746D"/>
                            <w:sz w:val="20"/>
                          </w:rPr>
                        </w:pPr>
                        <w:r>
                          <w:rPr>
                            <w:color w:val="32746D"/>
                            <w:sz w:val="20"/>
                          </w:rPr>
                          <w:t>Abia State Government</w:t>
                        </w:r>
                      </w:p>
                    </w:sdtContent>
                  </w:sdt>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73600" behindDoc="0" locked="0" layoutInCell="0" allowOverlap="1" wp14:anchorId="13AF0FF3" wp14:editId="7C9BAF74">
              <wp:simplePos x="0" y="0"/>
              <wp:positionH relativeFrom="page">
                <wp:align>left</wp:align>
              </wp:positionH>
              <wp:positionV relativeFrom="topMargin">
                <wp:align>center</wp:align>
              </wp:positionV>
              <wp:extent cx="914400" cy="170815"/>
              <wp:effectExtent l="0" t="0" r="381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32746D"/>
                      </a:solidFill>
                      <a:ln>
                        <a:noFill/>
                      </a:ln>
                    </wps:spPr>
                    <wps:txbx>
                      <w:txbxContent>
                        <w:p w14:paraId="27826715" w14:textId="7BA6E11C" w:rsidR="001744E8" w:rsidRDefault="001744E8">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3AF0FF3" id="Text Box 219" o:spid="_x0000_s1032" type="#_x0000_t202" style="position:absolute;left:0;text-align:left;margin-left:0;margin-top:0;width:1in;height:13.45pt;z-index:25167360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EFBgIAAPMDAAAOAAAAZHJzL2Uyb0RvYy54bWysU9tu2zAMfR+wfxD0vtjOsl6MOEWXIMOA&#10;7gK0/QBZlm1htqhRSuzs60fJSZqtb8NeBPGiQ55Dank39h3bK3QaTMGzWcqZMhIqbZqCPz9t391w&#10;5rwwlejAqIIflON3q7dvloPN1Rxa6CqFjECMywdb8NZ7myeJk63qhZuBVYaCNWAvPJnYJBWKgdD7&#10;Lpmn6VUyAFYWQSrnyLuZgnwV8etaSf+trp3yrCs49ebjifEsw5msliJvUNhWy2Mb4h+66IU2VPQM&#10;tRFesB3qV1C9lggOaj+T0CdQ11qqyIHYZOlfbB5bYVXkQuI4e5bJ/T9Y+XX/HZmuCj7Pbjkzoqch&#10;PanRs48wsuAjhQbrckp8tJTqRwrQpCNbZx9A/nDMwLoVplH3iDC0SlTUYRZeJhdPJxwXQMrhC1RU&#10;SOw8RKCxxj7IR4IwQqdJHc7TCc1Ict5mi0VKEUmh7Dq9yT7ECiI/Pbbo/CcFPQuXgiMNP4KL/YPz&#10;oRmRn1JCLQedrra666KBTbnukO0FLcr7+fXianNE/yOtMyHZQHg2IQZPZBmITRT9WI5R0ihBUKCE&#10;6kC0Eab9o/9ClxbwF2cD7V7B3c+dQMVZ99mQdJEpLWs0iDFeesuTVxhJEAWXHjmbjLWfVntnUTct&#10;1TiN6Z6E3uoowks/x8Zps6I2x18QVvfSjlkvf3X1GwAA//8DAFBLAwQUAAYACAAAACEA8+MSiNcA&#10;AAAEAQAADwAAAGRycy9kb3ducmV2LnhtbEyPwU7DMBBE70j8g7VI3KjTKqpoyKZCiN7gQMoHbOMl&#10;iYjXke20yd/jcoHLSKNZzbwt97Md1Jl96J0grFcZKJbGmV5ahM/j4eERVIgkhgYnjLBwgH11e1NS&#10;YdxFPvhcx1alEgkFIXQxjoXWoenYUli5kSVlX85bisn6VhtPl1RuB73Jsq221Eta6Gjkl46b73qy&#10;COyb93zShzd/3Il262WZ6tce8f5ufn4CFXmOf8dwxU/oUCWmk5vEBDUgpEfir16zPE/2hLDZ7kBX&#10;pf4PX/0AAAD//wMAUEsBAi0AFAAGAAgAAAAhALaDOJL+AAAA4QEAABMAAAAAAAAAAAAAAAAAAAAA&#10;AFtDb250ZW50X1R5cGVzXS54bWxQSwECLQAUAAYACAAAACEAOP0h/9YAAACUAQAACwAAAAAAAAAA&#10;AAAAAAAvAQAAX3JlbHMvLnJlbHNQSwECLQAUAAYACAAAACEAegIRBQYCAADzAwAADgAAAAAAAAAA&#10;AAAAAAAuAgAAZHJzL2Uyb0RvYy54bWxQSwECLQAUAAYACAAAACEA8+MSiNcAAAAEAQAADwAAAAAA&#10;AAAAAAAAAABgBAAAZHJzL2Rvd25yZXYueG1sUEsFBgAAAAAEAAQA8wAAAGQFAAAAAA==&#10;" o:allowincell="f" fillcolor="#32746d" stroked="f">
              <v:textbox style="mso-fit-shape-to-text:t" inset=",0,,0">
                <w:txbxContent>
                  <w:p w14:paraId="27826715" w14:textId="7BA6E11C" w:rsidR="001744E8" w:rsidRDefault="001744E8">
                    <w:pPr>
                      <w:spacing w:after="0"/>
                      <w:jc w:val="right"/>
                      <w:rPr>
                        <w:color w:val="FFFFFF" w:themeColor="background1"/>
                      </w:rPr>
                    </w:pP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A505E" w14:textId="77777777" w:rsidR="001744E8" w:rsidRDefault="001744E8" w:rsidP="00466B4F">
    <w:pPr>
      <w:pStyle w:val="Header"/>
    </w:pPr>
    <w:r>
      <w:rPr>
        <w:noProof/>
        <w:lang w:val="en-US" w:eastAsia="en-US"/>
      </w:rPr>
      <mc:AlternateContent>
        <mc:Choice Requires="wps">
          <w:drawing>
            <wp:anchor distT="0" distB="0" distL="114300" distR="114300" simplePos="0" relativeHeight="251682816" behindDoc="0" locked="0" layoutInCell="0" allowOverlap="1" wp14:anchorId="1AD9ED7C" wp14:editId="35785E87">
              <wp:simplePos x="0" y="0"/>
              <wp:positionH relativeFrom="margin">
                <wp:align>left</wp:align>
              </wp:positionH>
              <wp:positionV relativeFrom="topMargin">
                <wp:align>center</wp:align>
              </wp:positionV>
              <wp:extent cx="5943600" cy="170815"/>
              <wp:effectExtent l="0" t="0" r="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199708595"/>
                            <w:dataBinding w:prefixMappings="xmlns:ns0='http://schemas.openxmlformats.org/package/2006/metadata/core-properties' xmlns:ns1='http://purl.org/dc/elements/1.1/'" w:xpath="/ns0:coreProperties[1]/ns1:title[1]" w:storeItemID="{6C3C8BC8-F283-45AE-878A-BAB7291924A1}"/>
                            <w:text/>
                          </w:sdtPr>
                          <w:sdtEndPr/>
                          <w:sdtContent>
                            <w:p w14:paraId="6B8B2407" w14:textId="0AE87436" w:rsidR="001744E8" w:rsidRPr="0068061C" w:rsidRDefault="001744E8" w:rsidP="00466B4F">
                              <w:pPr>
                                <w:pStyle w:val="Header"/>
                              </w:pPr>
                              <w:r>
                                <w:t>Abia State Government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AD9ED7C" id="_x0000_t202" coordsize="21600,21600" o:spt="202" path="m,l,21600r21600,l21600,xe">
              <v:stroke joinstyle="miter"/>
              <v:path gradientshapeok="t" o:connecttype="rect"/>
            </v:shapetype>
            <v:shape id="Text Box 5" o:spid="_x0000_s1033" type="#_x0000_t202" style="position:absolute;left:0;text-align:left;margin-left:0;margin-top:0;width:468pt;height:13.45pt;z-index:25168281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cXtgIAALoFAAAOAAAAZHJzL2Uyb0RvYy54bWysVN1umzAUvp+0d7B8T4EU0oBKqjaEaVL3&#10;I7V7AMeYYA1sZjuBrtq779iEJG1vpm1cIPuc4+/8fedc3wxtg/ZMaS5FhsOLACMmqCy52Gb422Ph&#10;LTDShoiSNFKwDD8xjW+W799d913KZrKWTckUAhCh077LcG1Ml/q+pjVrib6QHROgrKRqiYGr2vql&#10;Ij2gt40/C4K530tVdkpSpjVI81GJlw6/qhg1X6pKM4OaDENsxv2V+2/s319ek3SrSFdzegiD/EUU&#10;LeECnB6hcmII2in+BqrlVEktK3NBZevLquKUuRwgmzB4lc1DTTrmcoHi6O5YJv3/YOnn/VeFeJnh&#10;GCNBWmjRIxsMupMDim11+k6nYPTQgZkZQAxddpnq7l7S7xoJuaqJ2LJbpWRfM1JCdKF96Z89HXG0&#10;Bdn0n2QJbsjOSAc0VKq1pYNiIECHLj0dO2NDoSCMk+hyHoCKgi68ChahC84n6fS6U9p8YLJF9pBh&#10;BZ136GR/r42NhqSTiXUmZMGbxnW/ES8EYDhKwDc8tTobhWvmcxIk68V6EXnRbL72oiDPvdtiFXnz&#10;IryK88t8tcrDX9ZvGKU1L0smrJuJWGH0Z407UHykxJFaWja8tHA2JK22m1Wj0J4AsQv3uZqD5mTm&#10;vwzDFQFyeZVSOIuCu1niFfPFlRcVUewlUGAvCJO7ZB5ESZQXL1O654L9e0qoz3ASz+KRTKegX+UW&#10;uO9tbiRtuYHV0fA2w4ujEUktBdeidK01hDfj+awUNvxTKaDdU6MdYS1HR7aaYTO4yZhNc7CR5RMw&#10;WEkgGHAR1h4caql+YtTDCsmw/rEjimHUfBQwBUkYRXbnuAsc1Ll0M0mJoACRYWoURuNlZcYNtesU&#10;39bgY5q4W5iZgjs62+Ea4zlMGiwIl9VhmdkNdH53VqeVu/wNAAD//wMAUEsDBBQABgAIAAAAIQBc&#10;zPU/2wAAAAQBAAAPAAAAZHJzL2Rvd25yZXYueG1sTI9BS8NAEIXvgv9hGcGb3VhLMDGbIoIepCpG&#10;aa/T7JgEs7Mxu23Tf+/oRS8Djze8971iOble7WkMnWcDl7MEFHHtbceNgfe3+4trUCEiW+w9k4Ej&#10;BViWpycF5tYf+JX2VWyUhHDI0UAb45BrHeqWHIaZH4jF+/CjwyhybLQd8SDhrtfzJEm1w46locWB&#10;7lqqP6udk5L1Ex6fk5V7qR+/sofNqqkWi8aY87Pp9gZUpCn+PcMPvqBDKUxbv2MbVG9AhsTfK152&#10;lYrcGpinGeiy0P/hy28AAAD//wMAUEsBAi0AFAAGAAgAAAAhALaDOJL+AAAA4QEAABMAAAAAAAAA&#10;AAAAAAAAAAAAAFtDb250ZW50X1R5cGVzXS54bWxQSwECLQAUAAYACAAAACEAOP0h/9YAAACUAQAA&#10;CwAAAAAAAAAAAAAAAAAvAQAAX3JlbHMvLnJlbHNQSwECLQAUAAYACAAAACEABwynF7YCAAC6BQAA&#10;DgAAAAAAAAAAAAAAAAAuAgAAZHJzL2Uyb0RvYy54bWxQSwECLQAUAAYACAAAACEAXMz1P9sAAAAE&#10;AQAADwAAAAAAAAAAAAAAAAAQBQAAZHJzL2Rvd25yZXYueG1sUEsFBgAAAAAEAAQA8wAAABgGAAAA&#10;AA==&#10;" o:allowincell="f" filled="f" stroked="f">
              <v:textbox style="mso-fit-shape-to-text:t" inset=",0,,0">
                <w:txbxContent>
                  <w:sdt>
                    <w:sdtPr>
                      <w:alias w:val="Title"/>
                      <w:id w:val="-199708595"/>
                      <w:dataBinding w:prefixMappings="xmlns:ns0='http://schemas.openxmlformats.org/package/2006/metadata/core-properties' xmlns:ns1='http://purl.org/dc/elements/1.1/'" w:xpath="/ns0:coreProperties[1]/ns1:title[1]" w:storeItemID="{6C3C8BC8-F283-45AE-878A-BAB7291924A1}"/>
                      <w:text/>
                    </w:sdtPr>
                    <w:sdtEndPr/>
                    <w:sdtContent>
                      <w:p w14:paraId="6B8B2407" w14:textId="0AE87436" w:rsidR="001744E8" w:rsidRPr="0068061C" w:rsidRDefault="001744E8" w:rsidP="00466B4F">
                        <w:pPr>
                          <w:pStyle w:val="Header"/>
                        </w:pPr>
                        <w:r>
                          <w:t>Abia State Government</w:t>
                        </w:r>
                      </w:p>
                    </w:sdtContent>
                  </w:sdt>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81792" behindDoc="0" locked="0" layoutInCell="0" allowOverlap="1" wp14:anchorId="65CF2886" wp14:editId="57528175">
              <wp:simplePos x="0" y="0"/>
              <wp:positionH relativeFrom="page">
                <wp:align>left</wp:align>
              </wp:positionH>
              <wp:positionV relativeFrom="topMargin">
                <wp:align>center</wp:align>
              </wp:positionV>
              <wp:extent cx="914400" cy="170815"/>
              <wp:effectExtent l="0" t="0" r="381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tx1">
                          <a:lumMod val="75000"/>
                          <a:lumOff val="25000"/>
                        </a:schemeClr>
                      </a:solidFill>
                      <a:ln>
                        <a:noFill/>
                      </a:ln>
                    </wps:spPr>
                    <wps:txbx>
                      <w:txbxContent>
                        <w:p w14:paraId="0A46B811" w14:textId="77777777" w:rsidR="001744E8" w:rsidRDefault="001744E8">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5CF2886" id="Text Box 6" o:spid="_x0000_s1034" type="#_x0000_t202" style="position:absolute;left:0;text-align:left;margin-left:0;margin-top:0;width:1in;height:13.45pt;z-index:25168179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WRHQIAACkEAAAOAAAAZHJzL2Uyb0RvYy54bWysU8GO0zAQvSPxD5bvNEnZ7S5R09XSVRHS&#10;siDt8gGu4zQWjseM3Sbl6xk7TSlwQ1wsz9h+b+bN8/Ju6Aw7KPQabMWLWc6ZshJqbXcV//qyeXPL&#10;mQ/C1sKAVRU/Ks/vVq9fLXtXqjm0YGqFjECsL3tX8TYEV2aZl63qhJ+BU5YOG8BOBApxl9UoekLv&#10;TDbP80XWA9YOQSrvKfswHvJVwm8aJcPnpvEqMFNxqi2kFdO6jWu2Wopyh8K1Wp7KEP9QRSe0JdIz&#10;1IMIgu1R/wXVaYngoQkzCV0GTaOlSj1QN0X+RzfPrXAq9ULieHeWyf8/WPl0+IJM1xVfcGZFRyN6&#10;UUNg72Fgi6hO73xJl54dXQsDpWnKqVPvHkF+88zCuhV2p+4RoW+VqKm6Ir7MLp6OOD6CbPtPUBON&#10;2AdIQEODXZSOxGCETlM6nicTS5GUfFdcXeV0IumouMlvi+vEIMrpsUMfPijoWNxUHGnwCVwcHn2I&#10;xYhyuhK5PBhdb7QxKYhmU2uD7CDIJmEYGzT7jiodczfXOdEns1CaLDWm51Oa4JNlI0oi+43A2Ehj&#10;IRKOtcRM0idKMooThu2QBvF2kn0L9ZEEQxhdS7+MNi3gD856cmzF/fe9QMWZ+WhJ9KQRWTwFpBVe&#10;ZrdTVlhJEBWXATkbg3UYP8Teod61xDEN+J5GtNFJvjjLsZ5T4eTH1Ojp70TDX8bp1q8fvvoJAAD/&#10;/wMAUEsDBBQABgAIAAAAIQDQoQtz2gAAAAQBAAAPAAAAZHJzL2Rvd25yZXYueG1sTI/BasMwEETv&#10;hf6D2EJvjewQTOJaDiGQU5tD0wR6lK2tbSqtHEuJ3b/vppf2sjDMMvOmWE/OiisOofOkIJ0lIJBq&#10;bzpqFBzfd09LECFqMtp6QgXfGGBd3t8VOjd+pDe8HmIjOIRCrhW0Mfa5lKFu0ekw8z0Se59+cDqy&#10;HBppBj1yuLNyniSZdLojbmh1j9sW66/DxXHJZjntX+vs43yW+6zqxvT0YlOlHh+mzTOIiFP8e4Yb&#10;PqNDyUyVv5AJwirgIfH33rzFgmWlYJ6tQJaF/A9f/gAAAP//AwBQSwECLQAUAAYACAAAACEAtoM4&#10;kv4AAADhAQAAEwAAAAAAAAAAAAAAAAAAAAAAW0NvbnRlbnRfVHlwZXNdLnhtbFBLAQItABQABgAI&#10;AAAAIQA4/SH/1gAAAJQBAAALAAAAAAAAAAAAAAAAAC8BAABfcmVscy8ucmVsc1BLAQItABQABgAI&#10;AAAAIQAqTNWRHQIAACkEAAAOAAAAAAAAAAAAAAAAAC4CAABkcnMvZTJvRG9jLnhtbFBLAQItABQA&#10;BgAIAAAAIQDQoQtz2gAAAAQBAAAPAAAAAAAAAAAAAAAAAHcEAABkcnMvZG93bnJldi54bWxQSwUG&#10;AAAAAAQABADzAAAAfgUAAAAA&#10;" o:allowincell="f" fillcolor="#404040 [2429]" stroked="f">
              <v:textbox style="mso-fit-shape-to-text:t" inset=",0,,0">
                <w:txbxContent>
                  <w:p w14:paraId="0A46B811" w14:textId="77777777" w:rsidR="001744E8" w:rsidRDefault="001744E8">
                    <w:pPr>
                      <w:spacing w:after="0"/>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70346"/>
    <w:multiLevelType w:val="multilevel"/>
    <w:tmpl w:val="A5900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B11EE2"/>
    <w:multiLevelType w:val="multilevel"/>
    <w:tmpl w:val="BCCEAF66"/>
    <w:lvl w:ilvl="0">
      <w:start w:val="1"/>
      <w:numFmt w:val="decimal"/>
      <w:pStyle w:val="NumberedParagraph"/>
      <w:lvlText w:val="%1."/>
      <w:lvlJc w:val="left"/>
      <w:pPr>
        <w:ind w:left="567" w:hanging="567"/>
      </w:pPr>
      <w:rPr>
        <w:b w:val="0"/>
        <w:i w:val="0"/>
        <w:caps w:val="0"/>
        <w:strike w:val="0"/>
        <w:vanish w:val="0"/>
        <w:color w:val="000000"/>
        <w:u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134"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E10A0F"/>
    <w:multiLevelType w:val="multilevel"/>
    <w:tmpl w:val="6988135C"/>
    <w:styleLink w:val="IndentedNumberWorldBank"/>
    <w:lvl w:ilvl="0">
      <w:start w:val="1"/>
      <w:numFmt w:val="lowerRoman"/>
      <w:lvlText w:val="%1)"/>
      <w:lvlJc w:val="left"/>
      <w:pPr>
        <w:tabs>
          <w:tab w:val="num" w:pos="567"/>
        </w:tabs>
        <w:ind w:left="1134" w:hanging="567"/>
      </w:pPr>
      <w:rPr>
        <w:rFonts w:ascii="Tahoma" w:hAnsi="Tahoma" w:hint="default"/>
        <w:sz w:val="20"/>
      </w:rPr>
    </w:lvl>
    <w:lvl w:ilvl="1">
      <w:start w:val="1"/>
      <w:numFmt w:val="lowerLetter"/>
      <w:lvlText w:val="%2)"/>
      <w:lvlJc w:val="left"/>
      <w:pPr>
        <w:ind w:left="1559"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77A122B"/>
    <w:multiLevelType w:val="multilevel"/>
    <w:tmpl w:val="C0121D20"/>
    <w:styleLink w:val="USPList"/>
    <w:lvl w:ilvl="0">
      <w:start w:val="1"/>
      <w:numFmt w:val="decimal"/>
      <w:pStyle w:val="USP"/>
      <w:lvlText w:val="USP %1"/>
      <w:lvlJc w:val="left"/>
      <w:pPr>
        <w:ind w:left="1701" w:hanging="1134"/>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7DB1F0E"/>
    <w:multiLevelType w:val="hybridMultilevel"/>
    <w:tmpl w:val="2CF4FA8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A82425B"/>
    <w:multiLevelType w:val="multilevel"/>
    <w:tmpl w:val="A5900F68"/>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0CE55310"/>
    <w:multiLevelType w:val="multilevel"/>
    <w:tmpl w:val="B3AA2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936E26"/>
    <w:multiLevelType w:val="multilevel"/>
    <w:tmpl w:val="E56881BC"/>
    <w:lvl w:ilvl="0">
      <w:start w:val="1"/>
      <w:numFmt w:val="lowerRoman"/>
      <w:pStyle w:val="ListNumber"/>
      <w:lvlText w:val="%1."/>
      <w:lvlJc w:val="left"/>
      <w:pPr>
        <w:tabs>
          <w:tab w:val="num" w:pos="567"/>
        </w:tabs>
        <w:ind w:left="1134" w:hanging="567"/>
      </w:pPr>
      <w:rPr>
        <w:rFonts w:ascii="Tahoma" w:hAnsi="Tahoma" w:hint="default"/>
        <w:sz w:val="20"/>
      </w:rPr>
    </w:lvl>
    <w:lvl w:ilvl="1">
      <w:start w:val="1"/>
      <w:numFmt w:val="lowerLetter"/>
      <w:lvlText w:val="%2)"/>
      <w:lvlJc w:val="left"/>
      <w:pPr>
        <w:ind w:left="1559"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E114497"/>
    <w:multiLevelType w:val="multilevel"/>
    <w:tmpl w:val="53763CB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156D2E01"/>
    <w:multiLevelType w:val="hybridMultilevel"/>
    <w:tmpl w:val="4E6AB872"/>
    <w:lvl w:ilvl="0" w:tplc="FFFFFFFF">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61D17EE"/>
    <w:multiLevelType w:val="multilevel"/>
    <w:tmpl w:val="7704630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162950AE"/>
    <w:multiLevelType w:val="multilevel"/>
    <w:tmpl w:val="D216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6A1F10"/>
    <w:multiLevelType w:val="multilevel"/>
    <w:tmpl w:val="C1DA4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C00B8B"/>
    <w:multiLevelType w:val="hybridMultilevel"/>
    <w:tmpl w:val="E58E21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89D691D"/>
    <w:multiLevelType w:val="multilevel"/>
    <w:tmpl w:val="B18E0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3C479E"/>
    <w:multiLevelType w:val="multilevel"/>
    <w:tmpl w:val="814E1E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E2B109E"/>
    <w:multiLevelType w:val="multilevel"/>
    <w:tmpl w:val="4232D42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15:restartNumberingAfterBreak="0">
    <w:nsid w:val="20B0470B"/>
    <w:multiLevelType w:val="multilevel"/>
    <w:tmpl w:val="AFC6B012"/>
    <w:styleLink w:val="KeyIssues"/>
    <w:lvl w:ilvl="0">
      <w:start w:val="1"/>
      <w:numFmt w:val="decimal"/>
      <w:lvlText w:val="Key Issue %1"/>
      <w:lvlJc w:val="left"/>
      <w:pPr>
        <w:tabs>
          <w:tab w:val="num" w:pos="567"/>
        </w:tabs>
        <w:ind w:left="2835" w:hanging="2268"/>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90D05E1"/>
    <w:multiLevelType w:val="multilevel"/>
    <w:tmpl w:val="68D0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6A0D4C"/>
    <w:multiLevelType w:val="hybridMultilevel"/>
    <w:tmpl w:val="817CE1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2E2176"/>
    <w:multiLevelType w:val="multilevel"/>
    <w:tmpl w:val="16AAC884"/>
    <w:lvl w:ilvl="0">
      <w:start w:val="1"/>
      <w:numFmt w:val="decimal"/>
      <w:pStyle w:val="Heading1"/>
      <w:lvlText w:val="%1"/>
      <w:lvlJc w:val="left"/>
      <w:pPr>
        <w:ind w:left="432" w:hanging="432"/>
      </w:pPr>
      <w:rPr>
        <w:rFonts w:hint="default"/>
      </w:rPr>
    </w:lvl>
    <w:lvl w:ilvl="1">
      <w:start w:val="1"/>
      <w:numFmt w:val="upperLetter"/>
      <w:pStyle w:val="Heading2"/>
      <w:lvlText w:val="%1.%2"/>
      <w:lvlJc w:val="left"/>
      <w:pPr>
        <w:ind w:left="1002"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320245E7"/>
    <w:multiLevelType w:val="hybridMultilevel"/>
    <w:tmpl w:val="AD2C1A1E"/>
    <w:lvl w:ilvl="0" w:tplc="75548112">
      <w:start w:val="1"/>
      <w:numFmt w:val="bullet"/>
      <w:pStyle w:val="ListBullet"/>
      <w:lvlText w:val=""/>
      <w:lvlJc w:val="left"/>
      <w:pPr>
        <w:ind w:left="1146" w:hanging="360"/>
      </w:pPr>
      <w:rPr>
        <w:rFonts w:ascii="Wingdings" w:hAnsi="Wingdings" w:hint="default"/>
        <w:color w:val="404040" w:themeColor="text1" w:themeTint="BF"/>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337604B0"/>
    <w:multiLevelType w:val="multilevel"/>
    <w:tmpl w:val="611AAAD8"/>
    <w:styleLink w:val="Recommnendation"/>
    <w:lvl w:ilvl="0">
      <w:start w:val="1"/>
      <w:numFmt w:val="decimal"/>
      <w:pStyle w:val="Recommendation"/>
      <w:lvlText w:val="Recommendation %1"/>
      <w:lvlJc w:val="left"/>
      <w:pPr>
        <w:ind w:left="2268" w:hanging="1701"/>
      </w:pPr>
      <w:rPr>
        <w:rFonts w:ascii="Tahoma" w:hAnsi="Tahoma" w:hint="default"/>
        <w:b/>
        <w:i/>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70C7E51"/>
    <w:multiLevelType w:val="multilevel"/>
    <w:tmpl w:val="9FE6A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6F0030"/>
    <w:multiLevelType w:val="multilevel"/>
    <w:tmpl w:val="CDDE6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AA7551C"/>
    <w:multiLevelType w:val="multilevel"/>
    <w:tmpl w:val="ADC6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CE3100A"/>
    <w:multiLevelType w:val="hybridMultilevel"/>
    <w:tmpl w:val="E0268FF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EFF75E4"/>
    <w:multiLevelType w:val="multilevel"/>
    <w:tmpl w:val="E3BA1576"/>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8" w15:restartNumberingAfterBreak="0">
    <w:nsid w:val="41680179"/>
    <w:multiLevelType w:val="multilevel"/>
    <w:tmpl w:val="5BC2A8F2"/>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 w15:restartNumberingAfterBreak="0">
    <w:nsid w:val="418A7E29"/>
    <w:multiLevelType w:val="multilevel"/>
    <w:tmpl w:val="A34E6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2AE4D6C"/>
    <w:multiLevelType w:val="multilevel"/>
    <w:tmpl w:val="EC20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32E0400"/>
    <w:multiLevelType w:val="multilevel"/>
    <w:tmpl w:val="5C1AB4E8"/>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44CA4B0D"/>
    <w:multiLevelType w:val="multilevel"/>
    <w:tmpl w:val="1180B20A"/>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4B280A8D"/>
    <w:multiLevelType w:val="hybridMultilevel"/>
    <w:tmpl w:val="FF96A630"/>
    <w:lvl w:ilvl="0" w:tplc="8CD8D4FA">
      <w:start w:val="1"/>
      <w:numFmt w:val="upperRoman"/>
      <w:pStyle w:val="Subtitle"/>
      <w:lvlText w:val="%1."/>
      <w:lvlJc w:val="left"/>
      <w:pPr>
        <w:tabs>
          <w:tab w:val="num" w:pos="720"/>
        </w:tabs>
      </w:pPr>
      <w:rPr>
        <w:rFonts w:ascii="Arial" w:hAnsi="Arial" w:cs="Times New Roman" w:hint="default"/>
        <w:b/>
        <w:i w:val="0"/>
        <w:caps/>
        <w:sz w:val="22"/>
        <w:szCs w:val="22"/>
      </w:rPr>
    </w:lvl>
    <w:lvl w:ilvl="1" w:tplc="08090003">
      <w:start w:val="1"/>
      <w:numFmt w:val="lowerRoman"/>
      <w:lvlText w:val="(%2)"/>
      <w:lvlJc w:val="left"/>
      <w:pPr>
        <w:tabs>
          <w:tab w:val="num" w:pos="1440"/>
        </w:tabs>
        <w:ind w:left="720"/>
      </w:pPr>
      <w:rPr>
        <w:rFonts w:ascii="Arial" w:hAnsi="Arial" w:cs="Times New Roman" w:hint="default"/>
        <w:b w:val="0"/>
        <w:i w:val="0"/>
        <w:caps w:val="0"/>
        <w:sz w:val="22"/>
        <w:szCs w:val="22"/>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34" w15:restartNumberingAfterBreak="0">
    <w:nsid w:val="4CCF6C4E"/>
    <w:multiLevelType w:val="multilevel"/>
    <w:tmpl w:val="069AADAE"/>
    <w:lvl w:ilvl="0">
      <w:start w:val="1"/>
      <w:numFmt w:val="decimal"/>
      <w:lvlText w:val="%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1.%2"/>
      <w:lvlJc w:val="left"/>
      <w:pPr>
        <w:ind w:left="1134" w:hanging="113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pStyle w:val="Annex"/>
      <w:isLgl/>
      <w:lvlText w:val="Annex %4"/>
      <w:lvlJc w:val="left"/>
      <w:pPr>
        <w:ind w:left="1701" w:hanging="170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080" w:hanging="1080"/>
      </w:pPr>
      <w:rPr>
        <w:rFonts w:cs="Courier New" w:hint="default"/>
      </w:rPr>
    </w:lvl>
    <w:lvl w:ilvl="5">
      <w:start w:val="1"/>
      <w:numFmt w:val="decimal"/>
      <w:isLgl/>
      <w:lvlText w:val="%1.%2.%3.%4.%5.%6"/>
      <w:lvlJc w:val="left"/>
      <w:pPr>
        <w:ind w:left="1080" w:hanging="1080"/>
      </w:pPr>
      <w:rPr>
        <w:rFonts w:cs="Courier New" w:hint="default"/>
      </w:rPr>
    </w:lvl>
    <w:lvl w:ilvl="6">
      <w:start w:val="1"/>
      <w:numFmt w:val="decimal"/>
      <w:isLgl/>
      <w:lvlText w:val="%1.%2.%3.%4.%5.%6.%7"/>
      <w:lvlJc w:val="left"/>
      <w:pPr>
        <w:ind w:left="1440" w:hanging="1440"/>
      </w:pPr>
      <w:rPr>
        <w:rFonts w:cs="Courier New" w:hint="default"/>
      </w:rPr>
    </w:lvl>
    <w:lvl w:ilvl="7">
      <w:start w:val="1"/>
      <w:numFmt w:val="decimal"/>
      <w:isLgl/>
      <w:lvlText w:val="%1.%2.%3.%4.%5.%6.%7.%8"/>
      <w:lvlJc w:val="left"/>
      <w:pPr>
        <w:ind w:left="1440" w:hanging="1440"/>
      </w:pPr>
      <w:rPr>
        <w:rFonts w:cs="Courier New" w:hint="default"/>
      </w:rPr>
    </w:lvl>
    <w:lvl w:ilvl="8">
      <w:start w:val="1"/>
      <w:numFmt w:val="decimal"/>
      <w:isLgl/>
      <w:lvlText w:val="%1.%2.%3.%4.%5.%6.%7.%8.%9"/>
      <w:lvlJc w:val="left"/>
      <w:pPr>
        <w:ind w:left="1800" w:hanging="1800"/>
      </w:pPr>
      <w:rPr>
        <w:rFonts w:cs="Courier New" w:hint="default"/>
      </w:rPr>
    </w:lvl>
  </w:abstractNum>
  <w:abstractNum w:abstractNumId="35" w15:restartNumberingAfterBreak="0">
    <w:nsid w:val="4F163556"/>
    <w:multiLevelType w:val="multilevel"/>
    <w:tmpl w:val="CB06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102082A"/>
    <w:multiLevelType w:val="hybridMultilevel"/>
    <w:tmpl w:val="F62C828A"/>
    <w:lvl w:ilvl="0" w:tplc="5F06C8D0">
      <w:start w:val="1"/>
      <w:numFmt w:val="lowerLetter"/>
      <w:pStyle w:val="Doubleindentedlist"/>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7" w15:restartNumberingAfterBreak="0">
    <w:nsid w:val="5262323F"/>
    <w:multiLevelType w:val="multilevel"/>
    <w:tmpl w:val="B190533A"/>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8" w15:restartNumberingAfterBreak="0">
    <w:nsid w:val="57510E03"/>
    <w:multiLevelType w:val="hybridMultilevel"/>
    <w:tmpl w:val="25DA75F4"/>
    <w:lvl w:ilvl="0" w:tplc="2000000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58101CB4"/>
    <w:multiLevelType w:val="multilevel"/>
    <w:tmpl w:val="C9EAA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97A605F"/>
    <w:multiLevelType w:val="multilevel"/>
    <w:tmpl w:val="98E89A5C"/>
    <w:lvl w:ilvl="0">
      <w:start w:val="1"/>
      <w:numFmt w:val="decimal"/>
      <w:pStyle w:val="KeyIssue"/>
      <w:lvlText w:val="Key Issue %1"/>
      <w:lvlJc w:val="left"/>
      <w:pPr>
        <w:ind w:left="2268" w:hanging="1701"/>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59804C5C"/>
    <w:multiLevelType w:val="multilevel"/>
    <w:tmpl w:val="406A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8001211"/>
    <w:multiLevelType w:val="multilevel"/>
    <w:tmpl w:val="B1E04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B474EF1"/>
    <w:multiLevelType w:val="hybridMultilevel"/>
    <w:tmpl w:val="670E0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21505A"/>
    <w:multiLevelType w:val="hybridMultilevel"/>
    <w:tmpl w:val="070EFB36"/>
    <w:lvl w:ilvl="0" w:tplc="141E365C">
      <w:start w:val="1"/>
      <w:numFmt w:val="bullet"/>
      <w:pStyle w:val="ListBullet2"/>
      <w:lvlText w:val="o"/>
      <w:lvlJc w:val="left"/>
      <w:pPr>
        <w:ind w:left="1854"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5" w15:restartNumberingAfterBreak="0">
    <w:nsid w:val="70A00913"/>
    <w:multiLevelType w:val="multilevel"/>
    <w:tmpl w:val="CCE050BE"/>
    <w:styleLink w:val="ListBulletsWorldBankADB"/>
    <w:lvl w:ilvl="0">
      <w:start w:val="1"/>
      <w:numFmt w:val="bullet"/>
      <w:lvlRestart w:val="0"/>
      <w:lvlText w:val=""/>
      <w:lvlJc w:val="left"/>
      <w:pPr>
        <w:ind w:left="1134" w:hanging="567"/>
      </w:pPr>
      <w:rPr>
        <w:rFonts w:ascii="Wingdings" w:hAnsi="Wingdings" w:hint="default"/>
        <w:color w:val="9DBCB0"/>
        <w:sz w:val="24"/>
      </w:rPr>
    </w:lvl>
    <w:lvl w:ilvl="1">
      <w:start w:val="1"/>
      <w:numFmt w:val="bullet"/>
      <w:lvlText w:val=""/>
      <w:lvlJc w:val="left"/>
      <w:pPr>
        <w:tabs>
          <w:tab w:val="num" w:pos="1134"/>
        </w:tabs>
        <w:ind w:left="1559" w:hanging="425"/>
      </w:pPr>
      <w:rPr>
        <w:rFonts w:ascii="Wingdings" w:hAnsi="Wingdings" w:cs="Times New Roman" w:hint="default"/>
        <w:b w:val="0"/>
        <w:bCs w:val="0"/>
        <w:i w:val="0"/>
        <w:iCs w:val="0"/>
        <w:caps w:val="0"/>
        <w:smallCaps w:val="0"/>
        <w:strike w:val="0"/>
        <w:dstrike w:val="0"/>
        <w:noProof w:val="0"/>
        <w:snapToGrid w:val="0"/>
        <w:vanish w:val="0"/>
        <w:color w:val="00B0F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1985" w:hanging="426"/>
      </w:pPr>
      <w:rPr>
        <w:rFonts w:ascii="Wingdings" w:hAnsi="Wingdings" w:hint="default"/>
        <w:color w:val="9DBCB0"/>
        <w:sz w:val="24"/>
      </w:rPr>
    </w:lvl>
    <w:lvl w:ilvl="3">
      <w:start w:val="1"/>
      <w:numFmt w:val="none"/>
      <w:lvlText w:val=""/>
      <w:lvlJc w:val="left"/>
      <w:pPr>
        <w:ind w:left="2268" w:hanging="567"/>
      </w:pPr>
      <w:rPr>
        <w:rFonts w:hint="default"/>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46" w15:restartNumberingAfterBreak="0">
    <w:nsid w:val="73C77290"/>
    <w:multiLevelType w:val="hybridMultilevel"/>
    <w:tmpl w:val="99C2353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2E13B4"/>
    <w:multiLevelType w:val="multilevel"/>
    <w:tmpl w:val="18BEA91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8" w15:restartNumberingAfterBreak="0">
    <w:nsid w:val="7D9B6EA9"/>
    <w:multiLevelType w:val="multilevel"/>
    <w:tmpl w:val="0DF48984"/>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9" w15:restartNumberingAfterBreak="0">
    <w:nsid w:val="7E956350"/>
    <w:multiLevelType w:val="multilevel"/>
    <w:tmpl w:val="8E12A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F0C4454"/>
    <w:multiLevelType w:val="multilevel"/>
    <w:tmpl w:val="FCA6FBE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1" w15:restartNumberingAfterBreak="0">
    <w:nsid w:val="7FBD5D36"/>
    <w:multiLevelType w:val="multilevel"/>
    <w:tmpl w:val="782CCB8C"/>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33"/>
  </w:num>
  <w:num w:numId="2">
    <w:abstractNumId w:val="45"/>
  </w:num>
  <w:num w:numId="3">
    <w:abstractNumId w:val="34"/>
  </w:num>
  <w:num w:numId="4">
    <w:abstractNumId w:val="2"/>
  </w:num>
  <w:num w:numId="5">
    <w:abstractNumId w:val="17"/>
  </w:num>
  <w:num w:numId="6">
    <w:abstractNumId w:val="22"/>
  </w:num>
  <w:num w:numId="7">
    <w:abstractNumId w:val="3"/>
  </w:num>
  <w:num w:numId="8">
    <w:abstractNumId w:val="7"/>
  </w:num>
  <w:num w:numId="9">
    <w:abstractNumId w:val="1"/>
  </w:num>
  <w:num w:numId="10">
    <w:abstractNumId w:val="22"/>
  </w:num>
  <w:num w:numId="11">
    <w:abstractNumId w:val="3"/>
  </w:num>
  <w:num w:numId="12">
    <w:abstractNumId w:val="40"/>
  </w:num>
  <w:num w:numId="13">
    <w:abstractNumId w:val="44"/>
  </w:num>
  <w:num w:numId="14">
    <w:abstractNumId w:val="20"/>
  </w:num>
  <w:num w:numId="15">
    <w:abstractNumId w:val="21"/>
  </w:num>
  <w:num w:numId="16">
    <w:abstractNumId w:val="36"/>
  </w:num>
  <w:num w:numId="17">
    <w:abstractNumId w:val="43"/>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9"/>
  </w:num>
  <w:num w:numId="21">
    <w:abstractNumId w:val="26"/>
  </w:num>
  <w:num w:numId="22">
    <w:abstractNumId w:val="46"/>
  </w:num>
  <w:num w:numId="23">
    <w:abstractNumId w:val="38"/>
  </w:num>
  <w:num w:numId="24">
    <w:abstractNumId w:val="12"/>
  </w:num>
  <w:num w:numId="25">
    <w:abstractNumId w:val="15"/>
  </w:num>
  <w:num w:numId="26">
    <w:abstractNumId w:val="16"/>
  </w:num>
  <w:num w:numId="27">
    <w:abstractNumId w:val="37"/>
  </w:num>
  <w:num w:numId="28">
    <w:abstractNumId w:val="51"/>
  </w:num>
  <w:num w:numId="29">
    <w:abstractNumId w:val="27"/>
  </w:num>
  <w:num w:numId="30">
    <w:abstractNumId w:val="50"/>
  </w:num>
  <w:num w:numId="31">
    <w:abstractNumId w:val="5"/>
  </w:num>
  <w:num w:numId="32">
    <w:abstractNumId w:val="32"/>
  </w:num>
  <w:num w:numId="33">
    <w:abstractNumId w:val="28"/>
  </w:num>
  <w:num w:numId="34">
    <w:abstractNumId w:val="42"/>
  </w:num>
  <w:num w:numId="35">
    <w:abstractNumId w:val="18"/>
  </w:num>
  <w:num w:numId="36">
    <w:abstractNumId w:val="35"/>
  </w:num>
  <w:num w:numId="37">
    <w:abstractNumId w:val="8"/>
  </w:num>
  <w:num w:numId="38">
    <w:abstractNumId w:val="10"/>
  </w:num>
  <w:num w:numId="39">
    <w:abstractNumId w:val="47"/>
  </w:num>
  <w:num w:numId="40">
    <w:abstractNumId w:val="0"/>
  </w:num>
  <w:num w:numId="41">
    <w:abstractNumId w:val="23"/>
  </w:num>
  <w:num w:numId="42">
    <w:abstractNumId w:val="14"/>
  </w:num>
  <w:num w:numId="43">
    <w:abstractNumId w:val="39"/>
  </w:num>
  <w:num w:numId="44">
    <w:abstractNumId w:val="29"/>
  </w:num>
  <w:num w:numId="45">
    <w:abstractNumId w:val="41"/>
  </w:num>
  <w:num w:numId="46">
    <w:abstractNumId w:val="48"/>
  </w:num>
  <w:num w:numId="47">
    <w:abstractNumId w:val="49"/>
  </w:num>
  <w:num w:numId="48">
    <w:abstractNumId w:val="24"/>
  </w:num>
  <w:num w:numId="49">
    <w:abstractNumId w:val="11"/>
  </w:num>
  <w:num w:numId="50">
    <w:abstractNumId w:val="31"/>
  </w:num>
  <w:num w:numId="51">
    <w:abstractNumId w:val="6"/>
  </w:num>
  <w:num w:numId="52">
    <w:abstractNumId w:val="25"/>
  </w:num>
  <w:num w:numId="53">
    <w:abstractNumId w:val="30"/>
  </w:num>
  <w:num w:numId="54">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1BF"/>
    <w:rsid w:val="00003902"/>
    <w:rsid w:val="00011307"/>
    <w:rsid w:val="00017CCA"/>
    <w:rsid w:val="00022ECF"/>
    <w:rsid w:val="0004619F"/>
    <w:rsid w:val="0005159B"/>
    <w:rsid w:val="000604DF"/>
    <w:rsid w:val="000616CF"/>
    <w:rsid w:val="00067056"/>
    <w:rsid w:val="00067D8A"/>
    <w:rsid w:val="00071406"/>
    <w:rsid w:val="00072401"/>
    <w:rsid w:val="00082991"/>
    <w:rsid w:val="000878A1"/>
    <w:rsid w:val="0009693E"/>
    <w:rsid w:val="000A1088"/>
    <w:rsid w:val="000A2C49"/>
    <w:rsid w:val="000A3DA4"/>
    <w:rsid w:val="000C16E1"/>
    <w:rsid w:val="000C38E9"/>
    <w:rsid w:val="000D3B5B"/>
    <w:rsid w:val="000F66A3"/>
    <w:rsid w:val="0010388E"/>
    <w:rsid w:val="001161F3"/>
    <w:rsid w:val="00130771"/>
    <w:rsid w:val="00135A5A"/>
    <w:rsid w:val="00145148"/>
    <w:rsid w:val="0015193F"/>
    <w:rsid w:val="0015476E"/>
    <w:rsid w:val="00161C7C"/>
    <w:rsid w:val="00162151"/>
    <w:rsid w:val="001664B7"/>
    <w:rsid w:val="00167984"/>
    <w:rsid w:val="001744E8"/>
    <w:rsid w:val="00174F62"/>
    <w:rsid w:val="00176554"/>
    <w:rsid w:val="001909A9"/>
    <w:rsid w:val="00193D93"/>
    <w:rsid w:val="00194D69"/>
    <w:rsid w:val="00195394"/>
    <w:rsid w:val="00196D74"/>
    <w:rsid w:val="001A434D"/>
    <w:rsid w:val="001A4451"/>
    <w:rsid w:val="001A4A4E"/>
    <w:rsid w:val="001A6671"/>
    <w:rsid w:val="001B2A6B"/>
    <w:rsid w:val="001D488B"/>
    <w:rsid w:val="001D5111"/>
    <w:rsid w:val="001D796C"/>
    <w:rsid w:val="001E0644"/>
    <w:rsid w:val="001E2EC9"/>
    <w:rsid w:val="001F4A3B"/>
    <w:rsid w:val="00205904"/>
    <w:rsid w:val="002117F1"/>
    <w:rsid w:val="002121AC"/>
    <w:rsid w:val="00212F17"/>
    <w:rsid w:val="002270BB"/>
    <w:rsid w:val="0023764F"/>
    <w:rsid w:val="002538AD"/>
    <w:rsid w:val="002550F5"/>
    <w:rsid w:val="00255311"/>
    <w:rsid w:val="00256D30"/>
    <w:rsid w:val="00267ADF"/>
    <w:rsid w:val="00276A81"/>
    <w:rsid w:val="0029667D"/>
    <w:rsid w:val="002A622D"/>
    <w:rsid w:val="002A691A"/>
    <w:rsid w:val="002A78D6"/>
    <w:rsid w:val="002B1EE6"/>
    <w:rsid w:val="002B77B5"/>
    <w:rsid w:val="002C02AD"/>
    <w:rsid w:val="002C0EEF"/>
    <w:rsid w:val="002C4598"/>
    <w:rsid w:val="002C6F24"/>
    <w:rsid w:val="002D4034"/>
    <w:rsid w:val="002D4A6E"/>
    <w:rsid w:val="002E3BCB"/>
    <w:rsid w:val="002F645B"/>
    <w:rsid w:val="00300439"/>
    <w:rsid w:val="00314666"/>
    <w:rsid w:val="00317749"/>
    <w:rsid w:val="003219B7"/>
    <w:rsid w:val="003276B1"/>
    <w:rsid w:val="00335E7C"/>
    <w:rsid w:val="00350C02"/>
    <w:rsid w:val="003561B3"/>
    <w:rsid w:val="00365AED"/>
    <w:rsid w:val="00372AA4"/>
    <w:rsid w:val="00380790"/>
    <w:rsid w:val="003822A3"/>
    <w:rsid w:val="00382EB7"/>
    <w:rsid w:val="00390B04"/>
    <w:rsid w:val="00390D9E"/>
    <w:rsid w:val="00394970"/>
    <w:rsid w:val="003A23DA"/>
    <w:rsid w:val="003A591B"/>
    <w:rsid w:val="003C3F7A"/>
    <w:rsid w:val="003D0F14"/>
    <w:rsid w:val="003E0064"/>
    <w:rsid w:val="003E40F8"/>
    <w:rsid w:val="003E63A6"/>
    <w:rsid w:val="003F0231"/>
    <w:rsid w:val="004119CD"/>
    <w:rsid w:val="0041456D"/>
    <w:rsid w:val="00415D5C"/>
    <w:rsid w:val="0041769A"/>
    <w:rsid w:val="0043350D"/>
    <w:rsid w:val="00444A56"/>
    <w:rsid w:val="00444BAC"/>
    <w:rsid w:val="004501C4"/>
    <w:rsid w:val="00453FD3"/>
    <w:rsid w:val="00464261"/>
    <w:rsid w:val="00466B4F"/>
    <w:rsid w:val="00476578"/>
    <w:rsid w:val="00486AF0"/>
    <w:rsid w:val="004940C4"/>
    <w:rsid w:val="00497441"/>
    <w:rsid w:val="004A426E"/>
    <w:rsid w:val="004B353F"/>
    <w:rsid w:val="004B3FF4"/>
    <w:rsid w:val="004B5CCC"/>
    <w:rsid w:val="004C11A7"/>
    <w:rsid w:val="004C3C4F"/>
    <w:rsid w:val="004C6ABA"/>
    <w:rsid w:val="004C76AA"/>
    <w:rsid w:val="004D4F16"/>
    <w:rsid w:val="004D6CD7"/>
    <w:rsid w:val="004E6830"/>
    <w:rsid w:val="004F3579"/>
    <w:rsid w:val="00505EC5"/>
    <w:rsid w:val="00507ADE"/>
    <w:rsid w:val="005119ED"/>
    <w:rsid w:val="005207D0"/>
    <w:rsid w:val="0052094E"/>
    <w:rsid w:val="00527EB6"/>
    <w:rsid w:val="00530AD4"/>
    <w:rsid w:val="005325FD"/>
    <w:rsid w:val="005340E3"/>
    <w:rsid w:val="005523AC"/>
    <w:rsid w:val="0055762F"/>
    <w:rsid w:val="005779BB"/>
    <w:rsid w:val="00582190"/>
    <w:rsid w:val="0059143A"/>
    <w:rsid w:val="0059421D"/>
    <w:rsid w:val="005B7345"/>
    <w:rsid w:val="005C4512"/>
    <w:rsid w:val="005C5D1A"/>
    <w:rsid w:val="005D3939"/>
    <w:rsid w:val="005D5AE2"/>
    <w:rsid w:val="005E1EE9"/>
    <w:rsid w:val="005E334C"/>
    <w:rsid w:val="006221BF"/>
    <w:rsid w:val="00622712"/>
    <w:rsid w:val="00623973"/>
    <w:rsid w:val="00631146"/>
    <w:rsid w:val="006365BC"/>
    <w:rsid w:val="00645380"/>
    <w:rsid w:val="00650457"/>
    <w:rsid w:val="00654A8B"/>
    <w:rsid w:val="0065620A"/>
    <w:rsid w:val="00657604"/>
    <w:rsid w:val="006620B5"/>
    <w:rsid w:val="00662BC6"/>
    <w:rsid w:val="00666665"/>
    <w:rsid w:val="00672446"/>
    <w:rsid w:val="006732AB"/>
    <w:rsid w:val="00676588"/>
    <w:rsid w:val="0068061C"/>
    <w:rsid w:val="00683C5E"/>
    <w:rsid w:val="006840AE"/>
    <w:rsid w:val="00686609"/>
    <w:rsid w:val="006875C0"/>
    <w:rsid w:val="006905C0"/>
    <w:rsid w:val="00695171"/>
    <w:rsid w:val="006B5DF4"/>
    <w:rsid w:val="006B68D3"/>
    <w:rsid w:val="006C1677"/>
    <w:rsid w:val="006D02A5"/>
    <w:rsid w:val="006D2702"/>
    <w:rsid w:val="006D4466"/>
    <w:rsid w:val="006E1A41"/>
    <w:rsid w:val="006F1428"/>
    <w:rsid w:val="006F1B48"/>
    <w:rsid w:val="006F4C44"/>
    <w:rsid w:val="0071130B"/>
    <w:rsid w:val="00712F04"/>
    <w:rsid w:val="007134D1"/>
    <w:rsid w:val="007217DE"/>
    <w:rsid w:val="00731ABC"/>
    <w:rsid w:val="0074702C"/>
    <w:rsid w:val="007540F7"/>
    <w:rsid w:val="00754C8D"/>
    <w:rsid w:val="0076037D"/>
    <w:rsid w:val="00760761"/>
    <w:rsid w:val="0076702E"/>
    <w:rsid w:val="007673DB"/>
    <w:rsid w:val="00773652"/>
    <w:rsid w:val="00774A71"/>
    <w:rsid w:val="007771E5"/>
    <w:rsid w:val="00781E43"/>
    <w:rsid w:val="0078380B"/>
    <w:rsid w:val="007838B6"/>
    <w:rsid w:val="00785370"/>
    <w:rsid w:val="00791317"/>
    <w:rsid w:val="007A1103"/>
    <w:rsid w:val="007B1CBD"/>
    <w:rsid w:val="007C31C3"/>
    <w:rsid w:val="007C590A"/>
    <w:rsid w:val="007D187E"/>
    <w:rsid w:val="007D4917"/>
    <w:rsid w:val="007E20FE"/>
    <w:rsid w:val="007E36CB"/>
    <w:rsid w:val="007E3EEE"/>
    <w:rsid w:val="007E5C92"/>
    <w:rsid w:val="007F00EC"/>
    <w:rsid w:val="0080786C"/>
    <w:rsid w:val="00820E04"/>
    <w:rsid w:val="00826D90"/>
    <w:rsid w:val="00830FE1"/>
    <w:rsid w:val="008341AD"/>
    <w:rsid w:val="008461FD"/>
    <w:rsid w:val="00847430"/>
    <w:rsid w:val="00851E7F"/>
    <w:rsid w:val="00864A55"/>
    <w:rsid w:val="00872CCA"/>
    <w:rsid w:val="00881694"/>
    <w:rsid w:val="008927E0"/>
    <w:rsid w:val="00895F22"/>
    <w:rsid w:val="00895F56"/>
    <w:rsid w:val="00897B85"/>
    <w:rsid w:val="008A5042"/>
    <w:rsid w:val="008A6A95"/>
    <w:rsid w:val="008B0D08"/>
    <w:rsid w:val="008B6930"/>
    <w:rsid w:val="008C17C1"/>
    <w:rsid w:val="008C2CE2"/>
    <w:rsid w:val="008C3993"/>
    <w:rsid w:val="008E3D6D"/>
    <w:rsid w:val="008F3FBB"/>
    <w:rsid w:val="00910CFD"/>
    <w:rsid w:val="00915FD2"/>
    <w:rsid w:val="00926D2B"/>
    <w:rsid w:val="00934A18"/>
    <w:rsid w:val="0093778F"/>
    <w:rsid w:val="00945286"/>
    <w:rsid w:val="00945D65"/>
    <w:rsid w:val="00945F9F"/>
    <w:rsid w:val="00956754"/>
    <w:rsid w:val="0096045D"/>
    <w:rsid w:val="009655E0"/>
    <w:rsid w:val="0097031F"/>
    <w:rsid w:val="0097060D"/>
    <w:rsid w:val="00975FE2"/>
    <w:rsid w:val="00977BA7"/>
    <w:rsid w:val="00982CA7"/>
    <w:rsid w:val="009843E9"/>
    <w:rsid w:val="009845A5"/>
    <w:rsid w:val="00984F84"/>
    <w:rsid w:val="00991748"/>
    <w:rsid w:val="009965A3"/>
    <w:rsid w:val="00997F9C"/>
    <w:rsid w:val="009A2E53"/>
    <w:rsid w:val="009B60C7"/>
    <w:rsid w:val="009C1461"/>
    <w:rsid w:val="009C2925"/>
    <w:rsid w:val="009C77AF"/>
    <w:rsid w:val="009D5901"/>
    <w:rsid w:val="009D7A31"/>
    <w:rsid w:val="009E6DD2"/>
    <w:rsid w:val="009F11D7"/>
    <w:rsid w:val="009F4937"/>
    <w:rsid w:val="00A06827"/>
    <w:rsid w:val="00A1253F"/>
    <w:rsid w:val="00A12627"/>
    <w:rsid w:val="00A14223"/>
    <w:rsid w:val="00A165BC"/>
    <w:rsid w:val="00A26A58"/>
    <w:rsid w:val="00A40488"/>
    <w:rsid w:val="00A42B6E"/>
    <w:rsid w:val="00A459B0"/>
    <w:rsid w:val="00A548A7"/>
    <w:rsid w:val="00A5586D"/>
    <w:rsid w:val="00A659DA"/>
    <w:rsid w:val="00A676C3"/>
    <w:rsid w:val="00A74EB1"/>
    <w:rsid w:val="00A7501E"/>
    <w:rsid w:val="00A82EFA"/>
    <w:rsid w:val="00A83BC4"/>
    <w:rsid w:val="00A863EA"/>
    <w:rsid w:val="00AC28BF"/>
    <w:rsid w:val="00AC38CE"/>
    <w:rsid w:val="00AC703E"/>
    <w:rsid w:val="00AD66D6"/>
    <w:rsid w:val="00AE1FD5"/>
    <w:rsid w:val="00AE2C69"/>
    <w:rsid w:val="00AE2F13"/>
    <w:rsid w:val="00AE39DD"/>
    <w:rsid w:val="00AE4252"/>
    <w:rsid w:val="00AE6A65"/>
    <w:rsid w:val="00AF2DCA"/>
    <w:rsid w:val="00AF69A4"/>
    <w:rsid w:val="00B03B90"/>
    <w:rsid w:val="00B06A52"/>
    <w:rsid w:val="00B136CA"/>
    <w:rsid w:val="00B14C66"/>
    <w:rsid w:val="00B250F9"/>
    <w:rsid w:val="00B2611D"/>
    <w:rsid w:val="00B26BEE"/>
    <w:rsid w:val="00B35EF9"/>
    <w:rsid w:val="00B41722"/>
    <w:rsid w:val="00B462C8"/>
    <w:rsid w:val="00B55685"/>
    <w:rsid w:val="00B55DE3"/>
    <w:rsid w:val="00B55FF7"/>
    <w:rsid w:val="00B831FC"/>
    <w:rsid w:val="00B848D1"/>
    <w:rsid w:val="00B862FC"/>
    <w:rsid w:val="00B92CA6"/>
    <w:rsid w:val="00B943F7"/>
    <w:rsid w:val="00B97A6F"/>
    <w:rsid w:val="00BA7BD2"/>
    <w:rsid w:val="00BB1B6C"/>
    <w:rsid w:val="00BC1763"/>
    <w:rsid w:val="00BC6EA7"/>
    <w:rsid w:val="00BC7E5B"/>
    <w:rsid w:val="00BD1B11"/>
    <w:rsid w:val="00BD2319"/>
    <w:rsid w:val="00BD26D9"/>
    <w:rsid w:val="00BD5709"/>
    <w:rsid w:val="00BE209D"/>
    <w:rsid w:val="00BE4216"/>
    <w:rsid w:val="00BE75EB"/>
    <w:rsid w:val="00BF1768"/>
    <w:rsid w:val="00C062B3"/>
    <w:rsid w:val="00C0683C"/>
    <w:rsid w:val="00C077E3"/>
    <w:rsid w:val="00C1451E"/>
    <w:rsid w:val="00C1536A"/>
    <w:rsid w:val="00C15C5D"/>
    <w:rsid w:val="00C2671F"/>
    <w:rsid w:val="00C36B75"/>
    <w:rsid w:val="00C42A23"/>
    <w:rsid w:val="00C46750"/>
    <w:rsid w:val="00C55E76"/>
    <w:rsid w:val="00C62BC5"/>
    <w:rsid w:val="00C658D2"/>
    <w:rsid w:val="00C71F97"/>
    <w:rsid w:val="00C72A91"/>
    <w:rsid w:val="00C730E4"/>
    <w:rsid w:val="00C7361E"/>
    <w:rsid w:val="00C74148"/>
    <w:rsid w:val="00C766C1"/>
    <w:rsid w:val="00C810D1"/>
    <w:rsid w:val="00C86F30"/>
    <w:rsid w:val="00C9795E"/>
    <w:rsid w:val="00CA27FC"/>
    <w:rsid w:val="00CA34A9"/>
    <w:rsid w:val="00CA6D2A"/>
    <w:rsid w:val="00CC1610"/>
    <w:rsid w:val="00CE5EB3"/>
    <w:rsid w:val="00CF29EA"/>
    <w:rsid w:val="00D0125F"/>
    <w:rsid w:val="00D14B4F"/>
    <w:rsid w:val="00D17236"/>
    <w:rsid w:val="00D34C4F"/>
    <w:rsid w:val="00D354AD"/>
    <w:rsid w:val="00D45B67"/>
    <w:rsid w:val="00D47921"/>
    <w:rsid w:val="00D53B77"/>
    <w:rsid w:val="00D64CA7"/>
    <w:rsid w:val="00D66997"/>
    <w:rsid w:val="00D701D4"/>
    <w:rsid w:val="00D91798"/>
    <w:rsid w:val="00D941B6"/>
    <w:rsid w:val="00DA5938"/>
    <w:rsid w:val="00DA5FF3"/>
    <w:rsid w:val="00DA68EE"/>
    <w:rsid w:val="00DB015D"/>
    <w:rsid w:val="00DC2F3D"/>
    <w:rsid w:val="00DC4805"/>
    <w:rsid w:val="00DD36BE"/>
    <w:rsid w:val="00DE44C6"/>
    <w:rsid w:val="00DE4E35"/>
    <w:rsid w:val="00DE60BE"/>
    <w:rsid w:val="00E02DEF"/>
    <w:rsid w:val="00E05D1C"/>
    <w:rsid w:val="00E10243"/>
    <w:rsid w:val="00E16308"/>
    <w:rsid w:val="00E259E6"/>
    <w:rsid w:val="00E261AC"/>
    <w:rsid w:val="00E3341B"/>
    <w:rsid w:val="00E4084E"/>
    <w:rsid w:val="00E41531"/>
    <w:rsid w:val="00E427D9"/>
    <w:rsid w:val="00E4356B"/>
    <w:rsid w:val="00E5391F"/>
    <w:rsid w:val="00E61424"/>
    <w:rsid w:val="00E87194"/>
    <w:rsid w:val="00E90425"/>
    <w:rsid w:val="00E9526A"/>
    <w:rsid w:val="00E9565A"/>
    <w:rsid w:val="00EA26A7"/>
    <w:rsid w:val="00EA4DB7"/>
    <w:rsid w:val="00EB4308"/>
    <w:rsid w:val="00EB7E2E"/>
    <w:rsid w:val="00EC0861"/>
    <w:rsid w:val="00EC4C17"/>
    <w:rsid w:val="00EC5237"/>
    <w:rsid w:val="00ED73D2"/>
    <w:rsid w:val="00EE5DD0"/>
    <w:rsid w:val="00EE5E9D"/>
    <w:rsid w:val="00EF37AC"/>
    <w:rsid w:val="00F06E2F"/>
    <w:rsid w:val="00F14A43"/>
    <w:rsid w:val="00F14C8B"/>
    <w:rsid w:val="00F17829"/>
    <w:rsid w:val="00F26CDD"/>
    <w:rsid w:val="00F30D87"/>
    <w:rsid w:val="00F31602"/>
    <w:rsid w:val="00F45AA9"/>
    <w:rsid w:val="00F51944"/>
    <w:rsid w:val="00F60C0F"/>
    <w:rsid w:val="00F74F27"/>
    <w:rsid w:val="00F8251D"/>
    <w:rsid w:val="00F83046"/>
    <w:rsid w:val="00F95FE7"/>
    <w:rsid w:val="00F9771C"/>
    <w:rsid w:val="00F97B18"/>
    <w:rsid w:val="00FA3171"/>
    <w:rsid w:val="00FA45B3"/>
    <w:rsid w:val="00FB7E12"/>
    <w:rsid w:val="00FC31B5"/>
    <w:rsid w:val="00FC36D3"/>
    <w:rsid w:val="00FD05C0"/>
    <w:rsid w:val="00FD56A0"/>
    <w:rsid w:val="00FE2640"/>
    <w:rsid w:val="00FE76D2"/>
    <w:rsid w:val="00FF1A23"/>
    <w:rsid w:val="00FF4729"/>
    <w:rsid w:val="00FF5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C0D22"/>
  <w15:docId w15:val="{863C4482-4027-456D-8ECD-5E388B0EB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15"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5"/>
    <w:qFormat/>
    <w:rsid w:val="00B848D1"/>
    <w:pPr>
      <w:spacing w:before="120" w:after="120" w:line="240" w:lineRule="auto"/>
      <w:jc w:val="both"/>
    </w:pPr>
  </w:style>
  <w:style w:type="paragraph" w:styleId="Heading1">
    <w:name w:val="heading 1"/>
    <w:basedOn w:val="Normal"/>
    <w:next w:val="Normal"/>
    <w:link w:val="Heading1Char"/>
    <w:uiPriority w:val="99"/>
    <w:qFormat/>
    <w:rsid w:val="00466B4F"/>
    <w:pPr>
      <w:pageBreakBefore/>
      <w:numPr>
        <w:numId w:val="14"/>
      </w:numPr>
      <w:spacing w:after="240"/>
      <w:ind w:left="709" w:hanging="709"/>
      <w:jc w:val="left"/>
      <w:outlineLvl w:val="0"/>
    </w:pPr>
    <w:rPr>
      <w:rFonts w:eastAsia="Times New Roman" w:cs="Times New Roman"/>
      <w:b/>
      <w:color w:val="404040" w:themeColor="text1" w:themeTint="BF"/>
      <w:sz w:val="32"/>
      <w:szCs w:val="32"/>
      <w:u w:color="00B050"/>
    </w:rPr>
  </w:style>
  <w:style w:type="paragraph" w:styleId="Heading2">
    <w:name w:val="heading 2"/>
    <w:basedOn w:val="Normal"/>
    <w:next w:val="Normal"/>
    <w:link w:val="Heading2Char"/>
    <w:uiPriority w:val="99"/>
    <w:unhideWhenUsed/>
    <w:qFormat/>
    <w:rsid w:val="00BE209D"/>
    <w:pPr>
      <w:numPr>
        <w:ilvl w:val="1"/>
        <w:numId w:val="14"/>
      </w:numPr>
      <w:spacing w:before="240"/>
      <w:ind w:left="709" w:hanging="709"/>
      <w:jc w:val="left"/>
      <w:outlineLvl w:val="1"/>
    </w:pPr>
    <w:rPr>
      <w:rFonts w:ascii="Times New Roman" w:hAnsi="Times New Roman"/>
      <w:b/>
      <w:color w:val="404040" w:themeColor="text1" w:themeTint="BF"/>
      <w:sz w:val="28"/>
      <w:szCs w:val="32"/>
    </w:rPr>
  </w:style>
  <w:style w:type="paragraph" w:styleId="Heading3">
    <w:name w:val="heading 3"/>
    <w:basedOn w:val="Normal"/>
    <w:next w:val="Normal"/>
    <w:link w:val="Heading3Char"/>
    <w:uiPriority w:val="99"/>
    <w:unhideWhenUsed/>
    <w:qFormat/>
    <w:rsid w:val="00466B4F"/>
    <w:pPr>
      <w:keepNext/>
      <w:keepLines/>
      <w:numPr>
        <w:ilvl w:val="2"/>
        <w:numId w:val="14"/>
      </w:numPr>
      <w:spacing w:before="240" w:after="240"/>
      <w:jc w:val="left"/>
      <w:outlineLvl w:val="2"/>
    </w:pPr>
    <w:rPr>
      <w:rFonts w:eastAsiaTheme="majorEastAsia" w:cs="Tahoma"/>
      <w:b/>
      <w:bCs/>
      <w:color w:val="404040" w:themeColor="text1" w:themeTint="BF"/>
      <w:sz w:val="24"/>
      <w:szCs w:val="28"/>
    </w:rPr>
  </w:style>
  <w:style w:type="paragraph" w:styleId="Heading4">
    <w:name w:val="heading 4"/>
    <w:basedOn w:val="Normal"/>
    <w:next w:val="Normal"/>
    <w:link w:val="Heading4Char"/>
    <w:uiPriority w:val="9"/>
    <w:unhideWhenUsed/>
    <w:qFormat/>
    <w:rsid w:val="00466B4F"/>
    <w:pPr>
      <w:keepNext/>
      <w:keepLines/>
      <w:spacing w:before="240" w:after="240"/>
      <w:jc w:val="left"/>
      <w:outlineLvl w:val="3"/>
    </w:pPr>
    <w:rPr>
      <w:rFonts w:eastAsiaTheme="majorEastAsia" w:cs="Tahoma"/>
      <w:b/>
      <w:bCs/>
      <w:iCs/>
      <w:color w:val="7F7F7F" w:themeColor="text1" w:themeTint="80"/>
      <w:szCs w:val="24"/>
    </w:rPr>
  </w:style>
  <w:style w:type="paragraph" w:styleId="Heading5">
    <w:name w:val="heading 5"/>
    <w:basedOn w:val="Normal"/>
    <w:next w:val="Normal"/>
    <w:link w:val="Heading5Char"/>
    <w:uiPriority w:val="9"/>
    <w:unhideWhenUsed/>
    <w:rsid w:val="006F1428"/>
    <w:pPr>
      <w:numPr>
        <w:ilvl w:val="4"/>
        <w:numId w:val="14"/>
      </w:numPr>
      <w:spacing w:before="240"/>
      <w:jc w:val="left"/>
      <w:outlineLvl w:val="4"/>
    </w:pPr>
    <w:rPr>
      <w:b/>
      <w:i/>
      <w:color w:val="76C474"/>
      <w:sz w:val="21"/>
      <w:szCs w:val="20"/>
    </w:rPr>
  </w:style>
  <w:style w:type="paragraph" w:styleId="Heading6">
    <w:name w:val="heading 6"/>
    <w:basedOn w:val="Normal"/>
    <w:next w:val="NumberedParagraph"/>
    <w:link w:val="Heading6Char"/>
    <w:uiPriority w:val="9"/>
    <w:unhideWhenUsed/>
    <w:rsid w:val="00EA26A7"/>
    <w:pPr>
      <w:numPr>
        <w:ilvl w:val="5"/>
        <w:numId w:val="14"/>
      </w:numPr>
      <w:spacing w:after="240"/>
      <w:jc w:val="left"/>
      <w:outlineLvl w:val="5"/>
    </w:pPr>
    <w:rPr>
      <w:b/>
      <w:color w:val="44697D"/>
      <w:sz w:val="32"/>
    </w:rPr>
  </w:style>
  <w:style w:type="paragraph" w:styleId="Heading7">
    <w:name w:val="heading 7"/>
    <w:basedOn w:val="Normal"/>
    <w:next w:val="Normal"/>
    <w:link w:val="Heading7Char"/>
    <w:uiPriority w:val="9"/>
    <w:semiHidden/>
    <w:unhideWhenUsed/>
    <w:rsid w:val="00C2671F"/>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36CB"/>
    <w:pPr>
      <w:keepNext/>
      <w:keepLines/>
      <w:numPr>
        <w:ilvl w:val="7"/>
        <w:numId w:val="14"/>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7E36CB"/>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466B4F"/>
    <w:pPr>
      <w:spacing w:after="0"/>
    </w:pPr>
    <w:rPr>
      <w:color w:val="404040" w:themeColor="text1" w:themeTint="BF"/>
      <w:sz w:val="20"/>
    </w:rPr>
  </w:style>
  <w:style w:type="character" w:customStyle="1" w:styleId="HeaderChar">
    <w:name w:val="Header Char"/>
    <w:basedOn w:val="DefaultParagraphFont"/>
    <w:link w:val="Header"/>
    <w:uiPriority w:val="99"/>
    <w:rsid w:val="00466B4F"/>
    <w:rPr>
      <w:color w:val="404040" w:themeColor="text1" w:themeTint="BF"/>
      <w:sz w:val="20"/>
    </w:rPr>
  </w:style>
  <w:style w:type="paragraph" w:styleId="Footer">
    <w:name w:val="footer"/>
    <w:link w:val="FooterChar"/>
    <w:uiPriority w:val="99"/>
    <w:unhideWhenUsed/>
    <w:qFormat/>
    <w:rsid w:val="00466B4F"/>
    <w:pPr>
      <w:tabs>
        <w:tab w:val="right" w:pos="9638"/>
      </w:tabs>
      <w:spacing w:after="0" w:line="240" w:lineRule="auto"/>
    </w:pPr>
    <w:rPr>
      <w:rFonts w:eastAsia="Times New Roman" w:cs="Tahoma"/>
      <w:bCs/>
      <w:color w:val="404040" w:themeColor="text1" w:themeTint="BF"/>
      <w:sz w:val="20"/>
      <w:szCs w:val="20"/>
    </w:rPr>
  </w:style>
  <w:style w:type="character" w:customStyle="1" w:styleId="FooterChar">
    <w:name w:val="Footer Char"/>
    <w:basedOn w:val="DefaultParagraphFont"/>
    <w:link w:val="Footer"/>
    <w:uiPriority w:val="99"/>
    <w:rsid w:val="00466B4F"/>
    <w:rPr>
      <w:rFonts w:eastAsia="Times New Roman" w:cs="Tahoma"/>
      <w:bCs/>
      <w:color w:val="404040" w:themeColor="text1" w:themeTint="BF"/>
      <w:sz w:val="20"/>
      <w:szCs w:val="20"/>
    </w:rPr>
  </w:style>
  <w:style w:type="table" w:styleId="TableGrid">
    <w:name w:val="Table Grid"/>
    <w:basedOn w:val="TableNormal"/>
    <w:uiPriority w:val="59"/>
    <w:rsid w:val="00895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466B4F"/>
    <w:rPr>
      <w:rFonts w:eastAsia="Times New Roman" w:cs="Times New Roman"/>
      <w:b/>
      <w:color w:val="404040" w:themeColor="text1" w:themeTint="BF"/>
      <w:sz w:val="32"/>
      <w:szCs w:val="32"/>
      <w:u w:color="00B050"/>
    </w:rPr>
  </w:style>
  <w:style w:type="character" w:customStyle="1" w:styleId="Heading2Char">
    <w:name w:val="Heading 2 Char"/>
    <w:basedOn w:val="DefaultParagraphFont"/>
    <w:link w:val="Heading2"/>
    <w:uiPriority w:val="99"/>
    <w:rsid w:val="00BE209D"/>
    <w:rPr>
      <w:rFonts w:ascii="Times New Roman" w:hAnsi="Times New Roman"/>
      <w:b/>
      <w:color w:val="404040" w:themeColor="text1" w:themeTint="BF"/>
      <w:sz w:val="28"/>
      <w:szCs w:val="32"/>
    </w:rPr>
  </w:style>
  <w:style w:type="character" w:customStyle="1" w:styleId="Heading3Char">
    <w:name w:val="Heading 3 Char"/>
    <w:basedOn w:val="DefaultParagraphFont"/>
    <w:link w:val="Heading3"/>
    <w:uiPriority w:val="99"/>
    <w:rsid w:val="00466B4F"/>
    <w:rPr>
      <w:rFonts w:eastAsiaTheme="majorEastAsia" w:cs="Tahoma"/>
      <w:b/>
      <w:bCs/>
      <w:color w:val="404040" w:themeColor="text1" w:themeTint="BF"/>
      <w:sz w:val="24"/>
      <w:szCs w:val="28"/>
    </w:rPr>
  </w:style>
  <w:style w:type="character" w:customStyle="1" w:styleId="Heading8Char">
    <w:name w:val="Heading 8 Char"/>
    <w:basedOn w:val="DefaultParagraphFont"/>
    <w:link w:val="Heading8"/>
    <w:uiPriority w:val="9"/>
    <w:semiHidden/>
    <w:rsid w:val="007E36CB"/>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7E36CB"/>
    <w:rPr>
      <w:rFonts w:asciiTheme="majorHAnsi" w:eastAsiaTheme="majorEastAsia" w:hAnsiTheme="majorHAnsi" w:cstheme="majorBidi"/>
      <w:i/>
      <w:iCs/>
      <w:color w:val="404040" w:themeColor="text1" w:themeTint="BF"/>
      <w:szCs w:val="20"/>
    </w:rPr>
  </w:style>
  <w:style w:type="paragraph" w:customStyle="1" w:styleId="SectionHeading">
    <w:name w:val="Section Heading"/>
    <w:basedOn w:val="Normal"/>
    <w:uiPriority w:val="16"/>
    <w:qFormat/>
    <w:rsid w:val="00466B4F"/>
    <w:pPr>
      <w:jc w:val="center"/>
    </w:pPr>
    <w:rPr>
      <w:b/>
      <w:color w:val="404040" w:themeColor="text1" w:themeTint="BF"/>
      <w:sz w:val="32"/>
      <w:szCs w:val="32"/>
    </w:rPr>
  </w:style>
  <w:style w:type="character" w:customStyle="1" w:styleId="Heading4Char">
    <w:name w:val="Heading 4 Char"/>
    <w:basedOn w:val="DefaultParagraphFont"/>
    <w:link w:val="Heading4"/>
    <w:uiPriority w:val="9"/>
    <w:rsid w:val="00466B4F"/>
    <w:rPr>
      <w:rFonts w:eastAsiaTheme="majorEastAsia" w:cs="Tahoma"/>
      <w:b/>
      <w:bCs/>
      <w:iCs/>
      <w:color w:val="7F7F7F" w:themeColor="text1" w:themeTint="80"/>
      <w:szCs w:val="24"/>
    </w:rPr>
  </w:style>
  <w:style w:type="character" w:customStyle="1" w:styleId="Heading5Char">
    <w:name w:val="Heading 5 Char"/>
    <w:basedOn w:val="DefaultParagraphFont"/>
    <w:link w:val="Heading5"/>
    <w:uiPriority w:val="9"/>
    <w:rsid w:val="006F1428"/>
    <w:rPr>
      <w:b/>
      <w:i/>
      <w:color w:val="76C474"/>
      <w:sz w:val="21"/>
      <w:szCs w:val="20"/>
    </w:rPr>
  </w:style>
  <w:style w:type="character" w:customStyle="1" w:styleId="Heading6Char">
    <w:name w:val="Heading 6 Char"/>
    <w:basedOn w:val="DefaultParagraphFont"/>
    <w:link w:val="Heading6"/>
    <w:uiPriority w:val="9"/>
    <w:rsid w:val="00EA26A7"/>
    <w:rPr>
      <w:b/>
      <w:color w:val="44697D"/>
      <w:sz w:val="32"/>
    </w:rPr>
  </w:style>
  <w:style w:type="character" w:customStyle="1" w:styleId="Heading7Char">
    <w:name w:val="Heading 7 Char"/>
    <w:basedOn w:val="DefaultParagraphFont"/>
    <w:link w:val="Heading7"/>
    <w:uiPriority w:val="9"/>
    <w:semiHidden/>
    <w:rsid w:val="00C2671F"/>
    <w:rPr>
      <w:rFonts w:asciiTheme="majorHAnsi" w:eastAsiaTheme="majorEastAsia" w:hAnsiTheme="majorHAnsi" w:cstheme="majorBidi"/>
      <w:i/>
      <w:iCs/>
      <w:color w:val="404040" w:themeColor="text1" w:themeTint="BF"/>
    </w:rPr>
  </w:style>
  <w:style w:type="paragraph" w:styleId="ListBullet">
    <w:name w:val="List Bullet"/>
    <w:basedOn w:val="Normal"/>
    <w:uiPriority w:val="99"/>
    <w:unhideWhenUsed/>
    <w:qFormat/>
    <w:rsid w:val="004C6ABA"/>
    <w:pPr>
      <w:numPr>
        <w:numId w:val="15"/>
      </w:numPr>
      <w:spacing w:before="0" w:after="60"/>
      <w:ind w:hanging="579"/>
      <w:jc w:val="left"/>
    </w:pPr>
  </w:style>
  <w:style w:type="paragraph" w:styleId="ListBullet2">
    <w:name w:val="List Bullet 2"/>
    <w:basedOn w:val="Normal"/>
    <w:uiPriority w:val="99"/>
    <w:unhideWhenUsed/>
    <w:qFormat/>
    <w:rsid w:val="00654A8B"/>
    <w:pPr>
      <w:numPr>
        <w:numId w:val="13"/>
      </w:numPr>
      <w:ind w:left="1560" w:hanging="426"/>
      <w:contextualSpacing/>
      <w:jc w:val="left"/>
    </w:pPr>
  </w:style>
  <w:style w:type="paragraph" w:styleId="ListBullet3">
    <w:name w:val="List Bullet 3"/>
    <w:basedOn w:val="Normal"/>
    <w:uiPriority w:val="99"/>
    <w:unhideWhenUsed/>
    <w:rsid w:val="0015476E"/>
    <w:pPr>
      <w:ind w:left="927" w:hanging="360"/>
      <w:contextualSpacing/>
    </w:pPr>
  </w:style>
  <w:style w:type="paragraph" w:customStyle="1" w:styleId="NumberedParagraph">
    <w:name w:val="Numbered Paragraph"/>
    <w:basedOn w:val="Normal"/>
    <w:link w:val="NumberedParagraphChar"/>
    <w:uiPriority w:val="99"/>
    <w:qFormat/>
    <w:rsid w:val="007E36CB"/>
    <w:pPr>
      <w:numPr>
        <w:numId w:val="9"/>
      </w:numPr>
    </w:pPr>
  </w:style>
  <w:style w:type="paragraph" w:styleId="BalloonText">
    <w:name w:val="Balloon Text"/>
    <w:basedOn w:val="Normal"/>
    <w:link w:val="BalloonTextChar"/>
    <w:uiPriority w:val="99"/>
    <w:semiHidden/>
    <w:unhideWhenUsed/>
    <w:rsid w:val="007B1CBD"/>
    <w:pPr>
      <w:spacing w:before="0" w:after="0"/>
    </w:pPr>
    <w:rPr>
      <w:rFonts w:cs="Tahoma"/>
      <w:sz w:val="16"/>
      <w:szCs w:val="16"/>
    </w:rPr>
  </w:style>
  <w:style w:type="character" w:customStyle="1" w:styleId="NumberedParagraphChar">
    <w:name w:val="Numbered Paragraph Char"/>
    <w:basedOn w:val="DefaultParagraphFont"/>
    <w:link w:val="NumberedParagraph"/>
    <w:uiPriority w:val="99"/>
    <w:rsid w:val="007E36CB"/>
  </w:style>
  <w:style w:type="character" w:customStyle="1" w:styleId="BalloonTextChar">
    <w:name w:val="Balloon Text Char"/>
    <w:basedOn w:val="DefaultParagraphFont"/>
    <w:link w:val="BalloonText"/>
    <w:uiPriority w:val="99"/>
    <w:semiHidden/>
    <w:rsid w:val="007B1CBD"/>
    <w:rPr>
      <w:rFonts w:ascii="Tahoma" w:hAnsi="Tahoma" w:cs="Tahoma"/>
      <w:sz w:val="16"/>
      <w:szCs w:val="16"/>
    </w:rPr>
  </w:style>
  <w:style w:type="paragraph" w:styleId="Caption">
    <w:name w:val="caption"/>
    <w:basedOn w:val="Normal"/>
    <w:next w:val="Normal"/>
    <w:link w:val="CaptionChar"/>
    <w:uiPriority w:val="99"/>
    <w:unhideWhenUsed/>
    <w:qFormat/>
    <w:rsid w:val="001D488B"/>
    <w:pPr>
      <w:keepNext/>
      <w:spacing w:before="240"/>
      <w:jc w:val="left"/>
    </w:pPr>
    <w:rPr>
      <w:b/>
      <w:bCs/>
      <w:szCs w:val="18"/>
    </w:rPr>
  </w:style>
  <w:style w:type="paragraph" w:customStyle="1" w:styleId="Annex">
    <w:name w:val="Annex"/>
    <w:basedOn w:val="Normal"/>
    <w:next w:val="NumberedParagraph"/>
    <w:link w:val="AnnexChar"/>
    <w:uiPriority w:val="99"/>
    <w:qFormat/>
    <w:rsid w:val="00654A8B"/>
    <w:pPr>
      <w:numPr>
        <w:ilvl w:val="3"/>
        <w:numId w:val="3"/>
      </w:numPr>
      <w:spacing w:after="360"/>
      <w:jc w:val="left"/>
      <w:outlineLvl w:val="0"/>
    </w:pPr>
    <w:rPr>
      <w:b/>
      <w:color w:val="404040" w:themeColor="text1" w:themeTint="BF"/>
      <w:sz w:val="32"/>
      <w:szCs w:val="32"/>
    </w:rPr>
  </w:style>
  <w:style w:type="paragraph" w:customStyle="1" w:styleId="Tabletitle">
    <w:name w:val="Table title"/>
    <w:basedOn w:val="Normal"/>
    <w:next w:val="Normal"/>
    <w:uiPriority w:val="99"/>
    <w:qFormat/>
    <w:rsid w:val="009655E0"/>
    <w:pPr>
      <w:autoSpaceDE w:val="0"/>
      <w:autoSpaceDN w:val="0"/>
      <w:adjustRightInd w:val="0"/>
      <w:spacing w:before="0" w:after="0" w:line="241" w:lineRule="atLeast"/>
      <w:jc w:val="center"/>
    </w:pPr>
    <w:rPr>
      <w:rFonts w:eastAsia="Calibri" w:cs="Tahoma"/>
      <w:b/>
      <w:color w:val="FFFFFF" w:themeColor="background1"/>
      <w:lang w:val="pl-PL" w:eastAsia="en-US"/>
    </w:rPr>
  </w:style>
  <w:style w:type="paragraph" w:styleId="TOC1">
    <w:name w:val="toc 1"/>
    <w:basedOn w:val="Normal"/>
    <w:uiPriority w:val="39"/>
    <w:qFormat/>
    <w:rsid w:val="009655E0"/>
    <w:pPr>
      <w:keepNext/>
      <w:tabs>
        <w:tab w:val="right" w:leader="dot" w:pos="9639"/>
      </w:tabs>
      <w:ind w:left="1134" w:hanging="1134"/>
      <w:jc w:val="left"/>
    </w:pPr>
    <w:rPr>
      <w:noProof/>
    </w:rPr>
  </w:style>
  <w:style w:type="paragraph" w:styleId="TOC2">
    <w:name w:val="toc 2"/>
    <w:basedOn w:val="Normal"/>
    <w:uiPriority w:val="39"/>
    <w:qFormat/>
    <w:rsid w:val="009655E0"/>
    <w:pPr>
      <w:tabs>
        <w:tab w:val="left" w:pos="1440"/>
        <w:tab w:val="right" w:leader="dot" w:pos="9639"/>
      </w:tabs>
      <w:ind w:left="1134" w:hanging="1134"/>
      <w:jc w:val="left"/>
    </w:pPr>
    <w:rPr>
      <w:rFonts w:eastAsiaTheme="majorEastAsia" w:cs="Times New Roman"/>
      <w:noProof/>
      <w:kern w:val="18"/>
      <w:lang w:eastAsia="en-US"/>
    </w:rPr>
  </w:style>
  <w:style w:type="character" w:styleId="Hyperlink">
    <w:name w:val="Hyperlink"/>
    <w:basedOn w:val="DefaultParagraphFont"/>
    <w:uiPriority w:val="99"/>
    <w:rsid w:val="00934A18"/>
    <w:rPr>
      <w:color w:val="76C474"/>
      <w:u w:val="single"/>
    </w:rPr>
  </w:style>
  <w:style w:type="paragraph" w:styleId="TOC3">
    <w:name w:val="toc 3"/>
    <w:basedOn w:val="Normal"/>
    <w:next w:val="Normal"/>
    <w:uiPriority w:val="39"/>
    <w:qFormat/>
    <w:rsid w:val="009655E0"/>
    <w:pPr>
      <w:tabs>
        <w:tab w:val="right" w:leader="dot" w:pos="9639"/>
      </w:tabs>
      <w:ind w:left="1134" w:hanging="850"/>
    </w:pPr>
    <w:rPr>
      <w:noProof/>
      <w:szCs w:val="24"/>
    </w:rPr>
  </w:style>
  <w:style w:type="paragraph" w:styleId="Subtitle">
    <w:name w:val="Subtitle"/>
    <w:basedOn w:val="Normal"/>
    <w:link w:val="SubtitleChar"/>
    <w:uiPriority w:val="99"/>
    <w:rsid w:val="006732AB"/>
    <w:pPr>
      <w:numPr>
        <w:numId w:val="1"/>
      </w:numPr>
      <w:tabs>
        <w:tab w:val="clear" w:pos="720"/>
      </w:tabs>
      <w:spacing w:before="0" w:after="60"/>
      <w:jc w:val="center"/>
      <w:outlineLvl w:val="1"/>
    </w:pPr>
    <w:rPr>
      <w:rFonts w:ascii="Arial" w:eastAsia="Times New Roman" w:hAnsi="Arial" w:cs="Arial"/>
      <w:sz w:val="24"/>
      <w:szCs w:val="24"/>
      <w:lang w:val="en-AU" w:eastAsia="en-AU"/>
    </w:rPr>
  </w:style>
  <w:style w:type="character" w:customStyle="1" w:styleId="SubtitleChar">
    <w:name w:val="Subtitle Char"/>
    <w:basedOn w:val="DefaultParagraphFont"/>
    <w:link w:val="Subtitle"/>
    <w:uiPriority w:val="99"/>
    <w:rsid w:val="006732AB"/>
    <w:rPr>
      <w:rFonts w:ascii="Arial" w:eastAsia="Times New Roman" w:hAnsi="Arial" w:cs="Arial"/>
      <w:sz w:val="24"/>
      <w:szCs w:val="24"/>
      <w:lang w:val="en-AU" w:eastAsia="en-AU"/>
    </w:rPr>
  </w:style>
  <w:style w:type="paragraph" w:styleId="TOCHeading">
    <w:name w:val="TOC Heading"/>
    <w:basedOn w:val="Heading1"/>
    <w:next w:val="Normal"/>
    <w:uiPriority w:val="39"/>
    <w:qFormat/>
    <w:rsid w:val="006732AB"/>
    <w:pPr>
      <w:keepNext/>
      <w:keepLines/>
      <w:pageBreakBefore w:val="0"/>
      <w:numPr>
        <w:numId w:val="0"/>
      </w:numPr>
      <w:spacing w:before="480" w:after="0" w:line="276" w:lineRule="auto"/>
      <w:outlineLvl w:val="9"/>
    </w:pPr>
    <w:rPr>
      <w:rFonts w:ascii="Cambria" w:hAnsi="Cambria"/>
      <w:bCs/>
      <w:color w:val="365F91"/>
      <w:sz w:val="28"/>
      <w:szCs w:val="28"/>
      <w:lang w:val="en-US" w:eastAsia="en-US"/>
      <w14:textFill>
        <w14:solidFill>
          <w14:srgbClr w14:val="365F91">
            <w14:lumMod w14:val="75000"/>
            <w14:lumOff w14:val="25000"/>
          </w14:srgbClr>
        </w14:solidFill>
      </w14:textFill>
    </w:rPr>
  </w:style>
  <w:style w:type="paragraph" w:styleId="TableofFigures">
    <w:name w:val="table of figures"/>
    <w:basedOn w:val="Normal"/>
    <w:next w:val="Normal"/>
    <w:uiPriority w:val="99"/>
    <w:rsid w:val="006732AB"/>
    <w:rPr>
      <w:rFonts w:eastAsia="Times New Roman" w:cs="Times New Roman"/>
      <w:szCs w:val="24"/>
    </w:rPr>
  </w:style>
  <w:style w:type="paragraph" w:styleId="EndnoteText">
    <w:name w:val="endnote text"/>
    <w:basedOn w:val="Normal"/>
    <w:link w:val="EndnoteTextChar"/>
    <w:semiHidden/>
    <w:rsid w:val="00A7501E"/>
    <w:pPr>
      <w:widowControl w:val="0"/>
      <w:autoSpaceDE w:val="0"/>
      <w:autoSpaceDN w:val="0"/>
      <w:adjustRightInd w:val="0"/>
    </w:pPr>
    <w:rPr>
      <w:rFonts w:ascii="Courier New" w:eastAsia="Times New Roman" w:hAnsi="Courier New" w:cs="Times New Roman"/>
      <w:szCs w:val="24"/>
      <w:lang w:val="en-US" w:eastAsia="en-US"/>
    </w:rPr>
  </w:style>
  <w:style w:type="character" w:customStyle="1" w:styleId="EndnoteTextChar">
    <w:name w:val="Endnote Text Char"/>
    <w:basedOn w:val="DefaultParagraphFont"/>
    <w:link w:val="EndnoteText"/>
    <w:semiHidden/>
    <w:rsid w:val="00A7501E"/>
    <w:rPr>
      <w:rFonts w:ascii="Courier New" w:eastAsia="Times New Roman" w:hAnsi="Courier New" w:cs="Times New Roman"/>
      <w:sz w:val="20"/>
      <w:szCs w:val="24"/>
      <w:lang w:val="en-US" w:eastAsia="en-US"/>
    </w:rPr>
  </w:style>
  <w:style w:type="character" w:customStyle="1" w:styleId="NormalIndentChar">
    <w:name w:val="Normal Indent Char"/>
    <w:link w:val="NormalIndent"/>
    <w:locked/>
    <w:rsid w:val="002121AC"/>
    <w:rPr>
      <w:rFonts w:ascii="Tahoma" w:hAnsi="Tahoma"/>
      <w:sz w:val="20"/>
    </w:rPr>
  </w:style>
  <w:style w:type="paragraph" w:customStyle="1" w:styleId="Table">
    <w:name w:val="Table"/>
    <w:basedOn w:val="Normal"/>
    <w:qFormat/>
    <w:rsid w:val="009655E0"/>
    <w:pPr>
      <w:tabs>
        <w:tab w:val="left" w:pos="567"/>
      </w:tabs>
      <w:spacing w:before="0" w:after="60"/>
    </w:pPr>
    <w:rPr>
      <w:rFonts w:eastAsia="Times New Roman" w:cs="Times New Roman"/>
      <w:lang w:eastAsia="en-US"/>
    </w:rPr>
  </w:style>
  <w:style w:type="paragraph" w:customStyle="1" w:styleId="Indentnumbered">
    <w:name w:val="Indent numbered"/>
    <w:basedOn w:val="NormalIndent"/>
    <w:link w:val="IndentnumberedChar"/>
    <w:rsid w:val="0005159B"/>
    <w:pPr>
      <w:tabs>
        <w:tab w:val="num" w:pos="1134"/>
        <w:tab w:val="left" w:pos="1276"/>
      </w:tabs>
      <w:spacing w:before="100" w:after="100"/>
      <w:ind w:left="1134" w:hanging="567"/>
      <w:jc w:val="left"/>
    </w:pPr>
    <w:rPr>
      <w:rFonts w:eastAsia="Times New Roman" w:cs="Times New Roman"/>
      <w:szCs w:val="24"/>
      <w:lang w:val="en-US"/>
    </w:rPr>
  </w:style>
  <w:style w:type="character" w:customStyle="1" w:styleId="IndentnumberedChar">
    <w:name w:val="Indent numbered Char"/>
    <w:link w:val="Indentnumbered"/>
    <w:locked/>
    <w:rsid w:val="0005159B"/>
    <w:rPr>
      <w:rFonts w:ascii="Tahoma" w:eastAsia="Times New Roman" w:hAnsi="Tahoma" w:cs="Times New Roman"/>
      <w:sz w:val="20"/>
      <w:szCs w:val="24"/>
      <w:lang w:val="en-US"/>
    </w:rPr>
  </w:style>
  <w:style w:type="character" w:customStyle="1" w:styleId="CaptionChar">
    <w:name w:val="Caption Char"/>
    <w:link w:val="Caption"/>
    <w:uiPriority w:val="99"/>
    <w:locked/>
    <w:rsid w:val="001D488B"/>
    <w:rPr>
      <w:b/>
      <w:bCs/>
      <w:szCs w:val="18"/>
    </w:rPr>
  </w:style>
  <w:style w:type="paragraph" w:customStyle="1" w:styleId="LeaderStyle">
    <w:name w:val="Leader Style"/>
    <w:basedOn w:val="Normal"/>
    <w:uiPriority w:val="99"/>
    <w:qFormat/>
    <w:rsid w:val="00466B4F"/>
    <w:pPr>
      <w:spacing w:before="480" w:after="160"/>
      <w:jc w:val="center"/>
    </w:pPr>
    <w:rPr>
      <w:rFonts w:eastAsia="Times New Roman" w:cs="Times New Roman"/>
      <w:b/>
      <w:i/>
      <w:color w:val="404040" w:themeColor="text1" w:themeTint="BF"/>
      <w:sz w:val="32"/>
      <w:szCs w:val="20"/>
      <w:lang w:val="en-US" w:eastAsia="en-US"/>
    </w:rPr>
  </w:style>
  <w:style w:type="paragraph" w:styleId="NormalIndent">
    <w:name w:val="Normal Indent"/>
    <w:basedOn w:val="Normal"/>
    <w:link w:val="NormalIndentChar"/>
    <w:unhideWhenUsed/>
    <w:rsid w:val="0005159B"/>
    <w:pPr>
      <w:ind w:left="720"/>
    </w:pPr>
  </w:style>
  <w:style w:type="paragraph" w:customStyle="1" w:styleId="NoParagraphStyle">
    <w:name w:val="[No Paragraph Style]"/>
    <w:rsid w:val="00B250F9"/>
    <w:pPr>
      <w:autoSpaceDE w:val="0"/>
      <w:autoSpaceDN w:val="0"/>
      <w:adjustRightInd w:val="0"/>
      <w:spacing w:after="0" w:line="288" w:lineRule="auto"/>
      <w:textAlignment w:val="center"/>
    </w:pPr>
    <w:rPr>
      <w:rFonts w:ascii="Times Regular" w:eastAsia="Times New Roman" w:hAnsi="Times Regular" w:cs="Times Regular"/>
      <w:color w:val="000000"/>
      <w:sz w:val="24"/>
      <w:szCs w:val="24"/>
    </w:rPr>
  </w:style>
  <w:style w:type="numbering" w:customStyle="1" w:styleId="ListBulletsWorldBankADB">
    <w:name w:val="ListBulletsWorldBank/ADB"/>
    <w:rsid w:val="0015476E"/>
    <w:pPr>
      <w:numPr>
        <w:numId w:val="2"/>
      </w:numPr>
    </w:pPr>
  </w:style>
  <w:style w:type="paragraph" w:styleId="ListParagraph">
    <w:name w:val="List Paragraph"/>
    <w:aliases w:val="Box text"/>
    <w:basedOn w:val="Normal"/>
    <w:uiPriority w:val="34"/>
    <w:qFormat/>
    <w:rsid w:val="00945F9F"/>
    <w:pPr>
      <w:ind w:left="720"/>
      <w:contextualSpacing/>
    </w:pPr>
    <w:rPr>
      <w:rFonts w:eastAsia="Times New Roman" w:cs="Times New Roman"/>
      <w:szCs w:val="24"/>
    </w:rPr>
  </w:style>
  <w:style w:type="numbering" w:customStyle="1" w:styleId="IndentedNumberWorldBank">
    <w:name w:val="IndentedNumberWorldBank"/>
    <w:uiPriority w:val="99"/>
    <w:rsid w:val="00335E7C"/>
    <w:pPr>
      <w:numPr>
        <w:numId w:val="4"/>
      </w:numPr>
    </w:pPr>
  </w:style>
  <w:style w:type="paragraph" w:customStyle="1" w:styleId="Recommendation">
    <w:name w:val="Recommendation"/>
    <w:basedOn w:val="Normal"/>
    <w:next w:val="NumberedParagraph"/>
    <w:link w:val="RecommendationChar"/>
    <w:uiPriority w:val="10"/>
    <w:rsid w:val="007E36CB"/>
    <w:pPr>
      <w:numPr>
        <w:numId w:val="10"/>
      </w:numPr>
      <w:jc w:val="left"/>
    </w:pPr>
    <w:rPr>
      <w:b/>
      <w:i/>
    </w:rPr>
  </w:style>
  <w:style w:type="paragraph" w:styleId="ListNumber">
    <w:name w:val="List Number"/>
    <w:aliases w:val="Indented List"/>
    <w:basedOn w:val="Normal"/>
    <w:link w:val="ListNumberChar"/>
    <w:uiPriority w:val="99"/>
    <w:unhideWhenUsed/>
    <w:qFormat/>
    <w:rsid w:val="004C6ABA"/>
    <w:pPr>
      <w:numPr>
        <w:numId w:val="8"/>
      </w:numPr>
      <w:tabs>
        <w:tab w:val="clear" w:pos="567"/>
        <w:tab w:val="num" w:pos="1134"/>
      </w:tabs>
      <w:spacing w:before="0" w:after="60"/>
      <w:jc w:val="left"/>
    </w:pPr>
  </w:style>
  <w:style w:type="paragraph" w:customStyle="1" w:styleId="USP">
    <w:name w:val="USP"/>
    <w:basedOn w:val="Normal"/>
    <w:next w:val="NumberedParagraph"/>
    <w:link w:val="USPChar"/>
    <w:uiPriority w:val="10"/>
    <w:rsid w:val="007E36CB"/>
    <w:pPr>
      <w:numPr>
        <w:numId w:val="11"/>
      </w:numPr>
      <w:jc w:val="left"/>
    </w:pPr>
    <w:rPr>
      <w:b/>
      <w:i/>
    </w:rPr>
  </w:style>
  <w:style w:type="character" w:customStyle="1" w:styleId="RecommendationChar">
    <w:name w:val="Recommendation Char"/>
    <w:basedOn w:val="DefaultParagraphFont"/>
    <w:link w:val="Recommendation"/>
    <w:uiPriority w:val="10"/>
    <w:rsid w:val="007E36CB"/>
    <w:rPr>
      <w:b/>
      <w:i/>
    </w:rPr>
  </w:style>
  <w:style w:type="numbering" w:customStyle="1" w:styleId="Recommnendation">
    <w:name w:val="Recommnendation"/>
    <w:uiPriority w:val="99"/>
    <w:rsid w:val="007838B6"/>
    <w:pPr>
      <w:numPr>
        <w:numId w:val="6"/>
      </w:numPr>
    </w:pPr>
  </w:style>
  <w:style w:type="numbering" w:customStyle="1" w:styleId="KeyIssues">
    <w:name w:val="KeyIssues"/>
    <w:uiPriority w:val="99"/>
    <w:rsid w:val="00DC2F3D"/>
    <w:pPr>
      <w:numPr>
        <w:numId w:val="5"/>
      </w:numPr>
    </w:pPr>
  </w:style>
  <w:style w:type="paragraph" w:customStyle="1" w:styleId="KeyIssue">
    <w:name w:val="Key Issue"/>
    <w:basedOn w:val="Normal"/>
    <w:next w:val="NumberedParagraph"/>
    <w:link w:val="KeyIssueChar"/>
    <w:uiPriority w:val="10"/>
    <w:rsid w:val="007E36CB"/>
    <w:pPr>
      <w:numPr>
        <w:numId w:val="12"/>
      </w:numPr>
      <w:jc w:val="left"/>
    </w:pPr>
    <w:rPr>
      <w:b/>
      <w:i/>
    </w:rPr>
  </w:style>
  <w:style w:type="character" w:customStyle="1" w:styleId="USPChar">
    <w:name w:val="USP Char"/>
    <w:basedOn w:val="DefaultParagraphFont"/>
    <w:link w:val="USP"/>
    <w:uiPriority w:val="10"/>
    <w:rsid w:val="007E36CB"/>
    <w:rPr>
      <w:b/>
      <w:i/>
    </w:rPr>
  </w:style>
  <w:style w:type="character" w:customStyle="1" w:styleId="KeyIssueChar">
    <w:name w:val="Key Issue Char"/>
    <w:basedOn w:val="DefaultParagraphFont"/>
    <w:link w:val="KeyIssue"/>
    <w:uiPriority w:val="10"/>
    <w:rsid w:val="007E36CB"/>
    <w:rPr>
      <w:b/>
      <w:i/>
    </w:rPr>
  </w:style>
  <w:style w:type="numbering" w:customStyle="1" w:styleId="USPList">
    <w:name w:val="USP List"/>
    <w:uiPriority w:val="99"/>
    <w:rsid w:val="007838B6"/>
    <w:pPr>
      <w:numPr>
        <w:numId w:val="7"/>
      </w:numPr>
    </w:pPr>
  </w:style>
  <w:style w:type="character" w:customStyle="1" w:styleId="AnnexChar">
    <w:name w:val="Annex Char"/>
    <w:basedOn w:val="DefaultParagraphFont"/>
    <w:link w:val="Annex"/>
    <w:uiPriority w:val="99"/>
    <w:rsid w:val="00654A8B"/>
    <w:rPr>
      <w:b/>
      <w:color w:val="404040" w:themeColor="text1" w:themeTint="BF"/>
      <w:sz w:val="32"/>
      <w:szCs w:val="32"/>
    </w:rPr>
  </w:style>
  <w:style w:type="character" w:customStyle="1" w:styleId="A1">
    <w:name w:val="A1"/>
    <w:uiPriority w:val="99"/>
    <w:rsid w:val="0023764F"/>
    <w:rPr>
      <w:color w:val="385F79"/>
      <w:sz w:val="14"/>
      <w:szCs w:val="14"/>
    </w:rPr>
  </w:style>
  <w:style w:type="character" w:customStyle="1" w:styleId="A2">
    <w:name w:val="A2"/>
    <w:uiPriority w:val="99"/>
    <w:rsid w:val="0023764F"/>
    <w:rPr>
      <w:color w:val="385F79"/>
      <w:sz w:val="12"/>
      <w:szCs w:val="12"/>
    </w:rPr>
  </w:style>
  <w:style w:type="paragraph" w:styleId="BodyText">
    <w:name w:val="Body Text"/>
    <w:aliases w:val="Body Text Char3 Char,Body Text Char2 Char1 Char,Body Text Char Char1 Char1 Char,Body Text Char2 Char Char Char Char,Body Text Char Char1 Char Char Char Char,Char Char Char Char Char Char Char,Body Text Char Char2 Char Char"/>
    <w:basedOn w:val="Normal"/>
    <w:link w:val="BodyTextChar1"/>
    <w:rsid w:val="001D796C"/>
    <w:pPr>
      <w:spacing w:before="60" w:after="60"/>
      <w:ind w:left="720"/>
      <w:jc w:val="left"/>
    </w:pPr>
    <w:rPr>
      <w:rFonts w:ascii="Arial" w:eastAsia="Times New Roman" w:hAnsi="Arial" w:cs="Times New Roman"/>
      <w:sz w:val="24"/>
      <w:szCs w:val="24"/>
    </w:rPr>
  </w:style>
  <w:style w:type="character" w:customStyle="1" w:styleId="BodyTextChar">
    <w:name w:val="Body Text Char"/>
    <w:basedOn w:val="DefaultParagraphFont"/>
    <w:uiPriority w:val="99"/>
    <w:semiHidden/>
    <w:rsid w:val="001D796C"/>
    <w:rPr>
      <w:rFonts w:ascii="Tahoma" w:hAnsi="Tahoma"/>
      <w:sz w:val="20"/>
    </w:rPr>
  </w:style>
  <w:style w:type="paragraph" w:styleId="NoSpacing">
    <w:name w:val="No Spacing"/>
    <w:link w:val="NoSpacingChar"/>
    <w:uiPriority w:val="1"/>
    <w:qFormat/>
    <w:rsid w:val="002C4598"/>
    <w:pPr>
      <w:spacing w:after="0" w:line="240" w:lineRule="auto"/>
      <w:jc w:val="both"/>
    </w:pPr>
    <w:rPr>
      <w:rFonts w:ascii="Times New Roman" w:eastAsia="Times New Roman" w:hAnsi="Times New Roman" w:cs="Times New Roman"/>
      <w:sz w:val="24"/>
      <w:lang w:eastAsia="en-US"/>
    </w:rPr>
  </w:style>
  <w:style w:type="character" w:customStyle="1" w:styleId="BodyTextChar1">
    <w:name w:val="Body Text Char1"/>
    <w:aliases w:val="Body Text Char3 Char Char,Body Text Char2 Char1 Char Char,Body Text Char Char1 Char1 Char Char,Body Text Char2 Char Char Char Char Char,Body Text Char Char1 Char Char Char Char Char,Char Char Char Char Char Char Char Char"/>
    <w:link w:val="BodyText"/>
    <w:locked/>
    <w:rsid w:val="001D796C"/>
    <w:rPr>
      <w:rFonts w:ascii="Arial" w:eastAsia="Times New Roman" w:hAnsi="Arial" w:cs="Times New Roman"/>
      <w:sz w:val="24"/>
      <w:szCs w:val="24"/>
    </w:rPr>
  </w:style>
  <w:style w:type="paragraph" w:styleId="DocumentMap">
    <w:name w:val="Document Map"/>
    <w:basedOn w:val="Normal"/>
    <w:link w:val="DocumentMapChar"/>
    <w:uiPriority w:val="99"/>
    <w:semiHidden/>
    <w:unhideWhenUsed/>
    <w:rsid w:val="00176554"/>
    <w:pPr>
      <w:spacing w:before="0" w:after="0"/>
    </w:pPr>
    <w:rPr>
      <w:rFonts w:cs="Tahoma"/>
      <w:sz w:val="16"/>
      <w:szCs w:val="16"/>
    </w:rPr>
  </w:style>
  <w:style w:type="character" w:customStyle="1" w:styleId="DocumentMapChar">
    <w:name w:val="Document Map Char"/>
    <w:basedOn w:val="DefaultParagraphFont"/>
    <w:link w:val="DocumentMap"/>
    <w:uiPriority w:val="99"/>
    <w:semiHidden/>
    <w:rsid w:val="00176554"/>
    <w:rPr>
      <w:rFonts w:ascii="Tahoma" w:hAnsi="Tahoma" w:cs="Tahoma"/>
      <w:sz w:val="16"/>
      <w:szCs w:val="16"/>
    </w:rPr>
  </w:style>
  <w:style w:type="paragraph" w:customStyle="1" w:styleId="DefaultParagraphFontParaCharCharCharCharCharChar1Char">
    <w:name w:val="Default Paragraph Font Para Char Char Char Char Char Char1 Char"/>
    <w:basedOn w:val="Normal"/>
    <w:rsid w:val="008B6930"/>
    <w:pPr>
      <w:spacing w:before="0" w:after="160" w:line="240" w:lineRule="exact"/>
      <w:jc w:val="left"/>
    </w:pPr>
    <w:rPr>
      <w:rFonts w:ascii="Arial" w:eastAsia="Times New Roman" w:hAnsi="Arial" w:cs="Times New Roman"/>
      <w:szCs w:val="20"/>
      <w:lang w:val="en-US" w:eastAsia="en-US"/>
    </w:rPr>
  </w:style>
  <w:style w:type="paragraph" w:customStyle="1" w:styleId="BasicParagraph">
    <w:name w:val="[Basic Paragraph]"/>
    <w:basedOn w:val="NoParagraphStyle"/>
    <w:uiPriority w:val="99"/>
    <w:rsid w:val="00193D93"/>
    <w:rPr>
      <w:rFonts w:ascii="Times New Roman" w:eastAsiaTheme="minorEastAsia" w:hAnsi="Times New Roman" w:cs="Times New Roman"/>
    </w:rPr>
  </w:style>
  <w:style w:type="character" w:styleId="PageNumber">
    <w:name w:val="page number"/>
    <w:basedOn w:val="DefaultParagraphFont"/>
    <w:unhideWhenUsed/>
    <w:rsid w:val="00820E04"/>
  </w:style>
  <w:style w:type="character" w:customStyle="1" w:styleId="NoSpacingChar">
    <w:name w:val="No Spacing Char"/>
    <w:basedOn w:val="DefaultParagraphFont"/>
    <w:link w:val="NoSpacing"/>
    <w:uiPriority w:val="1"/>
    <w:rsid w:val="00507ADE"/>
    <w:rPr>
      <w:rFonts w:ascii="Times New Roman" w:eastAsia="Times New Roman" w:hAnsi="Times New Roman" w:cs="Times New Roman"/>
      <w:sz w:val="24"/>
      <w:lang w:eastAsia="en-US"/>
    </w:rPr>
  </w:style>
  <w:style w:type="paragraph" w:customStyle="1" w:styleId="Doubleindentedlist">
    <w:name w:val="Double indented list"/>
    <w:basedOn w:val="ListNumber"/>
    <w:link w:val="DoubleindentedlistChar"/>
    <w:uiPriority w:val="15"/>
    <w:qFormat/>
    <w:rsid w:val="004C6ABA"/>
    <w:pPr>
      <w:numPr>
        <w:numId w:val="16"/>
      </w:numPr>
      <w:ind w:left="1560" w:hanging="426"/>
    </w:pPr>
  </w:style>
  <w:style w:type="character" w:customStyle="1" w:styleId="ListNumberChar">
    <w:name w:val="List Number Char"/>
    <w:aliases w:val="Indented List Char"/>
    <w:basedOn w:val="DefaultParagraphFont"/>
    <w:link w:val="ListNumber"/>
    <w:uiPriority w:val="99"/>
    <w:rsid w:val="004C6ABA"/>
  </w:style>
  <w:style w:type="character" w:customStyle="1" w:styleId="DoubleindentedlistChar">
    <w:name w:val="Double indented list Char"/>
    <w:basedOn w:val="ListNumberChar"/>
    <w:link w:val="Doubleindentedlist"/>
    <w:uiPriority w:val="15"/>
    <w:rsid w:val="004C6ABA"/>
  </w:style>
  <w:style w:type="paragraph" w:styleId="FootnoteText">
    <w:name w:val="footnote text"/>
    <w:basedOn w:val="Normal"/>
    <w:link w:val="FootnoteTextChar"/>
    <w:uiPriority w:val="99"/>
    <w:semiHidden/>
    <w:unhideWhenUsed/>
    <w:rsid w:val="0068061C"/>
    <w:pPr>
      <w:spacing w:before="0" w:after="0"/>
    </w:pPr>
    <w:rPr>
      <w:sz w:val="20"/>
      <w:szCs w:val="20"/>
    </w:rPr>
  </w:style>
  <w:style w:type="character" w:customStyle="1" w:styleId="FootnoteTextChar">
    <w:name w:val="Footnote Text Char"/>
    <w:basedOn w:val="DefaultParagraphFont"/>
    <w:link w:val="FootnoteText"/>
    <w:uiPriority w:val="99"/>
    <w:semiHidden/>
    <w:rsid w:val="0068061C"/>
    <w:rPr>
      <w:sz w:val="20"/>
      <w:szCs w:val="20"/>
    </w:rPr>
  </w:style>
  <w:style w:type="character" w:styleId="FootnoteReference">
    <w:name w:val="footnote reference"/>
    <w:basedOn w:val="DefaultParagraphFont"/>
    <w:uiPriority w:val="99"/>
    <w:semiHidden/>
    <w:unhideWhenUsed/>
    <w:rsid w:val="0068061C"/>
    <w:rPr>
      <w:vertAlign w:val="superscript"/>
    </w:rPr>
  </w:style>
  <w:style w:type="paragraph" w:customStyle="1" w:styleId="Footnote">
    <w:name w:val="Footnote"/>
    <w:basedOn w:val="FootnoteText"/>
    <w:link w:val="FootnoteChar"/>
    <w:uiPriority w:val="15"/>
    <w:qFormat/>
    <w:rsid w:val="0068061C"/>
    <w:rPr>
      <w:rFonts w:ascii="Times New Roman" w:hAnsi="Times New Roman"/>
      <w:sz w:val="16"/>
    </w:rPr>
  </w:style>
  <w:style w:type="paragraph" w:customStyle="1" w:styleId="DocumentTitle">
    <w:name w:val="Document Title"/>
    <w:basedOn w:val="NoSpacing"/>
    <w:link w:val="DocumentTitleChar"/>
    <w:uiPriority w:val="15"/>
    <w:qFormat/>
    <w:rsid w:val="00195394"/>
    <w:pPr>
      <w:spacing w:before="240"/>
      <w:jc w:val="left"/>
    </w:pPr>
    <w:rPr>
      <w:rFonts w:asciiTheme="minorHAnsi" w:hAnsiTheme="minorHAnsi"/>
      <w:b/>
      <w:caps/>
      <w:color w:val="32746D"/>
      <w:sz w:val="72"/>
      <w:szCs w:val="36"/>
    </w:rPr>
  </w:style>
  <w:style w:type="character" w:customStyle="1" w:styleId="FootnoteChar">
    <w:name w:val="Footnote Char"/>
    <w:basedOn w:val="FootnoteTextChar"/>
    <w:link w:val="Footnote"/>
    <w:uiPriority w:val="15"/>
    <w:rsid w:val="0068061C"/>
    <w:rPr>
      <w:rFonts w:ascii="Times New Roman" w:hAnsi="Times New Roman"/>
      <w:sz w:val="16"/>
      <w:szCs w:val="20"/>
    </w:rPr>
  </w:style>
  <w:style w:type="character" w:customStyle="1" w:styleId="DocumentTitleChar">
    <w:name w:val="Document Title Char"/>
    <w:basedOn w:val="NoSpacingChar"/>
    <w:link w:val="DocumentTitle"/>
    <w:uiPriority w:val="15"/>
    <w:rsid w:val="00195394"/>
    <w:rPr>
      <w:rFonts w:ascii="Times New Roman" w:eastAsia="Times New Roman" w:hAnsi="Times New Roman" w:cs="Times New Roman"/>
      <w:b/>
      <w:caps/>
      <w:color w:val="32746D"/>
      <w:sz w:val="72"/>
      <w:szCs w:val="36"/>
      <w:lang w:eastAsia="en-US"/>
    </w:rPr>
  </w:style>
  <w:style w:type="paragraph" w:styleId="Revision">
    <w:name w:val="Revision"/>
    <w:hidden/>
    <w:uiPriority w:val="99"/>
    <w:semiHidden/>
    <w:rsid w:val="00135A5A"/>
    <w:pPr>
      <w:spacing w:after="0" w:line="240" w:lineRule="auto"/>
    </w:pPr>
  </w:style>
  <w:style w:type="character" w:styleId="CommentReference">
    <w:name w:val="annotation reference"/>
    <w:basedOn w:val="DefaultParagraphFont"/>
    <w:uiPriority w:val="99"/>
    <w:semiHidden/>
    <w:unhideWhenUsed/>
    <w:rsid w:val="00135A5A"/>
    <w:rPr>
      <w:sz w:val="16"/>
      <w:szCs w:val="16"/>
    </w:rPr>
  </w:style>
  <w:style w:type="paragraph" w:styleId="CommentText">
    <w:name w:val="annotation text"/>
    <w:basedOn w:val="Normal"/>
    <w:link w:val="CommentTextChar"/>
    <w:uiPriority w:val="99"/>
    <w:unhideWhenUsed/>
    <w:rsid w:val="00135A5A"/>
    <w:rPr>
      <w:sz w:val="20"/>
      <w:szCs w:val="20"/>
    </w:rPr>
  </w:style>
  <w:style w:type="character" w:customStyle="1" w:styleId="CommentTextChar">
    <w:name w:val="Comment Text Char"/>
    <w:basedOn w:val="DefaultParagraphFont"/>
    <w:link w:val="CommentText"/>
    <w:uiPriority w:val="99"/>
    <w:rsid w:val="00135A5A"/>
    <w:rPr>
      <w:sz w:val="20"/>
      <w:szCs w:val="20"/>
    </w:rPr>
  </w:style>
  <w:style w:type="paragraph" w:styleId="CommentSubject">
    <w:name w:val="annotation subject"/>
    <w:basedOn w:val="CommentText"/>
    <w:next w:val="CommentText"/>
    <w:link w:val="CommentSubjectChar"/>
    <w:uiPriority w:val="99"/>
    <w:semiHidden/>
    <w:unhideWhenUsed/>
    <w:rsid w:val="00135A5A"/>
    <w:rPr>
      <w:b/>
      <w:bCs/>
    </w:rPr>
  </w:style>
  <w:style w:type="character" w:customStyle="1" w:styleId="CommentSubjectChar">
    <w:name w:val="Comment Subject Char"/>
    <w:basedOn w:val="CommentTextChar"/>
    <w:link w:val="CommentSubject"/>
    <w:uiPriority w:val="99"/>
    <w:semiHidden/>
    <w:rsid w:val="00135A5A"/>
    <w:rPr>
      <w:b/>
      <w:bCs/>
      <w:sz w:val="20"/>
      <w:szCs w:val="20"/>
    </w:rPr>
  </w:style>
  <w:style w:type="paragraph" w:customStyle="1" w:styleId="paragraph">
    <w:name w:val="paragraph"/>
    <w:basedOn w:val="Normal"/>
    <w:rsid w:val="00C36B75"/>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C36B75"/>
  </w:style>
  <w:style w:type="character" w:customStyle="1" w:styleId="eop">
    <w:name w:val="eop"/>
    <w:basedOn w:val="DefaultParagraphFont"/>
    <w:rsid w:val="00C36B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605037">
      <w:bodyDiv w:val="1"/>
      <w:marLeft w:val="0"/>
      <w:marRight w:val="0"/>
      <w:marTop w:val="0"/>
      <w:marBottom w:val="0"/>
      <w:divBdr>
        <w:top w:val="none" w:sz="0" w:space="0" w:color="auto"/>
        <w:left w:val="none" w:sz="0" w:space="0" w:color="auto"/>
        <w:bottom w:val="none" w:sz="0" w:space="0" w:color="auto"/>
        <w:right w:val="none" w:sz="0" w:space="0" w:color="auto"/>
      </w:divBdr>
    </w:div>
    <w:div w:id="792089779">
      <w:bodyDiv w:val="1"/>
      <w:marLeft w:val="0"/>
      <w:marRight w:val="0"/>
      <w:marTop w:val="0"/>
      <w:marBottom w:val="0"/>
      <w:divBdr>
        <w:top w:val="none" w:sz="0" w:space="0" w:color="auto"/>
        <w:left w:val="none" w:sz="0" w:space="0" w:color="auto"/>
        <w:bottom w:val="none" w:sz="0" w:space="0" w:color="auto"/>
        <w:right w:val="none" w:sz="0" w:space="0" w:color="auto"/>
      </w:divBdr>
    </w:div>
    <w:div w:id="1079525096">
      <w:bodyDiv w:val="1"/>
      <w:marLeft w:val="0"/>
      <w:marRight w:val="0"/>
      <w:marTop w:val="0"/>
      <w:marBottom w:val="0"/>
      <w:divBdr>
        <w:top w:val="none" w:sz="0" w:space="0" w:color="auto"/>
        <w:left w:val="none" w:sz="0" w:space="0" w:color="auto"/>
        <w:bottom w:val="none" w:sz="0" w:space="0" w:color="auto"/>
        <w:right w:val="none" w:sz="0" w:space="0" w:color="auto"/>
      </w:divBdr>
    </w:div>
    <w:div w:id="1190602685">
      <w:bodyDiv w:val="1"/>
      <w:marLeft w:val="0"/>
      <w:marRight w:val="0"/>
      <w:marTop w:val="0"/>
      <w:marBottom w:val="0"/>
      <w:divBdr>
        <w:top w:val="none" w:sz="0" w:space="0" w:color="auto"/>
        <w:left w:val="none" w:sz="0" w:space="0" w:color="auto"/>
        <w:bottom w:val="none" w:sz="0" w:space="0" w:color="auto"/>
        <w:right w:val="none" w:sz="0" w:space="0" w:color="auto"/>
      </w:divBdr>
    </w:div>
    <w:div w:id="1216896835">
      <w:bodyDiv w:val="1"/>
      <w:marLeft w:val="0"/>
      <w:marRight w:val="0"/>
      <w:marTop w:val="0"/>
      <w:marBottom w:val="0"/>
      <w:divBdr>
        <w:top w:val="none" w:sz="0" w:space="0" w:color="auto"/>
        <w:left w:val="none" w:sz="0" w:space="0" w:color="auto"/>
        <w:bottom w:val="none" w:sz="0" w:space="0" w:color="auto"/>
        <w:right w:val="none" w:sz="0" w:space="0" w:color="auto"/>
      </w:divBdr>
    </w:div>
    <w:div w:id="1363243318">
      <w:bodyDiv w:val="1"/>
      <w:marLeft w:val="0"/>
      <w:marRight w:val="0"/>
      <w:marTop w:val="0"/>
      <w:marBottom w:val="0"/>
      <w:divBdr>
        <w:top w:val="none" w:sz="0" w:space="0" w:color="auto"/>
        <w:left w:val="none" w:sz="0" w:space="0" w:color="auto"/>
        <w:bottom w:val="none" w:sz="0" w:space="0" w:color="auto"/>
        <w:right w:val="none" w:sz="0" w:space="0" w:color="auto"/>
      </w:divBdr>
    </w:div>
    <w:div w:id="1491866531">
      <w:bodyDiv w:val="1"/>
      <w:marLeft w:val="0"/>
      <w:marRight w:val="0"/>
      <w:marTop w:val="0"/>
      <w:marBottom w:val="0"/>
      <w:divBdr>
        <w:top w:val="none" w:sz="0" w:space="0" w:color="auto"/>
        <w:left w:val="none" w:sz="0" w:space="0" w:color="auto"/>
        <w:bottom w:val="none" w:sz="0" w:space="0" w:color="auto"/>
        <w:right w:val="none" w:sz="0" w:space="0" w:color="auto"/>
      </w:divBdr>
    </w:div>
    <w:div w:id="1521822704">
      <w:bodyDiv w:val="1"/>
      <w:marLeft w:val="0"/>
      <w:marRight w:val="0"/>
      <w:marTop w:val="0"/>
      <w:marBottom w:val="0"/>
      <w:divBdr>
        <w:top w:val="none" w:sz="0" w:space="0" w:color="auto"/>
        <w:left w:val="none" w:sz="0" w:space="0" w:color="auto"/>
        <w:bottom w:val="none" w:sz="0" w:space="0" w:color="auto"/>
        <w:right w:val="none" w:sz="0" w:space="0" w:color="auto"/>
      </w:divBdr>
    </w:div>
    <w:div w:id="1609120445">
      <w:bodyDiv w:val="1"/>
      <w:marLeft w:val="0"/>
      <w:marRight w:val="0"/>
      <w:marTop w:val="0"/>
      <w:marBottom w:val="0"/>
      <w:divBdr>
        <w:top w:val="none" w:sz="0" w:space="0" w:color="auto"/>
        <w:left w:val="none" w:sz="0" w:space="0" w:color="auto"/>
        <w:bottom w:val="none" w:sz="0" w:space="0" w:color="auto"/>
        <w:right w:val="none" w:sz="0" w:space="0" w:color="auto"/>
      </w:divBdr>
    </w:div>
    <w:div w:id="1646357122">
      <w:bodyDiv w:val="1"/>
      <w:marLeft w:val="0"/>
      <w:marRight w:val="0"/>
      <w:marTop w:val="0"/>
      <w:marBottom w:val="0"/>
      <w:divBdr>
        <w:top w:val="none" w:sz="0" w:space="0" w:color="auto"/>
        <w:left w:val="none" w:sz="0" w:space="0" w:color="auto"/>
        <w:bottom w:val="none" w:sz="0" w:space="0" w:color="auto"/>
        <w:right w:val="none" w:sz="0" w:space="0" w:color="auto"/>
      </w:divBdr>
    </w:div>
    <w:div w:id="196164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emf"/><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9.emf"/><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emf"/><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52.emf"/><Relationship Id="rId5" Type="http://schemas.openxmlformats.org/officeDocument/2006/relationships/customXml" Target="../customXml/item5.xml"/><Relationship Id="rId61" Type="http://schemas.openxmlformats.org/officeDocument/2006/relationships/image" Target="media/image47.emf"/><Relationship Id="rId19" Type="http://schemas.openxmlformats.org/officeDocument/2006/relationships/image" Target="media/image6.emf"/><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image" Target="media/image37.emf"/><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footnotes" Target="footnotes.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emf"/><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4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Report Title</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31ED1002E0254098507FCAF97DB157" ma:contentTypeVersion="2" ma:contentTypeDescription="Create a new document." ma:contentTypeScope="" ma:versionID="ac581c00c881723d974b97c5eea15faf">
  <xsd:schema xmlns:xsd="http://www.w3.org/2001/XMLSchema" xmlns:xs="http://www.w3.org/2001/XMLSchema" xmlns:p="http://schemas.microsoft.com/office/2006/metadata/properties" xmlns:ns3="c4515de1-d4db-4b42-bba4-97c5f7a3a483" targetNamespace="http://schemas.microsoft.com/office/2006/metadata/properties" ma:root="true" ma:fieldsID="702413233835296f8be84044b229070a" ns3:_="">
    <xsd:import namespace="c4515de1-d4db-4b42-bba4-97c5f7a3a48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15de1-d4db-4b42-bba4-97c5f7a3a4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805B21-8747-4BCC-B3F4-79BB0660B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515de1-d4db-4b42-bba4-97c5f7a3a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110884-BFF2-49D7-98A0-E8046293BB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EA962C6-ABDB-4CA7-A4E6-52410F594E99}">
  <ds:schemaRefs>
    <ds:schemaRef ds:uri="http://schemas.microsoft.com/sharepoint/v3/contenttype/forms"/>
  </ds:schemaRefs>
</ds:datastoreItem>
</file>

<file path=customXml/itemProps5.xml><?xml version="1.0" encoding="utf-8"?>
<ds:datastoreItem xmlns:ds="http://schemas.openxmlformats.org/officeDocument/2006/customXml" ds:itemID="{60A4360D-20BA-4215-8AB0-446B9A8A0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2810</Words>
  <Characters>16019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Abia State Government</vt:lpstr>
    </vt:vector>
  </TitlesOfParts>
  <Company>WYG Group Ltd</Company>
  <LinksUpToDate>false</LinksUpToDate>
  <CharactersWithSpaces>18792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Abia State Government</dc:title>
  <dc:subject>Budget Performance Report QUARTER Q4 2024</dc:subject>
  <dc:creator>28th JANUARY, 2025</dc:creator>
  <cp:lastModifiedBy>Godwin Imo Ibe</cp:lastModifiedBy>
  <cp:revision>2</cp:revision>
  <cp:lastPrinted>2024-04-26T17:03:00Z</cp:lastPrinted>
  <dcterms:created xsi:type="dcterms:W3CDTF">2025-01-28T21:22:00Z</dcterms:created>
  <dcterms:modified xsi:type="dcterms:W3CDTF">2025-01-28T21:22:00Z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0x010100AE31ED1002E0254098507FCAF97DB157</vt:lpwstr>
  </property>
</Properties>
</file>