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7E" w:rsidRPr="00C24B73" w:rsidRDefault="0021327E" w:rsidP="0021327E">
      <w:pPr>
        <w:spacing w:after="0" w:line="360" w:lineRule="auto"/>
        <w:rPr>
          <w:rFonts w:ascii="Trebuchet MS" w:hAnsi="Trebuchet MS"/>
          <w:b/>
          <w:sz w:val="28"/>
          <w:szCs w:val="28"/>
        </w:rPr>
      </w:pPr>
      <w:bookmarkStart w:id="0" w:name="_GoBack"/>
      <w:r w:rsidRPr="00C24B73">
        <w:rPr>
          <w:rFonts w:ascii="Trebuchet MS" w:hAnsi="Trebuchet MS"/>
          <w:b/>
          <w:sz w:val="28"/>
          <w:szCs w:val="28"/>
        </w:rPr>
        <w:t xml:space="preserve">United Guilds Service: St Paul’s </w:t>
      </w:r>
      <w:proofErr w:type="gramStart"/>
      <w:r w:rsidRPr="00C24B73">
        <w:rPr>
          <w:rFonts w:ascii="Trebuchet MS" w:hAnsi="Trebuchet MS"/>
          <w:b/>
          <w:sz w:val="28"/>
          <w:szCs w:val="28"/>
        </w:rPr>
        <w:t>Cathedral  31</w:t>
      </w:r>
      <w:r w:rsidRPr="00C24B73">
        <w:rPr>
          <w:rFonts w:ascii="Trebuchet MS" w:hAnsi="Trebuchet MS"/>
          <w:b/>
          <w:sz w:val="28"/>
          <w:szCs w:val="28"/>
          <w:vertAlign w:val="superscript"/>
        </w:rPr>
        <w:t>st</w:t>
      </w:r>
      <w:proofErr w:type="gramEnd"/>
      <w:r w:rsidRPr="00C24B73">
        <w:rPr>
          <w:rFonts w:ascii="Trebuchet MS" w:hAnsi="Trebuchet MS"/>
          <w:b/>
          <w:sz w:val="28"/>
          <w:szCs w:val="28"/>
        </w:rPr>
        <w:t xml:space="preserve"> March 2017</w:t>
      </w:r>
    </w:p>
    <w:bookmarkEnd w:id="0"/>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It is, one must admit, easy to make fun of the Established Church.   Even its Bishops have been known to indulge the practice.   </w:t>
      </w:r>
    </w:p>
    <w:p w:rsidR="0004303D" w:rsidRDefault="0004303D" w:rsidP="0021327E">
      <w:pPr>
        <w:spacing w:after="0" w:line="360" w:lineRule="auto"/>
        <w:rPr>
          <w:rFonts w:ascii="Trebuchet MS" w:hAnsi="Trebuchet MS"/>
          <w:sz w:val="28"/>
          <w:szCs w:val="28"/>
        </w:rPr>
      </w:pPr>
    </w:p>
    <w:p w:rsidR="0004303D" w:rsidRDefault="0004303D" w:rsidP="0004303D">
      <w:pPr>
        <w:spacing w:after="0" w:line="360" w:lineRule="auto"/>
        <w:rPr>
          <w:rFonts w:ascii="Trebuchet MS" w:hAnsi="Trebuchet MS"/>
          <w:sz w:val="28"/>
          <w:szCs w:val="28"/>
        </w:rPr>
      </w:pPr>
      <w:r>
        <w:rPr>
          <w:rFonts w:ascii="Trebuchet MS" w:hAnsi="Trebuchet MS"/>
          <w:sz w:val="28"/>
          <w:szCs w:val="28"/>
        </w:rPr>
        <w:t xml:space="preserve">In the Age of Enlightenment Voltaire wrote </w:t>
      </w:r>
    </w:p>
    <w:p w:rsidR="0004303D" w:rsidRDefault="0004303D" w:rsidP="0004303D">
      <w:pPr>
        <w:spacing w:after="0" w:line="360" w:lineRule="auto"/>
        <w:ind w:left="720"/>
        <w:rPr>
          <w:rFonts w:ascii="Trebuchet MS" w:hAnsi="Trebuchet MS"/>
          <w:sz w:val="28"/>
          <w:szCs w:val="28"/>
        </w:rPr>
      </w:pPr>
    </w:p>
    <w:p w:rsidR="0004303D" w:rsidRDefault="0004303D" w:rsidP="0004303D">
      <w:pPr>
        <w:spacing w:after="0" w:line="360" w:lineRule="auto"/>
        <w:ind w:left="720"/>
        <w:rPr>
          <w:rFonts w:ascii="Trebuchet MS" w:hAnsi="Trebuchet MS"/>
          <w:sz w:val="28"/>
          <w:szCs w:val="28"/>
        </w:rPr>
      </w:pPr>
      <w:r>
        <w:rPr>
          <w:rFonts w:ascii="Trebuchet MS" w:hAnsi="Trebuchet MS"/>
          <w:sz w:val="28"/>
          <w:szCs w:val="28"/>
        </w:rPr>
        <w:t xml:space="preserve">With regard to morals, the Anglican clergy are better ordered than those of France, and this is the reason: all clergymen are brought up in Oxford </w:t>
      </w:r>
      <w:proofErr w:type="gramStart"/>
      <w:r>
        <w:rPr>
          <w:rFonts w:ascii="Trebuchet MS" w:hAnsi="Trebuchet MS"/>
          <w:sz w:val="28"/>
          <w:szCs w:val="28"/>
        </w:rPr>
        <w:t>University,</w:t>
      </w:r>
      <w:proofErr w:type="gramEnd"/>
      <w:r>
        <w:rPr>
          <w:rFonts w:ascii="Trebuchet MS" w:hAnsi="Trebuchet MS"/>
          <w:sz w:val="28"/>
          <w:szCs w:val="28"/>
        </w:rPr>
        <w:t xml:space="preserve"> or in Cambridge far from the corruption of the Capital. They are not called to high station in the Church until very late, and at an age when men have no other passion but avarice… </w:t>
      </w:r>
    </w:p>
    <w:p w:rsidR="0004303D" w:rsidRDefault="0004303D" w:rsidP="0004303D">
      <w:pPr>
        <w:spacing w:after="0" w:line="360" w:lineRule="auto"/>
        <w:ind w:left="720"/>
        <w:rPr>
          <w:rFonts w:ascii="Trebuchet MS" w:hAnsi="Trebuchet MS"/>
          <w:sz w:val="28"/>
          <w:szCs w:val="28"/>
        </w:rPr>
      </w:pPr>
    </w:p>
    <w:p w:rsidR="0004303D" w:rsidRDefault="0004303D" w:rsidP="0004303D">
      <w:pPr>
        <w:spacing w:after="0" w:line="360" w:lineRule="auto"/>
        <w:rPr>
          <w:rFonts w:ascii="Trebuchet MS" w:hAnsi="Trebuchet MS"/>
          <w:sz w:val="28"/>
          <w:szCs w:val="28"/>
        </w:rPr>
      </w:pPr>
      <w:r>
        <w:rPr>
          <w:rFonts w:ascii="Trebuchet MS" w:hAnsi="Trebuchet MS"/>
          <w:sz w:val="28"/>
          <w:szCs w:val="28"/>
        </w:rPr>
        <w:t>You will have noticed that we are trying hard in the Church to rewrite this narrative but sometimes perceptions continue beyond current realities!</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The epitome of the Established Victorian Bishop is of course the unfortunate Dr </w:t>
      </w:r>
      <w:proofErr w:type="spellStart"/>
      <w:r>
        <w:rPr>
          <w:rFonts w:ascii="Trebuchet MS" w:hAnsi="Trebuchet MS"/>
          <w:sz w:val="28"/>
          <w:szCs w:val="28"/>
        </w:rPr>
        <w:t>Proudie</w:t>
      </w:r>
      <w:proofErr w:type="spellEnd"/>
      <w:r>
        <w:rPr>
          <w:rFonts w:ascii="Trebuchet MS" w:hAnsi="Trebuchet MS"/>
          <w:sz w:val="28"/>
          <w:szCs w:val="28"/>
        </w:rPr>
        <w:t xml:space="preserve">, Bishop of </w:t>
      </w:r>
      <w:proofErr w:type="spellStart"/>
      <w:r>
        <w:rPr>
          <w:rFonts w:ascii="Trebuchet MS" w:hAnsi="Trebuchet MS"/>
          <w:sz w:val="28"/>
          <w:szCs w:val="28"/>
        </w:rPr>
        <w:t>Barchester</w:t>
      </w:r>
      <w:proofErr w:type="spellEnd"/>
      <w:r>
        <w:rPr>
          <w:rFonts w:ascii="Trebuchet MS" w:hAnsi="Trebuchet MS"/>
          <w:sz w:val="28"/>
          <w:szCs w:val="28"/>
        </w:rPr>
        <w:t xml:space="preserve">, of which </w:t>
      </w:r>
      <w:proofErr w:type="spellStart"/>
      <w:r>
        <w:rPr>
          <w:rFonts w:ascii="Trebuchet MS" w:hAnsi="Trebuchet MS"/>
          <w:sz w:val="28"/>
          <w:szCs w:val="28"/>
        </w:rPr>
        <w:t>Trolloppe</w:t>
      </w:r>
      <w:proofErr w:type="spellEnd"/>
      <w:r>
        <w:rPr>
          <w:rFonts w:ascii="Trebuchet MS" w:hAnsi="Trebuchet MS"/>
          <w:sz w:val="28"/>
          <w:szCs w:val="28"/>
        </w:rPr>
        <w:t xml:space="preserve"> writes:  </w:t>
      </w:r>
    </w:p>
    <w:p w:rsidR="0021327E" w:rsidRDefault="0021327E" w:rsidP="0021327E">
      <w:pPr>
        <w:spacing w:after="0" w:line="360" w:lineRule="auto"/>
        <w:ind w:left="720"/>
        <w:rPr>
          <w:rFonts w:ascii="Trebuchet MS" w:hAnsi="Trebuchet MS"/>
          <w:sz w:val="28"/>
          <w:szCs w:val="28"/>
        </w:rPr>
      </w:pPr>
    </w:p>
    <w:p w:rsidR="0021327E" w:rsidRDefault="0021327E" w:rsidP="0021327E">
      <w:pPr>
        <w:spacing w:after="0" w:line="360" w:lineRule="auto"/>
        <w:ind w:left="720"/>
        <w:rPr>
          <w:rFonts w:ascii="Trebuchet MS" w:hAnsi="Trebuchet MS"/>
          <w:sz w:val="28"/>
          <w:szCs w:val="28"/>
        </w:rPr>
      </w:pPr>
      <w:r>
        <w:rPr>
          <w:rFonts w:ascii="Trebuchet MS" w:hAnsi="Trebuchet MS"/>
          <w:sz w:val="28"/>
          <w:szCs w:val="28"/>
        </w:rPr>
        <w:t xml:space="preserve">He was not the man to allow anything to be omitted that might be becoming to his new dignity…He was a man born to move in high circles; at least so he thought himself…He had been preacher to the Royal Beefeaters, curator of theological manuscripts in the Ecclesiastical Courts, chaplain to the Queen's </w:t>
      </w:r>
      <w:r>
        <w:rPr>
          <w:rFonts w:ascii="Trebuchet MS" w:hAnsi="Trebuchet MS"/>
          <w:sz w:val="28"/>
          <w:szCs w:val="28"/>
        </w:rPr>
        <w:lastRenderedPageBreak/>
        <w:t xml:space="preserve">Yeomanry Guard, and Almoner to [a Senior Member of the Royal Family]. </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There is only a passing resemblance</w:t>
      </w:r>
      <w:r w:rsidR="0004303D">
        <w:rPr>
          <w:rFonts w:ascii="Trebuchet MS" w:hAnsi="Trebuchet MS"/>
          <w:sz w:val="28"/>
          <w:szCs w:val="28"/>
        </w:rPr>
        <w:t xml:space="preserve"> here </w:t>
      </w:r>
      <w:r>
        <w:rPr>
          <w:rFonts w:ascii="Trebuchet MS" w:hAnsi="Trebuchet MS"/>
          <w:sz w:val="28"/>
          <w:szCs w:val="28"/>
        </w:rPr>
        <w:t xml:space="preserve">to the job description for the Bishop of London!  </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For a portrait of the real old-fashioned Established Churchman, however, we </w:t>
      </w:r>
      <w:r w:rsidR="00091111">
        <w:rPr>
          <w:rFonts w:ascii="Trebuchet MS" w:hAnsi="Trebuchet MS"/>
          <w:sz w:val="28"/>
          <w:szCs w:val="28"/>
        </w:rPr>
        <w:t xml:space="preserve">must </w:t>
      </w:r>
      <w:r>
        <w:rPr>
          <w:rFonts w:ascii="Trebuchet MS" w:hAnsi="Trebuchet MS"/>
          <w:sz w:val="28"/>
          <w:szCs w:val="28"/>
        </w:rPr>
        <w:t xml:space="preserve">turn to Dean </w:t>
      </w:r>
      <w:proofErr w:type="spellStart"/>
      <w:r>
        <w:rPr>
          <w:rFonts w:ascii="Trebuchet MS" w:hAnsi="Trebuchet MS"/>
          <w:sz w:val="28"/>
          <w:szCs w:val="28"/>
        </w:rPr>
        <w:t>Greystock</w:t>
      </w:r>
      <w:proofErr w:type="spellEnd"/>
      <w:r>
        <w:rPr>
          <w:rFonts w:ascii="Trebuchet MS" w:hAnsi="Trebuchet MS"/>
          <w:sz w:val="28"/>
          <w:szCs w:val="28"/>
        </w:rPr>
        <w:t xml:space="preserve"> of </w:t>
      </w:r>
      <w:proofErr w:type="spellStart"/>
      <w:r>
        <w:rPr>
          <w:rFonts w:ascii="Trebuchet MS" w:hAnsi="Trebuchet MS"/>
          <w:sz w:val="28"/>
          <w:szCs w:val="28"/>
        </w:rPr>
        <w:t>Bobsborough</w:t>
      </w:r>
      <w:proofErr w:type="spellEnd"/>
      <w:r>
        <w:rPr>
          <w:rFonts w:ascii="Trebuchet MS" w:hAnsi="Trebuchet MS"/>
          <w:sz w:val="28"/>
          <w:szCs w:val="28"/>
        </w:rPr>
        <w:t xml:space="preserve"> in the </w:t>
      </w:r>
      <w:r w:rsidRPr="006A5010">
        <w:rPr>
          <w:rFonts w:ascii="Trebuchet MS" w:hAnsi="Trebuchet MS"/>
          <w:i/>
          <w:sz w:val="28"/>
          <w:szCs w:val="28"/>
        </w:rPr>
        <w:t>Eustace Diamonds</w:t>
      </w:r>
      <w:r>
        <w:rPr>
          <w:rFonts w:ascii="Trebuchet MS" w:hAnsi="Trebuchet MS"/>
          <w:sz w:val="28"/>
          <w:szCs w:val="28"/>
        </w:rPr>
        <w:t>, in all his self-contradictory certainty:</w:t>
      </w:r>
    </w:p>
    <w:p w:rsidR="0021327E" w:rsidRDefault="0021327E" w:rsidP="0021327E">
      <w:pPr>
        <w:spacing w:after="0" w:line="360" w:lineRule="auto"/>
        <w:rPr>
          <w:rFonts w:ascii="Trebuchet MS" w:hAnsi="Trebuchet MS"/>
          <w:sz w:val="28"/>
          <w:szCs w:val="28"/>
        </w:rPr>
      </w:pPr>
    </w:p>
    <w:p w:rsidR="0021327E" w:rsidRDefault="0021327E" w:rsidP="0021327E">
      <w:pPr>
        <w:spacing w:line="360" w:lineRule="auto"/>
        <w:ind w:left="720"/>
        <w:rPr>
          <w:rFonts w:ascii="Trebuchet MS" w:hAnsi="Trebuchet MS"/>
          <w:sz w:val="28"/>
          <w:szCs w:val="28"/>
        </w:rPr>
      </w:pPr>
      <w:r>
        <w:rPr>
          <w:rFonts w:ascii="Trebuchet MS" w:hAnsi="Trebuchet MS"/>
          <w:sz w:val="28"/>
          <w:szCs w:val="28"/>
        </w:rPr>
        <w:t xml:space="preserve">It was bad to interfere with Charles, bad to endure Cromwell, bad to banish James, bad to put up with William. The House of Hanover was bad. All interference with prerogative has been bad. The Reform bill was very bad. Encroachment on the estates of the bishops was bad. Emancipation of Roman Catholics was the worst of all. Abolition of corn-laws, church-rates, and oaths and tests were all bad. The meddling with the Universities has been </w:t>
      </w:r>
      <w:proofErr w:type="gramStart"/>
      <w:r>
        <w:rPr>
          <w:rFonts w:ascii="Trebuchet MS" w:hAnsi="Trebuchet MS"/>
          <w:sz w:val="28"/>
          <w:szCs w:val="28"/>
        </w:rPr>
        <w:t>grievous</w:t>
      </w:r>
      <w:proofErr w:type="gramEnd"/>
      <w:r>
        <w:rPr>
          <w:rFonts w:ascii="Trebuchet MS" w:hAnsi="Trebuchet MS"/>
          <w:sz w:val="28"/>
          <w:szCs w:val="28"/>
        </w:rPr>
        <w:t>… Education bills and Irish land bills were all bad. Every step taken has been bad. And yet to [him] old England is of all countries in the world the best to live in, and is not at all the less comfortable because of the changes that have been made….</w:t>
      </w:r>
    </w:p>
    <w:p w:rsidR="0021327E" w:rsidRDefault="0021327E" w:rsidP="0021327E">
      <w:pPr>
        <w:spacing w:line="360" w:lineRule="auto"/>
        <w:ind w:left="720"/>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I think we all know which way Dean </w:t>
      </w:r>
      <w:proofErr w:type="spellStart"/>
      <w:r>
        <w:rPr>
          <w:rFonts w:ascii="Trebuchet MS" w:hAnsi="Trebuchet MS"/>
          <w:sz w:val="28"/>
          <w:szCs w:val="28"/>
        </w:rPr>
        <w:t>Greystock</w:t>
      </w:r>
      <w:proofErr w:type="spellEnd"/>
      <w:r>
        <w:rPr>
          <w:rFonts w:ascii="Trebuchet MS" w:hAnsi="Trebuchet MS"/>
          <w:sz w:val="28"/>
          <w:szCs w:val="28"/>
        </w:rPr>
        <w:t xml:space="preserve"> would have voted in the recent Referendum!</w:t>
      </w:r>
    </w:p>
    <w:p w:rsidR="0021327E" w:rsidRDefault="0021327E" w:rsidP="0021327E">
      <w:pPr>
        <w:spacing w:after="0" w:line="360" w:lineRule="auto"/>
        <w:rPr>
          <w:rFonts w:ascii="Trebuchet MS" w:hAnsi="Trebuchet MS"/>
          <w:sz w:val="28"/>
          <w:szCs w:val="28"/>
        </w:rPr>
      </w:pPr>
    </w:p>
    <w:p w:rsidR="0004303D" w:rsidRDefault="0004303D" w:rsidP="0004303D">
      <w:pPr>
        <w:spacing w:after="0" w:line="360" w:lineRule="auto"/>
        <w:rPr>
          <w:rFonts w:ascii="Trebuchet MS" w:hAnsi="Trebuchet MS"/>
          <w:sz w:val="28"/>
          <w:szCs w:val="28"/>
        </w:rPr>
      </w:pPr>
      <w:r>
        <w:rPr>
          <w:rFonts w:ascii="Trebuchet MS" w:hAnsi="Trebuchet MS"/>
          <w:sz w:val="28"/>
          <w:szCs w:val="28"/>
        </w:rPr>
        <w:t xml:space="preserve">Archbishop Cosmo Gordon Lang who went on to crown and anoint King George VI, on seeing his portrait, painted by Sir William </w:t>
      </w:r>
      <w:proofErr w:type="spellStart"/>
      <w:r>
        <w:rPr>
          <w:rFonts w:ascii="Trebuchet MS" w:hAnsi="Trebuchet MS"/>
          <w:sz w:val="28"/>
          <w:szCs w:val="28"/>
        </w:rPr>
        <w:t>Orpen</w:t>
      </w:r>
      <w:proofErr w:type="spellEnd"/>
      <w:r>
        <w:rPr>
          <w:rFonts w:ascii="Trebuchet MS" w:hAnsi="Trebuchet MS"/>
          <w:sz w:val="28"/>
          <w:szCs w:val="28"/>
        </w:rPr>
        <w:t xml:space="preserve"> in 1924 to hang in </w:t>
      </w:r>
      <w:proofErr w:type="spellStart"/>
      <w:r>
        <w:rPr>
          <w:rFonts w:ascii="Trebuchet MS" w:hAnsi="Trebuchet MS"/>
          <w:sz w:val="28"/>
          <w:szCs w:val="28"/>
        </w:rPr>
        <w:t>Bishopthorpe</w:t>
      </w:r>
      <w:proofErr w:type="spellEnd"/>
      <w:r>
        <w:rPr>
          <w:rFonts w:ascii="Trebuchet MS" w:hAnsi="Trebuchet MS"/>
          <w:sz w:val="28"/>
          <w:szCs w:val="28"/>
        </w:rPr>
        <w:t xml:space="preserve">, is said to have complained to Hensley Henson, </w:t>
      </w:r>
      <w:r>
        <w:rPr>
          <w:rFonts w:ascii="Trebuchet MS" w:hAnsi="Trebuchet MS"/>
          <w:sz w:val="28"/>
          <w:szCs w:val="28"/>
        </w:rPr>
        <w:lastRenderedPageBreak/>
        <w:t xml:space="preserve">Bishop of Durham, </w:t>
      </w:r>
      <w:r w:rsidR="00091111">
        <w:rPr>
          <w:rFonts w:ascii="Trebuchet MS" w:hAnsi="Trebuchet MS"/>
          <w:sz w:val="28"/>
          <w:szCs w:val="28"/>
        </w:rPr>
        <w:t>‘</w:t>
      </w:r>
      <w:r>
        <w:rPr>
          <w:rFonts w:ascii="Trebuchet MS" w:hAnsi="Trebuchet MS"/>
          <w:sz w:val="28"/>
          <w:szCs w:val="28"/>
        </w:rPr>
        <w:t xml:space="preserve">my portrait makes me look proud, pompous and </w:t>
      </w:r>
      <w:proofErr w:type="spellStart"/>
      <w:r>
        <w:rPr>
          <w:rFonts w:ascii="Trebuchet MS" w:hAnsi="Trebuchet MS"/>
          <w:sz w:val="28"/>
          <w:szCs w:val="28"/>
        </w:rPr>
        <w:t>prelatical</w:t>
      </w:r>
      <w:proofErr w:type="spellEnd"/>
      <w:r w:rsidR="00091111">
        <w:rPr>
          <w:rFonts w:ascii="Trebuchet MS" w:hAnsi="Trebuchet MS"/>
          <w:sz w:val="28"/>
          <w:szCs w:val="28"/>
        </w:rPr>
        <w:t>’</w:t>
      </w:r>
      <w:r>
        <w:rPr>
          <w:rFonts w:ascii="Trebuchet MS" w:hAnsi="Trebuchet MS"/>
          <w:sz w:val="28"/>
          <w:szCs w:val="28"/>
        </w:rPr>
        <w:t xml:space="preserve">.  Henson is said to have asked </w:t>
      </w:r>
      <w:r w:rsidR="00091111">
        <w:rPr>
          <w:rFonts w:ascii="Trebuchet MS" w:hAnsi="Trebuchet MS"/>
          <w:sz w:val="28"/>
          <w:szCs w:val="28"/>
        </w:rPr>
        <w:t>‘</w:t>
      </w:r>
      <w:r>
        <w:rPr>
          <w:rFonts w:ascii="Trebuchet MS" w:hAnsi="Trebuchet MS"/>
          <w:sz w:val="28"/>
          <w:szCs w:val="28"/>
        </w:rPr>
        <w:t xml:space="preserve">to which of those epithets does your Grace </w:t>
      </w:r>
      <w:proofErr w:type="gramStart"/>
      <w:r>
        <w:rPr>
          <w:rFonts w:ascii="Trebuchet MS" w:hAnsi="Trebuchet MS"/>
          <w:sz w:val="28"/>
          <w:szCs w:val="28"/>
        </w:rPr>
        <w:t>take</w:t>
      </w:r>
      <w:proofErr w:type="gramEnd"/>
      <w:r>
        <w:rPr>
          <w:rFonts w:ascii="Trebuchet MS" w:hAnsi="Trebuchet MS"/>
          <w:sz w:val="28"/>
          <w:szCs w:val="28"/>
        </w:rPr>
        <w:t xml:space="preserve"> exception?</w:t>
      </w:r>
      <w:r w:rsidR="00091111">
        <w:rPr>
          <w:rFonts w:ascii="Trebuchet MS" w:hAnsi="Trebuchet MS"/>
          <w:sz w:val="28"/>
          <w:szCs w:val="28"/>
        </w:rPr>
        <w:t>’</w:t>
      </w:r>
      <w:r>
        <w:rPr>
          <w:rFonts w:ascii="Trebuchet MS" w:hAnsi="Trebuchet MS"/>
          <w:sz w:val="28"/>
          <w:szCs w:val="28"/>
        </w:rPr>
        <w:t xml:space="preserve"> – though it has also been said that any of those adjectives might equally have been used to describe Henson himself and indeed when he was not chosen as Archbishop of York, on Lang’s translation to Canterbury, </w:t>
      </w:r>
      <w:r w:rsidR="00091111">
        <w:rPr>
          <w:rFonts w:ascii="Trebuchet MS" w:hAnsi="Trebuchet MS"/>
          <w:sz w:val="28"/>
          <w:szCs w:val="28"/>
        </w:rPr>
        <w:t>he wrote to his chaplain ‘</w:t>
      </w:r>
      <w:r>
        <w:rPr>
          <w:rFonts w:ascii="Trebuchet MS" w:hAnsi="Trebuchet MS"/>
          <w:sz w:val="28"/>
          <w:szCs w:val="28"/>
        </w:rPr>
        <w:t>Though my vanity would have enjoyed refusing a Primacy, my judgment was clear against accepting one even if offered.</w:t>
      </w:r>
      <w:r w:rsidR="00091111">
        <w:rPr>
          <w:rFonts w:ascii="Trebuchet MS" w:hAnsi="Trebuchet MS"/>
          <w:sz w:val="28"/>
          <w:szCs w:val="28"/>
        </w:rPr>
        <w:t>’</w:t>
      </w:r>
      <w:r>
        <w:rPr>
          <w:rFonts w:ascii="Trebuchet MS" w:hAnsi="Trebuchet MS"/>
          <w:sz w:val="28"/>
          <w:szCs w:val="28"/>
        </w:rPr>
        <w:t xml:space="preserve">  He wasn’t!</w:t>
      </w:r>
    </w:p>
    <w:p w:rsidR="0021327E" w:rsidRDefault="0021327E" w:rsidP="0021327E">
      <w:pPr>
        <w:spacing w:after="0" w:line="360" w:lineRule="auto"/>
        <w:rPr>
          <w:rFonts w:ascii="Trebuchet MS" w:hAnsi="Trebuchet MS"/>
          <w:sz w:val="28"/>
          <w:szCs w:val="28"/>
        </w:rPr>
      </w:pPr>
    </w:p>
    <w:p w:rsidR="001E1AA5" w:rsidRDefault="001E1AA5" w:rsidP="001E1AA5">
      <w:pPr>
        <w:spacing w:after="0" w:line="360" w:lineRule="auto"/>
        <w:rPr>
          <w:rFonts w:ascii="Trebuchet MS" w:hAnsi="Trebuchet MS"/>
          <w:sz w:val="28"/>
          <w:szCs w:val="28"/>
        </w:rPr>
      </w:pPr>
      <w:r>
        <w:rPr>
          <w:rFonts w:ascii="Trebuchet MS" w:hAnsi="Trebuchet MS"/>
          <w:sz w:val="28"/>
          <w:szCs w:val="28"/>
        </w:rPr>
        <w:t xml:space="preserve">It is, as I say, easy to make fun of the Established Church.  It is perhaps part of our distinctive ministry to provide a universal object of humour for a nation that from time to time has had little else to laugh about, except possibly what some might see as almost </w:t>
      </w:r>
      <w:proofErr w:type="spellStart"/>
      <w:r>
        <w:rPr>
          <w:rFonts w:ascii="Trebuchet MS" w:hAnsi="Trebuchet MS"/>
          <w:sz w:val="28"/>
          <w:szCs w:val="28"/>
        </w:rPr>
        <w:t>Ruritanian</w:t>
      </w:r>
      <w:proofErr w:type="spellEnd"/>
      <w:r>
        <w:rPr>
          <w:rFonts w:ascii="Trebuchet MS" w:hAnsi="Trebuchet MS"/>
          <w:sz w:val="28"/>
          <w:szCs w:val="28"/>
        </w:rPr>
        <w:t xml:space="preserve"> rituals which continue to flourish in other historic institutions and places.</w:t>
      </w:r>
    </w:p>
    <w:p w:rsidR="001E1AA5" w:rsidRDefault="001E1AA5" w:rsidP="001E1AA5">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And so to the City of London and the United Guilds Service!  </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Fear not, I do not intend to mock the splendid traditions of our Livery Companies, our great City, or its Mayoralty.  As a former Minor Canon of this Cathedral who has had the joyful privilege to serve as Chaplain to the Worshipful Company of </w:t>
      </w:r>
      <w:proofErr w:type="spellStart"/>
      <w:r>
        <w:rPr>
          <w:rFonts w:ascii="Trebuchet MS" w:hAnsi="Trebuchet MS"/>
          <w:sz w:val="28"/>
          <w:szCs w:val="28"/>
        </w:rPr>
        <w:t>Needlemakers</w:t>
      </w:r>
      <w:proofErr w:type="spellEnd"/>
      <w:r>
        <w:rPr>
          <w:rFonts w:ascii="Trebuchet MS" w:hAnsi="Trebuchet MS"/>
          <w:sz w:val="28"/>
          <w:szCs w:val="28"/>
        </w:rPr>
        <w:t xml:space="preserve"> for quarter of a Century, I have no desire to strain the pillars of the temple to breaking point!</w:t>
      </w:r>
    </w:p>
    <w:p w:rsidR="0021327E" w:rsidRDefault="001E1AA5" w:rsidP="0021327E">
      <w:pPr>
        <w:spacing w:after="0" w:line="360" w:lineRule="auto"/>
        <w:rPr>
          <w:rFonts w:ascii="Trebuchet MS" w:hAnsi="Trebuchet MS"/>
          <w:sz w:val="28"/>
          <w:szCs w:val="28"/>
        </w:rPr>
      </w:pPr>
      <w:r>
        <w:rPr>
          <w:rFonts w:ascii="Trebuchet MS" w:hAnsi="Trebuchet MS"/>
          <w:sz w:val="28"/>
          <w:szCs w:val="28"/>
        </w:rPr>
        <w:t>There</w:t>
      </w:r>
      <w:r w:rsidR="0021327E">
        <w:rPr>
          <w:rFonts w:ascii="Trebuchet MS" w:hAnsi="Trebuchet MS"/>
          <w:sz w:val="28"/>
          <w:szCs w:val="28"/>
        </w:rPr>
        <w:t xml:space="preserve"> is something in all this ceremony and tradition to which we do well to attend</w:t>
      </w:r>
      <w:r>
        <w:rPr>
          <w:rFonts w:ascii="Trebuchet MS" w:hAnsi="Trebuchet MS"/>
          <w:sz w:val="28"/>
          <w:szCs w:val="28"/>
        </w:rPr>
        <w:t>.  It</w:t>
      </w:r>
      <w:r w:rsidR="0021327E">
        <w:rPr>
          <w:rFonts w:ascii="Trebuchet MS" w:hAnsi="Trebuchet MS"/>
          <w:sz w:val="28"/>
          <w:szCs w:val="28"/>
        </w:rPr>
        <w:t xml:space="preserve"> has to do with how we hand that on, how it survives from generation to generation.</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 xml:space="preserve">Earlier in this month I had the good fortune to preach two other sermons with a strong City connection, the </w:t>
      </w:r>
      <w:proofErr w:type="spellStart"/>
      <w:r>
        <w:rPr>
          <w:rFonts w:ascii="Trebuchet MS" w:hAnsi="Trebuchet MS"/>
          <w:sz w:val="28"/>
          <w:szCs w:val="28"/>
        </w:rPr>
        <w:t>Spital</w:t>
      </w:r>
      <w:proofErr w:type="spellEnd"/>
      <w:r>
        <w:rPr>
          <w:rFonts w:ascii="Trebuchet MS" w:hAnsi="Trebuchet MS"/>
          <w:sz w:val="28"/>
          <w:szCs w:val="28"/>
        </w:rPr>
        <w:t xml:space="preserve"> Sermon, at St </w:t>
      </w:r>
      <w:r>
        <w:rPr>
          <w:rFonts w:ascii="Trebuchet MS" w:hAnsi="Trebuchet MS"/>
          <w:sz w:val="28"/>
          <w:szCs w:val="28"/>
        </w:rPr>
        <w:lastRenderedPageBreak/>
        <w:t xml:space="preserve">Lawrence Jewry, and the </w:t>
      </w:r>
      <w:proofErr w:type="spellStart"/>
      <w:r>
        <w:rPr>
          <w:rFonts w:ascii="Trebuchet MS" w:hAnsi="Trebuchet MS"/>
          <w:sz w:val="28"/>
          <w:szCs w:val="28"/>
        </w:rPr>
        <w:t>Bridewell</w:t>
      </w:r>
      <w:proofErr w:type="spellEnd"/>
      <w:r>
        <w:rPr>
          <w:rFonts w:ascii="Trebuchet MS" w:hAnsi="Trebuchet MS"/>
          <w:sz w:val="28"/>
          <w:szCs w:val="28"/>
        </w:rPr>
        <w:t xml:space="preserve"> Sermon, at my own Cathedral in Southwark.  Engaging with two City institutions of great antiquity, and now seeing so many other ancient companies assembled here, is powerful testimony that for a thousand years this has been a place where work is done, where the fruits of that work are gathered, and where some of those fruits are tithed for the good of those better able to prosper with the encouragement and support of power houses of charitable endeavour and philanthropy.</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What is particularly remarkable about this is not that it happens, but that it goes on happening.   St Paul commands us in the Letter to the Philippians: ‘</w:t>
      </w:r>
      <w:r w:rsidRPr="005C37FC">
        <w:rPr>
          <w:rFonts w:ascii="Trebuchet MS" w:hAnsi="Trebuchet MS"/>
          <w:sz w:val="28"/>
          <w:szCs w:val="28"/>
        </w:rPr>
        <w:t>Keep on doing the things that you have learned and received and</w:t>
      </w:r>
      <w:r>
        <w:rPr>
          <w:rFonts w:ascii="Trebuchet MS" w:hAnsi="Trebuchet MS"/>
          <w:sz w:val="28"/>
          <w:szCs w:val="28"/>
        </w:rPr>
        <w:t xml:space="preserve"> </w:t>
      </w:r>
      <w:r w:rsidRPr="005C37FC">
        <w:rPr>
          <w:rFonts w:ascii="Trebuchet MS" w:hAnsi="Trebuchet MS"/>
          <w:sz w:val="28"/>
          <w:szCs w:val="28"/>
        </w:rPr>
        <w:t>heard and seen</w:t>
      </w:r>
      <w:r>
        <w:rPr>
          <w:rFonts w:ascii="Trebuchet MS" w:hAnsi="Trebuchet MS"/>
          <w:sz w:val="28"/>
          <w:szCs w:val="28"/>
        </w:rPr>
        <w:t>’.   This is not easy.   To be benevolent in one’s own lifetime is a g</w:t>
      </w:r>
      <w:r w:rsidR="00922F29">
        <w:rPr>
          <w:rFonts w:ascii="Trebuchet MS" w:hAnsi="Trebuchet MS"/>
          <w:sz w:val="28"/>
          <w:szCs w:val="28"/>
        </w:rPr>
        <w:t>ood</w:t>
      </w:r>
      <w:r>
        <w:rPr>
          <w:rFonts w:ascii="Trebuchet MS" w:hAnsi="Trebuchet MS"/>
          <w:sz w:val="28"/>
          <w:szCs w:val="28"/>
        </w:rPr>
        <w:t xml:space="preserve"> thing.   But individual benevolence is not enough, for it fades and dies with the individual.  If we are truly to ‘keep on doing the things [we] have heard and seen’ we need to ensure that our institutions hand this on from generation to generation.  We need communities bigger than the sum of their parts, that build virtuous circles of </w:t>
      </w:r>
      <w:proofErr w:type="gramStart"/>
      <w:r>
        <w:rPr>
          <w:rFonts w:ascii="Trebuchet MS" w:hAnsi="Trebuchet MS"/>
          <w:sz w:val="28"/>
          <w:szCs w:val="28"/>
        </w:rPr>
        <w:t>connection,</w:t>
      </w:r>
      <w:r w:rsidR="00AD05CC">
        <w:rPr>
          <w:rFonts w:ascii="Trebuchet MS" w:hAnsi="Trebuchet MS"/>
          <w:sz w:val="28"/>
          <w:szCs w:val="28"/>
        </w:rPr>
        <w:t xml:space="preserve"> that</w:t>
      </w:r>
      <w:proofErr w:type="gramEnd"/>
      <w:r w:rsidR="00AD05CC">
        <w:rPr>
          <w:rFonts w:ascii="Trebuchet MS" w:hAnsi="Trebuchet MS"/>
          <w:sz w:val="28"/>
          <w:szCs w:val="28"/>
        </w:rPr>
        <w:t xml:space="preserve"> generate wealth and learning and well being,</w:t>
      </w:r>
      <w:r>
        <w:rPr>
          <w:rFonts w:ascii="Trebuchet MS" w:hAnsi="Trebuchet MS"/>
          <w:sz w:val="28"/>
          <w:szCs w:val="28"/>
        </w:rPr>
        <w:t xml:space="preserve"> year after year and generation after generation.</w:t>
      </w:r>
    </w:p>
    <w:p w:rsidR="0021327E" w:rsidRDefault="0021327E" w:rsidP="0021327E">
      <w:pPr>
        <w:spacing w:after="0" w:line="360" w:lineRule="auto"/>
        <w:rPr>
          <w:rFonts w:ascii="Trebuchet MS" w:hAnsi="Trebuchet MS"/>
          <w:sz w:val="28"/>
          <w:szCs w:val="28"/>
        </w:rPr>
      </w:pPr>
    </w:p>
    <w:p w:rsidR="001E1AA5" w:rsidRDefault="0021327E" w:rsidP="0021327E">
      <w:pPr>
        <w:spacing w:after="0" w:line="360" w:lineRule="auto"/>
        <w:rPr>
          <w:rFonts w:ascii="Trebuchet MS" w:hAnsi="Trebuchet MS"/>
          <w:sz w:val="28"/>
          <w:szCs w:val="28"/>
        </w:rPr>
      </w:pPr>
      <w:r>
        <w:rPr>
          <w:rFonts w:ascii="Trebuchet MS" w:hAnsi="Trebuchet MS"/>
          <w:sz w:val="28"/>
          <w:szCs w:val="28"/>
        </w:rPr>
        <w:t xml:space="preserve">Our Gospel Reading identifies the true neighbour as the one who shows mercy.  </w:t>
      </w:r>
      <w:r w:rsidR="00AD05CC">
        <w:rPr>
          <w:rFonts w:ascii="Trebuchet MS" w:hAnsi="Trebuchet MS"/>
          <w:sz w:val="28"/>
          <w:szCs w:val="28"/>
        </w:rPr>
        <w:t>T</w:t>
      </w:r>
      <w:r>
        <w:rPr>
          <w:rFonts w:ascii="Trebuchet MS" w:hAnsi="Trebuchet MS"/>
          <w:sz w:val="28"/>
          <w:szCs w:val="28"/>
        </w:rPr>
        <w:t>he Good Samaritan, seeking out and meeting specific needs in practical ways: a donkey for transport, oil wine and bandages for healing, money for bed and food</w:t>
      </w:r>
      <w:r w:rsidR="00AD05CC">
        <w:rPr>
          <w:rFonts w:ascii="Trebuchet MS" w:hAnsi="Trebuchet MS"/>
          <w:sz w:val="28"/>
          <w:szCs w:val="28"/>
        </w:rPr>
        <w:t>,</w:t>
      </w:r>
      <w:r>
        <w:rPr>
          <w:rFonts w:ascii="Trebuchet MS" w:hAnsi="Trebuchet MS"/>
          <w:sz w:val="28"/>
          <w:szCs w:val="28"/>
        </w:rPr>
        <w:t xml:space="preserve"> taking the time and energy and love to give these things without counting the cost.</w:t>
      </w:r>
      <w:r w:rsidR="001E1AA5">
        <w:rPr>
          <w:rFonts w:ascii="Trebuchet MS" w:hAnsi="Trebuchet MS"/>
          <w:sz w:val="28"/>
          <w:szCs w:val="28"/>
        </w:rPr>
        <w:t xml:space="preserve">  </w:t>
      </w:r>
    </w:p>
    <w:p w:rsidR="001E1AA5" w:rsidRDefault="001E1AA5" w:rsidP="0021327E">
      <w:pPr>
        <w:spacing w:after="0" w:line="360" w:lineRule="auto"/>
        <w:rPr>
          <w:rFonts w:ascii="Trebuchet MS" w:hAnsi="Trebuchet MS"/>
          <w:sz w:val="28"/>
          <w:szCs w:val="28"/>
        </w:rPr>
      </w:pPr>
    </w:p>
    <w:p w:rsidR="00D839D2" w:rsidRDefault="00D839D2" w:rsidP="00D839D2">
      <w:pPr>
        <w:spacing w:after="0" w:line="360" w:lineRule="auto"/>
        <w:rPr>
          <w:rFonts w:ascii="Trebuchet MS" w:hAnsi="Trebuchet MS"/>
          <w:sz w:val="28"/>
          <w:szCs w:val="28"/>
        </w:rPr>
      </w:pPr>
      <w:r>
        <w:rPr>
          <w:rFonts w:ascii="Trebuchet MS" w:hAnsi="Trebuchet MS"/>
          <w:sz w:val="28"/>
          <w:szCs w:val="28"/>
        </w:rPr>
        <w:lastRenderedPageBreak/>
        <w:t xml:space="preserve">Talk about the Big Society already seems like yesterday’s passing slogan.  I </w:t>
      </w:r>
      <w:r w:rsidR="00922F29">
        <w:rPr>
          <w:rFonts w:ascii="Trebuchet MS" w:hAnsi="Trebuchet MS"/>
          <w:sz w:val="28"/>
          <w:szCs w:val="28"/>
        </w:rPr>
        <w:t>do</w:t>
      </w:r>
      <w:r>
        <w:rPr>
          <w:rFonts w:ascii="Trebuchet MS" w:hAnsi="Trebuchet MS"/>
          <w:sz w:val="28"/>
          <w:szCs w:val="28"/>
        </w:rPr>
        <w:t xml:space="preserve"> not wish to disparage the Big Society as a concept; but I </w:t>
      </w:r>
      <w:r w:rsidR="00922F29">
        <w:rPr>
          <w:rFonts w:ascii="Trebuchet MS" w:hAnsi="Trebuchet MS"/>
          <w:sz w:val="28"/>
          <w:szCs w:val="28"/>
        </w:rPr>
        <w:t>do</w:t>
      </w:r>
      <w:r>
        <w:rPr>
          <w:rFonts w:ascii="Trebuchet MS" w:hAnsi="Trebuchet MS"/>
          <w:sz w:val="28"/>
          <w:szCs w:val="28"/>
        </w:rPr>
        <w:t xml:space="preserve"> want to say that though we seldom hear the phrase now, we see it, as we have seen it these last thousand years, in the institutions of this great City. </w:t>
      </w:r>
    </w:p>
    <w:p w:rsidR="00D839D2" w:rsidRDefault="00D839D2" w:rsidP="001E1AA5">
      <w:pPr>
        <w:spacing w:after="0" w:line="360" w:lineRule="auto"/>
        <w:rPr>
          <w:rFonts w:ascii="Trebuchet MS" w:hAnsi="Trebuchet MS"/>
          <w:sz w:val="28"/>
          <w:szCs w:val="28"/>
        </w:rPr>
      </w:pPr>
    </w:p>
    <w:p w:rsidR="0021327E" w:rsidRDefault="001E1AA5" w:rsidP="0021327E">
      <w:pPr>
        <w:spacing w:after="0" w:line="360" w:lineRule="auto"/>
        <w:rPr>
          <w:rFonts w:ascii="Trebuchet MS" w:hAnsi="Trebuchet MS"/>
          <w:sz w:val="28"/>
          <w:szCs w:val="28"/>
        </w:rPr>
      </w:pPr>
      <w:r>
        <w:rPr>
          <w:rFonts w:ascii="Trebuchet MS" w:hAnsi="Trebuchet MS"/>
          <w:sz w:val="28"/>
          <w:szCs w:val="28"/>
        </w:rPr>
        <w:t xml:space="preserve">Those of us who claim to be custodians of </w:t>
      </w:r>
      <w:r w:rsidR="00D839D2">
        <w:rPr>
          <w:rFonts w:ascii="Trebuchet MS" w:hAnsi="Trebuchet MS"/>
          <w:sz w:val="28"/>
          <w:szCs w:val="28"/>
        </w:rPr>
        <w:t>an</w:t>
      </w:r>
      <w:r>
        <w:rPr>
          <w:rFonts w:ascii="Trebuchet MS" w:hAnsi="Trebuchet MS"/>
          <w:sz w:val="28"/>
          <w:szCs w:val="28"/>
        </w:rPr>
        <w:t xml:space="preserve">cient values and capacities need to be energetic in living up to </w:t>
      </w:r>
      <w:r w:rsidR="00D839D2">
        <w:rPr>
          <w:rFonts w:ascii="Trebuchet MS" w:hAnsi="Trebuchet MS"/>
          <w:sz w:val="28"/>
          <w:szCs w:val="28"/>
        </w:rPr>
        <w:t>this ethic</w:t>
      </w:r>
      <w:r w:rsidR="0021327E">
        <w:rPr>
          <w:rFonts w:ascii="Trebuchet MS" w:hAnsi="Trebuchet MS"/>
          <w:sz w:val="28"/>
          <w:szCs w:val="28"/>
        </w:rPr>
        <w:t xml:space="preserve">. After </w:t>
      </w:r>
      <w:r w:rsidR="00D839D2">
        <w:rPr>
          <w:rFonts w:ascii="Trebuchet MS" w:hAnsi="Trebuchet MS"/>
          <w:sz w:val="28"/>
          <w:szCs w:val="28"/>
        </w:rPr>
        <w:t xml:space="preserve">the turbulence of 2008 and </w:t>
      </w:r>
      <w:r w:rsidR="0021327E">
        <w:rPr>
          <w:rFonts w:ascii="Trebuchet MS" w:hAnsi="Trebuchet MS"/>
          <w:sz w:val="28"/>
          <w:szCs w:val="28"/>
        </w:rPr>
        <w:t>with shadows of uncertainty cast by our changing relationship with Europe</w:t>
      </w:r>
      <w:r w:rsidR="00922F29">
        <w:rPr>
          <w:rFonts w:ascii="Trebuchet MS" w:hAnsi="Trebuchet MS"/>
          <w:sz w:val="28"/>
          <w:szCs w:val="28"/>
        </w:rPr>
        <w:t xml:space="preserve"> now</w:t>
      </w:r>
      <w:r w:rsidR="0021327E">
        <w:rPr>
          <w:rFonts w:ascii="Trebuchet MS" w:hAnsi="Trebuchet MS"/>
          <w:sz w:val="28"/>
          <w:szCs w:val="28"/>
        </w:rPr>
        <w:t xml:space="preserve"> we need more than ever to pass on what we have learned and received and heard and seen</w:t>
      </w:r>
      <w:r w:rsidR="00D839D2">
        <w:rPr>
          <w:rFonts w:ascii="Trebuchet MS" w:hAnsi="Trebuchet MS"/>
          <w:sz w:val="28"/>
          <w:szCs w:val="28"/>
        </w:rPr>
        <w:t xml:space="preserve">. </w:t>
      </w:r>
      <w:r w:rsidR="0021327E">
        <w:rPr>
          <w:rFonts w:ascii="Trebuchet MS" w:hAnsi="Trebuchet MS"/>
          <w:sz w:val="28"/>
          <w:szCs w:val="28"/>
        </w:rPr>
        <w:t xml:space="preserve"> I sense that the doctrine of Public Benefit will be an even more important determining factor politically</w:t>
      </w:r>
      <w:r w:rsidR="00922F29">
        <w:rPr>
          <w:rFonts w:ascii="Trebuchet MS" w:hAnsi="Trebuchet MS"/>
          <w:sz w:val="28"/>
          <w:szCs w:val="28"/>
        </w:rPr>
        <w:t xml:space="preserve"> over the coming decades</w:t>
      </w:r>
      <w:r w:rsidR="0021327E">
        <w:rPr>
          <w:rFonts w:ascii="Trebuchet MS" w:hAnsi="Trebuchet MS"/>
          <w:sz w:val="28"/>
          <w:szCs w:val="28"/>
        </w:rPr>
        <w:t xml:space="preserve"> in </w:t>
      </w:r>
      <w:r w:rsidR="00D839D2">
        <w:rPr>
          <w:rFonts w:ascii="Trebuchet MS" w:hAnsi="Trebuchet MS"/>
          <w:sz w:val="28"/>
          <w:szCs w:val="28"/>
        </w:rPr>
        <w:t>generating respect across the nation</w:t>
      </w:r>
      <w:r w:rsidR="0021327E">
        <w:rPr>
          <w:rFonts w:ascii="Trebuchet MS" w:hAnsi="Trebuchet MS"/>
          <w:sz w:val="28"/>
          <w:szCs w:val="28"/>
        </w:rPr>
        <w:t xml:space="preserve"> for our City institutions, so many of which can hold their heads high in modelling exemplary practice on this front.    </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r>
        <w:rPr>
          <w:rFonts w:ascii="Trebuchet MS" w:hAnsi="Trebuchet MS"/>
          <w:sz w:val="28"/>
          <w:szCs w:val="28"/>
        </w:rPr>
        <w:t>The Livery Companies, like the Church of England, have the privilege of being to some degree public property, so that they can step into the public square</w:t>
      </w:r>
      <w:r w:rsidR="00922F29">
        <w:rPr>
          <w:rFonts w:ascii="Trebuchet MS" w:hAnsi="Trebuchet MS"/>
          <w:sz w:val="28"/>
          <w:szCs w:val="28"/>
        </w:rPr>
        <w:t>, invite others in</w:t>
      </w:r>
      <w:r>
        <w:rPr>
          <w:rFonts w:ascii="Trebuchet MS" w:hAnsi="Trebuchet MS"/>
          <w:sz w:val="28"/>
          <w:szCs w:val="28"/>
        </w:rPr>
        <w:t xml:space="preserve"> and offer challenge, leadership and compassion.  Let us then reclaim the narrative of public service as something for all, resisting the temptation to shuffle responsibility onto those employed by the State to discharge it on our behalf.  The Good Samaritan was not employed to do good, but acted out of love, drawing on the resources with which Providence had blessed him.   </w:t>
      </w:r>
      <w:r w:rsidR="00091111">
        <w:rPr>
          <w:rFonts w:ascii="Trebuchet MS" w:hAnsi="Trebuchet MS"/>
          <w:sz w:val="28"/>
          <w:szCs w:val="28"/>
        </w:rPr>
        <w:t>Th</w:t>
      </w:r>
      <w:r w:rsidR="00AD05CC">
        <w:rPr>
          <w:rFonts w:ascii="Trebuchet MS" w:hAnsi="Trebuchet MS"/>
          <w:sz w:val="28"/>
          <w:szCs w:val="28"/>
        </w:rPr>
        <w:t>is</w:t>
      </w:r>
      <w:r w:rsidR="00091111">
        <w:rPr>
          <w:rFonts w:ascii="Trebuchet MS" w:hAnsi="Trebuchet MS"/>
          <w:sz w:val="28"/>
          <w:szCs w:val="28"/>
        </w:rPr>
        <w:t xml:space="preserve"> example of self-giving service is</w:t>
      </w:r>
      <w:r>
        <w:rPr>
          <w:rFonts w:ascii="Trebuchet MS" w:hAnsi="Trebuchet MS"/>
          <w:sz w:val="28"/>
          <w:szCs w:val="28"/>
        </w:rPr>
        <w:t xml:space="preserve"> commended to us by Jesus Christ, and has </w:t>
      </w:r>
      <w:r w:rsidR="00AD05CC">
        <w:rPr>
          <w:rFonts w:ascii="Trebuchet MS" w:hAnsi="Trebuchet MS"/>
          <w:sz w:val="28"/>
          <w:szCs w:val="28"/>
        </w:rPr>
        <w:t>been</w:t>
      </w:r>
      <w:r>
        <w:rPr>
          <w:rFonts w:ascii="Trebuchet MS" w:hAnsi="Trebuchet MS"/>
          <w:sz w:val="28"/>
          <w:szCs w:val="28"/>
        </w:rPr>
        <w:t xml:space="preserve"> handed on faithfully by </w:t>
      </w:r>
      <w:r w:rsidR="00922F29">
        <w:rPr>
          <w:rFonts w:ascii="Trebuchet MS" w:hAnsi="Trebuchet MS"/>
          <w:sz w:val="28"/>
          <w:szCs w:val="28"/>
        </w:rPr>
        <w:t>wo</w:t>
      </w:r>
      <w:r>
        <w:rPr>
          <w:rFonts w:ascii="Trebuchet MS" w:hAnsi="Trebuchet MS"/>
          <w:sz w:val="28"/>
          <w:szCs w:val="28"/>
        </w:rPr>
        <w:t xml:space="preserve">men and men, all playing their parts in institutions that over the centuries have done much good.  Let </w:t>
      </w:r>
      <w:r>
        <w:rPr>
          <w:rFonts w:ascii="Trebuchet MS" w:hAnsi="Trebuchet MS"/>
          <w:sz w:val="28"/>
          <w:szCs w:val="28"/>
        </w:rPr>
        <w:lastRenderedPageBreak/>
        <w:t>us too pass on that which we in turn have received.  Then we may have a good hope that truly the God of peace will be with us.</w:t>
      </w:r>
    </w:p>
    <w:p w:rsidR="0021327E" w:rsidRDefault="0021327E" w:rsidP="0021327E">
      <w:pPr>
        <w:spacing w:after="0" w:line="360" w:lineRule="auto"/>
        <w:rPr>
          <w:rFonts w:ascii="Trebuchet MS" w:hAnsi="Trebuchet MS"/>
          <w:sz w:val="28"/>
          <w:szCs w:val="28"/>
        </w:rPr>
      </w:pPr>
    </w:p>
    <w:p w:rsidR="0021327E" w:rsidRDefault="0021327E" w:rsidP="0021327E">
      <w:pPr>
        <w:spacing w:after="0" w:line="360" w:lineRule="auto"/>
        <w:rPr>
          <w:rFonts w:ascii="Trebuchet MS" w:hAnsi="Trebuchet MS"/>
          <w:sz w:val="28"/>
          <w:szCs w:val="28"/>
        </w:rPr>
      </w:pPr>
      <w:proofErr w:type="gramStart"/>
      <w:r>
        <w:rPr>
          <w:rFonts w:ascii="Trebuchet MS" w:hAnsi="Trebuchet MS"/>
          <w:sz w:val="28"/>
          <w:szCs w:val="28"/>
        </w:rPr>
        <w:t>A final word.</w:t>
      </w:r>
      <w:proofErr w:type="gramEnd"/>
      <w:r>
        <w:rPr>
          <w:rFonts w:ascii="Trebuchet MS" w:hAnsi="Trebuchet MS"/>
          <w:sz w:val="28"/>
          <w:szCs w:val="28"/>
        </w:rPr>
        <w:t xml:space="preserve">  Last week gave us a shocking reminder of the need to be vigilant in defence of our freedoms as we witnessed an attacker striking at the heart of our parliamentary democracy and making victims of Londoners and visitors from all over the world.  If we needed reminding of the increasingly global nature of life on these streets, those maimed and killed included twelve Britons, of which three were police officers, as well as three French children, two Romanians, four South Koreans, one German, one Pole, one Irish, one Chinese, one Italian, one American and two Greeks.</w:t>
      </w:r>
    </w:p>
    <w:p w:rsidR="0021327E" w:rsidRDefault="0021327E" w:rsidP="0021327E">
      <w:pPr>
        <w:spacing w:after="0" w:line="360" w:lineRule="auto"/>
        <w:rPr>
          <w:rFonts w:ascii="Trebuchet MS" w:hAnsi="Trebuchet MS"/>
          <w:sz w:val="28"/>
          <w:szCs w:val="28"/>
        </w:rPr>
      </w:pPr>
    </w:p>
    <w:p w:rsidR="0021327E" w:rsidRPr="008E5C49" w:rsidRDefault="0021327E" w:rsidP="0021327E">
      <w:pPr>
        <w:spacing w:after="0" w:line="360" w:lineRule="auto"/>
        <w:rPr>
          <w:rFonts w:ascii="Trebuchet MS" w:hAnsi="Trebuchet MS"/>
          <w:sz w:val="28"/>
          <w:szCs w:val="28"/>
        </w:rPr>
      </w:pPr>
      <w:r>
        <w:rPr>
          <w:rFonts w:ascii="Trebuchet MS" w:hAnsi="Trebuchet MS"/>
          <w:sz w:val="28"/>
          <w:szCs w:val="28"/>
        </w:rPr>
        <w:t xml:space="preserve">At the precise time of the incident I was on my way to meet with Tobias Ellwood, the Foreign and Commonwealth Office Minister who went to the aid of PC Keith Palmer as he lay dying from multiple stab wounds.  </w:t>
      </w:r>
      <w:r w:rsidR="00091111">
        <w:rPr>
          <w:rFonts w:ascii="Trebuchet MS" w:hAnsi="Trebuchet MS"/>
          <w:sz w:val="28"/>
          <w:szCs w:val="28"/>
        </w:rPr>
        <w:t>On discovering that</w:t>
      </w:r>
      <w:r>
        <w:rPr>
          <w:rFonts w:ascii="Trebuchet MS" w:hAnsi="Trebuchet MS"/>
          <w:sz w:val="28"/>
          <w:szCs w:val="28"/>
        </w:rPr>
        <w:t xml:space="preserve"> Westminster had been sealed off, I went to my Cathedral Church in Southwark and took part in prayers for the victims, their families, our police, </w:t>
      </w:r>
      <w:r w:rsidR="00091111">
        <w:rPr>
          <w:rFonts w:ascii="Trebuchet MS" w:hAnsi="Trebuchet MS"/>
          <w:sz w:val="28"/>
          <w:szCs w:val="28"/>
        </w:rPr>
        <w:t>doctors, nurses</w:t>
      </w:r>
      <w:r>
        <w:rPr>
          <w:rFonts w:ascii="Trebuchet MS" w:hAnsi="Trebuchet MS"/>
          <w:sz w:val="28"/>
          <w:szCs w:val="28"/>
        </w:rPr>
        <w:t xml:space="preserve"> and emergency services.  The </w:t>
      </w:r>
      <w:proofErr w:type="gramStart"/>
      <w:r>
        <w:rPr>
          <w:rFonts w:ascii="Trebuchet MS" w:hAnsi="Trebuchet MS"/>
          <w:sz w:val="28"/>
          <w:szCs w:val="28"/>
        </w:rPr>
        <w:t>attack in Westminster was a brutal reminder of ongoing threats to the peace, security and wellbeing of the realm</w:t>
      </w:r>
      <w:r w:rsidR="00091111">
        <w:rPr>
          <w:rFonts w:ascii="Trebuchet MS" w:hAnsi="Trebuchet MS"/>
          <w:sz w:val="28"/>
          <w:szCs w:val="28"/>
        </w:rPr>
        <w:t>; but l</w:t>
      </w:r>
      <w:r>
        <w:rPr>
          <w:rFonts w:ascii="Trebuchet MS" w:hAnsi="Trebuchet MS"/>
          <w:sz w:val="28"/>
          <w:szCs w:val="28"/>
        </w:rPr>
        <w:t>et us not forget</w:t>
      </w:r>
      <w:proofErr w:type="gramEnd"/>
      <w:r>
        <w:rPr>
          <w:rFonts w:ascii="Trebuchet MS" w:hAnsi="Trebuchet MS"/>
          <w:sz w:val="28"/>
          <w:szCs w:val="28"/>
        </w:rPr>
        <w:t>, however, the many small acts of goodness</w:t>
      </w:r>
      <w:r w:rsidR="00922F29">
        <w:rPr>
          <w:rFonts w:ascii="Trebuchet MS" w:hAnsi="Trebuchet MS"/>
          <w:sz w:val="28"/>
          <w:szCs w:val="28"/>
        </w:rPr>
        <w:t>, gentleness</w:t>
      </w:r>
      <w:r>
        <w:rPr>
          <w:rFonts w:ascii="Trebuchet MS" w:hAnsi="Trebuchet MS"/>
          <w:sz w:val="28"/>
          <w:szCs w:val="28"/>
        </w:rPr>
        <w:t xml:space="preserve"> and kindness called forth that day in response to this one terrible act.  The prompt action of a Government Minister was typical of the courage and dedication of many including passers by who showed care and compassion and mercy to their injured neighbours and gave us all hope that light continued to shine in the darkness and the darkness did not overcome it: nor will it.  Amen.</w:t>
      </w:r>
    </w:p>
    <w:p w:rsidR="008F1D53" w:rsidRDefault="008F1D53"/>
    <w:sectPr w:rsidR="008F1D53" w:rsidSect="008F1D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327E"/>
    <w:rsid w:val="0004303D"/>
    <w:rsid w:val="00091111"/>
    <w:rsid w:val="001830BF"/>
    <w:rsid w:val="001C4F21"/>
    <w:rsid w:val="001E1AA5"/>
    <w:rsid w:val="0021327E"/>
    <w:rsid w:val="00534E9B"/>
    <w:rsid w:val="00594526"/>
    <w:rsid w:val="00820E68"/>
    <w:rsid w:val="008F1D53"/>
    <w:rsid w:val="00922F29"/>
    <w:rsid w:val="009949AC"/>
    <w:rsid w:val="00A92021"/>
    <w:rsid w:val="00AD05CC"/>
    <w:rsid w:val="00C871B9"/>
    <w:rsid w:val="00D64151"/>
    <w:rsid w:val="00D839D2"/>
    <w:rsid w:val="00E123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27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F1F70-FD33-4747-8D34-6AECFD95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ChessunC</dc:creator>
  <cp:lastModifiedBy>ChessunC</cp:lastModifiedBy>
  <cp:revision>2</cp:revision>
  <cp:lastPrinted>2017-03-31T19:46:00Z</cp:lastPrinted>
  <dcterms:created xsi:type="dcterms:W3CDTF">2017-03-30T23:50:00Z</dcterms:created>
  <dcterms:modified xsi:type="dcterms:W3CDTF">2017-03-31T19:47:00Z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1676928816</vt:i4>
  </property>
  <property fmtid="{D5CDD505-2E9C-101B-9397-08002B2CF9AE}" pid="3" name="_NewReviewCycle">
    <vt:lpwstr/>
  </property>
  <property fmtid="{D5CDD505-2E9C-101B-9397-08002B2CF9AE}" pid="4" name="_EmailSubject">
    <vt:lpwstr/>
  </property>
  <property fmtid="{D5CDD505-2E9C-101B-9397-08002B2CF9AE}" pid="5" name="_AuthorEmail">
    <vt:lpwstr>bishop.christopher@southwark.anglican.org</vt:lpwstr>
  </property>
  <property fmtid="{D5CDD505-2E9C-101B-9397-08002B2CF9AE}" pid="6" name="_AuthorEmailDisplayName">
    <vt:lpwstr>Bishop Christopher</vt:lpwstr>
  </property>
</Properties>
</file>