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4089A" w14:textId="43F65284" w:rsidR="00F47183" w:rsidRPr="00D11256" w:rsidRDefault="0043560A" w:rsidP="00D11256">
      <w:pPr>
        <w:pStyle w:val="Body"/>
        <w:jc w:val="center"/>
        <w:rPr>
          <w:rFonts w:ascii="Cambria" w:eastAsia="Cambria" w:hAnsi="Cambria" w:cs="Calibri"/>
          <w:sz w:val="22"/>
          <w:szCs w:val="22"/>
          <w:lang w:val="de-DE"/>
        </w:rPr>
      </w:pPr>
      <w:r>
        <w:rPr>
          <w:rFonts w:ascii="Cambria" w:eastAsia="Cambria" w:hAnsi="Cambria" w:cs="Calibri"/>
          <w:noProof/>
          <w:sz w:val="22"/>
          <w:szCs w:val="22"/>
          <w:lang w:val="de-DE"/>
        </w:rPr>
        <w:drawing>
          <wp:inline distT="0" distB="0" distL="0" distR="0" wp14:anchorId="5BC879A7" wp14:editId="636E9FC4">
            <wp:extent cx="533400" cy="1185672"/>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3400" cy="1185672"/>
                    </a:xfrm>
                    <a:prstGeom prst="rect">
                      <a:avLst/>
                    </a:prstGeom>
                  </pic:spPr>
                </pic:pic>
              </a:graphicData>
            </a:graphic>
          </wp:inline>
        </w:drawing>
      </w:r>
    </w:p>
    <w:p w14:paraId="0A7AE96B" w14:textId="25F40D94" w:rsidR="00F47183" w:rsidRDefault="00F47183" w:rsidP="002952CB">
      <w:pPr>
        <w:pStyle w:val="Body"/>
        <w:rPr>
          <w:rFonts w:ascii="Cambria" w:eastAsia="Cambria" w:hAnsi="Cambria" w:cs="Calibri"/>
          <w:sz w:val="22"/>
          <w:szCs w:val="22"/>
          <w:lang w:val="de-DE"/>
        </w:rPr>
      </w:pPr>
    </w:p>
    <w:p w14:paraId="1EB9A568" w14:textId="77777777" w:rsidR="0043560A" w:rsidRPr="00D11256" w:rsidRDefault="0043560A" w:rsidP="002952CB">
      <w:pPr>
        <w:pStyle w:val="Body"/>
        <w:rPr>
          <w:rFonts w:ascii="Cambria" w:eastAsia="Cambria" w:hAnsi="Cambria" w:cs="Calibri"/>
          <w:sz w:val="22"/>
          <w:szCs w:val="22"/>
          <w:lang w:val="de-DE"/>
        </w:rPr>
      </w:pPr>
    </w:p>
    <w:p w14:paraId="28596FE2" w14:textId="664869BA" w:rsidR="002952CB" w:rsidRPr="0043560A" w:rsidRDefault="002952CB" w:rsidP="002952CB">
      <w:pPr>
        <w:pStyle w:val="Body"/>
        <w:rPr>
          <w:rFonts w:asciiTheme="minorHAnsi" w:eastAsia="Cambria" w:hAnsiTheme="minorHAnsi" w:cstheme="minorHAnsi"/>
          <w:b/>
          <w:bCs/>
          <w:sz w:val="22"/>
          <w:szCs w:val="22"/>
        </w:rPr>
      </w:pPr>
      <w:r w:rsidRPr="0043560A">
        <w:rPr>
          <w:rFonts w:asciiTheme="minorHAnsi" w:eastAsia="Cambria" w:hAnsiTheme="minorHAnsi" w:cstheme="minorHAnsi"/>
          <w:sz w:val="22"/>
          <w:szCs w:val="22"/>
          <w:lang w:val="de-DE"/>
        </w:rPr>
        <w:t>Job Title:</w:t>
      </w:r>
      <w:r w:rsidRPr="0043560A">
        <w:rPr>
          <w:rFonts w:asciiTheme="minorHAnsi" w:eastAsia="Cambria" w:hAnsiTheme="minorHAnsi" w:cstheme="minorHAnsi"/>
          <w:sz w:val="22"/>
          <w:szCs w:val="22"/>
          <w:lang w:val="de-DE"/>
        </w:rPr>
        <w:tab/>
      </w:r>
      <w:r w:rsidRPr="0043560A">
        <w:rPr>
          <w:rFonts w:asciiTheme="minorHAnsi" w:eastAsia="Cambria" w:hAnsiTheme="minorHAnsi" w:cstheme="minorHAnsi"/>
          <w:sz w:val="22"/>
          <w:szCs w:val="22"/>
          <w:lang w:val="de-DE"/>
        </w:rPr>
        <w:tab/>
      </w:r>
      <w:r w:rsidR="001A701E" w:rsidRPr="0043560A">
        <w:rPr>
          <w:rFonts w:asciiTheme="minorHAnsi" w:eastAsia="Cambria" w:hAnsiTheme="minorHAnsi" w:cstheme="minorHAnsi"/>
          <w:b/>
          <w:bCs/>
          <w:sz w:val="22"/>
          <w:szCs w:val="22"/>
          <w:lang w:val="de-DE"/>
        </w:rPr>
        <w:t>Engag</w:t>
      </w:r>
      <w:r w:rsidR="009F1E0D">
        <w:rPr>
          <w:rFonts w:asciiTheme="minorHAnsi" w:eastAsia="Cambria" w:hAnsiTheme="minorHAnsi" w:cstheme="minorHAnsi"/>
          <w:b/>
          <w:bCs/>
          <w:sz w:val="22"/>
          <w:szCs w:val="22"/>
          <w:lang w:val="de-DE"/>
        </w:rPr>
        <w:t>e</w:t>
      </w:r>
      <w:r w:rsidR="001A701E" w:rsidRPr="0043560A">
        <w:rPr>
          <w:rFonts w:asciiTheme="minorHAnsi" w:eastAsia="Cambria" w:hAnsiTheme="minorHAnsi" w:cstheme="minorHAnsi"/>
          <w:b/>
          <w:bCs/>
          <w:sz w:val="22"/>
          <w:szCs w:val="22"/>
          <w:lang w:val="de-DE"/>
        </w:rPr>
        <w:t xml:space="preserve">ment Coordinator </w:t>
      </w:r>
    </w:p>
    <w:p w14:paraId="0A260BEB" w14:textId="77777777" w:rsidR="002952CB" w:rsidRPr="0043560A" w:rsidRDefault="002952CB" w:rsidP="002952CB">
      <w:pPr>
        <w:pStyle w:val="Body"/>
        <w:rPr>
          <w:rFonts w:asciiTheme="minorHAnsi" w:eastAsia="Cambria" w:hAnsiTheme="minorHAnsi" w:cstheme="minorHAnsi"/>
          <w:sz w:val="22"/>
          <w:szCs w:val="22"/>
        </w:rPr>
      </w:pPr>
    </w:p>
    <w:p w14:paraId="5D294BAE" w14:textId="762FD64E" w:rsidR="00B208D6" w:rsidRPr="0043560A" w:rsidRDefault="002952CB" w:rsidP="001A701E">
      <w:pPr>
        <w:pStyle w:val="Body"/>
        <w:rPr>
          <w:rFonts w:asciiTheme="minorHAnsi" w:eastAsia="Cambria" w:hAnsiTheme="minorHAnsi" w:cstheme="minorHAnsi"/>
          <w:sz w:val="22"/>
          <w:szCs w:val="22"/>
        </w:rPr>
      </w:pPr>
      <w:r w:rsidRPr="0043560A">
        <w:rPr>
          <w:rFonts w:asciiTheme="minorHAnsi" w:eastAsia="Cambria" w:hAnsiTheme="minorHAnsi" w:cstheme="minorHAnsi"/>
          <w:sz w:val="22"/>
          <w:szCs w:val="22"/>
        </w:rPr>
        <w:t>Reporting to:</w:t>
      </w:r>
      <w:r w:rsidRPr="0043560A">
        <w:rPr>
          <w:rFonts w:asciiTheme="minorHAnsi" w:eastAsia="Cambria" w:hAnsiTheme="minorHAnsi" w:cstheme="minorHAnsi"/>
          <w:sz w:val="22"/>
          <w:szCs w:val="22"/>
        </w:rPr>
        <w:tab/>
      </w:r>
      <w:r w:rsidRPr="0043560A">
        <w:rPr>
          <w:rFonts w:asciiTheme="minorHAnsi" w:eastAsia="Cambria" w:hAnsiTheme="minorHAnsi" w:cstheme="minorHAnsi"/>
          <w:sz w:val="22"/>
          <w:szCs w:val="22"/>
        </w:rPr>
        <w:tab/>
      </w:r>
      <w:r w:rsidR="001A701E" w:rsidRPr="0043560A">
        <w:rPr>
          <w:rFonts w:asciiTheme="minorHAnsi" w:eastAsia="Cambria" w:hAnsiTheme="minorHAnsi" w:cstheme="minorHAnsi"/>
          <w:sz w:val="22"/>
          <w:szCs w:val="22"/>
        </w:rPr>
        <w:t xml:space="preserve">Margins Manager </w:t>
      </w:r>
      <w:r w:rsidRPr="0043560A">
        <w:rPr>
          <w:rFonts w:asciiTheme="minorHAnsi" w:eastAsia="Cambria" w:hAnsiTheme="minorHAnsi" w:cstheme="minorHAnsi"/>
          <w:sz w:val="22"/>
          <w:szCs w:val="22"/>
        </w:rPr>
        <w:t xml:space="preserve"> </w:t>
      </w:r>
    </w:p>
    <w:p w14:paraId="14494C46" w14:textId="77777777" w:rsidR="002952CB" w:rsidRPr="0043560A" w:rsidRDefault="002952CB" w:rsidP="002952CB">
      <w:pPr>
        <w:pStyle w:val="Body"/>
        <w:rPr>
          <w:rFonts w:asciiTheme="minorHAnsi" w:eastAsia="Cambria" w:hAnsiTheme="minorHAnsi" w:cstheme="minorHAnsi"/>
          <w:sz w:val="22"/>
          <w:szCs w:val="22"/>
        </w:rPr>
      </w:pPr>
    </w:p>
    <w:p w14:paraId="5AFFC8C8" w14:textId="4ED14A3F" w:rsidR="002952CB" w:rsidRPr="0043560A" w:rsidRDefault="002952CB" w:rsidP="002952CB">
      <w:pPr>
        <w:pStyle w:val="Body"/>
        <w:ind w:left="2127" w:hanging="2127"/>
        <w:rPr>
          <w:rFonts w:asciiTheme="minorHAnsi" w:eastAsia="Cambria" w:hAnsiTheme="minorHAnsi" w:cstheme="minorHAnsi"/>
          <w:sz w:val="22"/>
          <w:szCs w:val="22"/>
        </w:rPr>
      </w:pPr>
      <w:r w:rsidRPr="0043560A">
        <w:rPr>
          <w:rFonts w:asciiTheme="minorHAnsi" w:eastAsia="Cambria" w:hAnsiTheme="minorHAnsi" w:cstheme="minorHAnsi"/>
          <w:sz w:val="22"/>
          <w:szCs w:val="22"/>
        </w:rPr>
        <w:t xml:space="preserve">Terms: </w:t>
      </w:r>
      <w:r w:rsidRPr="0043560A">
        <w:rPr>
          <w:rFonts w:asciiTheme="minorHAnsi" w:eastAsia="Cambria" w:hAnsiTheme="minorHAnsi" w:cstheme="minorHAnsi"/>
          <w:sz w:val="22"/>
          <w:szCs w:val="22"/>
        </w:rPr>
        <w:tab/>
      </w:r>
      <w:r w:rsidR="001A701E" w:rsidRPr="0043560A">
        <w:rPr>
          <w:rFonts w:asciiTheme="minorHAnsi" w:eastAsia="Cambria" w:hAnsiTheme="minorHAnsi" w:cstheme="minorHAnsi"/>
          <w:sz w:val="22"/>
          <w:szCs w:val="22"/>
        </w:rPr>
        <w:t xml:space="preserve">12 Months Fixed Term Contract </w:t>
      </w:r>
    </w:p>
    <w:p w14:paraId="21C69911" w14:textId="77777777" w:rsidR="002952CB" w:rsidRPr="0043560A" w:rsidRDefault="002952CB" w:rsidP="002952CB">
      <w:pPr>
        <w:pStyle w:val="Body"/>
        <w:ind w:left="2127" w:hanging="2127"/>
        <w:rPr>
          <w:rFonts w:asciiTheme="minorHAnsi" w:eastAsia="Cambria" w:hAnsiTheme="minorHAnsi" w:cstheme="minorHAnsi"/>
          <w:sz w:val="22"/>
          <w:szCs w:val="22"/>
        </w:rPr>
      </w:pPr>
    </w:p>
    <w:p w14:paraId="5AEAF70B" w14:textId="2CE96A70" w:rsidR="002952CB" w:rsidRPr="0043560A" w:rsidRDefault="002952CB" w:rsidP="002952CB">
      <w:pPr>
        <w:pStyle w:val="Body"/>
        <w:ind w:left="2127" w:hanging="2127"/>
        <w:rPr>
          <w:rFonts w:asciiTheme="minorHAnsi" w:eastAsia="Cambria" w:hAnsiTheme="minorHAnsi" w:cstheme="minorHAnsi"/>
          <w:sz w:val="22"/>
          <w:szCs w:val="22"/>
        </w:rPr>
      </w:pPr>
      <w:r w:rsidRPr="0043560A">
        <w:rPr>
          <w:rFonts w:asciiTheme="minorHAnsi" w:eastAsia="Cambria" w:hAnsiTheme="minorHAnsi" w:cstheme="minorHAnsi"/>
          <w:sz w:val="22"/>
          <w:szCs w:val="22"/>
        </w:rPr>
        <w:t>Hours:</w:t>
      </w:r>
      <w:r w:rsidRPr="0043560A">
        <w:rPr>
          <w:rFonts w:asciiTheme="minorHAnsi" w:eastAsia="Cambria" w:hAnsiTheme="minorHAnsi" w:cstheme="minorHAnsi"/>
          <w:sz w:val="22"/>
          <w:szCs w:val="22"/>
        </w:rPr>
        <w:tab/>
      </w:r>
      <w:r w:rsidR="001A701E" w:rsidRPr="0043560A">
        <w:rPr>
          <w:rFonts w:asciiTheme="minorHAnsi" w:eastAsia="Cambria" w:hAnsiTheme="minorHAnsi" w:cstheme="minorHAnsi"/>
          <w:sz w:val="22"/>
          <w:szCs w:val="22"/>
        </w:rPr>
        <w:t xml:space="preserve">22.5 hours, including evenings during night shelter operations and some weekend work. The candidate will work at our drop-in, currently every Monday and Wednesday. </w:t>
      </w:r>
      <w:r w:rsidRPr="0043560A">
        <w:rPr>
          <w:rFonts w:asciiTheme="minorHAnsi" w:eastAsia="Cambria" w:hAnsiTheme="minorHAnsi" w:cstheme="minorHAnsi"/>
          <w:sz w:val="22"/>
          <w:szCs w:val="22"/>
        </w:rPr>
        <w:t xml:space="preserve"> </w:t>
      </w:r>
    </w:p>
    <w:p w14:paraId="031440FC" w14:textId="77777777" w:rsidR="002952CB" w:rsidRPr="0043560A" w:rsidRDefault="00470A35" w:rsidP="002952CB">
      <w:pPr>
        <w:pStyle w:val="Body"/>
        <w:ind w:left="1407" w:firstLine="720"/>
        <w:rPr>
          <w:rFonts w:asciiTheme="minorHAnsi" w:eastAsia="Cambria" w:hAnsiTheme="minorHAnsi" w:cstheme="minorHAnsi"/>
          <w:sz w:val="22"/>
          <w:szCs w:val="22"/>
        </w:rPr>
      </w:pPr>
      <w:r w:rsidRPr="0043560A">
        <w:rPr>
          <w:rFonts w:asciiTheme="minorHAnsi" w:eastAsia="Cambria" w:hAnsiTheme="minorHAnsi" w:cstheme="minorHAnsi"/>
          <w:sz w:val="22"/>
          <w:szCs w:val="22"/>
        </w:rPr>
        <w:t>23</w:t>
      </w:r>
      <w:r w:rsidR="00272515" w:rsidRPr="0043560A">
        <w:rPr>
          <w:rFonts w:asciiTheme="minorHAnsi" w:eastAsia="Cambria" w:hAnsiTheme="minorHAnsi" w:cstheme="minorHAnsi"/>
          <w:sz w:val="22"/>
          <w:szCs w:val="22"/>
        </w:rPr>
        <w:t xml:space="preserve"> </w:t>
      </w:r>
      <w:r w:rsidR="002952CB" w:rsidRPr="0043560A">
        <w:rPr>
          <w:rFonts w:asciiTheme="minorHAnsi" w:eastAsia="Cambria" w:hAnsiTheme="minorHAnsi" w:cstheme="minorHAnsi"/>
          <w:sz w:val="22"/>
          <w:szCs w:val="22"/>
        </w:rPr>
        <w:t>days annual leave + bank holidays (pro rata)</w:t>
      </w:r>
    </w:p>
    <w:p w14:paraId="3B0DAACF" w14:textId="77777777" w:rsidR="00A85521" w:rsidRPr="0043560A" w:rsidRDefault="00A85521" w:rsidP="002952CB">
      <w:pPr>
        <w:pStyle w:val="Body"/>
        <w:ind w:left="1407" w:firstLine="720"/>
        <w:rPr>
          <w:rFonts w:asciiTheme="minorHAnsi" w:eastAsia="Cambria" w:hAnsiTheme="minorHAnsi" w:cstheme="minorHAnsi"/>
          <w:sz w:val="22"/>
          <w:szCs w:val="22"/>
        </w:rPr>
      </w:pPr>
    </w:p>
    <w:p w14:paraId="165EA7F0" w14:textId="15CE1848" w:rsidR="00A85521" w:rsidRPr="0043560A" w:rsidRDefault="00A85521" w:rsidP="00A85521">
      <w:pPr>
        <w:pStyle w:val="Body"/>
        <w:ind w:left="2127" w:hanging="2127"/>
        <w:rPr>
          <w:rFonts w:asciiTheme="minorHAnsi" w:eastAsia="Cambria" w:hAnsiTheme="minorHAnsi" w:cstheme="minorHAnsi"/>
          <w:sz w:val="22"/>
          <w:szCs w:val="22"/>
        </w:rPr>
      </w:pPr>
      <w:r w:rsidRPr="0043560A">
        <w:rPr>
          <w:rFonts w:asciiTheme="minorHAnsi" w:eastAsia="Cambria" w:hAnsiTheme="minorHAnsi" w:cstheme="minorHAnsi"/>
          <w:sz w:val="22"/>
          <w:szCs w:val="22"/>
        </w:rPr>
        <w:t>Salary:</w:t>
      </w:r>
      <w:r w:rsidRPr="0043560A">
        <w:rPr>
          <w:rFonts w:asciiTheme="minorHAnsi" w:eastAsia="Cambria" w:hAnsiTheme="minorHAnsi" w:cstheme="minorHAnsi"/>
          <w:sz w:val="22"/>
          <w:szCs w:val="22"/>
        </w:rPr>
        <w:tab/>
      </w:r>
      <w:r w:rsidR="0043560A" w:rsidRPr="0043560A">
        <w:rPr>
          <w:rFonts w:asciiTheme="minorHAnsi" w:eastAsia="Cambria" w:hAnsiTheme="minorHAnsi" w:cstheme="minorHAnsi"/>
          <w:sz w:val="22"/>
          <w:szCs w:val="22"/>
        </w:rPr>
        <w:t>£15,600 for 22.5 hours per week (£26,000 Full-Time Equivalent)</w:t>
      </w:r>
    </w:p>
    <w:p w14:paraId="485D5969" w14:textId="77777777" w:rsidR="00470A35" w:rsidRPr="0043560A" w:rsidRDefault="00470A35" w:rsidP="00A85521">
      <w:pPr>
        <w:pStyle w:val="Body"/>
        <w:ind w:left="2127" w:hanging="2127"/>
        <w:rPr>
          <w:rFonts w:asciiTheme="minorHAnsi" w:eastAsia="Cambria" w:hAnsiTheme="minorHAnsi" w:cstheme="minorHAnsi"/>
          <w:sz w:val="22"/>
          <w:szCs w:val="22"/>
        </w:rPr>
      </w:pPr>
    </w:p>
    <w:p w14:paraId="403BE5F7" w14:textId="3211D2FE" w:rsidR="00470A35" w:rsidRPr="0043560A" w:rsidRDefault="00470A35" w:rsidP="00A85521">
      <w:pPr>
        <w:pStyle w:val="Body"/>
        <w:ind w:left="2127" w:hanging="2127"/>
        <w:rPr>
          <w:rFonts w:asciiTheme="minorHAnsi" w:eastAsia="Cambria" w:hAnsiTheme="minorHAnsi" w:cstheme="minorHAnsi"/>
          <w:sz w:val="22"/>
          <w:szCs w:val="22"/>
        </w:rPr>
      </w:pPr>
      <w:r w:rsidRPr="0043560A">
        <w:rPr>
          <w:rFonts w:asciiTheme="minorHAnsi" w:eastAsia="Cambria" w:hAnsiTheme="minorHAnsi" w:cstheme="minorHAnsi"/>
          <w:sz w:val="22"/>
          <w:szCs w:val="22"/>
        </w:rPr>
        <w:t>Deadline to apply:</w:t>
      </w:r>
      <w:r w:rsidRPr="0043560A">
        <w:rPr>
          <w:rFonts w:asciiTheme="minorHAnsi" w:eastAsia="Cambria" w:hAnsiTheme="minorHAnsi" w:cstheme="minorHAnsi"/>
          <w:sz w:val="22"/>
          <w:szCs w:val="22"/>
        </w:rPr>
        <w:tab/>
      </w:r>
      <w:r w:rsidR="001A701E" w:rsidRPr="0043560A">
        <w:rPr>
          <w:rFonts w:asciiTheme="minorHAnsi" w:eastAsia="Cambria" w:hAnsiTheme="minorHAnsi" w:cstheme="minorHAnsi"/>
          <w:sz w:val="22"/>
          <w:szCs w:val="22"/>
        </w:rPr>
        <w:t>Monday 9</w:t>
      </w:r>
      <w:r w:rsidR="001A701E" w:rsidRPr="0043560A">
        <w:rPr>
          <w:rFonts w:asciiTheme="minorHAnsi" w:eastAsia="Cambria" w:hAnsiTheme="minorHAnsi" w:cstheme="minorHAnsi"/>
          <w:sz w:val="22"/>
          <w:szCs w:val="22"/>
          <w:vertAlign w:val="superscript"/>
        </w:rPr>
        <w:t>th</w:t>
      </w:r>
      <w:r w:rsidR="001A701E" w:rsidRPr="0043560A">
        <w:rPr>
          <w:rFonts w:asciiTheme="minorHAnsi" w:eastAsia="Cambria" w:hAnsiTheme="minorHAnsi" w:cstheme="minorHAnsi"/>
          <w:sz w:val="22"/>
          <w:szCs w:val="22"/>
        </w:rPr>
        <w:t xml:space="preserve"> August 2021 at 9am </w:t>
      </w:r>
    </w:p>
    <w:p w14:paraId="54F1FFE2" w14:textId="77777777" w:rsidR="00470A35" w:rsidRPr="0043560A" w:rsidRDefault="00470A35" w:rsidP="00A85521">
      <w:pPr>
        <w:pStyle w:val="Body"/>
        <w:ind w:left="2127" w:hanging="2127"/>
        <w:rPr>
          <w:rFonts w:asciiTheme="minorHAnsi" w:eastAsia="Cambria" w:hAnsiTheme="minorHAnsi" w:cstheme="minorHAnsi"/>
          <w:sz w:val="22"/>
          <w:szCs w:val="22"/>
        </w:rPr>
      </w:pPr>
    </w:p>
    <w:p w14:paraId="62F2620F" w14:textId="2307128C" w:rsidR="001A701E" w:rsidRPr="0043560A" w:rsidRDefault="00470A35" w:rsidP="001A701E">
      <w:pPr>
        <w:pStyle w:val="Body"/>
        <w:ind w:left="2127" w:hanging="2127"/>
        <w:rPr>
          <w:rFonts w:asciiTheme="minorHAnsi" w:eastAsia="Cambria" w:hAnsiTheme="minorHAnsi" w:cstheme="minorHAnsi"/>
          <w:sz w:val="22"/>
          <w:szCs w:val="22"/>
        </w:rPr>
      </w:pPr>
      <w:r w:rsidRPr="0043560A">
        <w:rPr>
          <w:rFonts w:asciiTheme="minorHAnsi" w:eastAsia="Cambria" w:hAnsiTheme="minorHAnsi" w:cstheme="minorHAnsi"/>
          <w:sz w:val="22"/>
          <w:szCs w:val="22"/>
        </w:rPr>
        <w:t>To apply:</w:t>
      </w:r>
      <w:r w:rsidRPr="0043560A">
        <w:rPr>
          <w:rFonts w:asciiTheme="minorHAnsi" w:eastAsia="Cambria" w:hAnsiTheme="minorHAnsi" w:cstheme="minorHAnsi"/>
          <w:sz w:val="22"/>
          <w:szCs w:val="22"/>
        </w:rPr>
        <w:tab/>
      </w:r>
      <w:r w:rsidR="001A701E" w:rsidRPr="0043560A">
        <w:rPr>
          <w:rFonts w:asciiTheme="minorHAnsi" w:eastAsia="Cambria" w:hAnsiTheme="minorHAnsi" w:cstheme="minorHAnsi"/>
          <w:sz w:val="22"/>
          <w:szCs w:val="22"/>
        </w:rPr>
        <w:t xml:space="preserve">Please submit either a 2-page covering letter &amp; CV: OR a </w:t>
      </w:r>
      <w:proofErr w:type="gramStart"/>
      <w:r w:rsidR="001A701E" w:rsidRPr="0043560A">
        <w:rPr>
          <w:rFonts w:asciiTheme="minorHAnsi" w:eastAsia="Cambria" w:hAnsiTheme="minorHAnsi" w:cstheme="minorHAnsi"/>
          <w:sz w:val="22"/>
          <w:szCs w:val="22"/>
        </w:rPr>
        <w:t>4 minute</w:t>
      </w:r>
      <w:proofErr w:type="gramEnd"/>
      <w:r w:rsidR="001A701E" w:rsidRPr="0043560A">
        <w:rPr>
          <w:rFonts w:asciiTheme="minorHAnsi" w:eastAsia="Cambria" w:hAnsiTheme="minorHAnsi" w:cstheme="minorHAnsi"/>
          <w:sz w:val="22"/>
          <w:szCs w:val="22"/>
        </w:rPr>
        <w:t xml:space="preserve"> video &amp; CV, addressing the person specification above. Please also complete the Equal Opportunity Monitoring form below and email it to recruitment@unionchapel.org.uk with “engagement coordinator” in the subject line. The EOM form will be treated in confidence and will not be seen by the staff directly involved in the appointment. </w:t>
      </w:r>
    </w:p>
    <w:p w14:paraId="615F5A33" w14:textId="50D19F3F" w:rsidR="001A701E" w:rsidRPr="0043560A" w:rsidRDefault="001A701E" w:rsidP="001A701E">
      <w:pPr>
        <w:pStyle w:val="Body"/>
        <w:ind w:left="2127" w:hanging="2127"/>
        <w:rPr>
          <w:rFonts w:asciiTheme="minorHAnsi" w:eastAsia="Cambria" w:hAnsiTheme="minorHAnsi" w:cstheme="minorHAnsi"/>
          <w:sz w:val="22"/>
          <w:szCs w:val="22"/>
        </w:rPr>
      </w:pPr>
      <w:r w:rsidRPr="0043560A">
        <w:rPr>
          <w:rFonts w:asciiTheme="minorHAnsi" w:eastAsia="Cambria" w:hAnsiTheme="minorHAnsi" w:cstheme="minorHAnsi"/>
          <w:sz w:val="22"/>
          <w:szCs w:val="22"/>
        </w:rPr>
        <w:t xml:space="preserve">                                       </w:t>
      </w:r>
      <w:r w:rsidR="00A3437B">
        <w:rPr>
          <w:rFonts w:asciiTheme="minorHAnsi" w:eastAsia="Cambria" w:hAnsiTheme="minorHAnsi" w:cstheme="minorHAnsi"/>
          <w:sz w:val="22"/>
          <w:szCs w:val="22"/>
        </w:rPr>
        <w:t xml:space="preserve">   </w:t>
      </w:r>
      <w:r w:rsidRPr="0043560A">
        <w:rPr>
          <w:rFonts w:asciiTheme="minorHAnsi" w:eastAsia="Cambria" w:hAnsiTheme="minorHAnsi" w:cstheme="minorHAnsi"/>
          <w:sz w:val="22"/>
          <w:szCs w:val="22"/>
        </w:rPr>
        <w:t xml:space="preserve"> We are an Equal Opportunity </w:t>
      </w:r>
      <w:proofErr w:type="gramStart"/>
      <w:r w:rsidRPr="0043560A">
        <w:rPr>
          <w:rFonts w:asciiTheme="minorHAnsi" w:eastAsia="Cambria" w:hAnsiTheme="minorHAnsi" w:cstheme="minorHAnsi"/>
          <w:sz w:val="22"/>
          <w:szCs w:val="22"/>
        </w:rPr>
        <w:t>Employer</w:t>
      </w:r>
      <w:proofErr w:type="gramEnd"/>
      <w:r w:rsidRPr="0043560A">
        <w:rPr>
          <w:rFonts w:asciiTheme="minorHAnsi" w:eastAsia="Cambria" w:hAnsiTheme="minorHAnsi" w:cstheme="minorHAnsi"/>
          <w:sz w:val="22"/>
          <w:szCs w:val="22"/>
        </w:rPr>
        <w:t xml:space="preserve"> and we actively encourage people from a variety of backgrounds with different experiences, skills and stories to join us and influence and develop our working practice.</w:t>
      </w:r>
    </w:p>
    <w:p w14:paraId="07A8B4F1" w14:textId="7ADE2D34" w:rsidR="00470A35" w:rsidRPr="0043560A" w:rsidRDefault="00470A35" w:rsidP="00470A35">
      <w:pPr>
        <w:pStyle w:val="Body"/>
        <w:ind w:left="2127" w:hanging="2127"/>
        <w:rPr>
          <w:rFonts w:asciiTheme="minorHAnsi" w:eastAsia="Cambria" w:hAnsiTheme="minorHAnsi" w:cstheme="minorHAnsi"/>
          <w:sz w:val="24"/>
          <w:szCs w:val="24"/>
        </w:rPr>
      </w:pPr>
    </w:p>
    <w:p w14:paraId="6E322CB5" w14:textId="77777777" w:rsidR="00A85521" w:rsidRPr="0043560A" w:rsidRDefault="00A85521" w:rsidP="00D23D0D">
      <w:pPr>
        <w:pStyle w:val="Body"/>
        <w:rPr>
          <w:rFonts w:asciiTheme="minorHAnsi" w:eastAsia="Cambria" w:hAnsiTheme="minorHAnsi" w:cstheme="minorHAnsi"/>
          <w:sz w:val="24"/>
          <w:szCs w:val="24"/>
        </w:rPr>
      </w:pPr>
    </w:p>
    <w:p w14:paraId="40E5E3E6" w14:textId="77777777" w:rsidR="001A701E" w:rsidRPr="0043560A" w:rsidRDefault="00353AA7" w:rsidP="001A701E">
      <w:pPr>
        <w:pStyle w:val="Body"/>
        <w:rPr>
          <w:rFonts w:asciiTheme="minorHAnsi" w:eastAsia="Cambria" w:hAnsiTheme="minorHAnsi" w:cstheme="minorHAnsi"/>
          <w:b/>
          <w:sz w:val="22"/>
          <w:szCs w:val="22"/>
        </w:rPr>
      </w:pPr>
      <w:r w:rsidRPr="0043560A">
        <w:rPr>
          <w:rFonts w:asciiTheme="minorHAnsi" w:eastAsia="Cambria" w:hAnsiTheme="minorHAnsi" w:cstheme="minorHAnsi"/>
          <w:b/>
          <w:sz w:val="22"/>
          <w:szCs w:val="22"/>
        </w:rPr>
        <w:t>Background</w:t>
      </w:r>
    </w:p>
    <w:p w14:paraId="0D2C066D" w14:textId="14E21900" w:rsidR="001A701E" w:rsidRPr="001A701E" w:rsidRDefault="001A701E" w:rsidP="001A701E">
      <w:pPr>
        <w:pStyle w:val="Body"/>
        <w:rPr>
          <w:rFonts w:ascii="Cambria" w:eastAsia="Cambria" w:hAnsi="Cambria" w:cs="Calibri"/>
          <w:b/>
          <w:sz w:val="22"/>
          <w:szCs w:val="22"/>
        </w:rPr>
      </w:pPr>
      <w:r w:rsidRPr="00052BE6">
        <w:rPr>
          <w:rStyle w:val="apple-converted-space"/>
          <w:rFonts w:asciiTheme="minorHAnsi" w:hAnsiTheme="minorHAnsi" w:cstheme="minorHAnsi"/>
          <w:sz w:val="22"/>
        </w:rPr>
        <w:t xml:space="preserve">Prior to the pandemic, The </w:t>
      </w:r>
      <w:r w:rsidRPr="00052BE6">
        <w:rPr>
          <w:rFonts w:asciiTheme="minorHAnsi" w:hAnsiTheme="minorHAnsi" w:cstheme="minorHAnsi"/>
          <w:sz w:val="22"/>
        </w:rPr>
        <w:t xml:space="preserve">Margins Project (Margins) had approximately 200 attendees at its drop-ins every year.  These numbers have increased in recent years as we have refined and changed the focus of our services from the provision of food towards more advice, </w:t>
      </w:r>
      <w:proofErr w:type="gramStart"/>
      <w:r w:rsidRPr="00052BE6">
        <w:rPr>
          <w:rFonts w:asciiTheme="minorHAnsi" w:hAnsiTheme="minorHAnsi" w:cstheme="minorHAnsi"/>
          <w:sz w:val="22"/>
        </w:rPr>
        <w:t>advocacy</w:t>
      </w:r>
      <w:proofErr w:type="gramEnd"/>
      <w:r w:rsidRPr="00052BE6">
        <w:rPr>
          <w:rFonts w:asciiTheme="minorHAnsi" w:hAnsiTheme="minorHAnsi" w:cstheme="minorHAnsi"/>
          <w:sz w:val="22"/>
        </w:rPr>
        <w:t xml:space="preserve"> and employability, with the aim of helping our clients make meaningful and sustainable changes to their lives. Margins has grown from its historic roots as a soup kitchen to now offer: </w:t>
      </w:r>
    </w:p>
    <w:p w14:paraId="6CFF29F5" w14:textId="77777777" w:rsidR="001A701E" w:rsidRPr="00052BE6" w:rsidRDefault="001A701E" w:rsidP="001A701E">
      <w:pPr>
        <w:pStyle w:val="Default"/>
        <w:numPr>
          <w:ilvl w:val="0"/>
          <w:numId w:val="13"/>
        </w:numPr>
        <w:ind w:left="709"/>
        <w:jc w:val="both"/>
        <w:rPr>
          <w:rFonts w:asciiTheme="minorHAnsi" w:hAnsiTheme="minorHAnsi" w:cstheme="minorHAnsi"/>
          <w:sz w:val="22"/>
          <w:szCs w:val="22"/>
        </w:rPr>
      </w:pPr>
      <w:r w:rsidRPr="00052BE6">
        <w:rPr>
          <w:rFonts w:asciiTheme="minorHAnsi" w:hAnsiTheme="minorHAnsi" w:cstheme="minorHAnsi"/>
          <w:sz w:val="22"/>
          <w:szCs w:val="22"/>
        </w:rPr>
        <w:t>Crisis Services (in the form of Drop-In Services offering hot meal, advice on housing and benefits</w:t>
      </w:r>
      <w:r>
        <w:rPr>
          <w:rFonts w:asciiTheme="minorHAnsi" w:hAnsiTheme="minorHAnsi" w:cstheme="minorHAnsi"/>
          <w:sz w:val="22"/>
          <w:szCs w:val="22"/>
        </w:rPr>
        <w:t xml:space="preserve">, </w:t>
      </w:r>
      <w:proofErr w:type="gramStart"/>
      <w:r>
        <w:rPr>
          <w:rFonts w:asciiTheme="minorHAnsi" w:hAnsiTheme="minorHAnsi" w:cstheme="minorHAnsi"/>
          <w:sz w:val="22"/>
          <w:szCs w:val="22"/>
        </w:rPr>
        <w:t>showers</w:t>
      </w:r>
      <w:proofErr w:type="gramEnd"/>
      <w:r w:rsidRPr="00052BE6">
        <w:rPr>
          <w:rFonts w:asciiTheme="minorHAnsi" w:hAnsiTheme="minorHAnsi" w:cstheme="minorHAnsi"/>
          <w:sz w:val="22"/>
          <w:szCs w:val="22"/>
        </w:rPr>
        <w:t xml:space="preserve"> and a Cold Weather Night Shelter*).</w:t>
      </w:r>
    </w:p>
    <w:p w14:paraId="13F99C36" w14:textId="77777777" w:rsidR="001A701E" w:rsidRPr="00052BE6" w:rsidRDefault="001A701E" w:rsidP="001A701E">
      <w:pPr>
        <w:pStyle w:val="Default"/>
        <w:numPr>
          <w:ilvl w:val="0"/>
          <w:numId w:val="13"/>
        </w:numPr>
        <w:ind w:left="709"/>
        <w:jc w:val="both"/>
        <w:rPr>
          <w:rFonts w:asciiTheme="minorHAnsi" w:hAnsiTheme="minorHAnsi" w:cstheme="minorHAnsi"/>
          <w:sz w:val="22"/>
          <w:szCs w:val="22"/>
        </w:rPr>
      </w:pPr>
      <w:r w:rsidRPr="00052BE6">
        <w:rPr>
          <w:rFonts w:asciiTheme="minorHAnsi" w:hAnsiTheme="minorHAnsi" w:cstheme="minorHAnsi"/>
          <w:sz w:val="22"/>
          <w:szCs w:val="22"/>
        </w:rPr>
        <w:t>Support Services (through such initiatives as English as a second language courses, numeracy training, a job club and therapy); and a</w:t>
      </w:r>
    </w:p>
    <w:p w14:paraId="69EA6F00" w14:textId="77777777" w:rsidR="001A701E" w:rsidRPr="00052BE6" w:rsidRDefault="001A701E" w:rsidP="001A701E">
      <w:pPr>
        <w:pStyle w:val="Default"/>
        <w:numPr>
          <w:ilvl w:val="0"/>
          <w:numId w:val="13"/>
        </w:numPr>
        <w:ind w:left="709"/>
        <w:jc w:val="both"/>
        <w:rPr>
          <w:rFonts w:asciiTheme="minorHAnsi" w:hAnsiTheme="minorHAnsi" w:cstheme="minorHAnsi"/>
          <w:sz w:val="22"/>
          <w:szCs w:val="22"/>
        </w:rPr>
      </w:pPr>
      <w:r w:rsidRPr="00052BE6">
        <w:rPr>
          <w:rFonts w:asciiTheme="minorHAnsi" w:hAnsiTheme="minorHAnsi" w:cstheme="minorHAnsi"/>
          <w:sz w:val="22"/>
          <w:szCs w:val="22"/>
        </w:rPr>
        <w:t>Supported Employment Programme (primarily though our café training programme but also through office roles*).</w:t>
      </w:r>
      <w:r w:rsidRPr="00052BE6">
        <w:rPr>
          <w:rStyle w:val="FootnoteReference"/>
          <w:rFonts w:asciiTheme="minorHAnsi" w:hAnsiTheme="minorHAnsi" w:cstheme="minorHAnsi"/>
          <w:sz w:val="22"/>
          <w:szCs w:val="22"/>
        </w:rPr>
        <w:footnoteReference w:id="1"/>
      </w:r>
    </w:p>
    <w:p w14:paraId="61B1335B" w14:textId="77777777" w:rsidR="001A701E" w:rsidRPr="00052BE6" w:rsidRDefault="001A701E" w:rsidP="001A701E">
      <w:pPr>
        <w:ind w:left="152"/>
        <w:rPr>
          <w:rFonts w:asciiTheme="minorHAnsi" w:hAnsiTheme="minorHAnsi" w:cstheme="minorHAnsi"/>
        </w:rPr>
      </w:pPr>
      <w:r w:rsidRPr="00052BE6">
        <w:rPr>
          <w:rFonts w:asciiTheme="minorHAnsi" w:hAnsiTheme="minorHAnsi" w:cstheme="minorHAnsi"/>
        </w:rPr>
        <w:lastRenderedPageBreak/>
        <w:t>More than this, our guests report a real sense of community and trust when they visit Margins -The pandemic has impacted on the services that we can offer. With the Union Chapel venue closed, as a group of organisations, we continue to face an enormously challenging time.</w:t>
      </w:r>
    </w:p>
    <w:p w14:paraId="660C1A86" w14:textId="77777777" w:rsidR="001A701E" w:rsidRPr="00052BE6" w:rsidRDefault="001A701E" w:rsidP="001A701E">
      <w:pPr>
        <w:ind w:left="152"/>
        <w:rPr>
          <w:rFonts w:asciiTheme="minorHAnsi" w:hAnsiTheme="minorHAnsi" w:cstheme="minorHAnsi"/>
        </w:rPr>
      </w:pPr>
    </w:p>
    <w:p w14:paraId="7962792B" w14:textId="77777777" w:rsidR="001A701E" w:rsidRPr="00052BE6" w:rsidRDefault="001A701E" w:rsidP="001A701E">
      <w:pPr>
        <w:ind w:left="152"/>
        <w:rPr>
          <w:rFonts w:asciiTheme="minorHAnsi" w:hAnsiTheme="minorHAnsi" w:cstheme="minorHAnsi"/>
        </w:rPr>
      </w:pPr>
      <w:r w:rsidRPr="00052BE6">
        <w:rPr>
          <w:rFonts w:asciiTheme="minorHAnsi" w:hAnsiTheme="minorHAnsi" w:cstheme="minorHAnsi"/>
        </w:rPr>
        <w:t xml:space="preserve">However, during the crisis, The Margins Project adapted our services to ensure our food takeaway and advice support could continue; Union Chapel Project increased its community emergency response, and in partnership with other services, </w:t>
      </w:r>
      <w:proofErr w:type="gramStart"/>
      <w:r w:rsidRPr="00052BE6">
        <w:rPr>
          <w:rFonts w:asciiTheme="minorHAnsi" w:hAnsiTheme="minorHAnsi" w:cstheme="minorHAnsi"/>
        </w:rPr>
        <w:t>charities</w:t>
      </w:r>
      <w:proofErr w:type="gramEnd"/>
      <w:r w:rsidRPr="00052BE6">
        <w:rPr>
          <w:rFonts w:asciiTheme="minorHAnsi" w:hAnsiTheme="minorHAnsi" w:cstheme="minorHAnsi"/>
        </w:rPr>
        <w:t xml:space="preserve"> and groups, supporting and engaging many people in the local community experiencing extremely challenging times. </w:t>
      </w:r>
    </w:p>
    <w:p w14:paraId="51CF5570" w14:textId="77777777" w:rsidR="001A701E" w:rsidRPr="00052BE6" w:rsidRDefault="001A701E" w:rsidP="001A701E">
      <w:pPr>
        <w:ind w:left="152"/>
        <w:rPr>
          <w:rFonts w:asciiTheme="minorHAnsi" w:hAnsiTheme="minorHAnsi" w:cstheme="minorHAnsi"/>
        </w:rPr>
      </w:pPr>
    </w:p>
    <w:p w14:paraId="1A0D9C68" w14:textId="77777777" w:rsidR="001A701E" w:rsidRPr="00052BE6" w:rsidRDefault="001A701E" w:rsidP="001A701E">
      <w:pPr>
        <w:ind w:left="152"/>
        <w:rPr>
          <w:rFonts w:asciiTheme="minorHAnsi" w:hAnsiTheme="minorHAnsi" w:cstheme="minorHAnsi"/>
        </w:rPr>
      </w:pPr>
      <w:r w:rsidRPr="00052BE6">
        <w:rPr>
          <w:rFonts w:asciiTheme="minorHAnsi" w:hAnsiTheme="minorHAnsi" w:cstheme="minorHAnsi"/>
        </w:rPr>
        <w:t xml:space="preserve">It remains a time of challenges and uncertainty, both for Union Chapel and for our wider society. Whilst the </w:t>
      </w:r>
      <w:r w:rsidRPr="00052BE6">
        <w:rPr>
          <w:rFonts w:asciiTheme="minorHAnsi" w:hAnsiTheme="minorHAnsi" w:cstheme="minorHAnsi"/>
          <w:i/>
        </w:rPr>
        <w:t xml:space="preserve">Everybody </w:t>
      </w:r>
      <w:proofErr w:type="gramStart"/>
      <w:r w:rsidRPr="00052BE6">
        <w:rPr>
          <w:rFonts w:asciiTheme="minorHAnsi" w:hAnsiTheme="minorHAnsi" w:cstheme="minorHAnsi"/>
          <w:i/>
        </w:rPr>
        <w:t>In</w:t>
      </w:r>
      <w:proofErr w:type="gramEnd"/>
      <w:r w:rsidRPr="00052BE6">
        <w:rPr>
          <w:rFonts w:asciiTheme="minorHAnsi" w:hAnsiTheme="minorHAnsi" w:cstheme="minorHAnsi"/>
        </w:rPr>
        <w:t xml:space="preserve"> scheme appeared to temporarily alleviate homelessness, the pandemic has already hit the most vulnerable hardest, and the longer term social and economic impact of the pandemic will most likely impact further.</w:t>
      </w:r>
    </w:p>
    <w:p w14:paraId="1735F8C8" w14:textId="77777777" w:rsidR="001A701E" w:rsidRPr="00052BE6" w:rsidRDefault="001A701E" w:rsidP="001A701E">
      <w:pPr>
        <w:pStyle w:val="NormalWeb"/>
        <w:ind w:left="152"/>
        <w:rPr>
          <w:rFonts w:asciiTheme="minorHAnsi" w:hAnsiTheme="minorHAnsi" w:cstheme="minorHAnsi"/>
          <w:sz w:val="22"/>
          <w:szCs w:val="22"/>
        </w:rPr>
      </w:pPr>
      <w:r w:rsidRPr="00052BE6">
        <w:rPr>
          <w:rFonts w:asciiTheme="minorHAnsi" w:hAnsiTheme="minorHAnsi" w:cstheme="minorHAnsi"/>
          <w:sz w:val="22"/>
          <w:szCs w:val="22"/>
        </w:rPr>
        <w:t xml:space="preserve">Building on our work during the pandemic, Union Chapel Project launched pilot community programmes to re-connect, support, inspire and empower our local communities. The programme particularly engages vulnerable families, </w:t>
      </w:r>
      <w:proofErr w:type="gramStart"/>
      <w:r w:rsidRPr="00052BE6">
        <w:rPr>
          <w:rFonts w:asciiTheme="minorHAnsi" w:hAnsiTheme="minorHAnsi" w:cstheme="minorHAnsi"/>
          <w:sz w:val="22"/>
          <w:szCs w:val="22"/>
        </w:rPr>
        <w:t>migrants</w:t>
      </w:r>
      <w:proofErr w:type="gramEnd"/>
      <w:r w:rsidRPr="00052BE6">
        <w:rPr>
          <w:rFonts w:asciiTheme="minorHAnsi" w:hAnsiTheme="minorHAnsi" w:cstheme="minorHAnsi"/>
          <w:sz w:val="22"/>
          <w:szCs w:val="22"/>
        </w:rPr>
        <w:t xml:space="preserve"> and asylum seekers; young people; people who are ethnically diverse and have experienced racism; and the LGBT community – all groups with a strong intersectionality with the experience of homelessness, and who have been disproportionately impacted by the pandemic.  </w:t>
      </w:r>
    </w:p>
    <w:p w14:paraId="0C95D093" w14:textId="77777777" w:rsidR="001A701E" w:rsidRPr="00052BE6" w:rsidRDefault="001A701E" w:rsidP="001A701E">
      <w:pPr>
        <w:pStyle w:val="NormalWeb"/>
        <w:ind w:left="152"/>
        <w:rPr>
          <w:rFonts w:asciiTheme="minorHAnsi" w:hAnsiTheme="minorHAnsi" w:cstheme="minorHAnsi"/>
          <w:sz w:val="22"/>
          <w:szCs w:val="22"/>
        </w:rPr>
      </w:pPr>
      <w:r w:rsidRPr="00052BE6">
        <w:rPr>
          <w:rFonts w:asciiTheme="minorHAnsi" w:hAnsiTheme="minorHAnsi" w:cstheme="minorHAnsi"/>
          <w:sz w:val="22"/>
          <w:szCs w:val="22"/>
        </w:rPr>
        <w:t xml:space="preserve">Over the next year, a new strategy aiming to better integrate the work of Margins and Union Chapel Project will be developed and implemented, building on our reputation as an amazing performance venue delivering genuine social good. The Union Chapel strategy will focus on community engagement, empowerment, </w:t>
      </w:r>
      <w:proofErr w:type="gramStart"/>
      <w:r w:rsidRPr="00052BE6">
        <w:rPr>
          <w:rFonts w:asciiTheme="minorHAnsi" w:hAnsiTheme="minorHAnsi" w:cstheme="minorHAnsi"/>
          <w:sz w:val="22"/>
          <w:szCs w:val="22"/>
        </w:rPr>
        <w:t>ownership</w:t>
      </w:r>
      <w:proofErr w:type="gramEnd"/>
      <w:r w:rsidRPr="00052BE6">
        <w:rPr>
          <w:rFonts w:asciiTheme="minorHAnsi" w:hAnsiTheme="minorHAnsi" w:cstheme="minorHAnsi"/>
          <w:sz w:val="22"/>
          <w:szCs w:val="22"/>
        </w:rPr>
        <w:t xml:space="preserve"> and social justice, alongside the ambition to be more accessible, diverse and sustainable where all our communities feel and have a sense of belonging – to become a leading ethical arts centre for all. </w:t>
      </w:r>
    </w:p>
    <w:p w14:paraId="6A6F488E" w14:textId="77777777" w:rsidR="001A701E" w:rsidRPr="00052BE6" w:rsidRDefault="001A701E" w:rsidP="001A701E">
      <w:pPr>
        <w:ind w:left="152"/>
        <w:rPr>
          <w:rFonts w:asciiTheme="minorHAnsi" w:hAnsiTheme="minorHAnsi" w:cstheme="minorHAnsi"/>
          <w:b/>
        </w:rPr>
      </w:pPr>
      <w:r w:rsidRPr="00052BE6">
        <w:rPr>
          <w:rFonts w:asciiTheme="minorHAnsi" w:hAnsiTheme="minorHAnsi" w:cstheme="minorHAnsi"/>
          <w:b/>
        </w:rPr>
        <w:t xml:space="preserve">The first stage of this community programme is engaging and supporting people experiencing homelessness or crisis. The </w:t>
      </w:r>
      <w:r>
        <w:rPr>
          <w:rFonts w:asciiTheme="minorHAnsi" w:hAnsiTheme="minorHAnsi" w:cstheme="minorHAnsi"/>
          <w:b/>
        </w:rPr>
        <w:t>E</w:t>
      </w:r>
      <w:r w:rsidRPr="00052BE6">
        <w:rPr>
          <w:rFonts w:asciiTheme="minorHAnsi" w:hAnsiTheme="minorHAnsi" w:cstheme="minorHAnsi"/>
          <w:b/>
        </w:rPr>
        <w:t xml:space="preserve">ngagement Coordinator is integral to coordinating our direct access services supporting people in crisis, to engaging our wider community experiencing challenging times, and to working closely with the Supported Employment Programme and other community programmes in Union Chapel. </w:t>
      </w:r>
    </w:p>
    <w:p w14:paraId="4A3F4F6B" w14:textId="77777777" w:rsidR="001A701E" w:rsidRPr="00052BE6" w:rsidRDefault="001A701E" w:rsidP="001A701E">
      <w:pPr>
        <w:ind w:left="152"/>
        <w:rPr>
          <w:rFonts w:asciiTheme="minorHAnsi" w:hAnsiTheme="minorHAnsi" w:cstheme="minorHAnsi"/>
        </w:rPr>
      </w:pPr>
    </w:p>
    <w:p w14:paraId="79D6A1EC" w14:textId="77777777" w:rsidR="001A701E" w:rsidRPr="00052BE6" w:rsidRDefault="001A701E" w:rsidP="001A701E">
      <w:pPr>
        <w:spacing w:after="0"/>
        <w:ind w:left="152"/>
        <w:rPr>
          <w:rFonts w:asciiTheme="minorHAnsi" w:hAnsiTheme="minorHAnsi" w:cstheme="minorHAnsi"/>
        </w:rPr>
      </w:pPr>
      <w:r w:rsidRPr="00052BE6">
        <w:rPr>
          <w:rFonts w:asciiTheme="minorHAnsi" w:hAnsiTheme="minorHAnsi" w:cstheme="minorHAnsi"/>
          <w:b/>
        </w:rPr>
        <w:t xml:space="preserve">Duties and Responsibilities </w:t>
      </w:r>
    </w:p>
    <w:p w14:paraId="3A0EC3B6" w14:textId="77777777" w:rsidR="001A701E" w:rsidRPr="00052BE6" w:rsidRDefault="001A701E" w:rsidP="001A701E">
      <w:pPr>
        <w:spacing w:after="0"/>
        <w:ind w:left="152"/>
        <w:rPr>
          <w:rFonts w:asciiTheme="minorHAnsi" w:hAnsiTheme="minorHAnsi" w:cstheme="minorHAnsi"/>
        </w:rPr>
      </w:pPr>
    </w:p>
    <w:p w14:paraId="6376E306" w14:textId="77777777" w:rsidR="001A701E" w:rsidRPr="00052BE6" w:rsidRDefault="001A701E" w:rsidP="001A701E">
      <w:pPr>
        <w:pStyle w:val="Heading1"/>
        <w:rPr>
          <w:rFonts w:asciiTheme="minorHAnsi" w:hAnsiTheme="minorHAnsi" w:cstheme="minorHAnsi"/>
          <w:sz w:val="22"/>
        </w:rPr>
      </w:pPr>
      <w:r w:rsidRPr="00052BE6">
        <w:rPr>
          <w:rFonts w:asciiTheme="minorHAnsi" w:hAnsiTheme="minorHAnsi" w:cstheme="minorHAnsi"/>
          <w:sz w:val="22"/>
        </w:rPr>
        <w:t xml:space="preserve">Service delivery and management </w:t>
      </w:r>
    </w:p>
    <w:p w14:paraId="62F04913" w14:textId="77777777" w:rsidR="001A701E" w:rsidRPr="00052BE6" w:rsidRDefault="001A701E" w:rsidP="001A701E">
      <w:pPr>
        <w:pStyle w:val="ListParagraph"/>
        <w:numPr>
          <w:ilvl w:val="0"/>
          <w:numId w:val="21"/>
        </w:numPr>
        <w:spacing w:after="5" w:line="248" w:lineRule="auto"/>
        <w:ind w:left="709"/>
        <w:rPr>
          <w:rFonts w:asciiTheme="minorHAnsi" w:hAnsiTheme="minorHAnsi" w:cstheme="minorHAnsi"/>
        </w:rPr>
      </w:pPr>
      <w:r>
        <w:rPr>
          <w:rFonts w:asciiTheme="minorHAnsi" w:hAnsiTheme="minorHAnsi" w:cstheme="minorHAnsi"/>
        </w:rPr>
        <w:t>To c</w:t>
      </w:r>
      <w:r w:rsidRPr="00052BE6">
        <w:rPr>
          <w:rFonts w:asciiTheme="minorHAnsi" w:hAnsiTheme="minorHAnsi" w:cstheme="minorHAnsi"/>
        </w:rPr>
        <w:t xml:space="preserve">oordinate the direct access and engagement services (including crisis drop-in services, night shelter and community drop-in activities) </w:t>
      </w:r>
    </w:p>
    <w:p w14:paraId="37304D52" w14:textId="77777777" w:rsidR="001A701E" w:rsidRPr="00052BE6" w:rsidRDefault="001A701E" w:rsidP="001A701E">
      <w:pPr>
        <w:pStyle w:val="ListParagraph"/>
        <w:numPr>
          <w:ilvl w:val="0"/>
          <w:numId w:val="14"/>
        </w:numPr>
        <w:spacing w:after="5" w:line="248" w:lineRule="auto"/>
        <w:ind w:left="709"/>
        <w:rPr>
          <w:rFonts w:asciiTheme="minorHAnsi" w:hAnsiTheme="minorHAnsi" w:cstheme="minorHAnsi"/>
        </w:rPr>
      </w:pPr>
      <w:r w:rsidRPr="00052BE6">
        <w:rPr>
          <w:rFonts w:asciiTheme="minorHAnsi" w:hAnsiTheme="minorHAnsi" w:cstheme="minorHAnsi"/>
        </w:rPr>
        <w:t>To coordinate volunteers, staff and guests engaged in these services to ensure smooth running and efficient delivery.</w:t>
      </w:r>
    </w:p>
    <w:p w14:paraId="53132073" w14:textId="77777777" w:rsidR="001A701E" w:rsidRPr="00052BE6" w:rsidRDefault="001A701E" w:rsidP="001A701E">
      <w:pPr>
        <w:pStyle w:val="ListParagraph"/>
        <w:numPr>
          <w:ilvl w:val="0"/>
          <w:numId w:val="14"/>
        </w:numPr>
        <w:spacing w:after="5" w:line="248" w:lineRule="auto"/>
        <w:ind w:left="709"/>
        <w:rPr>
          <w:rFonts w:asciiTheme="minorHAnsi" w:hAnsiTheme="minorHAnsi" w:cstheme="minorHAnsi"/>
        </w:rPr>
      </w:pPr>
      <w:r w:rsidRPr="00052BE6">
        <w:rPr>
          <w:rFonts w:asciiTheme="minorHAnsi" w:hAnsiTheme="minorHAnsi" w:cstheme="minorHAnsi"/>
        </w:rPr>
        <w:t>To ensure guests are aware of various in-house programmes and facilities as well as encourage them to access these services.</w:t>
      </w:r>
    </w:p>
    <w:p w14:paraId="1FD0B791" w14:textId="77777777" w:rsidR="001A701E" w:rsidRPr="00052BE6" w:rsidRDefault="001A701E" w:rsidP="001A701E">
      <w:pPr>
        <w:pStyle w:val="ListParagraph"/>
        <w:numPr>
          <w:ilvl w:val="0"/>
          <w:numId w:val="14"/>
        </w:numPr>
        <w:spacing w:after="5" w:line="248" w:lineRule="auto"/>
        <w:ind w:left="709"/>
        <w:rPr>
          <w:rFonts w:asciiTheme="minorHAnsi" w:hAnsiTheme="minorHAnsi" w:cstheme="minorHAnsi"/>
        </w:rPr>
      </w:pPr>
      <w:r w:rsidRPr="00052BE6">
        <w:rPr>
          <w:rFonts w:asciiTheme="minorHAnsi" w:hAnsiTheme="minorHAnsi" w:cstheme="minorHAnsi"/>
        </w:rPr>
        <w:t xml:space="preserve">To work closely with the Supported Employment Programme </w:t>
      </w:r>
      <w:r>
        <w:rPr>
          <w:rFonts w:asciiTheme="minorHAnsi" w:hAnsiTheme="minorHAnsi" w:cstheme="minorHAnsi"/>
        </w:rPr>
        <w:t xml:space="preserve">(SEP) </w:t>
      </w:r>
      <w:r w:rsidRPr="00052BE6">
        <w:rPr>
          <w:rFonts w:asciiTheme="minorHAnsi" w:hAnsiTheme="minorHAnsi" w:cstheme="minorHAnsi"/>
        </w:rPr>
        <w:t>and wider Union Chapel programmes to ensure an integrated offer to people accessing the direct access service.</w:t>
      </w:r>
    </w:p>
    <w:p w14:paraId="251EFCB6" w14:textId="77777777" w:rsidR="001A701E" w:rsidRPr="00052BE6" w:rsidRDefault="001A701E" w:rsidP="001A701E">
      <w:pPr>
        <w:pStyle w:val="ListParagraph"/>
        <w:numPr>
          <w:ilvl w:val="0"/>
          <w:numId w:val="14"/>
        </w:numPr>
        <w:spacing w:after="5" w:line="248" w:lineRule="auto"/>
        <w:ind w:left="709"/>
        <w:rPr>
          <w:rFonts w:asciiTheme="minorHAnsi" w:hAnsiTheme="minorHAnsi" w:cstheme="minorHAnsi"/>
        </w:rPr>
      </w:pPr>
      <w:r w:rsidRPr="00052BE6">
        <w:rPr>
          <w:rFonts w:asciiTheme="minorHAnsi" w:hAnsiTheme="minorHAnsi" w:cstheme="minorHAnsi"/>
        </w:rPr>
        <w:lastRenderedPageBreak/>
        <w:t xml:space="preserve">To refer guests and Supported Employment trainees as appropriate to internal services and external partner agencies, as appropriate, for suitable embed and structured robust support plan.  </w:t>
      </w:r>
    </w:p>
    <w:p w14:paraId="30D18D16" w14:textId="77777777" w:rsidR="001A701E" w:rsidRPr="00052BE6" w:rsidRDefault="001A701E" w:rsidP="001A701E">
      <w:pPr>
        <w:pStyle w:val="ListParagraph"/>
        <w:numPr>
          <w:ilvl w:val="0"/>
          <w:numId w:val="14"/>
        </w:numPr>
        <w:spacing w:after="5" w:line="248" w:lineRule="auto"/>
        <w:ind w:left="709"/>
        <w:rPr>
          <w:rFonts w:asciiTheme="minorHAnsi" w:hAnsiTheme="minorHAnsi" w:cstheme="minorHAnsi"/>
          <w:iCs/>
        </w:rPr>
      </w:pPr>
      <w:r w:rsidRPr="00052BE6">
        <w:rPr>
          <w:rFonts w:asciiTheme="minorHAnsi" w:hAnsiTheme="minorHAnsi" w:cstheme="minorHAnsi"/>
          <w:iCs/>
        </w:rPr>
        <w:t>To engage, and where appropriate, deliver outreach and engagement workshops to engage a wider community of people who are at risk of homelessness or crisis.</w:t>
      </w:r>
    </w:p>
    <w:p w14:paraId="721E5CF5" w14:textId="77777777" w:rsidR="001A701E" w:rsidRPr="00052BE6" w:rsidRDefault="001A701E" w:rsidP="001A701E">
      <w:pPr>
        <w:pStyle w:val="ListParagraph"/>
        <w:numPr>
          <w:ilvl w:val="0"/>
          <w:numId w:val="14"/>
        </w:numPr>
        <w:spacing w:after="5" w:line="248" w:lineRule="auto"/>
        <w:ind w:left="709"/>
        <w:rPr>
          <w:rFonts w:asciiTheme="minorHAnsi" w:hAnsiTheme="minorHAnsi" w:cstheme="minorHAnsi"/>
        </w:rPr>
      </w:pPr>
      <w:r w:rsidRPr="00052BE6">
        <w:rPr>
          <w:rFonts w:asciiTheme="minorHAnsi" w:hAnsiTheme="minorHAnsi" w:cstheme="minorHAnsi"/>
          <w:iCs/>
        </w:rPr>
        <w:t>To support Union Chapel’s wider response to the Covid crisis and coordinate our community emergency response with the manager and the CEO.</w:t>
      </w:r>
    </w:p>
    <w:p w14:paraId="11E10649" w14:textId="77777777" w:rsidR="001A701E" w:rsidRPr="000E3032" w:rsidRDefault="001A701E" w:rsidP="001A701E">
      <w:pPr>
        <w:pStyle w:val="ListParagraph"/>
        <w:numPr>
          <w:ilvl w:val="0"/>
          <w:numId w:val="14"/>
        </w:numPr>
        <w:spacing w:after="5" w:line="248" w:lineRule="auto"/>
        <w:ind w:left="709"/>
        <w:rPr>
          <w:rFonts w:asciiTheme="minorHAnsi" w:hAnsiTheme="minorHAnsi" w:cstheme="minorHAnsi"/>
          <w:iCs/>
        </w:rPr>
      </w:pPr>
      <w:r w:rsidRPr="00052BE6">
        <w:rPr>
          <w:rFonts w:asciiTheme="minorHAnsi" w:hAnsiTheme="minorHAnsi" w:cstheme="minorHAnsi"/>
          <w:iCs/>
        </w:rPr>
        <w:t xml:space="preserve">To support the distribution of advice and creative resources and donation/support packs to benefit our </w:t>
      </w:r>
      <w:r w:rsidRPr="000E3032">
        <w:rPr>
          <w:rFonts w:asciiTheme="minorHAnsi" w:hAnsiTheme="minorHAnsi" w:cstheme="minorHAnsi"/>
          <w:iCs/>
        </w:rPr>
        <w:t>guests/service users and other vulnerable communities.</w:t>
      </w:r>
    </w:p>
    <w:p w14:paraId="00BAEBED" w14:textId="77777777" w:rsidR="001A701E" w:rsidRPr="000E3032" w:rsidRDefault="001A701E" w:rsidP="001A701E">
      <w:pPr>
        <w:pStyle w:val="ListParagraph"/>
        <w:numPr>
          <w:ilvl w:val="0"/>
          <w:numId w:val="14"/>
        </w:numPr>
        <w:spacing w:after="5" w:line="248" w:lineRule="auto"/>
        <w:ind w:left="709"/>
        <w:rPr>
          <w:rFonts w:asciiTheme="minorHAnsi" w:hAnsiTheme="minorHAnsi" w:cstheme="minorHAnsi"/>
          <w:iCs/>
        </w:rPr>
      </w:pPr>
      <w:r w:rsidRPr="000E3032">
        <w:rPr>
          <w:rFonts w:asciiTheme="minorHAnsi" w:hAnsiTheme="minorHAnsi" w:cstheme="minorHAnsi"/>
          <w:iCs/>
        </w:rPr>
        <w:t xml:space="preserve">To oversee and ensure shower and laundry facilities are available and clean for guests throughout drop-ins </w:t>
      </w:r>
    </w:p>
    <w:p w14:paraId="1DF98890" w14:textId="77777777" w:rsidR="001A701E" w:rsidRPr="00052BE6" w:rsidRDefault="001A701E" w:rsidP="001A701E">
      <w:pPr>
        <w:pStyle w:val="ListParagraph"/>
        <w:numPr>
          <w:ilvl w:val="0"/>
          <w:numId w:val="14"/>
        </w:numPr>
        <w:spacing w:after="5" w:line="248" w:lineRule="auto"/>
        <w:ind w:left="709"/>
        <w:rPr>
          <w:rFonts w:asciiTheme="minorHAnsi" w:hAnsiTheme="minorHAnsi" w:cstheme="minorHAnsi"/>
        </w:rPr>
      </w:pPr>
      <w:r w:rsidRPr="00052BE6">
        <w:rPr>
          <w:rFonts w:asciiTheme="minorHAnsi" w:hAnsiTheme="minorHAnsi" w:cstheme="minorHAnsi"/>
        </w:rPr>
        <w:t>To ensure volunteers adhere to essential policies and procedures around safeguarding, health and safety, and coronavirus guidance.</w:t>
      </w:r>
    </w:p>
    <w:p w14:paraId="08F8CF43" w14:textId="77777777" w:rsidR="001A701E" w:rsidRPr="00052BE6" w:rsidRDefault="001A701E" w:rsidP="001A701E">
      <w:pPr>
        <w:ind w:left="152"/>
        <w:rPr>
          <w:rFonts w:asciiTheme="minorHAnsi" w:hAnsiTheme="minorHAnsi" w:cstheme="minorHAnsi"/>
        </w:rPr>
      </w:pPr>
    </w:p>
    <w:p w14:paraId="4C33FF3D" w14:textId="77777777" w:rsidR="001A701E" w:rsidRPr="00052BE6" w:rsidRDefault="001A701E" w:rsidP="001A701E">
      <w:pPr>
        <w:pStyle w:val="Heading1"/>
        <w:ind w:firstLine="0"/>
        <w:rPr>
          <w:rFonts w:asciiTheme="minorHAnsi" w:hAnsiTheme="minorHAnsi" w:cstheme="minorHAnsi"/>
          <w:sz w:val="22"/>
        </w:rPr>
      </w:pPr>
      <w:r w:rsidRPr="00052BE6">
        <w:rPr>
          <w:rFonts w:asciiTheme="minorHAnsi" w:hAnsiTheme="minorHAnsi" w:cstheme="minorHAnsi"/>
          <w:sz w:val="22"/>
        </w:rPr>
        <w:t>Service Development &amp; Monitoring</w:t>
      </w:r>
    </w:p>
    <w:p w14:paraId="01D3AAB5" w14:textId="77777777" w:rsidR="001A701E" w:rsidRPr="00052BE6" w:rsidRDefault="001A701E" w:rsidP="001A701E">
      <w:pPr>
        <w:pStyle w:val="xmsolistparagraph"/>
        <w:numPr>
          <w:ilvl w:val="0"/>
          <w:numId w:val="24"/>
        </w:numPr>
        <w:ind w:left="709" w:hanging="284"/>
        <w:rPr>
          <w:rFonts w:asciiTheme="minorHAnsi" w:hAnsiTheme="minorHAnsi" w:cstheme="minorHAnsi"/>
          <w:sz w:val="22"/>
          <w:szCs w:val="22"/>
        </w:rPr>
      </w:pPr>
      <w:r w:rsidRPr="00052BE6">
        <w:rPr>
          <w:rFonts w:asciiTheme="minorHAnsi" w:hAnsiTheme="minorHAnsi" w:cstheme="minorHAnsi"/>
          <w:iCs/>
          <w:sz w:val="22"/>
          <w:szCs w:val="22"/>
        </w:rPr>
        <w:t xml:space="preserve">To </w:t>
      </w:r>
      <w:r w:rsidRPr="00052BE6">
        <w:rPr>
          <w:rFonts w:asciiTheme="minorHAnsi" w:hAnsiTheme="minorHAnsi" w:cstheme="minorHAnsi"/>
          <w:sz w:val="22"/>
          <w:szCs w:val="22"/>
        </w:rPr>
        <w:t xml:space="preserve">work </w:t>
      </w:r>
      <w:r w:rsidRPr="00052BE6">
        <w:rPr>
          <w:rFonts w:asciiTheme="minorHAnsi" w:hAnsiTheme="minorHAnsi" w:cstheme="minorHAnsi"/>
          <w:iCs/>
          <w:sz w:val="22"/>
          <w:szCs w:val="22"/>
        </w:rPr>
        <w:t>with Margins Manager to inform the CEO and UCM board review the strategic service delivery, including community outreach activities.</w:t>
      </w:r>
    </w:p>
    <w:p w14:paraId="30488DF6" w14:textId="77777777" w:rsidR="001A701E" w:rsidRPr="007B596F" w:rsidRDefault="001A701E" w:rsidP="001A701E">
      <w:pPr>
        <w:pStyle w:val="xmsolistparagraph"/>
        <w:numPr>
          <w:ilvl w:val="0"/>
          <w:numId w:val="24"/>
        </w:numPr>
        <w:ind w:left="709" w:hanging="284"/>
        <w:rPr>
          <w:rFonts w:asciiTheme="minorHAnsi" w:hAnsiTheme="minorHAnsi" w:cstheme="minorHAnsi"/>
          <w:sz w:val="22"/>
          <w:szCs w:val="22"/>
        </w:rPr>
      </w:pPr>
      <w:r w:rsidRPr="00052BE6">
        <w:rPr>
          <w:rFonts w:asciiTheme="minorHAnsi" w:hAnsiTheme="minorHAnsi" w:cstheme="minorHAnsi"/>
          <w:iCs/>
          <w:sz w:val="22"/>
          <w:szCs w:val="22"/>
        </w:rPr>
        <w:t xml:space="preserve">In liaison with Margins </w:t>
      </w:r>
      <w:r w:rsidRPr="00052BE6">
        <w:rPr>
          <w:rFonts w:asciiTheme="minorHAnsi" w:hAnsiTheme="minorHAnsi" w:cstheme="minorHAnsi"/>
          <w:sz w:val="22"/>
          <w:szCs w:val="22"/>
        </w:rPr>
        <w:t xml:space="preserve">Manager to ensure direct access to services are best meeting service users’ needs and are developing in line with the external changing climate (benefits, services, immigration regulations), engage in methods of evaluation of services – observation, </w:t>
      </w:r>
      <w:proofErr w:type="gramStart"/>
      <w:r w:rsidRPr="00052BE6">
        <w:rPr>
          <w:rFonts w:asciiTheme="minorHAnsi" w:hAnsiTheme="minorHAnsi" w:cstheme="minorHAnsi"/>
          <w:sz w:val="22"/>
          <w:szCs w:val="22"/>
        </w:rPr>
        <w:t>consultation</w:t>
      </w:r>
      <w:proofErr w:type="gramEnd"/>
      <w:r w:rsidRPr="00052BE6">
        <w:rPr>
          <w:rFonts w:asciiTheme="minorHAnsi" w:hAnsiTheme="minorHAnsi" w:cstheme="minorHAnsi"/>
          <w:sz w:val="22"/>
          <w:szCs w:val="22"/>
        </w:rPr>
        <w:t xml:space="preserve"> and research.</w:t>
      </w:r>
    </w:p>
    <w:p w14:paraId="6A7AF6A6" w14:textId="77777777" w:rsidR="001A701E" w:rsidRPr="00052BE6" w:rsidRDefault="001A701E" w:rsidP="001A701E">
      <w:pPr>
        <w:pStyle w:val="NoSpacing"/>
        <w:numPr>
          <w:ilvl w:val="0"/>
          <w:numId w:val="19"/>
        </w:numPr>
        <w:ind w:left="709"/>
        <w:rPr>
          <w:rFonts w:asciiTheme="minorHAnsi" w:hAnsiTheme="minorHAnsi" w:cstheme="minorHAnsi"/>
          <w:sz w:val="22"/>
        </w:rPr>
      </w:pPr>
      <w:r w:rsidRPr="00052BE6">
        <w:rPr>
          <w:rFonts w:asciiTheme="minorHAnsi" w:hAnsiTheme="minorHAnsi" w:cstheme="minorHAnsi"/>
          <w:sz w:val="22"/>
        </w:rPr>
        <w:t>Where required, coordinate the direct access services to better suit the needs of our community in consultation with Margins Manager, the community, staff, volunteers.</w:t>
      </w:r>
    </w:p>
    <w:p w14:paraId="0A553ECF" w14:textId="77777777" w:rsidR="001A701E" w:rsidRPr="00052BE6" w:rsidRDefault="001A701E" w:rsidP="001A701E">
      <w:pPr>
        <w:pStyle w:val="NoSpacing"/>
        <w:numPr>
          <w:ilvl w:val="0"/>
          <w:numId w:val="19"/>
        </w:numPr>
        <w:ind w:left="709"/>
        <w:rPr>
          <w:rFonts w:asciiTheme="minorHAnsi" w:eastAsia="Times New Roman" w:hAnsiTheme="minorHAnsi" w:cstheme="minorHAnsi"/>
          <w:sz w:val="22"/>
        </w:rPr>
      </w:pPr>
      <w:r w:rsidRPr="00052BE6">
        <w:rPr>
          <w:rFonts w:asciiTheme="minorHAnsi" w:eastAsia="Times New Roman" w:hAnsiTheme="minorHAnsi" w:cstheme="minorHAnsi"/>
          <w:sz w:val="22"/>
        </w:rPr>
        <w:t>Work with Margins Manager and wider organisation teams to support the development of Margins’ wider programmes.</w:t>
      </w:r>
    </w:p>
    <w:p w14:paraId="03575263" w14:textId="77777777" w:rsidR="001A701E" w:rsidRPr="00052BE6" w:rsidRDefault="001A701E" w:rsidP="001A701E">
      <w:pPr>
        <w:pStyle w:val="NoSpacing"/>
        <w:numPr>
          <w:ilvl w:val="0"/>
          <w:numId w:val="19"/>
        </w:numPr>
        <w:ind w:left="709"/>
        <w:rPr>
          <w:rFonts w:asciiTheme="minorHAnsi" w:eastAsia="Times New Roman" w:hAnsiTheme="minorHAnsi" w:cstheme="minorHAnsi"/>
          <w:sz w:val="22"/>
        </w:rPr>
      </w:pPr>
      <w:r w:rsidRPr="00052BE6">
        <w:rPr>
          <w:rFonts w:asciiTheme="minorHAnsi" w:eastAsia="Times New Roman" w:hAnsiTheme="minorHAnsi" w:cstheme="minorHAnsi"/>
          <w:sz w:val="22"/>
        </w:rPr>
        <w:t>Support the strategic move and realignment of our service towards a strength-based, co-produced approach.</w:t>
      </w:r>
    </w:p>
    <w:p w14:paraId="48004282" w14:textId="77777777" w:rsidR="001A701E" w:rsidRPr="00052BE6" w:rsidRDefault="001A701E" w:rsidP="001A701E">
      <w:pPr>
        <w:spacing w:after="0"/>
        <w:ind w:left="152"/>
        <w:rPr>
          <w:rFonts w:asciiTheme="minorHAnsi" w:hAnsiTheme="minorHAnsi" w:cstheme="minorHAnsi"/>
        </w:rPr>
      </w:pPr>
    </w:p>
    <w:p w14:paraId="4D0444F3" w14:textId="77777777" w:rsidR="001A701E" w:rsidRPr="00052BE6" w:rsidRDefault="001A701E" w:rsidP="001A701E">
      <w:pPr>
        <w:spacing w:after="0"/>
        <w:ind w:left="152"/>
        <w:rPr>
          <w:rFonts w:asciiTheme="minorHAnsi" w:hAnsiTheme="minorHAnsi" w:cstheme="minorHAnsi"/>
        </w:rPr>
      </w:pPr>
      <w:r w:rsidRPr="00052BE6">
        <w:rPr>
          <w:rFonts w:asciiTheme="minorHAnsi" w:hAnsiTheme="minorHAnsi" w:cstheme="minorHAnsi"/>
          <w:b/>
        </w:rPr>
        <w:t xml:space="preserve">Line &amp; Volunteer management </w:t>
      </w:r>
    </w:p>
    <w:p w14:paraId="37D6024F" w14:textId="77777777" w:rsidR="001A701E" w:rsidRPr="002B2518" w:rsidRDefault="001A701E" w:rsidP="001A701E">
      <w:pPr>
        <w:pStyle w:val="ListParagraph"/>
        <w:numPr>
          <w:ilvl w:val="0"/>
          <w:numId w:val="16"/>
        </w:numPr>
        <w:spacing w:after="5" w:line="248" w:lineRule="auto"/>
        <w:ind w:left="349" w:firstLine="0"/>
        <w:rPr>
          <w:rFonts w:asciiTheme="minorHAnsi" w:hAnsiTheme="minorHAnsi" w:cstheme="minorHAnsi"/>
        </w:rPr>
      </w:pPr>
      <w:r w:rsidRPr="002B2518">
        <w:rPr>
          <w:rFonts w:asciiTheme="minorHAnsi" w:hAnsiTheme="minorHAnsi" w:cstheme="minorHAnsi"/>
        </w:rPr>
        <w:t>Line-manage and rota the volunteers</w:t>
      </w:r>
    </w:p>
    <w:p w14:paraId="282356FC" w14:textId="77777777" w:rsidR="001A701E" w:rsidRPr="000E3032" w:rsidRDefault="001A701E" w:rsidP="001A701E">
      <w:pPr>
        <w:pStyle w:val="ListParagraph"/>
        <w:numPr>
          <w:ilvl w:val="0"/>
          <w:numId w:val="16"/>
        </w:numPr>
        <w:spacing w:after="5" w:line="248" w:lineRule="auto"/>
        <w:ind w:left="709"/>
        <w:rPr>
          <w:rFonts w:asciiTheme="minorHAnsi" w:hAnsiTheme="minorHAnsi" w:cstheme="minorHAnsi"/>
        </w:rPr>
      </w:pPr>
      <w:r w:rsidRPr="00052BE6">
        <w:rPr>
          <w:rFonts w:asciiTheme="minorHAnsi" w:hAnsiTheme="minorHAnsi" w:cstheme="minorHAnsi"/>
        </w:rPr>
        <w:t xml:space="preserve">Oversee the Volunteer Programme for the direct access </w:t>
      </w:r>
      <w:proofErr w:type="gramStart"/>
      <w:r w:rsidRPr="00052BE6">
        <w:rPr>
          <w:rFonts w:asciiTheme="minorHAnsi" w:hAnsiTheme="minorHAnsi" w:cstheme="minorHAnsi"/>
        </w:rPr>
        <w:t>service</w:t>
      </w:r>
      <w:r>
        <w:rPr>
          <w:rFonts w:asciiTheme="minorHAnsi" w:hAnsiTheme="minorHAnsi" w:cstheme="minorHAnsi"/>
        </w:rPr>
        <w:t>, and</w:t>
      </w:r>
      <w:proofErr w:type="gramEnd"/>
      <w:r>
        <w:rPr>
          <w:rFonts w:asciiTheme="minorHAnsi" w:hAnsiTheme="minorHAnsi" w:cstheme="minorHAnsi"/>
        </w:rPr>
        <w:t xml:space="preserve"> s</w:t>
      </w:r>
      <w:r w:rsidRPr="000E3032">
        <w:rPr>
          <w:rFonts w:asciiTheme="minorHAnsi" w:hAnsiTheme="minorHAnsi" w:cstheme="minorHAnsi"/>
        </w:rPr>
        <w:t>upport the review and improvement of the Volunteer Programme across Union Chapel.</w:t>
      </w:r>
    </w:p>
    <w:p w14:paraId="6ECCC38E" w14:textId="77777777" w:rsidR="001A701E" w:rsidRPr="00052BE6" w:rsidRDefault="001A701E" w:rsidP="001A701E">
      <w:pPr>
        <w:pStyle w:val="ListParagraph"/>
        <w:numPr>
          <w:ilvl w:val="0"/>
          <w:numId w:val="16"/>
        </w:numPr>
        <w:spacing w:after="5" w:line="248" w:lineRule="auto"/>
        <w:ind w:left="709"/>
        <w:rPr>
          <w:rFonts w:asciiTheme="minorHAnsi" w:hAnsiTheme="minorHAnsi" w:cstheme="minorHAnsi"/>
        </w:rPr>
      </w:pPr>
      <w:r w:rsidRPr="00052BE6">
        <w:rPr>
          <w:rFonts w:asciiTheme="minorHAnsi" w:hAnsiTheme="minorHAnsi" w:cstheme="minorHAnsi"/>
        </w:rPr>
        <w:t xml:space="preserve">Recruit volunteers from the community, encouraging Margins guests </w:t>
      </w:r>
      <w:r>
        <w:rPr>
          <w:rFonts w:asciiTheme="minorHAnsi" w:hAnsiTheme="minorHAnsi" w:cstheme="minorHAnsi"/>
        </w:rPr>
        <w:t xml:space="preserve">and people with lived experience </w:t>
      </w:r>
      <w:r w:rsidRPr="00052BE6">
        <w:rPr>
          <w:rFonts w:asciiTheme="minorHAnsi" w:hAnsiTheme="minorHAnsi" w:cstheme="minorHAnsi"/>
        </w:rPr>
        <w:t xml:space="preserve">to volunteer to become a productive part of the Margins community and offer on-going personal support  </w:t>
      </w:r>
    </w:p>
    <w:p w14:paraId="40771FC3" w14:textId="77777777" w:rsidR="001A701E" w:rsidRPr="000E3032" w:rsidRDefault="001A701E" w:rsidP="001A701E">
      <w:pPr>
        <w:pStyle w:val="ListParagraph"/>
        <w:numPr>
          <w:ilvl w:val="0"/>
          <w:numId w:val="16"/>
        </w:numPr>
        <w:spacing w:after="5" w:line="248" w:lineRule="auto"/>
        <w:ind w:left="709"/>
        <w:rPr>
          <w:rFonts w:asciiTheme="minorHAnsi" w:hAnsiTheme="minorHAnsi" w:cstheme="minorHAnsi"/>
        </w:rPr>
      </w:pPr>
      <w:r w:rsidRPr="00052BE6">
        <w:rPr>
          <w:rFonts w:asciiTheme="minorHAnsi" w:hAnsiTheme="minorHAnsi" w:cstheme="minorHAnsi"/>
        </w:rPr>
        <w:t>In liaison with Margins Manager, provide initial trainin</w:t>
      </w:r>
      <w:r>
        <w:rPr>
          <w:rFonts w:asciiTheme="minorHAnsi" w:hAnsiTheme="minorHAnsi" w:cstheme="minorHAnsi"/>
        </w:rPr>
        <w:t>g for new volunteers; d</w:t>
      </w:r>
      <w:r w:rsidRPr="000E3032">
        <w:rPr>
          <w:rFonts w:asciiTheme="minorHAnsi" w:hAnsiTheme="minorHAnsi" w:cstheme="minorHAnsi"/>
        </w:rPr>
        <w:t xml:space="preserve">esign appropriate training and development of volunteers, </w:t>
      </w:r>
      <w:r>
        <w:rPr>
          <w:rFonts w:asciiTheme="minorHAnsi" w:hAnsiTheme="minorHAnsi" w:cstheme="minorHAnsi"/>
        </w:rPr>
        <w:t>monitor</w:t>
      </w:r>
      <w:r w:rsidRPr="00052BE6">
        <w:rPr>
          <w:rFonts w:asciiTheme="minorHAnsi" w:hAnsiTheme="minorHAnsi" w:cstheme="minorHAnsi"/>
        </w:rPr>
        <w:t xml:space="preserve"> </w:t>
      </w:r>
      <w:r>
        <w:rPr>
          <w:rFonts w:asciiTheme="minorHAnsi" w:hAnsiTheme="minorHAnsi" w:cstheme="minorHAnsi"/>
        </w:rPr>
        <w:t>and encourage progress</w:t>
      </w:r>
      <w:r w:rsidRPr="000E3032">
        <w:rPr>
          <w:rFonts w:asciiTheme="minorHAnsi" w:hAnsiTheme="minorHAnsi" w:cstheme="minorHAnsi"/>
        </w:rPr>
        <w:t xml:space="preserve"> and where appropriate, deliver training. </w:t>
      </w:r>
    </w:p>
    <w:p w14:paraId="350A5B60" w14:textId="77777777" w:rsidR="001A701E" w:rsidRPr="00052BE6" w:rsidRDefault="001A701E" w:rsidP="001A701E">
      <w:pPr>
        <w:pStyle w:val="ListParagraph"/>
        <w:numPr>
          <w:ilvl w:val="0"/>
          <w:numId w:val="16"/>
        </w:numPr>
        <w:spacing w:after="5" w:line="248" w:lineRule="auto"/>
        <w:ind w:left="709"/>
        <w:rPr>
          <w:rFonts w:asciiTheme="minorHAnsi" w:hAnsiTheme="minorHAnsi" w:cstheme="minorHAnsi"/>
        </w:rPr>
      </w:pPr>
      <w:r w:rsidRPr="00052BE6">
        <w:rPr>
          <w:rFonts w:asciiTheme="minorHAnsi" w:hAnsiTheme="minorHAnsi" w:cstheme="minorHAnsi"/>
        </w:rPr>
        <w:t>Funding pending, assist in the management and support of kickstart young employees (details TBC.</w:t>
      </w:r>
    </w:p>
    <w:p w14:paraId="69603C0D" w14:textId="77777777" w:rsidR="001A701E" w:rsidRPr="00052BE6" w:rsidRDefault="001A701E" w:rsidP="001A701E">
      <w:pPr>
        <w:spacing w:after="0"/>
        <w:ind w:left="152"/>
        <w:rPr>
          <w:rFonts w:asciiTheme="minorHAnsi" w:hAnsiTheme="minorHAnsi" w:cstheme="minorHAnsi"/>
        </w:rPr>
      </w:pPr>
      <w:r w:rsidRPr="00052BE6">
        <w:rPr>
          <w:rFonts w:asciiTheme="minorHAnsi" w:hAnsiTheme="minorHAnsi" w:cstheme="minorHAnsi"/>
          <w:b/>
        </w:rPr>
        <w:t xml:space="preserve"> </w:t>
      </w:r>
    </w:p>
    <w:p w14:paraId="2BECB82F" w14:textId="77777777" w:rsidR="001A701E" w:rsidRPr="00052BE6" w:rsidRDefault="001A701E" w:rsidP="001A701E">
      <w:pPr>
        <w:pStyle w:val="Heading1"/>
        <w:rPr>
          <w:rFonts w:asciiTheme="minorHAnsi" w:hAnsiTheme="minorHAnsi" w:cstheme="minorHAnsi"/>
          <w:sz w:val="22"/>
        </w:rPr>
      </w:pPr>
      <w:r w:rsidRPr="00052BE6">
        <w:rPr>
          <w:rFonts w:asciiTheme="minorHAnsi" w:hAnsiTheme="minorHAnsi" w:cstheme="minorHAnsi"/>
          <w:sz w:val="22"/>
        </w:rPr>
        <w:t xml:space="preserve">Partnerships and Communications </w:t>
      </w:r>
    </w:p>
    <w:p w14:paraId="3362A769" w14:textId="77777777" w:rsidR="001A701E" w:rsidRPr="002B2518" w:rsidRDefault="001A701E" w:rsidP="001A701E">
      <w:pPr>
        <w:pStyle w:val="NoSpacing"/>
        <w:numPr>
          <w:ilvl w:val="0"/>
          <w:numId w:val="23"/>
        </w:numPr>
        <w:ind w:left="709"/>
        <w:rPr>
          <w:rFonts w:asciiTheme="minorHAnsi" w:hAnsiTheme="minorHAnsi" w:cstheme="minorHAnsi"/>
          <w:sz w:val="22"/>
        </w:rPr>
      </w:pPr>
      <w:r w:rsidRPr="00052BE6">
        <w:rPr>
          <w:rFonts w:asciiTheme="minorHAnsi" w:hAnsiTheme="minorHAnsi" w:cstheme="minorHAnsi"/>
          <w:sz w:val="22"/>
        </w:rPr>
        <w:t xml:space="preserve">Where appropriate and delegated, act as an ambassador for Margins and Union Chapel to ensure community involvement, positive cooperation with local organisations and Islington </w:t>
      </w:r>
      <w:proofErr w:type="gramStart"/>
      <w:r w:rsidRPr="00052BE6">
        <w:rPr>
          <w:rFonts w:asciiTheme="minorHAnsi" w:hAnsiTheme="minorHAnsi" w:cstheme="minorHAnsi"/>
          <w:sz w:val="22"/>
        </w:rPr>
        <w:t>Council;</w:t>
      </w:r>
      <w:proofErr w:type="gramEnd"/>
      <w:r w:rsidRPr="00052BE6">
        <w:rPr>
          <w:rFonts w:asciiTheme="minorHAnsi" w:hAnsiTheme="minorHAnsi" w:cstheme="minorHAnsi"/>
          <w:sz w:val="22"/>
        </w:rPr>
        <w:t xml:space="preserve"> </w:t>
      </w:r>
      <w:r w:rsidRPr="00052BE6">
        <w:rPr>
          <w:rFonts w:asciiTheme="minorHAnsi" w:hAnsiTheme="minorHAnsi" w:cstheme="minorHAnsi"/>
          <w:iCs/>
          <w:sz w:val="22"/>
        </w:rPr>
        <w:t>lead contact on access and engagement service with key partners and Islington council</w:t>
      </w:r>
    </w:p>
    <w:p w14:paraId="6ABD33CB" w14:textId="77777777" w:rsidR="001A701E" w:rsidRPr="00052BE6" w:rsidRDefault="001A701E" w:rsidP="001A701E">
      <w:pPr>
        <w:pStyle w:val="NoSpacing"/>
        <w:numPr>
          <w:ilvl w:val="0"/>
          <w:numId w:val="23"/>
        </w:numPr>
        <w:ind w:left="709"/>
        <w:rPr>
          <w:rFonts w:asciiTheme="minorHAnsi" w:hAnsiTheme="minorHAnsi" w:cstheme="minorHAnsi"/>
          <w:sz w:val="22"/>
        </w:rPr>
      </w:pPr>
      <w:r>
        <w:rPr>
          <w:rFonts w:asciiTheme="minorHAnsi" w:hAnsiTheme="minorHAnsi" w:cstheme="minorHAnsi"/>
          <w:iCs/>
          <w:sz w:val="22"/>
        </w:rPr>
        <w:t>S</w:t>
      </w:r>
      <w:r w:rsidRPr="00052BE6">
        <w:rPr>
          <w:rFonts w:asciiTheme="minorHAnsi" w:eastAsia="Times New Roman" w:hAnsiTheme="minorHAnsi" w:cstheme="minorHAnsi"/>
          <w:sz w:val="22"/>
        </w:rPr>
        <w:t>upport partnerships and attend networks meetings to support and inform crisis and engagement activities where necessary and appropriate</w:t>
      </w:r>
      <w:r w:rsidRPr="00052BE6" w:rsidDel="00316F9E">
        <w:rPr>
          <w:rFonts w:asciiTheme="minorHAnsi" w:hAnsiTheme="minorHAnsi" w:cstheme="minorHAnsi"/>
          <w:sz w:val="22"/>
        </w:rPr>
        <w:t xml:space="preserve"> </w:t>
      </w:r>
    </w:p>
    <w:p w14:paraId="7778EBFA" w14:textId="77777777" w:rsidR="001A701E" w:rsidRPr="00052BE6" w:rsidRDefault="001A701E" w:rsidP="001A701E">
      <w:pPr>
        <w:pStyle w:val="NoSpacing"/>
        <w:numPr>
          <w:ilvl w:val="0"/>
          <w:numId w:val="17"/>
        </w:numPr>
        <w:ind w:left="709"/>
        <w:rPr>
          <w:rFonts w:asciiTheme="minorHAnsi" w:hAnsiTheme="minorHAnsi" w:cstheme="minorHAnsi"/>
          <w:sz w:val="22"/>
        </w:rPr>
      </w:pPr>
      <w:r w:rsidRPr="00052BE6">
        <w:rPr>
          <w:rFonts w:asciiTheme="minorHAnsi" w:hAnsiTheme="minorHAnsi" w:cstheme="minorHAnsi"/>
          <w:sz w:val="22"/>
        </w:rPr>
        <w:lastRenderedPageBreak/>
        <w:t xml:space="preserve">Support the Margins Manager in the development of effective promotional materials for the project and PR </w:t>
      </w:r>
      <w:r w:rsidRPr="00052BE6">
        <w:rPr>
          <w:rFonts w:asciiTheme="minorHAnsi" w:eastAsia="Times New Roman" w:hAnsiTheme="minorHAnsi" w:cstheme="minorHAnsi"/>
          <w:sz w:val="22"/>
        </w:rPr>
        <w:t>requests, as and when</w:t>
      </w:r>
    </w:p>
    <w:p w14:paraId="7501D1F9" w14:textId="77777777" w:rsidR="001A701E" w:rsidRPr="00052BE6" w:rsidRDefault="001A701E" w:rsidP="001A701E">
      <w:pPr>
        <w:pStyle w:val="NoSpacing"/>
        <w:numPr>
          <w:ilvl w:val="0"/>
          <w:numId w:val="17"/>
        </w:numPr>
        <w:ind w:left="709"/>
        <w:rPr>
          <w:rFonts w:asciiTheme="minorHAnsi" w:eastAsia="Times New Roman" w:hAnsiTheme="minorHAnsi" w:cstheme="minorHAnsi"/>
          <w:sz w:val="22"/>
        </w:rPr>
      </w:pPr>
      <w:r w:rsidRPr="00052BE6">
        <w:rPr>
          <w:rFonts w:asciiTheme="minorHAnsi" w:eastAsia="Times New Roman" w:hAnsiTheme="minorHAnsi" w:cstheme="minorHAnsi"/>
          <w:sz w:val="22"/>
        </w:rPr>
        <w:t>Document Margins and community activities through photos and videos; provide content for social media, reports and marketing.</w:t>
      </w:r>
    </w:p>
    <w:p w14:paraId="61E13CE9" w14:textId="77777777" w:rsidR="001A701E" w:rsidRPr="00052BE6" w:rsidRDefault="001A701E" w:rsidP="001A701E">
      <w:pPr>
        <w:ind w:left="152"/>
        <w:rPr>
          <w:rFonts w:asciiTheme="minorHAnsi" w:hAnsiTheme="minorHAnsi" w:cstheme="minorHAnsi"/>
        </w:rPr>
      </w:pPr>
    </w:p>
    <w:p w14:paraId="18EA8F70" w14:textId="77777777" w:rsidR="001A701E" w:rsidRPr="00052BE6" w:rsidRDefault="001A701E" w:rsidP="001A701E">
      <w:pPr>
        <w:ind w:left="152"/>
        <w:rPr>
          <w:rFonts w:asciiTheme="minorHAnsi" w:hAnsiTheme="minorHAnsi" w:cstheme="minorHAnsi"/>
          <w:b/>
        </w:rPr>
      </w:pPr>
      <w:r w:rsidRPr="00052BE6">
        <w:rPr>
          <w:rFonts w:asciiTheme="minorHAnsi" w:hAnsiTheme="minorHAnsi" w:cstheme="minorHAnsi"/>
          <w:b/>
        </w:rPr>
        <w:t>Monitoring &amp; Reporting</w:t>
      </w:r>
    </w:p>
    <w:p w14:paraId="798D7887" w14:textId="77777777" w:rsidR="001A701E" w:rsidRPr="00052BE6" w:rsidRDefault="001A701E" w:rsidP="001A701E">
      <w:pPr>
        <w:pStyle w:val="xmsolistparagraph"/>
        <w:numPr>
          <w:ilvl w:val="0"/>
          <w:numId w:val="18"/>
        </w:numPr>
        <w:ind w:left="709"/>
        <w:rPr>
          <w:rFonts w:asciiTheme="minorHAnsi" w:hAnsiTheme="minorHAnsi" w:cstheme="minorHAnsi"/>
          <w:iCs/>
          <w:sz w:val="22"/>
          <w:szCs w:val="22"/>
        </w:rPr>
      </w:pPr>
      <w:proofErr w:type="gramStart"/>
      <w:r w:rsidRPr="00052BE6">
        <w:rPr>
          <w:rFonts w:asciiTheme="minorHAnsi" w:hAnsiTheme="minorHAnsi" w:cstheme="minorHAnsi"/>
          <w:iCs/>
          <w:sz w:val="22"/>
          <w:szCs w:val="22"/>
        </w:rPr>
        <w:t>Coordinate</w:t>
      </w:r>
      <w:proofErr w:type="gramEnd"/>
      <w:r w:rsidRPr="00052BE6">
        <w:rPr>
          <w:rFonts w:asciiTheme="minorHAnsi" w:hAnsiTheme="minorHAnsi" w:cstheme="minorHAnsi"/>
          <w:iCs/>
          <w:sz w:val="22"/>
          <w:szCs w:val="22"/>
        </w:rPr>
        <w:t xml:space="preserve"> embed and improved monitoring and data collection methods with guests, to help grow our insight into who we are supporting and how we can improve.</w:t>
      </w:r>
    </w:p>
    <w:p w14:paraId="4355BFC4" w14:textId="77777777" w:rsidR="001A701E" w:rsidRPr="00052BE6" w:rsidRDefault="001A701E" w:rsidP="001A701E">
      <w:pPr>
        <w:pStyle w:val="ListParagraph"/>
        <w:numPr>
          <w:ilvl w:val="0"/>
          <w:numId w:val="18"/>
        </w:numPr>
        <w:spacing w:after="0"/>
        <w:ind w:left="709"/>
        <w:rPr>
          <w:rFonts w:asciiTheme="minorHAnsi" w:hAnsiTheme="minorHAnsi" w:cstheme="minorHAnsi"/>
        </w:rPr>
      </w:pPr>
      <w:r w:rsidRPr="00052BE6">
        <w:rPr>
          <w:rFonts w:asciiTheme="minorHAnsi" w:hAnsiTheme="minorHAnsi" w:cstheme="minorHAnsi"/>
        </w:rPr>
        <w:t xml:space="preserve">In liaison with Margins Manager, Collect and compile statistics relating to demand for project services, </w:t>
      </w:r>
      <w:proofErr w:type="gramStart"/>
      <w:r w:rsidRPr="00052BE6">
        <w:rPr>
          <w:rFonts w:asciiTheme="minorHAnsi" w:hAnsiTheme="minorHAnsi" w:cstheme="minorHAnsi"/>
        </w:rPr>
        <w:t>outcomes</w:t>
      </w:r>
      <w:proofErr w:type="gramEnd"/>
      <w:r w:rsidRPr="00052BE6">
        <w:rPr>
          <w:rFonts w:asciiTheme="minorHAnsi" w:hAnsiTheme="minorHAnsi" w:cstheme="minorHAnsi"/>
        </w:rPr>
        <w:t xml:space="preserve"> and volunteer attendance.</w:t>
      </w:r>
    </w:p>
    <w:p w14:paraId="4BAA8B42" w14:textId="77777777" w:rsidR="001A701E" w:rsidRPr="00052BE6" w:rsidRDefault="001A701E" w:rsidP="001A701E">
      <w:pPr>
        <w:pStyle w:val="ListParagraph"/>
        <w:numPr>
          <w:ilvl w:val="0"/>
          <w:numId w:val="18"/>
        </w:numPr>
        <w:spacing w:after="0"/>
        <w:ind w:left="709"/>
        <w:rPr>
          <w:rFonts w:asciiTheme="minorHAnsi" w:hAnsiTheme="minorHAnsi" w:cstheme="minorHAnsi"/>
        </w:rPr>
      </w:pPr>
      <w:r w:rsidRPr="00052BE6">
        <w:rPr>
          <w:rFonts w:asciiTheme="minorHAnsi" w:hAnsiTheme="minorHAnsi" w:cstheme="minorHAnsi"/>
        </w:rPr>
        <w:t>Support the Margins Manager to produce board and funder reports as required</w:t>
      </w:r>
    </w:p>
    <w:p w14:paraId="68AD40A3" w14:textId="77777777" w:rsidR="001A701E" w:rsidRPr="00052BE6" w:rsidRDefault="001A701E" w:rsidP="001A701E">
      <w:pPr>
        <w:spacing w:after="0"/>
        <w:ind w:left="152"/>
        <w:rPr>
          <w:rFonts w:asciiTheme="minorHAnsi" w:hAnsiTheme="minorHAnsi" w:cstheme="minorHAnsi"/>
        </w:rPr>
      </w:pPr>
    </w:p>
    <w:p w14:paraId="59958900" w14:textId="77777777" w:rsidR="001A701E" w:rsidRPr="00052BE6" w:rsidRDefault="001A701E" w:rsidP="001A701E">
      <w:pPr>
        <w:pStyle w:val="Heading1"/>
        <w:rPr>
          <w:rFonts w:asciiTheme="minorHAnsi" w:hAnsiTheme="minorHAnsi" w:cstheme="minorHAnsi"/>
          <w:sz w:val="22"/>
        </w:rPr>
      </w:pPr>
      <w:r w:rsidRPr="00052BE6">
        <w:rPr>
          <w:rFonts w:asciiTheme="minorHAnsi" w:hAnsiTheme="minorHAnsi" w:cstheme="minorHAnsi"/>
          <w:sz w:val="22"/>
        </w:rPr>
        <w:t>Finance &amp; Fundraising</w:t>
      </w:r>
      <w:r w:rsidRPr="00052BE6">
        <w:rPr>
          <w:rFonts w:asciiTheme="minorHAnsi" w:hAnsiTheme="minorHAnsi" w:cstheme="minorHAnsi"/>
          <w:b w:val="0"/>
          <w:sz w:val="22"/>
        </w:rPr>
        <w:t xml:space="preserve"> </w:t>
      </w:r>
    </w:p>
    <w:p w14:paraId="58B5B265" w14:textId="77777777" w:rsidR="001A701E" w:rsidRPr="00052BE6" w:rsidRDefault="001A701E" w:rsidP="001A701E">
      <w:pPr>
        <w:pStyle w:val="ListParagraph"/>
        <w:numPr>
          <w:ilvl w:val="0"/>
          <w:numId w:val="15"/>
        </w:numPr>
        <w:spacing w:after="5" w:line="248" w:lineRule="auto"/>
        <w:ind w:left="709"/>
        <w:rPr>
          <w:rFonts w:asciiTheme="minorHAnsi" w:hAnsiTheme="minorHAnsi" w:cstheme="minorHAnsi"/>
        </w:rPr>
      </w:pPr>
      <w:r w:rsidRPr="00052BE6">
        <w:rPr>
          <w:rFonts w:asciiTheme="minorHAnsi" w:hAnsiTheme="minorHAnsi" w:cstheme="minorHAnsi"/>
        </w:rPr>
        <w:t>Work with Margins Manager to ensure that project expenditure is to budget and plans.</w:t>
      </w:r>
    </w:p>
    <w:p w14:paraId="35E5F425" w14:textId="7C0AA553" w:rsidR="001A701E" w:rsidRPr="0043560A" w:rsidRDefault="001A701E" w:rsidP="0043560A">
      <w:pPr>
        <w:pStyle w:val="ListParagraph"/>
        <w:numPr>
          <w:ilvl w:val="0"/>
          <w:numId w:val="15"/>
        </w:numPr>
        <w:spacing w:after="0"/>
        <w:ind w:left="709"/>
        <w:rPr>
          <w:rFonts w:asciiTheme="minorHAnsi" w:hAnsiTheme="minorHAnsi" w:cstheme="minorHAnsi"/>
        </w:rPr>
      </w:pPr>
      <w:r w:rsidRPr="00052BE6">
        <w:rPr>
          <w:rFonts w:asciiTheme="minorHAnsi" w:hAnsiTheme="minorHAnsi" w:cstheme="minorHAnsi"/>
        </w:rPr>
        <w:t xml:space="preserve">Support Margins Manger and wider UCP with funding reports, case studies, funding opportunities, as and when needed.  </w:t>
      </w:r>
    </w:p>
    <w:p w14:paraId="51D412B8" w14:textId="77777777" w:rsidR="001A701E" w:rsidRPr="00052BE6" w:rsidRDefault="001A701E" w:rsidP="001A701E">
      <w:pPr>
        <w:spacing w:after="0"/>
        <w:ind w:left="152"/>
        <w:rPr>
          <w:rFonts w:asciiTheme="minorHAnsi" w:hAnsiTheme="minorHAnsi" w:cstheme="minorHAnsi"/>
        </w:rPr>
      </w:pPr>
      <w:r w:rsidRPr="00052BE6">
        <w:rPr>
          <w:rFonts w:asciiTheme="minorHAnsi" w:hAnsiTheme="minorHAnsi" w:cstheme="minorHAnsi"/>
        </w:rPr>
        <w:t xml:space="preserve"> </w:t>
      </w:r>
    </w:p>
    <w:p w14:paraId="4FDF1088" w14:textId="77777777" w:rsidR="001A701E" w:rsidRPr="00052BE6" w:rsidRDefault="001A701E" w:rsidP="001A701E">
      <w:pPr>
        <w:spacing w:after="0"/>
        <w:ind w:left="152"/>
        <w:rPr>
          <w:rFonts w:asciiTheme="minorHAnsi" w:hAnsiTheme="minorHAnsi" w:cstheme="minorHAnsi"/>
          <w:b/>
        </w:rPr>
      </w:pPr>
      <w:r w:rsidRPr="00052BE6">
        <w:rPr>
          <w:rFonts w:asciiTheme="minorHAnsi" w:hAnsiTheme="minorHAnsi" w:cstheme="minorHAnsi"/>
          <w:b/>
        </w:rPr>
        <w:t>Diversity</w:t>
      </w:r>
    </w:p>
    <w:p w14:paraId="3B8A1CA1" w14:textId="77777777" w:rsidR="001A701E" w:rsidRPr="00052BE6" w:rsidRDefault="001A701E" w:rsidP="001A701E">
      <w:pPr>
        <w:pStyle w:val="ListParagraph"/>
        <w:numPr>
          <w:ilvl w:val="0"/>
          <w:numId w:val="20"/>
        </w:numPr>
        <w:spacing w:after="0"/>
        <w:ind w:left="709"/>
        <w:rPr>
          <w:rFonts w:asciiTheme="minorHAnsi" w:hAnsiTheme="minorHAnsi" w:cstheme="minorHAnsi"/>
        </w:rPr>
      </w:pPr>
      <w:r w:rsidRPr="00052BE6">
        <w:rPr>
          <w:rFonts w:asciiTheme="minorHAnsi" w:hAnsiTheme="minorHAnsi" w:cstheme="minorHAnsi"/>
        </w:rPr>
        <w:t>In liaison with Margins Manager, work with the team and wider Union Chapel to continue to review how our services, staff and volunteering opportunities, Supported Employment Programme and wider activities are diverse and representative of our communities.</w:t>
      </w:r>
    </w:p>
    <w:p w14:paraId="3C79238E" w14:textId="77777777" w:rsidR="001A701E" w:rsidRPr="00052BE6" w:rsidRDefault="001A701E" w:rsidP="001A701E">
      <w:pPr>
        <w:pStyle w:val="ListParagraph"/>
        <w:numPr>
          <w:ilvl w:val="0"/>
          <w:numId w:val="20"/>
        </w:numPr>
        <w:spacing w:after="0"/>
        <w:ind w:left="709"/>
        <w:rPr>
          <w:rFonts w:asciiTheme="minorHAnsi" w:hAnsiTheme="minorHAnsi" w:cstheme="minorHAnsi"/>
        </w:rPr>
      </w:pPr>
      <w:r>
        <w:rPr>
          <w:rFonts w:asciiTheme="minorHAnsi" w:hAnsiTheme="minorHAnsi" w:cstheme="minorHAnsi"/>
        </w:rPr>
        <w:t>E</w:t>
      </w:r>
      <w:r w:rsidRPr="00052BE6">
        <w:rPr>
          <w:rFonts w:asciiTheme="minorHAnsi" w:hAnsiTheme="minorHAnsi" w:cstheme="minorHAnsi"/>
        </w:rPr>
        <w:t xml:space="preserve">nsure our services and activities serve to improve diversity and </w:t>
      </w:r>
      <w:proofErr w:type="gramStart"/>
      <w:r w:rsidRPr="00052BE6">
        <w:rPr>
          <w:rFonts w:asciiTheme="minorHAnsi" w:hAnsiTheme="minorHAnsi" w:cstheme="minorHAnsi"/>
        </w:rPr>
        <w:t>representation, and</w:t>
      </w:r>
      <w:proofErr w:type="gramEnd"/>
      <w:r w:rsidRPr="00052BE6">
        <w:rPr>
          <w:rFonts w:asciiTheme="minorHAnsi" w:hAnsiTheme="minorHAnsi" w:cstheme="minorHAnsi"/>
        </w:rPr>
        <w:t xml:space="preserve"> address as well as tackle discrimination and oppression at all opportunities.</w:t>
      </w:r>
    </w:p>
    <w:p w14:paraId="0E55DAFA" w14:textId="77777777" w:rsidR="001A701E" w:rsidRPr="00052BE6" w:rsidRDefault="001A701E" w:rsidP="001A701E">
      <w:pPr>
        <w:pStyle w:val="ListParagraph"/>
        <w:numPr>
          <w:ilvl w:val="0"/>
          <w:numId w:val="20"/>
        </w:numPr>
        <w:spacing w:after="0"/>
        <w:ind w:left="709"/>
        <w:rPr>
          <w:rFonts w:asciiTheme="minorHAnsi" w:hAnsiTheme="minorHAnsi" w:cstheme="minorHAnsi"/>
        </w:rPr>
      </w:pPr>
      <w:r>
        <w:rPr>
          <w:rFonts w:asciiTheme="minorHAnsi" w:hAnsiTheme="minorHAnsi" w:cstheme="minorHAnsi"/>
        </w:rPr>
        <w:t>S</w:t>
      </w:r>
      <w:r w:rsidRPr="00052BE6">
        <w:rPr>
          <w:rFonts w:asciiTheme="minorHAnsi" w:hAnsiTheme="minorHAnsi" w:cstheme="minorHAnsi"/>
        </w:rPr>
        <w:t>upport Union Chapel’s developing Diversity Plans, towards an organisation that is more representative and owned by our local communities.</w:t>
      </w:r>
    </w:p>
    <w:p w14:paraId="0EBE5AE0" w14:textId="77777777" w:rsidR="001A701E" w:rsidRPr="00052BE6" w:rsidRDefault="001A701E" w:rsidP="001A701E">
      <w:pPr>
        <w:spacing w:after="0"/>
        <w:ind w:left="152"/>
        <w:rPr>
          <w:rFonts w:asciiTheme="minorHAnsi" w:hAnsiTheme="minorHAnsi" w:cstheme="minorHAnsi"/>
          <w:b/>
        </w:rPr>
      </w:pPr>
    </w:p>
    <w:p w14:paraId="37B103BD" w14:textId="77777777" w:rsidR="001A701E" w:rsidRPr="00052BE6" w:rsidRDefault="001A701E" w:rsidP="001A701E">
      <w:pPr>
        <w:pStyle w:val="Heading1"/>
        <w:rPr>
          <w:rFonts w:asciiTheme="minorHAnsi" w:hAnsiTheme="minorHAnsi" w:cstheme="minorHAnsi"/>
          <w:sz w:val="22"/>
        </w:rPr>
      </w:pPr>
      <w:r w:rsidRPr="00052BE6">
        <w:rPr>
          <w:rFonts w:asciiTheme="minorHAnsi" w:hAnsiTheme="minorHAnsi" w:cstheme="minorHAnsi"/>
          <w:sz w:val="22"/>
        </w:rPr>
        <w:t xml:space="preserve">Charity Governance and Operations  </w:t>
      </w:r>
    </w:p>
    <w:p w14:paraId="1CE944A0" w14:textId="77777777" w:rsidR="001A701E" w:rsidRPr="00052BE6" w:rsidRDefault="001A701E" w:rsidP="001A701E">
      <w:pPr>
        <w:pStyle w:val="ListParagraph"/>
        <w:numPr>
          <w:ilvl w:val="0"/>
          <w:numId w:val="22"/>
        </w:numPr>
        <w:spacing w:after="5" w:line="248" w:lineRule="auto"/>
        <w:ind w:left="709"/>
        <w:rPr>
          <w:rFonts w:asciiTheme="minorHAnsi" w:hAnsiTheme="minorHAnsi" w:cstheme="minorHAnsi"/>
        </w:rPr>
      </w:pPr>
      <w:r w:rsidRPr="00052BE6">
        <w:rPr>
          <w:rFonts w:asciiTheme="minorHAnsi" w:hAnsiTheme="minorHAnsi" w:cstheme="minorHAnsi"/>
        </w:rPr>
        <w:t xml:space="preserve">Support the Margins Manager in the development and implementation of organisational policies, and procedures </w:t>
      </w:r>
    </w:p>
    <w:p w14:paraId="3BFA753C" w14:textId="77777777" w:rsidR="001A701E" w:rsidRPr="00052BE6" w:rsidRDefault="001A701E" w:rsidP="001A701E">
      <w:pPr>
        <w:pStyle w:val="ListParagraph"/>
        <w:numPr>
          <w:ilvl w:val="0"/>
          <w:numId w:val="14"/>
        </w:numPr>
        <w:spacing w:after="5" w:line="248" w:lineRule="auto"/>
        <w:ind w:left="709"/>
        <w:rPr>
          <w:rFonts w:asciiTheme="minorHAnsi" w:hAnsiTheme="minorHAnsi" w:cstheme="minorHAnsi"/>
        </w:rPr>
      </w:pPr>
      <w:r w:rsidRPr="00052BE6">
        <w:rPr>
          <w:rFonts w:asciiTheme="minorHAnsi" w:hAnsiTheme="minorHAnsi" w:cstheme="minorHAnsi"/>
        </w:rPr>
        <w:t>Work with the Head Chef and Margins Manager to ensure that the kitchen operates within Health &amp; Safety and Food In liaison with Margins Manager and head Chef, coordinate Hygiene procedures are UpToDate.</w:t>
      </w:r>
    </w:p>
    <w:p w14:paraId="285988BC" w14:textId="27D8951B" w:rsidR="001A701E" w:rsidRPr="0043560A" w:rsidRDefault="0043560A" w:rsidP="0043560A">
      <w:pPr>
        <w:pStyle w:val="ListParagraph"/>
        <w:numPr>
          <w:ilvl w:val="0"/>
          <w:numId w:val="14"/>
        </w:numPr>
        <w:rPr>
          <w:rFonts w:asciiTheme="minorHAnsi" w:hAnsiTheme="minorHAnsi" w:cstheme="minorHAnsi"/>
        </w:rPr>
      </w:pPr>
      <w:r w:rsidRPr="0043560A">
        <w:rPr>
          <w:rFonts w:asciiTheme="minorHAnsi" w:hAnsiTheme="minorHAnsi" w:cstheme="minorHAnsi"/>
        </w:rPr>
        <w:t>Responsible for ensuring relevant staff and volunteers are suitably DBS-checked</w:t>
      </w:r>
    </w:p>
    <w:p w14:paraId="0DDF5E41" w14:textId="77777777" w:rsidR="001A701E" w:rsidRPr="00052BE6" w:rsidRDefault="001A701E" w:rsidP="001A701E">
      <w:pPr>
        <w:spacing w:after="0"/>
        <w:ind w:left="152"/>
        <w:rPr>
          <w:rFonts w:asciiTheme="minorHAnsi" w:hAnsiTheme="minorHAnsi" w:cstheme="minorHAnsi"/>
        </w:rPr>
      </w:pPr>
      <w:r w:rsidRPr="00052BE6">
        <w:rPr>
          <w:rFonts w:asciiTheme="minorHAnsi" w:hAnsiTheme="minorHAnsi" w:cstheme="minorHAnsi"/>
          <w:i/>
        </w:rPr>
        <w:t xml:space="preserve"> </w:t>
      </w:r>
    </w:p>
    <w:p w14:paraId="4D2FA1CE" w14:textId="77777777" w:rsidR="001A701E" w:rsidRPr="00052BE6" w:rsidRDefault="001A701E" w:rsidP="001A701E">
      <w:pPr>
        <w:spacing w:after="0" w:line="240" w:lineRule="auto"/>
        <w:ind w:left="152"/>
        <w:rPr>
          <w:rFonts w:asciiTheme="minorHAnsi" w:hAnsiTheme="minorHAnsi" w:cstheme="minorHAnsi"/>
        </w:rPr>
      </w:pPr>
      <w:r w:rsidRPr="00052BE6">
        <w:rPr>
          <w:rFonts w:asciiTheme="minorHAnsi" w:hAnsiTheme="minorHAnsi" w:cstheme="minorHAnsi"/>
        </w:rPr>
        <w:t xml:space="preserve">Undertake any other duties that may be reasonably required </w:t>
      </w:r>
    </w:p>
    <w:p w14:paraId="375F2C89" w14:textId="77777777" w:rsidR="001A701E" w:rsidRPr="00052BE6" w:rsidRDefault="001A701E" w:rsidP="001A701E">
      <w:pPr>
        <w:pStyle w:val="ListParagraph"/>
        <w:ind w:left="152"/>
        <w:rPr>
          <w:rFonts w:asciiTheme="minorHAnsi" w:hAnsiTheme="minorHAnsi" w:cstheme="minorHAnsi"/>
          <w:b/>
          <w:i/>
        </w:rPr>
      </w:pPr>
    </w:p>
    <w:p w14:paraId="593C4F4C" w14:textId="77777777" w:rsidR="001A701E" w:rsidRPr="00052BE6" w:rsidRDefault="001A701E" w:rsidP="001A701E">
      <w:pPr>
        <w:spacing w:after="0" w:line="240" w:lineRule="auto"/>
        <w:ind w:left="152"/>
        <w:rPr>
          <w:rFonts w:asciiTheme="minorHAnsi" w:hAnsiTheme="minorHAnsi" w:cstheme="minorHAnsi"/>
        </w:rPr>
      </w:pPr>
      <w:r w:rsidRPr="00052BE6">
        <w:rPr>
          <w:rFonts w:asciiTheme="minorHAnsi" w:hAnsiTheme="minorHAnsi" w:cstheme="minorHAnsi"/>
          <w:b/>
          <w:i/>
        </w:rPr>
        <w:t xml:space="preserve">PLEASE NOTE: responsibilities and job title may change following governance and structure review </w:t>
      </w:r>
    </w:p>
    <w:p w14:paraId="79BAF40B" w14:textId="77777777" w:rsidR="001A701E" w:rsidRPr="00052BE6" w:rsidRDefault="001A701E" w:rsidP="001A701E">
      <w:pPr>
        <w:spacing w:after="0"/>
        <w:ind w:left="152"/>
        <w:rPr>
          <w:rFonts w:asciiTheme="minorHAnsi" w:hAnsiTheme="minorHAnsi" w:cstheme="minorHAnsi"/>
        </w:rPr>
      </w:pPr>
      <w:r w:rsidRPr="00052BE6">
        <w:rPr>
          <w:rFonts w:asciiTheme="minorHAnsi" w:hAnsiTheme="minorHAnsi" w:cstheme="minorHAnsi"/>
        </w:rPr>
        <w:t xml:space="preserve"> </w:t>
      </w:r>
    </w:p>
    <w:p w14:paraId="1431373F" w14:textId="77777777" w:rsidR="001A701E" w:rsidRPr="00052BE6" w:rsidRDefault="001A701E" w:rsidP="001A701E">
      <w:pPr>
        <w:spacing w:after="0"/>
        <w:ind w:left="152"/>
        <w:rPr>
          <w:rFonts w:asciiTheme="minorHAnsi" w:hAnsiTheme="minorHAnsi" w:cstheme="minorHAnsi"/>
        </w:rPr>
      </w:pPr>
      <w:r w:rsidRPr="00052BE6">
        <w:rPr>
          <w:rFonts w:asciiTheme="minorHAnsi" w:hAnsiTheme="minorHAnsi" w:cstheme="minorHAnsi"/>
        </w:rPr>
        <w:t xml:space="preserve"> </w:t>
      </w:r>
    </w:p>
    <w:p w14:paraId="3F211912" w14:textId="77777777" w:rsidR="001A701E" w:rsidRPr="00052BE6" w:rsidRDefault="001A701E" w:rsidP="001A701E">
      <w:pPr>
        <w:spacing w:after="0"/>
        <w:ind w:left="152"/>
        <w:rPr>
          <w:rFonts w:asciiTheme="minorHAnsi" w:hAnsiTheme="minorHAnsi" w:cstheme="minorHAnsi"/>
        </w:rPr>
      </w:pPr>
      <w:r w:rsidRPr="00052BE6">
        <w:rPr>
          <w:rFonts w:asciiTheme="minorHAnsi" w:hAnsiTheme="minorHAnsi" w:cstheme="minorHAnsi"/>
        </w:rPr>
        <w:t xml:space="preserve"> </w:t>
      </w:r>
    </w:p>
    <w:p w14:paraId="0CF26AA6" w14:textId="77777777" w:rsidR="001A701E" w:rsidRDefault="001A701E" w:rsidP="001A701E">
      <w:pPr>
        <w:spacing w:after="0"/>
        <w:ind w:left="152"/>
        <w:rPr>
          <w:rFonts w:asciiTheme="minorHAnsi" w:hAnsiTheme="minorHAnsi" w:cstheme="minorHAnsi"/>
          <w:b/>
        </w:rPr>
      </w:pPr>
    </w:p>
    <w:p w14:paraId="72678B46" w14:textId="77777777" w:rsidR="0043560A" w:rsidRDefault="0043560A" w:rsidP="001A701E">
      <w:pPr>
        <w:spacing w:after="0"/>
        <w:ind w:left="152"/>
        <w:rPr>
          <w:rFonts w:asciiTheme="minorHAnsi" w:hAnsiTheme="minorHAnsi" w:cstheme="minorHAnsi"/>
          <w:b/>
        </w:rPr>
      </w:pPr>
    </w:p>
    <w:p w14:paraId="6726FB9E" w14:textId="77777777" w:rsidR="0043560A" w:rsidRDefault="0043560A" w:rsidP="001A701E">
      <w:pPr>
        <w:spacing w:after="0"/>
        <w:ind w:left="152"/>
        <w:rPr>
          <w:rFonts w:asciiTheme="minorHAnsi" w:hAnsiTheme="minorHAnsi" w:cstheme="minorHAnsi"/>
          <w:b/>
        </w:rPr>
      </w:pPr>
    </w:p>
    <w:p w14:paraId="6EFB608F" w14:textId="77777777" w:rsidR="0043560A" w:rsidRDefault="0043560A" w:rsidP="001A701E">
      <w:pPr>
        <w:spacing w:after="0"/>
        <w:ind w:left="152"/>
        <w:rPr>
          <w:rFonts w:asciiTheme="minorHAnsi" w:hAnsiTheme="minorHAnsi" w:cstheme="minorHAnsi"/>
          <w:b/>
        </w:rPr>
      </w:pPr>
    </w:p>
    <w:p w14:paraId="6C0D2127" w14:textId="77777777" w:rsidR="0043560A" w:rsidRDefault="0043560A" w:rsidP="001A701E">
      <w:pPr>
        <w:spacing w:after="0"/>
        <w:ind w:left="152"/>
        <w:rPr>
          <w:rFonts w:asciiTheme="minorHAnsi" w:hAnsiTheme="minorHAnsi" w:cstheme="minorHAnsi"/>
          <w:b/>
        </w:rPr>
      </w:pPr>
    </w:p>
    <w:p w14:paraId="73CB8F51" w14:textId="3CB44D7A" w:rsidR="001A701E" w:rsidRPr="00052BE6" w:rsidRDefault="001A701E" w:rsidP="001A701E">
      <w:pPr>
        <w:spacing w:after="0"/>
        <w:ind w:left="152"/>
        <w:rPr>
          <w:rFonts w:asciiTheme="minorHAnsi" w:hAnsiTheme="minorHAnsi" w:cstheme="minorHAnsi"/>
        </w:rPr>
      </w:pPr>
      <w:r w:rsidRPr="00052BE6">
        <w:rPr>
          <w:rFonts w:asciiTheme="minorHAnsi" w:hAnsiTheme="minorHAnsi" w:cstheme="minorHAnsi"/>
          <w:b/>
        </w:rPr>
        <w:lastRenderedPageBreak/>
        <w:t xml:space="preserve">Person Specification </w:t>
      </w:r>
    </w:p>
    <w:p w14:paraId="63461713" w14:textId="77777777" w:rsidR="001A701E" w:rsidRPr="00052BE6" w:rsidRDefault="001A701E" w:rsidP="001A701E">
      <w:pPr>
        <w:spacing w:after="0"/>
        <w:ind w:left="152"/>
        <w:rPr>
          <w:rFonts w:asciiTheme="minorHAnsi" w:hAnsiTheme="minorHAnsi" w:cstheme="minorHAnsi"/>
        </w:rPr>
      </w:pPr>
    </w:p>
    <w:p w14:paraId="12F02F76" w14:textId="77777777" w:rsidR="001A701E" w:rsidRPr="00052BE6" w:rsidRDefault="001A701E" w:rsidP="001A701E">
      <w:pPr>
        <w:pStyle w:val="Heading1"/>
        <w:rPr>
          <w:rFonts w:asciiTheme="minorHAnsi" w:hAnsiTheme="minorHAnsi" w:cstheme="minorHAnsi"/>
          <w:sz w:val="22"/>
        </w:rPr>
      </w:pPr>
      <w:r w:rsidRPr="00052BE6">
        <w:rPr>
          <w:rFonts w:asciiTheme="minorHAnsi" w:hAnsiTheme="minorHAnsi" w:cstheme="minorHAnsi"/>
          <w:sz w:val="22"/>
        </w:rPr>
        <w:t xml:space="preserve">Essential  </w:t>
      </w:r>
    </w:p>
    <w:p w14:paraId="23598980" w14:textId="77777777" w:rsidR="001A701E" w:rsidRPr="00052BE6" w:rsidRDefault="001A701E" w:rsidP="001A701E">
      <w:pPr>
        <w:pStyle w:val="ListParagraph"/>
        <w:numPr>
          <w:ilvl w:val="0"/>
          <w:numId w:val="25"/>
        </w:numPr>
        <w:spacing w:after="42" w:line="248" w:lineRule="auto"/>
        <w:ind w:left="709"/>
        <w:rPr>
          <w:rFonts w:asciiTheme="minorHAnsi" w:hAnsiTheme="minorHAnsi" w:cstheme="minorHAnsi"/>
        </w:rPr>
      </w:pPr>
      <w:r w:rsidRPr="00052BE6">
        <w:rPr>
          <w:rFonts w:asciiTheme="minorHAnsi" w:hAnsiTheme="minorHAnsi" w:cstheme="minorHAnsi"/>
        </w:rPr>
        <w:t>Experience of working with people with lived experience or at risk of homelessness, people experiencing isolation or oppression, along with an understanding of the issues that face them.</w:t>
      </w:r>
    </w:p>
    <w:p w14:paraId="3CFCBFDA" w14:textId="77777777" w:rsidR="001A701E" w:rsidRPr="00052BE6" w:rsidRDefault="001A701E" w:rsidP="001A701E">
      <w:pPr>
        <w:pStyle w:val="ListParagraph"/>
        <w:numPr>
          <w:ilvl w:val="0"/>
          <w:numId w:val="25"/>
        </w:numPr>
        <w:spacing w:after="41" w:line="248" w:lineRule="auto"/>
        <w:ind w:left="709"/>
        <w:rPr>
          <w:rFonts w:asciiTheme="minorHAnsi" w:hAnsiTheme="minorHAnsi" w:cstheme="minorHAnsi"/>
        </w:rPr>
      </w:pPr>
      <w:r w:rsidRPr="00052BE6">
        <w:rPr>
          <w:rFonts w:asciiTheme="minorHAnsi" w:hAnsiTheme="minorHAnsi" w:cstheme="minorHAnsi"/>
        </w:rPr>
        <w:t>Experience of coordinating direct access and outreach community services in a team setting within the homelessness sector or other civil society settings.</w:t>
      </w:r>
    </w:p>
    <w:p w14:paraId="4758EB8E" w14:textId="77777777" w:rsidR="001A701E" w:rsidRPr="00052BE6" w:rsidRDefault="001A701E" w:rsidP="001A701E">
      <w:pPr>
        <w:pStyle w:val="ListParagraph"/>
        <w:numPr>
          <w:ilvl w:val="0"/>
          <w:numId w:val="25"/>
        </w:numPr>
        <w:spacing w:after="41" w:line="248" w:lineRule="auto"/>
        <w:ind w:left="709"/>
        <w:rPr>
          <w:rFonts w:asciiTheme="minorHAnsi" w:hAnsiTheme="minorHAnsi" w:cstheme="minorHAnsi"/>
        </w:rPr>
      </w:pPr>
      <w:r w:rsidRPr="00052BE6">
        <w:rPr>
          <w:rFonts w:asciiTheme="minorHAnsi" w:hAnsiTheme="minorHAnsi" w:cstheme="minorHAnsi"/>
        </w:rPr>
        <w:t xml:space="preserve">Experience (and if possible, qualifications) around providing advice, </w:t>
      </w:r>
      <w:proofErr w:type="gramStart"/>
      <w:r w:rsidRPr="00052BE6">
        <w:rPr>
          <w:rFonts w:asciiTheme="minorHAnsi" w:hAnsiTheme="minorHAnsi" w:cstheme="minorHAnsi"/>
        </w:rPr>
        <w:t>guidance</w:t>
      </w:r>
      <w:proofErr w:type="gramEnd"/>
      <w:r w:rsidRPr="00052BE6">
        <w:rPr>
          <w:rFonts w:asciiTheme="minorHAnsi" w:hAnsiTheme="minorHAnsi" w:cstheme="minorHAnsi"/>
        </w:rPr>
        <w:t xml:space="preserve"> and pastoral care to people in crisis and people entering employment/training.</w:t>
      </w:r>
    </w:p>
    <w:p w14:paraId="39518CDD" w14:textId="77777777" w:rsidR="001A701E" w:rsidRPr="00052BE6" w:rsidRDefault="001A701E" w:rsidP="001A701E">
      <w:pPr>
        <w:pStyle w:val="ListParagraph"/>
        <w:numPr>
          <w:ilvl w:val="0"/>
          <w:numId w:val="25"/>
        </w:numPr>
        <w:spacing w:after="41" w:line="248" w:lineRule="auto"/>
        <w:ind w:left="709"/>
        <w:rPr>
          <w:rFonts w:asciiTheme="minorHAnsi" w:hAnsiTheme="minorHAnsi" w:cstheme="minorHAnsi"/>
        </w:rPr>
      </w:pPr>
      <w:r w:rsidRPr="00052BE6">
        <w:rPr>
          <w:rFonts w:asciiTheme="minorHAnsi" w:hAnsiTheme="minorHAnsi" w:cstheme="minorHAnsi"/>
        </w:rPr>
        <w:t>Understanding of (and ideally experience of) the importance of arts and creativity in transforming lives.</w:t>
      </w:r>
    </w:p>
    <w:p w14:paraId="0895D1CE" w14:textId="77777777" w:rsidR="001A701E" w:rsidRPr="00052BE6" w:rsidRDefault="001A701E" w:rsidP="001A701E">
      <w:pPr>
        <w:pStyle w:val="ListParagraph"/>
        <w:numPr>
          <w:ilvl w:val="0"/>
          <w:numId w:val="25"/>
        </w:numPr>
        <w:spacing w:after="41" w:line="248" w:lineRule="auto"/>
        <w:ind w:left="709"/>
        <w:rPr>
          <w:rFonts w:asciiTheme="minorHAnsi" w:hAnsiTheme="minorHAnsi" w:cstheme="minorHAnsi"/>
        </w:rPr>
      </w:pPr>
      <w:r w:rsidRPr="00052BE6">
        <w:rPr>
          <w:rFonts w:asciiTheme="minorHAnsi" w:hAnsiTheme="minorHAnsi" w:cstheme="minorHAnsi"/>
        </w:rPr>
        <w:t>Experience of recruiting and managing volunteers and overseeing volunteer programmes for the whole community.</w:t>
      </w:r>
    </w:p>
    <w:p w14:paraId="769E854E" w14:textId="77777777" w:rsidR="001A701E" w:rsidRPr="00052BE6" w:rsidRDefault="001A701E" w:rsidP="001A701E">
      <w:pPr>
        <w:pStyle w:val="ListParagraph"/>
        <w:numPr>
          <w:ilvl w:val="0"/>
          <w:numId w:val="25"/>
        </w:numPr>
        <w:spacing w:after="41" w:line="248" w:lineRule="auto"/>
        <w:ind w:left="709"/>
        <w:rPr>
          <w:rFonts w:asciiTheme="minorHAnsi" w:hAnsiTheme="minorHAnsi" w:cstheme="minorHAnsi"/>
        </w:rPr>
      </w:pPr>
      <w:r w:rsidRPr="00052BE6">
        <w:rPr>
          <w:rFonts w:asciiTheme="minorHAnsi" w:hAnsiTheme="minorHAnsi" w:cstheme="minorHAnsi"/>
        </w:rPr>
        <w:t xml:space="preserve">Experience of working in close partnership with other services, </w:t>
      </w:r>
      <w:proofErr w:type="gramStart"/>
      <w:r w:rsidRPr="00052BE6">
        <w:rPr>
          <w:rFonts w:asciiTheme="minorHAnsi" w:hAnsiTheme="minorHAnsi" w:cstheme="minorHAnsi"/>
        </w:rPr>
        <w:t>groups</w:t>
      </w:r>
      <w:proofErr w:type="gramEnd"/>
      <w:r w:rsidRPr="00052BE6">
        <w:rPr>
          <w:rFonts w:asciiTheme="minorHAnsi" w:hAnsiTheme="minorHAnsi" w:cstheme="minorHAnsi"/>
        </w:rPr>
        <w:t xml:space="preserve"> and organisations.</w:t>
      </w:r>
    </w:p>
    <w:p w14:paraId="3A6CE764" w14:textId="77777777" w:rsidR="001A701E" w:rsidRPr="00052BE6" w:rsidRDefault="001A701E" w:rsidP="001A701E">
      <w:pPr>
        <w:pStyle w:val="ListParagraph"/>
        <w:numPr>
          <w:ilvl w:val="0"/>
          <w:numId w:val="25"/>
        </w:numPr>
        <w:spacing w:after="41" w:line="248" w:lineRule="auto"/>
        <w:ind w:left="709"/>
        <w:rPr>
          <w:rFonts w:asciiTheme="minorHAnsi" w:hAnsiTheme="minorHAnsi" w:cstheme="minorHAnsi"/>
        </w:rPr>
      </w:pPr>
      <w:r w:rsidRPr="00052BE6">
        <w:rPr>
          <w:rFonts w:asciiTheme="minorHAnsi" w:hAnsiTheme="minorHAnsi" w:cstheme="minorHAnsi"/>
        </w:rPr>
        <w:t>Excellent communication skills and proficient in IT skills</w:t>
      </w:r>
    </w:p>
    <w:p w14:paraId="7EF5AA16" w14:textId="77777777" w:rsidR="001A701E" w:rsidRPr="00052BE6" w:rsidRDefault="001A701E" w:rsidP="001A701E">
      <w:pPr>
        <w:pStyle w:val="ListParagraph"/>
        <w:numPr>
          <w:ilvl w:val="0"/>
          <w:numId w:val="25"/>
        </w:numPr>
        <w:spacing w:after="41" w:line="248" w:lineRule="auto"/>
        <w:ind w:left="709"/>
        <w:rPr>
          <w:rFonts w:asciiTheme="minorHAnsi" w:hAnsiTheme="minorHAnsi" w:cstheme="minorHAnsi"/>
        </w:rPr>
      </w:pPr>
      <w:r w:rsidRPr="00052BE6">
        <w:rPr>
          <w:rFonts w:asciiTheme="minorHAnsi" w:hAnsiTheme="minorHAnsi" w:cstheme="minorHAnsi"/>
        </w:rPr>
        <w:t>A willingness to work flexibly and develop the role to best meet the needs and changes of the organisation and our communities.</w:t>
      </w:r>
    </w:p>
    <w:p w14:paraId="318B0820" w14:textId="77777777" w:rsidR="001A701E" w:rsidRPr="00052BE6" w:rsidRDefault="001A701E" w:rsidP="001A701E">
      <w:pPr>
        <w:pStyle w:val="ListParagraph"/>
        <w:numPr>
          <w:ilvl w:val="0"/>
          <w:numId w:val="25"/>
        </w:numPr>
        <w:spacing w:after="41" w:line="248" w:lineRule="auto"/>
        <w:ind w:left="709"/>
        <w:rPr>
          <w:rFonts w:asciiTheme="minorHAnsi" w:hAnsiTheme="minorHAnsi" w:cstheme="minorHAnsi"/>
        </w:rPr>
      </w:pPr>
      <w:r w:rsidRPr="00052BE6">
        <w:rPr>
          <w:rFonts w:asciiTheme="minorHAnsi" w:hAnsiTheme="minorHAnsi" w:cstheme="minorHAnsi"/>
        </w:rPr>
        <w:t xml:space="preserve">Committed to personal and professional development.  </w:t>
      </w:r>
    </w:p>
    <w:p w14:paraId="3DC39076" w14:textId="77777777" w:rsidR="001A701E" w:rsidRPr="00052BE6" w:rsidRDefault="001A701E" w:rsidP="001A701E">
      <w:pPr>
        <w:spacing w:after="0"/>
        <w:ind w:left="152"/>
        <w:rPr>
          <w:rFonts w:asciiTheme="minorHAnsi" w:hAnsiTheme="minorHAnsi" w:cstheme="minorHAnsi"/>
        </w:rPr>
      </w:pPr>
      <w:r w:rsidRPr="00052BE6">
        <w:rPr>
          <w:rFonts w:asciiTheme="minorHAnsi" w:hAnsiTheme="minorHAnsi" w:cstheme="minorHAnsi"/>
        </w:rPr>
        <w:t xml:space="preserve"> </w:t>
      </w:r>
    </w:p>
    <w:p w14:paraId="1289DABB" w14:textId="77777777" w:rsidR="001A701E" w:rsidRPr="00052BE6" w:rsidRDefault="001A701E" w:rsidP="001A701E">
      <w:pPr>
        <w:pStyle w:val="Heading1"/>
        <w:rPr>
          <w:rFonts w:asciiTheme="minorHAnsi" w:hAnsiTheme="minorHAnsi" w:cstheme="minorHAnsi"/>
          <w:sz w:val="22"/>
        </w:rPr>
      </w:pPr>
      <w:r w:rsidRPr="00052BE6">
        <w:rPr>
          <w:rFonts w:asciiTheme="minorHAnsi" w:hAnsiTheme="minorHAnsi" w:cstheme="minorHAnsi"/>
          <w:sz w:val="22"/>
        </w:rPr>
        <w:t xml:space="preserve">Desirable </w:t>
      </w:r>
    </w:p>
    <w:p w14:paraId="4D9905EF" w14:textId="77777777" w:rsidR="001A701E" w:rsidRPr="00052BE6" w:rsidRDefault="001A701E" w:rsidP="001A701E">
      <w:pPr>
        <w:pStyle w:val="ListParagraph"/>
        <w:numPr>
          <w:ilvl w:val="0"/>
          <w:numId w:val="26"/>
        </w:numPr>
        <w:spacing w:after="5" w:line="248" w:lineRule="auto"/>
        <w:ind w:left="567"/>
        <w:rPr>
          <w:rFonts w:asciiTheme="minorHAnsi" w:hAnsiTheme="minorHAnsi" w:cstheme="minorHAnsi"/>
        </w:rPr>
      </w:pPr>
      <w:r w:rsidRPr="00052BE6">
        <w:rPr>
          <w:rFonts w:asciiTheme="minorHAnsi" w:hAnsiTheme="minorHAnsi" w:cstheme="minorHAnsi"/>
        </w:rPr>
        <w:t>Experience of developing and coordinating services towards being strengths-based, people-focused and co-produced.</w:t>
      </w:r>
    </w:p>
    <w:p w14:paraId="02857F0A" w14:textId="77777777" w:rsidR="001A701E" w:rsidRPr="00052BE6" w:rsidRDefault="001A701E" w:rsidP="001A701E">
      <w:pPr>
        <w:pStyle w:val="ListParagraph"/>
        <w:numPr>
          <w:ilvl w:val="0"/>
          <w:numId w:val="26"/>
        </w:numPr>
        <w:spacing w:after="5" w:line="248" w:lineRule="auto"/>
        <w:ind w:left="567"/>
        <w:rPr>
          <w:rFonts w:asciiTheme="minorHAnsi" w:hAnsiTheme="minorHAnsi" w:cstheme="minorHAnsi"/>
        </w:rPr>
      </w:pPr>
      <w:r w:rsidRPr="00052BE6">
        <w:rPr>
          <w:rFonts w:asciiTheme="minorHAnsi" w:hAnsiTheme="minorHAnsi" w:cstheme="minorHAnsi"/>
        </w:rPr>
        <w:t>Fundraising and budget management experience.</w:t>
      </w:r>
    </w:p>
    <w:p w14:paraId="5667549C" w14:textId="77777777" w:rsidR="001A701E" w:rsidRPr="00052BE6" w:rsidRDefault="001A701E" w:rsidP="001A701E">
      <w:pPr>
        <w:pStyle w:val="ListParagraph"/>
        <w:numPr>
          <w:ilvl w:val="0"/>
          <w:numId w:val="26"/>
        </w:numPr>
        <w:spacing w:after="5" w:line="248" w:lineRule="auto"/>
        <w:ind w:left="567"/>
        <w:rPr>
          <w:rFonts w:asciiTheme="minorHAnsi" w:hAnsiTheme="minorHAnsi" w:cstheme="minorHAnsi"/>
        </w:rPr>
      </w:pPr>
      <w:r w:rsidRPr="00052BE6">
        <w:rPr>
          <w:rFonts w:asciiTheme="minorHAnsi" w:hAnsiTheme="minorHAnsi" w:cstheme="minorHAnsi"/>
        </w:rPr>
        <w:t>Experience of working with third sector organisations in the London Borough of Islington.</w:t>
      </w:r>
    </w:p>
    <w:p w14:paraId="5525C46E" w14:textId="77777777" w:rsidR="001A701E" w:rsidRPr="00052BE6" w:rsidRDefault="001A701E" w:rsidP="001A701E">
      <w:pPr>
        <w:pStyle w:val="ListParagraph"/>
        <w:numPr>
          <w:ilvl w:val="0"/>
          <w:numId w:val="26"/>
        </w:numPr>
        <w:spacing w:after="5" w:line="248" w:lineRule="auto"/>
        <w:ind w:left="567"/>
        <w:rPr>
          <w:rFonts w:asciiTheme="minorHAnsi" w:hAnsiTheme="minorHAnsi" w:cstheme="minorHAnsi"/>
        </w:rPr>
      </w:pPr>
      <w:r w:rsidRPr="00052BE6">
        <w:rPr>
          <w:rFonts w:asciiTheme="minorHAnsi" w:hAnsiTheme="minorHAnsi" w:cstheme="minorHAnsi"/>
        </w:rPr>
        <w:t>Experience of delivering training to volunteers including people with lived experience.</w:t>
      </w:r>
    </w:p>
    <w:p w14:paraId="24EDA60D" w14:textId="77777777" w:rsidR="001A701E" w:rsidRPr="00052BE6" w:rsidRDefault="001A701E" w:rsidP="001A701E">
      <w:pPr>
        <w:ind w:left="152"/>
        <w:rPr>
          <w:rFonts w:asciiTheme="minorHAnsi" w:hAnsiTheme="minorHAnsi" w:cstheme="minorHAnsi"/>
        </w:rPr>
      </w:pPr>
    </w:p>
    <w:p w14:paraId="2C2ECA8B" w14:textId="1DC4C482" w:rsidR="001A701E" w:rsidRPr="001A701E" w:rsidRDefault="001A701E" w:rsidP="001A701E">
      <w:pPr>
        <w:ind w:left="152"/>
        <w:rPr>
          <w:rFonts w:asciiTheme="minorHAnsi" w:hAnsiTheme="minorHAnsi" w:cstheme="minorHAnsi"/>
          <w:bCs/>
        </w:rPr>
      </w:pPr>
      <w:r w:rsidRPr="00052BE6">
        <w:rPr>
          <w:rFonts w:asciiTheme="minorHAnsi" w:hAnsiTheme="minorHAnsi" w:cstheme="minorHAnsi"/>
          <w:bCs/>
        </w:rPr>
        <w:t>We particularly encourage applicants from backgrounds currently underrepresented at Union Chapel and the wider sector, including people from diverse ethnic communities and people with lived experience and/or from communities this programme intends to engage. This includes residents of social housing; people with experience of homelessness; migrants/asylum seekers; young people; the LGBT community; and people from communities that have been particularly impacted by the COVID-19 pandemic.</w:t>
      </w:r>
      <w:r w:rsidR="006C2C13">
        <w:rPr>
          <w:rFonts w:asciiTheme="minorHAnsi" w:hAnsiTheme="minorHAnsi" w:cstheme="minorHAnsi"/>
          <w:bCs/>
        </w:rPr>
        <w:t xml:space="preserve"> </w:t>
      </w:r>
    </w:p>
    <w:p w14:paraId="66D212E1" w14:textId="77777777" w:rsidR="001A701E" w:rsidRPr="00D11256" w:rsidRDefault="001A701E" w:rsidP="00670FAE">
      <w:pPr>
        <w:rPr>
          <w:rFonts w:ascii="Cambria" w:hAnsi="Cambria" w:cs="Calibri"/>
        </w:rPr>
      </w:pPr>
    </w:p>
    <w:p w14:paraId="067460CA" w14:textId="06509B5E" w:rsidR="00670FAE" w:rsidRPr="0043560A" w:rsidRDefault="0043560A" w:rsidP="00670FAE">
      <w:pPr>
        <w:rPr>
          <w:rFonts w:asciiTheme="minorHAnsi" w:hAnsiTheme="minorHAnsi" w:cstheme="minorHAnsi"/>
        </w:rPr>
      </w:pPr>
      <w:r>
        <w:rPr>
          <w:rFonts w:asciiTheme="minorHAnsi" w:hAnsiTheme="minorHAnsi" w:cstheme="minorHAnsi"/>
        </w:rPr>
        <w:t xml:space="preserve">   </w:t>
      </w:r>
      <w:r w:rsidR="00670FAE" w:rsidRPr="0043560A">
        <w:rPr>
          <w:rFonts w:asciiTheme="minorHAnsi" w:hAnsiTheme="minorHAnsi" w:cstheme="minorHAnsi"/>
        </w:rPr>
        <w:t xml:space="preserve">For further information and queries, please email </w:t>
      </w:r>
      <w:hyperlink r:id="rId8" w:history="1">
        <w:r w:rsidR="00670FAE" w:rsidRPr="0043560A">
          <w:rPr>
            <w:rStyle w:val="Hyperlink"/>
            <w:rFonts w:asciiTheme="minorHAnsi" w:hAnsiTheme="minorHAnsi" w:cstheme="minorHAnsi"/>
          </w:rPr>
          <w:t>recruitment@unionchapel.org.uk</w:t>
        </w:r>
      </w:hyperlink>
      <w:r w:rsidR="00670FAE" w:rsidRPr="0043560A">
        <w:rPr>
          <w:rFonts w:asciiTheme="minorHAnsi" w:hAnsiTheme="minorHAnsi" w:cstheme="minorHAnsi"/>
        </w:rPr>
        <w:t xml:space="preserve">  </w:t>
      </w:r>
    </w:p>
    <w:p w14:paraId="39B1CBF9" w14:textId="77777777" w:rsidR="00670FAE" w:rsidRPr="00D11256" w:rsidRDefault="00670FAE" w:rsidP="00670FAE">
      <w:pPr>
        <w:spacing w:after="200" w:line="276" w:lineRule="auto"/>
        <w:rPr>
          <w:rFonts w:ascii="Cambria" w:hAnsi="Cambria" w:cs="Calibri"/>
        </w:rPr>
      </w:pPr>
    </w:p>
    <w:p w14:paraId="74EAD7D6" w14:textId="77777777" w:rsidR="00DF1B1D" w:rsidRPr="00D11256" w:rsidRDefault="00DF1B1D" w:rsidP="00D11256">
      <w:pPr>
        <w:ind w:left="720"/>
        <w:contextualSpacing/>
        <w:rPr>
          <w:rFonts w:ascii="Cambria" w:eastAsia="Arial Unicode MS" w:hAnsi="Cambria" w:cs="Calibri"/>
          <w:color w:val="000000"/>
          <w:sz w:val="20"/>
          <w:szCs w:val="20"/>
          <w:u w:color="000000"/>
          <w:bdr w:val="nil"/>
          <w:lang w:val="en-US" w:eastAsia="en-GB"/>
        </w:rPr>
      </w:pPr>
    </w:p>
    <w:p w14:paraId="70671869" w14:textId="77777777" w:rsidR="00DF1B1D" w:rsidRPr="00D11256" w:rsidRDefault="00DF1B1D">
      <w:pPr>
        <w:rPr>
          <w:rFonts w:ascii="Cambria" w:hAnsi="Cambria" w:cs="Calibri"/>
        </w:rPr>
      </w:pPr>
    </w:p>
    <w:sectPr w:rsidR="00DF1B1D" w:rsidRPr="00D112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A6F5C" w14:textId="77777777" w:rsidR="00485CE4" w:rsidRDefault="00485CE4" w:rsidP="001A701E">
      <w:pPr>
        <w:spacing w:after="0" w:line="240" w:lineRule="auto"/>
      </w:pPr>
      <w:r>
        <w:separator/>
      </w:r>
    </w:p>
  </w:endnote>
  <w:endnote w:type="continuationSeparator" w:id="0">
    <w:p w14:paraId="69981CFC" w14:textId="77777777" w:rsidR="00485CE4" w:rsidRDefault="00485CE4" w:rsidP="001A7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EC609" w14:textId="77777777" w:rsidR="00485CE4" w:rsidRDefault="00485CE4" w:rsidP="001A701E">
      <w:pPr>
        <w:spacing w:after="0" w:line="240" w:lineRule="auto"/>
      </w:pPr>
      <w:r>
        <w:separator/>
      </w:r>
    </w:p>
  </w:footnote>
  <w:footnote w:type="continuationSeparator" w:id="0">
    <w:p w14:paraId="30EF4D93" w14:textId="77777777" w:rsidR="00485CE4" w:rsidRDefault="00485CE4" w:rsidP="001A701E">
      <w:pPr>
        <w:spacing w:after="0" w:line="240" w:lineRule="auto"/>
      </w:pPr>
      <w:r>
        <w:continuationSeparator/>
      </w:r>
    </w:p>
  </w:footnote>
  <w:footnote w:id="1">
    <w:p w14:paraId="2DD2310C" w14:textId="77777777" w:rsidR="001A701E" w:rsidRDefault="001A701E" w:rsidP="001A701E">
      <w:pPr>
        <w:pStyle w:val="FootnoteText"/>
      </w:pPr>
      <w:r>
        <w:rPr>
          <w:rStyle w:val="FootnoteReference"/>
        </w:rPr>
        <w:footnoteRef/>
      </w:r>
      <w:r>
        <w:t xml:space="preserve"> *Night shelter and supported employment programme impacted during pandemic and government restrictions.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8795F"/>
    <w:multiLevelType w:val="hybridMultilevel"/>
    <w:tmpl w:val="FD402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190670"/>
    <w:multiLevelType w:val="hybridMultilevel"/>
    <w:tmpl w:val="47DC3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9A2E74"/>
    <w:multiLevelType w:val="hybridMultilevel"/>
    <w:tmpl w:val="F334929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185536C1"/>
    <w:multiLevelType w:val="hybridMultilevel"/>
    <w:tmpl w:val="70447D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D37F2F"/>
    <w:multiLevelType w:val="hybridMultilevel"/>
    <w:tmpl w:val="06C89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D8266A"/>
    <w:multiLevelType w:val="hybridMultilevel"/>
    <w:tmpl w:val="E494B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BE5FCE"/>
    <w:multiLevelType w:val="hybridMultilevel"/>
    <w:tmpl w:val="346A4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CB6086"/>
    <w:multiLevelType w:val="hybridMultilevel"/>
    <w:tmpl w:val="7DD4A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C14BFB"/>
    <w:multiLevelType w:val="hybridMultilevel"/>
    <w:tmpl w:val="0D945E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1E0070"/>
    <w:multiLevelType w:val="hybridMultilevel"/>
    <w:tmpl w:val="0FFE0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166F0C"/>
    <w:multiLevelType w:val="hybridMultilevel"/>
    <w:tmpl w:val="E1D2C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FF651B3"/>
    <w:multiLevelType w:val="hybridMultilevel"/>
    <w:tmpl w:val="B31EF820"/>
    <w:lvl w:ilvl="0" w:tplc="229AC058">
      <w:start w:val="20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9D25B4"/>
    <w:multiLevelType w:val="hybridMultilevel"/>
    <w:tmpl w:val="926CDC1E"/>
    <w:lvl w:ilvl="0" w:tplc="7286F892">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AC668A"/>
    <w:multiLevelType w:val="hybridMultilevel"/>
    <w:tmpl w:val="1D102E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D640177"/>
    <w:multiLevelType w:val="hybridMultilevel"/>
    <w:tmpl w:val="D4EA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993B0C"/>
    <w:multiLevelType w:val="hybridMultilevel"/>
    <w:tmpl w:val="F1DC0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1D032A"/>
    <w:multiLevelType w:val="hybridMultilevel"/>
    <w:tmpl w:val="4684CDDA"/>
    <w:lvl w:ilvl="0" w:tplc="04090003">
      <w:start w:val="1"/>
      <w:numFmt w:val="bullet"/>
      <w:lvlText w:val="o"/>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690D61B8"/>
    <w:multiLevelType w:val="hybridMultilevel"/>
    <w:tmpl w:val="2940E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2F4707"/>
    <w:multiLevelType w:val="hybridMultilevel"/>
    <w:tmpl w:val="3ED6F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BFE3DE0"/>
    <w:multiLevelType w:val="hybridMultilevel"/>
    <w:tmpl w:val="3AC4FBF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6C3A4486"/>
    <w:multiLevelType w:val="hybridMultilevel"/>
    <w:tmpl w:val="3872F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1A761F1"/>
    <w:multiLevelType w:val="hybridMultilevel"/>
    <w:tmpl w:val="42287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65A2246"/>
    <w:multiLevelType w:val="hybridMultilevel"/>
    <w:tmpl w:val="1714E0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A166E3"/>
    <w:multiLevelType w:val="hybridMultilevel"/>
    <w:tmpl w:val="12E2ADAC"/>
    <w:lvl w:ilvl="0" w:tplc="F67A306C">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ED3E22"/>
    <w:multiLevelType w:val="hybridMultilevel"/>
    <w:tmpl w:val="2EE45CAC"/>
    <w:lvl w:ilvl="0" w:tplc="3A7874D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740D33"/>
    <w:multiLevelType w:val="hybridMultilevel"/>
    <w:tmpl w:val="03264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24"/>
  </w:num>
  <w:num w:numId="4">
    <w:abstractNumId w:val="16"/>
  </w:num>
  <w:num w:numId="5">
    <w:abstractNumId w:val="22"/>
  </w:num>
  <w:num w:numId="6">
    <w:abstractNumId w:val="1"/>
  </w:num>
  <w:num w:numId="7">
    <w:abstractNumId w:val="15"/>
  </w:num>
  <w:num w:numId="8">
    <w:abstractNumId w:val="11"/>
  </w:num>
  <w:num w:numId="9">
    <w:abstractNumId w:val="25"/>
  </w:num>
  <w:num w:numId="10">
    <w:abstractNumId w:val="7"/>
  </w:num>
  <w:num w:numId="11">
    <w:abstractNumId w:val="12"/>
  </w:num>
  <w:num w:numId="12">
    <w:abstractNumId w:val="14"/>
  </w:num>
  <w:num w:numId="13">
    <w:abstractNumId w:val="3"/>
  </w:num>
  <w:num w:numId="14">
    <w:abstractNumId w:val="9"/>
  </w:num>
  <w:num w:numId="15">
    <w:abstractNumId w:val="10"/>
  </w:num>
  <w:num w:numId="16">
    <w:abstractNumId w:val="13"/>
  </w:num>
  <w:num w:numId="17">
    <w:abstractNumId w:val="4"/>
  </w:num>
  <w:num w:numId="18">
    <w:abstractNumId w:val="18"/>
  </w:num>
  <w:num w:numId="19">
    <w:abstractNumId w:val="17"/>
  </w:num>
  <w:num w:numId="20">
    <w:abstractNumId w:val="5"/>
  </w:num>
  <w:num w:numId="21">
    <w:abstractNumId w:val="21"/>
  </w:num>
  <w:num w:numId="22">
    <w:abstractNumId w:val="0"/>
  </w:num>
  <w:num w:numId="23">
    <w:abstractNumId w:val="20"/>
  </w:num>
  <w:num w:numId="24">
    <w:abstractNumId w:val="6"/>
  </w:num>
  <w:num w:numId="25">
    <w:abstractNumId w:val="19"/>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71C"/>
    <w:rsid w:val="0004242B"/>
    <w:rsid w:val="00057E34"/>
    <w:rsid w:val="00090580"/>
    <w:rsid w:val="0011216F"/>
    <w:rsid w:val="001A701E"/>
    <w:rsid w:val="001B1D23"/>
    <w:rsid w:val="001D55BB"/>
    <w:rsid w:val="00251AFB"/>
    <w:rsid w:val="00257552"/>
    <w:rsid w:val="00272515"/>
    <w:rsid w:val="002952CB"/>
    <w:rsid w:val="002A7D73"/>
    <w:rsid w:val="002E46ED"/>
    <w:rsid w:val="0030108C"/>
    <w:rsid w:val="00346E84"/>
    <w:rsid w:val="00353AA7"/>
    <w:rsid w:val="003628B7"/>
    <w:rsid w:val="00382C81"/>
    <w:rsid w:val="00415609"/>
    <w:rsid w:val="0043560A"/>
    <w:rsid w:val="004459C0"/>
    <w:rsid w:val="0044616A"/>
    <w:rsid w:val="00470A35"/>
    <w:rsid w:val="004734C3"/>
    <w:rsid w:val="00476EDC"/>
    <w:rsid w:val="00485CE4"/>
    <w:rsid w:val="00495DAE"/>
    <w:rsid w:val="004C5424"/>
    <w:rsid w:val="004D7836"/>
    <w:rsid w:val="005231B3"/>
    <w:rsid w:val="00541653"/>
    <w:rsid w:val="0057204F"/>
    <w:rsid w:val="0057540C"/>
    <w:rsid w:val="005F3993"/>
    <w:rsid w:val="005F62B1"/>
    <w:rsid w:val="0060446A"/>
    <w:rsid w:val="00670FAE"/>
    <w:rsid w:val="0068437E"/>
    <w:rsid w:val="00694698"/>
    <w:rsid w:val="006C2C13"/>
    <w:rsid w:val="006D670A"/>
    <w:rsid w:val="0074735A"/>
    <w:rsid w:val="007774B8"/>
    <w:rsid w:val="007E78A9"/>
    <w:rsid w:val="00815736"/>
    <w:rsid w:val="0083010F"/>
    <w:rsid w:val="00907CD1"/>
    <w:rsid w:val="00925C91"/>
    <w:rsid w:val="00966314"/>
    <w:rsid w:val="009A3D38"/>
    <w:rsid w:val="009E25FC"/>
    <w:rsid w:val="009F1E0D"/>
    <w:rsid w:val="009F77AA"/>
    <w:rsid w:val="00A13DEE"/>
    <w:rsid w:val="00A1690F"/>
    <w:rsid w:val="00A3437B"/>
    <w:rsid w:val="00A42DF6"/>
    <w:rsid w:val="00A47AF1"/>
    <w:rsid w:val="00A53C59"/>
    <w:rsid w:val="00A6090B"/>
    <w:rsid w:val="00A6505C"/>
    <w:rsid w:val="00A675D3"/>
    <w:rsid w:val="00A85521"/>
    <w:rsid w:val="00AA7CA8"/>
    <w:rsid w:val="00AB076E"/>
    <w:rsid w:val="00AC0112"/>
    <w:rsid w:val="00B00CAF"/>
    <w:rsid w:val="00B17D08"/>
    <w:rsid w:val="00B208D6"/>
    <w:rsid w:val="00B25325"/>
    <w:rsid w:val="00B4096B"/>
    <w:rsid w:val="00B6397C"/>
    <w:rsid w:val="00C1588F"/>
    <w:rsid w:val="00C82CD8"/>
    <w:rsid w:val="00D033C1"/>
    <w:rsid w:val="00D11256"/>
    <w:rsid w:val="00D17A80"/>
    <w:rsid w:val="00D23D0D"/>
    <w:rsid w:val="00D26371"/>
    <w:rsid w:val="00D42156"/>
    <w:rsid w:val="00D72D11"/>
    <w:rsid w:val="00D91F9B"/>
    <w:rsid w:val="00DB3B6E"/>
    <w:rsid w:val="00DE5115"/>
    <w:rsid w:val="00DF1B1D"/>
    <w:rsid w:val="00DF26A2"/>
    <w:rsid w:val="00E32B17"/>
    <w:rsid w:val="00E8471C"/>
    <w:rsid w:val="00E860AE"/>
    <w:rsid w:val="00E86A9D"/>
    <w:rsid w:val="00EF2AC0"/>
    <w:rsid w:val="00F45784"/>
    <w:rsid w:val="00F47183"/>
    <w:rsid w:val="00F66127"/>
    <w:rsid w:val="00F87273"/>
    <w:rsid w:val="00FB1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19543"/>
  <w15:chartTrackingRefBased/>
  <w15:docId w15:val="{28A5DF9B-1C54-4563-9D49-B88F7BD36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71C"/>
    <w:pPr>
      <w:spacing w:after="160" w:line="259" w:lineRule="auto"/>
    </w:pPr>
    <w:rPr>
      <w:sz w:val="22"/>
      <w:szCs w:val="22"/>
      <w:lang w:eastAsia="en-US"/>
    </w:rPr>
  </w:style>
  <w:style w:type="paragraph" w:styleId="Heading1">
    <w:name w:val="heading 1"/>
    <w:next w:val="Normal"/>
    <w:link w:val="Heading1Char"/>
    <w:uiPriority w:val="9"/>
    <w:unhideWhenUsed/>
    <w:qFormat/>
    <w:rsid w:val="001A701E"/>
    <w:pPr>
      <w:keepNext/>
      <w:keepLines/>
      <w:spacing w:line="259" w:lineRule="auto"/>
      <w:ind w:left="152" w:hanging="10"/>
      <w:outlineLvl w:val="0"/>
    </w:pPr>
    <w:rPr>
      <w:rFonts w:ascii="Georgia" w:eastAsia="Georgia" w:hAnsi="Georgia" w:cs="Georgia"/>
      <w:b/>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8471C"/>
    <w:pPr>
      <w:ind w:left="720"/>
      <w:contextualSpacing/>
    </w:pPr>
  </w:style>
  <w:style w:type="paragraph" w:customStyle="1" w:styleId="Body">
    <w:name w:val="Body"/>
    <w:rsid w:val="00E8471C"/>
    <w:pPr>
      <w:pBdr>
        <w:top w:val="nil"/>
        <w:left w:val="nil"/>
        <w:bottom w:val="nil"/>
        <w:right w:val="nil"/>
        <w:between w:val="nil"/>
        <w:bar w:val="nil"/>
      </w:pBdr>
    </w:pPr>
    <w:rPr>
      <w:rFonts w:ascii="Tahoma" w:eastAsia="Arial Unicode MS" w:hAnsi="Tahoma" w:cs="Arial Unicode MS"/>
      <w:color w:val="000000"/>
      <w:u w:color="000000"/>
      <w:bdr w:val="nil"/>
      <w:lang w:val="en-US"/>
    </w:rPr>
  </w:style>
  <w:style w:type="character" w:styleId="CommentReference">
    <w:name w:val="annotation reference"/>
    <w:uiPriority w:val="99"/>
    <w:semiHidden/>
    <w:unhideWhenUsed/>
    <w:rsid w:val="00DF1B1D"/>
    <w:rPr>
      <w:sz w:val="16"/>
      <w:szCs w:val="16"/>
    </w:rPr>
  </w:style>
  <w:style w:type="paragraph" w:styleId="CommentText">
    <w:name w:val="annotation text"/>
    <w:basedOn w:val="Normal"/>
    <w:link w:val="CommentTextChar"/>
    <w:uiPriority w:val="99"/>
    <w:semiHidden/>
    <w:unhideWhenUsed/>
    <w:rsid w:val="00DF1B1D"/>
    <w:pPr>
      <w:spacing w:line="240" w:lineRule="auto"/>
    </w:pPr>
    <w:rPr>
      <w:sz w:val="20"/>
      <w:szCs w:val="20"/>
    </w:rPr>
  </w:style>
  <w:style w:type="character" w:customStyle="1" w:styleId="CommentTextChar">
    <w:name w:val="Comment Text Char"/>
    <w:link w:val="CommentText"/>
    <w:uiPriority w:val="99"/>
    <w:semiHidden/>
    <w:rsid w:val="00DF1B1D"/>
    <w:rPr>
      <w:sz w:val="20"/>
      <w:szCs w:val="20"/>
    </w:rPr>
  </w:style>
  <w:style w:type="paragraph" w:styleId="BalloonText">
    <w:name w:val="Balloon Text"/>
    <w:basedOn w:val="Normal"/>
    <w:link w:val="BalloonTextChar"/>
    <w:uiPriority w:val="99"/>
    <w:semiHidden/>
    <w:unhideWhenUsed/>
    <w:rsid w:val="00DF1B1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F1B1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82CD8"/>
    <w:rPr>
      <w:b/>
      <w:bCs/>
    </w:rPr>
  </w:style>
  <w:style w:type="character" w:customStyle="1" w:styleId="CommentSubjectChar">
    <w:name w:val="Comment Subject Char"/>
    <w:link w:val="CommentSubject"/>
    <w:uiPriority w:val="99"/>
    <w:semiHidden/>
    <w:rsid w:val="00C82CD8"/>
    <w:rPr>
      <w:b/>
      <w:bCs/>
      <w:sz w:val="20"/>
      <w:szCs w:val="20"/>
    </w:rPr>
  </w:style>
  <w:style w:type="character" w:styleId="Hyperlink">
    <w:name w:val="Hyperlink"/>
    <w:uiPriority w:val="99"/>
    <w:unhideWhenUsed/>
    <w:rsid w:val="00670FAE"/>
    <w:rPr>
      <w:color w:val="0563C1"/>
      <w:u w:val="single"/>
    </w:rPr>
  </w:style>
  <w:style w:type="paragraph" w:styleId="FootnoteText">
    <w:name w:val="footnote text"/>
    <w:basedOn w:val="Normal"/>
    <w:link w:val="FootnoteTextChar"/>
    <w:uiPriority w:val="99"/>
    <w:semiHidden/>
    <w:unhideWhenUsed/>
    <w:rsid w:val="00B17D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7D08"/>
    <w:rPr>
      <w:lang w:eastAsia="en-US"/>
    </w:rPr>
  </w:style>
  <w:style w:type="character" w:customStyle="1" w:styleId="Heading1Char">
    <w:name w:val="Heading 1 Char"/>
    <w:basedOn w:val="DefaultParagraphFont"/>
    <w:link w:val="Heading1"/>
    <w:uiPriority w:val="9"/>
    <w:rsid w:val="001A701E"/>
    <w:rPr>
      <w:rFonts w:ascii="Georgia" w:eastAsia="Georgia" w:hAnsi="Georgia" w:cs="Georgia"/>
      <w:b/>
      <w:color w:val="000000"/>
      <w:szCs w:val="22"/>
    </w:rPr>
  </w:style>
  <w:style w:type="paragraph" w:customStyle="1" w:styleId="xmsolistparagraph">
    <w:name w:val="x_msolistparagraph"/>
    <w:basedOn w:val="Normal"/>
    <w:rsid w:val="001A701E"/>
    <w:pPr>
      <w:spacing w:after="0" w:line="240" w:lineRule="auto"/>
    </w:pPr>
    <w:rPr>
      <w:rFonts w:ascii="Times New Roman" w:eastAsiaTheme="minorHAnsi" w:hAnsi="Times New Roman"/>
      <w:sz w:val="24"/>
      <w:szCs w:val="24"/>
      <w:lang w:eastAsia="en-GB"/>
    </w:rPr>
  </w:style>
  <w:style w:type="paragraph" w:customStyle="1" w:styleId="Default">
    <w:name w:val="Default"/>
    <w:rsid w:val="001A701E"/>
    <w:pPr>
      <w:autoSpaceDE w:val="0"/>
      <w:autoSpaceDN w:val="0"/>
      <w:adjustRightInd w:val="0"/>
    </w:pPr>
    <w:rPr>
      <w:rFonts w:eastAsiaTheme="minorHAnsi" w:cs="Calibri"/>
      <w:color w:val="000000"/>
      <w:sz w:val="24"/>
      <w:szCs w:val="24"/>
      <w:lang w:eastAsia="en-US"/>
    </w:rPr>
  </w:style>
  <w:style w:type="paragraph" w:styleId="NormalWeb">
    <w:name w:val="Normal (Web)"/>
    <w:basedOn w:val="Normal"/>
    <w:uiPriority w:val="99"/>
    <w:unhideWhenUsed/>
    <w:rsid w:val="001A701E"/>
    <w:pPr>
      <w:spacing w:before="100" w:beforeAutospacing="1" w:after="100" w:afterAutospacing="1" w:line="240" w:lineRule="auto"/>
    </w:pPr>
    <w:rPr>
      <w:rFonts w:ascii="Times New Roman" w:eastAsiaTheme="minorHAnsi" w:hAnsi="Times New Roman"/>
      <w:sz w:val="20"/>
      <w:szCs w:val="20"/>
    </w:rPr>
  </w:style>
  <w:style w:type="character" w:customStyle="1" w:styleId="apple-converted-space">
    <w:name w:val="apple-converted-space"/>
    <w:basedOn w:val="DefaultParagraphFont"/>
    <w:rsid w:val="001A701E"/>
  </w:style>
  <w:style w:type="character" w:styleId="FootnoteReference">
    <w:name w:val="footnote reference"/>
    <w:basedOn w:val="DefaultParagraphFont"/>
    <w:uiPriority w:val="99"/>
    <w:semiHidden/>
    <w:unhideWhenUsed/>
    <w:rsid w:val="001A701E"/>
    <w:rPr>
      <w:vertAlign w:val="superscript"/>
    </w:rPr>
  </w:style>
  <w:style w:type="paragraph" w:styleId="NoSpacing">
    <w:name w:val="No Spacing"/>
    <w:uiPriority w:val="1"/>
    <w:qFormat/>
    <w:rsid w:val="001A701E"/>
    <w:pPr>
      <w:ind w:left="10" w:hanging="10"/>
    </w:pPr>
    <w:rPr>
      <w:rFonts w:ascii="Georgia" w:eastAsia="Georgia" w:hAnsi="Georgia" w:cs="Georgia"/>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6908">
      <w:bodyDiv w:val="1"/>
      <w:marLeft w:val="0"/>
      <w:marRight w:val="0"/>
      <w:marTop w:val="0"/>
      <w:marBottom w:val="0"/>
      <w:divBdr>
        <w:top w:val="none" w:sz="0" w:space="0" w:color="auto"/>
        <w:left w:val="none" w:sz="0" w:space="0" w:color="auto"/>
        <w:bottom w:val="none" w:sz="0" w:space="0" w:color="auto"/>
        <w:right w:val="none" w:sz="0" w:space="0" w:color="auto"/>
      </w:divBdr>
    </w:div>
    <w:div w:id="578758772">
      <w:bodyDiv w:val="1"/>
      <w:marLeft w:val="0"/>
      <w:marRight w:val="0"/>
      <w:marTop w:val="0"/>
      <w:marBottom w:val="0"/>
      <w:divBdr>
        <w:top w:val="none" w:sz="0" w:space="0" w:color="auto"/>
        <w:left w:val="none" w:sz="0" w:space="0" w:color="auto"/>
        <w:bottom w:val="none" w:sz="0" w:space="0" w:color="auto"/>
        <w:right w:val="none" w:sz="0" w:space="0" w:color="auto"/>
      </w:divBdr>
    </w:div>
    <w:div w:id="741677726">
      <w:bodyDiv w:val="1"/>
      <w:marLeft w:val="0"/>
      <w:marRight w:val="0"/>
      <w:marTop w:val="0"/>
      <w:marBottom w:val="0"/>
      <w:divBdr>
        <w:top w:val="none" w:sz="0" w:space="0" w:color="auto"/>
        <w:left w:val="none" w:sz="0" w:space="0" w:color="auto"/>
        <w:bottom w:val="none" w:sz="0" w:space="0" w:color="auto"/>
        <w:right w:val="none" w:sz="0" w:space="0" w:color="auto"/>
      </w:divBdr>
    </w:div>
    <w:div w:id="1122962539">
      <w:bodyDiv w:val="1"/>
      <w:marLeft w:val="0"/>
      <w:marRight w:val="0"/>
      <w:marTop w:val="0"/>
      <w:marBottom w:val="0"/>
      <w:divBdr>
        <w:top w:val="none" w:sz="0" w:space="0" w:color="auto"/>
        <w:left w:val="none" w:sz="0" w:space="0" w:color="auto"/>
        <w:bottom w:val="none" w:sz="0" w:space="0" w:color="auto"/>
        <w:right w:val="none" w:sz="0" w:space="0" w:color="auto"/>
      </w:divBdr>
    </w:div>
    <w:div w:id="1235430565">
      <w:bodyDiv w:val="1"/>
      <w:marLeft w:val="0"/>
      <w:marRight w:val="0"/>
      <w:marTop w:val="0"/>
      <w:marBottom w:val="0"/>
      <w:divBdr>
        <w:top w:val="none" w:sz="0" w:space="0" w:color="auto"/>
        <w:left w:val="none" w:sz="0" w:space="0" w:color="auto"/>
        <w:bottom w:val="none" w:sz="0" w:space="0" w:color="auto"/>
        <w:right w:val="none" w:sz="0" w:space="0" w:color="auto"/>
      </w:divBdr>
    </w:div>
    <w:div w:id="1319066806">
      <w:bodyDiv w:val="1"/>
      <w:marLeft w:val="0"/>
      <w:marRight w:val="0"/>
      <w:marTop w:val="0"/>
      <w:marBottom w:val="0"/>
      <w:divBdr>
        <w:top w:val="none" w:sz="0" w:space="0" w:color="auto"/>
        <w:left w:val="none" w:sz="0" w:space="0" w:color="auto"/>
        <w:bottom w:val="none" w:sz="0" w:space="0" w:color="auto"/>
        <w:right w:val="none" w:sz="0" w:space="0" w:color="auto"/>
      </w:divBdr>
    </w:div>
    <w:div w:id="151395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unionchapel.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1794</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IT Support</cp:lastModifiedBy>
  <cp:revision>2</cp:revision>
  <dcterms:created xsi:type="dcterms:W3CDTF">2021-07-21T09:55:00Z</dcterms:created>
  <dcterms:modified xsi:type="dcterms:W3CDTF">2021-07-21T09:55:00Z</dcterms:modified>
</cp:coreProperties>
</file>