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353" w:type="dxa"/>
        <w:tblLook w:val="04A0" w:firstRow="1" w:lastRow="0" w:firstColumn="1" w:lastColumn="0" w:noHBand="0" w:noVBand="1"/>
      </w:tblPr>
      <w:tblGrid>
        <w:gridCol w:w="1794"/>
        <w:gridCol w:w="721"/>
        <w:gridCol w:w="858"/>
        <w:gridCol w:w="980"/>
      </w:tblGrid>
      <w:tr w:rsidR="00A64AE4" w:rsidRPr="00A64AE4" w:rsidTr="00A64AE4">
        <w:trPr>
          <w:trHeight w:val="443"/>
        </w:trPr>
        <w:tc>
          <w:tcPr>
            <w:tcW w:w="2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E4" w:rsidRPr="00A64AE4" w:rsidRDefault="00A64AE4" w:rsidP="00A6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n-GB"/>
              </w:rPr>
            </w:pPr>
            <w:r w:rsidRPr="00A64AE4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n-GB"/>
              </w:rPr>
              <w:t>The budget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E4" w:rsidRPr="00A64AE4" w:rsidRDefault="00A64AE4" w:rsidP="00A6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E4" w:rsidRPr="00A64AE4" w:rsidRDefault="00A64AE4" w:rsidP="00A6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4AE4" w:rsidRPr="00A64AE4" w:rsidTr="00A64AE4">
        <w:trPr>
          <w:trHeight w:val="300"/>
        </w:trPr>
        <w:tc>
          <w:tcPr>
            <w:tcW w:w="3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E4" w:rsidRPr="00A64AE4" w:rsidRDefault="00A64AE4" w:rsidP="00A6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A64AE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What the money is spent on?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E4" w:rsidRPr="00A64AE4" w:rsidRDefault="00A64AE4" w:rsidP="00A6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A64AE4" w:rsidRPr="00A64AE4" w:rsidTr="00A64AE4">
        <w:trPr>
          <w:trHeight w:val="207"/>
        </w:trPr>
        <w:tc>
          <w:tcPr>
            <w:tcW w:w="43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E4" w:rsidRPr="00A64AE4" w:rsidRDefault="00A64AE4" w:rsidP="00A6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64AE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The total NET budget requirement for 2020/21 is</w:t>
            </w:r>
          </w:p>
        </w:tc>
      </w:tr>
      <w:tr w:rsidR="00A64AE4" w:rsidRPr="00A64AE4" w:rsidTr="00A64AE4">
        <w:trPr>
          <w:trHeight w:val="207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E4" w:rsidRPr="00A64AE4" w:rsidRDefault="00A64AE4" w:rsidP="00A6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4AE4" w:rsidRPr="00A64AE4" w:rsidRDefault="00A64AE4" w:rsidP="00A6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64AE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2020/21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E4" w:rsidRPr="00A64AE4" w:rsidRDefault="00A64AE4" w:rsidP="00A6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64AE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2019/20</w:t>
            </w:r>
          </w:p>
        </w:tc>
      </w:tr>
      <w:tr w:rsidR="00A64AE4" w:rsidRPr="00A64AE4" w:rsidTr="00A64AE4">
        <w:trPr>
          <w:trHeight w:val="207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E4" w:rsidRPr="00A64AE4" w:rsidRDefault="00A64AE4" w:rsidP="00A6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E4" w:rsidRPr="00A64AE4" w:rsidRDefault="00A64AE4" w:rsidP="00A6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64AE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£m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E4" w:rsidRPr="00A64AE4" w:rsidRDefault="00A64AE4" w:rsidP="00A6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64AE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E4" w:rsidRPr="00A64AE4" w:rsidRDefault="00A64AE4" w:rsidP="00A64A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64AE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%</w:t>
            </w:r>
          </w:p>
        </w:tc>
      </w:tr>
      <w:tr w:rsidR="00A64AE4" w:rsidRPr="00A64AE4" w:rsidTr="00A64AE4">
        <w:trPr>
          <w:trHeight w:val="207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E4" w:rsidRPr="00A64AE4" w:rsidRDefault="00A64AE4" w:rsidP="00A64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4AE4">
              <w:rPr>
                <w:rFonts w:ascii="Calibri" w:eastAsia="Times New Roman" w:hAnsi="Calibri" w:cs="Calibri"/>
                <w:color w:val="000000"/>
                <w:lang w:eastAsia="en-GB"/>
              </w:rPr>
              <w:t>EXPENDITURE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E4" w:rsidRPr="00A64AE4" w:rsidRDefault="00A64AE4" w:rsidP="00A64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E4" w:rsidRPr="00A64AE4" w:rsidRDefault="00A64AE4" w:rsidP="00A6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E4" w:rsidRPr="00A64AE4" w:rsidRDefault="00A64AE4" w:rsidP="00A64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64AE4" w:rsidRPr="00A64AE4" w:rsidTr="00A64AE4">
        <w:trPr>
          <w:trHeight w:val="207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E4" w:rsidRPr="00A64AE4" w:rsidRDefault="00A64AE4" w:rsidP="00A64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4AE4">
              <w:rPr>
                <w:rFonts w:ascii="Calibri" w:eastAsia="Times New Roman" w:hAnsi="Calibri" w:cs="Calibri"/>
                <w:color w:val="000000"/>
                <w:lang w:eastAsia="en-GB"/>
              </w:rPr>
              <w:t>Employees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E4" w:rsidRPr="00A64AE4" w:rsidRDefault="00A64AE4" w:rsidP="00A64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4AE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83.0 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E4" w:rsidRPr="00A64AE4" w:rsidRDefault="00A64AE4" w:rsidP="00A64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4AE4">
              <w:rPr>
                <w:rFonts w:ascii="Calibri" w:eastAsia="Times New Roman" w:hAnsi="Calibri" w:cs="Calibri"/>
                <w:color w:val="000000"/>
                <w:lang w:eastAsia="en-GB"/>
              </w:rPr>
              <w:t>53.1%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E4" w:rsidRPr="00A64AE4" w:rsidRDefault="00A64AE4" w:rsidP="00A64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4AE4">
              <w:rPr>
                <w:rFonts w:ascii="Calibri" w:eastAsia="Times New Roman" w:hAnsi="Calibri" w:cs="Calibri"/>
                <w:color w:val="000000"/>
                <w:lang w:eastAsia="en-GB"/>
              </w:rPr>
              <w:t>50.8%</w:t>
            </w:r>
          </w:p>
        </w:tc>
      </w:tr>
      <w:tr w:rsidR="00A64AE4" w:rsidRPr="00A64AE4" w:rsidTr="00A64AE4">
        <w:trPr>
          <w:trHeight w:val="207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E4" w:rsidRPr="00A64AE4" w:rsidRDefault="00A64AE4" w:rsidP="00A64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4AE4">
              <w:rPr>
                <w:rFonts w:ascii="Calibri" w:eastAsia="Times New Roman" w:hAnsi="Calibri" w:cs="Calibri"/>
                <w:color w:val="000000"/>
                <w:lang w:eastAsia="en-GB"/>
              </w:rPr>
              <w:t>Police officer pensions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E4" w:rsidRPr="00A64AE4" w:rsidRDefault="00A64AE4" w:rsidP="00A64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4AE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16.1 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E4" w:rsidRPr="00A64AE4" w:rsidRDefault="00A64AE4" w:rsidP="00A64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4AE4">
              <w:rPr>
                <w:rFonts w:ascii="Calibri" w:eastAsia="Times New Roman" w:hAnsi="Calibri" w:cs="Calibri"/>
                <w:color w:val="000000"/>
                <w:lang w:eastAsia="en-GB"/>
              </w:rPr>
              <w:t>10.3%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E4" w:rsidRPr="00A64AE4" w:rsidRDefault="00A64AE4" w:rsidP="00A64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4AE4">
              <w:rPr>
                <w:rFonts w:ascii="Calibri" w:eastAsia="Times New Roman" w:hAnsi="Calibri" w:cs="Calibri"/>
                <w:color w:val="000000"/>
                <w:lang w:eastAsia="en-GB"/>
              </w:rPr>
              <w:t>10.2%</w:t>
            </w:r>
          </w:p>
        </w:tc>
      </w:tr>
      <w:tr w:rsidR="00A64AE4" w:rsidRPr="00A64AE4" w:rsidTr="00A64AE4">
        <w:trPr>
          <w:trHeight w:val="207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E4" w:rsidRPr="00A64AE4" w:rsidRDefault="00A64AE4" w:rsidP="00A64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4AE4">
              <w:rPr>
                <w:rFonts w:ascii="Calibri" w:eastAsia="Times New Roman" w:hAnsi="Calibri" w:cs="Calibri"/>
                <w:color w:val="000000"/>
                <w:lang w:eastAsia="en-GB"/>
              </w:rPr>
              <w:t>Premises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E4" w:rsidRPr="00A64AE4" w:rsidRDefault="00A64AE4" w:rsidP="00A64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4AE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4.5 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E4" w:rsidRPr="00A64AE4" w:rsidRDefault="00A64AE4" w:rsidP="00A64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4AE4">
              <w:rPr>
                <w:rFonts w:ascii="Calibri" w:eastAsia="Times New Roman" w:hAnsi="Calibri" w:cs="Calibri"/>
                <w:color w:val="000000"/>
                <w:lang w:eastAsia="en-GB"/>
              </w:rPr>
              <w:t>2.9%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E4" w:rsidRPr="00A64AE4" w:rsidRDefault="00A64AE4" w:rsidP="00A64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4AE4">
              <w:rPr>
                <w:rFonts w:ascii="Calibri" w:eastAsia="Times New Roman" w:hAnsi="Calibri" w:cs="Calibri"/>
                <w:color w:val="000000"/>
                <w:lang w:eastAsia="en-GB"/>
              </w:rPr>
              <w:t>2.9%</w:t>
            </w:r>
          </w:p>
        </w:tc>
      </w:tr>
      <w:tr w:rsidR="00A64AE4" w:rsidRPr="00A64AE4" w:rsidTr="00A64AE4">
        <w:trPr>
          <w:trHeight w:val="207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E4" w:rsidRPr="00A64AE4" w:rsidRDefault="00A64AE4" w:rsidP="00A64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4AE4">
              <w:rPr>
                <w:rFonts w:ascii="Calibri" w:eastAsia="Times New Roman" w:hAnsi="Calibri" w:cs="Calibri"/>
                <w:color w:val="000000"/>
                <w:lang w:eastAsia="en-GB"/>
              </w:rPr>
              <w:t>Transport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E4" w:rsidRPr="00A64AE4" w:rsidRDefault="00A64AE4" w:rsidP="00A64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4AE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2.3 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E4" w:rsidRPr="00A64AE4" w:rsidRDefault="00A64AE4" w:rsidP="00A64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4AE4">
              <w:rPr>
                <w:rFonts w:ascii="Calibri" w:eastAsia="Times New Roman" w:hAnsi="Calibri" w:cs="Calibri"/>
                <w:color w:val="000000"/>
                <w:lang w:eastAsia="en-GB"/>
              </w:rPr>
              <w:t>1.5%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E4" w:rsidRPr="00A64AE4" w:rsidRDefault="00A64AE4" w:rsidP="00A64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4AE4">
              <w:rPr>
                <w:rFonts w:ascii="Calibri" w:eastAsia="Times New Roman" w:hAnsi="Calibri" w:cs="Calibri"/>
                <w:color w:val="000000"/>
                <w:lang w:eastAsia="en-GB"/>
              </w:rPr>
              <w:t>1.5%</w:t>
            </w:r>
          </w:p>
        </w:tc>
      </w:tr>
      <w:tr w:rsidR="00A64AE4" w:rsidRPr="00A64AE4" w:rsidTr="00A64AE4">
        <w:trPr>
          <w:trHeight w:val="207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E4" w:rsidRPr="00A64AE4" w:rsidRDefault="00A64AE4" w:rsidP="00A64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4AE4">
              <w:rPr>
                <w:rFonts w:ascii="Calibri" w:eastAsia="Times New Roman" w:hAnsi="Calibri" w:cs="Calibri"/>
                <w:color w:val="000000"/>
                <w:lang w:eastAsia="en-GB"/>
              </w:rPr>
              <w:t>Supplies and services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E4" w:rsidRPr="00A64AE4" w:rsidRDefault="00A64AE4" w:rsidP="00A64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4AE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6.4 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E4" w:rsidRPr="00A64AE4" w:rsidRDefault="00A64AE4" w:rsidP="00A64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4AE4">
              <w:rPr>
                <w:rFonts w:ascii="Calibri" w:eastAsia="Times New Roman" w:hAnsi="Calibri" w:cs="Calibri"/>
                <w:color w:val="000000"/>
                <w:lang w:eastAsia="en-GB"/>
              </w:rPr>
              <w:t>4.1%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E4" w:rsidRPr="00A64AE4" w:rsidRDefault="00A64AE4" w:rsidP="00A64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4AE4">
              <w:rPr>
                <w:rFonts w:ascii="Calibri" w:eastAsia="Times New Roman" w:hAnsi="Calibri" w:cs="Calibri"/>
                <w:color w:val="000000"/>
                <w:lang w:eastAsia="en-GB"/>
              </w:rPr>
              <w:t>4.3%</w:t>
            </w:r>
          </w:p>
        </w:tc>
      </w:tr>
      <w:tr w:rsidR="00A64AE4" w:rsidRPr="00A64AE4" w:rsidTr="00A64AE4">
        <w:trPr>
          <w:trHeight w:val="207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E4" w:rsidRPr="00A64AE4" w:rsidRDefault="00A64AE4" w:rsidP="00A64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4AE4">
              <w:rPr>
                <w:rFonts w:ascii="Calibri" w:eastAsia="Times New Roman" w:hAnsi="Calibri" w:cs="Calibri"/>
                <w:color w:val="000000"/>
                <w:lang w:eastAsia="en-GB"/>
              </w:rPr>
              <w:t>Collaborated units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E4" w:rsidRPr="00A64AE4" w:rsidRDefault="00A64AE4" w:rsidP="00A64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4AE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39.5 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E4" w:rsidRPr="00A64AE4" w:rsidRDefault="00A64AE4" w:rsidP="00A64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4AE4">
              <w:rPr>
                <w:rFonts w:ascii="Calibri" w:eastAsia="Times New Roman" w:hAnsi="Calibri" w:cs="Calibri"/>
                <w:color w:val="000000"/>
                <w:lang w:eastAsia="en-GB"/>
              </w:rPr>
              <w:t>25.2%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E4" w:rsidRPr="00A64AE4" w:rsidRDefault="00A64AE4" w:rsidP="00A64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4AE4">
              <w:rPr>
                <w:rFonts w:ascii="Calibri" w:eastAsia="Times New Roman" w:hAnsi="Calibri" w:cs="Calibri"/>
                <w:color w:val="000000"/>
                <w:lang w:eastAsia="en-GB"/>
              </w:rPr>
              <w:t>27.9%</w:t>
            </w:r>
          </w:p>
        </w:tc>
      </w:tr>
      <w:tr w:rsidR="00A64AE4" w:rsidRPr="00A64AE4" w:rsidTr="00A64AE4">
        <w:trPr>
          <w:trHeight w:val="207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E4" w:rsidRPr="00A64AE4" w:rsidRDefault="00A64AE4" w:rsidP="00A64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4AE4">
              <w:rPr>
                <w:rFonts w:ascii="Calibri" w:eastAsia="Times New Roman" w:hAnsi="Calibri" w:cs="Calibri"/>
                <w:color w:val="000000"/>
                <w:lang w:eastAsia="en-GB"/>
              </w:rPr>
              <w:t>PCC Grants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E4" w:rsidRPr="00A64AE4" w:rsidRDefault="00A64AE4" w:rsidP="00A64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4AE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2.3 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E4" w:rsidRPr="00A64AE4" w:rsidRDefault="00A64AE4" w:rsidP="00A64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4AE4">
              <w:rPr>
                <w:rFonts w:ascii="Calibri" w:eastAsia="Times New Roman" w:hAnsi="Calibri" w:cs="Calibri"/>
                <w:color w:val="000000"/>
                <w:lang w:eastAsia="en-GB"/>
              </w:rPr>
              <w:t>1.5%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E4" w:rsidRPr="00A64AE4" w:rsidRDefault="00A64AE4" w:rsidP="00A64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4AE4">
              <w:rPr>
                <w:rFonts w:ascii="Calibri" w:eastAsia="Times New Roman" w:hAnsi="Calibri" w:cs="Calibri"/>
                <w:color w:val="000000"/>
                <w:lang w:eastAsia="en-GB"/>
              </w:rPr>
              <w:t>1.6%</w:t>
            </w:r>
          </w:p>
        </w:tc>
      </w:tr>
      <w:tr w:rsidR="00A64AE4" w:rsidRPr="00A64AE4" w:rsidTr="00A64AE4">
        <w:trPr>
          <w:trHeight w:val="207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E4" w:rsidRPr="00A64AE4" w:rsidRDefault="00A64AE4" w:rsidP="00A64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4AE4">
              <w:rPr>
                <w:rFonts w:ascii="Calibri" w:eastAsia="Times New Roman" w:hAnsi="Calibri" w:cs="Calibri"/>
                <w:color w:val="000000"/>
                <w:lang w:eastAsia="en-GB"/>
              </w:rPr>
              <w:t>Capital financing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E4" w:rsidRPr="00A64AE4" w:rsidRDefault="00A64AE4" w:rsidP="00A64A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4AE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2.3 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E4" w:rsidRPr="00A64AE4" w:rsidRDefault="00A64AE4" w:rsidP="00A64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4AE4">
              <w:rPr>
                <w:rFonts w:ascii="Calibri" w:eastAsia="Times New Roman" w:hAnsi="Calibri" w:cs="Calibri"/>
                <w:color w:val="000000"/>
                <w:lang w:eastAsia="en-GB"/>
              </w:rPr>
              <w:t>1.5%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E4" w:rsidRPr="00A64AE4" w:rsidRDefault="00A64AE4" w:rsidP="00A64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64AE4">
              <w:rPr>
                <w:rFonts w:ascii="Calibri" w:eastAsia="Times New Roman" w:hAnsi="Calibri" w:cs="Calibri"/>
                <w:color w:val="000000"/>
                <w:lang w:eastAsia="en-GB"/>
              </w:rPr>
              <w:t>0.8%</w:t>
            </w:r>
          </w:p>
        </w:tc>
      </w:tr>
      <w:tr w:rsidR="00A64AE4" w:rsidRPr="00A64AE4" w:rsidTr="00A64AE4">
        <w:trPr>
          <w:trHeight w:val="60"/>
        </w:trPr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E4" w:rsidRPr="00A64AE4" w:rsidRDefault="00A64AE4" w:rsidP="00A6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64AE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E4" w:rsidRPr="00A64AE4" w:rsidRDefault="00A64AE4" w:rsidP="00A64A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64AE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    156.5 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E4" w:rsidRPr="00A64AE4" w:rsidRDefault="00A64AE4" w:rsidP="00A64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64AE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AE4" w:rsidRPr="00A64AE4" w:rsidRDefault="00A64AE4" w:rsidP="00A64A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64AE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100.0%</w:t>
            </w:r>
          </w:p>
        </w:tc>
      </w:tr>
    </w:tbl>
    <w:p w:rsidR="0054585F" w:rsidRDefault="0054585F" w:rsidP="00A64AE4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3536950</wp:posOffset>
            </wp:positionH>
            <wp:positionV relativeFrom="paragraph">
              <wp:posOffset>-4714240</wp:posOffset>
            </wp:positionV>
            <wp:extent cx="5067300" cy="4527550"/>
            <wp:effectExtent l="0" t="0" r="0" b="635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585F" w:rsidRDefault="0054585F" w:rsidP="00A64AE4"/>
    <w:p w:rsidR="0054585F" w:rsidRDefault="0054585F" w:rsidP="00A64AE4"/>
    <w:tbl>
      <w:tblPr>
        <w:tblW w:w="5145" w:type="dxa"/>
        <w:tblInd w:w="8817" w:type="dxa"/>
        <w:tblLook w:val="04A0" w:firstRow="1" w:lastRow="0" w:firstColumn="1" w:lastColumn="0" w:noHBand="0" w:noVBand="1"/>
      </w:tblPr>
      <w:tblGrid>
        <w:gridCol w:w="2469"/>
        <w:gridCol w:w="932"/>
        <w:gridCol w:w="764"/>
        <w:gridCol w:w="980"/>
      </w:tblGrid>
      <w:tr w:rsidR="00C676DA" w:rsidRPr="00C676DA" w:rsidTr="004248BA">
        <w:trPr>
          <w:trHeight w:val="454"/>
        </w:trPr>
        <w:tc>
          <w:tcPr>
            <w:tcW w:w="4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DA" w:rsidRPr="00C676DA" w:rsidRDefault="00C676DA" w:rsidP="00C676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C676D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Where the money comes from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DA" w:rsidRPr="00C676DA" w:rsidRDefault="00C676DA" w:rsidP="00C676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C676DA" w:rsidRPr="00C676DA" w:rsidTr="004248BA">
        <w:trPr>
          <w:trHeight w:val="313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DA" w:rsidRPr="00C676DA" w:rsidRDefault="00C676DA" w:rsidP="00C676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676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This will be financed by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DA" w:rsidRPr="00C676DA" w:rsidRDefault="00C676DA" w:rsidP="00C676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DA" w:rsidRPr="00C676DA" w:rsidRDefault="00C676DA" w:rsidP="00C67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DA" w:rsidRPr="00C676DA" w:rsidRDefault="00C676DA" w:rsidP="00C67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676DA" w:rsidRPr="00C676DA" w:rsidTr="004248BA">
        <w:trPr>
          <w:trHeight w:val="313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DA" w:rsidRPr="00C676DA" w:rsidRDefault="00C676DA" w:rsidP="00C67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DA" w:rsidRPr="00C676DA" w:rsidRDefault="00C676DA" w:rsidP="00C67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DA" w:rsidRPr="00C676DA" w:rsidRDefault="00C676DA" w:rsidP="00C67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DA" w:rsidRPr="00C676DA" w:rsidRDefault="00C676DA" w:rsidP="00C67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676DA" w:rsidRPr="00C676DA" w:rsidTr="004248BA">
        <w:trPr>
          <w:trHeight w:val="313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DA" w:rsidRPr="00C676DA" w:rsidRDefault="00C676DA" w:rsidP="00C67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6DA" w:rsidRPr="00C676DA" w:rsidRDefault="00C676DA" w:rsidP="00C67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676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2020/21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DA" w:rsidRPr="00C676DA" w:rsidRDefault="00C676DA" w:rsidP="00C67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676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2019/20</w:t>
            </w:r>
          </w:p>
        </w:tc>
      </w:tr>
      <w:tr w:rsidR="00C676DA" w:rsidRPr="00C676DA" w:rsidTr="004248BA">
        <w:trPr>
          <w:trHeight w:val="313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DA" w:rsidRPr="00C676DA" w:rsidRDefault="00C676DA" w:rsidP="00C67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DA" w:rsidRPr="00C676DA" w:rsidRDefault="00C676DA" w:rsidP="00C67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676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£m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DA" w:rsidRPr="00C676DA" w:rsidRDefault="00C676DA" w:rsidP="00C67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676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DA" w:rsidRPr="00C676DA" w:rsidRDefault="00C676DA" w:rsidP="00C676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676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%</w:t>
            </w:r>
          </w:p>
        </w:tc>
      </w:tr>
      <w:tr w:rsidR="00C676DA" w:rsidRPr="00C676DA" w:rsidTr="004248BA">
        <w:trPr>
          <w:trHeight w:val="313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DA" w:rsidRPr="00C676DA" w:rsidRDefault="00C676DA" w:rsidP="00C67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76DA">
              <w:rPr>
                <w:rFonts w:ascii="Calibri" w:eastAsia="Times New Roman" w:hAnsi="Calibri" w:cs="Calibri"/>
                <w:color w:val="000000"/>
                <w:lang w:eastAsia="en-GB"/>
              </w:rPr>
              <w:t>EXPENDITURE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DA" w:rsidRPr="00C676DA" w:rsidRDefault="00C676DA" w:rsidP="00C67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DA" w:rsidRPr="00C676DA" w:rsidRDefault="00C676DA" w:rsidP="00C67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DA" w:rsidRPr="00C676DA" w:rsidRDefault="00C676DA" w:rsidP="00C676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676DA" w:rsidRPr="00C676DA" w:rsidTr="004248BA">
        <w:trPr>
          <w:trHeight w:val="313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DA" w:rsidRPr="00C676DA" w:rsidRDefault="00C676DA" w:rsidP="00C67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76DA">
              <w:rPr>
                <w:rFonts w:ascii="Calibri" w:eastAsia="Times New Roman" w:hAnsi="Calibri" w:cs="Calibri"/>
                <w:color w:val="000000"/>
                <w:lang w:eastAsia="en-GB"/>
              </w:rPr>
              <w:t>Council Tax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DA" w:rsidRPr="00C676DA" w:rsidRDefault="00C676DA" w:rsidP="00C67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76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67.1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DA" w:rsidRPr="00C676DA" w:rsidRDefault="00C676DA" w:rsidP="00C67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76DA">
              <w:rPr>
                <w:rFonts w:ascii="Calibri" w:eastAsia="Times New Roman" w:hAnsi="Calibri" w:cs="Calibri"/>
                <w:color w:val="000000"/>
                <w:lang w:eastAsia="en-GB"/>
              </w:rPr>
              <w:t>42.9%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DA" w:rsidRPr="00C676DA" w:rsidRDefault="00C676DA" w:rsidP="00C67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76DA">
              <w:rPr>
                <w:rFonts w:ascii="Calibri" w:eastAsia="Times New Roman" w:hAnsi="Calibri" w:cs="Calibri"/>
                <w:color w:val="000000"/>
                <w:lang w:eastAsia="en-GB"/>
              </w:rPr>
              <w:t>43.2%</w:t>
            </w:r>
          </w:p>
        </w:tc>
      </w:tr>
      <w:tr w:rsidR="00C676DA" w:rsidRPr="00C676DA" w:rsidTr="004248BA">
        <w:trPr>
          <w:trHeight w:val="313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DA" w:rsidRPr="00C676DA" w:rsidRDefault="00C676DA" w:rsidP="00C67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76DA">
              <w:rPr>
                <w:rFonts w:ascii="Calibri" w:eastAsia="Times New Roman" w:hAnsi="Calibri" w:cs="Calibri"/>
                <w:color w:val="000000"/>
                <w:lang w:eastAsia="en-GB"/>
              </w:rPr>
              <w:t>Police grant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DA" w:rsidRPr="00C676DA" w:rsidRDefault="00C676DA" w:rsidP="00C67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76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85.4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DA" w:rsidRPr="00C676DA" w:rsidRDefault="00C676DA" w:rsidP="00C67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76DA">
              <w:rPr>
                <w:rFonts w:ascii="Calibri" w:eastAsia="Times New Roman" w:hAnsi="Calibri" w:cs="Calibri"/>
                <w:color w:val="000000"/>
                <w:lang w:eastAsia="en-GB"/>
              </w:rPr>
              <w:t>54.6%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DA" w:rsidRPr="00C676DA" w:rsidRDefault="00C676DA" w:rsidP="00C67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76DA">
              <w:rPr>
                <w:rFonts w:ascii="Calibri" w:eastAsia="Times New Roman" w:hAnsi="Calibri" w:cs="Calibri"/>
                <w:color w:val="000000"/>
                <w:lang w:eastAsia="en-GB"/>
              </w:rPr>
              <w:t>54.1%</w:t>
            </w:r>
          </w:p>
        </w:tc>
      </w:tr>
      <w:tr w:rsidR="00C676DA" w:rsidRPr="00C676DA" w:rsidTr="004248BA">
        <w:trPr>
          <w:trHeight w:val="313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DA" w:rsidRPr="00C676DA" w:rsidRDefault="00C676DA" w:rsidP="00C67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76DA">
              <w:rPr>
                <w:rFonts w:ascii="Calibri" w:eastAsia="Times New Roman" w:hAnsi="Calibri" w:cs="Calibri"/>
                <w:color w:val="000000"/>
                <w:lang w:eastAsia="en-GB"/>
              </w:rPr>
              <w:t>Uplift Grant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DA" w:rsidRPr="00C676DA" w:rsidRDefault="00C676DA" w:rsidP="00C67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76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1.7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DA" w:rsidRPr="00C676DA" w:rsidRDefault="00C676DA" w:rsidP="00C67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76DA">
              <w:rPr>
                <w:rFonts w:ascii="Calibri" w:eastAsia="Times New Roman" w:hAnsi="Calibri" w:cs="Calibri"/>
                <w:color w:val="000000"/>
                <w:lang w:eastAsia="en-GB"/>
              </w:rPr>
              <w:t>1.1%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DA" w:rsidRPr="00C676DA" w:rsidRDefault="00C676DA" w:rsidP="00C67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76DA">
              <w:rPr>
                <w:rFonts w:ascii="Calibri" w:eastAsia="Times New Roman" w:hAnsi="Calibri" w:cs="Calibri"/>
                <w:color w:val="000000"/>
                <w:lang w:eastAsia="en-GB"/>
              </w:rPr>
              <w:t>0.0%</w:t>
            </w:r>
          </w:p>
        </w:tc>
      </w:tr>
      <w:tr w:rsidR="00C676DA" w:rsidRPr="00C676DA" w:rsidTr="004248BA">
        <w:trPr>
          <w:trHeight w:val="313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DA" w:rsidRPr="00C676DA" w:rsidRDefault="00C676DA" w:rsidP="00C67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76DA">
              <w:rPr>
                <w:rFonts w:ascii="Calibri" w:eastAsia="Times New Roman" w:hAnsi="Calibri" w:cs="Calibri"/>
                <w:color w:val="000000"/>
                <w:lang w:eastAsia="en-GB"/>
              </w:rPr>
              <w:t>Pension grant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DA" w:rsidRPr="00C676DA" w:rsidRDefault="00C676DA" w:rsidP="00C67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76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1.4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DA" w:rsidRPr="00C676DA" w:rsidRDefault="00C676DA" w:rsidP="00C67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76DA">
              <w:rPr>
                <w:rFonts w:ascii="Calibri" w:eastAsia="Times New Roman" w:hAnsi="Calibri" w:cs="Calibri"/>
                <w:color w:val="000000"/>
                <w:lang w:eastAsia="en-GB"/>
              </w:rPr>
              <w:t>0.9%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DA" w:rsidRPr="00C676DA" w:rsidRDefault="00C676DA" w:rsidP="00C67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76DA">
              <w:rPr>
                <w:rFonts w:ascii="Calibri" w:eastAsia="Times New Roman" w:hAnsi="Calibri" w:cs="Calibri"/>
                <w:color w:val="000000"/>
                <w:lang w:eastAsia="en-GB"/>
              </w:rPr>
              <w:t>0.9%</w:t>
            </w:r>
          </w:p>
        </w:tc>
      </w:tr>
      <w:tr w:rsidR="00C676DA" w:rsidRPr="00C676DA" w:rsidTr="004248BA">
        <w:trPr>
          <w:trHeight w:val="313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DA" w:rsidRPr="00C676DA" w:rsidRDefault="00C676DA" w:rsidP="00C67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76DA">
              <w:rPr>
                <w:rFonts w:ascii="Calibri" w:eastAsia="Times New Roman" w:hAnsi="Calibri" w:cs="Calibri"/>
                <w:color w:val="000000"/>
                <w:lang w:eastAsia="en-GB"/>
              </w:rPr>
              <w:t>Other grants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DA" w:rsidRPr="00C676DA" w:rsidRDefault="00C676DA" w:rsidP="00C67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76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0.9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DA" w:rsidRPr="00C676DA" w:rsidRDefault="00C676DA" w:rsidP="00C67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76DA">
              <w:rPr>
                <w:rFonts w:ascii="Calibri" w:eastAsia="Times New Roman" w:hAnsi="Calibri" w:cs="Calibri"/>
                <w:color w:val="000000"/>
                <w:lang w:eastAsia="en-GB"/>
              </w:rPr>
              <w:t>0.6%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DA" w:rsidRPr="00C676DA" w:rsidRDefault="00C676DA" w:rsidP="00C67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76DA">
              <w:rPr>
                <w:rFonts w:ascii="Calibri" w:eastAsia="Times New Roman" w:hAnsi="Calibri" w:cs="Calibri"/>
                <w:color w:val="000000"/>
                <w:lang w:eastAsia="en-GB"/>
              </w:rPr>
              <w:t>0.6%</w:t>
            </w:r>
          </w:p>
        </w:tc>
      </w:tr>
      <w:tr w:rsidR="00C676DA" w:rsidRPr="00C676DA" w:rsidTr="004248BA">
        <w:trPr>
          <w:trHeight w:val="313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DA" w:rsidRPr="00C676DA" w:rsidRDefault="00C676DA" w:rsidP="00C67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76DA">
              <w:rPr>
                <w:rFonts w:ascii="Calibri" w:eastAsia="Times New Roman" w:hAnsi="Calibri" w:cs="Calibri"/>
                <w:color w:val="000000"/>
                <w:lang w:eastAsia="en-GB"/>
              </w:rPr>
              <w:t>Reserves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DA" w:rsidRPr="00C676DA" w:rsidRDefault="00C676DA" w:rsidP="00C676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76D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-  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DA" w:rsidRPr="00C676DA" w:rsidRDefault="00C676DA" w:rsidP="00C67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76DA">
              <w:rPr>
                <w:rFonts w:ascii="Calibri" w:eastAsia="Times New Roman" w:hAnsi="Calibri" w:cs="Calibri"/>
                <w:color w:val="000000"/>
                <w:lang w:eastAsia="en-GB"/>
              </w:rPr>
              <w:t>0.0%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DA" w:rsidRPr="00C676DA" w:rsidRDefault="00C676DA" w:rsidP="00C67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676DA">
              <w:rPr>
                <w:rFonts w:ascii="Calibri" w:eastAsia="Times New Roman" w:hAnsi="Calibri" w:cs="Calibri"/>
                <w:color w:val="000000"/>
                <w:lang w:eastAsia="en-GB"/>
              </w:rPr>
              <w:t>1.2%</w:t>
            </w:r>
          </w:p>
        </w:tc>
      </w:tr>
      <w:tr w:rsidR="00C676DA" w:rsidRPr="00C676DA" w:rsidTr="004248BA">
        <w:trPr>
          <w:trHeight w:val="313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DA" w:rsidRPr="00C676DA" w:rsidRDefault="00C676DA" w:rsidP="00C676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676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DA" w:rsidRPr="00C676DA" w:rsidRDefault="00C676DA" w:rsidP="00C676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676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    156.5 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DA" w:rsidRPr="00C676DA" w:rsidRDefault="00C676DA" w:rsidP="00C67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676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100%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6DA" w:rsidRPr="00C676DA" w:rsidRDefault="00C676DA" w:rsidP="00C676D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C676D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100%</w:t>
            </w:r>
          </w:p>
        </w:tc>
      </w:tr>
    </w:tbl>
    <w:p w:rsidR="0054585F" w:rsidRDefault="00C676DA" w:rsidP="00A64AE4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-336550</wp:posOffset>
            </wp:positionH>
            <wp:positionV relativeFrom="paragraph">
              <wp:posOffset>-3735070</wp:posOffset>
            </wp:positionV>
            <wp:extent cx="5797550" cy="3848100"/>
            <wp:effectExtent l="0" t="0" r="12700" b="0"/>
            <wp:wrapNone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585F" w:rsidRDefault="0054585F" w:rsidP="00A64AE4"/>
    <w:p w:rsidR="0054585F" w:rsidRDefault="0054585F" w:rsidP="00A64AE4"/>
    <w:p w:rsidR="0054585F" w:rsidRDefault="0054585F" w:rsidP="00A64AE4"/>
    <w:p w:rsidR="0054585F" w:rsidRDefault="0054585F" w:rsidP="00A64AE4">
      <w:bookmarkStart w:id="0" w:name="_GoBack"/>
      <w:bookmarkEnd w:id="0"/>
    </w:p>
    <w:p w:rsidR="0054585F" w:rsidRDefault="0054585F" w:rsidP="00A64AE4"/>
    <w:p w:rsidR="00616EC6" w:rsidRPr="00A64AE4" w:rsidRDefault="00616EC6" w:rsidP="00A64AE4"/>
    <w:sectPr w:rsidR="00616EC6" w:rsidRPr="00A64AE4" w:rsidSect="00A64AE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E4"/>
    <w:rsid w:val="004248BA"/>
    <w:rsid w:val="0054585F"/>
    <w:rsid w:val="0060261E"/>
    <w:rsid w:val="00616EC6"/>
    <w:rsid w:val="008A505A"/>
    <w:rsid w:val="00A64AE4"/>
    <w:rsid w:val="00C6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F9E926-F9A6-4CB7-A345-DA63ECFC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pvs-datalake-02.bch.police.uk\cambslinks\Police%20&amp;%20Commissioner%20PCC\2016%20-%20NEW%20COMMISSIONER%20FOLDER\Finance%20and%20Audit\MTFPs\2020-21%20to%202023-24\Graphs%20for%20Council%20Tax%20Leaflet%20Feb%20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pvs-datalake-02.bch.police.uk\cambslinks\Police%20&amp;%20Commissioner%20PCC\2016%20-%20NEW%20COMMISSIONER%20FOLDER\Finance%20and%20Audit\MTFPs\2020-21%20to%202023-24\Graphs%20for%20Council%20Tax%20Leaflet%20Feb%2020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924348049063783"/>
          <c:y val="0.15441703933349796"/>
          <c:w val="0.57726926516238874"/>
          <c:h val="0.77740258077496416"/>
        </c:manualLayout>
      </c:layout>
      <c:doughnutChart>
        <c:varyColors val="1"/>
        <c:ser>
          <c:idx val="0"/>
          <c:order val="0"/>
          <c:tx>
            <c:strRef>
              <c:f>Expenditure!$B$7</c:f>
              <c:strCache>
                <c:ptCount val="1"/>
                <c:pt idx="0">
                  <c:v>What the money is spent on 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3.2874820639447279E-2"/>
                  <c:y val="-4.574042309891366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0381522307193941E-2"/>
                  <c:y val="3.20182961692395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5953805767984756E-2"/>
                  <c:y val="3.4305317324185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5953805767984693E-2"/>
                  <c:y val="2.05831903945110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4.8447104100238093E-2"/>
                  <c:y val="1.60091480846197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5.4634146341463463E-2"/>
                  <c:y val="1.33111480865224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2.2113821138211382E-2"/>
                  <c:y val="-4.21519689406544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1.3008130081300813E-2"/>
                  <c:y val="-4.88075429839156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extLst>
                <c:ext xmlns:c15="http://schemas.microsoft.com/office/drawing/2012/chart" uri="{02D57815-91ED-43cb-92C2-25804820EDAC}">
                  <c15:fullRef>
                    <c15:sqref>Expenditure!$B$13:$B$20</c15:sqref>
                  </c15:fullRef>
                </c:ext>
              </c:extLst>
              <c:f>Expenditure!$B$13:$B$20</c:f>
              <c:strCache>
                <c:ptCount val="8"/>
                <c:pt idx="0">
                  <c:v>Employees</c:v>
                </c:pt>
                <c:pt idx="1">
                  <c:v>Police officer pensions</c:v>
                </c:pt>
                <c:pt idx="2">
                  <c:v>Premises</c:v>
                </c:pt>
                <c:pt idx="3">
                  <c:v>Transport</c:v>
                </c:pt>
                <c:pt idx="4">
                  <c:v>Supplies and services</c:v>
                </c:pt>
                <c:pt idx="5">
                  <c:v>Collaborated units</c:v>
                </c:pt>
                <c:pt idx="6">
                  <c:v>PCC Grants</c:v>
                </c:pt>
                <c:pt idx="7">
                  <c:v>Capital financing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Expenditure!$C$13:$C$20</c15:sqref>
                  </c15:fullRef>
                </c:ext>
              </c:extLst>
              <c:f>Expenditure!$C$13:$C$20</c:f>
              <c:numCache>
                <c:formatCode>_-* #,##0.0_-;\-* #,##0.0_-;_-* "-"??_-;_-@_-</c:formatCode>
                <c:ptCount val="8"/>
                <c:pt idx="0">
                  <c:v>83.010999999999996</c:v>
                </c:pt>
                <c:pt idx="1">
                  <c:v>16.128</c:v>
                </c:pt>
                <c:pt idx="2">
                  <c:v>4.53</c:v>
                </c:pt>
                <c:pt idx="3">
                  <c:v>2.282</c:v>
                </c:pt>
                <c:pt idx="4">
                  <c:v>6.41</c:v>
                </c:pt>
                <c:pt idx="5">
                  <c:v>39.459000000000003</c:v>
                </c:pt>
                <c:pt idx="6">
                  <c:v>2.339</c:v>
                </c:pt>
                <c:pt idx="7">
                  <c:v>2.2999999999999998</c:v>
                </c:pt>
              </c:numCache>
            </c:numRef>
          </c:val>
        </c:ser>
        <c:ser>
          <c:idx val="1"/>
          <c:order val="1"/>
          <c:tx>
            <c:strRef>
              <c:f>Expenditure!$E$1</c:f>
              <c:strCache>
                <c:ptCount val="1"/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extLst>
                <c:ext xmlns:c15="http://schemas.microsoft.com/office/drawing/2012/chart" uri="{02D57815-91ED-43cb-92C2-25804820EDAC}">
                  <c15:fullRef>
                    <c15:sqref>Expenditure!$B$13:$B$20</c15:sqref>
                  </c15:fullRef>
                </c:ext>
              </c:extLst>
              <c:f>Expenditure!$B$13:$B$20</c:f>
              <c:strCache>
                <c:ptCount val="8"/>
                <c:pt idx="0">
                  <c:v>Employees</c:v>
                </c:pt>
                <c:pt idx="1">
                  <c:v>Police officer pensions</c:v>
                </c:pt>
                <c:pt idx="2">
                  <c:v>Premises</c:v>
                </c:pt>
                <c:pt idx="3">
                  <c:v>Transport</c:v>
                </c:pt>
                <c:pt idx="4">
                  <c:v>Supplies and services</c:v>
                </c:pt>
                <c:pt idx="5">
                  <c:v>Collaborated units</c:v>
                </c:pt>
                <c:pt idx="6">
                  <c:v>PCC Grants</c:v>
                </c:pt>
                <c:pt idx="7">
                  <c:v>Capital financing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Expenditure!$E$2:$E$10</c15:sqref>
                  </c15:fullRef>
                </c:ext>
              </c:extLst>
              <c:f>Expenditure!$E$2:$E$9</c:f>
              <c:numCache>
                <c:formatCode>_-* #,##0_-;\-* #,##0_-;_-* "-"??_-;_-@_-</c:formatCode>
                <c:ptCount val="8"/>
              </c:numCache>
            </c:numRef>
          </c:val>
          <c:extLst>
            <c:ext xmlns:c15="http://schemas.microsoft.com/office/drawing/2012/chart" uri="{02D57815-91ED-43cb-92C2-25804820EDAC}">
              <c15:categoryFilterExceptions>
                <c15:categoryFilterException>
                  <c15:sqref>Expenditure!$E$10</c15:sqref>
                  <c15:spPr xmlns:c15="http://schemas.microsoft.com/office/drawing/2012/chart">
                    <a:solidFill>
                      <a:schemeClr val="accent3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15:spPr>
                  <c15:bubble3D val="0"/>
                </c15:categoryFilterException>
              </c15:categoryFilterExceptions>
            </c:ext>
          </c:extLst>
        </c:ser>
        <c:ser>
          <c:idx val="2"/>
          <c:order val="2"/>
          <c:tx>
            <c:strRef>
              <c:f>Expenditure!$F$1</c:f>
              <c:strCache>
                <c:ptCount val="1"/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extLst>
                <c:ext xmlns:c15="http://schemas.microsoft.com/office/drawing/2012/chart" uri="{02D57815-91ED-43cb-92C2-25804820EDAC}">
                  <c15:fullRef>
                    <c15:sqref>Expenditure!$B$13:$B$20</c15:sqref>
                  </c15:fullRef>
                </c:ext>
              </c:extLst>
              <c:f>Expenditure!$B$13:$B$20</c:f>
              <c:strCache>
                <c:ptCount val="8"/>
                <c:pt idx="0">
                  <c:v>Employees</c:v>
                </c:pt>
                <c:pt idx="1">
                  <c:v>Police officer pensions</c:v>
                </c:pt>
                <c:pt idx="2">
                  <c:v>Premises</c:v>
                </c:pt>
                <c:pt idx="3">
                  <c:v>Transport</c:v>
                </c:pt>
                <c:pt idx="4">
                  <c:v>Supplies and services</c:v>
                </c:pt>
                <c:pt idx="5">
                  <c:v>Collaborated units</c:v>
                </c:pt>
                <c:pt idx="6">
                  <c:v>PCC Grants</c:v>
                </c:pt>
                <c:pt idx="7">
                  <c:v>Capital financing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Expenditure!$F$2:$F$10</c15:sqref>
                  </c15:fullRef>
                </c:ext>
              </c:extLst>
              <c:f>Expenditure!$F$2:$F$9</c:f>
              <c:numCache>
                <c:formatCode>_-* #,##0_-;\-* #,##0_-;_-* "-"??_-;_-@_-</c:formatCode>
                <c:ptCount val="8"/>
              </c:numCache>
            </c:numRef>
          </c:val>
          <c:extLst>
            <c:ext xmlns:c15="http://schemas.microsoft.com/office/drawing/2012/chart" uri="{02D57815-91ED-43cb-92C2-25804820EDAC}">
              <c15:categoryFilterExceptions>
                <c15:categoryFilterException>
                  <c15:sqref>Expenditure!$F$10</c15:sqref>
                  <c15:spPr xmlns:c15="http://schemas.microsoft.com/office/drawing/2012/chart">
                    <a:solidFill>
                      <a:schemeClr val="accent3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15:spPr>
                  <c15:bubble3D val="0"/>
                </c15:categoryFilterException>
              </c15:categoryFilterExceptions>
            </c:ext>
          </c:extLst>
        </c:ser>
        <c:ser>
          <c:idx val="3"/>
          <c:order val="3"/>
          <c:tx>
            <c:strRef>
              <c:f>Expenditure!$G$1</c:f>
              <c:strCache>
                <c:ptCount val="1"/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extLst>
                <c:ext xmlns:c15="http://schemas.microsoft.com/office/drawing/2012/chart" uri="{02D57815-91ED-43cb-92C2-25804820EDAC}">
                  <c15:fullRef>
                    <c15:sqref>Expenditure!$B$13:$B$20</c15:sqref>
                  </c15:fullRef>
                </c:ext>
              </c:extLst>
              <c:f>Expenditure!$B$13:$B$20</c:f>
              <c:strCache>
                <c:ptCount val="8"/>
                <c:pt idx="0">
                  <c:v>Employees</c:v>
                </c:pt>
                <c:pt idx="1">
                  <c:v>Police officer pensions</c:v>
                </c:pt>
                <c:pt idx="2">
                  <c:v>Premises</c:v>
                </c:pt>
                <c:pt idx="3">
                  <c:v>Transport</c:v>
                </c:pt>
                <c:pt idx="4">
                  <c:v>Supplies and services</c:v>
                </c:pt>
                <c:pt idx="5">
                  <c:v>Collaborated units</c:v>
                </c:pt>
                <c:pt idx="6">
                  <c:v>PCC Grants</c:v>
                </c:pt>
                <c:pt idx="7">
                  <c:v>Capital financing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Expenditure!$G$2:$G$10</c15:sqref>
                  </c15:fullRef>
                </c:ext>
              </c:extLst>
              <c:f>Expenditure!$G$2:$G$9</c:f>
              <c:numCache>
                <c:formatCode>_-* #,##0_-;\-* #,##0_-;_-* "-"??_-;_-@_-</c:formatCode>
                <c:ptCount val="8"/>
              </c:numCache>
            </c:numRef>
          </c:val>
          <c:extLst>
            <c:ext xmlns:c15="http://schemas.microsoft.com/office/drawing/2012/chart" uri="{02D57815-91ED-43cb-92C2-25804820EDAC}">
              <c15:categoryFilterExceptions>
                <c15:categoryFilterException>
                  <c15:sqref>Expenditure!$G$10</c15:sqref>
                  <c15:spPr xmlns:c15="http://schemas.microsoft.com/office/drawing/2012/chart">
                    <a:solidFill>
                      <a:schemeClr val="accent3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15:spPr>
                  <c15:bubble3D val="0"/>
                </c15:categoryFilterException>
              </c15:categoryFilterExceptions>
            </c:ext>
          </c:extLst>
        </c:ser>
        <c:ser>
          <c:idx val="4"/>
          <c:order val="4"/>
          <c:tx>
            <c:strRef>
              <c:f>Expenditure!$H$1</c:f>
              <c:strCache>
                <c:ptCount val="1"/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extLst>
                <c:ext xmlns:c15="http://schemas.microsoft.com/office/drawing/2012/chart" uri="{02D57815-91ED-43cb-92C2-25804820EDAC}">
                  <c15:fullRef>
                    <c15:sqref>Expenditure!$B$13:$B$20</c15:sqref>
                  </c15:fullRef>
                </c:ext>
              </c:extLst>
              <c:f>Expenditure!$B$13:$B$20</c:f>
              <c:strCache>
                <c:ptCount val="8"/>
                <c:pt idx="0">
                  <c:v>Employees</c:v>
                </c:pt>
                <c:pt idx="1">
                  <c:v>Police officer pensions</c:v>
                </c:pt>
                <c:pt idx="2">
                  <c:v>Premises</c:v>
                </c:pt>
                <c:pt idx="3">
                  <c:v>Transport</c:v>
                </c:pt>
                <c:pt idx="4">
                  <c:v>Supplies and services</c:v>
                </c:pt>
                <c:pt idx="5">
                  <c:v>Collaborated units</c:v>
                </c:pt>
                <c:pt idx="6">
                  <c:v>PCC Grants</c:v>
                </c:pt>
                <c:pt idx="7">
                  <c:v>Capital financing</c:v>
                </c:pt>
              </c:strCache>
            </c: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Expenditure!$H$2:$H$10</c15:sqref>
                  </c15:fullRef>
                </c:ext>
              </c:extLst>
              <c:f>Expenditure!$H$2:$H$9</c:f>
              <c:numCache>
                <c:formatCode>_-* #,##0_-;\-* #,##0_-;_-* "-"??_-;_-@_-</c:formatCode>
                <c:ptCount val="8"/>
              </c:numCache>
            </c:numRef>
          </c:val>
          <c:extLst>
            <c:ext xmlns:c15="http://schemas.microsoft.com/office/drawing/2012/chart" uri="{02D57815-91ED-43cb-92C2-25804820EDAC}">
              <c15:categoryFilterExceptions>
                <c15:categoryFilterException>
                  <c15:sqref>Expenditure!$H$10</c15:sqref>
                  <c15:spPr xmlns:c15="http://schemas.microsoft.com/office/drawing/2012/chart">
                    <a:solidFill>
                      <a:schemeClr val="accent3">
                        <a:lumMod val="60000"/>
                      </a:schemeClr>
                    </a:solidFill>
                    <a:ln w="19050">
                      <a:solidFill>
                        <a:schemeClr val="lt1"/>
                      </a:solidFill>
                    </a:ln>
                    <a:effectLst/>
                  </c15:spPr>
                  <c15:bubble3D val="0"/>
                </c15:categoryFilterException>
              </c15:categoryFilterExceptions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7915668251233931E-4"/>
          <c:y val="0.24578778424566569"/>
          <c:w val="0.2134922323898702"/>
          <c:h val="0.5180501382474870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827627219970016"/>
          <c:y val="0.16327639277648434"/>
          <c:w val="0.4007834370849776"/>
          <c:h val="0.51302935970213037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6.9210148714625844E-2"/>
                  <c:y val="-9.74529346622370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7.7861417303954072E-2"/>
                  <c:y val="6.64451827242524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6.4019387561028915E-2"/>
                  <c:y val="-9.96677740863787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4223552050119175E-2"/>
                  <c:y val="-0.1262458471760797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384202974292517E-2"/>
                  <c:y val="-0.1196013289036544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Expenditure!$B$42:$B$47</c:f>
              <c:strCache>
                <c:ptCount val="6"/>
                <c:pt idx="0">
                  <c:v>Council Tax</c:v>
                </c:pt>
                <c:pt idx="1">
                  <c:v>Police grant</c:v>
                </c:pt>
                <c:pt idx="2">
                  <c:v>Uplift Grant</c:v>
                </c:pt>
                <c:pt idx="3">
                  <c:v>Pension grant</c:v>
                </c:pt>
                <c:pt idx="4">
                  <c:v>Other grants</c:v>
                </c:pt>
                <c:pt idx="5">
                  <c:v>Reserves</c:v>
                </c:pt>
              </c:strCache>
            </c:strRef>
          </c:cat>
          <c:val>
            <c:numRef>
              <c:f>Expenditure!$C$42:$C$47</c:f>
              <c:numCache>
                <c:formatCode>_-* #,##0.0_-;\-* #,##0.0_-;_-* "-"??_-;_-@_-</c:formatCode>
                <c:ptCount val="6"/>
                <c:pt idx="0">
                  <c:v>67.099999999999994</c:v>
                </c:pt>
                <c:pt idx="1">
                  <c:v>85.4</c:v>
                </c:pt>
                <c:pt idx="2">
                  <c:v>1.7</c:v>
                </c:pt>
                <c:pt idx="3">
                  <c:v>1.3979999999999999</c:v>
                </c:pt>
                <c:pt idx="4">
                  <c:v>0.87899999999999978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6614484757690913E-2"/>
          <c:y val="0.1439050932586915"/>
          <c:w val="9.5834938699971825E-2"/>
          <c:h val="0.5415877085131800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BCH ICT Dept.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LEVERSHA, Nancy 8122</dc:creator>
  <cp:keywords/>
  <dc:description/>
  <cp:lastModifiedBy>LEVERSHA, Nancy 8122</cp:lastModifiedBy>
  <cp:revision>5</cp:revision>
  <dcterms:created xsi:type="dcterms:W3CDTF">2020-02-07T11:40:00Z</dcterms:created>
  <dcterms:modified xsi:type="dcterms:W3CDTF">2020-02-07T11:51:00Z</dcterms:modified>
</cp:coreProperties>
</file>