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1505FD" w14:textId="1EFA958D" w:rsidR="00396A4B" w:rsidRDefault="00893577" w:rsidP="00396A4B">
      <w:pPr>
        <w:spacing w:after="160" w:line="257" w:lineRule="auto"/>
        <w:ind w:left="0" w:firstLine="0"/>
        <w:rPr>
          <w:rFonts w:eastAsia="Gotham Book"/>
          <w:b/>
          <w:bCs/>
          <w:color w:val="8000FF"/>
          <w:sz w:val="24"/>
        </w:rPr>
      </w:pPr>
      <w:bookmarkStart w:id="0" w:name="_GoBack"/>
      <w:bookmarkEnd w:id="0"/>
      <w:r>
        <w:rPr>
          <w:b/>
          <w:noProof/>
        </w:rPr>
        <w:drawing>
          <wp:inline distT="0" distB="0" distL="0" distR="0" wp14:anchorId="258F63CF" wp14:editId="08F4D00C">
            <wp:extent cx="2490952" cy="38608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Artichoke_Full_Logo_Blk.png"/>
                    <pic:cNvPicPr/>
                  </pic:nvPicPr>
                  <pic:blipFill>
                    <a:blip r:embed="rId9" cstate="print">
                      <a:extLst>
                        <a:ext uri="{28A0092B-C50C-407E-A947-70E740481C1C}">
                          <a14:useLocalDpi xmlns:a14="http://schemas.microsoft.com/office/drawing/2010/main" val="0"/>
                        </a:ext>
                      </a:extLst>
                    </a:blip>
                    <a:stretch>
                      <a:fillRect/>
                    </a:stretch>
                  </pic:blipFill>
                  <pic:spPr>
                    <a:xfrm>
                      <a:off x="0" y="0"/>
                      <a:ext cx="2588553" cy="401216"/>
                    </a:xfrm>
                    <a:prstGeom prst="rect">
                      <a:avLst/>
                    </a:prstGeom>
                  </pic:spPr>
                </pic:pic>
              </a:graphicData>
            </a:graphic>
          </wp:inline>
        </w:drawing>
      </w:r>
    </w:p>
    <w:p w14:paraId="186BE5C1" w14:textId="25BE2428" w:rsidR="00893577" w:rsidRPr="00D24F5A" w:rsidRDefault="6B270F4B" w:rsidP="00E70C05">
      <w:pPr>
        <w:spacing w:after="160" w:line="259" w:lineRule="auto"/>
        <w:ind w:left="0" w:firstLine="0"/>
      </w:pPr>
      <w:r w:rsidRPr="59A0B66D">
        <w:rPr>
          <w:rFonts w:eastAsia="Gotham Book"/>
          <w:b/>
          <w:bCs/>
          <w:color w:val="8000FF"/>
          <w:sz w:val="24"/>
        </w:rPr>
        <w:t xml:space="preserve">Environment and </w:t>
      </w:r>
      <w:r w:rsidR="00893577" w:rsidRPr="59A0B66D">
        <w:rPr>
          <w:rFonts w:eastAsia="Gotham Book"/>
          <w:b/>
          <w:bCs/>
          <w:color w:val="8000FF"/>
          <w:sz w:val="24"/>
        </w:rPr>
        <w:t>Sustainability Policy</w:t>
      </w:r>
    </w:p>
    <w:p w14:paraId="7E59D169" w14:textId="77777777" w:rsidR="00893577" w:rsidRPr="00D24F5A" w:rsidRDefault="00893577" w:rsidP="00E70C05">
      <w:pPr>
        <w:spacing w:after="160" w:line="259" w:lineRule="auto"/>
        <w:rPr>
          <w:rFonts w:eastAsia="Gotham Book"/>
          <w:b/>
          <w:bCs/>
          <w:color w:val="000000" w:themeColor="text1"/>
          <w:szCs w:val="22"/>
        </w:rPr>
      </w:pPr>
      <w:r w:rsidRPr="00D24F5A">
        <w:rPr>
          <w:rFonts w:eastAsia="Gotham Book"/>
          <w:b/>
          <w:bCs/>
          <w:color w:val="000000" w:themeColor="text1"/>
          <w:szCs w:val="22"/>
        </w:rPr>
        <w:t>Mission Statement</w:t>
      </w:r>
    </w:p>
    <w:p w14:paraId="56C3A11B" w14:textId="26DFE8A0" w:rsidR="00893577" w:rsidRPr="00D24F5A" w:rsidRDefault="00893577" w:rsidP="00E70C05">
      <w:pPr>
        <w:spacing w:after="160" w:line="259" w:lineRule="auto"/>
        <w:rPr>
          <w:rFonts w:eastAsia="Gotham Book"/>
          <w:color w:val="000000" w:themeColor="text1"/>
          <w:szCs w:val="22"/>
        </w:rPr>
      </w:pPr>
      <w:r w:rsidRPr="00D24F5A">
        <w:rPr>
          <w:rFonts w:eastAsia="Gotham Book"/>
          <w:color w:val="000000" w:themeColor="text1"/>
          <w:szCs w:val="22"/>
        </w:rPr>
        <w:t xml:space="preserve">Artichoke Trust was founded in 2005, with the vision to work with artists to create extraordinary, large-scale events that exist beyond the gallery or theatre walls and appeal to the widest possible audience. </w:t>
      </w:r>
      <w:r w:rsidRPr="00D24F5A">
        <w:rPr>
          <w:rFonts w:eastAsia="Gotham Book"/>
          <w:szCs w:val="22"/>
        </w:rPr>
        <w:t>Through our work we aim to create cultural events at the heart of communities across the UK, building new skills, inspiring creativity and mak</w:t>
      </w:r>
      <w:r w:rsidR="00535A49">
        <w:rPr>
          <w:rFonts w:eastAsia="Gotham Book"/>
          <w:szCs w:val="22"/>
        </w:rPr>
        <w:t>ing</w:t>
      </w:r>
      <w:r w:rsidRPr="00D24F5A">
        <w:rPr>
          <w:rFonts w:eastAsia="Gotham Book"/>
          <w:szCs w:val="22"/>
        </w:rPr>
        <w:t xml:space="preserve"> a meaningful difference to audiences that experience our work. </w:t>
      </w:r>
      <w:r w:rsidRPr="00D24F5A">
        <w:rPr>
          <w:rFonts w:eastAsia="Gotham Book"/>
          <w:color w:val="000000" w:themeColor="text1"/>
          <w:szCs w:val="22"/>
        </w:rPr>
        <w:t>Artichoke is committed to being as environmentally sustainable as possible and to contribute to the UN’s sustainability goals for People, Planet and Prosperity through working with local existing communities and creating communities of interest.</w:t>
      </w:r>
    </w:p>
    <w:p w14:paraId="2A085B4E" w14:textId="77777777" w:rsidR="00893577" w:rsidRPr="00D24F5A" w:rsidRDefault="00893577" w:rsidP="00E70C05">
      <w:pPr>
        <w:spacing w:after="160" w:line="259" w:lineRule="auto"/>
        <w:ind w:left="11" w:hanging="11"/>
        <w:rPr>
          <w:rFonts w:eastAsia="Times New Roman"/>
          <w:szCs w:val="22"/>
        </w:rPr>
      </w:pPr>
      <w:r w:rsidRPr="00D24F5A">
        <w:rPr>
          <w:rFonts w:eastAsia="Gotham Book"/>
          <w:szCs w:val="22"/>
        </w:rPr>
        <w:t>Over 100,000 people have taken part in our community engagement programmes since 2005. This includes a wide range of creative activities from workshops, community co-creation artworks and performance opportunities, to education initiatives, training and professional development schemes.</w:t>
      </w:r>
    </w:p>
    <w:p w14:paraId="1DA398A7" w14:textId="77777777" w:rsidR="00893577" w:rsidRPr="00D24F5A" w:rsidRDefault="00893577" w:rsidP="00E70C05">
      <w:pPr>
        <w:spacing w:after="160" w:line="259" w:lineRule="auto"/>
        <w:rPr>
          <w:rFonts w:eastAsia="Gotham Book"/>
          <w:color w:val="000000" w:themeColor="text1"/>
          <w:szCs w:val="22"/>
        </w:rPr>
      </w:pPr>
      <w:r w:rsidRPr="00D24F5A">
        <w:rPr>
          <w:rFonts w:eastAsia="Gotham Book"/>
          <w:color w:val="000000" w:themeColor="text1"/>
          <w:szCs w:val="22"/>
        </w:rPr>
        <w:t xml:space="preserve">We are committed to addressing climate injustice and reducing the environmental impact of our own activities, and to influence our artists and suppliers through our sustainability commitments to do the same. </w:t>
      </w:r>
    </w:p>
    <w:p w14:paraId="282405ED" w14:textId="77777777" w:rsidR="00893577" w:rsidRPr="00D24F5A" w:rsidRDefault="00893577" w:rsidP="00E70C05">
      <w:pPr>
        <w:spacing w:after="160" w:line="259" w:lineRule="auto"/>
        <w:rPr>
          <w:rFonts w:eastAsia="Gotham Book"/>
          <w:b/>
          <w:bCs/>
          <w:color w:val="000000" w:themeColor="text1"/>
          <w:szCs w:val="22"/>
        </w:rPr>
      </w:pPr>
      <w:r w:rsidRPr="00D24F5A">
        <w:rPr>
          <w:rFonts w:eastAsia="Gotham Book"/>
          <w:b/>
          <w:bCs/>
          <w:color w:val="000000" w:themeColor="text1"/>
          <w:szCs w:val="22"/>
        </w:rPr>
        <w:t>Implementation</w:t>
      </w:r>
    </w:p>
    <w:p w14:paraId="090424FA" w14:textId="77777777" w:rsidR="00893577" w:rsidRPr="00D24F5A" w:rsidRDefault="00893577" w:rsidP="00E70C05">
      <w:pPr>
        <w:spacing w:after="160" w:line="259" w:lineRule="auto"/>
        <w:rPr>
          <w:rFonts w:eastAsia="Gotham Book"/>
          <w:color w:val="000000" w:themeColor="text1"/>
          <w:szCs w:val="22"/>
        </w:rPr>
      </w:pPr>
      <w:r w:rsidRPr="00D24F5A">
        <w:rPr>
          <w:rFonts w:eastAsia="Gotham Book"/>
          <w:color w:val="000000" w:themeColor="text1"/>
          <w:szCs w:val="22"/>
        </w:rPr>
        <w:t xml:space="preserve">The Sustainability Policy is supported by a Sustainability Action Plan, with Objectives and Targets, which specifies how the Sustainability Policy will be implemented. The Sustainability Policy will be monitored and reviewed on an annual basis. </w:t>
      </w:r>
    </w:p>
    <w:p w14:paraId="7F0B300E" w14:textId="7D91FB00" w:rsidR="00893577" w:rsidRPr="00D24F5A" w:rsidRDefault="00893577" w:rsidP="00E70C05">
      <w:pPr>
        <w:spacing w:after="160" w:line="259" w:lineRule="auto"/>
      </w:pPr>
      <w:r w:rsidRPr="00D24F5A">
        <w:rPr>
          <w:rFonts w:eastAsia="Gotham Book"/>
          <w:color w:val="000000" w:themeColor="text1"/>
          <w:szCs w:val="22"/>
        </w:rPr>
        <w:t>We work with our trustees, staff, directors, artists, production management, technicians, supply chain, and stakeholder network to ensure we consider and communicate the environmental and social impacts of our activities. Core staff and freelancers are kept up-to-date of changes to our office-based action plan in staff meetings or via email. We are attempting to reduce the use of intra</w:t>
      </w:r>
      <w:r w:rsidR="00535A49">
        <w:rPr>
          <w:rFonts w:eastAsia="Gotham Book"/>
          <w:color w:val="000000" w:themeColor="text1"/>
          <w:szCs w:val="22"/>
        </w:rPr>
        <w:t>-</w:t>
      </w:r>
      <w:r w:rsidRPr="00D24F5A">
        <w:rPr>
          <w:rFonts w:eastAsia="Gotham Book"/>
          <w:color w:val="000000" w:themeColor="text1"/>
          <w:szCs w:val="22"/>
        </w:rPr>
        <w:t>office email to recognise the impact this has on the planet.</w:t>
      </w:r>
      <w:r w:rsidR="00C5231A">
        <w:rPr>
          <w:rFonts w:eastAsia="Gotham Book"/>
          <w:color w:val="000000" w:themeColor="text1"/>
          <w:szCs w:val="22"/>
        </w:rPr>
        <w:t xml:space="preserve"> </w:t>
      </w:r>
      <w:r w:rsidRPr="00D24F5A">
        <w:rPr>
          <w:rFonts w:eastAsia="Gotham Book"/>
          <w:color w:val="000000" w:themeColor="text1"/>
          <w:szCs w:val="22"/>
        </w:rPr>
        <w:t xml:space="preserve">For each financial year we assess and report our sustainability performance to the Artichoke Trustees. </w:t>
      </w:r>
    </w:p>
    <w:p w14:paraId="6B3F93DA" w14:textId="77777777" w:rsidR="00893577" w:rsidRPr="00D24F5A" w:rsidRDefault="00893577" w:rsidP="00E70C05">
      <w:pPr>
        <w:spacing w:after="160" w:line="259" w:lineRule="auto"/>
        <w:ind w:left="0" w:firstLine="0"/>
        <w:rPr>
          <w:rFonts w:eastAsia="Gotham Book"/>
          <w:b/>
          <w:bCs/>
          <w:color w:val="000000" w:themeColor="text1"/>
          <w:szCs w:val="22"/>
        </w:rPr>
      </w:pPr>
      <w:r w:rsidRPr="00D24F5A">
        <w:rPr>
          <w:rFonts w:eastAsia="Gotham Book"/>
          <w:b/>
          <w:bCs/>
          <w:color w:val="000000" w:themeColor="text1"/>
          <w:szCs w:val="22"/>
        </w:rPr>
        <w:t>Our Sustainability Commitments</w:t>
      </w:r>
    </w:p>
    <w:p w14:paraId="0117FB53"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A Sustainability Action Plan setting out our objectives, targets and planned actions is created and reviewed each year.</w:t>
      </w:r>
    </w:p>
    <w:p w14:paraId="10114CA3"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The consideration of our impacts is a standing item at all operations meetings.</w:t>
      </w:r>
    </w:p>
    <w:p w14:paraId="02B5C683"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Environmental reports are prepared and circulated to staff and stakeholders as appropriate.</w:t>
      </w:r>
    </w:p>
    <w:p w14:paraId="128D3E89"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monitor and record our environmental impacts on a regular basis and compare our performance with our policies.</w:t>
      </w:r>
    </w:p>
    <w:p w14:paraId="4FA4CCAC" w14:textId="77777777" w:rsidR="00893577" w:rsidRPr="00D24F5A" w:rsidRDefault="00893577" w:rsidP="00E70C05">
      <w:pPr>
        <w:pStyle w:val="ListParagraph"/>
        <w:numPr>
          <w:ilvl w:val="0"/>
          <w:numId w:val="1"/>
        </w:numPr>
        <w:spacing w:after="0" w:line="259" w:lineRule="auto"/>
        <w:ind w:left="357" w:hanging="357"/>
        <w:rPr>
          <w:rFonts w:eastAsia="Gotham Book"/>
          <w:color w:val="000000" w:themeColor="text1"/>
          <w:szCs w:val="22"/>
        </w:rPr>
      </w:pPr>
      <w:r w:rsidRPr="00D24F5A">
        <w:rPr>
          <w:rFonts w:eastAsia="Gotham Book"/>
          <w:color w:val="000000" w:themeColor="text1"/>
          <w:szCs w:val="22"/>
        </w:rPr>
        <w:t>Employees are provided with the training and resources required to meet our objectives.</w:t>
      </w:r>
    </w:p>
    <w:p w14:paraId="004CD2D8" w14:textId="77777777" w:rsidR="00893577" w:rsidRPr="00D24F5A" w:rsidRDefault="00893577" w:rsidP="00E70C05">
      <w:pPr>
        <w:pStyle w:val="ListParagraph"/>
        <w:numPr>
          <w:ilvl w:val="0"/>
          <w:numId w:val="1"/>
        </w:numPr>
        <w:spacing w:after="0" w:line="259" w:lineRule="auto"/>
        <w:ind w:left="357" w:hanging="357"/>
        <w:rPr>
          <w:rFonts w:eastAsia="Gotham Book"/>
          <w:color w:val="000000" w:themeColor="text1"/>
          <w:szCs w:val="22"/>
        </w:rPr>
      </w:pPr>
      <w:r w:rsidRPr="00D24F5A">
        <w:rPr>
          <w:rFonts w:eastAsia="Gotham Book"/>
          <w:color w:val="000000" w:themeColor="text1"/>
          <w:szCs w:val="22"/>
        </w:rPr>
        <w:t>We openly communicate our environmental policies and practices to interested parties.</w:t>
      </w:r>
    </w:p>
    <w:p w14:paraId="1E4156ED" w14:textId="77777777" w:rsidR="00893577" w:rsidRPr="00D24F5A" w:rsidRDefault="00893577" w:rsidP="00E70C05">
      <w:pPr>
        <w:pStyle w:val="ListParagraph"/>
        <w:numPr>
          <w:ilvl w:val="0"/>
          <w:numId w:val="1"/>
        </w:numPr>
        <w:spacing w:after="0" w:line="259" w:lineRule="auto"/>
        <w:ind w:left="357" w:hanging="357"/>
        <w:rPr>
          <w:rFonts w:eastAsia="Gotham Book"/>
          <w:color w:val="000000" w:themeColor="text1"/>
          <w:szCs w:val="22"/>
        </w:rPr>
      </w:pPr>
      <w:r w:rsidRPr="00D24F5A">
        <w:rPr>
          <w:rFonts w:eastAsia="Gotham Book"/>
          <w:color w:val="000000" w:themeColor="text1"/>
          <w:szCs w:val="22"/>
        </w:rPr>
        <w:t xml:space="preserve">We consider the impacts of business travel and hold virtual meetings where possible. </w:t>
      </w:r>
    </w:p>
    <w:p w14:paraId="4BB08D40" w14:textId="77777777" w:rsidR="00893577" w:rsidRPr="00D24F5A" w:rsidRDefault="00893577" w:rsidP="00E70C05">
      <w:pPr>
        <w:pStyle w:val="ListParagraph"/>
        <w:numPr>
          <w:ilvl w:val="0"/>
          <w:numId w:val="1"/>
        </w:numPr>
        <w:spacing w:after="0" w:line="259" w:lineRule="auto"/>
        <w:ind w:left="357" w:hanging="357"/>
        <w:rPr>
          <w:rFonts w:eastAsia="Gotham Book"/>
          <w:color w:val="000000" w:themeColor="text1"/>
          <w:szCs w:val="22"/>
        </w:rPr>
      </w:pPr>
      <w:r w:rsidRPr="00D24F5A">
        <w:rPr>
          <w:rFonts w:eastAsia="Gotham Book"/>
          <w:color w:val="000000" w:themeColor="text1"/>
          <w:szCs w:val="22"/>
        </w:rPr>
        <w:t>We encourage the use of zero or low carbon travel modes (walking, cycling, journey sharing and travelling by public transport) where possible.</w:t>
      </w:r>
    </w:p>
    <w:p w14:paraId="4F27BF98"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lastRenderedPageBreak/>
        <w:t>We have developed a Procurement Policy and take environmental and ethical considerations into account when choosing suppliers and services.</w:t>
      </w:r>
    </w:p>
    <w:p w14:paraId="42EE00E9"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Local suppliers are sought for items that are purchased frequently.</w:t>
      </w:r>
    </w:p>
    <w:p w14:paraId="3FA5CA8E"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work with suppliers and contractors to communicate the importance of reducing our environmental impact and to make sustainable purchasing decisions.</w:t>
      </w:r>
    </w:p>
    <w:p w14:paraId="5658703E"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invite our service users, suppliers and contractors to participate in our efforts to protect the environment.</w:t>
      </w:r>
    </w:p>
    <w:p w14:paraId="19D6DF61"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endeavour to reduce residual waste and reuse and recycle where possible.</w:t>
      </w:r>
    </w:p>
    <w:p w14:paraId="63445272"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monitor and reduce our water consumption where possible.</w:t>
      </w:r>
    </w:p>
    <w:p w14:paraId="4F1BC0D2" w14:textId="1A1BB31D"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control our energy use by using energy</w:t>
      </w:r>
      <w:r w:rsidR="00535A49">
        <w:rPr>
          <w:rFonts w:eastAsia="Gotham Book"/>
          <w:color w:val="000000" w:themeColor="text1"/>
          <w:szCs w:val="22"/>
        </w:rPr>
        <w:t>-</w:t>
      </w:r>
      <w:r w:rsidRPr="00D24F5A">
        <w:rPr>
          <w:rFonts w:eastAsia="Gotham Book"/>
          <w:color w:val="000000" w:themeColor="text1"/>
          <w:szCs w:val="22"/>
        </w:rPr>
        <w:t>efficient lighting and equipment where possible and by switching off lights and electric appliances when not in use.</w:t>
      </w:r>
    </w:p>
    <w:p w14:paraId="76C11738"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monitor and minimise energy usage and purchase green tariff electricity where possible.</w:t>
      </w:r>
    </w:p>
    <w:p w14:paraId="68A4C4DD"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minimise fossil fuel usage where possible and are continuously investigating renewable energy options.</w:t>
      </w:r>
    </w:p>
    <w:p w14:paraId="14214680"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comply fully with all relevant environmental legislation.</w:t>
      </w:r>
    </w:p>
    <w:p w14:paraId="5B9A6BC6" w14:textId="77777777" w:rsidR="00893577" w:rsidRPr="00D24F5A" w:rsidRDefault="00893577" w:rsidP="00E70C05">
      <w:pPr>
        <w:pStyle w:val="ListParagraph"/>
        <w:numPr>
          <w:ilvl w:val="0"/>
          <w:numId w:val="1"/>
        </w:numPr>
        <w:spacing w:after="160" w:line="259" w:lineRule="auto"/>
        <w:ind w:left="357" w:hanging="357"/>
        <w:rPr>
          <w:rFonts w:eastAsia="Gotham Book"/>
          <w:b/>
          <w:bCs/>
          <w:color w:val="000000" w:themeColor="text1"/>
          <w:szCs w:val="22"/>
        </w:rPr>
      </w:pPr>
      <w:r w:rsidRPr="00D24F5A">
        <w:rPr>
          <w:rFonts w:eastAsia="Gotham Book"/>
          <w:color w:val="000000" w:themeColor="text1"/>
          <w:szCs w:val="22"/>
        </w:rPr>
        <w:t>We discuss how we met or did not meet our sustainability targets at each event debrief meeting.</w:t>
      </w:r>
    </w:p>
    <w:p w14:paraId="4E256B83" w14:textId="77777777" w:rsidR="00893577" w:rsidRPr="00D24F5A" w:rsidRDefault="00893577" w:rsidP="00E70C05">
      <w:pPr>
        <w:spacing w:after="160" w:line="259" w:lineRule="auto"/>
        <w:ind w:left="11" w:hanging="11"/>
        <w:rPr>
          <w:rFonts w:eastAsia="Gotham Book"/>
          <w:bCs/>
          <w:color w:val="000000" w:themeColor="text1"/>
          <w:szCs w:val="22"/>
        </w:rPr>
      </w:pPr>
      <w:r w:rsidRPr="00D24F5A">
        <w:rPr>
          <w:rFonts w:eastAsia="Gotham Book"/>
          <w:bCs/>
          <w:color w:val="000000" w:themeColor="text1"/>
          <w:szCs w:val="22"/>
        </w:rPr>
        <w:t>For our events, we consider how pieces are constructed and what will happen to items and artworks after the event:</w:t>
      </w:r>
    </w:p>
    <w:p w14:paraId="0C9A5F9A" w14:textId="4B5988D3"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 xml:space="preserve">We embed circularity (Take, Make, Recycle) at all stages of </w:t>
      </w:r>
      <w:r w:rsidR="00535A49">
        <w:rPr>
          <w:rFonts w:eastAsia="Gotham Book"/>
          <w:color w:val="000000" w:themeColor="text1"/>
          <w:szCs w:val="22"/>
        </w:rPr>
        <w:t xml:space="preserve">the </w:t>
      </w:r>
      <w:r w:rsidRPr="00D24F5A">
        <w:rPr>
          <w:rFonts w:eastAsia="Gotham Book"/>
          <w:color w:val="000000" w:themeColor="text1"/>
          <w:szCs w:val="22"/>
        </w:rPr>
        <w:t>programming process.</w:t>
      </w:r>
    </w:p>
    <w:p w14:paraId="195256B6"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include a budget for sustainable purchases and where appropriate carbon removals.</w:t>
      </w:r>
    </w:p>
    <w:p w14:paraId="06D54DB3"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minimise the use of new materials.</w:t>
      </w:r>
    </w:p>
    <w:p w14:paraId="730B1308" w14:textId="0AE6044F" w:rsidR="00535A49" w:rsidRDefault="00535A49" w:rsidP="00E70C05">
      <w:pPr>
        <w:pStyle w:val="ListParagraph"/>
        <w:numPr>
          <w:ilvl w:val="0"/>
          <w:numId w:val="1"/>
        </w:numPr>
        <w:spacing w:after="0" w:line="259" w:lineRule="auto"/>
        <w:ind w:left="357"/>
        <w:rPr>
          <w:rFonts w:eastAsia="Gotham Book"/>
          <w:color w:val="000000" w:themeColor="text1"/>
          <w:szCs w:val="22"/>
        </w:rPr>
      </w:pPr>
      <w:r w:rsidRPr="00535A49">
        <w:rPr>
          <w:rFonts w:eastAsia="Gotham Book"/>
          <w:color w:val="000000" w:themeColor="text1"/>
          <w:szCs w:val="22"/>
        </w:rPr>
        <w:t>We ensure pieces can be reused or recycled by considering how they can be dismantled and their individual elements reused or recycled</w:t>
      </w:r>
      <w:r>
        <w:rPr>
          <w:rFonts w:eastAsia="Gotham Book"/>
          <w:color w:val="000000" w:themeColor="text1"/>
          <w:szCs w:val="22"/>
        </w:rPr>
        <w:t>.</w:t>
      </w:r>
    </w:p>
    <w:p w14:paraId="22D470F7" w14:textId="353FFB7B"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allow time to plan to avoid expediting</w:t>
      </w:r>
      <w:r w:rsidR="00535A49">
        <w:rPr>
          <w:rFonts w:eastAsia="Gotham Book"/>
          <w:color w:val="000000" w:themeColor="text1"/>
          <w:szCs w:val="22"/>
        </w:rPr>
        <w:t>,</w:t>
      </w:r>
      <w:r w:rsidRPr="00D24F5A">
        <w:rPr>
          <w:rFonts w:eastAsia="Gotham Book"/>
          <w:color w:val="000000" w:themeColor="text1"/>
          <w:szCs w:val="22"/>
        </w:rPr>
        <w:t xml:space="preserve"> as expediting costs more.</w:t>
      </w:r>
    </w:p>
    <w:p w14:paraId="4AFE7D62"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encourage partners, suppliers and stakeholders to be sustainable.</w:t>
      </w:r>
    </w:p>
    <w:p w14:paraId="201D07A6" w14:textId="77777777" w:rsidR="00893577" w:rsidRPr="00D24F5A" w:rsidRDefault="00893577" w:rsidP="00E70C05">
      <w:pPr>
        <w:pStyle w:val="ListParagraph"/>
        <w:numPr>
          <w:ilvl w:val="0"/>
          <w:numId w:val="1"/>
        </w:numPr>
        <w:spacing w:after="0" w:line="259" w:lineRule="auto"/>
        <w:ind w:left="357"/>
        <w:rPr>
          <w:rFonts w:eastAsia="Gotham Book"/>
          <w:color w:val="000000" w:themeColor="text1"/>
          <w:szCs w:val="22"/>
        </w:rPr>
      </w:pPr>
      <w:r w:rsidRPr="00D24F5A">
        <w:rPr>
          <w:rFonts w:eastAsia="Gotham Book"/>
          <w:color w:val="000000" w:themeColor="text1"/>
          <w:szCs w:val="22"/>
        </w:rPr>
        <w:t>We work with manufacturing teams to optimise resources and reduce waste.</w:t>
      </w:r>
    </w:p>
    <w:p w14:paraId="14BB2620" w14:textId="77777777" w:rsidR="00893577" w:rsidRPr="00D24F5A" w:rsidRDefault="00893577" w:rsidP="00E70C05">
      <w:pPr>
        <w:pStyle w:val="ListParagraph"/>
        <w:numPr>
          <w:ilvl w:val="0"/>
          <w:numId w:val="1"/>
        </w:numPr>
        <w:spacing w:after="160" w:line="259" w:lineRule="auto"/>
        <w:ind w:left="357" w:hanging="357"/>
        <w:rPr>
          <w:rFonts w:eastAsia="Gotham Book"/>
          <w:color w:val="000000" w:themeColor="text1"/>
          <w:szCs w:val="22"/>
        </w:rPr>
      </w:pPr>
      <w:r w:rsidRPr="00D24F5A">
        <w:rPr>
          <w:rFonts w:eastAsia="Gotham Book"/>
          <w:color w:val="000000" w:themeColor="text1"/>
          <w:szCs w:val="22"/>
        </w:rPr>
        <w:t>We encourage audiences to use low-carbon modes of transport.</w:t>
      </w:r>
    </w:p>
    <w:p w14:paraId="6AB263A7" w14:textId="77777777" w:rsidR="00893577" w:rsidRPr="00D24F5A" w:rsidRDefault="00893577" w:rsidP="00E70C05">
      <w:pPr>
        <w:spacing w:after="160" w:line="259" w:lineRule="auto"/>
        <w:rPr>
          <w:rFonts w:eastAsia="Gotham Book"/>
          <w:bCs/>
          <w:color w:val="000000" w:themeColor="text1"/>
          <w:szCs w:val="22"/>
        </w:rPr>
      </w:pPr>
      <w:r w:rsidRPr="00D24F5A">
        <w:rPr>
          <w:rFonts w:eastAsia="Gotham Book"/>
          <w:bCs/>
          <w:color w:val="000000" w:themeColor="text1"/>
          <w:szCs w:val="22"/>
        </w:rPr>
        <w:t>In our Artichoke Office we ensure that:</w:t>
      </w:r>
    </w:p>
    <w:p w14:paraId="1059781B" w14:textId="77777777" w:rsidR="00E70C05" w:rsidRDefault="00E70C05" w:rsidP="00E70C05">
      <w:pPr>
        <w:pStyle w:val="ListParagraph"/>
        <w:numPr>
          <w:ilvl w:val="0"/>
          <w:numId w:val="2"/>
        </w:numPr>
        <w:spacing w:line="259" w:lineRule="auto"/>
        <w:ind w:left="357" w:hanging="357"/>
      </w:pPr>
      <w:r>
        <w:t>Team members recycle all paper and other materials where possible by having recycling bins stationed around the office.</w:t>
      </w:r>
    </w:p>
    <w:p w14:paraId="2E39723B" w14:textId="77777777" w:rsidR="00E70C05" w:rsidRDefault="00E70C05" w:rsidP="00E70C05">
      <w:pPr>
        <w:pStyle w:val="ListParagraph"/>
        <w:numPr>
          <w:ilvl w:val="0"/>
          <w:numId w:val="2"/>
        </w:numPr>
        <w:spacing w:line="259" w:lineRule="auto"/>
        <w:ind w:left="357" w:hanging="357"/>
      </w:pPr>
      <w:r>
        <w:t>All of our electronic waste is recycled safely; in accordance with the WEEE Directive and the Environmental Protection Act 1990.</w:t>
      </w:r>
    </w:p>
    <w:p w14:paraId="2D32B3BC" w14:textId="77777777" w:rsidR="00E70C05" w:rsidRDefault="00E70C05" w:rsidP="00E70C05">
      <w:pPr>
        <w:pStyle w:val="ListParagraph"/>
        <w:numPr>
          <w:ilvl w:val="0"/>
          <w:numId w:val="2"/>
        </w:numPr>
        <w:spacing w:line="259" w:lineRule="auto"/>
        <w:ind w:left="357" w:hanging="357"/>
      </w:pPr>
      <w:r>
        <w:t>We control our energy use, water use, and waste is controlled by switching off lights and electric appliances when not in use.</w:t>
      </w:r>
    </w:p>
    <w:p w14:paraId="2D1FF068" w14:textId="77777777" w:rsidR="00E70C05" w:rsidRDefault="00E70C05" w:rsidP="00E70C05">
      <w:pPr>
        <w:pStyle w:val="ListParagraph"/>
        <w:numPr>
          <w:ilvl w:val="0"/>
          <w:numId w:val="2"/>
        </w:numPr>
        <w:spacing w:line="259" w:lineRule="auto"/>
        <w:ind w:left="357" w:hanging="357"/>
      </w:pPr>
      <w:r>
        <w:t>Rechargeable batteries are used in all appliances which require batteries.</w:t>
      </w:r>
    </w:p>
    <w:p w14:paraId="3957B745" w14:textId="77777777" w:rsidR="00E70C05" w:rsidRDefault="00E70C05" w:rsidP="00E70C05">
      <w:pPr>
        <w:pStyle w:val="ListParagraph"/>
        <w:numPr>
          <w:ilvl w:val="0"/>
          <w:numId w:val="2"/>
        </w:numPr>
        <w:spacing w:line="259" w:lineRule="auto"/>
        <w:ind w:left="357" w:hanging="357"/>
      </w:pPr>
      <w:r>
        <w:t>All our accounting records (such as sales invoices, purchase invoices and payroll) are paperless.</w:t>
      </w:r>
    </w:p>
    <w:p w14:paraId="7CC68C04" w14:textId="291999D3" w:rsidR="00E70C05" w:rsidRDefault="00535A49" w:rsidP="00E70C05">
      <w:pPr>
        <w:pStyle w:val="ListParagraph"/>
        <w:numPr>
          <w:ilvl w:val="0"/>
          <w:numId w:val="2"/>
        </w:numPr>
        <w:spacing w:line="259" w:lineRule="auto"/>
        <w:ind w:left="357" w:hanging="357"/>
      </w:pPr>
      <w:r>
        <w:t>We e</w:t>
      </w:r>
      <w:r w:rsidR="00E70C05">
        <w:t xml:space="preserve">ncourage staff and individuals to travel via public transport or where possible, by foot or by bike. </w:t>
      </w:r>
    </w:p>
    <w:p w14:paraId="7E7ECC49" w14:textId="187486DF" w:rsidR="00E70C05" w:rsidRDefault="00E70C05" w:rsidP="00E70C05">
      <w:pPr>
        <w:pStyle w:val="ListParagraph"/>
        <w:numPr>
          <w:ilvl w:val="0"/>
          <w:numId w:val="2"/>
        </w:numPr>
        <w:spacing w:line="259" w:lineRule="auto"/>
        <w:ind w:left="357" w:hanging="357"/>
      </w:pPr>
      <w:r>
        <w:t>A Cycle</w:t>
      </w:r>
      <w:r w:rsidR="00535A49">
        <w:t>-</w:t>
      </w:r>
      <w:r>
        <w:t>to</w:t>
      </w:r>
      <w:r w:rsidR="00535A49">
        <w:t>-</w:t>
      </w:r>
      <w:r>
        <w:t xml:space="preserve">Work </w:t>
      </w:r>
      <w:r w:rsidR="00535A49">
        <w:t>s</w:t>
      </w:r>
      <w:r>
        <w:t xml:space="preserve">cheme </w:t>
      </w:r>
      <w:r w:rsidR="00535A49">
        <w:t xml:space="preserve">is </w:t>
      </w:r>
      <w:r>
        <w:t>accessible to all staff members.</w:t>
      </w:r>
    </w:p>
    <w:p w14:paraId="4A306454" w14:textId="6C2DCC27" w:rsidR="00E70C05" w:rsidRDefault="00E70C05" w:rsidP="00E70C05">
      <w:pPr>
        <w:pStyle w:val="ListParagraph"/>
        <w:numPr>
          <w:ilvl w:val="0"/>
          <w:numId w:val="2"/>
        </w:numPr>
        <w:spacing w:line="259" w:lineRule="auto"/>
        <w:ind w:left="357" w:hanging="357"/>
      </w:pPr>
      <w:r>
        <w:t xml:space="preserve">We are considerate with our communications materials: use of resources (mainly paper and inks) </w:t>
      </w:r>
      <w:r w:rsidR="00535A49">
        <w:t>is</w:t>
      </w:r>
      <w:r>
        <w:t xml:space="preserve"> limited and recyclable where possible. </w:t>
      </w:r>
      <w:r w:rsidR="00535A49">
        <w:t>We r</w:t>
      </w:r>
      <w:r>
        <w:t xml:space="preserve">educe the print run of event programmes, to reduce waste at the end of a project.  </w:t>
      </w:r>
    </w:p>
    <w:p w14:paraId="34544C48" w14:textId="0A7749CA" w:rsidR="00E70C05" w:rsidRDefault="00535A49" w:rsidP="00E70C05">
      <w:pPr>
        <w:pStyle w:val="ListParagraph"/>
        <w:numPr>
          <w:ilvl w:val="0"/>
          <w:numId w:val="2"/>
        </w:numPr>
        <w:spacing w:line="259" w:lineRule="auto"/>
        <w:ind w:left="357" w:hanging="357"/>
      </w:pPr>
      <w:r>
        <w:t>We e</w:t>
      </w:r>
      <w:r w:rsidR="00E70C05">
        <w:t>ncourage staff to reduce email traffic by speaking in person to colleagues or via a quick phone call.</w:t>
      </w:r>
    </w:p>
    <w:p w14:paraId="2E11612B" w14:textId="77777777" w:rsidR="00E70C05" w:rsidRDefault="00E70C05" w:rsidP="00E70C05">
      <w:pPr>
        <w:pStyle w:val="ListParagraph"/>
        <w:numPr>
          <w:ilvl w:val="0"/>
          <w:numId w:val="2"/>
        </w:numPr>
        <w:spacing w:line="259" w:lineRule="auto"/>
        <w:ind w:left="357" w:hanging="357"/>
      </w:pPr>
      <w:r>
        <w:lastRenderedPageBreak/>
        <w:t>We are considerate when using transport for printed materials and use of energy for storage, downloading, streaming and/or online reading for digital communications.</w:t>
      </w:r>
    </w:p>
    <w:p w14:paraId="2496E781" w14:textId="77777777" w:rsidR="00E70C05" w:rsidRDefault="00E70C05" w:rsidP="00E70C05">
      <w:pPr>
        <w:pStyle w:val="ListParagraph"/>
        <w:numPr>
          <w:ilvl w:val="0"/>
          <w:numId w:val="2"/>
        </w:numPr>
        <w:spacing w:line="259" w:lineRule="auto"/>
        <w:ind w:left="357" w:hanging="357"/>
      </w:pPr>
      <w:r>
        <w:t>The goods and services we choose for our offices: notably stationery, IT and electronic equipment, furniture and cleaning products are recyclable or environmentally sustainable where possible.</w:t>
      </w:r>
    </w:p>
    <w:p w14:paraId="015B1874" w14:textId="62990770" w:rsidR="004B7E3F" w:rsidRDefault="00E70C05" w:rsidP="00E70C05">
      <w:pPr>
        <w:pStyle w:val="ListParagraph"/>
        <w:numPr>
          <w:ilvl w:val="0"/>
          <w:numId w:val="2"/>
        </w:numPr>
        <w:spacing w:line="259" w:lineRule="auto"/>
        <w:ind w:left="357" w:hanging="357"/>
      </w:pPr>
      <w:r>
        <w:t>Artichoke rents office space from Artsadmin. All of the electricity in the building comes from 100% renewable sources – from solar panels on the building, or through our green energy provider Ecotricity.</w:t>
      </w:r>
    </w:p>
    <w:p w14:paraId="6DEEE0A3" w14:textId="7B59B55B" w:rsidR="000B25E3" w:rsidRPr="000B25E3" w:rsidRDefault="000B25E3" w:rsidP="000B25E3">
      <w:pPr>
        <w:rPr>
          <w:rFonts w:eastAsiaTheme="minorHAnsi"/>
          <w:color w:val="auto"/>
          <w:kern w:val="0"/>
          <w:szCs w:val="22"/>
          <w:lang w:bidi="ar-SA"/>
          <w14:ligatures w14:val="none"/>
        </w:rPr>
      </w:pPr>
      <w:r>
        <w:t xml:space="preserve">This </w:t>
      </w:r>
      <w:r w:rsidR="001521AA">
        <w:t>policy</w:t>
      </w:r>
      <w:r>
        <w:t xml:space="preserve"> was last updated on </w:t>
      </w:r>
      <w:r w:rsidR="005C7E5A">
        <w:t>8</w:t>
      </w:r>
      <w:r>
        <w:t xml:space="preserve"> September 2026.</w:t>
      </w:r>
    </w:p>
    <w:p w14:paraId="23BF3B2A" w14:textId="77777777" w:rsidR="000B25E3" w:rsidRDefault="000B25E3" w:rsidP="000B25E3">
      <w:pPr>
        <w:spacing w:line="259" w:lineRule="auto"/>
        <w:ind w:left="0" w:firstLine="0"/>
      </w:pPr>
    </w:p>
    <w:sectPr w:rsidR="000B25E3">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Gotham Book">
    <w:altName w:val="Calibri"/>
    <w:panose1 w:val="00000000000000000000"/>
    <w:charset w:val="00"/>
    <w:family w:val="modern"/>
    <w:notTrueType/>
    <w:pitch w:val="variable"/>
    <w:sig w:usb0="A10000FF" w:usb1="4000005B" w:usb2="00000000" w:usb3="00000000" w:csb0="0000009B"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C481AC5"/>
    <w:multiLevelType w:val="hybridMultilevel"/>
    <w:tmpl w:val="09FED9A2"/>
    <w:lvl w:ilvl="0" w:tplc="96D27A86">
      <w:start w:val="1"/>
      <w:numFmt w:val="bullet"/>
      <w:lvlText w:val="·"/>
      <w:lvlJc w:val="left"/>
      <w:pPr>
        <w:ind w:left="720" w:hanging="360"/>
      </w:pPr>
      <w:rPr>
        <w:rFonts w:ascii="Symbol" w:hAnsi="Symbol" w:hint="default"/>
      </w:rPr>
    </w:lvl>
    <w:lvl w:ilvl="1" w:tplc="EFBED402">
      <w:start w:val="1"/>
      <w:numFmt w:val="bullet"/>
      <w:lvlText w:val="o"/>
      <w:lvlJc w:val="left"/>
      <w:pPr>
        <w:ind w:left="1440" w:hanging="360"/>
      </w:pPr>
      <w:rPr>
        <w:rFonts w:ascii="Courier New" w:hAnsi="Courier New" w:hint="default"/>
      </w:rPr>
    </w:lvl>
    <w:lvl w:ilvl="2" w:tplc="D77E9DA0">
      <w:start w:val="1"/>
      <w:numFmt w:val="bullet"/>
      <w:lvlText w:val=""/>
      <w:lvlJc w:val="left"/>
      <w:pPr>
        <w:ind w:left="2160" w:hanging="360"/>
      </w:pPr>
      <w:rPr>
        <w:rFonts w:ascii="Wingdings" w:hAnsi="Wingdings" w:hint="default"/>
      </w:rPr>
    </w:lvl>
    <w:lvl w:ilvl="3" w:tplc="B0E24146">
      <w:start w:val="1"/>
      <w:numFmt w:val="bullet"/>
      <w:lvlText w:val=""/>
      <w:lvlJc w:val="left"/>
      <w:pPr>
        <w:ind w:left="2880" w:hanging="360"/>
      </w:pPr>
      <w:rPr>
        <w:rFonts w:ascii="Symbol" w:hAnsi="Symbol" w:hint="default"/>
      </w:rPr>
    </w:lvl>
    <w:lvl w:ilvl="4" w:tplc="952C1C38">
      <w:start w:val="1"/>
      <w:numFmt w:val="bullet"/>
      <w:lvlText w:val="o"/>
      <w:lvlJc w:val="left"/>
      <w:pPr>
        <w:ind w:left="3600" w:hanging="360"/>
      </w:pPr>
      <w:rPr>
        <w:rFonts w:ascii="Courier New" w:hAnsi="Courier New" w:hint="default"/>
      </w:rPr>
    </w:lvl>
    <w:lvl w:ilvl="5" w:tplc="003096A2">
      <w:start w:val="1"/>
      <w:numFmt w:val="bullet"/>
      <w:lvlText w:val=""/>
      <w:lvlJc w:val="left"/>
      <w:pPr>
        <w:ind w:left="4320" w:hanging="360"/>
      </w:pPr>
      <w:rPr>
        <w:rFonts w:ascii="Wingdings" w:hAnsi="Wingdings" w:hint="default"/>
      </w:rPr>
    </w:lvl>
    <w:lvl w:ilvl="6" w:tplc="58B240BE">
      <w:start w:val="1"/>
      <w:numFmt w:val="bullet"/>
      <w:lvlText w:val=""/>
      <w:lvlJc w:val="left"/>
      <w:pPr>
        <w:ind w:left="5040" w:hanging="360"/>
      </w:pPr>
      <w:rPr>
        <w:rFonts w:ascii="Symbol" w:hAnsi="Symbol" w:hint="default"/>
      </w:rPr>
    </w:lvl>
    <w:lvl w:ilvl="7" w:tplc="0E24E0FC">
      <w:start w:val="1"/>
      <w:numFmt w:val="bullet"/>
      <w:lvlText w:val="o"/>
      <w:lvlJc w:val="left"/>
      <w:pPr>
        <w:ind w:left="5760" w:hanging="360"/>
      </w:pPr>
      <w:rPr>
        <w:rFonts w:ascii="Courier New" w:hAnsi="Courier New" w:hint="default"/>
      </w:rPr>
    </w:lvl>
    <w:lvl w:ilvl="8" w:tplc="D3504476">
      <w:start w:val="1"/>
      <w:numFmt w:val="bullet"/>
      <w:lvlText w:val=""/>
      <w:lvlJc w:val="left"/>
      <w:pPr>
        <w:ind w:left="6480" w:hanging="360"/>
      </w:pPr>
      <w:rPr>
        <w:rFonts w:ascii="Wingdings" w:hAnsi="Wingdings" w:hint="default"/>
      </w:rPr>
    </w:lvl>
  </w:abstractNum>
  <w:abstractNum w:abstractNumId="1" w15:restartNumberingAfterBreak="0">
    <w:nsid w:val="648806A6"/>
    <w:multiLevelType w:val="hybridMultilevel"/>
    <w:tmpl w:val="6E0EA6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ocumentProtection w:edit="readOnly" w:enforcement="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93577"/>
    <w:rsid w:val="0000438F"/>
    <w:rsid w:val="000B25E3"/>
    <w:rsid w:val="001521AA"/>
    <w:rsid w:val="00334343"/>
    <w:rsid w:val="00396A4B"/>
    <w:rsid w:val="00535A49"/>
    <w:rsid w:val="005C7E5A"/>
    <w:rsid w:val="00893577"/>
    <w:rsid w:val="0097073A"/>
    <w:rsid w:val="00A92AF8"/>
    <w:rsid w:val="00C330F0"/>
    <w:rsid w:val="00C5231A"/>
    <w:rsid w:val="00D90E08"/>
    <w:rsid w:val="00E70C05"/>
    <w:rsid w:val="00F162E0"/>
    <w:rsid w:val="59A0B66D"/>
    <w:rsid w:val="6B270F4B"/>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6E3C24"/>
  <w15:chartTrackingRefBased/>
  <w15:docId w15:val="{4016E386-D29A-4BAD-B318-822F302D69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893577"/>
    <w:pPr>
      <w:spacing w:after="131" w:line="248" w:lineRule="auto"/>
      <w:ind w:left="10" w:hanging="10"/>
    </w:pPr>
    <w:rPr>
      <w:rFonts w:ascii="Arial" w:eastAsia="Arial" w:hAnsi="Arial" w:cs="Arial"/>
      <w:color w:val="000000"/>
      <w:kern w:val="2"/>
      <w:szCs w:val="24"/>
      <w:lang w:eastAsia="en-GB" w:bidi="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9357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18520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3" Type="http://schemas.openxmlformats.org/officeDocument/2006/relationships/customXml" Target="../customXml/item3.xml"/><Relationship Id="rId7" Type="http://schemas.openxmlformats.org/officeDocument/2006/relationships/settings" Target="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theme" Target="theme/theme1.xml"/><Relationship Id="rId5" Type="http://schemas.openxmlformats.org/officeDocument/2006/relationships/numbering" Target="numbering.xml"/><Relationship Id="rId10"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3111BD6877CE3846A80BC873A0A05523" ma:contentTypeVersion="6" ma:contentTypeDescription="Create a new document." ma:contentTypeScope="" ma:versionID="3422046f078ae26b5f3c4a99d49e2398">
  <xsd:schema xmlns:xsd="http://www.w3.org/2001/XMLSchema" xmlns:xs="http://www.w3.org/2001/XMLSchema" xmlns:p="http://schemas.microsoft.com/office/2006/metadata/properties" xmlns:ns2="77ec44e6-9139-42cd-bd08-5d085d7479c9" targetNamespace="http://schemas.microsoft.com/office/2006/metadata/properties" ma:root="true" ma:fieldsID="b0475d992c325981a386ab9f9bfa82b9" ns2:_="">
    <xsd:import namespace="77ec44e6-9139-42cd-bd08-5d085d7479c9"/>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77ec44e6-9139-42cd-bd08-5d085d7479c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2F21D-B04E-4927-B214-E8EE7CE678F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77ec44e6-9139-42cd-bd08-5d085d7479c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BA6204B4-4790-490A-BE4B-E144A877F4FD}">
  <ds:schemaRefs>
    <ds:schemaRef ds:uri="http://schemas.microsoft.com/sharepoint/v3/contenttype/forms"/>
  </ds:schemaRefs>
</ds:datastoreItem>
</file>

<file path=customXml/itemProps3.xml><?xml version="1.0" encoding="utf-8"?>
<ds:datastoreItem xmlns:ds="http://schemas.openxmlformats.org/officeDocument/2006/customXml" ds:itemID="{3E2C0EEB-9B7F-4D12-8531-405613AAE1BF}">
  <ds:schemaRefs>
    <ds:schemaRef ds:uri="http://purl.org/dc/elements/1.1/"/>
    <ds:schemaRef ds:uri="http://purl.org/dc/terms/"/>
    <ds:schemaRef ds:uri="http://purl.org/dc/dcmitype/"/>
    <ds:schemaRef ds:uri="http://schemas.microsoft.com/office/infopath/2007/PartnerControls"/>
    <ds:schemaRef ds:uri="http://www.w3.org/XML/1998/namespace"/>
    <ds:schemaRef ds:uri="http://schemas.microsoft.com/office/2006/documentManagement/types"/>
    <ds:schemaRef ds:uri="http://schemas.microsoft.com/office/2006/metadata/properties"/>
    <ds:schemaRef ds:uri="http://schemas.openxmlformats.org/package/2006/metadata/core-properties"/>
    <ds:schemaRef ds:uri="77ec44e6-9139-42cd-bd08-5d085d7479c9"/>
  </ds:schemaRefs>
</ds:datastoreItem>
</file>

<file path=customXml/itemProps4.xml><?xml version="1.0" encoding="utf-8"?>
<ds:datastoreItem xmlns:ds="http://schemas.openxmlformats.org/officeDocument/2006/customXml" ds:itemID="{8477B603-E46C-45C4-8C0E-40FA1BF24B9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3</Pages>
  <Words>958</Words>
  <Characters>5467</Characters>
  <Application>Microsoft Office Word</Application>
  <DocSecurity>8</DocSecurity>
  <Lines>45</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6413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Ward</dc:creator>
  <cp:keywords/>
  <dc:description/>
  <cp:lastModifiedBy>Stephen Ward</cp:lastModifiedBy>
  <cp:revision>12</cp:revision>
  <dcterms:created xsi:type="dcterms:W3CDTF">2026-09-01T12:54:00Z</dcterms:created>
  <dcterms:modified xsi:type="dcterms:W3CDTF">2026-09-08T14:05:00Z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0x0101003111BD6877CE3846A80BC873A0A05523</vt:lpwstr>
  </property>
</Properties>
</file>