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0B4A" w14:textId="6BCFACAD" w:rsidR="002545AA" w:rsidRDefault="0064514D" w:rsidP="002545A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2545A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YEAR 4 </w:t>
      </w:r>
      <w:r w:rsidR="001D250D" w:rsidRPr="002545A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WARD PLACEMENT IN CLINICAL NEUROSCIENCES</w:t>
      </w:r>
    </w:p>
    <w:p w14:paraId="19205DAA" w14:textId="77777777" w:rsidR="002545AA" w:rsidRDefault="002545AA" w:rsidP="002545AA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3E98D636" w14:textId="45AB679F" w:rsidR="00E47889" w:rsidRPr="002545AA" w:rsidRDefault="001D250D" w:rsidP="002545AA">
      <w:pPr>
        <w:jc w:val="center"/>
        <w:rPr>
          <w:b/>
          <w:bCs/>
          <w:sz w:val="28"/>
          <w:szCs w:val="28"/>
          <w:u w:val="single"/>
        </w:rPr>
      </w:pPr>
      <w:r w:rsidRPr="002545A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WARDS 230</w:t>
      </w:r>
      <w:r w:rsidR="00A0737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and </w:t>
      </w:r>
      <w:r w:rsidRPr="002545A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231</w:t>
      </w:r>
      <w:r w:rsidR="00174570" w:rsidRPr="002545A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, </w:t>
      </w:r>
      <w:r w:rsidR="002545A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DCN/RHCYP</w:t>
      </w:r>
    </w:p>
    <w:p w14:paraId="31DCB78F" w14:textId="7B7AA736" w:rsidR="001D250D" w:rsidRPr="001D250D" w:rsidRDefault="001D250D" w:rsidP="002545AA">
      <w:pPr>
        <w:jc w:val="center"/>
        <w:rPr>
          <w:b/>
          <w:bCs/>
          <w:u w:val="single"/>
        </w:rPr>
      </w:pPr>
    </w:p>
    <w:p w14:paraId="03CA4511" w14:textId="0CA2D1C7" w:rsidR="00EB7943" w:rsidRPr="00895B4A" w:rsidRDefault="001D250D" w:rsidP="0019787E">
      <w:pPr>
        <w:jc w:val="both"/>
      </w:pPr>
      <w:r w:rsidRPr="00895B4A">
        <w:t xml:space="preserve">Welcome to your </w:t>
      </w:r>
      <w:r w:rsidR="00242FEC">
        <w:t>‘</w:t>
      </w:r>
      <w:r w:rsidRPr="00895B4A">
        <w:t>Specialty</w:t>
      </w:r>
      <w:r w:rsidR="00182DCE">
        <w:t xml:space="preserve"> Block</w:t>
      </w:r>
      <w:r w:rsidR="00242FEC">
        <w:t>’</w:t>
      </w:r>
      <w:r w:rsidRPr="00895B4A">
        <w:t xml:space="preserve"> </w:t>
      </w:r>
      <w:r w:rsidR="00182DCE">
        <w:t>W</w:t>
      </w:r>
      <w:r w:rsidR="008B5153" w:rsidRPr="00895B4A">
        <w:t xml:space="preserve">ard </w:t>
      </w:r>
      <w:r w:rsidR="00182DCE">
        <w:t>P</w:t>
      </w:r>
      <w:r w:rsidRPr="00895B4A">
        <w:t xml:space="preserve">lacement in </w:t>
      </w:r>
      <w:r w:rsidR="00D23EE5" w:rsidRPr="00895B4A">
        <w:t xml:space="preserve">the Department of </w:t>
      </w:r>
      <w:r w:rsidRPr="00895B4A">
        <w:t>Clinical Neurosciences</w:t>
      </w:r>
      <w:r w:rsidR="00D23EE5" w:rsidRPr="00895B4A">
        <w:t xml:space="preserve"> (DCN)</w:t>
      </w:r>
      <w:r w:rsidRPr="00895B4A">
        <w:t xml:space="preserve">. </w:t>
      </w:r>
    </w:p>
    <w:p w14:paraId="7F462BC1" w14:textId="77777777" w:rsidR="00EB7943" w:rsidRPr="00895B4A" w:rsidRDefault="00EB7943" w:rsidP="0019787E">
      <w:pPr>
        <w:jc w:val="both"/>
      </w:pPr>
    </w:p>
    <w:p w14:paraId="038E7EBA" w14:textId="77777777" w:rsidR="00B865D2" w:rsidRDefault="0064514D" w:rsidP="0019787E">
      <w:pPr>
        <w:jc w:val="both"/>
      </w:pPr>
      <w:r w:rsidRPr="00895B4A">
        <w:t>The</w:t>
      </w:r>
      <w:r w:rsidR="00174570" w:rsidRPr="00895B4A">
        <w:t xml:space="preserve"> placement is intended to provide generic </w:t>
      </w:r>
      <w:r w:rsidRPr="00895B4A">
        <w:t xml:space="preserve">ward experience, but you will </w:t>
      </w:r>
      <w:r w:rsidR="008B5153" w:rsidRPr="00895B4A">
        <w:t xml:space="preserve">also </w:t>
      </w:r>
      <w:r w:rsidRPr="00895B4A">
        <w:t xml:space="preserve">learn about the assessment and management of </w:t>
      </w:r>
      <w:r w:rsidR="008B5153" w:rsidRPr="00895B4A">
        <w:t>various</w:t>
      </w:r>
      <w:r w:rsidRPr="00895B4A">
        <w:t xml:space="preserve"> neurological/neurosurgical conditions.</w:t>
      </w:r>
      <w:r w:rsidR="00CC5C0B">
        <w:t xml:space="preserve"> </w:t>
      </w:r>
    </w:p>
    <w:p w14:paraId="7D70FF71" w14:textId="77777777" w:rsidR="00B865D2" w:rsidRDefault="00B865D2" w:rsidP="0019787E">
      <w:pPr>
        <w:jc w:val="both"/>
      </w:pPr>
    </w:p>
    <w:p w14:paraId="15C626BD" w14:textId="0CA051DB" w:rsidR="001D250D" w:rsidRPr="00895B4A" w:rsidRDefault="0064514D" w:rsidP="0019787E">
      <w:pPr>
        <w:jc w:val="both"/>
      </w:pPr>
      <w:r w:rsidRPr="00895B4A">
        <w:t xml:space="preserve">12 students </w:t>
      </w:r>
      <w:r w:rsidR="008B5153" w:rsidRPr="00895B4A">
        <w:t xml:space="preserve">will be allocated to </w:t>
      </w:r>
      <w:r w:rsidR="00D23EE5" w:rsidRPr="00895B4A">
        <w:t>DCN</w:t>
      </w:r>
      <w:r w:rsidR="008B5153" w:rsidRPr="00895B4A">
        <w:t xml:space="preserve"> during each </w:t>
      </w:r>
      <w:proofErr w:type="gramStart"/>
      <w:r w:rsidR="008B5153" w:rsidRPr="00895B4A">
        <w:t>5 week</w:t>
      </w:r>
      <w:proofErr w:type="gramEnd"/>
      <w:r w:rsidR="008B5153" w:rsidRPr="00895B4A">
        <w:t xml:space="preserve"> block</w:t>
      </w:r>
      <w:r w:rsidRPr="00895B4A">
        <w:t>, each rotating through the following activities</w:t>
      </w:r>
      <w:r w:rsidR="000F4EBC" w:rsidRPr="00895B4A">
        <w:t xml:space="preserve"> (see timetable for details)</w:t>
      </w:r>
      <w:r w:rsidRPr="00895B4A">
        <w:t>:</w:t>
      </w:r>
    </w:p>
    <w:p w14:paraId="72317F13" w14:textId="6FE4DD62" w:rsidR="008B5153" w:rsidRPr="00895B4A" w:rsidRDefault="008B5153" w:rsidP="0019787E">
      <w:pPr>
        <w:jc w:val="both"/>
      </w:pPr>
    </w:p>
    <w:p w14:paraId="2D38A2FF" w14:textId="313BD3E4" w:rsidR="008B5153" w:rsidRPr="00B865D2" w:rsidRDefault="008B5153" w:rsidP="00B865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5D2">
        <w:rPr>
          <w:rFonts w:ascii="Times New Roman" w:hAnsi="Times New Roman" w:cs="Times New Roman"/>
        </w:rPr>
        <w:t xml:space="preserve">Ward 231 (Neurology) </w:t>
      </w:r>
      <w:r w:rsidR="00B865D2" w:rsidRPr="00B865D2">
        <w:rPr>
          <w:rFonts w:ascii="Times New Roman" w:hAnsi="Times New Roman" w:cs="Times New Roman"/>
        </w:rPr>
        <w:t xml:space="preserve">and </w:t>
      </w:r>
      <w:r w:rsidRPr="00B865D2">
        <w:rPr>
          <w:rFonts w:ascii="Times New Roman" w:hAnsi="Times New Roman" w:cs="Times New Roman"/>
        </w:rPr>
        <w:t xml:space="preserve">Ward 230 (Neurosurgery) </w:t>
      </w:r>
    </w:p>
    <w:p w14:paraId="783F9995" w14:textId="0497C78E" w:rsidR="008B5153" w:rsidRPr="00B865D2" w:rsidRDefault="008B5153" w:rsidP="00197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5D2">
        <w:rPr>
          <w:rFonts w:ascii="Times New Roman" w:hAnsi="Times New Roman" w:cs="Times New Roman"/>
        </w:rPr>
        <w:t>1 SpR clinic (either General Clinic or Rapid Access Neurology Clinic)</w:t>
      </w:r>
    </w:p>
    <w:p w14:paraId="36835305" w14:textId="5427CC48" w:rsidR="008B5153" w:rsidRPr="00B865D2" w:rsidRDefault="008B5153" w:rsidP="00197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5D2">
        <w:rPr>
          <w:rFonts w:ascii="Times New Roman" w:hAnsi="Times New Roman" w:cs="Times New Roman"/>
        </w:rPr>
        <w:t>1 on-call weekend shift</w:t>
      </w:r>
    </w:p>
    <w:p w14:paraId="592194A5" w14:textId="0E1E4621" w:rsidR="008B5153" w:rsidRPr="00B865D2" w:rsidRDefault="008B5153" w:rsidP="00197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5D2">
        <w:rPr>
          <w:rFonts w:ascii="Times New Roman" w:hAnsi="Times New Roman" w:cs="Times New Roman"/>
        </w:rPr>
        <w:t>1 nursing shift</w:t>
      </w:r>
    </w:p>
    <w:p w14:paraId="3A75267F" w14:textId="0539C82B" w:rsidR="008B5153" w:rsidRPr="00B865D2" w:rsidRDefault="008B5153" w:rsidP="00197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5D2">
        <w:rPr>
          <w:rFonts w:ascii="Times New Roman" w:hAnsi="Times New Roman" w:cs="Times New Roman"/>
        </w:rPr>
        <w:t>1 half day with ward therap</w:t>
      </w:r>
      <w:r w:rsidR="00A0737F" w:rsidRPr="00B865D2">
        <w:rPr>
          <w:rFonts w:ascii="Times New Roman" w:hAnsi="Times New Roman" w:cs="Times New Roman"/>
        </w:rPr>
        <w:t>ist</w:t>
      </w:r>
      <w:r w:rsidRPr="00B865D2">
        <w:rPr>
          <w:rFonts w:ascii="Times New Roman" w:hAnsi="Times New Roman" w:cs="Times New Roman"/>
        </w:rPr>
        <w:t xml:space="preserve"> </w:t>
      </w:r>
      <w:r w:rsidR="00242FEC" w:rsidRPr="00B865D2">
        <w:rPr>
          <w:rFonts w:ascii="Times New Roman" w:hAnsi="Times New Roman" w:cs="Times New Roman"/>
        </w:rPr>
        <w:t xml:space="preserve">staff </w:t>
      </w:r>
      <w:r w:rsidRPr="00B865D2">
        <w:rPr>
          <w:rFonts w:ascii="Times New Roman" w:hAnsi="Times New Roman" w:cs="Times New Roman"/>
        </w:rPr>
        <w:t>(PT, OT, dietician, SALT)</w:t>
      </w:r>
    </w:p>
    <w:p w14:paraId="38B8F776" w14:textId="21523F59" w:rsidR="008B5153" w:rsidRPr="00B865D2" w:rsidRDefault="008B5153" w:rsidP="001978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65D2">
        <w:rPr>
          <w:rFonts w:ascii="Times New Roman" w:hAnsi="Times New Roman" w:cs="Times New Roman"/>
        </w:rPr>
        <w:t>Department teaching</w:t>
      </w:r>
    </w:p>
    <w:p w14:paraId="133287FB" w14:textId="149754C5" w:rsidR="000F4EBC" w:rsidRPr="00895B4A" w:rsidRDefault="000F4EBC" w:rsidP="0019787E">
      <w:pPr>
        <w:jc w:val="both"/>
      </w:pPr>
    </w:p>
    <w:p w14:paraId="65D8A850" w14:textId="1E7FE5B3" w:rsidR="001737EF" w:rsidRPr="00895B4A" w:rsidRDefault="000F4EBC" w:rsidP="0019787E">
      <w:pPr>
        <w:jc w:val="both"/>
        <w:rPr>
          <w:b/>
          <w:bCs/>
        </w:rPr>
      </w:pPr>
      <w:r w:rsidRPr="00895B4A">
        <w:rPr>
          <w:b/>
          <w:bCs/>
        </w:rPr>
        <w:t>Introductory meeting</w:t>
      </w:r>
      <w:r w:rsidR="00A0737F">
        <w:rPr>
          <w:b/>
          <w:bCs/>
        </w:rPr>
        <w:t xml:space="preserve">, </w:t>
      </w:r>
      <w:r w:rsidR="0009243B" w:rsidRPr="00895B4A">
        <w:rPr>
          <w:b/>
          <w:bCs/>
        </w:rPr>
        <w:t>SPHERE, 3</w:t>
      </w:r>
      <w:r w:rsidR="0009243B" w:rsidRPr="00895B4A">
        <w:rPr>
          <w:b/>
          <w:bCs/>
          <w:vertAlign w:val="superscript"/>
        </w:rPr>
        <w:t>rd</w:t>
      </w:r>
      <w:r w:rsidR="0009243B" w:rsidRPr="00895B4A">
        <w:rPr>
          <w:b/>
          <w:bCs/>
        </w:rPr>
        <w:t xml:space="preserve"> floor, DCN/RHCYP</w:t>
      </w:r>
      <w:r w:rsidR="001737EF" w:rsidRPr="00895B4A">
        <w:rPr>
          <w:b/>
          <w:bCs/>
        </w:rPr>
        <w:t xml:space="preserve"> (9-10am, Monday of Week 1):</w:t>
      </w:r>
    </w:p>
    <w:p w14:paraId="6485FF90" w14:textId="7E1132CC" w:rsidR="001737EF" w:rsidRPr="00895B4A" w:rsidRDefault="001737EF" w:rsidP="0019787E">
      <w:pPr>
        <w:jc w:val="both"/>
      </w:pPr>
      <w:r w:rsidRPr="00895B4A">
        <w:t xml:space="preserve">You will be met by </w:t>
      </w:r>
      <w:r w:rsidR="0009243B" w:rsidRPr="00895B4A">
        <w:t xml:space="preserve">Jane McCrindle (Local Education Co-Ordinator) who will provide you with </w:t>
      </w:r>
      <w:r w:rsidRPr="00895B4A">
        <w:t xml:space="preserve">a ward pass, tendon hammer and tuning fork (which </w:t>
      </w:r>
      <w:r w:rsidR="00D23EE5" w:rsidRPr="00895B4A">
        <w:t>must</w:t>
      </w:r>
      <w:r w:rsidRPr="00895B4A">
        <w:t xml:space="preserve"> be signed out and returned at the end of</w:t>
      </w:r>
      <w:r w:rsidR="0009243B" w:rsidRPr="00895B4A">
        <w:t xml:space="preserve"> Week 5</w:t>
      </w:r>
      <w:r w:rsidRPr="00895B4A">
        <w:t xml:space="preserve">). </w:t>
      </w:r>
      <w:r w:rsidR="0009243B" w:rsidRPr="00895B4A">
        <w:t>You will also meet Dr David Breen (Year 4 Undergraduate Lead for Clinical Neurosciences) who will provide a short induction and show you around the wards.</w:t>
      </w:r>
    </w:p>
    <w:p w14:paraId="3766D226" w14:textId="77777777" w:rsidR="001737EF" w:rsidRPr="00895B4A" w:rsidRDefault="001737EF" w:rsidP="0019787E">
      <w:pPr>
        <w:jc w:val="both"/>
      </w:pPr>
    </w:p>
    <w:p w14:paraId="3ABBAB17" w14:textId="5921168F" w:rsidR="00BC37ED" w:rsidRPr="00895B4A" w:rsidRDefault="00BC37ED" w:rsidP="0019787E">
      <w:pPr>
        <w:jc w:val="both"/>
        <w:rPr>
          <w:b/>
          <w:bCs/>
        </w:rPr>
      </w:pPr>
      <w:r w:rsidRPr="00895B4A">
        <w:rPr>
          <w:b/>
          <w:bCs/>
        </w:rPr>
        <w:t>Ward 231 (Neurology):</w:t>
      </w:r>
    </w:p>
    <w:p w14:paraId="60A039B3" w14:textId="7EE9AF40" w:rsidR="00BC37ED" w:rsidRPr="00895B4A" w:rsidRDefault="00BC37ED" w:rsidP="0019787E">
      <w:pPr>
        <w:jc w:val="both"/>
      </w:pPr>
      <w:r w:rsidRPr="00895B4A">
        <w:t>You will spend a total of 1 week on ward 231</w:t>
      </w:r>
      <w:r w:rsidR="00606DE2" w:rsidRPr="00895B4A">
        <w:t xml:space="preserve"> (2</w:t>
      </w:r>
      <w:r w:rsidR="00242FEC">
        <w:t>+</w:t>
      </w:r>
      <w:r w:rsidR="00606DE2" w:rsidRPr="00895B4A">
        <w:t>3 days)</w:t>
      </w:r>
      <w:r w:rsidRPr="00895B4A">
        <w:t xml:space="preserve">. Every student will have a </w:t>
      </w:r>
      <w:r w:rsidR="00A46654" w:rsidRPr="00895B4A">
        <w:t xml:space="preserve">slightly </w:t>
      </w:r>
      <w:r w:rsidRPr="00895B4A">
        <w:t xml:space="preserve">different experience, but </w:t>
      </w:r>
      <w:r w:rsidR="002545AA">
        <w:t xml:space="preserve">you should take advantage of the following </w:t>
      </w:r>
      <w:r w:rsidR="00A46654" w:rsidRPr="00895B4A">
        <w:t>learning opportunities</w:t>
      </w:r>
      <w:r w:rsidR="002545AA">
        <w:t>:</w:t>
      </w:r>
    </w:p>
    <w:p w14:paraId="05ADF50B" w14:textId="77777777" w:rsidR="00EB7943" w:rsidRPr="00895B4A" w:rsidRDefault="00EB7943" w:rsidP="0019787E">
      <w:pPr>
        <w:jc w:val="both"/>
      </w:pPr>
    </w:p>
    <w:p w14:paraId="1A6D3403" w14:textId="4A556CA1" w:rsidR="00BC37ED" w:rsidRPr="00895B4A" w:rsidRDefault="00BC37ED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 xml:space="preserve">Attend </w:t>
      </w:r>
      <w:r w:rsidR="0019787E">
        <w:rPr>
          <w:rFonts w:ascii="Times New Roman" w:hAnsi="Times New Roman" w:cs="Times New Roman"/>
        </w:rPr>
        <w:t xml:space="preserve">SpR and consultant </w:t>
      </w:r>
      <w:r w:rsidRPr="00895B4A">
        <w:rPr>
          <w:rFonts w:ascii="Times New Roman" w:hAnsi="Times New Roman" w:cs="Times New Roman"/>
        </w:rPr>
        <w:t>ward rounds (including Blue Team</w:t>
      </w:r>
      <w:r w:rsidR="00A0737F">
        <w:rPr>
          <w:rFonts w:ascii="Times New Roman" w:hAnsi="Times New Roman" w:cs="Times New Roman"/>
        </w:rPr>
        <w:t xml:space="preserve"> </w:t>
      </w:r>
      <w:r w:rsidR="0019787E">
        <w:rPr>
          <w:rFonts w:ascii="Times New Roman" w:hAnsi="Times New Roman" w:cs="Times New Roman"/>
        </w:rPr>
        <w:t>WR</w:t>
      </w:r>
      <w:r w:rsidRPr="00895B4A">
        <w:rPr>
          <w:rFonts w:ascii="Times New Roman" w:hAnsi="Times New Roman" w:cs="Times New Roman"/>
        </w:rPr>
        <w:t xml:space="preserve"> Thursday 10.30am)</w:t>
      </w:r>
    </w:p>
    <w:p w14:paraId="7EC5442D" w14:textId="63AE80D3" w:rsidR="00BC37ED" w:rsidRPr="00895B4A" w:rsidRDefault="00BC37ED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 xml:space="preserve">Attend </w:t>
      </w:r>
      <w:r w:rsidR="00606DE2" w:rsidRPr="00895B4A">
        <w:rPr>
          <w:rFonts w:ascii="Times New Roman" w:hAnsi="Times New Roman" w:cs="Times New Roman"/>
        </w:rPr>
        <w:t xml:space="preserve">MAU </w:t>
      </w:r>
      <w:r w:rsidRPr="00895B4A">
        <w:rPr>
          <w:rFonts w:ascii="Times New Roman" w:hAnsi="Times New Roman" w:cs="Times New Roman"/>
        </w:rPr>
        <w:t>‘acute sweep’</w:t>
      </w:r>
      <w:r w:rsidR="00787545" w:rsidRPr="00895B4A">
        <w:rPr>
          <w:rFonts w:ascii="Times New Roman" w:hAnsi="Times New Roman" w:cs="Times New Roman"/>
        </w:rPr>
        <w:t xml:space="preserve"> (usually </w:t>
      </w:r>
      <w:proofErr w:type="spellStart"/>
      <w:r w:rsidR="00787545" w:rsidRPr="00895B4A">
        <w:rPr>
          <w:rFonts w:ascii="Times New Roman" w:hAnsi="Times New Roman" w:cs="Times New Roman"/>
        </w:rPr>
        <w:t>mid morning</w:t>
      </w:r>
      <w:proofErr w:type="spellEnd"/>
      <w:r w:rsidR="00787545" w:rsidRPr="00895B4A">
        <w:rPr>
          <w:rFonts w:ascii="Times New Roman" w:hAnsi="Times New Roman" w:cs="Times New Roman"/>
        </w:rPr>
        <w:t xml:space="preserve"> every weekday)</w:t>
      </w:r>
    </w:p>
    <w:p w14:paraId="581C7A86" w14:textId="1BD00008" w:rsidR="00BC37ED" w:rsidRPr="00895B4A" w:rsidRDefault="00BC37ED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>Observe lumbar puncture in Programmed Investigations Unit</w:t>
      </w:r>
    </w:p>
    <w:p w14:paraId="159DF2D3" w14:textId="18719EF7" w:rsidR="00BC37ED" w:rsidRPr="00895B4A" w:rsidRDefault="002545AA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Accompany patient to</w:t>
      </w:r>
      <w:r w:rsidR="00BC37ED" w:rsidRPr="00895B4A">
        <w:rPr>
          <w:rFonts w:ascii="Times New Roman" w:hAnsi="Times New Roman" w:cs="Times New Roman"/>
        </w:rPr>
        <w:t xml:space="preserve"> brain scan</w:t>
      </w:r>
    </w:p>
    <w:p w14:paraId="6BA7507B" w14:textId="0D0F6F67" w:rsidR="00BC37ED" w:rsidRPr="00895B4A" w:rsidRDefault="00BC37ED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 xml:space="preserve">Attend EEG and/or nerve conduction studies </w:t>
      </w:r>
    </w:p>
    <w:p w14:paraId="27E3A70A" w14:textId="06940F14" w:rsidR="00A46654" w:rsidRPr="00895B4A" w:rsidRDefault="00A46654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>Attend neuroradiology meeting</w:t>
      </w:r>
    </w:p>
    <w:p w14:paraId="6DB210E8" w14:textId="4A51CFED" w:rsidR="00A46654" w:rsidRPr="00895B4A" w:rsidRDefault="00A46654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>Assess new admission</w:t>
      </w:r>
    </w:p>
    <w:p w14:paraId="7EAF2D88" w14:textId="25515FF4" w:rsidR="00A46654" w:rsidRPr="00895B4A" w:rsidRDefault="00606DE2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>Attend n</w:t>
      </w:r>
      <w:r w:rsidR="00A46654" w:rsidRPr="00895B4A">
        <w:rPr>
          <w:rFonts w:ascii="Times New Roman" w:hAnsi="Times New Roman" w:cs="Times New Roman"/>
        </w:rPr>
        <w:t>euroinflammatory MDT meeting (Thursday 1.30pm)</w:t>
      </w:r>
    </w:p>
    <w:p w14:paraId="26C48CEC" w14:textId="620D93CC" w:rsidR="00A46654" w:rsidRPr="00895B4A" w:rsidRDefault="00606DE2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>Attend v</w:t>
      </w:r>
      <w:r w:rsidR="00A46654" w:rsidRPr="00895B4A">
        <w:rPr>
          <w:rFonts w:ascii="Times New Roman" w:hAnsi="Times New Roman" w:cs="Times New Roman"/>
        </w:rPr>
        <w:t xml:space="preserve">ideo </w:t>
      </w:r>
      <w:r w:rsidRPr="00895B4A">
        <w:rPr>
          <w:rFonts w:ascii="Times New Roman" w:hAnsi="Times New Roman" w:cs="Times New Roman"/>
        </w:rPr>
        <w:t>t</w:t>
      </w:r>
      <w:r w:rsidR="00A46654" w:rsidRPr="00895B4A">
        <w:rPr>
          <w:rFonts w:ascii="Times New Roman" w:hAnsi="Times New Roman" w:cs="Times New Roman"/>
        </w:rPr>
        <w:t xml:space="preserve">elemetry meeting (Friday </w:t>
      </w:r>
      <w:r w:rsidRPr="00895B4A">
        <w:rPr>
          <w:rFonts w:ascii="Times New Roman" w:hAnsi="Times New Roman" w:cs="Times New Roman"/>
        </w:rPr>
        <w:t>morning</w:t>
      </w:r>
      <w:r w:rsidR="00A46654" w:rsidRPr="00895B4A">
        <w:rPr>
          <w:rFonts w:ascii="Times New Roman" w:hAnsi="Times New Roman" w:cs="Times New Roman"/>
        </w:rPr>
        <w:t>)</w:t>
      </w:r>
    </w:p>
    <w:p w14:paraId="3DEBDC17" w14:textId="483467BE" w:rsidR="00606DE2" w:rsidRPr="00895B4A" w:rsidRDefault="00606DE2" w:rsidP="001978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895B4A">
        <w:rPr>
          <w:rFonts w:ascii="Times New Roman" w:hAnsi="Times New Roman" w:cs="Times New Roman"/>
        </w:rPr>
        <w:t xml:space="preserve">Shadow junior </w:t>
      </w:r>
      <w:r w:rsidR="00F406C6">
        <w:rPr>
          <w:rFonts w:ascii="Times New Roman" w:hAnsi="Times New Roman" w:cs="Times New Roman"/>
        </w:rPr>
        <w:t xml:space="preserve">ward </w:t>
      </w:r>
      <w:r w:rsidRPr="00895B4A">
        <w:rPr>
          <w:rFonts w:ascii="Times New Roman" w:hAnsi="Times New Roman" w:cs="Times New Roman"/>
        </w:rPr>
        <w:t>staff</w:t>
      </w:r>
    </w:p>
    <w:p w14:paraId="2691CB80" w14:textId="77777777" w:rsidR="00BC37ED" w:rsidRPr="00895B4A" w:rsidRDefault="00BC37ED" w:rsidP="0019787E">
      <w:pPr>
        <w:jc w:val="both"/>
        <w:rPr>
          <w:b/>
          <w:bCs/>
        </w:rPr>
      </w:pPr>
    </w:p>
    <w:p w14:paraId="6916D351" w14:textId="4C9F6832" w:rsidR="001737EF" w:rsidRPr="00895B4A" w:rsidRDefault="001737EF" w:rsidP="0019787E">
      <w:pPr>
        <w:jc w:val="both"/>
        <w:rPr>
          <w:b/>
          <w:bCs/>
        </w:rPr>
      </w:pPr>
      <w:r w:rsidRPr="00895B4A">
        <w:rPr>
          <w:b/>
          <w:bCs/>
        </w:rPr>
        <w:t xml:space="preserve">Ward </w:t>
      </w:r>
      <w:r w:rsidR="00D23EE5" w:rsidRPr="00895B4A">
        <w:rPr>
          <w:b/>
          <w:bCs/>
        </w:rPr>
        <w:t>230 (Neurosurgery)</w:t>
      </w:r>
      <w:r w:rsidR="00BC37ED" w:rsidRPr="00895B4A">
        <w:rPr>
          <w:b/>
          <w:bCs/>
        </w:rPr>
        <w:t>:</w:t>
      </w:r>
    </w:p>
    <w:p w14:paraId="214D81F5" w14:textId="6B483A5F" w:rsidR="002545AA" w:rsidRPr="00895B4A" w:rsidRDefault="00D23EE5" w:rsidP="0019787E">
      <w:pPr>
        <w:jc w:val="both"/>
      </w:pPr>
      <w:r w:rsidRPr="00895B4A">
        <w:t xml:space="preserve">You will spend a total of 1 week on </w:t>
      </w:r>
      <w:r w:rsidR="00BC37ED" w:rsidRPr="00895B4A">
        <w:t>ward 230</w:t>
      </w:r>
      <w:r w:rsidR="00606DE2" w:rsidRPr="00895B4A">
        <w:t xml:space="preserve"> (2</w:t>
      </w:r>
      <w:r w:rsidR="00242FEC">
        <w:t>+</w:t>
      </w:r>
      <w:r w:rsidR="00606DE2" w:rsidRPr="00895B4A">
        <w:t>3 days)</w:t>
      </w:r>
      <w:r w:rsidRPr="00895B4A">
        <w:t xml:space="preserve">. </w:t>
      </w:r>
      <w:r w:rsidR="005E40EA">
        <w:t xml:space="preserve">The Local Module Lead for Neurosurgery is Mr </w:t>
      </w:r>
      <w:proofErr w:type="spellStart"/>
      <w:r w:rsidR="005E40EA">
        <w:t>Chandru</w:t>
      </w:r>
      <w:proofErr w:type="spellEnd"/>
      <w:r w:rsidR="005E40EA">
        <w:t xml:space="preserve"> </w:t>
      </w:r>
      <w:proofErr w:type="spellStart"/>
      <w:r w:rsidR="005E40EA">
        <w:t>Kaliaperumal</w:t>
      </w:r>
      <w:proofErr w:type="spellEnd"/>
      <w:r w:rsidR="005E40EA">
        <w:t xml:space="preserve">. </w:t>
      </w:r>
      <w:r w:rsidR="00A46654" w:rsidRPr="00895B4A">
        <w:t xml:space="preserve">Every student will have a slightly different experience, </w:t>
      </w:r>
      <w:r w:rsidR="002545AA" w:rsidRPr="00895B4A">
        <w:t xml:space="preserve">but </w:t>
      </w:r>
      <w:r w:rsidR="002545AA">
        <w:t xml:space="preserve">you should take advantage of the following </w:t>
      </w:r>
      <w:r w:rsidR="002545AA" w:rsidRPr="00895B4A">
        <w:t>learning opportunities</w:t>
      </w:r>
      <w:r w:rsidR="002545AA">
        <w:t>:</w:t>
      </w:r>
    </w:p>
    <w:p w14:paraId="3D4419AD" w14:textId="357F52CB" w:rsidR="00EB7943" w:rsidRPr="00895B4A" w:rsidRDefault="00EB7943" w:rsidP="0019787E">
      <w:pPr>
        <w:jc w:val="both"/>
      </w:pPr>
    </w:p>
    <w:p w14:paraId="43404010" w14:textId="77CE8858" w:rsidR="00BC37ED" w:rsidRPr="00895B4A" w:rsidRDefault="00BC37ED" w:rsidP="0019787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95B4A">
        <w:rPr>
          <w:rFonts w:ascii="Times New Roman" w:hAnsi="Times New Roman" w:cs="Times New Roman"/>
        </w:rPr>
        <w:t xml:space="preserve">Attend </w:t>
      </w:r>
      <w:r w:rsidR="00F406C6">
        <w:rPr>
          <w:rFonts w:ascii="Times New Roman" w:hAnsi="Times New Roman" w:cs="Times New Roman"/>
        </w:rPr>
        <w:t xml:space="preserve">SpR and consultant </w:t>
      </w:r>
      <w:r w:rsidRPr="00895B4A">
        <w:rPr>
          <w:rFonts w:ascii="Times New Roman" w:hAnsi="Times New Roman" w:cs="Times New Roman"/>
        </w:rPr>
        <w:t>ward rounds</w:t>
      </w:r>
    </w:p>
    <w:p w14:paraId="35377FA2" w14:textId="7E2C2192" w:rsidR="00BC37ED" w:rsidRPr="00895B4A" w:rsidRDefault="00BC37ED" w:rsidP="001978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B4A">
        <w:rPr>
          <w:rFonts w:ascii="Times New Roman" w:hAnsi="Times New Roman" w:cs="Times New Roman"/>
        </w:rPr>
        <w:t xml:space="preserve">Attend surgical theatre to observe </w:t>
      </w:r>
      <w:r w:rsidR="00606DE2" w:rsidRPr="00895B4A">
        <w:rPr>
          <w:rFonts w:ascii="Times New Roman" w:hAnsi="Times New Roman" w:cs="Times New Roman"/>
        </w:rPr>
        <w:t xml:space="preserve">neurosurgical </w:t>
      </w:r>
      <w:r w:rsidRPr="00895B4A">
        <w:rPr>
          <w:rFonts w:ascii="Times New Roman" w:hAnsi="Times New Roman" w:cs="Times New Roman"/>
        </w:rPr>
        <w:t>operation</w:t>
      </w:r>
    </w:p>
    <w:p w14:paraId="3E1FD954" w14:textId="2DB31709" w:rsidR="00BC37ED" w:rsidRPr="00895B4A" w:rsidRDefault="00A46654" w:rsidP="001978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B4A">
        <w:rPr>
          <w:rFonts w:ascii="Times New Roman" w:hAnsi="Times New Roman" w:cs="Times New Roman"/>
        </w:rPr>
        <w:lastRenderedPageBreak/>
        <w:t>Assess</w:t>
      </w:r>
      <w:r w:rsidR="00BC37ED" w:rsidRPr="00895B4A">
        <w:rPr>
          <w:rFonts w:ascii="Times New Roman" w:hAnsi="Times New Roman" w:cs="Times New Roman"/>
        </w:rPr>
        <w:t xml:space="preserve"> new admission</w:t>
      </w:r>
    </w:p>
    <w:p w14:paraId="016C7FE3" w14:textId="2E67E01D" w:rsidR="00BC37ED" w:rsidRPr="00895B4A" w:rsidRDefault="00BC37ED" w:rsidP="001978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B4A">
        <w:rPr>
          <w:rFonts w:ascii="Times New Roman" w:hAnsi="Times New Roman" w:cs="Times New Roman"/>
        </w:rPr>
        <w:t>Shadow junior ward staff</w:t>
      </w:r>
    </w:p>
    <w:p w14:paraId="19A26BBF" w14:textId="0866881D" w:rsidR="00BC37ED" w:rsidRPr="00895B4A" w:rsidRDefault="00BC37ED" w:rsidP="0019787E">
      <w:pPr>
        <w:jc w:val="both"/>
      </w:pPr>
    </w:p>
    <w:p w14:paraId="6D7CFC79" w14:textId="3502CF68" w:rsidR="00A46654" w:rsidRPr="00895B4A" w:rsidRDefault="00A46654" w:rsidP="0019787E">
      <w:pPr>
        <w:jc w:val="both"/>
        <w:rPr>
          <w:b/>
          <w:bCs/>
        </w:rPr>
      </w:pPr>
      <w:r w:rsidRPr="00895B4A">
        <w:rPr>
          <w:b/>
          <w:bCs/>
        </w:rPr>
        <w:t>SpR clinics:</w:t>
      </w:r>
    </w:p>
    <w:p w14:paraId="47DBA3BE" w14:textId="2D276D9D" w:rsidR="00A46654" w:rsidRPr="00895B4A" w:rsidRDefault="00EB7943" w:rsidP="0019787E">
      <w:pPr>
        <w:jc w:val="both"/>
      </w:pPr>
      <w:r w:rsidRPr="00895B4A">
        <w:t xml:space="preserve">These </w:t>
      </w:r>
      <w:r w:rsidR="00242FEC">
        <w:t xml:space="preserve">clinics </w:t>
      </w:r>
      <w:r w:rsidR="00606DE2" w:rsidRPr="00895B4A">
        <w:t>take place</w:t>
      </w:r>
      <w:r w:rsidRPr="00895B4A">
        <w:t xml:space="preserve"> on Tuesday, Wednesday and Thursday mornings </w:t>
      </w:r>
      <w:r w:rsidR="00606DE2" w:rsidRPr="00895B4A">
        <w:t xml:space="preserve">at </w:t>
      </w:r>
      <w:r w:rsidRPr="00895B4A">
        <w:t xml:space="preserve">DCN Outpatient Clinic (Ground Floor, DCN/RHCYP). </w:t>
      </w:r>
      <w:r w:rsidR="0019787E">
        <w:t xml:space="preserve">Students are timetabled to attend 1 SpR clinic during their ward placement. </w:t>
      </w:r>
      <w:r w:rsidR="00ED0356">
        <w:t xml:space="preserve">Students should check in advance with the ward SpR that the clinic is taking place. </w:t>
      </w:r>
      <w:r w:rsidR="0019787E">
        <w:t>I</w:t>
      </w:r>
      <w:r w:rsidR="00ED0356">
        <w:t>n the event that the</w:t>
      </w:r>
      <w:r w:rsidR="0019787E">
        <w:t xml:space="preserve"> clinic is cancelled, </w:t>
      </w:r>
      <w:r w:rsidR="00ED0356">
        <w:t>students can attend one of the other SpR clinics that have not been assigned to students.</w:t>
      </w:r>
    </w:p>
    <w:p w14:paraId="03CA36C4" w14:textId="77777777" w:rsidR="00EB7943" w:rsidRPr="00895B4A" w:rsidRDefault="00EB7943" w:rsidP="0019787E">
      <w:pPr>
        <w:jc w:val="both"/>
      </w:pPr>
    </w:p>
    <w:p w14:paraId="23925642" w14:textId="20B45339" w:rsidR="001737EF" w:rsidRPr="00895B4A" w:rsidRDefault="001737EF" w:rsidP="0019787E">
      <w:pPr>
        <w:jc w:val="both"/>
        <w:rPr>
          <w:b/>
          <w:bCs/>
        </w:rPr>
      </w:pPr>
      <w:r w:rsidRPr="00895B4A">
        <w:rPr>
          <w:b/>
          <w:bCs/>
        </w:rPr>
        <w:t>Ward therapy teams</w:t>
      </w:r>
      <w:r w:rsidR="0009243B" w:rsidRPr="00895B4A">
        <w:rPr>
          <w:b/>
          <w:bCs/>
        </w:rPr>
        <w:t>:</w:t>
      </w:r>
    </w:p>
    <w:p w14:paraId="40E96BC7" w14:textId="7211FBEE" w:rsidR="0009243B" w:rsidRDefault="00E8789F" w:rsidP="0019787E">
      <w:pPr>
        <w:jc w:val="both"/>
      </w:pPr>
      <w:r>
        <w:t>Our</w:t>
      </w:r>
      <w:r w:rsidR="00C77229" w:rsidRPr="00895B4A">
        <w:t xml:space="preserve"> </w:t>
      </w:r>
      <w:r w:rsidR="007F3CFC">
        <w:t xml:space="preserve">non-medical ward </w:t>
      </w:r>
      <w:r w:rsidR="00C77229" w:rsidRPr="00895B4A">
        <w:t xml:space="preserve">colleagues have </w:t>
      </w:r>
      <w:r>
        <w:t xml:space="preserve">kindly </w:t>
      </w:r>
      <w:r w:rsidR="00C77229" w:rsidRPr="00895B4A">
        <w:t xml:space="preserve">agreed </w:t>
      </w:r>
      <w:r>
        <w:t xml:space="preserve">for </w:t>
      </w:r>
      <w:r w:rsidR="00ED0356">
        <w:t>students</w:t>
      </w:r>
      <w:r>
        <w:t xml:space="preserve"> to</w:t>
      </w:r>
      <w:r w:rsidR="007F3CFC">
        <w:t xml:space="preserve"> shadow them</w:t>
      </w:r>
      <w:r w:rsidR="00242FEC">
        <w:t xml:space="preserve"> </w:t>
      </w:r>
      <w:r>
        <w:t>(see timetable for your allocated sessions)</w:t>
      </w:r>
      <w:r w:rsidR="007F3CFC">
        <w:t xml:space="preserve">. Further information on meeting place/time and contact details </w:t>
      </w:r>
      <w:r>
        <w:t>are</w:t>
      </w:r>
      <w:r w:rsidR="007F3CFC">
        <w:t xml:space="preserve"> provided below</w:t>
      </w:r>
      <w:r>
        <w:t>:</w:t>
      </w:r>
    </w:p>
    <w:p w14:paraId="0DA9109C" w14:textId="77777777" w:rsidR="00DC6C88" w:rsidRDefault="00DC6C88" w:rsidP="0019787E">
      <w:pPr>
        <w:jc w:val="both"/>
      </w:pPr>
    </w:p>
    <w:tbl>
      <w:tblPr>
        <w:tblStyle w:val="TableGrid"/>
        <w:tblW w:w="9015" w:type="dxa"/>
        <w:tblInd w:w="-5" w:type="dxa"/>
        <w:tblLook w:val="04A0" w:firstRow="1" w:lastRow="0" w:firstColumn="1" w:lastColumn="0" w:noHBand="0" w:noVBand="1"/>
      </w:tblPr>
      <w:tblGrid>
        <w:gridCol w:w="1276"/>
        <w:gridCol w:w="3268"/>
        <w:gridCol w:w="4471"/>
      </w:tblGrid>
      <w:tr w:rsidR="00E8789F" w14:paraId="3F8BFDAD" w14:textId="77777777" w:rsidTr="00CC5C0B">
        <w:tc>
          <w:tcPr>
            <w:tcW w:w="1276" w:type="dxa"/>
          </w:tcPr>
          <w:p w14:paraId="4EFEA050" w14:textId="76E8765A" w:rsidR="00E8789F" w:rsidRPr="002545AA" w:rsidRDefault="00E8789F" w:rsidP="0019787E">
            <w:pPr>
              <w:jc w:val="both"/>
              <w:rPr>
                <w:b/>
                <w:bCs/>
              </w:rPr>
            </w:pPr>
            <w:r w:rsidRPr="002545AA">
              <w:rPr>
                <w:b/>
                <w:bCs/>
              </w:rPr>
              <w:t>Team</w:t>
            </w:r>
          </w:p>
        </w:tc>
        <w:tc>
          <w:tcPr>
            <w:tcW w:w="3268" w:type="dxa"/>
          </w:tcPr>
          <w:p w14:paraId="4CA7D132" w14:textId="4A9212B4" w:rsidR="00E8789F" w:rsidRPr="002545AA" w:rsidRDefault="00E8789F" w:rsidP="0019787E">
            <w:pPr>
              <w:jc w:val="both"/>
              <w:rPr>
                <w:b/>
                <w:bCs/>
              </w:rPr>
            </w:pPr>
            <w:r w:rsidRPr="002545AA">
              <w:rPr>
                <w:b/>
                <w:bCs/>
              </w:rPr>
              <w:t>Meeting time</w:t>
            </w:r>
            <w:r w:rsidR="005131D2">
              <w:rPr>
                <w:b/>
                <w:bCs/>
              </w:rPr>
              <w:t xml:space="preserve"> and </w:t>
            </w:r>
            <w:r w:rsidRPr="002545AA">
              <w:rPr>
                <w:b/>
                <w:bCs/>
              </w:rPr>
              <w:t>place</w:t>
            </w:r>
          </w:p>
        </w:tc>
        <w:tc>
          <w:tcPr>
            <w:tcW w:w="4471" w:type="dxa"/>
          </w:tcPr>
          <w:p w14:paraId="19590451" w14:textId="32F3D0C2" w:rsidR="00E8789F" w:rsidRPr="002545AA" w:rsidRDefault="00E8789F" w:rsidP="0019787E">
            <w:pPr>
              <w:jc w:val="both"/>
              <w:rPr>
                <w:b/>
                <w:bCs/>
              </w:rPr>
            </w:pPr>
            <w:r w:rsidRPr="002545AA">
              <w:rPr>
                <w:b/>
                <w:bCs/>
              </w:rPr>
              <w:t>Email contact</w:t>
            </w:r>
          </w:p>
        </w:tc>
      </w:tr>
      <w:tr w:rsidR="00E8789F" w14:paraId="57A9F031" w14:textId="77777777" w:rsidTr="00CC5C0B">
        <w:tc>
          <w:tcPr>
            <w:tcW w:w="1276" w:type="dxa"/>
          </w:tcPr>
          <w:p w14:paraId="788F9A67" w14:textId="52360F52" w:rsidR="00E8789F" w:rsidRDefault="00E8789F" w:rsidP="0019787E">
            <w:pPr>
              <w:jc w:val="both"/>
            </w:pPr>
            <w:r>
              <w:t>Nursing</w:t>
            </w:r>
          </w:p>
        </w:tc>
        <w:tc>
          <w:tcPr>
            <w:tcW w:w="3268" w:type="dxa"/>
          </w:tcPr>
          <w:p w14:paraId="7C0F57D5" w14:textId="3C5B36BA" w:rsidR="00E8789F" w:rsidRDefault="00E8789F" w:rsidP="0019787E">
            <w:pPr>
              <w:jc w:val="both"/>
            </w:pPr>
            <w:r>
              <w:t>7.30am, Staff Break Room, Ward 231</w:t>
            </w:r>
          </w:p>
        </w:tc>
        <w:tc>
          <w:tcPr>
            <w:tcW w:w="4471" w:type="dxa"/>
          </w:tcPr>
          <w:p w14:paraId="38236957" w14:textId="71E661DF" w:rsidR="00E8789F" w:rsidRDefault="00000000" w:rsidP="0019787E">
            <w:pPr>
              <w:jc w:val="both"/>
            </w:pPr>
            <w:hyperlink r:id="rId5" w:history="1">
              <w:r w:rsidR="00E8789F" w:rsidRPr="000B1C64">
                <w:rPr>
                  <w:rStyle w:val="Hyperlink"/>
                </w:rPr>
                <w:t>Carol.E.Paterson@nhslothian.scot.nhs.uk</w:t>
              </w:r>
            </w:hyperlink>
            <w:r w:rsidR="00E8789F">
              <w:t xml:space="preserve"> or </w:t>
            </w:r>
            <w:hyperlink r:id="rId6" w:history="1">
              <w:r w:rsidR="00E8789F" w:rsidRPr="000B1C64">
                <w:rPr>
                  <w:rStyle w:val="Hyperlink"/>
                </w:rPr>
                <w:t>Careen.Young@nhslothian.scot.nhs.uk</w:t>
              </w:r>
            </w:hyperlink>
            <w:r w:rsidR="00E8789F">
              <w:t xml:space="preserve"> </w:t>
            </w:r>
          </w:p>
        </w:tc>
      </w:tr>
      <w:tr w:rsidR="00E8789F" w14:paraId="6859967E" w14:textId="77777777" w:rsidTr="00CC5C0B">
        <w:tc>
          <w:tcPr>
            <w:tcW w:w="1276" w:type="dxa"/>
          </w:tcPr>
          <w:p w14:paraId="2D707460" w14:textId="2A337151" w:rsidR="00E8789F" w:rsidRDefault="00E8789F" w:rsidP="0019787E">
            <w:pPr>
              <w:jc w:val="both"/>
            </w:pPr>
            <w:r>
              <w:t>PT</w:t>
            </w:r>
          </w:p>
        </w:tc>
        <w:tc>
          <w:tcPr>
            <w:tcW w:w="3268" w:type="dxa"/>
          </w:tcPr>
          <w:p w14:paraId="47E507BD" w14:textId="6B891CA1" w:rsidR="00E8789F" w:rsidRDefault="00CC5C0B" w:rsidP="0019787E">
            <w:pPr>
              <w:jc w:val="both"/>
            </w:pPr>
            <w:r>
              <w:t xml:space="preserve">9.15am or 1pm, </w:t>
            </w:r>
            <w:r w:rsidR="00E8789F">
              <w:t xml:space="preserve">DCN Therapies </w:t>
            </w:r>
          </w:p>
        </w:tc>
        <w:tc>
          <w:tcPr>
            <w:tcW w:w="4471" w:type="dxa"/>
          </w:tcPr>
          <w:p w14:paraId="4E2D41EB" w14:textId="11A0C55A" w:rsidR="00E8789F" w:rsidRDefault="00000000" w:rsidP="0019787E">
            <w:pPr>
              <w:jc w:val="both"/>
            </w:pPr>
            <w:hyperlink r:id="rId7" w:history="1">
              <w:r w:rsidR="00E8789F" w:rsidRPr="000B1C64">
                <w:rPr>
                  <w:rStyle w:val="Hyperlink"/>
                </w:rPr>
                <w:t>Mary.X.Graham@nhslothian.scot.nhs.uk</w:t>
              </w:r>
            </w:hyperlink>
          </w:p>
        </w:tc>
      </w:tr>
      <w:tr w:rsidR="00E8789F" w14:paraId="2598AAA3" w14:textId="77777777" w:rsidTr="00CC5C0B">
        <w:tc>
          <w:tcPr>
            <w:tcW w:w="1276" w:type="dxa"/>
          </w:tcPr>
          <w:p w14:paraId="4FEF53D6" w14:textId="03C8660E" w:rsidR="00E8789F" w:rsidRDefault="00E8789F" w:rsidP="0019787E">
            <w:pPr>
              <w:jc w:val="both"/>
            </w:pPr>
            <w:r>
              <w:t>OT</w:t>
            </w:r>
          </w:p>
        </w:tc>
        <w:tc>
          <w:tcPr>
            <w:tcW w:w="3268" w:type="dxa"/>
          </w:tcPr>
          <w:p w14:paraId="56640923" w14:textId="04F97390" w:rsidR="00E8789F" w:rsidRDefault="00CC5C0B" w:rsidP="0019787E">
            <w:pPr>
              <w:jc w:val="both"/>
            </w:pPr>
            <w:r>
              <w:t xml:space="preserve">9.15am or 1pm, </w:t>
            </w:r>
            <w:r w:rsidR="00E8789F">
              <w:t xml:space="preserve">DCN Therapies </w:t>
            </w:r>
          </w:p>
        </w:tc>
        <w:tc>
          <w:tcPr>
            <w:tcW w:w="4471" w:type="dxa"/>
          </w:tcPr>
          <w:p w14:paraId="2B702072" w14:textId="5A2EC8FC" w:rsidR="00E8789F" w:rsidRDefault="00000000" w:rsidP="0019787E">
            <w:pPr>
              <w:jc w:val="both"/>
            </w:pPr>
            <w:hyperlink r:id="rId8" w:history="1">
              <w:r w:rsidR="00E8789F" w:rsidRPr="000B1C64">
                <w:rPr>
                  <w:rStyle w:val="Hyperlink"/>
                </w:rPr>
                <w:t>Tony.Kimera@nhslothian.scot.nhs.uk</w:t>
              </w:r>
            </w:hyperlink>
          </w:p>
        </w:tc>
      </w:tr>
      <w:tr w:rsidR="00E8789F" w14:paraId="708F6AC5" w14:textId="77777777" w:rsidTr="00CC5C0B">
        <w:tc>
          <w:tcPr>
            <w:tcW w:w="1276" w:type="dxa"/>
          </w:tcPr>
          <w:p w14:paraId="0C06E714" w14:textId="2D96FC5B" w:rsidR="00E8789F" w:rsidRDefault="00E8789F" w:rsidP="0019787E">
            <w:pPr>
              <w:jc w:val="both"/>
            </w:pPr>
            <w:r>
              <w:t>Dietician</w:t>
            </w:r>
          </w:p>
        </w:tc>
        <w:tc>
          <w:tcPr>
            <w:tcW w:w="3268" w:type="dxa"/>
          </w:tcPr>
          <w:p w14:paraId="09D8FB34" w14:textId="299B4E97" w:rsidR="00E8789F" w:rsidRDefault="00E8789F" w:rsidP="0019787E">
            <w:pPr>
              <w:jc w:val="both"/>
            </w:pPr>
            <w:r>
              <w:t>9.30am,</w:t>
            </w:r>
            <w:r w:rsidR="00CC5C0B">
              <w:t xml:space="preserve"> </w:t>
            </w:r>
            <w:r>
              <w:t xml:space="preserve">DCN Therapies </w:t>
            </w:r>
          </w:p>
        </w:tc>
        <w:tc>
          <w:tcPr>
            <w:tcW w:w="4471" w:type="dxa"/>
          </w:tcPr>
          <w:p w14:paraId="7FDBA634" w14:textId="0FBCBDD0" w:rsidR="00E8789F" w:rsidRDefault="00000000" w:rsidP="0019787E">
            <w:pPr>
              <w:jc w:val="both"/>
            </w:pPr>
            <w:hyperlink r:id="rId9" w:history="1">
              <w:r w:rsidR="00E8789F" w:rsidRPr="000B1C64">
                <w:rPr>
                  <w:rStyle w:val="Hyperlink"/>
                </w:rPr>
                <w:t>Emma.L.Wilkinson@nhslothian.scot.nhs.uk</w:t>
              </w:r>
            </w:hyperlink>
            <w:r w:rsidR="00E8789F">
              <w:t xml:space="preserve"> </w:t>
            </w:r>
          </w:p>
        </w:tc>
      </w:tr>
      <w:tr w:rsidR="00E8789F" w14:paraId="72F287B2" w14:textId="77777777" w:rsidTr="00CC5C0B">
        <w:tc>
          <w:tcPr>
            <w:tcW w:w="1276" w:type="dxa"/>
          </w:tcPr>
          <w:p w14:paraId="2DA1C84A" w14:textId="35F9BE3E" w:rsidR="00E8789F" w:rsidRDefault="00E8789F" w:rsidP="0019787E">
            <w:pPr>
              <w:jc w:val="both"/>
            </w:pPr>
            <w:r>
              <w:t>SALT</w:t>
            </w:r>
          </w:p>
        </w:tc>
        <w:tc>
          <w:tcPr>
            <w:tcW w:w="3268" w:type="dxa"/>
          </w:tcPr>
          <w:p w14:paraId="31119C9C" w14:textId="083BECDA" w:rsidR="00E8789F" w:rsidRDefault="00E8789F" w:rsidP="0019787E">
            <w:pPr>
              <w:jc w:val="both"/>
            </w:pPr>
            <w:r>
              <w:t>2pm, Treatment Room 4, DCN Therapies</w:t>
            </w:r>
          </w:p>
        </w:tc>
        <w:tc>
          <w:tcPr>
            <w:tcW w:w="4471" w:type="dxa"/>
          </w:tcPr>
          <w:p w14:paraId="328D8684" w14:textId="3475666D" w:rsidR="00E8789F" w:rsidRDefault="00000000" w:rsidP="0019787E">
            <w:pPr>
              <w:jc w:val="both"/>
            </w:pPr>
            <w:hyperlink r:id="rId10" w:history="1">
              <w:r w:rsidR="00E8789F" w:rsidRPr="000B1C64">
                <w:rPr>
                  <w:rStyle w:val="Hyperlink"/>
                </w:rPr>
                <w:t>Diane.Fraser@nhslothian.scot.nhs.uk</w:t>
              </w:r>
            </w:hyperlink>
          </w:p>
        </w:tc>
      </w:tr>
    </w:tbl>
    <w:p w14:paraId="6199CFBA" w14:textId="77777777" w:rsidR="008A2178" w:rsidRPr="00895B4A" w:rsidRDefault="008A2178" w:rsidP="0019787E">
      <w:pPr>
        <w:jc w:val="both"/>
      </w:pPr>
    </w:p>
    <w:p w14:paraId="0368CCD4" w14:textId="77777777" w:rsidR="00F406C6" w:rsidRPr="00895B4A" w:rsidRDefault="00F406C6" w:rsidP="00F406C6">
      <w:pPr>
        <w:jc w:val="both"/>
        <w:rPr>
          <w:b/>
          <w:bCs/>
        </w:rPr>
      </w:pPr>
      <w:r w:rsidRPr="00895B4A">
        <w:rPr>
          <w:b/>
          <w:bCs/>
        </w:rPr>
        <w:t>Departmental teaching:</w:t>
      </w:r>
    </w:p>
    <w:p w14:paraId="66869996" w14:textId="6452E2EA" w:rsidR="00F406C6" w:rsidRPr="00895B4A" w:rsidRDefault="00F406C6" w:rsidP="00F406C6">
      <w:pPr>
        <w:jc w:val="both"/>
      </w:pPr>
      <w:r w:rsidRPr="00895B4A">
        <w:t xml:space="preserve">This weekly education session takes place between 2.30-4.30pm. It begins with an expert speaker on a </w:t>
      </w:r>
      <w:r>
        <w:t xml:space="preserve">particular </w:t>
      </w:r>
      <w:r w:rsidRPr="00895B4A">
        <w:t xml:space="preserve">neurological topic, followed by two clinical case </w:t>
      </w:r>
      <w:r>
        <w:t>presentations</w:t>
      </w:r>
      <w:r w:rsidRPr="00895B4A">
        <w:t xml:space="preserve">. All ward placement students are </w:t>
      </w:r>
      <w:r>
        <w:t>encouraged to</w:t>
      </w:r>
      <w:r w:rsidRPr="00895B4A">
        <w:t xml:space="preserve"> attend</w:t>
      </w:r>
      <w:r>
        <w:t xml:space="preserve"> unless they have another timetabled session.</w:t>
      </w:r>
    </w:p>
    <w:p w14:paraId="3BD64A5F" w14:textId="77777777" w:rsidR="00F406C6" w:rsidRDefault="00F406C6" w:rsidP="0019787E">
      <w:pPr>
        <w:jc w:val="both"/>
        <w:rPr>
          <w:b/>
          <w:bCs/>
        </w:rPr>
      </w:pPr>
    </w:p>
    <w:p w14:paraId="6E0E1827" w14:textId="54BEEEA6" w:rsidR="0009243B" w:rsidRPr="00895B4A" w:rsidRDefault="0009243B" w:rsidP="0019787E">
      <w:pPr>
        <w:jc w:val="both"/>
        <w:rPr>
          <w:b/>
          <w:bCs/>
        </w:rPr>
      </w:pPr>
      <w:r w:rsidRPr="00895B4A">
        <w:rPr>
          <w:b/>
          <w:bCs/>
        </w:rPr>
        <w:t>Dress:</w:t>
      </w:r>
    </w:p>
    <w:p w14:paraId="42951F37" w14:textId="20E929BA" w:rsidR="008A2178" w:rsidRPr="00895B4A" w:rsidRDefault="005131D2" w:rsidP="0019787E">
      <w:pPr>
        <w:jc w:val="both"/>
      </w:pPr>
      <w:r>
        <w:t xml:space="preserve">The ward is a </w:t>
      </w:r>
      <w:r w:rsidR="00DD7B8D" w:rsidRPr="00895B4A">
        <w:t>professional environment so please dress appropriately. Smart trousers</w:t>
      </w:r>
      <w:r w:rsidR="003927BB">
        <w:t>/</w:t>
      </w:r>
      <w:r w:rsidR="00DD7B8D" w:rsidRPr="00895B4A">
        <w:t xml:space="preserve">skirts and shirts/tops are preferred. Clothes should cover shoulder to knee as a minimum with appropriate coverage of the neckline. </w:t>
      </w:r>
      <w:r w:rsidR="008A2178" w:rsidRPr="00895B4A">
        <w:t xml:space="preserve">An identity badge should be visible to members of the public, patients, </w:t>
      </w:r>
      <w:r>
        <w:t xml:space="preserve">staff </w:t>
      </w:r>
      <w:r w:rsidR="008A2178" w:rsidRPr="00895B4A">
        <w:t>and other students. Wrist watches are not permitted in clinical areas.</w:t>
      </w:r>
    </w:p>
    <w:p w14:paraId="5B02CCAA" w14:textId="1572724C" w:rsidR="00814874" w:rsidRPr="00895B4A" w:rsidRDefault="00814874" w:rsidP="0019787E">
      <w:pPr>
        <w:jc w:val="both"/>
      </w:pPr>
    </w:p>
    <w:p w14:paraId="62978D99" w14:textId="355250B0" w:rsidR="00814874" w:rsidRPr="00895B4A" w:rsidRDefault="00814874" w:rsidP="0019787E">
      <w:pPr>
        <w:jc w:val="both"/>
        <w:rPr>
          <w:b/>
          <w:bCs/>
        </w:rPr>
      </w:pPr>
      <w:r w:rsidRPr="00895B4A">
        <w:rPr>
          <w:b/>
          <w:bCs/>
        </w:rPr>
        <w:t>Absence reporting:</w:t>
      </w:r>
    </w:p>
    <w:p w14:paraId="31EE31E0" w14:textId="0F89C932" w:rsidR="00814874" w:rsidRPr="00895B4A" w:rsidRDefault="00814874" w:rsidP="0019787E">
      <w:pPr>
        <w:jc w:val="both"/>
      </w:pPr>
      <w:r w:rsidRPr="00895B4A">
        <w:t>In the event that you are unable to attend your shift, please contact Judi Clarke</w:t>
      </w:r>
      <w:r w:rsidR="00895B4A" w:rsidRPr="00895B4A">
        <w:t xml:space="preserve"> </w:t>
      </w:r>
      <w:r w:rsidRPr="00895B4A">
        <w:t>(</w:t>
      </w:r>
      <w:hyperlink r:id="rId11" w:history="1">
        <w:r w:rsidR="00895B4A" w:rsidRPr="00895B4A">
          <w:rPr>
            <w:rStyle w:val="Hyperlink"/>
          </w:rPr>
          <w:t>Judi.Clarke@ed.ac.uk</w:t>
        </w:r>
      </w:hyperlink>
      <w:r w:rsidRPr="00895B4A">
        <w:t>).</w:t>
      </w:r>
    </w:p>
    <w:p w14:paraId="14154A29" w14:textId="77777777" w:rsidR="00DD7B8D" w:rsidRPr="00895B4A" w:rsidRDefault="00DD7B8D" w:rsidP="0019787E">
      <w:pPr>
        <w:jc w:val="both"/>
      </w:pPr>
    </w:p>
    <w:p w14:paraId="601B219B" w14:textId="1CCC2FC2" w:rsidR="0054293C" w:rsidRPr="00895B4A" w:rsidRDefault="0054293C" w:rsidP="0019787E">
      <w:pPr>
        <w:jc w:val="both"/>
        <w:rPr>
          <w:b/>
          <w:bCs/>
        </w:rPr>
      </w:pPr>
      <w:r w:rsidRPr="00895B4A">
        <w:rPr>
          <w:b/>
          <w:bCs/>
        </w:rPr>
        <w:t>Feedback:</w:t>
      </w:r>
    </w:p>
    <w:p w14:paraId="6050D8A7" w14:textId="6CD3D711" w:rsidR="0054293C" w:rsidRPr="00895B4A" w:rsidRDefault="00201C7A" w:rsidP="0019787E">
      <w:pPr>
        <w:jc w:val="both"/>
      </w:pPr>
      <w:r>
        <w:t>We are interested in hearing about ways to improve the ward placement experience, therefore w</w:t>
      </w:r>
      <w:r w:rsidR="0054293C" w:rsidRPr="00895B4A">
        <w:t>e will ask you to complete a Feedback Form at the end of the placement</w:t>
      </w:r>
      <w:r>
        <w:t>.</w:t>
      </w:r>
    </w:p>
    <w:p w14:paraId="6E84C854" w14:textId="77777777" w:rsidR="0054293C" w:rsidRPr="00895B4A" w:rsidRDefault="0054293C" w:rsidP="0019787E">
      <w:pPr>
        <w:jc w:val="both"/>
        <w:rPr>
          <w:b/>
          <w:bCs/>
        </w:rPr>
      </w:pPr>
    </w:p>
    <w:p w14:paraId="57C851CA" w14:textId="0BE515DF" w:rsidR="00D23EE5" w:rsidRPr="005E40EA" w:rsidRDefault="00C77229" w:rsidP="0019787E">
      <w:pPr>
        <w:jc w:val="both"/>
        <w:rPr>
          <w:b/>
          <w:bCs/>
        </w:rPr>
      </w:pPr>
      <w:r w:rsidRPr="005E40EA">
        <w:rPr>
          <w:b/>
          <w:bCs/>
        </w:rPr>
        <w:t xml:space="preserve">Other </w:t>
      </w:r>
      <w:r w:rsidR="00D23EE5" w:rsidRPr="005E40EA">
        <w:rPr>
          <w:b/>
          <w:bCs/>
        </w:rPr>
        <w:t>contact details:</w:t>
      </w:r>
    </w:p>
    <w:p w14:paraId="055C8E3E" w14:textId="77777777" w:rsidR="005E40EA" w:rsidRPr="005E40EA" w:rsidRDefault="00814874" w:rsidP="005E40EA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E40EA">
        <w:rPr>
          <w:rFonts w:ascii="Times New Roman" w:hAnsi="Times New Roman" w:cs="Times New Roman"/>
        </w:rPr>
        <w:t xml:space="preserve">For </w:t>
      </w:r>
      <w:r w:rsidR="009139F7" w:rsidRPr="005E40EA">
        <w:rPr>
          <w:rFonts w:ascii="Times New Roman" w:hAnsi="Times New Roman" w:cs="Times New Roman"/>
        </w:rPr>
        <w:t xml:space="preserve">overall </w:t>
      </w:r>
      <w:r w:rsidRPr="005E40EA">
        <w:rPr>
          <w:rFonts w:ascii="Times New Roman" w:hAnsi="Times New Roman" w:cs="Times New Roman"/>
        </w:rPr>
        <w:t xml:space="preserve">questions about </w:t>
      </w:r>
      <w:r w:rsidR="00895B4A" w:rsidRPr="005E40EA">
        <w:rPr>
          <w:rFonts w:ascii="Times New Roman" w:hAnsi="Times New Roman" w:cs="Times New Roman"/>
        </w:rPr>
        <w:t>Y</w:t>
      </w:r>
      <w:r w:rsidRPr="005E40EA">
        <w:rPr>
          <w:rFonts w:ascii="Times New Roman" w:hAnsi="Times New Roman" w:cs="Times New Roman"/>
        </w:rPr>
        <w:t>ear 4 medical teaching</w:t>
      </w:r>
      <w:r w:rsidR="009139F7" w:rsidRPr="005E40EA">
        <w:rPr>
          <w:rFonts w:ascii="Times New Roman" w:hAnsi="Times New Roman" w:cs="Times New Roman"/>
        </w:rPr>
        <w:t>,</w:t>
      </w:r>
      <w:r w:rsidRPr="005E40EA">
        <w:rPr>
          <w:rFonts w:ascii="Times New Roman" w:hAnsi="Times New Roman" w:cs="Times New Roman"/>
        </w:rPr>
        <w:t xml:space="preserve"> </w:t>
      </w:r>
      <w:r w:rsidR="009139F7" w:rsidRPr="005E40EA">
        <w:rPr>
          <w:rFonts w:ascii="Times New Roman" w:hAnsi="Times New Roman" w:cs="Times New Roman"/>
        </w:rPr>
        <w:t xml:space="preserve">email: </w:t>
      </w:r>
      <w:hyperlink r:id="rId12" w:history="1">
        <w:r w:rsidR="009139F7" w:rsidRPr="005E40EA">
          <w:rPr>
            <w:rStyle w:val="Hyperlink"/>
            <w:rFonts w:ascii="Times New Roman" w:hAnsi="Times New Roman" w:cs="Times New Roman"/>
          </w:rPr>
          <w:t>MBChB.Year4@ed.ac.uk</w:t>
        </w:r>
      </w:hyperlink>
    </w:p>
    <w:p w14:paraId="065F38CD" w14:textId="77777777" w:rsidR="005E40EA" w:rsidRPr="005E40EA" w:rsidRDefault="00814874" w:rsidP="005E40EA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E40EA">
        <w:rPr>
          <w:rFonts w:ascii="Times New Roman" w:hAnsi="Times New Roman" w:cs="Times New Roman"/>
        </w:rPr>
        <w:t xml:space="preserve">For </w:t>
      </w:r>
      <w:r w:rsidR="009139F7" w:rsidRPr="005E40EA">
        <w:rPr>
          <w:rFonts w:ascii="Times New Roman" w:hAnsi="Times New Roman" w:cs="Times New Roman"/>
        </w:rPr>
        <w:t xml:space="preserve">overall </w:t>
      </w:r>
      <w:r w:rsidRPr="005E40EA">
        <w:rPr>
          <w:rFonts w:ascii="Times New Roman" w:hAnsi="Times New Roman" w:cs="Times New Roman"/>
        </w:rPr>
        <w:t>questions about DCN ward placement</w:t>
      </w:r>
      <w:r w:rsidR="009139F7" w:rsidRPr="005E40EA">
        <w:rPr>
          <w:rFonts w:ascii="Times New Roman" w:hAnsi="Times New Roman" w:cs="Times New Roman"/>
        </w:rPr>
        <w:t>, email:</w:t>
      </w:r>
      <w:r w:rsidRPr="005E40EA">
        <w:rPr>
          <w:rFonts w:ascii="Times New Roman" w:hAnsi="Times New Roman" w:cs="Times New Roman"/>
        </w:rPr>
        <w:t xml:space="preserve"> </w:t>
      </w:r>
      <w:hyperlink r:id="rId13" w:history="1">
        <w:r w:rsidR="009139F7" w:rsidRPr="005E40EA">
          <w:rPr>
            <w:rStyle w:val="Hyperlink"/>
            <w:rFonts w:ascii="Times New Roman" w:hAnsi="Times New Roman" w:cs="Times New Roman"/>
          </w:rPr>
          <w:t>David.Breen@ed.ac.uk</w:t>
        </w:r>
      </w:hyperlink>
    </w:p>
    <w:p w14:paraId="11351BF7" w14:textId="78E5B35B" w:rsidR="005E40EA" w:rsidRPr="005E40EA" w:rsidRDefault="005E40EA" w:rsidP="005E40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E40EA">
        <w:rPr>
          <w:rFonts w:ascii="Times New Roman" w:hAnsi="Times New Roman" w:cs="Times New Roman"/>
        </w:rPr>
        <w:t xml:space="preserve">For questions about </w:t>
      </w:r>
      <w:r>
        <w:rPr>
          <w:rFonts w:ascii="Times New Roman" w:hAnsi="Times New Roman" w:cs="Times New Roman"/>
        </w:rPr>
        <w:t>neurosurgery</w:t>
      </w:r>
      <w:r w:rsidRPr="005E40EA">
        <w:rPr>
          <w:rFonts w:ascii="Times New Roman" w:hAnsi="Times New Roman" w:cs="Times New Roman"/>
        </w:rPr>
        <w:t xml:space="preserve">, email: </w:t>
      </w:r>
      <w:hyperlink r:id="rId14" w:history="1">
        <w:r w:rsidR="00910DD8" w:rsidRPr="001450A8">
          <w:rPr>
            <w:rStyle w:val="Hyperlink"/>
            <w:rFonts w:ascii="Times New Roman" w:hAnsi="Times New Roman" w:cs="Times New Roman"/>
          </w:rPr>
          <w:t>Chandrasek</w:t>
        </w:r>
        <w:r w:rsidR="00910DD8" w:rsidRPr="001450A8">
          <w:rPr>
            <w:rStyle w:val="Hyperlink"/>
            <w:rFonts w:ascii="Times New Roman" w:hAnsi="Times New Roman" w:cs="Times New Roman"/>
          </w:rPr>
          <w:t>ar</w:t>
        </w:r>
        <w:r w:rsidR="00910DD8" w:rsidRPr="001450A8">
          <w:rPr>
            <w:rStyle w:val="Hyperlink"/>
            <w:rFonts w:ascii="Times New Roman" w:hAnsi="Times New Roman" w:cs="Times New Roman"/>
          </w:rPr>
          <w:t>an.Kaliaperumal@nhslothian.scot.nhs.uk</w:t>
        </w:r>
      </w:hyperlink>
    </w:p>
    <w:p w14:paraId="5411CE72" w14:textId="77777777" w:rsidR="005E40EA" w:rsidRPr="005E40EA" w:rsidRDefault="00814874" w:rsidP="005E40EA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E40EA">
        <w:rPr>
          <w:rFonts w:ascii="Times New Roman" w:hAnsi="Times New Roman" w:cs="Times New Roman"/>
        </w:rPr>
        <w:t>For questions about DCN ward timetable</w:t>
      </w:r>
      <w:r w:rsidR="009139F7" w:rsidRPr="005E40EA">
        <w:rPr>
          <w:rFonts w:ascii="Times New Roman" w:hAnsi="Times New Roman" w:cs="Times New Roman"/>
        </w:rPr>
        <w:t xml:space="preserve">, email: </w:t>
      </w:r>
      <w:hyperlink r:id="rId15" w:history="1">
        <w:r w:rsidR="00895B4A" w:rsidRPr="005E40EA">
          <w:rPr>
            <w:rStyle w:val="Hyperlink"/>
            <w:rFonts w:ascii="Times New Roman" w:hAnsi="Times New Roman" w:cs="Times New Roman"/>
          </w:rPr>
          <w:t>Neil.Watson@nhs.scot</w:t>
        </w:r>
      </w:hyperlink>
    </w:p>
    <w:p w14:paraId="08E68BFA" w14:textId="77777777" w:rsidR="005E40EA" w:rsidRPr="005E40EA" w:rsidRDefault="00814874" w:rsidP="005E40EA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E40EA">
        <w:rPr>
          <w:rFonts w:ascii="Times New Roman" w:hAnsi="Times New Roman" w:cs="Times New Roman"/>
        </w:rPr>
        <w:lastRenderedPageBreak/>
        <w:t>For absence reporting</w:t>
      </w:r>
      <w:r w:rsidR="009139F7" w:rsidRPr="005E40EA">
        <w:rPr>
          <w:rFonts w:ascii="Times New Roman" w:hAnsi="Times New Roman" w:cs="Times New Roman"/>
        </w:rPr>
        <w:t xml:space="preserve">, email: </w:t>
      </w:r>
      <w:hyperlink r:id="rId16" w:history="1">
        <w:r w:rsidR="00895B4A" w:rsidRPr="005E40EA">
          <w:rPr>
            <w:rStyle w:val="Hyperlink"/>
            <w:rFonts w:ascii="Times New Roman" w:hAnsi="Times New Roman" w:cs="Times New Roman"/>
          </w:rPr>
          <w:t>Judi.Clarke@ed.ac.uk</w:t>
        </w:r>
      </w:hyperlink>
    </w:p>
    <w:p w14:paraId="349EE4EF" w14:textId="6E1A623D" w:rsidR="00895B4A" w:rsidRPr="00910DD8" w:rsidRDefault="00814874" w:rsidP="005E40EA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E40EA">
        <w:rPr>
          <w:rFonts w:ascii="Times New Roman" w:hAnsi="Times New Roman" w:cs="Times New Roman"/>
        </w:rPr>
        <w:t>For issues with badges or ward access</w:t>
      </w:r>
      <w:r w:rsidR="009139F7" w:rsidRPr="005E40EA">
        <w:rPr>
          <w:rFonts w:ascii="Times New Roman" w:hAnsi="Times New Roman" w:cs="Times New Roman"/>
        </w:rPr>
        <w:t xml:space="preserve">, email: </w:t>
      </w:r>
      <w:hyperlink r:id="rId17" w:history="1">
        <w:r w:rsidR="00895B4A" w:rsidRPr="005E40EA">
          <w:rPr>
            <w:rStyle w:val="Hyperlink"/>
            <w:rFonts w:ascii="Times New Roman" w:hAnsi="Times New Roman" w:cs="Times New Roman"/>
          </w:rPr>
          <w:t>Jane.E.McCrindle@nhslothian.scot.nhs.uk</w:t>
        </w:r>
      </w:hyperlink>
    </w:p>
    <w:p w14:paraId="051A231E" w14:textId="2C322124" w:rsidR="00910DD8" w:rsidRPr="00910DD8" w:rsidRDefault="00910DD8" w:rsidP="00910DD8"/>
    <w:sectPr w:rsidR="00910DD8" w:rsidRPr="00910DD8" w:rsidSect="005F73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8FC"/>
    <w:multiLevelType w:val="hybridMultilevel"/>
    <w:tmpl w:val="A7AE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3E62"/>
    <w:multiLevelType w:val="hybridMultilevel"/>
    <w:tmpl w:val="0D3C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EFE"/>
    <w:multiLevelType w:val="hybridMultilevel"/>
    <w:tmpl w:val="4D78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75F1"/>
    <w:multiLevelType w:val="hybridMultilevel"/>
    <w:tmpl w:val="F2B0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345A"/>
    <w:multiLevelType w:val="hybridMultilevel"/>
    <w:tmpl w:val="5906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07CC"/>
    <w:multiLevelType w:val="hybridMultilevel"/>
    <w:tmpl w:val="77E0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671D"/>
    <w:multiLevelType w:val="hybridMultilevel"/>
    <w:tmpl w:val="2E34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0BE3"/>
    <w:multiLevelType w:val="hybridMultilevel"/>
    <w:tmpl w:val="52DC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D552F"/>
    <w:multiLevelType w:val="hybridMultilevel"/>
    <w:tmpl w:val="6A90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2116"/>
    <w:multiLevelType w:val="hybridMultilevel"/>
    <w:tmpl w:val="F954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4108">
    <w:abstractNumId w:val="0"/>
  </w:num>
  <w:num w:numId="2" w16cid:durableId="1823959669">
    <w:abstractNumId w:val="5"/>
  </w:num>
  <w:num w:numId="3" w16cid:durableId="1163861243">
    <w:abstractNumId w:val="8"/>
  </w:num>
  <w:num w:numId="4" w16cid:durableId="513688271">
    <w:abstractNumId w:val="3"/>
  </w:num>
  <w:num w:numId="5" w16cid:durableId="1735203836">
    <w:abstractNumId w:val="1"/>
  </w:num>
  <w:num w:numId="6" w16cid:durableId="1067148711">
    <w:abstractNumId w:val="9"/>
  </w:num>
  <w:num w:numId="7" w16cid:durableId="176041435">
    <w:abstractNumId w:val="7"/>
  </w:num>
  <w:num w:numId="8" w16cid:durableId="874194127">
    <w:abstractNumId w:val="4"/>
  </w:num>
  <w:num w:numId="9" w16cid:durableId="857425486">
    <w:abstractNumId w:val="6"/>
  </w:num>
  <w:num w:numId="10" w16cid:durableId="1557399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06"/>
    <w:rsid w:val="00005006"/>
    <w:rsid w:val="0009243B"/>
    <w:rsid w:val="000C76A7"/>
    <w:rsid w:val="000F4EBC"/>
    <w:rsid w:val="00150897"/>
    <w:rsid w:val="001737EF"/>
    <w:rsid w:val="00174570"/>
    <w:rsid w:val="00182DCE"/>
    <w:rsid w:val="0019787E"/>
    <w:rsid w:val="001D250D"/>
    <w:rsid w:val="00201C7A"/>
    <w:rsid w:val="00242FEC"/>
    <w:rsid w:val="002545AA"/>
    <w:rsid w:val="003927BB"/>
    <w:rsid w:val="005131D2"/>
    <w:rsid w:val="0054293C"/>
    <w:rsid w:val="005D31E3"/>
    <w:rsid w:val="005E40EA"/>
    <w:rsid w:val="005F73B8"/>
    <w:rsid w:val="00606DE2"/>
    <w:rsid w:val="0064514D"/>
    <w:rsid w:val="00776A66"/>
    <w:rsid w:val="00787545"/>
    <w:rsid w:val="007F3CFC"/>
    <w:rsid w:val="008049B3"/>
    <w:rsid w:val="00814874"/>
    <w:rsid w:val="00895B4A"/>
    <w:rsid w:val="008A2178"/>
    <w:rsid w:val="008B5153"/>
    <w:rsid w:val="00910DD8"/>
    <w:rsid w:val="009139F7"/>
    <w:rsid w:val="00A0737F"/>
    <w:rsid w:val="00A46654"/>
    <w:rsid w:val="00A510FB"/>
    <w:rsid w:val="00A86AC6"/>
    <w:rsid w:val="00AA722F"/>
    <w:rsid w:val="00B20699"/>
    <w:rsid w:val="00B865D2"/>
    <w:rsid w:val="00BA00ED"/>
    <w:rsid w:val="00BC37ED"/>
    <w:rsid w:val="00C77229"/>
    <w:rsid w:val="00CB4015"/>
    <w:rsid w:val="00CC5C0B"/>
    <w:rsid w:val="00D23EE5"/>
    <w:rsid w:val="00DC6C88"/>
    <w:rsid w:val="00DD7B8D"/>
    <w:rsid w:val="00E22E96"/>
    <w:rsid w:val="00E8789F"/>
    <w:rsid w:val="00EB7943"/>
    <w:rsid w:val="00ED0356"/>
    <w:rsid w:val="00ED3DEC"/>
    <w:rsid w:val="00F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B0D4E"/>
  <w15:chartTrackingRefBased/>
  <w15:docId w15:val="{1CBC71C5-3445-AE40-9C84-B94C281D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8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5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78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Kimera@nhslothian.scot.nhs.uk" TargetMode="External"/><Relationship Id="rId13" Type="http://schemas.openxmlformats.org/officeDocument/2006/relationships/hyperlink" Target="mailto:David.Breen@ed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X.Graham@nhslothian.scot.nhs.uk" TargetMode="External"/><Relationship Id="rId12" Type="http://schemas.openxmlformats.org/officeDocument/2006/relationships/hyperlink" Target="mailto:MBChB.Year4@ed.ac.uk" TargetMode="External"/><Relationship Id="rId17" Type="http://schemas.openxmlformats.org/officeDocument/2006/relationships/hyperlink" Target="mailto:Jane.E.McCrindle@nhslothian.scot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i.Clarke@ed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reen.Young@nhslothian.scot.nhs.uk" TargetMode="External"/><Relationship Id="rId11" Type="http://schemas.openxmlformats.org/officeDocument/2006/relationships/hyperlink" Target="mailto:Judi.Clarke@ed.ac.uk" TargetMode="External"/><Relationship Id="rId5" Type="http://schemas.openxmlformats.org/officeDocument/2006/relationships/hyperlink" Target="mailto:Carol.E.Paterson@nhslothian.scot.nhs.uk" TargetMode="External"/><Relationship Id="rId15" Type="http://schemas.openxmlformats.org/officeDocument/2006/relationships/hyperlink" Target="mailto:Neil.Watson@nhs.scot" TargetMode="External"/><Relationship Id="rId10" Type="http://schemas.openxmlformats.org/officeDocument/2006/relationships/hyperlink" Target="mailto:Diane.Fraser@nhslothian.scot.nhs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mma.L.Wilkinson@nhslothian.scot.nhs.uk" TargetMode="External"/><Relationship Id="rId14" Type="http://schemas.openxmlformats.org/officeDocument/2006/relationships/hyperlink" Target="mailto:Chandrasekaran.Kaliaperumal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Breen</dc:creator>
  <cp:keywords/>
  <dc:description/>
  <cp:lastModifiedBy>John Rae</cp:lastModifiedBy>
  <cp:revision>3</cp:revision>
  <dcterms:created xsi:type="dcterms:W3CDTF">2022-10-06T08:36:00Z</dcterms:created>
  <dcterms:modified xsi:type="dcterms:W3CDTF">2022-10-06T08:37:00Z</dcterms:modified>
</cp:coreProperties>
</file>