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A2FD" w14:textId="77777777" w:rsidR="00E530AC" w:rsidRDefault="001079A7">
      <w:pPr>
        <w:pStyle w:val="BodyA"/>
        <w:tabs>
          <w:tab w:val="left" w:pos="567"/>
        </w:tabs>
        <w:spacing w:line="276" w:lineRule="auto"/>
        <w:ind w:right="112"/>
        <w:jc w:val="center"/>
        <w:outlineLvl w:val="0"/>
        <w:rPr>
          <w:rFonts w:ascii="Palatino" w:eastAsia="Palatino" w:hAnsi="Palatino" w:cs="Palatino"/>
          <w:b/>
          <w:bCs/>
        </w:rPr>
      </w:pPr>
      <w:r>
        <w:rPr>
          <w:rFonts w:ascii="Palatino" w:hAnsi="Palatino"/>
          <w:b/>
          <w:bCs/>
        </w:rPr>
        <w:t>Data Processing Agreement</w:t>
      </w:r>
    </w:p>
    <w:p w14:paraId="178970B8" w14:textId="77777777" w:rsidR="00E530AC" w:rsidRDefault="001079A7">
      <w:pPr>
        <w:pStyle w:val="BodyA"/>
        <w:tabs>
          <w:tab w:val="left" w:pos="567"/>
        </w:tabs>
        <w:spacing w:line="276" w:lineRule="auto"/>
        <w:ind w:right="112"/>
        <w:jc w:val="center"/>
        <w:outlineLvl w:val="0"/>
        <w:rPr>
          <w:rFonts w:ascii="Palatino" w:eastAsia="Palatino" w:hAnsi="Palatino" w:cs="Palatino"/>
          <w:sz w:val="20"/>
          <w:szCs w:val="20"/>
        </w:rPr>
      </w:pPr>
      <w:r>
        <w:rPr>
          <w:rFonts w:ascii="Palatino" w:hAnsi="Palatino"/>
          <w:b/>
          <w:bCs/>
          <w:sz w:val="20"/>
          <w:szCs w:val="20"/>
        </w:rPr>
        <w:t xml:space="preserve">Last </w:t>
      </w:r>
      <w:proofErr w:type="spellStart"/>
      <w:r>
        <w:rPr>
          <w:rFonts w:ascii="Palatino" w:hAnsi="Palatino"/>
          <w:b/>
          <w:bCs/>
          <w:sz w:val="20"/>
          <w:szCs w:val="20"/>
        </w:rPr>
        <w:t>modified</w:t>
      </w:r>
      <w:proofErr w:type="spellEnd"/>
      <w:r>
        <w:rPr>
          <w:rFonts w:ascii="Palatino" w:hAnsi="Palatino"/>
          <w:b/>
          <w:bCs/>
          <w:sz w:val="20"/>
          <w:szCs w:val="20"/>
        </w:rPr>
        <w:t>:</w:t>
      </w:r>
      <w:r>
        <w:rPr>
          <w:rFonts w:ascii="Palatino" w:hAnsi="Palatino"/>
          <w:sz w:val="20"/>
          <w:szCs w:val="20"/>
        </w:rPr>
        <w:t xml:space="preserve"> 23 </w:t>
      </w:r>
      <w:proofErr w:type="spellStart"/>
      <w:r>
        <w:rPr>
          <w:rFonts w:ascii="Palatino" w:hAnsi="Palatino"/>
          <w:sz w:val="20"/>
          <w:szCs w:val="20"/>
        </w:rPr>
        <w:t>March</w:t>
      </w:r>
      <w:proofErr w:type="spellEnd"/>
      <w:r>
        <w:rPr>
          <w:rFonts w:ascii="Palatino" w:hAnsi="Palatino"/>
          <w:sz w:val="20"/>
          <w:szCs w:val="20"/>
        </w:rPr>
        <w:t xml:space="preserve"> 2022</w:t>
      </w:r>
    </w:p>
    <w:p w14:paraId="0EB60E26" w14:textId="77777777" w:rsidR="00E530AC" w:rsidRDefault="00E530AC">
      <w:pPr>
        <w:pStyle w:val="BodyA"/>
        <w:tabs>
          <w:tab w:val="left" w:pos="567"/>
        </w:tabs>
        <w:spacing w:line="276" w:lineRule="auto"/>
        <w:ind w:left="567" w:right="112"/>
        <w:jc w:val="center"/>
        <w:rPr>
          <w:sz w:val="20"/>
          <w:szCs w:val="20"/>
        </w:rPr>
      </w:pPr>
    </w:p>
    <w:p w14:paraId="79499055" w14:textId="77777777" w:rsidR="00E530AC" w:rsidRDefault="001079A7">
      <w:pPr>
        <w:pStyle w:val="BodyA"/>
        <w:tabs>
          <w:tab w:val="left" w:pos="567"/>
        </w:tabs>
        <w:spacing w:after="20" w:line="276" w:lineRule="auto"/>
        <w:ind w:left="426" w:right="113"/>
        <w:jc w:val="both"/>
        <w:rPr>
          <w:rFonts w:ascii="Palatino" w:eastAsia="Palatino" w:hAnsi="Palatino" w:cs="Palatino"/>
          <w:sz w:val="18"/>
          <w:szCs w:val="18"/>
        </w:rPr>
      </w:pPr>
      <w:r>
        <w:rPr>
          <w:rFonts w:ascii="Palatino" w:hAnsi="Palatino"/>
          <w:sz w:val="18"/>
          <w:szCs w:val="18"/>
          <w:lang w:val="en-US"/>
        </w:rPr>
        <w:t>This</w:t>
      </w:r>
      <w:r>
        <w:rPr>
          <w:rFonts w:ascii="Palatino" w:hAnsi="Palatino"/>
          <w:sz w:val="18"/>
          <w:szCs w:val="18"/>
        </w:rPr>
        <w:t xml:space="preserve"> </w:t>
      </w:r>
      <w:r>
        <w:rPr>
          <w:rFonts w:ascii="Palatino" w:hAnsi="Palatino"/>
          <w:sz w:val="18"/>
          <w:szCs w:val="18"/>
          <w:lang w:val="en-US"/>
        </w:rPr>
        <w:t>Data Processing Agreement</w:t>
      </w:r>
      <w:r>
        <w:rPr>
          <w:rFonts w:ascii="Palatino" w:hAnsi="Palatino"/>
          <w:sz w:val="18"/>
          <w:szCs w:val="18"/>
        </w:rPr>
        <w:t xml:space="preserve">, </w:t>
      </w:r>
      <w:proofErr w:type="spellStart"/>
      <w:r>
        <w:rPr>
          <w:rFonts w:ascii="Palatino" w:hAnsi="Palatino"/>
          <w:sz w:val="18"/>
          <w:szCs w:val="18"/>
        </w:rPr>
        <w:t>including</w:t>
      </w:r>
      <w:proofErr w:type="spellEnd"/>
      <w:r>
        <w:rPr>
          <w:rFonts w:ascii="Palatino" w:hAnsi="Palatino"/>
          <w:sz w:val="18"/>
          <w:szCs w:val="18"/>
        </w:rPr>
        <w:t xml:space="preserve"> </w:t>
      </w:r>
      <w:proofErr w:type="spellStart"/>
      <w:r>
        <w:rPr>
          <w:rFonts w:ascii="Palatino" w:hAnsi="Palatino"/>
          <w:sz w:val="18"/>
          <w:szCs w:val="18"/>
        </w:rPr>
        <w:t>its</w:t>
      </w:r>
      <w:proofErr w:type="spellEnd"/>
      <w:r>
        <w:rPr>
          <w:rFonts w:ascii="Palatino" w:hAnsi="Palatino"/>
          <w:sz w:val="18"/>
          <w:szCs w:val="18"/>
        </w:rPr>
        <w:t xml:space="preserve"> </w:t>
      </w:r>
      <w:proofErr w:type="spellStart"/>
      <w:r>
        <w:rPr>
          <w:rFonts w:ascii="Palatino" w:hAnsi="Palatino"/>
          <w:sz w:val="18"/>
          <w:szCs w:val="18"/>
        </w:rPr>
        <w:t>exhibits</w:t>
      </w:r>
      <w:proofErr w:type="spellEnd"/>
      <w:r>
        <w:rPr>
          <w:rFonts w:ascii="Palatino" w:hAnsi="Palatino"/>
          <w:sz w:val="18"/>
          <w:szCs w:val="18"/>
        </w:rPr>
        <w:t>, </w:t>
      </w:r>
      <w:r>
        <w:rPr>
          <w:rFonts w:ascii="Palatino" w:hAnsi="Palatino"/>
          <w:sz w:val="18"/>
          <w:szCs w:val="18"/>
          <w:lang w:val="en-US"/>
        </w:rPr>
        <w:t xml:space="preserve">(the </w:t>
      </w:r>
      <w:r>
        <w:rPr>
          <w:rFonts w:ascii="Palatino" w:hAnsi="Palatino"/>
          <w:sz w:val="18"/>
          <w:szCs w:val="18"/>
          <w:rtl/>
          <w:lang w:val="ar-SA"/>
        </w:rPr>
        <w:t>“</w:t>
      </w:r>
      <w:r>
        <w:rPr>
          <w:rFonts w:ascii="Palatino" w:hAnsi="Palatino"/>
          <w:b/>
          <w:bCs/>
          <w:sz w:val="18"/>
          <w:szCs w:val="18"/>
          <w:lang w:val="en-US"/>
        </w:rPr>
        <w:t>Agreement</w:t>
      </w:r>
      <w:r>
        <w:rPr>
          <w:rFonts w:ascii="Palatino" w:hAnsi="Palatino"/>
          <w:sz w:val="18"/>
          <w:szCs w:val="18"/>
        </w:rPr>
        <w:t>”</w:t>
      </w:r>
      <w:r>
        <w:rPr>
          <w:rFonts w:ascii="Palatino" w:hAnsi="Palatino"/>
          <w:sz w:val="18"/>
          <w:szCs w:val="18"/>
          <w:lang w:val="en-US"/>
        </w:rPr>
        <w:t xml:space="preserve">) governs the Processing of Personal Data by </w:t>
      </w:r>
      <w:proofErr w:type="spellStart"/>
      <w:r>
        <w:rPr>
          <w:rFonts w:ascii="Palatino" w:hAnsi="Palatino"/>
          <w:kern w:val="1"/>
          <w:sz w:val="18"/>
          <w:szCs w:val="18"/>
          <w:lang w:val="en-US"/>
        </w:rPr>
        <w:t>Plutio</w:t>
      </w:r>
      <w:proofErr w:type="spellEnd"/>
      <w:r>
        <w:rPr>
          <w:rFonts w:ascii="Palatino" w:hAnsi="Palatino"/>
          <w:kern w:val="1"/>
          <w:sz w:val="18"/>
          <w:szCs w:val="18"/>
          <w:lang w:val="en-US"/>
        </w:rPr>
        <w:t xml:space="preserve"> LTD </w:t>
      </w:r>
      <w:r>
        <w:rPr>
          <w:rFonts w:ascii="Palatino" w:hAnsi="Palatino"/>
          <w:sz w:val="18"/>
          <w:szCs w:val="18"/>
          <w:lang w:val="en-US"/>
        </w:rPr>
        <w:t xml:space="preserve">having a registered business address at </w:t>
      </w:r>
      <w:r>
        <w:rPr>
          <w:rFonts w:ascii="Palatino" w:hAnsi="Palatino"/>
          <w:sz w:val="18"/>
          <w:szCs w:val="18"/>
          <w:shd w:val="clear" w:color="auto" w:fill="FFFFFF"/>
          <w:lang w:val="en-US"/>
        </w:rPr>
        <w:t xml:space="preserve">4th Floor Silverstream House, Fitzroy Street, London, W1T 6EB, </w:t>
      </w:r>
      <w:proofErr w:type="spellStart"/>
      <w:r>
        <w:rPr>
          <w:rFonts w:ascii="Palatino" w:hAnsi="Palatino"/>
          <w:sz w:val="18"/>
          <w:szCs w:val="18"/>
          <w:shd w:val="clear" w:color="auto" w:fill="FFFFFF"/>
        </w:rPr>
        <w:t>the</w:t>
      </w:r>
      <w:proofErr w:type="spellEnd"/>
      <w:r>
        <w:rPr>
          <w:rFonts w:ascii="Palatino" w:hAnsi="Palatino"/>
          <w:sz w:val="18"/>
          <w:szCs w:val="18"/>
          <w:shd w:val="clear" w:color="auto" w:fill="FFFFFF"/>
        </w:rPr>
        <w:t xml:space="preserve"> </w:t>
      </w:r>
      <w:r>
        <w:rPr>
          <w:rFonts w:ascii="Palatino" w:hAnsi="Palatino"/>
          <w:sz w:val="18"/>
          <w:szCs w:val="18"/>
          <w:shd w:val="clear" w:color="auto" w:fill="FFFFFF"/>
          <w:lang w:val="en-US"/>
        </w:rPr>
        <w:t>United Kingdom</w:t>
      </w:r>
      <w:r>
        <w:rPr>
          <w:rFonts w:ascii="Palatino" w:hAnsi="Palatino"/>
          <w:sz w:val="18"/>
          <w:szCs w:val="18"/>
        </w:rPr>
        <w:t xml:space="preserve"> </w:t>
      </w:r>
      <w:r>
        <w:rPr>
          <w:rFonts w:ascii="Palatino" w:hAnsi="Palatino"/>
          <w:sz w:val="18"/>
          <w:szCs w:val="18"/>
          <w:lang w:val="en-US"/>
        </w:rPr>
        <w:t>(“</w:t>
      </w:r>
      <w:proofErr w:type="spellStart"/>
      <w:r>
        <w:rPr>
          <w:rFonts w:ascii="Palatino" w:hAnsi="Palatino"/>
          <w:b/>
          <w:bCs/>
          <w:sz w:val="18"/>
          <w:szCs w:val="18"/>
          <w:lang w:val="en-US"/>
        </w:rPr>
        <w:t>Plutio</w:t>
      </w:r>
      <w:proofErr w:type="spellEnd"/>
      <w:r>
        <w:rPr>
          <w:rFonts w:ascii="Palatino" w:hAnsi="Palatino"/>
          <w:sz w:val="18"/>
          <w:szCs w:val="18"/>
          <w:lang w:val="en-US"/>
        </w:rPr>
        <w:t>"</w:t>
      </w:r>
      <w:r>
        <w:rPr>
          <w:rFonts w:ascii="Palatino" w:hAnsi="Palatino"/>
          <w:sz w:val="18"/>
          <w:szCs w:val="18"/>
        </w:rPr>
        <w:t xml:space="preserve">). </w:t>
      </w:r>
      <w:proofErr w:type="spellStart"/>
      <w:r>
        <w:rPr>
          <w:rFonts w:ascii="Palatino" w:hAnsi="Palatino"/>
          <w:sz w:val="18"/>
          <w:szCs w:val="18"/>
          <w:lang w:val="en-US"/>
        </w:rPr>
        <w:t>Plutio</w:t>
      </w:r>
      <w:proofErr w:type="spellEnd"/>
      <w:r>
        <w:rPr>
          <w:rFonts w:ascii="Palatino" w:hAnsi="Palatino"/>
          <w:sz w:val="18"/>
          <w:szCs w:val="18"/>
        </w:rPr>
        <w:t xml:space="preserve"> </w:t>
      </w:r>
      <w:proofErr w:type="spellStart"/>
      <w:r>
        <w:rPr>
          <w:rFonts w:ascii="Palatino" w:hAnsi="Palatino"/>
          <w:sz w:val="18"/>
          <w:szCs w:val="18"/>
        </w:rPr>
        <w:t>owns</w:t>
      </w:r>
      <w:proofErr w:type="spellEnd"/>
      <w:r>
        <w:rPr>
          <w:rFonts w:ascii="Palatino" w:hAnsi="Palatino"/>
          <w:sz w:val="18"/>
          <w:szCs w:val="18"/>
        </w:rPr>
        <w:t xml:space="preserve"> </w:t>
      </w:r>
      <w:proofErr w:type="spellStart"/>
      <w:r>
        <w:rPr>
          <w:rFonts w:ascii="Palatino" w:hAnsi="Palatino"/>
          <w:sz w:val="18"/>
          <w:szCs w:val="18"/>
        </w:rPr>
        <w:t>and</w:t>
      </w:r>
      <w:proofErr w:type="spellEnd"/>
      <w:r>
        <w:rPr>
          <w:rFonts w:ascii="Palatino" w:hAnsi="Palatino"/>
          <w:sz w:val="18"/>
          <w:szCs w:val="18"/>
        </w:rPr>
        <w:t xml:space="preserve"> </w:t>
      </w:r>
      <w:proofErr w:type="spellStart"/>
      <w:r>
        <w:rPr>
          <w:rFonts w:ascii="Palatino" w:hAnsi="Palatino"/>
          <w:sz w:val="18"/>
          <w:szCs w:val="18"/>
        </w:rPr>
        <w:t>operates</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business management software </w:t>
      </w:r>
      <w:proofErr w:type="spellStart"/>
      <w:r>
        <w:rPr>
          <w:rFonts w:ascii="Palatino" w:hAnsi="Palatino"/>
          <w:sz w:val="18"/>
          <w:szCs w:val="18"/>
        </w:rPr>
        <w:t>available</w:t>
      </w:r>
      <w:proofErr w:type="spellEnd"/>
      <w:r>
        <w:rPr>
          <w:rFonts w:ascii="Palatino" w:hAnsi="Palatino"/>
          <w:sz w:val="18"/>
          <w:szCs w:val="18"/>
        </w:rPr>
        <w:t xml:space="preserve"> at </w:t>
      </w:r>
      <w:r>
        <w:rPr>
          <w:rFonts w:ascii="Palatino" w:hAnsi="Palatino"/>
          <w:kern w:val="1"/>
          <w:sz w:val="18"/>
          <w:szCs w:val="18"/>
          <w:lang w:val="en-US"/>
        </w:rPr>
        <w:t>https://www.plutio.com</w:t>
      </w:r>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w:t>
      </w:r>
      <w:proofErr w:type="spellStart"/>
      <w:r>
        <w:rPr>
          <w:rFonts w:ascii="Palatino" w:hAnsi="Palatino"/>
          <w:sz w:val="18"/>
          <w:szCs w:val="18"/>
        </w:rPr>
        <w:t>related</w:t>
      </w:r>
      <w:proofErr w:type="spellEnd"/>
      <w:r>
        <w:rPr>
          <w:rFonts w:ascii="Palatino" w:hAnsi="Palatino"/>
          <w:sz w:val="18"/>
          <w:szCs w:val="18"/>
        </w:rPr>
        <w:t xml:space="preserve"> domain </w:t>
      </w:r>
      <w:proofErr w:type="spellStart"/>
      <w:r>
        <w:rPr>
          <w:rFonts w:ascii="Palatino" w:hAnsi="Palatino"/>
          <w:sz w:val="18"/>
          <w:szCs w:val="18"/>
        </w:rPr>
        <w:t>names</w:t>
      </w:r>
      <w:proofErr w:type="spellEnd"/>
      <w:r>
        <w:rPr>
          <w:rFonts w:ascii="Palatino" w:hAnsi="Palatino"/>
          <w:sz w:val="18"/>
          <w:szCs w:val="18"/>
        </w:rPr>
        <w:t xml:space="preserve">, software, </w:t>
      </w:r>
      <w:proofErr w:type="spellStart"/>
      <w:r>
        <w:rPr>
          <w:rFonts w:ascii="Palatino" w:hAnsi="Palatino"/>
          <w:sz w:val="18"/>
          <w:szCs w:val="18"/>
        </w:rPr>
        <w:t>and</w:t>
      </w:r>
      <w:proofErr w:type="spellEnd"/>
      <w:r>
        <w:rPr>
          <w:rFonts w:ascii="Palatino" w:hAnsi="Palatino"/>
          <w:sz w:val="18"/>
          <w:szCs w:val="18"/>
        </w:rPr>
        <w:t xml:space="preserve"> services (</w:t>
      </w:r>
      <w:proofErr w:type="spellStart"/>
      <w:r>
        <w:rPr>
          <w:rFonts w:ascii="Palatino" w:hAnsi="Palatino"/>
          <w:sz w:val="18"/>
          <w:szCs w:val="18"/>
        </w:rPr>
        <w:t>collectively</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w:t>
      </w:r>
      <w:r>
        <w:rPr>
          <w:rFonts w:ascii="Palatino" w:hAnsi="Palatino"/>
          <w:sz w:val="18"/>
          <w:szCs w:val="18"/>
          <w:rtl/>
          <w:lang w:val="ar-SA"/>
        </w:rPr>
        <w:t>“</w:t>
      </w:r>
      <w:proofErr w:type="spellStart"/>
      <w:r>
        <w:rPr>
          <w:rFonts w:ascii="Palatino" w:hAnsi="Palatino"/>
          <w:b/>
          <w:bCs/>
          <w:sz w:val="18"/>
          <w:szCs w:val="18"/>
          <w:rtl/>
          <w:lang w:val="ar-SA"/>
        </w:rPr>
        <w:t>Services</w:t>
      </w:r>
      <w:proofErr w:type="spellEnd"/>
      <w:r>
        <w:rPr>
          <w:rFonts w:ascii="Palatino" w:hAnsi="Palatino"/>
          <w:sz w:val="18"/>
          <w:szCs w:val="18"/>
          <w:lang w:val="en-US"/>
        </w:rPr>
        <w:t xml:space="preserve">). This Agreement governs the Processing of Personal Data submitted by an individual </w:t>
      </w:r>
      <w:r>
        <w:rPr>
          <w:rFonts w:ascii="Palatino" w:hAnsi="Palatino"/>
          <w:sz w:val="18"/>
          <w:szCs w:val="18"/>
        </w:rPr>
        <w:t>user</w:t>
      </w:r>
      <w:r>
        <w:rPr>
          <w:rFonts w:ascii="Palatino" w:hAnsi="Palatino"/>
          <w:sz w:val="18"/>
          <w:szCs w:val="18"/>
          <w:lang w:val="en-US"/>
        </w:rPr>
        <w:t xml:space="preserve"> or </w:t>
      </w:r>
      <w:proofErr w:type="spellStart"/>
      <w:r>
        <w:rPr>
          <w:rFonts w:ascii="Palatino" w:hAnsi="Palatino"/>
          <w:sz w:val="18"/>
          <w:szCs w:val="18"/>
        </w:rPr>
        <w:t>an</w:t>
      </w:r>
      <w:proofErr w:type="spellEnd"/>
      <w:r>
        <w:rPr>
          <w:rFonts w:ascii="Palatino" w:hAnsi="Palatino"/>
          <w:sz w:val="18"/>
          <w:szCs w:val="18"/>
        </w:rPr>
        <w:t xml:space="preserve"> </w:t>
      </w:r>
      <w:r>
        <w:rPr>
          <w:rFonts w:ascii="Palatino" w:hAnsi="Palatino"/>
          <w:sz w:val="18"/>
          <w:szCs w:val="18"/>
          <w:lang w:val="en-US"/>
        </w:rPr>
        <w:t>entity</w:t>
      </w:r>
      <w:r>
        <w:rPr>
          <w:rFonts w:ascii="Palatino" w:hAnsi="Palatino"/>
          <w:sz w:val="18"/>
          <w:szCs w:val="18"/>
        </w:rPr>
        <w:t xml:space="preserve"> </w:t>
      </w:r>
      <w:proofErr w:type="spellStart"/>
      <w:r>
        <w:rPr>
          <w:rFonts w:ascii="Palatino" w:hAnsi="Palatino"/>
          <w:sz w:val="18"/>
          <w:szCs w:val="18"/>
        </w:rPr>
        <w:t>through</w:t>
      </w:r>
      <w:proofErr w:type="spellEnd"/>
      <w:r>
        <w:rPr>
          <w:rFonts w:ascii="Palatino" w:hAnsi="Palatino"/>
          <w:sz w:val="18"/>
          <w:szCs w:val="18"/>
        </w:rPr>
        <w:t xml:space="preserve"> </w:t>
      </w:r>
      <w:proofErr w:type="spellStart"/>
      <w:r>
        <w:rPr>
          <w:rFonts w:ascii="Palatino" w:hAnsi="Palatino"/>
          <w:sz w:val="18"/>
          <w:szCs w:val="18"/>
          <w:lang w:val="es-ES_tradnl"/>
        </w:rPr>
        <w:t>the</w:t>
      </w:r>
      <w:proofErr w:type="spellEnd"/>
      <w:r>
        <w:rPr>
          <w:rFonts w:ascii="Palatino" w:hAnsi="Palatino"/>
          <w:sz w:val="18"/>
          <w:szCs w:val="18"/>
          <w:lang w:val="es-ES_tradnl"/>
        </w:rPr>
        <w:t xml:space="preserve"> </w:t>
      </w:r>
      <w:proofErr w:type="spellStart"/>
      <w:r>
        <w:rPr>
          <w:rFonts w:ascii="Palatino" w:hAnsi="Palatino"/>
          <w:sz w:val="18"/>
          <w:szCs w:val="18"/>
          <w:lang w:val="es-ES_tradnl"/>
        </w:rPr>
        <w:t>Services</w:t>
      </w:r>
      <w:proofErr w:type="spellEnd"/>
      <w:r>
        <w:rPr>
          <w:rFonts w:ascii="Palatino" w:hAnsi="Palatino"/>
          <w:sz w:val="18"/>
          <w:szCs w:val="18"/>
        </w:rPr>
        <w:t xml:space="preserve"> </w:t>
      </w:r>
      <w:r>
        <w:rPr>
          <w:rFonts w:ascii="Palatino" w:hAnsi="Palatino"/>
          <w:sz w:val="18"/>
          <w:szCs w:val="18"/>
          <w:lang w:val="en-US"/>
        </w:rPr>
        <w:t xml:space="preserve">(the </w:t>
      </w:r>
      <w:r>
        <w:rPr>
          <w:rFonts w:ascii="Palatino" w:hAnsi="Palatino"/>
          <w:sz w:val="18"/>
          <w:szCs w:val="18"/>
          <w:rtl/>
          <w:lang w:val="ar-SA"/>
        </w:rPr>
        <w:t>“</w:t>
      </w:r>
      <w:r>
        <w:rPr>
          <w:rFonts w:ascii="Palatino" w:hAnsi="Palatino"/>
          <w:b/>
          <w:bCs/>
          <w:sz w:val="18"/>
          <w:szCs w:val="18"/>
        </w:rPr>
        <w:t>Client</w:t>
      </w:r>
      <w:r>
        <w:rPr>
          <w:rFonts w:ascii="Palatino" w:hAnsi="Palatino"/>
          <w:sz w:val="18"/>
          <w:szCs w:val="18"/>
        </w:rPr>
        <w:t>”</w:t>
      </w:r>
      <w:r>
        <w:rPr>
          <w:rFonts w:ascii="Palatino" w:hAnsi="Palatino"/>
          <w:sz w:val="18"/>
          <w:szCs w:val="18"/>
          <w:lang w:val="en-US"/>
        </w:rPr>
        <w:t xml:space="preserve">). </w:t>
      </w:r>
      <w:proofErr w:type="spellStart"/>
      <w:r>
        <w:rPr>
          <w:rFonts w:ascii="Palatino" w:hAnsi="Palatino"/>
          <w:sz w:val="18"/>
          <w:szCs w:val="18"/>
          <w:lang w:val="en-US"/>
        </w:rPr>
        <w:t>Plutio</w:t>
      </w:r>
      <w:proofErr w:type="spellEnd"/>
      <w:r>
        <w:rPr>
          <w:rFonts w:ascii="Palatino" w:hAnsi="Palatino"/>
          <w:sz w:val="18"/>
          <w:szCs w:val="18"/>
          <w:lang w:val="en-US"/>
        </w:rPr>
        <w:t xml:space="preserve"> and the </w:t>
      </w:r>
      <w:r>
        <w:rPr>
          <w:rFonts w:ascii="Palatino" w:hAnsi="Palatino"/>
          <w:sz w:val="18"/>
          <w:szCs w:val="18"/>
        </w:rPr>
        <w:t>Client</w:t>
      </w:r>
      <w:r>
        <w:rPr>
          <w:rFonts w:ascii="Palatino" w:hAnsi="Palatino"/>
          <w:sz w:val="18"/>
          <w:szCs w:val="18"/>
          <w:lang w:val="en-US"/>
        </w:rPr>
        <w:t xml:space="preserve"> are</w:t>
      </w:r>
      <w:r>
        <w:rPr>
          <w:rFonts w:ascii="Palatino" w:hAnsi="Palatino"/>
          <w:sz w:val="18"/>
          <w:szCs w:val="18"/>
        </w:rPr>
        <w:t xml:space="preserve"> </w:t>
      </w:r>
      <w:proofErr w:type="spellStart"/>
      <w:r>
        <w:rPr>
          <w:rFonts w:ascii="Palatino" w:hAnsi="Palatino"/>
          <w:sz w:val="18"/>
          <w:szCs w:val="18"/>
        </w:rPr>
        <w:t>hereby</w:t>
      </w:r>
      <w:proofErr w:type="spellEnd"/>
      <w:r>
        <w:rPr>
          <w:rFonts w:ascii="Palatino" w:hAnsi="Palatino"/>
          <w:sz w:val="18"/>
          <w:szCs w:val="18"/>
          <w:lang w:val="en-US"/>
        </w:rPr>
        <w:t xml:space="preserve"> collectively referred to as the </w:t>
      </w:r>
      <w:r>
        <w:rPr>
          <w:rFonts w:ascii="Palatino" w:hAnsi="Palatino"/>
          <w:sz w:val="18"/>
          <w:szCs w:val="18"/>
          <w:rtl/>
          <w:lang w:val="ar-SA"/>
        </w:rPr>
        <w:t>“</w:t>
      </w:r>
      <w:r>
        <w:rPr>
          <w:rFonts w:ascii="Palatino" w:hAnsi="Palatino"/>
          <w:b/>
          <w:bCs/>
          <w:sz w:val="18"/>
          <w:szCs w:val="18"/>
          <w:lang w:val="fr-FR"/>
        </w:rPr>
        <w:t>Parties</w:t>
      </w:r>
      <w:r>
        <w:rPr>
          <w:rFonts w:ascii="Palatino" w:hAnsi="Palatino"/>
          <w:sz w:val="18"/>
          <w:szCs w:val="18"/>
        </w:rPr>
        <w:t xml:space="preserve">” </w:t>
      </w:r>
      <w:r>
        <w:rPr>
          <w:rFonts w:ascii="Palatino" w:hAnsi="Palatino"/>
          <w:sz w:val="18"/>
          <w:szCs w:val="18"/>
          <w:lang w:val="en-US"/>
        </w:rPr>
        <w:t xml:space="preserve">and each individually a </w:t>
      </w:r>
      <w:r>
        <w:rPr>
          <w:rFonts w:ascii="Palatino" w:hAnsi="Palatino"/>
          <w:sz w:val="18"/>
          <w:szCs w:val="18"/>
          <w:rtl/>
          <w:lang w:val="ar-SA"/>
        </w:rPr>
        <w:t>“</w:t>
      </w:r>
      <w:r>
        <w:rPr>
          <w:rFonts w:ascii="Palatino" w:hAnsi="Palatino"/>
          <w:b/>
          <w:bCs/>
          <w:sz w:val="18"/>
          <w:szCs w:val="18"/>
        </w:rPr>
        <w:t>Party</w:t>
      </w:r>
      <w:r>
        <w:rPr>
          <w:rFonts w:ascii="Palatino" w:hAnsi="Palatino"/>
          <w:sz w:val="18"/>
          <w:szCs w:val="18"/>
        </w:rPr>
        <w:t xml:space="preserve">”. </w:t>
      </w:r>
    </w:p>
    <w:p w14:paraId="1633067E" w14:textId="77777777" w:rsidR="00E530AC" w:rsidRDefault="001079A7">
      <w:pPr>
        <w:pStyle w:val="BodyA"/>
        <w:tabs>
          <w:tab w:val="left" w:pos="567"/>
        </w:tabs>
        <w:spacing w:line="276" w:lineRule="auto"/>
        <w:ind w:left="426" w:right="113"/>
        <w:jc w:val="both"/>
        <w:rPr>
          <w:rFonts w:ascii="Palatino" w:eastAsia="Palatino" w:hAnsi="Palatino" w:cs="Palatino"/>
          <w:sz w:val="18"/>
          <w:szCs w:val="18"/>
        </w:rPr>
      </w:pPr>
      <w:r>
        <w:rPr>
          <w:rFonts w:ascii="Palatino" w:hAnsi="Palatino"/>
          <w:sz w:val="18"/>
          <w:szCs w:val="18"/>
          <w:lang w:val="en-US"/>
        </w:rPr>
        <w:t xml:space="preserve">The Agreement </w:t>
      </w:r>
      <w:r>
        <w:rPr>
          <w:rFonts w:ascii="Palatino" w:hAnsi="Palatino"/>
          <w:sz w:val="18"/>
          <w:szCs w:val="18"/>
        </w:rPr>
        <w:t xml:space="preserve">sets out </w:t>
      </w:r>
      <w:r>
        <w:rPr>
          <w:rFonts w:ascii="Palatino" w:hAnsi="Palatino"/>
          <w:sz w:val="18"/>
          <w:szCs w:val="18"/>
          <w:lang w:val="en-US"/>
        </w:rPr>
        <w:t xml:space="preserve">rights and obligations of the Parties regarding the Processing of Personal Data, where </w:t>
      </w:r>
      <w:proofErr w:type="spellStart"/>
      <w:r>
        <w:rPr>
          <w:rFonts w:ascii="Palatino" w:hAnsi="Palatino"/>
          <w:sz w:val="18"/>
          <w:szCs w:val="18"/>
          <w:lang w:val="en-US"/>
        </w:rPr>
        <w:t>Plutio</w:t>
      </w:r>
      <w:proofErr w:type="spellEnd"/>
      <w:r>
        <w:rPr>
          <w:rFonts w:ascii="Palatino" w:hAnsi="Palatino"/>
          <w:sz w:val="18"/>
          <w:szCs w:val="18"/>
          <w:lang w:val="en-US"/>
        </w:rPr>
        <w:t xml:space="preserve"> acts in the capacity of the Data Processor and the </w:t>
      </w:r>
      <w:r>
        <w:rPr>
          <w:rFonts w:ascii="Palatino" w:hAnsi="Palatino"/>
          <w:sz w:val="18"/>
          <w:szCs w:val="18"/>
        </w:rPr>
        <w:t>Client</w:t>
      </w:r>
      <w:r>
        <w:rPr>
          <w:rFonts w:ascii="Palatino" w:hAnsi="Palatino"/>
          <w:sz w:val="18"/>
          <w:szCs w:val="18"/>
          <w:lang w:val="en-US"/>
        </w:rPr>
        <w:t xml:space="preserve"> acts in </w:t>
      </w:r>
      <w:proofErr w:type="spellStart"/>
      <w:r>
        <w:rPr>
          <w:rFonts w:ascii="Palatino" w:hAnsi="Palatino"/>
          <w:sz w:val="18"/>
          <w:szCs w:val="18"/>
        </w:rPr>
        <w:t>the</w:t>
      </w:r>
      <w:proofErr w:type="spellEnd"/>
      <w:r>
        <w:rPr>
          <w:rFonts w:ascii="Palatino" w:hAnsi="Palatino"/>
          <w:sz w:val="18"/>
          <w:szCs w:val="18"/>
          <w:lang w:val="en-US"/>
        </w:rPr>
        <w:t xml:space="preserve"> capacity of the Data Controller. The Agreement is drafted in accordance with Standard Contractual Clauses</w:t>
      </w:r>
      <w:r>
        <w:rPr>
          <w:rFonts w:ascii="Palatino" w:hAnsi="Palatino"/>
          <w:sz w:val="18"/>
          <w:szCs w:val="18"/>
        </w:rPr>
        <w:t xml:space="preserve"> </w:t>
      </w:r>
      <w:r>
        <w:rPr>
          <w:rFonts w:ascii="Palatino" w:hAnsi="Palatino"/>
          <w:sz w:val="18"/>
          <w:szCs w:val="18"/>
          <w:lang w:val="en-US"/>
        </w:rPr>
        <w:t>attached as Appendix I of the Agreement</w:t>
      </w:r>
      <w:r>
        <w:rPr>
          <w:rFonts w:ascii="Palatino" w:hAnsi="Palatino"/>
          <w:sz w:val="18"/>
          <w:szCs w:val="18"/>
        </w:rPr>
        <w:t>.</w:t>
      </w:r>
    </w:p>
    <w:p w14:paraId="3E8CBBC2" w14:textId="77777777" w:rsidR="00E530AC" w:rsidRDefault="001079A7">
      <w:pPr>
        <w:pStyle w:val="BodyA"/>
        <w:tabs>
          <w:tab w:val="left" w:pos="567"/>
        </w:tabs>
        <w:spacing w:line="276" w:lineRule="auto"/>
        <w:ind w:left="426" w:right="113"/>
        <w:jc w:val="both"/>
        <w:rPr>
          <w:rFonts w:ascii="Palatino" w:eastAsia="Palatino" w:hAnsi="Palatino" w:cs="Palatino"/>
          <w:sz w:val="18"/>
          <w:szCs w:val="18"/>
        </w:rPr>
      </w:pPr>
      <w:proofErr w:type="spellStart"/>
      <w:r>
        <w:rPr>
          <w:rFonts w:ascii="Palatino" w:hAnsi="Palatino"/>
          <w:sz w:val="18"/>
          <w:szCs w:val="18"/>
        </w:rPr>
        <w:t>By</w:t>
      </w:r>
      <w:proofErr w:type="spellEnd"/>
      <w:r>
        <w:rPr>
          <w:rFonts w:ascii="Palatino" w:hAnsi="Palatino"/>
          <w:sz w:val="18"/>
          <w:szCs w:val="18"/>
        </w:rPr>
        <w:t xml:space="preserve"> </w:t>
      </w:r>
      <w:proofErr w:type="spellStart"/>
      <w:r>
        <w:rPr>
          <w:rFonts w:ascii="Palatino" w:hAnsi="Palatino"/>
          <w:sz w:val="18"/>
          <w:szCs w:val="18"/>
        </w:rPr>
        <w:t>concluding</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Agreement, </w:t>
      </w:r>
      <w:proofErr w:type="spellStart"/>
      <w:r>
        <w:rPr>
          <w:rFonts w:ascii="Palatino" w:hAnsi="Palatino"/>
          <w:sz w:val="18"/>
          <w:szCs w:val="18"/>
        </w:rPr>
        <w:t>the</w:t>
      </w:r>
      <w:proofErr w:type="spellEnd"/>
      <w:r>
        <w:rPr>
          <w:rFonts w:ascii="Palatino" w:hAnsi="Palatino"/>
          <w:sz w:val="18"/>
          <w:szCs w:val="18"/>
        </w:rPr>
        <w:t xml:space="preserve"> Client enters </w:t>
      </w:r>
      <w:proofErr w:type="spellStart"/>
      <w:r>
        <w:rPr>
          <w:rFonts w:ascii="Palatino" w:hAnsi="Palatino"/>
          <w:sz w:val="18"/>
          <w:szCs w:val="18"/>
        </w:rPr>
        <w:t>into</w:t>
      </w:r>
      <w:proofErr w:type="spellEnd"/>
      <w:r>
        <w:rPr>
          <w:rFonts w:ascii="Palatino" w:hAnsi="Palatino"/>
          <w:sz w:val="18"/>
          <w:szCs w:val="18"/>
        </w:rPr>
        <w:t xml:space="preserve"> </w:t>
      </w:r>
      <w:proofErr w:type="spellStart"/>
      <w:r>
        <w:rPr>
          <w:rFonts w:ascii="Palatino" w:hAnsi="Palatino"/>
          <w:sz w:val="18"/>
          <w:szCs w:val="18"/>
        </w:rPr>
        <w:t>this</w:t>
      </w:r>
      <w:proofErr w:type="spellEnd"/>
      <w:r>
        <w:rPr>
          <w:rFonts w:ascii="Palatino" w:hAnsi="Palatino"/>
          <w:sz w:val="18"/>
          <w:szCs w:val="18"/>
        </w:rPr>
        <w:t xml:space="preserve"> Agreement on </w:t>
      </w:r>
      <w:proofErr w:type="spellStart"/>
      <w:r>
        <w:rPr>
          <w:rFonts w:ascii="Palatino" w:hAnsi="Palatino"/>
          <w:sz w:val="18"/>
          <w:szCs w:val="18"/>
        </w:rPr>
        <w:t>behalf</w:t>
      </w:r>
      <w:proofErr w:type="spellEnd"/>
      <w:r>
        <w:rPr>
          <w:rFonts w:ascii="Palatino" w:hAnsi="Palatino"/>
          <w:sz w:val="18"/>
          <w:szCs w:val="18"/>
        </w:rPr>
        <w:t xml:space="preserve"> of </w:t>
      </w:r>
      <w:proofErr w:type="spellStart"/>
      <w:r>
        <w:rPr>
          <w:rFonts w:ascii="Palatino" w:hAnsi="Palatino"/>
          <w:sz w:val="18"/>
          <w:szCs w:val="18"/>
        </w:rPr>
        <w:t>itself</w:t>
      </w:r>
      <w:proofErr w:type="spellEnd"/>
      <w:r>
        <w:rPr>
          <w:rFonts w:ascii="Palatino" w:hAnsi="Palatino"/>
          <w:sz w:val="18"/>
          <w:szCs w:val="18"/>
        </w:rPr>
        <w:t xml:space="preserve"> </w:t>
      </w:r>
      <w:proofErr w:type="spellStart"/>
      <w:r>
        <w:rPr>
          <w:rFonts w:ascii="Palatino" w:hAnsi="Palatino"/>
          <w:sz w:val="18"/>
          <w:szCs w:val="18"/>
        </w:rPr>
        <w:t>and</w:t>
      </w:r>
      <w:proofErr w:type="spellEnd"/>
      <w:r>
        <w:rPr>
          <w:rFonts w:ascii="Palatino" w:hAnsi="Palatino"/>
          <w:sz w:val="18"/>
          <w:szCs w:val="18"/>
        </w:rPr>
        <w:t xml:space="preserve">, </w:t>
      </w:r>
      <w:proofErr w:type="spellStart"/>
      <w:r>
        <w:rPr>
          <w:rFonts w:ascii="Palatino" w:hAnsi="Palatino"/>
          <w:sz w:val="18"/>
          <w:szCs w:val="18"/>
        </w:rPr>
        <w:t>to</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w:t>
      </w:r>
      <w:proofErr w:type="spellStart"/>
      <w:r>
        <w:rPr>
          <w:rFonts w:ascii="Palatino" w:hAnsi="Palatino"/>
          <w:sz w:val="18"/>
          <w:szCs w:val="18"/>
        </w:rPr>
        <w:t>extent</w:t>
      </w:r>
      <w:proofErr w:type="spellEnd"/>
      <w:r>
        <w:rPr>
          <w:rFonts w:ascii="Palatino" w:hAnsi="Palatino"/>
          <w:sz w:val="18"/>
          <w:szCs w:val="18"/>
        </w:rPr>
        <w:t xml:space="preserve"> </w:t>
      </w:r>
      <w:proofErr w:type="spellStart"/>
      <w:r>
        <w:rPr>
          <w:rFonts w:ascii="Palatino" w:hAnsi="Palatino"/>
          <w:sz w:val="18"/>
          <w:szCs w:val="18"/>
        </w:rPr>
        <w:t>required</w:t>
      </w:r>
      <w:proofErr w:type="spellEnd"/>
      <w:r>
        <w:rPr>
          <w:rFonts w:ascii="Palatino" w:hAnsi="Palatino"/>
          <w:sz w:val="18"/>
          <w:szCs w:val="18"/>
        </w:rPr>
        <w:t xml:space="preserve"> </w:t>
      </w:r>
      <w:proofErr w:type="spellStart"/>
      <w:r>
        <w:rPr>
          <w:rFonts w:ascii="Palatino" w:hAnsi="Palatino"/>
          <w:sz w:val="18"/>
          <w:szCs w:val="18"/>
        </w:rPr>
        <w:t>under</w:t>
      </w:r>
      <w:proofErr w:type="spellEnd"/>
      <w:r>
        <w:rPr>
          <w:rFonts w:ascii="Palatino" w:hAnsi="Palatino"/>
          <w:sz w:val="18"/>
          <w:szCs w:val="18"/>
        </w:rPr>
        <w:t xml:space="preserve"> </w:t>
      </w:r>
      <w:proofErr w:type="spellStart"/>
      <w:r>
        <w:rPr>
          <w:rFonts w:ascii="Palatino" w:hAnsi="Palatino"/>
          <w:sz w:val="18"/>
          <w:szCs w:val="18"/>
        </w:rPr>
        <w:t>applicable</w:t>
      </w:r>
      <w:proofErr w:type="spellEnd"/>
      <w:r>
        <w:rPr>
          <w:rFonts w:ascii="Palatino" w:hAnsi="Palatino"/>
          <w:sz w:val="18"/>
          <w:szCs w:val="18"/>
        </w:rPr>
        <w:t xml:space="preserve"> Data </w:t>
      </w:r>
      <w:proofErr w:type="spellStart"/>
      <w:r>
        <w:rPr>
          <w:rFonts w:ascii="Palatino" w:hAnsi="Palatino"/>
          <w:sz w:val="18"/>
          <w:szCs w:val="18"/>
        </w:rPr>
        <w:t>Protection</w:t>
      </w:r>
      <w:proofErr w:type="spellEnd"/>
      <w:r>
        <w:rPr>
          <w:rFonts w:ascii="Palatino" w:hAnsi="Palatino"/>
          <w:sz w:val="18"/>
          <w:szCs w:val="18"/>
        </w:rPr>
        <w:t xml:space="preserve"> </w:t>
      </w:r>
      <w:proofErr w:type="spellStart"/>
      <w:r>
        <w:rPr>
          <w:rFonts w:ascii="Palatino" w:hAnsi="Palatino"/>
          <w:sz w:val="18"/>
          <w:szCs w:val="18"/>
        </w:rPr>
        <w:t>Law</w:t>
      </w:r>
      <w:proofErr w:type="spellEnd"/>
      <w:r>
        <w:rPr>
          <w:rFonts w:ascii="Palatino" w:hAnsi="Palatino"/>
          <w:sz w:val="18"/>
          <w:szCs w:val="18"/>
        </w:rPr>
        <w:t xml:space="preserve">, in </w:t>
      </w:r>
      <w:proofErr w:type="spellStart"/>
      <w:r>
        <w:rPr>
          <w:rFonts w:ascii="Palatino" w:hAnsi="Palatino"/>
          <w:sz w:val="18"/>
          <w:szCs w:val="18"/>
        </w:rPr>
        <w:t>the</w:t>
      </w:r>
      <w:proofErr w:type="spellEnd"/>
      <w:r>
        <w:rPr>
          <w:rFonts w:ascii="Palatino" w:hAnsi="Palatino"/>
          <w:sz w:val="18"/>
          <w:szCs w:val="18"/>
        </w:rPr>
        <w:t xml:space="preserve"> name </w:t>
      </w:r>
      <w:proofErr w:type="spellStart"/>
      <w:r>
        <w:rPr>
          <w:rFonts w:ascii="Palatino" w:hAnsi="Palatino"/>
          <w:sz w:val="18"/>
          <w:szCs w:val="18"/>
        </w:rPr>
        <w:t>and</w:t>
      </w:r>
      <w:proofErr w:type="spellEnd"/>
      <w:r>
        <w:rPr>
          <w:rFonts w:ascii="Palatino" w:hAnsi="Palatino"/>
          <w:sz w:val="18"/>
          <w:szCs w:val="18"/>
        </w:rPr>
        <w:t xml:space="preserve"> on </w:t>
      </w:r>
      <w:proofErr w:type="spellStart"/>
      <w:r>
        <w:rPr>
          <w:rFonts w:ascii="Palatino" w:hAnsi="Palatino"/>
          <w:sz w:val="18"/>
          <w:szCs w:val="18"/>
        </w:rPr>
        <w:t>behalf</w:t>
      </w:r>
      <w:proofErr w:type="spellEnd"/>
      <w:r>
        <w:rPr>
          <w:rFonts w:ascii="Palatino" w:hAnsi="Palatino"/>
          <w:sz w:val="18"/>
          <w:szCs w:val="18"/>
        </w:rPr>
        <w:t xml:space="preserve"> of </w:t>
      </w:r>
      <w:proofErr w:type="spellStart"/>
      <w:r>
        <w:rPr>
          <w:rFonts w:ascii="Palatino" w:hAnsi="Palatino"/>
          <w:sz w:val="18"/>
          <w:szCs w:val="18"/>
        </w:rPr>
        <w:t>its</w:t>
      </w:r>
      <w:proofErr w:type="spellEnd"/>
      <w:r>
        <w:rPr>
          <w:rFonts w:ascii="Palatino" w:hAnsi="Palatino"/>
          <w:sz w:val="18"/>
          <w:szCs w:val="18"/>
        </w:rPr>
        <w:t xml:space="preserve"> </w:t>
      </w:r>
      <w:proofErr w:type="spellStart"/>
      <w:r>
        <w:rPr>
          <w:rFonts w:ascii="Palatino" w:hAnsi="Palatino"/>
          <w:sz w:val="18"/>
          <w:szCs w:val="18"/>
        </w:rPr>
        <w:t>authorised</w:t>
      </w:r>
      <w:proofErr w:type="spellEnd"/>
      <w:r>
        <w:rPr>
          <w:rFonts w:ascii="Palatino" w:hAnsi="Palatino"/>
          <w:sz w:val="18"/>
          <w:szCs w:val="18"/>
        </w:rPr>
        <w:t xml:space="preserve"> </w:t>
      </w:r>
      <w:proofErr w:type="spellStart"/>
      <w:r>
        <w:rPr>
          <w:rFonts w:ascii="Palatino" w:hAnsi="Palatino"/>
          <w:sz w:val="18"/>
          <w:szCs w:val="18"/>
        </w:rPr>
        <w:t>affiliates</w:t>
      </w:r>
      <w:proofErr w:type="spellEnd"/>
      <w:r>
        <w:rPr>
          <w:rFonts w:ascii="Palatino" w:hAnsi="Palatino"/>
          <w:sz w:val="18"/>
          <w:szCs w:val="18"/>
        </w:rPr>
        <w:t xml:space="preserve">, </w:t>
      </w:r>
      <w:proofErr w:type="spellStart"/>
      <w:r>
        <w:rPr>
          <w:rFonts w:ascii="Palatino" w:hAnsi="Palatino"/>
          <w:sz w:val="18"/>
          <w:szCs w:val="18"/>
        </w:rPr>
        <w:t>if</w:t>
      </w:r>
      <w:proofErr w:type="spellEnd"/>
      <w:r>
        <w:rPr>
          <w:rFonts w:ascii="Palatino" w:hAnsi="Palatino"/>
          <w:sz w:val="18"/>
          <w:szCs w:val="18"/>
        </w:rPr>
        <w:t xml:space="preserve"> </w:t>
      </w:r>
      <w:proofErr w:type="spellStart"/>
      <w:r>
        <w:rPr>
          <w:rFonts w:ascii="Palatino" w:hAnsi="Palatino"/>
          <w:sz w:val="18"/>
          <w:szCs w:val="18"/>
        </w:rPr>
        <w:t>and</w:t>
      </w:r>
      <w:proofErr w:type="spellEnd"/>
      <w:r>
        <w:rPr>
          <w:rFonts w:ascii="Palatino" w:hAnsi="Palatino"/>
          <w:sz w:val="18"/>
          <w:szCs w:val="18"/>
        </w:rPr>
        <w:t xml:space="preserve"> </w:t>
      </w:r>
      <w:proofErr w:type="spellStart"/>
      <w:r>
        <w:rPr>
          <w:rFonts w:ascii="Palatino" w:hAnsi="Palatino"/>
          <w:sz w:val="18"/>
          <w:szCs w:val="18"/>
        </w:rPr>
        <w:t>to</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w:t>
      </w:r>
      <w:proofErr w:type="spellStart"/>
      <w:r>
        <w:rPr>
          <w:rFonts w:ascii="Palatino" w:hAnsi="Palatino"/>
          <w:sz w:val="18"/>
          <w:szCs w:val="18"/>
        </w:rPr>
        <w:t>extent</w:t>
      </w:r>
      <w:proofErr w:type="spellEnd"/>
      <w:r>
        <w:rPr>
          <w:rFonts w:ascii="Palatino" w:hAnsi="Palatino"/>
          <w:sz w:val="18"/>
          <w:szCs w:val="18"/>
        </w:rPr>
        <w:t xml:space="preserve"> </w:t>
      </w:r>
      <w:proofErr w:type="spellStart"/>
      <w:r>
        <w:rPr>
          <w:rFonts w:ascii="Palatino" w:hAnsi="Palatino"/>
          <w:sz w:val="18"/>
          <w:szCs w:val="18"/>
          <w:lang w:val="en-US"/>
        </w:rPr>
        <w:t>Plutio</w:t>
      </w:r>
      <w:proofErr w:type="spellEnd"/>
      <w:r>
        <w:rPr>
          <w:rFonts w:ascii="Palatino" w:hAnsi="Palatino"/>
          <w:sz w:val="18"/>
          <w:szCs w:val="18"/>
        </w:rPr>
        <w:t xml:space="preserve"> </w:t>
      </w:r>
      <w:proofErr w:type="spellStart"/>
      <w:r>
        <w:rPr>
          <w:rFonts w:ascii="Palatino" w:hAnsi="Palatino"/>
          <w:sz w:val="18"/>
          <w:szCs w:val="18"/>
        </w:rPr>
        <w:t>processes</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Personal Data </w:t>
      </w:r>
      <w:proofErr w:type="spellStart"/>
      <w:r>
        <w:rPr>
          <w:rFonts w:ascii="Palatino" w:hAnsi="Palatino"/>
          <w:sz w:val="18"/>
          <w:szCs w:val="18"/>
        </w:rPr>
        <w:t>for</w:t>
      </w:r>
      <w:proofErr w:type="spellEnd"/>
      <w:r>
        <w:rPr>
          <w:rFonts w:ascii="Palatino" w:hAnsi="Palatino"/>
          <w:sz w:val="18"/>
          <w:szCs w:val="18"/>
        </w:rPr>
        <w:t xml:space="preserve"> </w:t>
      </w:r>
      <w:proofErr w:type="spellStart"/>
      <w:r>
        <w:rPr>
          <w:rFonts w:ascii="Palatino" w:hAnsi="Palatino"/>
          <w:sz w:val="18"/>
          <w:szCs w:val="18"/>
        </w:rPr>
        <w:t>which</w:t>
      </w:r>
      <w:proofErr w:type="spellEnd"/>
      <w:r>
        <w:rPr>
          <w:rFonts w:ascii="Palatino" w:hAnsi="Palatino"/>
          <w:sz w:val="18"/>
          <w:szCs w:val="18"/>
        </w:rPr>
        <w:t xml:space="preserve"> </w:t>
      </w:r>
      <w:proofErr w:type="spellStart"/>
      <w:r>
        <w:rPr>
          <w:rFonts w:ascii="Palatino" w:hAnsi="Palatino"/>
          <w:sz w:val="18"/>
          <w:szCs w:val="18"/>
        </w:rPr>
        <w:t>such</w:t>
      </w:r>
      <w:proofErr w:type="spellEnd"/>
      <w:r>
        <w:rPr>
          <w:rFonts w:ascii="Palatino" w:hAnsi="Palatino"/>
          <w:sz w:val="18"/>
          <w:szCs w:val="18"/>
        </w:rPr>
        <w:t xml:space="preserve"> </w:t>
      </w:r>
      <w:proofErr w:type="spellStart"/>
      <w:r>
        <w:rPr>
          <w:rFonts w:ascii="Palatino" w:hAnsi="Palatino"/>
          <w:sz w:val="18"/>
          <w:szCs w:val="18"/>
        </w:rPr>
        <w:t>authorised</w:t>
      </w:r>
      <w:proofErr w:type="spellEnd"/>
      <w:r>
        <w:rPr>
          <w:rFonts w:ascii="Palatino" w:hAnsi="Palatino"/>
          <w:sz w:val="18"/>
          <w:szCs w:val="18"/>
        </w:rPr>
        <w:t xml:space="preserve"> </w:t>
      </w:r>
      <w:proofErr w:type="spellStart"/>
      <w:r>
        <w:rPr>
          <w:rFonts w:ascii="Palatino" w:hAnsi="Palatino"/>
          <w:sz w:val="18"/>
          <w:szCs w:val="18"/>
        </w:rPr>
        <w:t>affiliates</w:t>
      </w:r>
      <w:proofErr w:type="spellEnd"/>
      <w:r>
        <w:rPr>
          <w:rFonts w:ascii="Palatino" w:hAnsi="Palatino"/>
          <w:sz w:val="18"/>
          <w:szCs w:val="18"/>
        </w:rPr>
        <w:t xml:space="preserve"> </w:t>
      </w:r>
      <w:proofErr w:type="spellStart"/>
      <w:r>
        <w:rPr>
          <w:rFonts w:ascii="Palatino" w:hAnsi="Palatino"/>
          <w:sz w:val="18"/>
          <w:szCs w:val="18"/>
        </w:rPr>
        <w:t>qualify</w:t>
      </w:r>
      <w:proofErr w:type="spellEnd"/>
      <w:r>
        <w:rPr>
          <w:rFonts w:ascii="Palatino" w:hAnsi="Palatino"/>
          <w:sz w:val="18"/>
          <w:szCs w:val="18"/>
        </w:rPr>
        <w:t xml:space="preserve"> as </w:t>
      </w:r>
      <w:proofErr w:type="spellStart"/>
      <w:r>
        <w:rPr>
          <w:rFonts w:ascii="Palatino" w:hAnsi="Palatino"/>
          <w:sz w:val="18"/>
          <w:szCs w:val="18"/>
        </w:rPr>
        <w:t>the</w:t>
      </w:r>
      <w:proofErr w:type="spellEnd"/>
      <w:r>
        <w:rPr>
          <w:rFonts w:ascii="Palatino" w:hAnsi="Palatino"/>
          <w:sz w:val="18"/>
          <w:szCs w:val="18"/>
        </w:rPr>
        <w:t xml:space="preserve"> Data Controller.</w:t>
      </w:r>
    </w:p>
    <w:p w14:paraId="380BCCDB" w14:textId="77777777" w:rsidR="00E530AC" w:rsidRDefault="00E530AC">
      <w:pPr>
        <w:pStyle w:val="BodyA"/>
        <w:tabs>
          <w:tab w:val="left" w:pos="567"/>
        </w:tabs>
        <w:spacing w:line="276" w:lineRule="auto"/>
        <w:ind w:left="426" w:right="113"/>
        <w:jc w:val="both"/>
        <w:rPr>
          <w:rFonts w:ascii="Palatino" w:eastAsia="Palatino" w:hAnsi="Palatino" w:cs="Palatino"/>
          <w:sz w:val="18"/>
          <w:szCs w:val="18"/>
        </w:rPr>
      </w:pPr>
    </w:p>
    <w:tbl>
      <w:tblPr>
        <w:tblW w:w="9093" w:type="dxa"/>
        <w:tblInd w:w="5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93"/>
      </w:tblGrid>
      <w:tr w:rsidR="00E530AC" w14:paraId="6A81044E" w14:textId="77777777">
        <w:trPr>
          <w:trHeight w:val="2537"/>
        </w:trPr>
        <w:tc>
          <w:tcPr>
            <w:tcW w:w="9093" w:type="dxa"/>
            <w:tcBorders>
              <w:top w:val="single" w:sz="16" w:space="0" w:color="000000"/>
              <w:left w:val="single" w:sz="16" w:space="0" w:color="000000"/>
              <w:bottom w:val="single" w:sz="16" w:space="0" w:color="000000"/>
              <w:right w:val="single" w:sz="16" w:space="0" w:color="000000"/>
            </w:tcBorders>
            <w:shd w:val="clear" w:color="auto" w:fill="auto"/>
            <w:tcMar>
              <w:top w:w="80" w:type="dxa"/>
              <w:left w:w="80" w:type="dxa"/>
              <w:bottom w:w="80" w:type="dxa"/>
              <w:right w:w="80" w:type="dxa"/>
            </w:tcMar>
          </w:tcPr>
          <w:p w14:paraId="37BEBD0F" w14:textId="77777777" w:rsidR="00E530AC" w:rsidRDefault="001079A7">
            <w:pPr>
              <w:tabs>
                <w:tab w:val="left" w:pos="567"/>
              </w:tabs>
              <w:spacing w:line="276" w:lineRule="auto"/>
              <w:ind w:left="426" w:right="113"/>
              <w:jc w:val="center"/>
              <w:rPr>
                <w:rFonts w:ascii="Palatino" w:eastAsia="Palatino" w:hAnsi="Palatino" w:cs="Palatino"/>
                <w:b/>
                <w:bCs/>
                <w:color w:val="000000"/>
                <w:sz w:val="18"/>
                <w:szCs w:val="18"/>
                <w:u w:color="000000"/>
                <w:lang w:val="nl-NL"/>
                <w14:textOutline w14:w="0" w14:cap="flat" w14:cmpd="sng" w14:algn="ctr">
                  <w14:noFill/>
                  <w14:prstDash w14:val="solid"/>
                  <w14:bevel/>
                </w14:textOutline>
              </w:rPr>
            </w:pPr>
            <w:r>
              <w:rPr>
                <w:rFonts w:ascii="Palatino" w:hAnsi="Palatino" w:cs="Arial Unicode MS"/>
                <w:b/>
                <w:bCs/>
                <w:color w:val="000000"/>
                <w:sz w:val="18"/>
                <w:szCs w:val="18"/>
                <w:u w:color="000000"/>
                <w:lang w:val="nl-NL"/>
                <w14:textOutline w14:w="0" w14:cap="flat" w14:cmpd="sng" w14:algn="ctr">
                  <w14:noFill/>
                  <w14:prstDash w14:val="solid"/>
                  <w14:bevel/>
                </w14:textOutline>
              </w:rPr>
              <w:t xml:space="preserve">How </w:t>
            </w:r>
            <w:proofErr w:type="spellStart"/>
            <w:r>
              <w:rPr>
                <w:rFonts w:ascii="Palatino" w:hAnsi="Palatino" w:cs="Arial Unicode MS"/>
                <w:b/>
                <w:bCs/>
                <w:color w:val="000000"/>
                <w:sz w:val="18"/>
                <w:szCs w:val="18"/>
                <w:u w:color="000000"/>
                <w:lang w:val="nl-NL"/>
                <w14:textOutline w14:w="0" w14:cap="flat" w14:cmpd="sng" w14:algn="ctr">
                  <w14:noFill/>
                  <w14:prstDash w14:val="solid"/>
                  <w14:bevel/>
                </w14:textOutline>
              </w:rPr>
              <w:t>to</w:t>
            </w:r>
            <w:proofErr w:type="spellEnd"/>
            <w:r>
              <w:rPr>
                <w:rFonts w:ascii="Palatino" w:hAnsi="Palatino" w:cs="Arial Unicode MS"/>
                <w:b/>
                <w:bC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b/>
                <w:bCs/>
                <w:color w:val="000000"/>
                <w:sz w:val="18"/>
                <w:szCs w:val="18"/>
                <w:u w:color="000000"/>
                <w:lang w:val="nl-NL"/>
                <w14:textOutline w14:w="0" w14:cap="flat" w14:cmpd="sng" w14:algn="ctr">
                  <w14:noFill/>
                  <w14:prstDash w14:val="solid"/>
                  <w14:bevel/>
                </w14:textOutline>
              </w:rPr>
              <w:t>execute</w:t>
            </w:r>
            <w:proofErr w:type="spellEnd"/>
            <w:r>
              <w:rPr>
                <w:rFonts w:ascii="Palatino" w:hAnsi="Palatino" w:cs="Arial Unicode MS"/>
                <w:b/>
                <w:bC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b/>
                <w:bCs/>
                <w:color w:val="000000"/>
                <w:sz w:val="18"/>
                <w:szCs w:val="18"/>
                <w:u w:color="000000"/>
                <w:lang w:val="nl-NL"/>
                <w14:textOutline w14:w="0" w14:cap="flat" w14:cmpd="sng" w14:algn="ctr">
                  <w14:noFill/>
                  <w14:prstDash w14:val="solid"/>
                  <w14:bevel/>
                </w14:textOutline>
              </w:rPr>
              <w:t>this</w:t>
            </w:r>
            <w:proofErr w:type="spellEnd"/>
            <w:r>
              <w:rPr>
                <w:rFonts w:ascii="Palatino" w:hAnsi="Palatino" w:cs="Arial Unicode MS"/>
                <w:b/>
                <w:bCs/>
                <w:color w:val="000000"/>
                <w:sz w:val="18"/>
                <w:szCs w:val="18"/>
                <w:u w:color="000000"/>
                <w:lang w:val="nl-NL"/>
                <w14:textOutline w14:w="0" w14:cap="flat" w14:cmpd="sng" w14:algn="ctr">
                  <w14:noFill/>
                  <w14:prstDash w14:val="solid"/>
                  <w14:bevel/>
                </w14:textOutline>
              </w:rPr>
              <w:t xml:space="preserve"> Agreement</w:t>
            </w:r>
          </w:p>
          <w:p w14:paraId="2B67B793" w14:textId="7BD23080" w:rsidR="00E530AC" w:rsidRDefault="001079A7">
            <w:pPr>
              <w:numPr>
                <w:ilvl w:val="0"/>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This</w:t>
            </w:r>
            <w:proofErr w:type="spellEnd"/>
            <w:r w:rsidR="00665097">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r>
              <w:rPr>
                <w:rFonts w:ascii="Palatino" w:hAnsi="Palatino" w:cs="Arial Unicode MS"/>
                <w:color w:val="000000"/>
                <w:sz w:val="18"/>
                <w:szCs w:val="18"/>
                <w:u w:color="000000"/>
                <w:lang w:val="nl-NL"/>
                <w14:textOutline w14:w="0" w14:cap="flat" w14:cmpd="sng" w14:algn="ctr">
                  <w14:noFill/>
                  <w14:prstDash w14:val="solid"/>
                  <w14:bevel/>
                </w14:textOutline>
              </w:rPr>
              <w:t xml:space="preserve">Agreement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consists</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of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main</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body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and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Appendix I.</w:t>
            </w:r>
          </w:p>
          <w:p w14:paraId="44FA550C" w14:textId="77777777" w:rsidR="00E530AC" w:rsidRDefault="001079A7">
            <w:pPr>
              <w:numPr>
                <w:ilvl w:val="0"/>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This</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Agreement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and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its</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Appendix I have been pre-</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signed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by</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Plutio</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
          <w:p w14:paraId="529D949C" w14:textId="77777777" w:rsidR="00E530AC" w:rsidRDefault="001079A7">
            <w:pPr>
              <w:numPr>
                <w:ilvl w:val="0"/>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To</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complete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Agreement,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Client must:</w:t>
            </w:r>
          </w:p>
          <w:p w14:paraId="025B0A0E" w14:textId="77777777" w:rsidR="00E530AC" w:rsidRDefault="001079A7">
            <w:pPr>
              <w:numPr>
                <w:ilvl w:val="1"/>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r>
              <w:rPr>
                <w:rFonts w:ascii="Palatino" w:hAnsi="Palatino" w:cs="Arial Unicode MS"/>
                <w:color w:val="000000"/>
                <w:sz w:val="18"/>
                <w:szCs w:val="18"/>
                <w:u w:color="000000"/>
                <w:lang w:val="nl-NL"/>
                <w14:textOutline w14:w="0" w14:cap="flat" w14:cmpd="sng" w14:algn="ctr">
                  <w14:noFill/>
                  <w14:prstDash w14:val="solid"/>
                  <w14:bevel/>
                </w14:textOutline>
              </w:rPr>
              <w:t xml:space="preserve">Complete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information in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signature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box on page 5;</w:t>
            </w:r>
          </w:p>
          <w:p w14:paraId="799D6558" w14:textId="77777777" w:rsidR="00E530AC" w:rsidRDefault="001079A7">
            <w:pPr>
              <w:numPr>
                <w:ilvl w:val="1"/>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r>
              <w:rPr>
                <w:rFonts w:ascii="Palatino" w:hAnsi="Palatino" w:cs="Arial Unicode MS"/>
                <w:color w:val="000000"/>
                <w:sz w:val="18"/>
                <w:szCs w:val="18"/>
                <w:u w:color="000000"/>
                <w:lang w:val="nl-NL"/>
                <w14:textOutline w14:w="0" w14:cap="flat" w14:cmpd="sng" w14:algn="ctr">
                  <w14:noFill/>
                  <w14:prstDash w14:val="solid"/>
                  <w14:bevel/>
                </w14:textOutline>
              </w:rPr>
              <w:t xml:space="preserve">Complete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information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requested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in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Exhibit</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I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highlighted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in green);</w:t>
            </w:r>
          </w:p>
          <w:p w14:paraId="2645CBE5" w14:textId="77777777" w:rsidR="00E530AC" w:rsidRDefault="001079A7">
            <w:pPr>
              <w:numPr>
                <w:ilvl w:val="1"/>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Sign</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Agreement;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and</w:t>
            </w:r>
            <w:proofErr w:type="spellEnd"/>
          </w:p>
          <w:p w14:paraId="5EABE263" w14:textId="77777777" w:rsidR="00E530AC" w:rsidRDefault="001079A7">
            <w:pPr>
              <w:numPr>
                <w:ilvl w:val="1"/>
                <w:numId w:val="1"/>
              </w:numPr>
              <w:spacing w:line="276" w:lineRule="auto"/>
              <w:ind w:right="113"/>
              <w:jc w:val="both"/>
              <w:rPr>
                <w:rFonts w:ascii="Palatino" w:hAnsi="Palatino" w:cs="Arial Unicode MS"/>
                <w:color w:val="000000"/>
                <w:sz w:val="18"/>
                <w:szCs w:val="18"/>
                <w:u w:color="000000"/>
                <w:lang w:val="nl-NL"/>
                <w14:textOutline w14:w="0" w14:cap="flat" w14:cmpd="sng" w14:algn="ctr">
                  <w14:noFill/>
                  <w14:prstDash w14:val="solid"/>
                  <w14:bevel/>
                </w14:textOutline>
              </w:rPr>
            </w:pP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Send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Agreement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to</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joe@plutio.com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specifying</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if</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applicable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Client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number</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w:t>
            </w:r>
          </w:p>
          <w:p w14:paraId="0318D3C6" w14:textId="77777777" w:rsidR="00E530AC" w:rsidRDefault="001079A7">
            <w:pPr>
              <w:tabs>
                <w:tab w:val="left" w:pos="567"/>
              </w:tabs>
              <w:spacing w:line="276" w:lineRule="auto"/>
              <w:ind w:left="426" w:right="113"/>
              <w:jc w:val="both"/>
            </w:pPr>
            <w:r>
              <w:rPr>
                <w:rFonts w:ascii="Palatino" w:hAnsi="Palatino" w:cs="Arial Unicode MS"/>
                <w:color w:val="000000"/>
                <w:sz w:val="18"/>
                <w:szCs w:val="18"/>
                <w:u w:color="000000"/>
                <w14:textOutline w14:w="0" w14:cap="flat" w14:cmpd="sng" w14:algn="ctr">
                  <w14:noFill/>
                  <w14:prstDash w14:val="solid"/>
                  <w14:bevel/>
                </w14:textOutline>
              </w:rPr>
              <w:t xml:space="preserve">Upon receipt of the validly completed </w:t>
            </w:r>
            <w:r>
              <w:rPr>
                <w:rFonts w:ascii="Palatino" w:hAnsi="Palatino" w:cs="Arial Unicode MS"/>
                <w:color w:val="000000"/>
                <w:sz w:val="18"/>
                <w:szCs w:val="18"/>
                <w:u w:color="000000"/>
                <w:lang w:val="nl-NL"/>
                <w14:textOutline w14:w="0" w14:cap="flat" w14:cmpd="sng" w14:algn="ctr">
                  <w14:noFill/>
                  <w14:prstDash w14:val="solid"/>
                  <w14:bevel/>
                </w14:textOutline>
              </w:rPr>
              <w:t>Agreement</w:t>
            </w:r>
            <w:r>
              <w:rPr>
                <w:rFonts w:ascii="Palatino" w:hAnsi="Palatino" w:cs="Arial Unicode MS"/>
                <w:color w:val="000000"/>
                <w:sz w:val="18"/>
                <w:szCs w:val="18"/>
                <w:u w:color="000000"/>
                <w14:textOutline w14:w="0" w14:cap="flat" w14:cmpd="sng" w14:algn="ctr">
                  <w14:noFill/>
                  <w14:prstDash w14:val="solid"/>
                  <w14:bevel/>
                </w14:textOutline>
              </w:rPr>
              <w:t xml:space="preserve"> by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Plutio</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to</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the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email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address</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indicated</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proofErr w:type="spellStart"/>
            <w:r>
              <w:rPr>
                <w:rFonts w:ascii="Palatino" w:hAnsi="Palatino" w:cs="Arial Unicode MS"/>
                <w:color w:val="000000"/>
                <w:sz w:val="18"/>
                <w:szCs w:val="18"/>
                <w:u w:color="000000"/>
                <w:lang w:val="nl-NL"/>
                <w14:textOutline w14:w="0" w14:cap="flat" w14:cmpd="sng" w14:algn="ctr">
                  <w14:noFill/>
                  <w14:prstDash w14:val="solid"/>
                  <w14:bevel/>
                </w14:textOutline>
              </w:rPr>
              <w:t>above</w:t>
            </w:r>
            <w:proofErr w:type="spellEnd"/>
            <w:r>
              <w:rPr>
                <w:rFonts w:ascii="Palatino" w:hAnsi="Palatino" w:cs="Arial Unicode MS"/>
                <w:color w:val="000000"/>
                <w:sz w:val="18"/>
                <w:szCs w:val="18"/>
                <w:u w:color="000000"/>
                <w:lang w:val="nl-NL"/>
                <w14:textOutline w14:w="0" w14:cap="flat" w14:cmpd="sng" w14:algn="ctr">
                  <w14:noFill/>
                  <w14:prstDash w14:val="solid"/>
                  <w14:bevel/>
                </w14:textOutline>
              </w:rPr>
              <w:t xml:space="preserve">, </w:t>
            </w:r>
            <w:r>
              <w:rPr>
                <w:rFonts w:ascii="Palatino" w:hAnsi="Palatino" w:cs="Arial Unicode MS"/>
                <w:color w:val="000000"/>
                <w:sz w:val="18"/>
                <w:szCs w:val="18"/>
                <w:u w:color="000000"/>
                <w14:textOutline w14:w="0" w14:cap="flat" w14:cmpd="sng" w14:algn="ctr">
                  <w14:noFill/>
                  <w14:prstDash w14:val="solid"/>
                  <w14:bevel/>
                </w14:textOutline>
              </w:rPr>
              <w:t xml:space="preserve">this </w:t>
            </w:r>
            <w:r>
              <w:rPr>
                <w:rFonts w:ascii="Palatino" w:hAnsi="Palatino" w:cs="Arial Unicode MS"/>
                <w:color w:val="000000"/>
                <w:sz w:val="18"/>
                <w:szCs w:val="18"/>
                <w:u w:color="000000"/>
                <w:lang w:val="nl-NL"/>
                <w14:textOutline w14:w="0" w14:cap="flat" w14:cmpd="sng" w14:algn="ctr">
                  <w14:noFill/>
                  <w14:prstDash w14:val="solid"/>
                  <w14:bevel/>
                </w14:textOutline>
              </w:rPr>
              <w:t>Agreement</w:t>
            </w:r>
            <w:r>
              <w:rPr>
                <w:rFonts w:ascii="Palatino" w:hAnsi="Palatino" w:cs="Arial Unicode MS"/>
                <w:color w:val="000000"/>
                <w:sz w:val="18"/>
                <w:szCs w:val="18"/>
                <w:u w:color="000000"/>
                <w14:textOutline w14:w="0" w14:cap="flat" w14:cmpd="sng" w14:algn="ctr">
                  <w14:noFill/>
                  <w14:prstDash w14:val="solid"/>
                  <w14:bevel/>
                </w14:textOutline>
              </w:rPr>
              <w:t xml:space="preserve"> will become legally binding.</w:t>
            </w:r>
          </w:p>
        </w:tc>
      </w:tr>
    </w:tbl>
    <w:p w14:paraId="728F1913" w14:textId="77777777" w:rsidR="00E530AC" w:rsidRDefault="00E530AC">
      <w:pPr>
        <w:pStyle w:val="BodyA"/>
        <w:tabs>
          <w:tab w:val="left" w:pos="567"/>
        </w:tabs>
        <w:spacing w:line="276" w:lineRule="auto"/>
        <w:ind w:left="426" w:right="113"/>
        <w:jc w:val="both"/>
        <w:rPr>
          <w:rFonts w:ascii="Palatino" w:eastAsia="Palatino" w:hAnsi="Palatino" w:cs="Palatino"/>
          <w:sz w:val="18"/>
          <w:szCs w:val="18"/>
        </w:rPr>
      </w:pPr>
    </w:p>
    <w:p w14:paraId="76C1DE97" w14:textId="77777777" w:rsidR="00E530AC" w:rsidRDefault="001079A7">
      <w:pPr>
        <w:pStyle w:val="Default"/>
        <w:numPr>
          <w:ilvl w:val="0"/>
          <w:numId w:val="3"/>
        </w:numPr>
        <w:spacing w:line="276" w:lineRule="auto"/>
        <w:ind w:right="112"/>
        <w:jc w:val="both"/>
        <w:rPr>
          <w:rFonts w:ascii="Palatino" w:hAnsi="Palatino"/>
          <w:b/>
          <w:bCs/>
          <w:sz w:val="18"/>
          <w:szCs w:val="18"/>
        </w:rPr>
      </w:pPr>
      <w:r>
        <w:rPr>
          <w:rFonts w:ascii="Palatino" w:hAnsi="Palatino"/>
          <w:b/>
          <w:bCs/>
          <w:sz w:val="18"/>
          <w:szCs w:val="18"/>
          <w:u w:val="single"/>
        </w:rPr>
        <w:t>Definitions</w:t>
      </w:r>
    </w:p>
    <w:p w14:paraId="06854E41" w14:textId="77777777" w:rsidR="00E530AC" w:rsidRDefault="001079A7">
      <w:pPr>
        <w:pStyle w:val="Default"/>
        <w:numPr>
          <w:ilvl w:val="1"/>
          <w:numId w:val="3"/>
        </w:numPr>
        <w:spacing w:line="276" w:lineRule="auto"/>
        <w:ind w:right="112"/>
        <w:jc w:val="both"/>
        <w:rPr>
          <w:rFonts w:ascii="Palatino" w:hAnsi="Palatino"/>
          <w:sz w:val="18"/>
          <w:szCs w:val="18"/>
        </w:rPr>
      </w:pPr>
      <w:r>
        <w:rPr>
          <w:rFonts w:ascii="Palatino" w:hAnsi="Palatino"/>
          <w:sz w:val="18"/>
          <w:szCs w:val="18"/>
        </w:rPr>
        <w:t>In this Agreement, the following definitions shall apply:</w:t>
      </w:r>
    </w:p>
    <w:p w14:paraId="4317CFC8"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lang w:val="fr-FR"/>
        </w:rPr>
        <w:t>Client</w:t>
      </w:r>
      <w:r>
        <w:rPr>
          <w:rFonts w:ascii="Palatino" w:hAnsi="Palatino"/>
          <w:b/>
          <w:bCs/>
          <w:sz w:val="18"/>
          <w:szCs w:val="18"/>
        </w:rPr>
        <w:t xml:space="preserve">’s </w:t>
      </w:r>
      <w:proofErr w:type="gramStart"/>
      <w:r>
        <w:rPr>
          <w:rFonts w:ascii="Palatino" w:hAnsi="Palatino"/>
          <w:b/>
          <w:bCs/>
          <w:sz w:val="18"/>
          <w:szCs w:val="18"/>
        </w:rPr>
        <w:t>Data</w:t>
      </w:r>
      <w:r>
        <w:rPr>
          <w:rFonts w:ascii="Palatino" w:hAnsi="Palatino"/>
          <w:sz w:val="18"/>
          <w:szCs w:val="18"/>
          <w:lang w:val="de-DE"/>
        </w:rPr>
        <w:t xml:space="preserve">“ </w:t>
      </w:r>
      <w:r>
        <w:rPr>
          <w:rFonts w:ascii="Palatino" w:hAnsi="Palatino"/>
          <w:sz w:val="18"/>
          <w:szCs w:val="18"/>
          <w:lang w:val="en-US"/>
        </w:rPr>
        <w:t>shall</w:t>
      </w:r>
      <w:proofErr w:type="gramEnd"/>
      <w:r>
        <w:rPr>
          <w:rFonts w:ascii="Palatino" w:hAnsi="Palatino"/>
          <w:sz w:val="18"/>
          <w:szCs w:val="18"/>
          <w:lang w:val="en-US"/>
        </w:rPr>
        <w:t xml:space="preserve"> mean the Personal Data </w:t>
      </w:r>
      <w:proofErr w:type="spellStart"/>
      <w:r>
        <w:rPr>
          <w:rFonts w:ascii="Palatino" w:hAnsi="Palatino"/>
          <w:sz w:val="18"/>
          <w:szCs w:val="18"/>
        </w:rPr>
        <w:t>processed</w:t>
      </w:r>
      <w:proofErr w:type="spellEnd"/>
      <w:r>
        <w:rPr>
          <w:rFonts w:ascii="Palatino" w:hAnsi="Palatino"/>
          <w:sz w:val="18"/>
          <w:szCs w:val="18"/>
        </w:rPr>
        <w:t xml:space="preserve"> </w:t>
      </w:r>
      <w:proofErr w:type="spellStart"/>
      <w:r>
        <w:rPr>
          <w:rFonts w:ascii="Palatino" w:hAnsi="Palatino"/>
          <w:sz w:val="18"/>
          <w:szCs w:val="18"/>
        </w:rPr>
        <w:t>through</w:t>
      </w:r>
      <w:proofErr w:type="spellEnd"/>
      <w:r>
        <w:rPr>
          <w:rFonts w:ascii="Palatino" w:hAnsi="Palatino"/>
          <w:sz w:val="18"/>
          <w:szCs w:val="18"/>
        </w:rPr>
        <w:t xml:space="preserve"> </w:t>
      </w:r>
      <w:proofErr w:type="spellStart"/>
      <w:r>
        <w:rPr>
          <w:rFonts w:ascii="Palatino" w:hAnsi="Palatino"/>
          <w:sz w:val="18"/>
          <w:szCs w:val="18"/>
          <w:lang w:val="es-ES_tradnl"/>
        </w:rPr>
        <w:t>the</w:t>
      </w:r>
      <w:proofErr w:type="spellEnd"/>
      <w:r>
        <w:rPr>
          <w:rFonts w:ascii="Palatino" w:hAnsi="Palatino"/>
          <w:sz w:val="18"/>
          <w:szCs w:val="18"/>
          <w:lang w:val="es-ES_tradnl"/>
        </w:rPr>
        <w:t xml:space="preserve"> </w:t>
      </w:r>
      <w:proofErr w:type="spellStart"/>
      <w:r>
        <w:rPr>
          <w:rFonts w:ascii="Palatino" w:hAnsi="Palatino"/>
          <w:sz w:val="18"/>
          <w:szCs w:val="18"/>
          <w:lang w:val="es-ES_tradnl"/>
        </w:rPr>
        <w:t>Services</w:t>
      </w:r>
      <w:proofErr w:type="spellEnd"/>
      <w:r>
        <w:rPr>
          <w:rFonts w:ascii="Palatino" w:hAnsi="Palatino"/>
          <w:sz w:val="18"/>
          <w:szCs w:val="18"/>
        </w:rPr>
        <w:t xml:space="preserve"> </w:t>
      </w:r>
      <w:r>
        <w:rPr>
          <w:rFonts w:ascii="Palatino" w:hAnsi="Palatino"/>
          <w:sz w:val="18"/>
          <w:szCs w:val="18"/>
          <w:lang w:val="en-US"/>
        </w:rPr>
        <w:t xml:space="preserve">of which the Client is the Data Controller. </w:t>
      </w:r>
    </w:p>
    <w:p w14:paraId="038B0008" w14:textId="77777777" w:rsidR="00E530AC" w:rsidRDefault="001079A7">
      <w:pPr>
        <w:pStyle w:val="BodyA"/>
        <w:tabs>
          <w:tab w:val="left" w:pos="709"/>
        </w:tabs>
        <w:spacing w:line="276" w:lineRule="auto"/>
        <w:ind w:left="567" w:right="112"/>
        <w:jc w:val="both"/>
        <w:rPr>
          <w:rFonts w:ascii="Palatino" w:eastAsia="Palatino" w:hAnsi="Palatino" w:cs="Palatino"/>
          <w:b/>
          <w:bCs/>
          <w:sz w:val="18"/>
          <w:szCs w:val="18"/>
          <w:u w:val="single"/>
        </w:rPr>
      </w:pPr>
      <w:r>
        <w:rPr>
          <w:rFonts w:ascii="Palatino" w:hAnsi="Palatino"/>
          <w:b/>
          <w:bCs/>
          <w:sz w:val="18"/>
          <w:szCs w:val="18"/>
        </w:rPr>
        <w:t xml:space="preserve">“Contract” </w:t>
      </w:r>
      <w:proofErr w:type="spellStart"/>
      <w:r>
        <w:rPr>
          <w:rFonts w:ascii="Palatino" w:hAnsi="Palatino"/>
          <w:sz w:val="18"/>
          <w:szCs w:val="18"/>
        </w:rPr>
        <w:t>shall</w:t>
      </w:r>
      <w:proofErr w:type="spellEnd"/>
      <w:r>
        <w:rPr>
          <w:rFonts w:ascii="Palatino" w:hAnsi="Palatino"/>
          <w:sz w:val="18"/>
          <w:szCs w:val="18"/>
        </w:rPr>
        <w:t xml:space="preserve"> </w:t>
      </w:r>
      <w:proofErr w:type="spellStart"/>
      <w:r>
        <w:rPr>
          <w:rFonts w:ascii="Palatino" w:hAnsi="Palatino"/>
          <w:sz w:val="18"/>
          <w:szCs w:val="18"/>
        </w:rPr>
        <w:t>mean</w:t>
      </w:r>
      <w:proofErr w:type="spellEnd"/>
      <w:r>
        <w:rPr>
          <w:rFonts w:ascii="Palatino" w:hAnsi="Palatino"/>
          <w:sz w:val="18"/>
          <w:szCs w:val="18"/>
        </w:rPr>
        <w:t xml:space="preserve"> a service agreement </w:t>
      </w:r>
      <w:proofErr w:type="spellStart"/>
      <w:r>
        <w:rPr>
          <w:rFonts w:ascii="Palatino" w:hAnsi="Palatino"/>
          <w:sz w:val="18"/>
          <w:szCs w:val="18"/>
        </w:rPr>
        <w:t>concluded</w:t>
      </w:r>
      <w:proofErr w:type="spellEnd"/>
      <w:r>
        <w:rPr>
          <w:rFonts w:ascii="Palatino" w:hAnsi="Palatino"/>
          <w:sz w:val="18"/>
          <w:szCs w:val="18"/>
        </w:rPr>
        <w:t xml:space="preserve"> </w:t>
      </w:r>
      <w:proofErr w:type="spellStart"/>
      <w:r>
        <w:rPr>
          <w:rFonts w:ascii="Palatino" w:hAnsi="Palatino"/>
          <w:sz w:val="18"/>
          <w:szCs w:val="18"/>
        </w:rPr>
        <w:t>between</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w:t>
      </w:r>
      <w:proofErr w:type="spellStart"/>
      <w:r>
        <w:rPr>
          <w:rFonts w:ascii="Palatino" w:hAnsi="Palatino"/>
          <w:sz w:val="18"/>
          <w:szCs w:val="18"/>
        </w:rPr>
        <w:t>Parties</w:t>
      </w:r>
      <w:proofErr w:type="spellEnd"/>
      <w:r>
        <w:rPr>
          <w:rFonts w:ascii="Palatino" w:hAnsi="Palatino"/>
          <w:sz w:val="18"/>
          <w:szCs w:val="18"/>
        </w:rPr>
        <w:t xml:space="preserve"> </w:t>
      </w:r>
      <w:proofErr w:type="spellStart"/>
      <w:r>
        <w:rPr>
          <w:rFonts w:ascii="Palatino" w:hAnsi="Palatino"/>
          <w:sz w:val="18"/>
          <w:szCs w:val="18"/>
        </w:rPr>
        <w:t>governing</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Services. </w:t>
      </w:r>
    </w:p>
    <w:p w14:paraId="068CD441" w14:textId="77777777" w:rsidR="00E530AC" w:rsidRDefault="001079A7">
      <w:pPr>
        <w:pStyle w:val="BodyA"/>
        <w:tabs>
          <w:tab w:val="left" w:pos="709"/>
        </w:tabs>
        <w:spacing w:line="276" w:lineRule="auto"/>
        <w:ind w:left="567" w:right="112"/>
        <w:jc w:val="both"/>
        <w:rPr>
          <w:rFonts w:ascii="Palatino" w:eastAsia="Palatino" w:hAnsi="Palatino" w:cs="Palatino"/>
          <w:b/>
          <w:bCs/>
          <w:sz w:val="18"/>
          <w:szCs w:val="18"/>
          <w:u w:val="single"/>
        </w:rPr>
      </w:pPr>
      <w:r>
        <w:rPr>
          <w:rFonts w:ascii="Arial Unicode MS" w:hAnsi="Arial Unicode MS"/>
          <w:sz w:val="18"/>
          <w:szCs w:val="18"/>
          <w:rtl/>
          <w:lang w:val="ar-SA"/>
        </w:rPr>
        <w:t>“</w:t>
      </w:r>
      <w:r>
        <w:rPr>
          <w:rFonts w:ascii="Palatino" w:hAnsi="Palatino"/>
          <w:b/>
          <w:bCs/>
          <w:sz w:val="18"/>
          <w:szCs w:val="18"/>
          <w:lang w:val="it-IT"/>
        </w:rPr>
        <w:t>Data Controller</w:t>
      </w:r>
      <w:r>
        <w:rPr>
          <w:rFonts w:ascii="Palatino" w:hAnsi="Palatino"/>
          <w:sz w:val="18"/>
          <w:szCs w:val="18"/>
        </w:rPr>
        <w:t xml:space="preserve">” </w:t>
      </w:r>
      <w:r>
        <w:rPr>
          <w:rFonts w:ascii="Palatino" w:hAnsi="Palatino"/>
          <w:sz w:val="18"/>
          <w:szCs w:val="18"/>
          <w:lang w:val="en-US"/>
        </w:rPr>
        <w:t>shall mean</w:t>
      </w:r>
      <w:r>
        <w:rPr>
          <w:rFonts w:ascii="Palatino" w:hAnsi="Palatino"/>
          <w:sz w:val="18"/>
          <w:szCs w:val="18"/>
        </w:rPr>
        <w:t xml:space="preserve"> a</w:t>
      </w:r>
      <w:r>
        <w:rPr>
          <w:rFonts w:ascii="Palatino" w:hAnsi="Palatino"/>
          <w:sz w:val="18"/>
          <w:szCs w:val="18"/>
          <w:lang w:val="en-US"/>
        </w:rPr>
        <w:t xml:space="preserve"> natural or legal person, agency or other body which, alone or jointly with others, determines the purposes and means of the </w:t>
      </w:r>
      <w:r>
        <w:rPr>
          <w:rFonts w:ascii="Palatino" w:hAnsi="Palatino"/>
          <w:sz w:val="18"/>
          <w:szCs w:val="18"/>
        </w:rPr>
        <w:t>P</w:t>
      </w:r>
      <w:proofErr w:type="spellStart"/>
      <w:r>
        <w:rPr>
          <w:rFonts w:ascii="Palatino" w:hAnsi="Palatino"/>
          <w:sz w:val="18"/>
          <w:szCs w:val="18"/>
          <w:lang w:val="en-US"/>
        </w:rPr>
        <w:t>rocessing</w:t>
      </w:r>
      <w:proofErr w:type="spellEnd"/>
      <w:r>
        <w:rPr>
          <w:rFonts w:ascii="Palatino" w:hAnsi="Palatino"/>
          <w:sz w:val="18"/>
          <w:szCs w:val="18"/>
          <w:lang w:val="en-US"/>
        </w:rPr>
        <w:t xml:space="preserve"> of </w:t>
      </w:r>
      <w:r>
        <w:rPr>
          <w:rFonts w:ascii="Palatino" w:hAnsi="Palatino"/>
          <w:sz w:val="18"/>
          <w:szCs w:val="18"/>
        </w:rPr>
        <w:t>P</w:t>
      </w:r>
      <w:proofErr w:type="spellStart"/>
      <w:r>
        <w:rPr>
          <w:rFonts w:ascii="Palatino" w:hAnsi="Palatino"/>
          <w:sz w:val="18"/>
          <w:szCs w:val="18"/>
          <w:lang w:val="es-ES_tradnl"/>
        </w:rPr>
        <w:t>ersonal</w:t>
      </w:r>
      <w:proofErr w:type="spellEnd"/>
      <w:r>
        <w:rPr>
          <w:rFonts w:ascii="Palatino" w:hAnsi="Palatino"/>
          <w:sz w:val="18"/>
          <w:szCs w:val="18"/>
          <w:lang w:val="es-ES_tradnl"/>
        </w:rPr>
        <w:t xml:space="preserve"> </w:t>
      </w:r>
      <w:r>
        <w:rPr>
          <w:rFonts w:ascii="Palatino" w:hAnsi="Palatino"/>
          <w:sz w:val="18"/>
          <w:szCs w:val="18"/>
        </w:rPr>
        <w:t>D</w:t>
      </w:r>
      <w:proofErr w:type="spellStart"/>
      <w:r>
        <w:rPr>
          <w:rFonts w:ascii="Palatino" w:hAnsi="Palatino"/>
          <w:sz w:val="18"/>
          <w:szCs w:val="18"/>
          <w:lang w:val="it-IT"/>
        </w:rPr>
        <w:t>ata</w:t>
      </w:r>
      <w:proofErr w:type="spellEnd"/>
      <w:r>
        <w:rPr>
          <w:rFonts w:ascii="Palatino" w:hAnsi="Palatino"/>
          <w:sz w:val="18"/>
          <w:szCs w:val="18"/>
          <w:lang w:val="it-IT"/>
        </w:rPr>
        <w:t>.</w:t>
      </w:r>
    </w:p>
    <w:p w14:paraId="63B76E92" w14:textId="77777777" w:rsidR="00E530AC" w:rsidRDefault="001079A7">
      <w:pPr>
        <w:pStyle w:val="BodyA"/>
        <w:tabs>
          <w:tab w:val="left" w:pos="709"/>
        </w:tabs>
        <w:spacing w:line="276" w:lineRule="auto"/>
        <w:ind w:left="567" w:right="112"/>
        <w:jc w:val="both"/>
        <w:rPr>
          <w:rFonts w:ascii="Palatino" w:eastAsia="Palatino" w:hAnsi="Palatino" w:cs="Palatino"/>
          <w:b/>
          <w:bCs/>
          <w:sz w:val="18"/>
          <w:szCs w:val="18"/>
          <w:u w:val="single"/>
        </w:rPr>
      </w:pPr>
      <w:r>
        <w:rPr>
          <w:rFonts w:ascii="Arial Unicode MS" w:hAnsi="Arial Unicode MS"/>
          <w:sz w:val="18"/>
          <w:szCs w:val="18"/>
          <w:rtl/>
          <w:lang w:val="ar-SA"/>
        </w:rPr>
        <w:t>“</w:t>
      </w:r>
      <w:r>
        <w:rPr>
          <w:rFonts w:ascii="Palatino" w:hAnsi="Palatino"/>
          <w:b/>
          <w:bCs/>
          <w:sz w:val="18"/>
          <w:szCs w:val="18"/>
        </w:rPr>
        <w:t xml:space="preserve">Data </w:t>
      </w:r>
      <w:r>
        <w:rPr>
          <w:rFonts w:ascii="Palatino" w:hAnsi="Palatino"/>
          <w:b/>
          <w:bCs/>
          <w:sz w:val="18"/>
          <w:szCs w:val="18"/>
          <w:lang w:val="en-US"/>
        </w:rPr>
        <w:t>Protection Law</w:t>
      </w:r>
      <w:r>
        <w:rPr>
          <w:rFonts w:ascii="Palatino" w:hAnsi="Palatino"/>
          <w:b/>
          <w:bCs/>
          <w:sz w:val="18"/>
          <w:szCs w:val="18"/>
        </w:rPr>
        <w:t xml:space="preserve">” </w:t>
      </w:r>
      <w:r>
        <w:rPr>
          <w:rFonts w:ascii="Palatino" w:hAnsi="Palatino"/>
          <w:sz w:val="18"/>
          <w:szCs w:val="18"/>
          <w:lang w:val="en-US"/>
        </w:rPr>
        <w:t xml:space="preserve">means the statutory data privacy and protection regulations applicable to the Client </w:t>
      </w:r>
      <w:proofErr w:type="spellStart"/>
      <w:r>
        <w:rPr>
          <w:rFonts w:ascii="Palatino" w:hAnsi="Palatino"/>
          <w:sz w:val="18"/>
          <w:szCs w:val="18"/>
        </w:rPr>
        <w:t>and</w:t>
      </w:r>
      <w:proofErr w:type="spellEnd"/>
      <w:r>
        <w:rPr>
          <w:rFonts w:ascii="Palatino" w:hAnsi="Palatino"/>
          <w:sz w:val="18"/>
          <w:szCs w:val="18"/>
        </w:rPr>
        <w:t xml:space="preserve"> </w:t>
      </w:r>
      <w:proofErr w:type="spellStart"/>
      <w:r>
        <w:rPr>
          <w:rFonts w:ascii="Palatino" w:hAnsi="Palatino"/>
          <w:sz w:val="18"/>
          <w:szCs w:val="18"/>
        </w:rPr>
        <w:t>the</w:t>
      </w:r>
      <w:proofErr w:type="spellEnd"/>
      <w:r>
        <w:rPr>
          <w:rFonts w:ascii="Palatino" w:hAnsi="Palatino"/>
          <w:sz w:val="18"/>
          <w:szCs w:val="18"/>
        </w:rPr>
        <w:t xml:space="preserve"> Processor </w:t>
      </w:r>
      <w:r>
        <w:rPr>
          <w:rFonts w:ascii="Palatino" w:hAnsi="Palatino"/>
          <w:sz w:val="18"/>
          <w:szCs w:val="18"/>
          <w:lang w:val="en-US"/>
        </w:rPr>
        <w:t xml:space="preserve">protecting the fundamental rights and freedoms of persons with regard to data privacy and the Processing of </w:t>
      </w:r>
      <w:proofErr w:type="spellStart"/>
      <w:r>
        <w:rPr>
          <w:rFonts w:ascii="Palatino" w:hAnsi="Palatino"/>
          <w:sz w:val="18"/>
          <w:szCs w:val="18"/>
        </w:rPr>
        <w:t>the</w:t>
      </w:r>
      <w:proofErr w:type="spellEnd"/>
      <w:r>
        <w:rPr>
          <w:rFonts w:ascii="Palatino" w:hAnsi="Palatino"/>
          <w:sz w:val="18"/>
          <w:szCs w:val="18"/>
        </w:rPr>
        <w:t xml:space="preserve"> Client’</w:t>
      </w:r>
      <w:r>
        <w:rPr>
          <w:rFonts w:ascii="Palatino" w:hAnsi="Palatino"/>
          <w:sz w:val="18"/>
          <w:szCs w:val="18"/>
          <w:lang w:val="en-US"/>
        </w:rPr>
        <w:t xml:space="preserve">s Data by the Processor. </w:t>
      </w:r>
    </w:p>
    <w:p w14:paraId="0F19B048"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lang w:val="en-US"/>
        </w:rPr>
        <w:t>Data Subject</w:t>
      </w:r>
      <w:r>
        <w:rPr>
          <w:rFonts w:ascii="Palatino" w:hAnsi="Palatino"/>
          <w:sz w:val="18"/>
          <w:szCs w:val="18"/>
        </w:rPr>
        <w:t xml:space="preserve">” </w:t>
      </w:r>
      <w:r>
        <w:rPr>
          <w:rFonts w:ascii="Palatino" w:hAnsi="Palatino"/>
          <w:sz w:val="18"/>
          <w:szCs w:val="18"/>
          <w:lang w:val="en-US"/>
        </w:rPr>
        <w:t xml:space="preserve">shall </w:t>
      </w:r>
      <w:proofErr w:type="spellStart"/>
      <w:r>
        <w:rPr>
          <w:rFonts w:ascii="Palatino" w:hAnsi="Palatino"/>
          <w:sz w:val="18"/>
          <w:szCs w:val="18"/>
        </w:rPr>
        <w:t>mean</w:t>
      </w:r>
      <w:proofErr w:type="spellEnd"/>
      <w:r>
        <w:rPr>
          <w:rFonts w:ascii="Palatino" w:hAnsi="Palatino"/>
          <w:sz w:val="18"/>
          <w:szCs w:val="18"/>
        </w:rPr>
        <w:t xml:space="preserve"> </w:t>
      </w:r>
      <w:r>
        <w:rPr>
          <w:rFonts w:ascii="Palatino" w:hAnsi="Palatino"/>
          <w:sz w:val="18"/>
          <w:szCs w:val="18"/>
          <w:lang w:val="en-US"/>
        </w:rPr>
        <w:t>an identified or identifiable natural person who can be identified, directly or indirectly, in particular by reference to an identifier</w:t>
      </w:r>
      <w:r>
        <w:rPr>
          <w:rFonts w:ascii="Palatino" w:hAnsi="Palatino"/>
          <w:sz w:val="18"/>
          <w:szCs w:val="18"/>
        </w:rPr>
        <w:t>,</w:t>
      </w:r>
      <w:r>
        <w:rPr>
          <w:rFonts w:ascii="Palatino" w:hAnsi="Palatino"/>
          <w:sz w:val="18"/>
          <w:szCs w:val="18"/>
          <w:lang w:val="en-US"/>
        </w:rPr>
        <w:t xml:space="preserve"> such as a name, an identification number, location data, an online identifier or to one or more factors specific to the physical, physiological, genetic, mental, economic, cultural or social identity of that natural person. </w:t>
      </w:r>
    </w:p>
    <w:p w14:paraId="678C7A71"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rPr>
        <w:t>EU</w:t>
      </w:r>
      <w:r>
        <w:rPr>
          <w:rFonts w:ascii="Palatino" w:hAnsi="Palatino"/>
          <w:sz w:val="18"/>
          <w:szCs w:val="18"/>
        </w:rPr>
        <w:t xml:space="preserve">” </w:t>
      </w:r>
      <w:r>
        <w:rPr>
          <w:rFonts w:ascii="Palatino" w:hAnsi="Palatino"/>
          <w:sz w:val="18"/>
          <w:szCs w:val="18"/>
          <w:lang w:val="en-US"/>
        </w:rPr>
        <w:t>shall mean European Union.</w:t>
      </w:r>
    </w:p>
    <w:p w14:paraId="13423B69"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lang w:val="de-DE"/>
        </w:rPr>
        <w:t>GDPR</w:t>
      </w:r>
      <w:r>
        <w:rPr>
          <w:rFonts w:ascii="Palatino" w:hAnsi="Palatino"/>
          <w:sz w:val="18"/>
          <w:szCs w:val="18"/>
        </w:rPr>
        <w:t xml:space="preserve">” </w:t>
      </w:r>
      <w:r>
        <w:rPr>
          <w:rFonts w:ascii="Palatino" w:hAnsi="Palatino"/>
          <w:sz w:val="18"/>
          <w:szCs w:val="18"/>
          <w:lang w:val="en-US"/>
        </w:rPr>
        <w:t>shall mean the Regulation (EU) 2016/679 (General Data Protection Regulation)</w:t>
      </w:r>
      <w:r>
        <w:rPr>
          <w:rFonts w:ascii="Palatino" w:hAnsi="Palatino"/>
          <w:sz w:val="18"/>
          <w:szCs w:val="18"/>
        </w:rPr>
        <w:t xml:space="preserve">. </w:t>
      </w:r>
    </w:p>
    <w:p w14:paraId="6EEDF65F" w14:textId="77777777" w:rsidR="00E530AC" w:rsidRDefault="001079A7">
      <w:pPr>
        <w:pStyle w:val="BodyA"/>
        <w:tabs>
          <w:tab w:val="left" w:pos="709"/>
        </w:tabs>
        <w:spacing w:line="276" w:lineRule="auto"/>
        <w:ind w:left="567" w:right="112"/>
        <w:jc w:val="both"/>
        <w:rPr>
          <w:rFonts w:ascii="Palatino" w:eastAsia="Palatino" w:hAnsi="Palatino" w:cs="Palatino"/>
          <w:b/>
          <w:bCs/>
          <w:sz w:val="18"/>
          <w:szCs w:val="18"/>
          <w:u w:val="single"/>
        </w:rPr>
      </w:pPr>
      <w:r>
        <w:rPr>
          <w:rFonts w:ascii="Palatino" w:hAnsi="Palatino"/>
          <w:b/>
          <w:bCs/>
          <w:sz w:val="18"/>
          <w:szCs w:val="18"/>
        </w:rPr>
        <w:t>“UK GDPR”</w:t>
      </w:r>
      <w:r>
        <w:rPr>
          <w:rFonts w:ascii="Palatino" w:hAnsi="Palatino"/>
          <w:sz w:val="18"/>
          <w:szCs w:val="18"/>
        </w:rPr>
        <w:t xml:space="preserve"> </w:t>
      </w:r>
      <w:r>
        <w:rPr>
          <w:rFonts w:ascii="Palatino" w:hAnsi="Palatino"/>
          <w:sz w:val="18"/>
          <w:szCs w:val="18"/>
          <w:lang w:val="en-US"/>
        </w:rPr>
        <w:t xml:space="preserve">shall mean the </w:t>
      </w:r>
      <w:proofErr w:type="gramStart"/>
      <w:r>
        <w:rPr>
          <w:rFonts w:ascii="Palatino" w:hAnsi="Palatino"/>
          <w:sz w:val="18"/>
          <w:szCs w:val="18"/>
          <w:lang w:val="en-US"/>
        </w:rPr>
        <w:t>UK data</w:t>
      </w:r>
      <w:proofErr w:type="gramEnd"/>
      <w:r>
        <w:rPr>
          <w:rFonts w:ascii="Palatino" w:hAnsi="Palatino"/>
          <w:sz w:val="18"/>
          <w:szCs w:val="18"/>
          <w:lang w:val="en-US"/>
        </w:rPr>
        <w:t xml:space="preserve"> protection laws, including, without limitation, the UK Data Protection Act 2018. </w:t>
      </w:r>
    </w:p>
    <w:p w14:paraId="3A118270" w14:textId="77777777" w:rsidR="00E530AC" w:rsidRDefault="001079A7">
      <w:pPr>
        <w:pStyle w:val="BodyA"/>
        <w:tabs>
          <w:tab w:val="left" w:pos="709"/>
        </w:tabs>
        <w:spacing w:line="276" w:lineRule="auto"/>
        <w:ind w:left="567" w:right="112"/>
        <w:jc w:val="both"/>
        <w:rPr>
          <w:rFonts w:ascii="Palatino" w:eastAsia="Palatino" w:hAnsi="Palatino" w:cs="Palatino"/>
          <w:b/>
          <w:bCs/>
          <w:sz w:val="18"/>
          <w:szCs w:val="18"/>
          <w:u w:val="single"/>
        </w:rPr>
      </w:pPr>
      <w:r>
        <w:rPr>
          <w:rFonts w:ascii="Arial Unicode MS" w:hAnsi="Arial Unicode MS"/>
          <w:sz w:val="18"/>
          <w:szCs w:val="18"/>
          <w:rtl/>
          <w:lang w:val="ar-SA"/>
        </w:rPr>
        <w:t>“</w:t>
      </w:r>
      <w:r>
        <w:rPr>
          <w:rFonts w:ascii="Palatino" w:hAnsi="Palatino"/>
          <w:b/>
          <w:bCs/>
          <w:sz w:val="18"/>
          <w:szCs w:val="18"/>
          <w:lang w:val="fr-FR"/>
        </w:rPr>
        <w:t>Instruction</w:t>
      </w:r>
      <w:r>
        <w:rPr>
          <w:rFonts w:ascii="Palatino" w:hAnsi="Palatino"/>
          <w:sz w:val="18"/>
          <w:szCs w:val="18"/>
        </w:rPr>
        <w:t xml:space="preserve">” </w:t>
      </w:r>
      <w:r>
        <w:rPr>
          <w:rFonts w:ascii="Palatino" w:hAnsi="Palatino"/>
          <w:sz w:val="18"/>
          <w:szCs w:val="18"/>
          <w:lang w:val="en-US"/>
        </w:rPr>
        <w:t xml:space="preserve">shall mean an instruction issued by the Client to </w:t>
      </w:r>
      <w:proofErr w:type="spellStart"/>
      <w:r>
        <w:rPr>
          <w:rFonts w:ascii="Palatino" w:hAnsi="Palatino"/>
          <w:sz w:val="18"/>
          <w:szCs w:val="18"/>
          <w:lang w:val="en-US"/>
        </w:rPr>
        <w:t>Plutio</w:t>
      </w:r>
      <w:proofErr w:type="spellEnd"/>
      <w:r>
        <w:rPr>
          <w:rFonts w:ascii="Palatino" w:hAnsi="Palatino"/>
          <w:sz w:val="18"/>
          <w:szCs w:val="18"/>
          <w:lang w:val="en-US"/>
        </w:rPr>
        <w:t xml:space="preserve"> and directing </w:t>
      </w:r>
      <w:proofErr w:type="spellStart"/>
      <w:r>
        <w:rPr>
          <w:rFonts w:ascii="Palatino" w:hAnsi="Palatino"/>
          <w:sz w:val="18"/>
          <w:szCs w:val="18"/>
          <w:lang w:val="en-US"/>
        </w:rPr>
        <w:t>Plutio</w:t>
      </w:r>
      <w:proofErr w:type="spellEnd"/>
      <w:r>
        <w:rPr>
          <w:rFonts w:ascii="Palatino" w:hAnsi="Palatino"/>
          <w:sz w:val="18"/>
          <w:szCs w:val="18"/>
          <w:lang w:val="en-US"/>
        </w:rPr>
        <w:t xml:space="preserve"> to perform a specific action with regard to the Processing of </w:t>
      </w:r>
      <w:proofErr w:type="spellStart"/>
      <w:r>
        <w:rPr>
          <w:rFonts w:ascii="Palatino" w:hAnsi="Palatino"/>
          <w:sz w:val="18"/>
          <w:szCs w:val="18"/>
        </w:rPr>
        <w:t>the</w:t>
      </w:r>
      <w:proofErr w:type="spellEnd"/>
      <w:r>
        <w:rPr>
          <w:rFonts w:ascii="Palatino" w:hAnsi="Palatino"/>
          <w:sz w:val="18"/>
          <w:szCs w:val="18"/>
        </w:rPr>
        <w:t xml:space="preserve"> </w:t>
      </w:r>
      <w:r>
        <w:rPr>
          <w:rFonts w:ascii="Palatino" w:hAnsi="Palatino"/>
          <w:sz w:val="18"/>
          <w:szCs w:val="18"/>
          <w:lang w:val="fr-FR"/>
        </w:rPr>
        <w:t>Client</w:t>
      </w:r>
      <w:r>
        <w:rPr>
          <w:rFonts w:ascii="Palatino" w:hAnsi="Palatino"/>
          <w:sz w:val="18"/>
          <w:szCs w:val="18"/>
        </w:rPr>
        <w:t>’</w:t>
      </w:r>
      <w:r>
        <w:rPr>
          <w:rFonts w:ascii="Palatino" w:hAnsi="Palatino"/>
          <w:sz w:val="18"/>
          <w:szCs w:val="18"/>
          <w:lang w:val="en-US"/>
        </w:rPr>
        <w:t xml:space="preserve">s Data in order to achieve compliance with the Data Protection Law. </w:t>
      </w:r>
    </w:p>
    <w:p w14:paraId="4CC5DA21"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rPr>
        <w:t>Personal Data</w:t>
      </w:r>
      <w:r>
        <w:rPr>
          <w:rFonts w:ascii="Palatino" w:hAnsi="Palatino"/>
          <w:sz w:val="18"/>
          <w:szCs w:val="18"/>
        </w:rPr>
        <w:t xml:space="preserve">” </w:t>
      </w:r>
      <w:r>
        <w:rPr>
          <w:rFonts w:ascii="Palatino" w:hAnsi="Palatino"/>
          <w:sz w:val="18"/>
          <w:szCs w:val="18"/>
          <w:lang w:val="en-US"/>
        </w:rPr>
        <w:t xml:space="preserve">shall mean any information relating to an identified or identifiable natural person. </w:t>
      </w:r>
    </w:p>
    <w:p w14:paraId="5D4DFCDA"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lang w:val="it-IT"/>
        </w:rPr>
        <w:t>Data Processor</w:t>
      </w:r>
      <w:r>
        <w:rPr>
          <w:rFonts w:ascii="Palatino" w:hAnsi="Palatino"/>
          <w:b/>
          <w:bCs/>
          <w:sz w:val="18"/>
          <w:szCs w:val="18"/>
        </w:rPr>
        <w:t xml:space="preserve">” </w:t>
      </w:r>
      <w:proofErr w:type="spellStart"/>
      <w:r>
        <w:rPr>
          <w:rFonts w:ascii="Palatino" w:hAnsi="Palatino"/>
          <w:sz w:val="18"/>
          <w:szCs w:val="18"/>
        </w:rPr>
        <w:t>shall</w:t>
      </w:r>
      <w:proofErr w:type="spellEnd"/>
      <w:r>
        <w:rPr>
          <w:rFonts w:ascii="Palatino" w:hAnsi="Palatino"/>
          <w:sz w:val="18"/>
          <w:szCs w:val="18"/>
        </w:rPr>
        <w:t xml:space="preserve"> </w:t>
      </w:r>
      <w:proofErr w:type="spellStart"/>
      <w:r>
        <w:rPr>
          <w:rFonts w:ascii="Palatino" w:hAnsi="Palatino"/>
          <w:sz w:val="18"/>
          <w:szCs w:val="18"/>
        </w:rPr>
        <w:t>mean</w:t>
      </w:r>
      <w:proofErr w:type="spellEnd"/>
      <w:r>
        <w:rPr>
          <w:rFonts w:ascii="Palatino" w:hAnsi="Palatino"/>
          <w:sz w:val="18"/>
          <w:szCs w:val="18"/>
        </w:rPr>
        <w:t xml:space="preserve"> </w:t>
      </w:r>
      <w:r>
        <w:rPr>
          <w:rFonts w:ascii="Palatino" w:hAnsi="Palatino"/>
          <w:sz w:val="18"/>
          <w:szCs w:val="18"/>
          <w:lang w:val="en-US"/>
        </w:rPr>
        <w:t xml:space="preserve">a natural or legal person, public authority, agency or other body which processes </w:t>
      </w:r>
      <w:r>
        <w:rPr>
          <w:rFonts w:ascii="Palatino" w:hAnsi="Palatino"/>
          <w:sz w:val="18"/>
          <w:szCs w:val="18"/>
        </w:rPr>
        <w:t>P</w:t>
      </w:r>
      <w:proofErr w:type="spellStart"/>
      <w:r>
        <w:rPr>
          <w:rFonts w:ascii="Palatino" w:hAnsi="Palatino"/>
          <w:sz w:val="18"/>
          <w:szCs w:val="18"/>
          <w:lang w:val="es-ES_tradnl"/>
        </w:rPr>
        <w:t>ersonal</w:t>
      </w:r>
      <w:proofErr w:type="spellEnd"/>
      <w:r>
        <w:rPr>
          <w:rFonts w:ascii="Palatino" w:hAnsi="Palatino"/>
          <w:sz w:val="18"/>
          <w:szCs w:val="18"/>
          <w:lang w:val="es-ES_tradnl"/>
        </w:rPr>
        <w:t xml:space="preserve"> </w:t>
      </w:r>
      <w:r>
        <w:rPr>
          <w:rFonts w:ascii="Palatino" w:hAnsi="Palatino"/>
          <w:sz w:val="18"/>
          <w:szCs w:val="18"/>
        </w:rPr>
        <w:t>D</w:t>
      </w:r>
      <w:proofErr w:type="spellStart"/>
      <w:r>
        <w:rPr>
          <w:rFonts w:ascii="Palatino" w:hAnsi="Palatino"/>
          <w:sz w:val="18"/>
          <w:szCs w:val="18"/>
          <w:lang w:val="en-US"/>
        </w:rPr>
        <w:t>ata</w:t>
      </w:r>
      <w:proofErr w:type="spellEnd"/>
      <w:r>
        <w:rPr>
          <w:rFonts w:ascii="Palatino" w:hAnsi="Palatino"/>
          <w:sz w:val="18"/>
          <w:szCs w:val="18"/>
          <w:lang w:val="en-US"/>
        </w:rPr>
        <w:t xml:space="preserve"> on behalf of the </w:t>
      </w:r>
      <w:r>
        <w:rPr>
          <w:rFonts w:ascii="Palatino" w:hAnsi="Palatino"/>
          <w:sz w:val="18"/>
          <w:szCs w:val="18"/>
        </w:rPr>
        <w:t>Data Controller;</w:t>
      </w:r>
    </w:p>
    <w:p w14:paraId="13EA215F"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rPr>
      </w:pPr>
      <w:r>
        <w:rPr>
          <w:rFonts w:ascii="Arial Unicode MS" w:hAnsi="Arial Unicode MS"/>
          <w:sz w:val="18"/>
          <w:szCs w:val="18"/>
          <w:rtl/>
          <w:lang w:val="ar-SA"/>
        </w:rPr>
        <w:t>“</w:t>
      </w:r>
      <w:r>
        <w:rPr>
          <w:rFonts w:ascii="Palatino" w:hAnsi="Palatino"/>
          <w:b/>
          <w:bCs/>
          <w:sz w:val="18"/>
          <w:szCs w:val="18"/>
          <w:lang w:val="en-US"/>
        </w:rPr>
        <w:t>Processing</w:t>
      </w:r>
      <w:r>
        <w:rPr>
          <w:rFonts w:ascii="Palatino" w:hAnsi="Palatino"/>
          <w:sz w:val="18"/>
          <w:szCs w:val="18"/>
        </w:rPr>
        <w:t xml:space="preserve">” </w:t>
      </w:r>
      <w:r>
        <w:rPr>
          <w:rFonts w:ascii="Palatino" w:hAnsi="Palatino"/>
          <w:sz w:val="18"/>
          <w:szCs w:val="18"/>
          <w:lang w:val="en-US"/>
        </w:rPr>
        <w:t xml:space="preserve">shall </w:t>
      </w:r>
      <w:proofErr w:type="spellStart"/>
      <w:r>
        <w:rPr>
          <w:rFonts w:ascii="Palatino" w:hAnsi="Palatino"/>
          <w:sz w:val="18"/>
          <w:szCs w:val="18"/>
        </w:rPr>
        <w:t>mean</w:t>
      </w:r>
      <w:proofErr w:type="spellEnd"/>
      <w:r>
        <w:rPr>
          <w:rFonts w:ascii="Palatino" w:hAnsi="Palatino"/>
          <w:sz w:val="18"/>
          <w:szCs w:val="18"/>
        </w:rPr>
        <w:t xml:space="preserve"> </w:t>
      </w:r>
      <w:r>
        <w:rPr>
          <w:rFonts w:ascii="Palatino" w:hAnsi="Palatino"/>
          <w:sz w:val="18"/>
          <w:szCs w:val="18"/>
          <w:lang w:val="en-US"/>
        </w:rPr>
        <w:t xml:space="preserve">any operation which is performed on </w:t>
      </w:r>
      <w:r>
        <w:rPr>
          <w:rFonts w:ascii="Palatino" w:hAnsi="Palatino"/>
          <w:sz w:val="18"/>
          <w:szCs w:val="18"/>
        </w:rPr>
        <w:t>P</w:t>
      </w:r>
      <w:proofErr w:type="spellStart"/>
      <w:r>
        <w:rPr>
          <w:rFonts w:ascii="Palatino" w:hAnsi="Palatino"/>
          <w:sz w:val="18"/>
          <w:szCs w:val="18"/>
          <w:lang w:val="es-ES_tradnl"/>
        </w:rPr>
        <w:t>ersonal</w:t>
      </w:r>
      <w:proofErr w:type="spellEnd"/>
      <w:r>
        <w:rPr>
          <w:rFonts w:ascii="Palatino" w:hAnsi="Palatino"/>
          <w:sz w:val="18"/>
          <w:szCs w:val="18"/>
          <w:lang w:val="es-ES_tradnl"/>
        </w:rPr>
        <w:t xml:space="preserve"> </w:t>
      </w:r>
      <w:r>
        <w:rPr>
          <w:rFonts w:ascii="Palatino" w:hAnsi="Palatino"/>
          <w:sz w:val="18"/>
          <w:szCs w:val="18"/>
        </w:rPr>
        <w:t>D</w:t>
      </w:r>
      <w:proofErr w:type="spellStart"/>
      <w:r>
        <w:rPr>
          <w:rFonts w:ascii="Palatino" w:hAnsi="Palatino"/>
          <w:sz w:val="18"/>
          <w:szCs w:val="18"/>
          <w:lang w:val="en-US"/>
        </w:rPr>
        <w:t>ata</w:t>
      </w:r>
      <w:proofErr w:type="spellEnd"/>
      <w:r>
        <w:rPr>
          <w:rFonts w:ascii="Palatino" w:hAnsi="Palatino"/>
          <w:sz w:val="18"/>
          <w:szCs w:val="18"/>
          <w:lang w:val="en-US"/>
        </w:rPr>
        <w:t xml:space="preserve">, whether or not by automated means, such as collection, recording, </w:t>
      </w:r>
      <w:proofErr w:type="spellStart"/>
      <w:r>
        <w:rPr>
          <w:rFonts w:ascii="Palatino" w:hAnsi="Palatino"/>
          <w:sz w:val="18"/>
          <w:szCs w:val="18"/>
          <w:lang w:val="en-US"/>
        </w:rPr>
        <w:t>organisation</w:t>
      </w:r>
      <w:proofErr w:type="spellEnd"/>
      <w:r>
        <w:rPr>
          <w:rFonts w:ascii="Palatino" w:hAnsi="Palatino"/>
          <w:sz w:val="18"/>
          <w:szCs w:val="18"/>
          <w:lang w:val="en-US"/>
        </w:rPr>
        <w:t>, structuring, storage, adaptation or alteration, retrieval, consultation, use, disclosure by transmission, dissemination or otherwise making available, alignment or combination, restriction, erasure or destruction</w:t>
      </w:r>
      <w:r>
        <w:rPr>
          <w:rFonts w:ascii="Palatino" w:hAnsi="Palatino"/>
          <w:sz w:val="18"/>
          <w:szCs w:val="18"/>
        </w:rPr>
        <w:t>.</w:t>
      </w:r>
    </w:p>
    <w:p w14:paraId="180EFBC0" w14:textId="77777777" w:rsidR="00E530AC" w:rsidRDefault="001079A7">
      <w:pPr>
        <w:pStyle w:val="BodyA"/>
        <w:tabs>
          <w:tab w:val="left" w:pos="709"/>
        </w:tabs>
        <w:spacing w:line="276" w:lineRule="auto"/>
        <w:ind w:left="567" w:right="112"/>
        <w:jc w:val="both"/>
        <w:rPr>
          <w:rFonts w:ascii="Palatino" w:eastAsia="Palatino" w:hAnsi="Palatino" w:cs="Palatino"/>
          <w:sz w:val="18"/>
          <w:szCs w:val="18"/>
          <w:u w:val="single"/>
        </w:rPr>
      </w:pPr>
      <w:r>
        <w:rPr>
          <w:rFonts w:ascii="Arial Unicode MS" w:hAnsi="Arial Unicode MS"/>
          <w:sz w:val="18"/>
          <w:szCs w:val="18"/>
          <w:rtl/>
          <w:lang w:val="ar-SA"/>
        </w:rPr>
        <w:t>“</w:t>
      </w:r>
      <w:r>
        <w:rPr>
          <w:rFonts w:ascii="Palatino" w:hAnsi="Palatino"/>
          <w:b/>
          <w:bCs/>
          <w:sz w:val="18"/>
          <w:szCs w:val="18"/>
        </w:rPr>
        <w:t>Sub-</w:t>
      </w:r>
      <w:proofErr w:type="spellStart"/>
      <w:r>
        <w:rPr>
          <w:rFonts w:ascii="Palatino" w:hAnsi="Palatino"/>
          <w:b/>
          <w:bCs/>
          <w:sz w:val="18"/>
          <w:szCs w:val="18"/>
          <w:lang w:val="pt-PT"/>
        </w:rPr>
        <w:t>processor</w:t>
      </w:r>
      <w:proofErr w:type="spellEnd"/>
      <w:r>
        <w:rPr>
          <w:rFonts w:ascii="Palatino" w:hAnsi="Palatino"/>
          <w:sz w:val="18"/>
          <w:szCs w:val="18"/>
        </w:rPr>
        <w:t xml:space="preserve">” </w:t>
      </w:r>
      <w:r>
        <w:rPr>
          <w:rFonts w:ascii="Palatino" w:hAnsi="Palatino"/>
          <w:sz w:val="18"/>
          <w:szCs w:val="18"/>
          <w:lang w:val="en-US"/>
        </w:rPr>
        <w:t xml:space="preserve">shall mean an entity that Processes Personal Data as a subcontractor of the Data Processor. </w:t>
      </w:r>
    </w:p>
    <w:p w14:paraId="11DCBE1C"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lastRenderedPageBreak/>
        <w:t xml:space="preserve">Subject matter of Processing </w:t>
      </w:r>
    </w:p>
    <w:p w14:paraId="5C75E4FA"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The Client </w:t>
      </w:r>
      <w:r>
        <w:rPr>
          <w:rFonts w:ascii="Palatino" w:hAnsi="Palatino"/>
          <w:sz w:val="18"/>
          <w:szCs w:val="18"/>
          <w:lang w:val="nl-NL"/>
        </w:rPr>
        <w:t xml:space="preserve">has </w:t>
      </w:r>
      <w:r>
        <w:rPr>
          <w:rFonts w:ascii="Palatino" w:hAnsi="Palatino"/>
          <w:sz w:val="18"/>
          <w:szCs w:val="18"/>
        </w:rPr>
        <w:t>engage</w:t>
      </w:r>
      <w:r>
        <w:rPr>
          <w:rFonts w:ascii="Palatino" w:hAnsi="Palatino"/>
          <w:sz w:val="18"/>
          <w:szCs w:val="18"/>
          <w:lang w:val="nl-NL"/>
        </w:rPr>
        <w:t>d</w:t>
      </w:r>
      <w:r>
        <w:rPr>
          <w:rFonts w:ascii="Palatino" w:hAnsi="Palatino"/>
          <w:sz w:val="18"/>
          <w:szCs w:val="18"/>
        </w:rPr>
        <w:t xml:space="preserve"> </w:t>
      </w:r>
      <w:proofErr w:type="spellStart"/>
      <w:r>
        <w:rPr>
          <w:rFonts w:ascii="Palatino" w:hAnsi="Palatino"/>
          <w:sz w:val="18"/>
          <w:szCs w:val="18"/>
          <w:lang w:val="nl-NL"/>
        </w:rPr>
        <w:t>Plutio</w:t>
      </w:r>
      <w:proofErr w:type="spellEnd"/>
      <w:r>
        <w:rPr>
          <w:rFonts w:ascii="Palatino" w:hAnsi="Palatino"/>
          <w:sz w:val="18"/>
          <w:szCs w:val="18"/>
        </w:rPr>
        <w:t xml:space="preserve"> to provide </w:t>
      </w:r>
      <w:r>
        <w:rPr>
          <w:rFonts w:ascii="Palatino" w:hAnsi="Palatino"/>
          <w:sz w:val="18"/>
          <w:szCs w:val="18"/>
          <w:lang w:val="nl-NL"/>
        </w:rPr>
        <w:t>services</w:t>
      </w:r>
      <w:r>
        <w:rPr>
          <w:rFonts w:ascii="Palatino" w:hAnsi="Palatino"/>
          <w:sz w:val="18"/>
          <w:szCs w:val="18"/>
        </w:rPr>
        <w:t xml:space="preserve"> to the Client</w:t>
      </w:r>
      <w:r>
        <w:rPr>
          <w:rFonts w:ascii="Palatino" w:hAnsi="Palatino"/>
          <w:sz w:val="18"/>
          <w:szCs w:val="18"/>
          <w:lang w:val="nl-NL"/>
        </w:rPr>
        <w:t xml:space="preserve"> </w:t>
      </w:r>
      <w:proofErr w:type="spellStart"/>
      <w:r>
        <w:rPr>
          <w:rFonts w:ascii="Palatino" w:hAnsi="Palatino"/>
          <w:sz w:val="18"/>
          <w:szCs w:val="18"/>
          <w:lang w:val="nl-NL"/>
        </w:rPr>
        <w:t>by</w:t>
      </w:r>
      <w:proofErr w:type="spellEnd"/>
      <w:r>
        <w:rPr>
          <w:rFonts w:ascii="Palatino" w:hAnsi="Palatino"/>
          <w:sz w:val="18"/>
          <w:szCs w:val="18"/>
          <w:lang w:val="nl-NL"/>
        </w:rPr>
        <w:t xml:space="preserve"> means of </w:t>
      </w:r>
      <w:proofErr w:type="spellStart"/>
      <w:r>
        <w:rPr>
          <w:rFonts w:ascii="Palatino" w:hAnsi="Palatino"/>
          <w:sz w:val="18"/>
          <w:szCs w:val="18"/>
          <w:lang w:val="nl-NL"/>
        </w:rPr>
        <w:t>the</w:t>
      </w:r>
      <w:proofErr w:type="spellEnd"/>
      <w:r>
        <w:rPr>
          <w:rFonts w:ascii="Palatino" w:hAnsi="Palatino"/>
          <w:sz w:val="18"/>
          <w:szCs w:val="18"/>
          <w:lang w:val="nl-NL"/>
        </w:rPr>
        <w:t xml:space="preserve"> Contract, </w:t>
      </w:r>
      <w:r>
        <w:rPr>
          <w:rFonts w:ascii="Palatino" w:hAnsi="Palatino"/>
          <w:sz w:val="18"/>
          <w:szCs w:val="18"/>
        </w:rPr>
        <w:t xml:space="preserve">and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Parties</w:t>
      </w:r>
      <w:proofErr w:type="spellEnd"/>
      <w:r>
        <w:rPr>
          <w:rFonts w:ascii="Palatino" w:hAnsi="Palatino"/>
          <w:sz w:val="18"/>
          <w:szCs w:val="18"/>
          <w:lang w:val="nl-NL"/>
        </w:rPr>
        <w:t xml:space="preserve"> </w:t>
      </w:r>
      <w:r>
        <w:rPr>
          <w:rFonts w:ascii="Palatino" w:hAnsi="Palatino"/>
          <w:sz w:val="18"/>
          <w:szCs w:val="18"/>
        </w:rPr>
        <w:t xml:space="preserve">agree that </w:t>
      </w:r>
      <w:proofErr w:type="spellStart"/>
      <w:r>
        <w:rPr>
          <w:rFonts w:ascii="Palatino" w:hAnsi="Palatino"/>
          <w:sz w:val="18"/>
          <w:szCs w:val="18"/>
          <w:lang w:val="nl-NL"/>
        </w:rPr>
        <w:t>Plutio</w:t>
      </w:r>
      <w:proofErr w:type="spellEnd"/>
      <w:r>
        <w:rPr>
          <w:rFonts w:ascii="Palatino" w:hAnsi="Palatino"/>
          <w:sz w:val="18"/>
          <w:szCs w:val="18"/>
        </w:rPr>
        <w:t xml:space="preserve"> shall carry the Processing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the categories of which are described in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w:t>
      </w:r>
      <w:r>
        <w:rPr>
          <w:rFonts w:ascii="Palatino" w:hAnsi="Palatino"/>
          <w:sz w:val="18"/>
          <w:szCs w:val="18"/>
          <w:lang w:val="nl-NL"/>
        </w:rPr>
        <w:t>4</w:t>
      </w:r>
      <w:r>
        <w:rPr>
          <w:rFonts w:ascii="Palatino" w:hAnsi="Palatino"/>
          <w:sz w:val="18"/>
          <w:szCs w:val="18"/>
        </w:rPr>
        <w:t xml:space="preserve"> of this Agreement, pursuant to the terms stated herein.</w:t>
      </w:r>
    </w:p>
    <w:p w14:paraId="31DE3C7D"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This Agreement</w:t>
      </w:r>
      <w:r>
        <w:rPr>
          <w:rFonts w:ascii="Palatino" w:hAnsi="Palatino"/>
          <w:sz w:val="18"/>
          <w:szCs w:val="18"/>
          <w:lang w:val="nl-NL"/>
        </w:rPr>
        <w:t xml:space="preserve"> </w:t>
      </w:r>
      <w:r>
        <w:rPr>
          <w:rFonts w:ascii="Palatino" w:hAnsi="Palatino"/>
          <w:sz w:val="18"/>
          <w:szCs w:val="18"/>
        </w:rPr>
        <w:t>appl</w:t>
      </w:r>
      <w:proofErr w:type="spellStart"/>
      <w:r>
        <w:rPr>
          <w:rFonts w:ascii="Palatino" w:hAnsi="Palatino"/>
          <w:sz w:val="18"/>
          <w:szCs w:val="18"/>
          <w:lang w:val="nl-NL"/>
        </w:rPr>
        <w:t>ies</w:t>
      </w:r>
      <w:proofErr w:type="spellEnd"/>
      <w:r>
        <w:rPr>
          <w:rFonts w:ascii="Palatino" w:hAnsi="Palatino"/>
          <w:sz w:val="18"/>
          <w:szCs w:val="18"/>
        </w:rPr>
        <w:t xml:space="preserve"> to all activities within the scope of </w:t>
      </w:r>
      <w:proofErr w:type="spellStart"/>
      <w:r>
        <w:rPr>
          <w:rFonts w:ascii="Palatino" w:hAnsi="Palatino"/>
          <w:sz w:val="18"/>
          <w:szCs w:val="18"/>
          <w:lang w:val="nl-NL"/>
        </w:rPr>
        <w:t>the</w:t>
      </w:r>
      <w:proofErr w:type="spellEnd"/>
      <w:r>
        <w:rPr>
          <w:rFonts w:ascii="Palatino" w:hAnsi="Palatino"/>
          <w:sz w:val="18"/>
          <w:szCs w:val="18"/>
          <w:lang w:val="nl-NL"/>
        </w:rPr>
        <w:t xml:space="preserve"> Services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Contract</w:t>
      </w:r>
      <w:r>
        <w:rPr>
          <w:rFonts w:ascii="Palatino" w:hAnsi="Palatino"/>
          <w:sz w:val="18"/>
          <w:szCs w:val="18"/>
        </w:rPr>
        <w:t xml:space="preserve"> in the context of which </w:t>
      </w:r>
      <w:proofErr w:type="spellStart"/>
      <w:r>
        <w:rPr>
          <w:rFonts w:ascii="Palatino" w:hAnsi="Palatino"/>
          <w:sz w:val="18"/>
          <w:szCs w:val="18"/>
          <w:lang w:val="nl-NL"/>
        </w:rPr>
        <w:t>Plutio</w:t>
      </w:r>
      <w:proofErr w:type="spellEnd"/>
      <w:r>
        <w:rPr>
          <w:rFonts w:ascii="Palatino" w:hAnsi="Palatino"/>
          <w:sz w:val="18"/>
          <w:szCs w:val="18"/>
        </w:rPr>
        <w:t xml:space="preserve"> or </w:t>
      </w:r>
      <w:proofErr w:type="spellStart"/>
      <w:r>
        <w:rPr>
          <w:rFonts w:ascii="Palatino" w:hAnsi="Palatino"/>
          <w:sz w:val="18"/>
          <w:szCs w:val="18"/>
          <w:lang w:val="nl-NL"/>
        </w:rPr>
        <w:t>any</w:t>
      </w:r>
      <w:proofErr w:type="spellEnd"/>
      <w:r>
        <w:rPr>
          <w:rFonts w:ascii="Palatino" w:hAnsi="Palatino"/>
          <w:sz w:val="18"/>
          <w:szCs w:val="18"/>
        </w:rPr>
        <w:t xml:space="preserve"> Sub</w:t>
      </w:r>
      <w:r>
        <w:rPr>
          <w:rFonts w:ascii="Palatino" w:hAnsi="Palatino"/>
          <w:sz w:val="18"/>
          <w:szCs w:val="18"/>
          <w:lang w:val="nl-NL"/>
        </w:rPr>
        <w:t>-</w:t>
      </w:r>
      <w:r>
        <w:rPr>
          <w:rFonts w:ascii="Palatino" w:hAnsi="Palatino"/>
          <w:sz w:val="18"/>
          <w:szCs w:val="18"/>
        </w:rPr>
        <w:t xml:space="preserve">processor may </w:t>
      </w:r>
      <w:proofErr w:type="gramStart"/>
      <w:r>
        <w:rPr>
          <w:rFonts w:ascii="Palatino" w:hAnsi="Palatino"/>
          <w:sz w:val="18"/>
          <w:szCs w:val="18"/>
        </w:rPr>
        <w:t>come into contact with</w:t>
      </w:r>
      <w:proofErr w:type="gramEnd"/>
      <w:r>
        <w:rPr>
          <w:rFonts w:ascii="Palatino" w:hAnsi="Palatino"/>
          <w:sz w:val="18"/>
          <w:szCs w:val="18"/>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w:t>
      </w:r>
    </w:p>
    <w:p w14:paraId="35C34FF1"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To ensure the transparency of the Processing, the Parties shall keep records of all Processing activities regarding Personal Data</w:t>
      </w:r>
      <w:r>
        <w:rPr>
          <w:rFonts w:ascii="Palatino" w:hAnsi="Palatino"/>
          <w:sz w:val="18"/>
          <w:szCs w:val="18"/>
          <w:lang w:val="nl-NL"/>
        </w:rPr>
        <w:t xml:space="preserve">, </w:t>
      </w:r>
      <w:r>
        <w:rPr>
          <w:rFonts w:ascii="Palatino" w:hAnsi="Palatino"/>
          <w:sz w:val="18"/>
          <w:szCs w:val="18"/>
        </w:rPr>
        <w:t>as required by Art. 30 of the GDPR</w:t>
      </w:r>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UK GDPR</w:t>
      </w:r>
      <w:r>
        <w:rPr>
          <w:rFonts w:ascii="Palatino" w:hAnsi="Palatino"/>
          <w:sz w:val="18"/>
          <w:szCs w:val="18"/>
        </w:rPr>
        <w:t>.</w:t>
      </w:r>
    </w:p>
    <w:p w14:paraId="20DEA3CC"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Scope, nature, and purpose of Processing</w:t>
      </w:r>
    </w:p>
    <w:p w14:paraId="183E9B62"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lang w:val="nl-NL"/>
        </w:rPr>
        <w:t xml:space="preserve"> </w:t>
      </w:r>
      <w:r>
        <w:rPr>
          <w:rFonts w:ascii="Palatino" w:hAnsi="Palatino"/>
          <w:sz w:val="18"/>
          <w:szCs w:val="18"/>
        </w:rPr>
        <w:t xml:space="preserve">shall Process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on behalf of the Client as Client’s </w:t>
      </w:r>
      <w:r>
        <w:rPr>
          <w:rFonts w:ascii="Palatino" w:hAnsi="Palatino"/>
          <w:sz w:val="18"/>
          <w:szCs w:val="18"/>
          <w:lang w:val="nl-NL"/>
        </w:rPr>
        <w:t xml:space="preserve">Data </w:t>
      </w:r>
      <w:r>
        <w:rPr>
          <w:rFonts w:ascii="Palatino" w:hAnsi="Palatino"/>
          <w:sz w:val="18"/>
          <w:szCs w:val="18"/>
        </w:rPr>
        <w:t xml:space="preserve">Processor. The scope, extent, and nature of the Processing are the sole purpose of facilitation of the provision of </w:t>
      </w:r>
      <w:r>
        <w:rPr>
          <w:rFonts w:ascii="Palatino" w:hAnsi="Palatino"/>
          <w:sz w:val="18"/>
          <w:szCs w:val="18"/>
          <w:lang w:val="nl-NL"/>
        </w:rPr>
        <w:t>Services</w:t>
      </w:r>
      <w:r>
        <w:rPr>
          <w:rFonts w:ascii="Palatino" w:hAnsi="Palatino"/>
          <w:sz w:val="18"/>
          <w:szCs w:val="18"/>
        </w:rPr>
        <w:t xml:space="preserve"> by </w:t>
      </w:r>
      <w:proofErr w:type="spellStart"/>
      <w:r>
        <w:rPr>
          <w:rFonts w:ascii="Palatino" w:hAnsi="Palatino"/>
          <w:sz w:val="18"/>
          <w:szCs w:val="18"/>
          <w:lang w:val="nl-NL"/>
        </w:rPr>
        <w:t>Plutio</w:t>
      </w:r>
      <w:proofErr w:type="spellEnd"/>
      <w:r>
        <w:rPr>
          <w:rFonts w:ascii="Palatino" w:hAnsi="Palatino"/>
          <w:sz w:val="18"/>
          <w:szCs w:val="18"/>
        </w:rPr>
        <w:t xml:space="preserve"> to the Client. </w:t>
      </w:r>
    </w:p>
    <w:p w14:paraId="34DBC303"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ensure that any of its officers, directors, employees, consultants, representatives and other natural persons that participate in the Processing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Client’s Data agree to the same restrictions and conditions as those listed in this Agreement.</w:t>
      </w:r>
    </w:p>
    <w:p w14:paraId="6DD51DB5"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The Client as the Data Controller shall be responsible for complying with the applicable Data Protection Law, including, but not limited to, the lawfulness of the Processing and the lawfulness of the transmission (if any)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to </w:t>
      </w:r>
      <w:proofErr w:type="spellStart"/>
      <w:r>
        <w:rPr>
          <w:rFonts w:ascii="Palatino" w:hAnsi="Palatino"/>
          <w:sz w:val="18"/>
          <w:szCs w:val="18"/>
          <w:lang w:val="nl-NL"/>
        </w:rPr>
        <w:t>Plutio</w:t>
      </w:r>
      <w:proofErr w:type="spellEnd"/>
      <w:r>
        <w:rPr>
          <w:rFonts w:ascii="Palatino" w:hAnsi="Palatino"/>
          <w:sz w:val="18"/>
          <w:szCs w:val="18"/>
        </w:rPr>
        <w:t xml:space="preserve">. </w:t>
      </w:r>
    </w:p>
    <w:p w14:paraId="23E19DDE"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Process</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only to the extent required and with the purpose of fulfilling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Plutio</w:t>
      </w:r>
      <w:proofErr w:type="spellEnd"/>
      <w:r>
        <w:rPr>
          <w:rFonts w:ascii="Palatino" w:hAnsi="Palatino"/>
          <w:sz w:val="18"/>
          <w:szCs w:val="18"/>
        </w:rPr>
        <w:t xml:space="preserve">’s obligations under the </w:t>
      </w:r>
      <w:r>
        <w:rPr>
          <w:rFonts w:ascii="Palatino" w:hAnsi="Palatino"/>
          <w:sz w:val="18"/>
          <w:szCs w:val="18"/>
          <w:lang w:val="nl-NL"/>
        </w:rPr>
        <w:t>Contract</w:t>
      </w:r>
      <w:r>
        <w:rPr>
          <w:rFonts w:ascii="Palatino" w:hAnsi="Palatino"/>
          <w:sz w:val="18"/>
          <w:szCs w:val="18"/>
        </w:rPr>
        <w:t xml:space="preserve">, to the extent necessary for the provision of </w:t>
      </w:r>
      <w:proofErr w:type="spellStart"/>
      <w:r>
        <w:rPr>
          <w:rFonts w:ascii="Palatino" w:hAnsi="Palatino"/>
          <w:sz w:val="18"/>
          <w:szCs w:val="18"/>
          <w:lang w:val="nl-NL"/>
        </w:rPr>
        <w:t>the</w:t>
      </w:r>
      <w:proofErr w:type="spellEnd"/>
      <w:r>
        <w:rPr>
          <w:rFonts w:ascii="Palatino" w:hAnsi="Palatino"/>
          <w:sz w:val="18"/>
          <w:szCs w:val="18"/>
          <w:lang w:val="nl-NL"/>
        </w:rPr>
        <w:t xml:space="preserve"> Services</w:t>
      </w:r>
      <w:r>
        <w:rPr>
          <w:rFonts w:ascii="Palatino" w:hAnsi="Palatino"/>
          <w:sz w:val="18"/>
          <w:szCs w:val="18"/>
        </w:rPr>
        <w:t xml:space="preserve">, and in accordance with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Instructions. </w:t>
      </w:r>
    </w:p>
    <w:p w14:paraId="217223E5"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Should </w:t>
      </w:r>
      <w:proofErr w:type="spellStart"/>
      <w:r>
        <w:rPr>
          <w:rFonts w:ascii="Palatino" w:hAnsi="Palatino"/>
          <w:sz w:val="18"/>
          <w:szCs w:val="18"/>
          <w:lang w:val="nl-NL"/>
        </w:rPr>
        <w:t>Plutio</w:t>
      </w:r>
      <w:proofErr w:type="spellEnd"/>
      <w:r>
        <w:rPr>
          <w:rFonts w:ascii="Palatino" w:hAnsi="Palatino"/>
          <w:sz w:val="18"/>
          <w:szCs w:val="18"/>
        </w:rPr>
        <w:t xml:space="preserve"> wish to use</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for the purposes that are not specified in this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3, </w:t>
      </w:r>
      <w:proofErr w:type="spellStart"/>
      <w:r>
        <w:rPr>
          <w:rFonts w:ascii="Palatino" w:hAnsi="Palatino"/>
          <w:sz w:val="18"/>
          <w:szCs w:val="18"/>
          <w:lang w:val="nl-NL"/>
        </w:rPr>
        <w:t>Plutio</w:t>
      </w:r>
      <w:proofErr w:type="spellEnd"/>
      <w:r>
        <w:rPr>
          <w:rFonts w:ascii="Palatino" w:hAnsi="Palatino"/>
          <w:sz w:val="18"/>
          <w:szCs w:val="18"/>
        </w:rPr>
        <w:t xml:space="preserve"> shall request the Client to provide prior consent in writing.</w:t>
      </w:r>
    </w:p>
    <w:p w14:paraId="32D7BE4A"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Categories of Personal Data</w:t>
      </w:r>
    </w:p>
    <w:p w14:paraId="19ABFC45"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Process all Client’s Data submitted by the Client </w:t>
      </w:r>
      <w:proofErr w:type="spellStart"/>
      <w:r>
        <w:rPr>
          <w:rFonts w:ascii="Palatino" w:hAnsi="Palatino"/>
          <w:sz w:val="18"/>
          <w:szCs w:val="18"/>
          <w:lang w:val="nl-NL"/>
        </w:rPr>
        <w:t>through</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Services</w:t>
      </w:r>
      <w:r>
        <w:rPr>
          <w:rFonts w:ascii="Palatino" w:hAnsi="Palatino"/>
          <w:sz w:val="18"/>
          <w:szCs w:val="18"/>
        </w:rPr>
        <w:t xml:space="preserve">. To the extent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Client’s Data contains Personal Data, it may consist of Data Subjects’</w:t>
      </w:r>
      <w:r>
        <w:rPr>
          <w:rFonts w:ascii="Palatino" w:hAnsi="Palatino"/>
          <w:sz w:val="18"/>
          <w:szCs w:val="18"/>
          <w:lang w:val="nl-NL"/>
        </w:rPr>
        <w:t xml:space="preserve"> </w:t>
      </w:r>
      <w:proofErr w:type="spellStart"/>
      <w:r>
        <w:rPr>
          <w:rFonts w:ascii="Palatino" w:hAnsi="Palatino"/>
          <w:sz w:val="18"/>
          <w:szCs w:val="18"/>
          <w:lang w:val="nl-NL"/>
        </w:rPr>
        <w:t>names</w:t>
      </w:r>
      <w:proofErr w:type="spellEnd"/>
      <w:r>
        <w:rPr>
          <w:rFonts w:ascii="Palatino" w:hAnsi="Palatino"/>
          <w:sz w:val="18"/>
          <w:szCs w:val="18"/>
          <w:lang w:val="nl-NL"/>
        </w:rPr>
        <w:t xml:space="preserve">, </w:t>
      </w:r>
      <w:proofErr w:type="spellStart"/>
      <w:r>
        <w:rPr>
          <w:rFonts w:ascii="Palatino" w:hAnsi="Palatino"/>
          <w:sz w:val="18"/>
          <w:szCs w:val="18"/>
          <w:lang w:val="nl-NL"/>
        </w:rPr>
        <w:t>surnames</w:t>
      </w:r>
      <w:proofErr w:type="spellEnd"/>
      <w:r>
        <w:rPr>
          <w:rFonts w:ascii="Palatino" w:hAnsi="Palatino"/>
          <w:sz w:val="18"/>
          <w:szCs w:val="18"/>
          <w:lang w:val="nl-NL"/>
        </w:rPr>
        <w:t xml:space="preserve">, contact details, </w:t>
      </w:r>
      <w:proofErr w:type="spellStart"/>
      <w:proofErr w:type="gramStart"/>
      <w:r>
        <w:rPr>
          <w:rFonts w:ascii="Palatino" w:hAnsi="Palatino"/>
          <w:sz w:val="18"/>
          <w:szCs w:val="18"/>
          <w:lang w:val="nl-NL"/>
        </w:rPr>
        <w:t>payment</w:t>
      </w:r>
      <w:proofErr w:type="spellEnd"/>
      <w:proofErr w:type="gramEnd"/>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commercial information.</w:t>
      </w:r>
    </w:p>
    <w:p w14:paraId="75F99F4E" w14:textId="77777777" w:rsidR="00E530AC" w:rsidRDefault="001079A7">
      <w:pPr>
        <w:pStyle w:val="Default"/>
        <w:numPr>
          <w:ilvl w:val="1"/>
          <w:numId w:val="5"/>
        </w:numPr>
        <w:spacing w:line="276" w:lineRule="auto"/>
        <w:ind w:right="112"/>
        <w:jc w:val="both"/>
        <w:rPr>
          <w:rFonts w:ascii="Palatino" w:hAnsi="Palatino"/>
          <w:sz w:val="18"/>
          <w:szCs w:val="18"/>
          <w:lang w:val="nl-NL"/>
        </w:rPr>
      </w:pPr>
      <w:r>
        <w:rPr>
          <w:rFonts w:ascii="Palatino" w:hAnsi="Palatino"/>
          <w:sz w:val="18"/>
          <w:szCs w:val="18"/>
          <w:lang w:val="nl-NL"/>
        </w:rPr>
        <w:t xml:space="preserve">No </w:t>
      </w:r>
      <w:r>
        <w:rPr>
          <w:rFonts w:ascii="Palatino" w:hAnsi="Palatino"/>
          <w:sz w:val="18"/>
          <w:szCs w:val="18"/>
        </w:rPr>
        <w:t xml:space="preserve">special categories of Personal Data as defined in Art. 9(1) of the </w:t>
      </w:r>
      <w:proofErr w:type="gramStart"/>
      <w:r>
        <w:rPr>
          <w:rFonts w:ascii="Palatino" w:hAnsi="Palatino"/>
          <w:sz w:val="18"/>
          <w:szCs w:val="18"/>
        </w:rPr>
        <w:t>GDPR are</w:t>
      </w:r>
      <w:proofErr w:type="gramEnd"/>
      <w:r>
        <w:rPr>
          <w:rFonts w:ascii="Palatino" w:hAnsi="Palatino"/>
          <w:sz w:val="18"/>
          <w:szCs w:val="18"/>
        </w:rPr>
        <w:t xml:space="preserve"> processed according to this Agreement</w:t>
      </w:r>
      <w:r>
        <w:rPr>
          <w:rFonts w:ascii="Palatino" w:hAnsi="Palatino"/>
          <w:sz w:val="18"/>
          <w:szCs w:val="18"/>
          <w:lang w:val="nl-NL"/>
        </w:rPr>
        <w:t>.</w:t>
      </w:r>
    </w:p>
    <w:p w14:paraId="0461750A"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Categories of Data Subjects</w:t>
      </w:r>
    </w:p>
    <w:p w14:paraId="29D3C44B"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The affected Data Subjects shall include natural persons</w:t>
      </w:r>
      <w:r>
        <w:rPr>
          <w:rFonts w:ascii="Palatino" w:hAnsi="Palatino"/>
          <w:sz w:val="18"/>
          <w:szCs w:val="18"/>
          <w:lang w:val="nl-NL"/>
        </w:rPr>
        <w:t xml:space="preserve">, </w:t>
      </w:r>
      <w:proofErr w:type="spellStart"/>
      <w:r>
        <w:rPr>
          <w:rFonts w:ascii="Palatino" w:hAnsi="Palatino"/>
          <w:sz w:val="18"/>
          <w:szCs w:val="18"/>
          <w:lang w:val="nl-NL"/>
        </w:rPr>
        <w:t>Client’s</w:t>
      </w:r>
      <w:proofErr w:type="spellEnd"/>
      <w:r>
        <w:rPr>
          <w:rFonts w:ascii="Palatino" w:hAnsi="Palatino"/>
          <w:sz w:val="18"/>
          <w:szCs w:val="18"/>
          <w:lang w:val="nl-NL"/>
        </w:rPr>
        <w:t xml:space="preserve"> clients, business partners, </w:t>
      </w:r>
      <w:proofErr w:type="spellStart"/>
      <w:r>
        <w:rPr>
          <w:rFonts w:ascii="Palatino" w:hAnsi="Palatino"/>
          <w:sz w:val="18"/>
          <w:szCs w:val="18"/>
          <w:lang w:val="nl-NL"/>
        </w:rPr>
        <w:t>prospects</w:t>
      </w:r>
      <w:proofErr w:type="spellEnd"/>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staff</w:t>
      </w:r>
      <w:proofErr w:type="spellEnd"/>
      <w:r>
        <w:rPr>
          <w:rFonts w:ascii="Palatino" w:hAnsi="Palatino"/>
          <w:sz w:val="18"/>
          <w:szCs w:val="18"/>
          <w:lang w:val="nl-NL"/>
        </w:rPr>
        <w:t xml:space="preserve"> members, </w:t>
      </w:r>
      <w:r>
        <w:rPr>
          <w:rFonts w:ascii="Palatino" w:hAnsi="Palatino"/>
          <w:sz w:val="18"/>
          <w:szCs w:val="18"/>
        </w:rPr>
        <w:t xml:space="preserve">whose personal data is </w:t>
      </w:r>
      <w:proofErr w:type="spellStart"/>
      <w:r>
        <w:rPr>
          <w:rFonts w:ascii="Palatino" w:hAnsi="Palatino"/>
          <w:sz w:val="18"/>
          <w:szCs w:val="18"/>
          <w:lang w:val="nl-NL"/>
        </w:rPr>
        <w:t>supplied</w:t>
      </w:r>
      <w:proofErr w:type="spellEnd"/>
      <w:r>
        <w:rPr>
          <w:rFonts w:ascii="Palatino" w:hAnsi="Palatino"/>
          <w:sz w:val="18"/>
          <w:szCs w:val="18"/>
        </w:rPr>
        <w:t xml:space="preserve"> by the Client</w:t>
      </w:r>
      <w:r>
        <w:rPr>
          <w:rFonts w:ascii="Palatino" w:hAnsi="Palatino"/>
          <w:sz w:val="18"/>
          <w:szCs w:val="18"/>
          <w:lang w:val="nl-NL"/>
        </w:rPr>
        <w:t xml:space="preserve">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Plutio</w:t>
      </w:r>
      <w:proofErr w:type="spellEnd"/>
      <w:r>
        <w:rPr>
          <w:rFonts w:ascii="Palatino" w:hAnsi="Palatino"/>
          <w:sz w:val="18"/>
          <w:szCs w:val="18"/>
          <w:lang w:val="nl-NL"/>
        </w:rPr>
        <w:t xml:space="preserve"> </w:t>
      </w:r>
      <w:proofErr w:type="spellStart"/>
      <w:r>
        <w:rPr>
          <w:rFonts w:ascii="Palatino" w:hAnsi="Palatino"/>
          <w:sz w:val="18"/>
          <w:szCs w:val="18"/>
          <w:lang w:val="nl-NL"/>
        </w:rPr>
        <w:t>through</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Services</w:t>
      </w:r>
      <w:r>
        <w:rPr>
          <w:rFonts w:ascii="Palatino" w:hAnsi="Palatino"/>
          <w:sz w:val="18"/>
          <w:szCs w:val="18"/>
        </w:rPr>
        <w:t>.</w:t>
      </w:r>
    </w:p>
    <w:p w14:paraId="3C1E4BE9"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w:t>
      </w:r>
      <w:proofErr w:type="spellStart"/>
      <w:r>
        <w:rPr>
          <w:rFonts w:ascii="Palatino" w:hAnsi="Palatino"/>
          <w:sz w:val="18"/>
          <w:szCs w:val="18"/>
          <w:lang w:val="nl-NL"/>
        </w:rPr>
        <w:t>shall</w:t>
      </w:r>
      <w:proofErr w:type="spellEnd"/>
      <w:r>
        <w:rPr>
          <w:rFonts w:ascii="Palatino" w:hAnsi="Palatino"/>
          <w:sz w:val="18"/>
          <w:szCs w:val="18"/>
        </w:rPr>
        <w:t xml:space="preserve"> not interact with the Data Subjects directly in any manner</w:t>
      </w:r>
      <w:r>
        <w:rPr>
          <w:rFonts w:ascii="Palatino" w:hAnsi="Palatino"/>
          <w:sz w:val="18"/>
          <w:szCs w:val="18"/>
          <w:lang w:val="nl-NL"/>
        </w:rPr>
        <w:t xml:space="preserve"> without </w:t>
      </w:r>
      <w:proofErr w:type="spellStart"/>
      <w:r>
        <w:rPr>
          <w:rFonts w:ascii="Palatino" w:hAnsi="Palatino"/>
          <w:sz w:val="18"/>
          <w:szCs w:val="18"/>
          <w:lang w:val="nl-NL"/>
        </w:rPr>
        <w:t>Client’s</w:t>
      </w:r>
      <w:proofErr w:type="spellEnd"/>
      <w:r>
        <w:rPr>
          <w:rFonts w:ascii="Palatino" w:hAnsi="Palatino"/>
          <w:sz w:val="18"/>
          <w:szCs w:val="18"/>
          <w:lang w:val="nl-NL"/>
        </w:rPr>
        <w:t xml:space="preserve"> prior </w:t>
      </w:r>
      <w:proofErr w:type="spellStart"/>
      <w:r>
        <w:rPr>
          <w:rFonts w:ascii="Palatino" w:hAnsi="Palatino"/>
          <w:sz w:val="18"/>
          <w:szCs w:val="18"/>
          <w:lang w:val="nl-NL"/>
        </w:rPr>
        <w:t>approval</w:t>
      </w:r>
      <w:proofErr w:type="spellEnd"/>
      <w:r>
        <w:rPr>
          <w:rFonts w:ascii="Palatino" w:hAnsi="Palatino"/>
          <w:sz w:val="18"/>
          <w:szCs w:val="18"/>
        </w:rPr>
        <w:t>.</w:t>
      </w:r>
    </w:p>
    <w:p w14:paraId="7152FB3D"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Duration of Processing</w:t>
      </w:r>
    </w:p>
    <w:p w14:paraId="177D4BF3"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Except where this Agreement expressly stipulates any surviving obligation, this Agreement shall follow the term of the </w:t>
      </w:r>
      <w:r>
        <w:rPr>
          <w:rFonts w:ascii="Palatino" w:hAnsi="Palatino"/>
          <w:sz w:val="18"/>
          <w:szCs w:val="18"/>
          <w:lang w:val="nl-NL"/>
        </w:rPr>
        <w:t>Contract</w:t>
      </w:r>
      <w:r>
        <w:rPr>
          <w:rFonts w:ascii="Palatino" w:hAnsi="Palatino"/>
          <w:sz w:val="18"/>
          <w:szCs w:val="18"/>
        </w:rPr>
        <w:t xml:space="preserve">. </w:t>
      </w:r>
    </w:p>
    <w:p w14:paraId="3CD75543"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Process</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for as long as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is necessary for the purpose described in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3 of this Agreement. </w:t>
      </w:r>
    </w:p>
    <w:p w14:paraId="2BEEB6B8"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return to the Client or securely erase Client’s Data from its storage systems as soon as</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is no longer necessary for the purpose described in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3 of this Agreement or the Client requests </w:t>
      </w:r>
      <w:proofErr w:type="spellStart"/>
      <w:r>
        <w:rPr>
          <w:rFonts w:ascii="Palatino" w:hAnsi="Palatino"/>
          <w:sz w:val="18"/>
          <w:szCs w:val="18"/>
          <w:lang w:val="nl-NL"/>
        </w:rPr>
        <w:t>Plutio</w:t>
      </w:r>
      <w:proofErr w:type="spellEnd"/>
      <w:r>
        <w:rPr>
          <w:rFonts w:ascii="Palatino" w:hAnsi="Palatino"/>
          <w:sz w:val="18"/>
          <w:szCs w:val="18"/>
        </w:rPr>
        <w:t xml:space="preserve"> to do so. Upon request of the Client, </w:t>
      </w:r>
      <w:proofErr w:type="spellStart"/>
      <w:r>
        <w:rPr>
          <w:rFonts w:ascii="Palatino" w:hAnsi="Palatino"/>
          <w:sz w:val="18"/>
          <w:szCs w:val="18"/>
          <w:lang w:val="nl-NL"/>
        </w:rPr>
        <w:t>Plutio</w:t>
      </w:r>
      <w:proofErr w:type="spellEnd"/>
      <w:r>
        <w:rPr>
          <w:rFonts w:ascii="Palatino" w:hAnsi="Palatino"/>
          <w:sz w:val="18"/>
          <w:szCs w:val="18"/>
        </w:rPr>
        <w:t xml:space="preserve"> shall provide the Client with a proof of erasure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w:t>
      </w:r>
    </w:p>
    <w:p w14:paraId="7FE48057"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Security of Processing</w:t>
      </w:r>
    </w:p>
    <w:p w14:paraId="7C1C7F17"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exercise a reasonable degree of care to protect</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from misuse, </w:t>
      </w:r>
      <w:proofErr w:type="spellStart"/>
      <w:r>
        <w:rPr>
          <w:rFonts w:ascii="Palatino" w:hAnsi="Palatino"/>
          <w:sz w:val="18"/>
          <w:szCs w:val="18"/>
          <w:lang w:val="nl-NL"/>
        </w:rPr>
        <w:t>unauthorised</w:t>
      </w:r>
      <w:proofErr w:type="spellEnd"/>
      <w:r>
        <w:rPr>
          <w:rFonts w:ascii="Palatino" w:hAnsi="Palatino"/>
          <w:sz w:val="18"/>
          <w:szCs w:val="18"/>
        </w:rPr>
        <w:t xml:space="preserve"> access, disclosure, and transfer to any third parties </w:t>
      </w:r>
      <w:proofErr w:type="spellStart"/>
      <w:r>
        <w:rPr>
          <w:rFonts w:ascii="Palatino" w:hAnsi="Palatino"/>
          <w:sz w:val="18"/>
          <w:szCs w:val="18"/>
          <w:lang w:val="nl-NL"/>
        </w:rPr>
        <w:t>unauthorised</w:t>
      </w:r>
      <w:proofErr w:type="spellEnd"/>
      <w:r>
        <w:rPr>
          <w:rFonts w:ascii="Palatino" w:hAnsi="Palatino"/>
          <w:sz w:val="18"/>
          <w:szCs w:val="18"/>
        </w:rPr>
        <w:t xml:space="preserve"> by the Client. Such measures shall include, without limitation:</w:t>
      </w:r>
    </w:p>
    <w:p w14:paraId="6C448E5D"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Maintaining adequate access control mechanisms (e.g., two-factor authentication, password protection, and limited access) covering any systems, servers, or files in which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is </w:t>
      </w:r>
      <w:proofErr w:type="gramStart"/>
      <w:r>
        <w:rPr>
          <w:rFonts w:ascii="Palatino" w:hAnsi="Palatino"/>
          <w:sz w:val="18"/>
          <w:szCs w:val="18"/>
        </w:rPr>
        <w:t>stored;</w:t>
      </w:r>
      <w:proofErr w:type="gramEnd"/>
    </w:p>
    <w:p w14:paraId="1D166D1D" w14:textId="77777777" w:rsidR="00E530AC" w:rsidRDefault="001079A7">
      <w:pPr>
        <w:pStyle w:val="Default"/>
        <w:numPr>
          <w:ilvl w:val="2"/>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Encryption</w:t>
      </w:r>
      <w:proofErr w:type="spellEnd"/>
      <w:r>
        <w:rPr>
          <w:rFonts w:ascii="Palatino" w:hAnsi="Palatino"/>
          <w:sz w:val="18"/>
          <w:szCs w:val="18"/>
          <w:lang w:val="nl-NL"/>
        </w:rPr>
        <w:t>;</w:t>
      </w:r>
    </w:p>
    <w:p w14:paraId="0064B799"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DDOS </w:t>
      </w:r>
      <w:proofErr w:type="gramStart"/>
      <w:r>
        <w:rPr>
          <w:rFonts w:ascii="Palatino" w:hAnsi="Palatino"/>
          <w:sz w:val="18"/>
          <w:szCs w:val="18"/>
        </w:rPr>
        <w:t>mitigation;</w:t>
      </w:r>
      <w:proofErr w:type="gramEnd"/>
    </w:p>
    <w:p w14:paraId="32E415B1"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Limiting access to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by </w:t>
      </w:r>
      <w:proofErr w:type="spellStart"/>
      <w:r>
        <w:rPr>
          <w:rFonts w:ascii="Palatino" w:hAnsi="Palatino"/>
          <w:sz w:val="18"/>
          <w:szCs w:val="18"/>
          <w:lang w:val="nl-NL"/>
        </w:rPr>
        <w:t>Plutio</w:t>
      </w:r>
      <w:proofErr w:type="spellEnd"/>
      <w:r>
        <w:rPr>
          <w:rFonts w:ascii="Palatino" w:hAnsi="Palatino"/>
          <w:sz w:val="18"/>
          <w:szCs w:val="18"/>
        </w:rPr>
        <w:t xml:space="preserve">’s officers, directors, employees, consultants, and representatives only to the purpose stated in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3 of this Agreement</w:t>
      </w:r>
      <w:r>
        <w:rPr>
          <w:rFonts w:ascii="Palatino" w:hAnsi="Palatino"/>
          <w:sz w:val="18"/>
          <w:szCs w:val="18"/>
          <w:lang w:val="nl-NL"/>
        </w:rPr>
        <w:t xml:space="preserve">; </w:t>
      </w:r>
      <w:proofErr w:type="spellStart"/>
      <w:r>
        <w:rPr>
          <w:rFonts w:ascii="Palatino" w:hAnsi="Palatino"/>
          <w:sz w:val="18"/>
          <w:szCs w:val="18"/>
          <w:lang w:val="nl-NL"/>
        </w:rPr>
        <w:t>and</w:t>
      </w:r>
      <w:proofErr w:type="spellEnd"/>
    </w:p>
    <w:p w14:paraId="7320E81D" w14:textId="77777777" w:rsidR="00E530AC" w:rsidRDefault="001079A7">
      <w:pPr>
        <w:pStyle w:val="Default"/>
        <w:numPr>
          <w:ilvl w:val="2"/>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Conducting</w:t>
      </w:r>
      <w:proofErr w:type="spellEnd"/>
      <w:r>
        <w:rPr>
          <w:rFonts w:ascii="Palatino" w:hAnsi="Palatino"/>
          <w:sz w:val="18"/>
          <w:szCs w:val="18"/>
          <w:lang w:val="nl-NL"/>
        </w:rPr>
        <w:t xml:space="preserve"> </w:t>
      </w:r>
      <w:proofErr w:type="spellStart"/>
      <w:r>
        <w:rPr>
          <w:rFonts w:ascii="Palatino" w:hAnsi="Palatino"/>
          <w:sz w:val="18"/>
          <w:szCs w:val="18"/>
          <w:lang w:val="nl-NL"/>
        </w:rPr>
        <w:t>regular</w:t>
      </w:r>
      <w:proofErr w:type="spellEnd"/>
      <w:r>
        <w:rPr>
          <w:rFonts w:ascii="Palatino" w:hAnsi="Palatino"/>
          <w:sz w:val="18"/>
          <w:szCs w:val="18"/>
          <w:lang w:val="nl-NL"/>
        </w:rPr>
        <w:t xml:space="preserve"> information security audits. </w:t>
      </w:r>
    </w:p>
    <w:p w14:paraId="50758D55"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w:t>
      </w:r>
      <w:proofErr w:type="spellStart"/>
      <w:r>
        <w:rPr>
          <w:rFonts w:ascii="Palatino" w:hAnsi="Palatino"/>
          <w:sz w:val="18"/>
          <w:szCs w:val="18"/>
          <w:lang w:val="nl-NL"/>
        </w:rPr>
        <w:t>hereby</w:t>
      </w:r>
      <w:proofErr w:type="spellEnd"/>
      <w:r>
        <w:rPr>
          <w:rFonts w:ascii="Palatino" w:hAnsi="Palatino"/>
          <w:sz w:val="18"/>
          <w:szCs w:val="18"/>
          <w:lang w:val="nl-NL"/>
        </w:rPr>
        <w:t xml:space="preserve"> </w:t>
      </w:r>
      <w:r>
        <w:rPr>
          <w:rFonts w:ascii="Palatino" w:hAnsi="Palatino"/>
          <w:sz w:val="18"/>
          <w:szCs w:val="18"/>
        </w:rPr>
        <w:t xml:space="preserve">declares that it has taken appropriate technical and </w:t>
      </w:r>
      <w:proofErr w:type="spellStart"/>
      <w:r>
        <w:rPr>
          <w:rFonts w:ascii="Palatino" w:hAnsi="Palatino"/>
          <w:sz w:val="18"/>
          <w:szCs w:val="18"/>
          <w:lang w:val="nl-NL"/>
        </w:rPr>
        <w:t>organisational</w:t>
      </w:r>
      <w:proofErr w:type="spellEnd"/>
      <w:r>
        <w:rPr>
          <w:rFonts w:ascii="Palatino" w:hAnsi="Palatino"/>
          <w:sz w:val="18"/>
          <w:szCs w:val="18"/>
        </w:rPr>
        <w:t xml:space="preserve"> measures</w:t>
      </w:r>
      <w:r>
        <w:rPr>
          <w:rFonts w:ascii="Palatino" w:hAnsi="Palatino"/>
          <w:sz w:val="18"/>
          <w:szCs w:val="18"/>
          <w:lang w:val="nl-NL"/>
        </w:rPr>
        <w:t xml:space="preserve"> in </w:t>
      </w:r>
      <w:proofErr w:type="spellStart"/>
      <w:r>
        <w:rPr>
          <w:rFonts w:ascii="Palatino" w:hAnsi="Palatino"/>
          <w:sz w:val="18"/>
          <w:szCs w:val="18"/>
          <w:lang w:val="nl-NL"/>
        </w:rPr>
        <w:t>accordance</w:t>
      </w:r>
      <w:proofErr w:type="spellEnd"/>
      <w:r>
        <w:rPr>
          <w:rFonts w:ascii="Palatino" w:hAnsi="Palatino"/>
          <w:sz w:val="18"/>
          <w:szCs w:val="18"/>
          <w:lang w:val="nl-NL"/>
        </w:rPr>
        <w:t xml:space="preserve"> </w:t>
      </w:r>
      <w:proofErr w:type="spellStart"/>
      <w:r>
        <w:rPr>
          <w:rFonts w:ascii="Palatino" w:hAnsi="Palatino"/>
          <w:sz w:val="18"/>
          <w:szCs w:val="18"/>
          <w:lang w:val="nl-NL"/>
        </w:rPr>
        <w:t>with</w:t>
      </w:r>
      <w:proofErr w:type="spellEnd"/>
      <w:r>
        <w:rPr>
          <w:rFonts w:ascii="Palatino" w:hAnsi="Palatino"/>
          <w:sz w:val="18"/>
          <w:szCs w:val="18"/>
        </w:rPr>
        <w:t xml:space="preserve"> Art. 32 GDPR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UK GDPR </w:t>
      </w:r>
      <w:r>
        <w:rPr>
          <w:rFonts w:ascii="Palatino" w:hAnsi="Palatino"/>
          <w:sz w:val="18"/>
          <w:szCs w:val="18"/>
        </w:rPr>
        <w:t xml:space="preserve">to keep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secure and protected against </w:t>
      </w:r>
      <w:proofErr w:type="spellStart"/>
      <w:r>
        <w:rPr>
          <w:rFonts w:ascii="Palatino" w:hAnsi="Palatino"/>
          <w:sz w:val="18"/>
          <w:szCs w:val="18"/>
          <w:lang w:val="nl-NL"/>
        </w:rPr>
        <w:t>unauthorised</w:t>
      </w:r>
      <w:proofErr w:type="spellEnd"/>
      <w:r>
        <w:rPr>
          <w:rFonts w:ascii="Palatino" w:hAnsi="Palatino"/>
          <w:sz w:val="18"/>
          <w:szCs w:val="18"/>
        </w:rPr>
        <w:t xml:space="preserve"> or unlawful processing and accidental loss, destruction or damage, and undertakes to continue doing so during the term of this Agreement. </w:t>
      </w:r>
    </w:p>
    <w:p w14:paraId="48BBC5D4"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If, under applicable laws, </w:t>
      </w:r>
      <w:proofErr w:type="spellStart"/>
      <w:r>
        <w:rPr>
          <w:rFonts w:ascii="Palatino" w:hAnsi="Palatino"/>
          <w:sz w:val="18"/>
          <w:szCs w:val="18"/>
          <w:lang w:val="nl-NL"/>
        </w:rPr>
        <w:t>Plutio</w:t>
      </w:r>
      <w:proofErr w:type="spellEnd"/>
      <w:r>
        <w:rPr>
          <w:rFonts w:ascii="Palatino" w:hAnsi="Palatino"/>
          <w:sz w:val="18"/>
          <w:szCs w:val="18"/>
          <w:lang w:val="nl-NL"/>
        </w:rPr>
        <w:t xml:space="preserve"> </w:t>
      </w:r>
      <w:r>
        <w:rPr>
          <w:rFonts w:ascii="Palatino" w:hAnsi="Palatino"/>
          <w:sz w:val="18"/>
          <w:szCs w:val="18"/>
        </w:rPr>
        <w:t>is compelled to disclose</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w:t>
      </w:r>
      <w:proofErr w:type="spellStart"/>
      <w:r>
        <w:rPr>
          <w:rFonts w:ascii="Palatino" w:hAnsi="Palatino"/>
          <w:sz w:val="18"/>
          <w:szCs w:val="18"/>
          <w:lang w:val="nl-NL"/>
        </w:rPr>
        <w:t>Plutio</w:t>
      </w:r>
      <w:proofErr w:type="spellEnd"/>
      <w:r>
        <w:rPr>
          <w:rFonts w:ascii="Palatino" w:hAnsi="Palatino"/>
          <w:sz w:val="18"/>
          <w:szCs w:val="18"/>
        </w:rPr>
        <w:t xml:space="preserve"> shall inform the Client before any such mandatory disclosure within 24 hours after such a disclosure is requested. </w:t>
      </w:r>
    </w:p>
    <w:p w14:paraId="66A12896"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Any significant changes to the security measures listed in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7.1 of the Agreement shall be documented by </w:t>
      </w:r>
      <w:proofErr w:type="spellStart"/>
      <w:r>
        <w:rPr>
          <w:rFonts w:ascii="Palatino" w:hAnsi="Palatino"/>
          <w:sz w:val="18"/>
          <w:szCs w:val="18"/>
          <w:lang w:val="nl-NL"/>
        </w:rPr>
        <w:t>Plutio</w:t>
      </w:r>
      <w:proofErr w:type="spellEnd"/>
      <w:r>
        <w:rPr>
          <w:rFonts w:ascii="Palatino" w:hAnsi="Palatino"/>
          <w:sz w:val="18"/>
          <w:szCs w:val="18"/>
        </w:rPr>
        <w:t xml:space="preserve"> and reported to the Client. </w:t>
      </w:r>
    </w:p>
    <w:p w14:paraId="4F9EE2C6"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appropriately document the technical and </w:t>
      </w:r>
      <w:proofErr w:type="spellStart"/>
      <w:r>
        <w:rPr>
          <w:rFonts w:ascii="Palatino" w:hAnsi="Palatino"/>
          <w:sz w:val="18"/>
          <w:szCs w:val="18"/>
          <w:lang w:val="nl-NL"/>
        </w:rPr>
        <w:t>organisational</w:t>
      </w:r>
      <w:proofErr w:type="spellEnd"/>
      <w:r>
        <w:rPr>
          <w:rFonts w:ascii="Palatino" w:hAnsi="Palatino"/>
          <w:sz w:val="18"/>
          <w:szCs w:val="18"/>
        </w:rPr>
        <w:t xml:space="preserve"> measures actually implemented (including each update) for the Processing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and will hand out the then current version of such documentation to the Client, upon Client’s request (e.g., for audit purposes). </w:t>
      </w:r>
    </w:p>
    <w:p w14:paraId="1D6EAF6E" w14:textId="77777777" w:rsidR="00E530AC" w:rsidRDefault="001079A7">
      <w:pPr>
        <w:pStyle w:val="Default"/>
        <w:numPr>
          <w:ilvl w:val="1"/>
          <w:numId w:val="4"/>
        </w:numPr>
        <w:spacing w:line="276" w:lineRule="auto"/>
        <w:ind w:right="112"/>
        <w:jc w:val="both"/>
        <w:rPr>
          <w:rFonts w:ascii="Palatino" w:hAnsi="Palatino"/>
          <w:sz w:val="18"/>
          <w:szCs w:val="18"/>
        </w:rPr>
      </w:pPr>
      <w:proofErr w:type="gramStart"/>
      <w:r>
        <w:rPr>
          <w:rFonts w:ascii="Palatino" w:hAnsi="Palatino"/>
          <w:sz w:val="18"/>
          <w:szCs w:val="18"/>
        </w:rPr>
        <w:lastRenderedPageBreak/>
        <w:t>For the purpose of</w:t>
      </w:r>
      <w:proofErr w:type="gramEnd"/>
      <w:r>
        <w:rPr>
          <w:rFonts w:ascii="Palatino" w:hAnsi="Palatino"/>
          <w:sz w:val="18"/>
          <w:szCs w:val="18"/>
        </w:rPr>
        <w:t xml:space="preserve"> documentation, </w:t>
      </w:r>
      <w:proofErr w:type="spellStart"/>
      <w:r>
        <w:rPr>
          <w:rFonts w:ascii="Palatino" w:hAnsi="Palatino"/>
          <w:sz w:val="18"/>
          <w:szCs w:val="18"/>
          <w:lang w:val="nl-NL"/>
        </w:rPr>
        <w:t>Plutio</w:t>
      </w:r>
      <w:proofErr w:type="spellEnd"/>
      <w:r>
        <w:rPr>
          <w:rFonts w:ascii="Palatino" w:hAnsi="Palatino"/>
          <w:sz w:val="18"/>
          <w:szCs w:val="18"/>
        </w:rPr>
        <w:t xml:space="preserve"> shall be entitled to provide evidence for the implementation of the security measures by providing up-to-date attestations, reports or extracts from independent bodies that </w:t>
      </w:r>
      <w:proofErr w:type="spellStart"/>
      <w:r>
        <w:rPr>
          <w:rFonts w:ascii="Palatino" w:hAnsi="Palatino"/>
          <w:sz w:val="18"/>
          <w:szCs w:val="18"/>
          <w:lang w:val="nl-NL"/>
        </w:rPr>
        <w:t>scrutinise</w:t>
      </w:r>
      <w:proofErr w:type="spellEnd"/>
      <w:r>
        <w:rPr>
          <w:rFonts w:ascii="Palatino" w:hAnsi="Palatino"/>
          <w:sz w:val="18"/>
          <w:szCs w:val="18"/>
        </w:rPr>
        <w:t xml:space="preserve"> and confirm the Processing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is in accordance with the agreed to measures herein. </w:t>
      </w:r>
    </w:p>
    <w:p w14:paraId="3A4CDF36"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 xml:space="preserve">Correction and deletion of Personal Data </w:t>
      </w:r>
    </w:p>
    <w:p w14:paraId="321BE2B3"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may be required to correct, erase and/or block</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if and to the extent the functionality of </w:t>
      </w:r>
      <w:proofErr w:type="spellStart"/>
      <w:r>
        <w:rPr>
          <w:rFonts w:ascii="Palatino" w:hAnsi="Palatino"/>
          <w:sz w:val="18"/>
          <w:szCs w:val="18"/>
          <w:lang w:val="nl-NL"/>
        </w:rPr>
        <w:t>the</w:t>
      </w:r>
      <w:proofErr w:type="spellEnd"/>
      <w:r>
        <w:rPr>
          <w:rFonts w:ascii="Palatino" w:hAnsi="Palatino"/>
          <w:sz w:val="18"/>
          <w:szCs w:val="18"/>
          <w:lang w:val="nl-NL"/>
        </w:rPr>
        <w:t xml:space="preserve"> Services</w:t>
      </w:r>
      <w:r>
        <w:rPr>
          <w:rFonts w:ascii="Palatino" w:hAnsi="Palatino"/>
          <w:sz w:val="18"/>
          <w:szCs w:val="18"/>
        </w:rPr>
        <w:t xml:space="preserve"> does not allow the Client to do so. However, </w:t>
      </w:r>
      <w:proofErr w:type="spellStart"/>
      <w:r>
        <w:rPr>
          <w:rFonts w:ascii="Palatino" w:hAnsi="Palatino"/>
          <w:sz w:val="18"/>
          <w:szCs w:val="18"/>
          <w:lang w:val="nl-NL"/>
        </w:rPr>
        <w:t>Plutio</w:t>
      </w:r>
      <w:proofErr w:type="spellEnd"/>
      <w:r>
        <w:rPr>
          <w:rFonts w:ascii="Palatino" w:hAnsi="Palatino"/>
          <w:sz w:val="18"/>
          <w:szCs w:val="18"/>
          <w:lang w:val="nl-NL"/>
        </w:rPr>
        <w:t xml:space="preserve"> </w:t>
      </w:r>
      <w:r>
        <w:rPr>
          <w:rFonts w:ascii="Palatino" w:hAnsi="Palatino"/>
          <w:sz w:val="18"/>
          <w:szCs w:val="18"/>
        </w:rPr>
        <w:t xml:space="preserve">shall not correct, </w:t>
      </w:r>
      <w:proofErr w:type="gramStart"/>
      <w:r>
        <w:rPr>
          <w:rFonts w:ascii="Palatino" w:hAnsi="Palatino"/>
          <w:sz w:val="18"/>
          <w:szCs w:val="18"/>
        </w:rPr>
        <w:t>erase</w:t>
      </w:r>
      <w:proofErr w:type="gramEnd"/>
      <w:r>
        <w:rPr>
          <w:rFonts w:ascii="Palatino" w:hAnsi="Palatino"/>
          <w:sz w:val="18"/>
          <w:szCs w:val="18"/>
        </w:rPr>
        <w:t xml:space="preserve"> or block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unless instructed by the Client. </w:t>
      </w:r>
    </w:p>
    <w:p w14:paraId="72D4BCD3"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Unless</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Data Protection Law provides otherwise, there shall not be any direct communication between the Data Subjects and </w:t>
      </w:r>
      <w:proofErr w:type="spellStart"/>
      <w:r>
        <w:rPr>
          <w:rFonts w:ascii="Palatino" w:hAnsi="Palatino"/>
          <w:sz w:val="18"/>
          <w:szCs w:val="18"/>
          <w:lang w:val="nl-NL"/>
        </w:rPr>
        <w:t>Plutio</w:t>
      </w:r>
      <w:proofErr w:type="spellEnd"/>
      <w:r>
        <w:rPr>
          <w:rFonts w:ascii="Palatino" w:hAnsi="Palatino"/>
          <w:sz w:val="18"/>
          <w:szCs w:val="18"/>
        </w:rPr>
        <w:t xml:space="preserve">. </w:t>
      </w:r>
      <w:proofErr w:type="gramStart"/>
      <w:r>
        <w:rPr>
          <w:rFonts w:ascii="Palatino" w:hAnsi="Palatino"/>
          <w:sz w:val="18"/>
          <w:szCs w:val="18"/>
        </w:rPr>
        <w:t>In the event that</w:t>
      </w:r>
      <w:proofErr w:type="gramEnd"/>
      <w:r>
        <w:rPr>
          <w:rFonts w:ascii="Palatino" w:hAnsi="Palatino"/>
          <w:sz w:val="18"/>
          <w:szCs w:val="18"/>
        </w:rPr>
        <w:t xml:space="preserve"> a Data Subject does apply directly to </w:t>
      </w:r>
      <w:proofErr w:type="spellStart"/>
      <w:r>
        <w:rPr>
          <w:rFonts w:ascii="Palatino" w:hAnsi="Palatino"/>
          <w:sz w:val="18"/>
          <w:szCs w:val="18"/>
          <w:lang w:val="nl-NL"/>
        </w:rPr>
        <w:t>Plutio</w:t>
      </w:r>
      <w:proofErr w:type="spellEnd"/>
      <w:r>
        <w:rPr>
          <w:rFonts w:ascii="Palatino" w:hAnsi="Palatino"/>
          <w:sz w:val="18"/>
          <w:szCs w:val="18"/>
        </w:rPr>
        <w:t xml:space="preserve"> in writing</w:t>
      </w:r>
      <w:r>
        <w:rPr>
          <w:rFonts w:ascii="Palatino" w:hAnsi="Palatino"/>
          <w:sz w:val="18"/>
          <w:szCs w:val="18"/>
          <w:lang w:val="nl-NL"/>
        </w:rPr>
        <w:t xml:space="preserve"> </w:t>
      </w:r>
      <w:proofErr w:type="spellStart"/>
      <w:r>
        <w:rPr>
          <w:rFonts w:ascii="Palatino" w:hAnsi="Palatino"/>
          <w:sz w:val="18"/>
          <w:szCs w:val="18"/>
          <w:lang w:val="nl-NL"/>
        </w:rPr>
        <w:t>with</w:t>
      </w:r>
      <w:proofErr w:type="spellEnd"/>
      <w:r>
        <w:rPr>
          <w:rFonts w:ascii="Palatino" w:hAnsi="Palatino"/>
          <w:sz w:val="18"/>
          <w:szCs w:val="18"/>
          <w:lang w:val="nl-NL"/>
        </w:rPr>
        <w:t xml:space="preserve"> a </w:t>
      </w:r>
      <w:proofErr w:type="spellStart"/>
      <w:r>
        <w:rPr>
          <w:rFonts w:ascii="Palatino" w:hAnsi="Palatino"/>
          <w:sz w:val="18"/>
          <w:szCs w:val="18"/>
          <w:lang w:val="nl-NL"/>
        </w:rPr>
        <w:t>request</w:t>
      </w:r>
      <w:proofErr w:type="spellEnd"/>
      <w:r>
        <w:rPr>
          <w:rFonts w:ascii="Palatino" w:hAnsi="Palatino"/>
          <w:sz w:val="18"/>
          <w:szCs w:val="18"/>
          <w:lang w:val="nl-NL"/>
        </w:rPr>
        <w:t xml:space="preserve">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exercise</w:t>
      </w:r>
      <w:proofErr w:type="spellEnd"/>
      <w:r>
        <w:rPr>
          <w:rFonts w:ascii="Palatino" w:hAnsi="Palatino"/>
          <w:sz w:val="18"/>
          <w:szCs w:val="18"/>
          <w:lang w:val="nl-NL"/>
        </w:rPr>
        <w:t xml:space="preserve"> Data </w:t>
      </w:r>
      <w:proofErr w:type="spellStart"/>
      <w:r>
        <w:rPr>
          <w:rFonts w:ascii="Palatino" w:hAnsi="Palatino"/>
          <w:sz w:val="18"/>
          <w:szCs w:val="18"/>
          <w:lang w:val="nl-NL"/>
        </w:rPr>
        <w:t>Subject’s</w:t>
      </w:r>
      <w:proofErr w:type="spellEnd"/>
      <w:r>
        <w:rPr>
          <w:rFonts w:ascii="Palatino" w:hAnsi="Palatino"/>
          <w:sz w:val="18"/>
          <w:szCs w:val="18"/>
          <w:lang w:val="nl-NL"/>
        </w:rPr>
        <w:t xml:space="preserve"> </w:t>
      </w:r>
      <w:proofErr w:type="spellStart"/>
      <w:r>
        <w:rPr>
          <w:rFonts w:ascii="Palatino" w:hAnsi="Palatino"/>
          <w:sz w:val="18"/>
          <w:szCs w:val="18"/>
          <w:lang w:val="nl-NL"/>
        </w:rPr>
        <w:t>legitimate</w:t>
      </w:r>
      <w:proofErr w:type="spellEnd"/>
      <w:r>
        <w:rPr>
          <w:rFonts w:ascii="Palatino" w:hAnsi="Palatino"/>
          <w:sz w:val="18"/>
          <w:szCs w:val="18"/>
          <w:lang w:val="nl-NL"/>
        </w:rPr>
        <w:t xml:space="preserve"> </w:t>
      </w:r>
      <w:proofErr w:type="spellStart"/>
      <w:r>
        <w:rPr>
          <w:rFonts w:ascii="Palatino" w:hAnsi="Palatino"/>
          <w:sz w:val="18"/>
          <w:szCs w:val="18"/>
          <w:lang w:val="nl-NL"/>
        </w:rPr>
        <w:t>rights</w:t>
      </w:r>
      <w:proofErr w:type="spellEnd"/>
      <w:r>
        <w:rPr>
          <w:rFonts w:ascii="Palatino" w:hAnsi="Palatino"/>
          <w:sz w:val="18"/>
          <w:szCs w:val="18"/>
        </w:rPr>
        <w:t xml:space="preserve">, e.g., to request the correction or deletion of his/her Personal Data, </w:t>
      </w:r>
      <w:proofErr w:type="spellStart"/>
      <w:r>
        <w:rPr>
          <w:rFonts w:ascii="Palatino" w:hAnsi="Palatino"/>
          <w:sz w:val="18"/>
          <w:szCs w:val="18"/>
          <w:lang w:val="nl-NL"/>
        </w:rPr>
        <w:t>Plutio</w:t>
      </w:r>
      <w:proofErr w:type="spellEnd"/>
      <w:r>
        <w:rPr>
          <w:rFonts w:ascii="Palatino" w:hAnsi="Palatino"/>
          <w:sz w:val="18"/>
          <w:szCs w:val="18"/>
        </w:rPr>
        <w:t xml:space="preserve"> shall forward this request to the Client without undue delay and shall not respond directly to the Data Subject. </w:t>
      </w:r>
    </w:p>
    <w:p w14:paraId="665CD5A6" w14:textId="77777777" w:rsidR="00E530AC" w:rsidRDefault="001079A7">
      <w:pPr>
        <w:pStyle w:val="Default"/>
        <w:numPr>
          <w:ilvl w:val="0"/>
          <w:numId w:val="4"/>
        </w:numPr>
        <w:spacing w:line="276" w:lineRule="auto"/>
        <w:ind w:right="112"/>
        <w:jc w:val="both"/>
        <w:rPr>
          <w:rFonts w:ascii="Palatino" w:hAnsi="Palatino"/>
          <w:b/>
          <w:bCs/>
          <w:sz w:val="18"/>
          <w:szCs w:val="18"/>
          <w:lang w:val="nl-NL"/>
        </w:rPr>
      </w:pPr>
      <w:r>
        <w:rPr>
          <w:rFonts w:ascii="Palatino" w:hAnsi="Palatino"/>
          <w:b/>
          <w:bCs/>
          <w:sz w:val="18"/>
          <w:szCs w:val="18"/>
          <w:u w:val="single"/>
          <w:lang w:val="nl-NL"/>
        </w:rPr>
        <w:t xml:space="preserve">Data </w:t>
      </w:r>
      <w:r>
        <w:rPr>
          <w:rFonts w:ascii="Palatino" w:hAnsi="Palatino"/>
          <w:b/>
          <w:bCs/>
          <w:sz w:val="18"/>
          <w:szCs w:val="18"/>
          <w:u w:val="single"/>
        </w:rPr>
        <w:t>Processor’s obligations</w:t>
      </w:r>
    </w:p>
    <w:p w14:paraId="127D29D5" w14:textId="77777777" w:rsidR="00E530AC" w:rsidRDefault="001079A7">
      <w:pPr>
        <w:pStyle w:val="Default"/>
        <w:numPr>
          <w:ilvl w:val="1"/>
          <w:numId w:val="4"/>
        </w:numPr>
        <w:spacing w:line="276" w:lineRule="auto"/>
        <w:ind w:right="112"/>
        <w:jc w:val="both"/>
        <w:rPr>
          <w:rFonts w:ascii="Palatino" w:hAnsi="Palatino"/>
          <w:sz w:val="18"/>
          <w:szCs w:val="18"/>
          <w:lang w:val="nl-NL"/>
        </w:rPr>
      </w:pPr>
      <w:r>
        <w:rPr>
          <w:rFonts w:ascii="Palatino" w:hAnsi="Palatino"/>
          <w:sz w:val="18"/>
          <w:szCs w:val="18"/>
          <w:lang w:val="nl-NL"/>
        </w:rPr>
        <w:t xml:space="preserve">In </w:t>
      </w:r>
      <w:proofErr w:type="spellStart"/>
      <w:r>
        <w:rPr>
          <w:rFonts w:ascii="Palatino" w:hAnsi="Palatino"/>
          <w:sz w:val="18"/>
          <w:szCs w:val="18"/>
          <w:lang w:val="nl-NL"/>
        </w:rPr>
        <w:t>addition</w:t>
      </w:r>
      <w:proofErr w:type="spellEnd"/>
      <w:r>
        <w:rPr>
          <w:rFonts w:ascii="Palatino" w:hAnsi="Palatino"/>
          <w:sz w:val="18"/>
          <w:szCs w:val="18"/>
          <w:lang w:val="nl-NL"/>
        </w:rPr>
        <w:t xml:space="preserve">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any</w:t>
      </w:r>
      <w:proofErr w:type="spellEnd"/>
      <w:r>
        <w:rPr>
          <w:rFonts w:ascii="Palatino" w:hAnsi="Palatino"/>
          <w:sz w:val="18"/>
          <w:szCs w:val="18"/>
          <w:lang w:val="nl-NL"/>
        </w:rPr>
        <w:t xml:space="preserve"> </w:t>
      </w:r>
      <w:proofErr w:type="spellStart"/>
      <w:r>
        <w:rPr>
          <w:rFonts w:ascii="Palatino" w:hAnsi="Palatino"/>
          <w:sz w:val="18"/>
          <w:szCs w:val="18"/>
          <w:lang w:val="nl-NL"/>
        </w:rPr>
        <w:t>other</w:t>
      </w:r>
      <w:proofErr w:type="spellEnd"/>
      <w:r>
        <w:rPr>
          <w:rFonts w:ascii="Palatino" w:hAnsi="Palatino"/>
          <w:sz w:val="18"/>
          <w:szCs w:val="18"/>
          <w:lang w:val="nl-NL"/>
        </w:rPr>
        <w:t xml:space="preserve"> </w:t>
      </w:r>
      <w:proofErr w:type="spellStart"/>
      <w:r>
        <w:rPr>
          <w:rFonts w:ascii="Palatino" w:hAnsi="Palatino"/>
          <w:sz w:val="18"/>
          <w:szCs w:val="18"/>
          <w:lang w:val="nl-NL"/>
        </w:rPr>
        <w:t>obligations</w:t>
      </w:r>
      <w:proofErr w:type="spellEnd"/>
      <w:r>
        <w:rPr>
          <w:rFonts w:ascii="Palatino" w:hAnsi="Palatino"/>
          <w:sz w:val="18"/>
          <w:szCs w:val="18"/>
          <w:lang w:val="nl-NL"/>
        </w:rPr>
        <w:t xml:space="preserve"> set out in </w:t>
      </w:r>
      <w:proofErr w:type="spellStart"/>
      <w:r>
        <w:rPr>
          <w:rFonts w:ascii="Palatino" w:hAnsi="Palatino"/>
          <w:sz w:val="18"/>
          <w:szCs w:val="18"/>
          <w:lang w:val="nl-NL"/>
        </w:rPr>
        <w:t>this</w:t>
      </w:r>
      <w:proofErr w:type="spellEnd"/>
      <w:r>
        <w:rPr>
          <w:rFonts w:ascii="Palatino" w:hAnsi="Palatino"/>
          <w:sz w:val="18"/>
          <w:szCs w:val="18"/>
          <w:lang w:val="nl-NL"/>
        </w:rPr>
        <w:t xml:space="preserve"> Agreement, </w:t>
      </w:r>
      <w:proofErr w:type="spellStart"/>
      <w:r>
        <w:rPr>
          <w:rFonts w:ascii="Palatino" w:hAnsi="Palatino"/>
          <w:sz w:val="18"/>
          <w:szCs w:val="18"/>
          <w:lang w:val="nl-NL"/>
        </w:rPr>
        <w:t>Plutio</w:t>
      </w:r>
      <w:proofErr w:type="spellEnd"/>
      <w:r>
        <w:rPr>
          <w:rFonts w:ascii="Palatino" w:hAnsi="Palatino"/>
          <w:sz w:val="18"/>
          <w:szCs w:val="18"/>
        </w:rPr>
        <w:t xml:space="preserve"> shall:</w:t>
      </w:r>
    </w:p>
    <w:p w14:paraId="66BA92C3" w14:textId="77777777" w:rsidR="00E530AC" w:rsidRDefault="001079A7">
      <w:pPr>
        <w:pStyle w:val="Default"/>
        <w:numPr>
          <w:ilvl w:val="2"/>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Comply</w:t>
      </w:r>
      <w:proofErr w:type="spellEnd"/>
      <w:r>
        <w:rPr>
          <w:rFonts w:ascii="Palatino" w:hAnsi="Palatino"/>
          <w:sz w:val="18"/>
          <w:szCs w:val="18"/>
          <w:lang w:val="nl-NL"/>
        </w:rPr>
        <w:t xml:space="preserve"> </w:t>
      </w:r>
      <w:proofErr w:type="spellStart"/>
      <w:r>
        <w:rPr>
          <w:rFonts w:ascii="Palatino" w:hAnsi="Palatino"/>
          <w:sz w:val="18"/>
          <w:szCs w:val="18"/>
          <w:lang w:val="nl-NL"/>
        </w:rPr>
        <w:t>with</w:t>
      </w:r>
      <w:proofErr w:type="spellEnd"/>
      <w:r>
        <w:rPr>
          <w:rFonts w:ascii="Palatino" w:hAnsi="Palatino"/>
          <w:sz w:val="18"/>
          <w:szCs w:val="18"/>
          <w:lang w:val="nl-NL"/>
        </w:rPr>
        <w:t xml:space="preserve"> </w:t>
      </w:r>
      <w:proofErr w:type="spellStart"/>
      <w:r>
        <w:rPr>
          <w:rFonts w:ascii="Palatino" w:hAnsi="Palatino"/>
          <w:sz w:val="18"/>
          <w:szCs w:val="18"/>
          <w:lang w:val="nl-NL"/>
        </w:rPr>
        <w:t>all</w:t>
      </w:r>
      <w:proofErr w:type="spellEnd"/>
      <w:r>
        <w:rPr>
          <w:rFonts w:ascii="Palatino" w:hAnsi="Palatino"/>
          <w:sz w:val="18"/>
          <w:szCs w:val="18"/>
          <w:lang w:val="nl-NL"/>
        </w:rPr>
        <w:t xml:space="preserve"> </w:t>
      </w:r>
      <w:proofErr w:type="spellStart"/>
      <w:r>
        <w:rPr>
          <w:rFonts w:ascii="Palatino" w:hAnsi="Palatino"/>
          <w:sz w:val="18"/>
          <w:szCs w:val="18"/>
          <w:lang w:val="nl-NL"/>
        </w:rPr>
        <w:t>laws</w:t>
      </w:r>
      <w:proofErr w:type="spellEnd"/>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regulations</w:t>
      </w:r>
      <w:proofErr w:type="spellEnd"/>
      <w:r>
        <w:rPr>
          <w:rFonts w:ascii="Palatino" w:hAnsi="Palatino"/>
          <w:sz w:val="18"/>
          <w:szCs w:val="18"/>
          <w:lang w:val="nl-NL"/>
        </w:rPr>
        <w:t xml:space="preserve"> </w:t>
      </w:r>
      <w:proofErr w:type="spellStart"/>
      <w:r>
        <w:rPr>
          <w:rFonts w:ascii="Palatino" w:hAnsi="Palatino"/>
          <w:sz w:val="18"/>
          <w:szCs w:val="18"/>
          <w:lang w:val="nl-NL"/>
        </w:rPr>
        <w:t>applicable</w:t>
      </w:r>
      <w:proofErr w:type="spellEnd"/>
      <w:r>
        <w:rPr>
          <w:rFonts w:ascii="Palatino" w:hAnsi="Palatino"/>
          <w:sz w:val="18"/>
          <w:szCs w:val="18"/>
          <w:lang w:val="nl-NL"/>
        </w:rPr>
        <w:t xml:space="preserve">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Plutio’s</w:t>
      </w:r>
      <w:proofErr w:type="spellEnd"/>
      <w:r>
        <w:rPr>
          <w:rFonts w:ascii="Palatino" w:hAnsi="Palatino"/>
          <w:sz w:val="18"/>
          <w:szCs w:val="18"/>
          <w:lang w:val="nl-NL"/>
        </w:rPr>
        <w:t xml:space="preserve"> business </w:t>
      </w:r>
      <w:proofErr w:type="spellStart"/>
      <w:r>
        <w:rPr>
          <w:rFonts w:ascii="Palatino" w:hAnsi="Palatino"/>
          <w:sz w:val="18"/>
          <w:szCs w:val="18"/>
          <w:lang w:val="nl-NL"/>
        </w:rPr>
        <w:t>activities</w:t>
      </w:r>
      <w:proofErr w:type="spellEnd"/>
      <w:r>
        <w:rPr>
          <w:rFonts w:ascii="Palatino" w:hAnsi="Palatino"/>
          <w:sz w:val="18"/>
          <w:szCs w:val="18"/>
          <w:lang w:val="nl-NL"/>
        </w:rPr>
        <w:t>;</w:t>
      </w:r>
    </w:p>
    <w:p w14:paraId="1E9D407F"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Ensure that persons </w:t>
      </w:r>
      <w:proofErr w:type="spellStart"/>
      <w:r>
        <w:rPr>
          <w:rFonts w:ascii="Palatino" w:hAnsi="Palatino"/>
          <w:sz w:val="18"/>
          <w:szCs w:val="18"/>
          <w:lang w:val="nl-NL"/>
        </w:rPr>
        <w:t>authorised</w:t>
      </w:r>
      <w:proofErr w:type="spellEnd"/>
      <w:r>
        <w:rPr>
          <w:rFonts w:ascii="Palatino" w:hAnsi="Palatino"/>
          <w:sz w:val="18"/>
          <w:szCs w:val="18"/>
        </w:rPr>
        <w:t xml:space="preserve"> to Process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have committed themselves to confidentiality or are under an appropriate statutory obligation of confidentiality. </w:t>
      </w:r>
      <w:proofErr w:type="spellStart"/>
      <w:r>
        <w:rPr>
          <w:rFonts w:ascii="Palatino" w:hAnsi="Palatino"/>
          <w:sz w:val="18"/>
          <w:szCs w:val="18"/>
          <w:lang w:val="nl-NL"/>
        </w:rPr>
        <w:t>Plutio</w:t>
      </w:r>
      <w:proofErr w:type="spellEnd"/>
      <w:r>
        <w:rPr>
          <w:rFonts w:ascii="Palatino" w:hAnsi="Palatino"/>
          <w:sz w:val="18"/>
          <w:szCs w:val="18"/>
        </w:rPr>
        <w:t xml:space="preserve"> shall regularly train those persons to whom it grants access to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on </w:t>
      </w:r>
      <w:proofErr w:type="gramStart"/>
      <w:r>
        <w:rPr>
          <w:rFonts w:ascii="Palatino" w:hAnsi="Palatino"/>
          <w:sz w:val="18"/>
          <w:szCs w:val="18"/>
        </w:rPr>
        <w:t>IT security</w:t>
      </w:r>
      <w:proofErr w:type="gramEnd"/>
      <w:r>
        <w:rPr>
          <w:rFonts w:ascii="Palatino" w:hAnsi="Palatino"/>
          <w:sz w:val="18"/>
          <w:szCs w:val="18"/>
        </w:rPr>
        <w:t xml:space="preserve"> and privacy law compliance. The undertaking to data secrecy shall continue after the termination of this </w:t>
      </w:r>
      <w:proofErr w:type="gramStart"/>
      <w:r>
        <w:rPr>
          <w:rFonts w:ascii="Palatino" w:hAnsi="Palatino"/>
          <w:sz w:val="18"/>
          <w:szCs w:val="18"/>
        </w:rPr>
        <w:t>Agreement;</w:t>
      </w:r>
      <w:proofErr w:type="gramEnd"/>
    </w:p>
    <w:p w14:paraId="11C01311"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Ensure that any natural person acting under the authority of </w:t>
      </w:r>
      <w:proofErr w:type="spellStart"/>
      <w:r>
        <w:rPr>
          <w:rFonts w:ascii="Palatino" w:hAnsi="Palatino"/>
          <w:sz w:val="18"/>
          <w:szCs w:val="18"/>
          <w:lang w:val="nl-NL"/>
        </w:rPr>
        <w:t>Plutio</w:t>
      </w:r>
      <w:proofErr w:type="spellEnd"/>
      <w:r>
        <w:rPr>
          <w:rFonts w:ascii="Palatino" w:hAnsi="Palatino"/>
          <w:sz w:val="18"/>
          <w:szCs w:val="18"/>
        </w:rPr>
        <w:t xml:space="preserve"> who has access to the Personal Data does not process them except on instructions from the </w:t>
      </w:r>
      <w:proofErr w:type="gramStart"/>
      <w:r>
        <w:rPr>
          <w:rFonts w:ascii="Palatino" w:hAnsi="Palatino"/>
          <w:sz w:val="18"/>
          <w:szCs w:val="18"/>
        </w:rPr>
        <w:t>Client;</w:t>
      </w:r>
      <w:proofErr w:type="gramEnd"/>
    </w:p>
    <w:p w14:paraId="10A83F3B"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Assist the Client in compliance with Client’s obligations under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applicable</w:t>
      </w:r>
      <w:proofErr w:type="spellEnd"/>
      <w:r>
        <w:rPr>
          <w:rFonts w:ascii="Palatino" w:hAnsi="Palatino"/>
          <w:sz w:val="18"/>
          <w:szCs w:val="18"/>
          <w:lang w:val="nl-NL"/>
        </w:rPr>
        <w:t xml:space="preserve"> Data </w:t>
      </w:r>
      <w:proofErr w:type="spellStart"/>
      <w:r>
        <w:rPr>
          <w:rFonts w:ascii="Palatino" w:hAnsi="Palatino"/>
          <w:sz w:val="18"/>
          <w:szCs w:val="18"/>
          <w:lang w:val="nl-NL"/>
        </w:rPr>
        <w:t>Protection</w:t>
      </w:r>
      <w:proofErr w:type="spellEnd"/>
      <w:r>
        <w:rPr>
          <w:rFonts w:ascii="Palatino" w:hAnsi="Palatino"/>
          <w:sz w:val="18"/>
          <w:szCs w:val="18"/>
          <w:lang w:val="nl-NL"/>
        </w:rPr>
        <w:t xml:space="preserve"> </w:t>
      </w:r>
      <w:proofErr w:type="spellStart"/>
      <w:proofErr w:type="gramStart"/>
      <w:r>
        <w:rPr>
          <w:rFonts w:ascii="Palatino" w:hAnsi="Palatino"/>
          <w:sz w:val="18"/>
          <w:szCs w:val="18"/>
          <w:lang w:val="nl-NL"/>
        </w:rPr>
        <w:t>Law</w:t>
      </w:r>
      <w:proofErr w:type="spellEnd"/>
      <w:r>
        <w:rPr>
          <w:rFonts w:ascii="Palatino" w:hAnsi="Palatino"/>
          <w:sz w:val="18"/>
          <w:szCs w:val="18"/>
        </w:rPr>
        <w:t>;</w:t>
      </w:r>
      <w:proofErr w:type="gramEnd"/>
    </w:p>
    <w:p w14:paraId="218E7BEC"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Make available to the Client all information necessary to demonstrate compliance with </w:t>
      </w:r>
      <w:proofErr w:type="spellStart"/>
      <w:r>
        <w:rPr>
          <w:rFonts w:ascii="Palatino" w:hAnsi="Palatino"/>
          <w:sz w:val="18"/>
          <w:szCs w:val="18"/>
          <w:lang w:val="nl-NL"/>
        </w:rPr>
        <w:t>Plutio</w:t>
      </w:r>
      <w:proofErr w:type="spellEnd"/>
      <w:r>
        <w:rPr>
          <w:rFonts w:ascii="Palatino" w:hAnsi="Palatino"/>
          <w:sz w:val="18"/>
          <w:szCs w:val="18"/>
          <w:lang w:val="nl-NL"/>
        </w:rPr>
        <w:t xml:space="preserve"> </w:t>
      </w:r>
      <w:r>
        <w:rPr>
          <w:rFonts w:ascii="Palatino" w:hAnsi="Palatino"/>
          <w:sz w:val="18"/>
          <w:szCs w:val="18"/>
        </w:rPr>
        <w:t xml:space="preserve">’s obligations under the Agreement, the Data Protection Law, and allow for and contribute to audits, including inspections, conducted by the Client or another auditor mandated by the </w:t>
      </w:r>
      <w:proofErr w:type="gramStart"/>
      <w:r>
        <w:rPr>
          <w:rFonts w:ascii="Palatino" w:hAnsi="Palatino"/>
          <w:sz w:val="18"/>
          <w:szCs w:val="18"/>
        </w:rPr>
        <w:t>Client;</w:t>
      </w:r>
      <w:proofErr w:type="gramEnd"/>
    </w:p>
    <w:p w14:paraId="7234DD21"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Appoint a data protection officer if it is legally obliged to do so or, if it is not obliged to do so, a contact person for data protection </w:t>
      </w:r>
      <w:proofErr w:type="gramStart"/>
      <w:r>
        <w:rPr>
          <w:rFonts w:ascii="Palatino" w:hAnsi="Palatino"/>
          <w:sz w:val="18"/>
          <w:szCs w:val="18"/>
        </w:rPr>
        <w:t>issues;</w:t>
      </w:r>
      <w:proofErr w:type="gramEnd"/>
    </w:p>
    <w:p w14:paraId="7114375E"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Provide the Client, upon request in writing, with the name and contact details of its data protection officer or the contact person for data protection </w:t>
      </w:r>
      <w:proofErr w:type="gramStart"/>
      <w:r>
        <w:rPr>
          <w:rFonts w:ascii="Palatino" w:hAnsi="Palatino"/>
          <w:sz w:val="18"/>
          <w:szCs w:val="18"/>
        </w:rPr>
        <w:t>issues;</w:t>
      </w:r>
      <w:proofErr w:type="gramEnd"/>
    </w:p>
    <w:p w14:paraId="2F9CFF12"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Monitor the Processing by way of regular reviews concerning the performance of and compliance with this Agreement, the </w:t>
      </w:r>
      <w:r>
        <w:rPr>
          <w:rFonts w:ascii="Palatino" w:hAnsi="Palatino"/>
          <w:sz w:val="18"/>
          <w:szCs w:val="18"/>
          <w:lang w:val="nl-NL"/>
        </w:rPr>
        <w:t>Contract</w:t>
      </w:r>
      <w:r>
        <w:rPr>
          <w:rFonts w:ascii="Palatino" w:hAnsi="Palatino"/>
          <w:sz w:val="18"/>
          <w:szCs w:val="18"/>
        </w:rPr>
        <w:t xml:space="preserve">, and the applicable Data Protection </w:t>
      </w:r>
      <w:proofErr w:type="gramStart"/>
      <w:r>
        <w:rPr>
          <w:rFonts w:ascii="Palatino" w:hAnsi="Palatino"/>
          <w:sz w:val="18"/>
          <w:szCs w:val="18"/>
        </w:rPr>
        <w:t>Law;</w:t>
      </w:r>
      <w:proofErr w:type="gramEnd"/>
    </w:p>
    <w:p w14:paraId="34F21B00"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At Client’s written request, reasonably support the Client in dealing with requests from individual Data Subjects and/or a supervisory authority with respect to the Processing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Personal Data </w:t>
      </w:r>
      <w:proofErr w:type="gramStart"/>
      <w:r>
        <w:rPr>
          <w:rFonts w:ascii="Palatino" w:hAnsi="Palatino"/>
          <w:sz w:val="18"/>
          <w:szCs w:val="18"/>
        </w:rPr>
        <w:t>hereunder;</w:t>
      </w:r>
      <w:proofErr w:type="gramEnd"/>
    </w:p>
    <w:p w14:paraId="47029116"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Assist the Client with the implementation of appropriate technical and </w:t>
      </w:r>
      <w:proofErr w:type="spellStart"/>
      <w:r>
        <w:rPr>
          <w:rFonts w:ascii="Palatino" w:hAnsi="Palatino"/>
          <w:sz w:val="18"/>
          <w:szCs w:val="18"/>
          <w:lang w:val="nl-NL"/>
        </w:rPr>
        <w:t>organisational</w:t>
      </w:r>
      <w:proofErr w:type="spellEnd"/>
      <w:r>
        <w:rPr>
          <w:rFonts w:ascii="Palatino" w:hAnsi="Palatino"/>
          <w:sz w:val="18"/>
          <w:szCs w:val="18"/>
        </w:rPr>
        <w:t xml:space="preserve"> measures in order to respond to applications by the Data Subjects for the exercise of their rights (in particular, Art. 13 to 23 of the GDPR</w:t>
      </w:r>
      <w:proofErr w:type="gramStart"/>
      <w:r>
        <w:rPr>
          <w:rFonts w:ascii="Palatino" w:hAnsi="Palatino"/>
          <w:sz w:val="18"/>
          <w:szCs w:val="18"/>
        </w:rPr>
        <w:t>);</w:t>
      </w:r>
      <w:proofErr w:type="gramEnd"/>
      <w:r>
        <w:rPr>
          <w:rFonts w:ascii="Palatino" w:hAnsi="Palatino"/>
          <w:sz w:val="18"/>
          <w:szCs w:val="18"/>
        </w:rPr>
        <w:t xml:space="preserve"> </w:t>
      </w:r>
    </w:p>
    <w:p w14:paraId="4884DAC6"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Provide at minimum the information </w:t>
      </w:r>
      <w:r>
        <w:rPr>
          <w:rFonts w:ascii="Palatino" w:hAnsi="Palatino"/>
          <w:sz w:val="18"/>
          <w:szCs w:val="18"/>
          <w:lang w:val="nl-NL"/>
        </w:rPr>
        <w:t xml:space="preserve">in </w:t>
      </w:r>
      <w:proofErr w:type="spellStart"/>
      <w:r>
        <w:rPr>
          <w:rFonts w:ascii="Palatino" w:hAnsi="Palatino"/>
          <w:sz w:val="18"/>
          <w:szCs w:val="18"/>
          <w:lang w:val="nl-NL"/>
        </w:rPr>
        <w:t>accordance</w:t>
      </w:r>
      <w:proofErr w:type="spellEnd"/>
      <w:r>
        <w:rPr>
          <w:rFonts w:ascii="Palatino" w:hAnsi="Palatino"/>
          <w:sz w:val="18"/>
          <w:szCs w:val="18"/>
          <w:lang w:val="nl-NL"/>
        </w:rPr>
        <w:t xml:space="preserve"> </w:t>
      </w:r>
      <w:proofErr w:type="spellStart"/>
      <w:r>
        <w:rPr>
          <w:rFonts w:ascii="Palatino" w:hAnsi="Palatino"/>
          <w:sz w:val="18"/>
          <w:szCs w:val="18"/>
          <w:lang w:val="nl-NL"/>
        </w:rPr>
        <w:t>with</w:t>
      </w:r>
      <w:proofErr w:type="spellEnd"/>
      <w:r>
        <w:rPr>
          <w:rFonts w:ascii="Palatino" w:hAnsi="Palatino"/>
          <w:sz w:val="18"/>
          <w:szCs w:val="18"/>
          <w:lang w:val="nl-NL"/>
        </w:rPr>
        <w:t xml:space="preserve"> </w:t>
      </w:r>
      <w:r>
        <w:rPr>
          <w:rFonts w:ascii="Palatino" w:hAnsi="Palatino"/>
          <w:sz w:val="18"/>
          <w:szCs w:val="18"/>
        </w:rPr>
        <w:t xml:space="preserve">Art. 33(3) of the GDPR in the case of a Personal Data </w:t>
      </w:r>
      <w:proofErr w:type="gramStart"/>
      <w:r>
        <w:rPr>
          <w:rFonts w:ascii="Palatino" w:hAnsi="Palatino"/>
          <w:sz w:val="18"/>
          <w:szCs w:val="18"/>
        </w:rPr>
        <w:t>breach;</w:t>
      </w:r>
      <w:proofErr w:type="gramEnd"/>
      <w:r>
        <w:rPr>
          <w:rFonts w:ascii="Palatino" w:hAnsi="Palatino"/>
          <w:sz w:val="18"/>
          <w:szCs w:val="18"/>
        </w:rPr>
        <w:t xml:space="preserve"> </w:t>
      </w:r>
    </w:p>
    <w:p w14:paraId="2BC9B958"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Communicate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necessary</w:t>
      </w:r>
      <w:proofErr w:type="spellEnd"/>
      <w:r>
        <w:rPr>
          <w:rFonts w:ascii="Palatino" w:hAnsi="Palatino"/>
          <w:sz w:val="18"/>
          <w:szCs w:val="18"/>
          <w:lang w:val="nl-NL"/>
        </w:rPr>
        <w:t xml:space="preserve"> </w:t>
      </w:r>
      <w:r>
        <w:rPr>
          <w:rFonts w:ascii="Palatino" w:hAnsi="Palatino"/>
          <w:sz w:val="18"/>
          <w:szCs w:val="18"/>
        </w:rPr>
        <w:t>information to the Data Subjects after a Personal Data breach</w:t>
      </w:r>
      <w:r>
        <w:rPr>
          <w:rFonts w:ascii="Palatino" w:hAnsi="Palatino"/>
          <w:sz w:val="18"/>
          <w:szCs w:val="18"/>
          <w:lang w:val="nl-NL"/>
        </w:rPr>
        <w:t xml:space="preserve"> </w:t>
      </w:r>
      <w:r>
        <w:rPr>
          <w:rFonts w:ascii="Palatino" w:hAnsi="Palatino"/>
          <w:sz w:val="18"/>
          <w:szCs w:val="18"/>
        </w:rPr>
        <w:t>pursuant to Art. 34 of the GDPR</w:t>
      </w:r>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UK GDPR</w:t>
      </w:r>
      <w:r>
        <w:rPr>
          <w:rFonts w:ascii="Palatino" w:hAnsi="Palatino"/>
          <w:sz w:val="18"/>
          <w:szCs w:val="18"/>
        </w:rPr>
        <w:t>; and</w:t>
      </w:r>
    </w:p>
    <w:p w14:paraId="74D82F85" w14:textId="77777777" w:rsidR="00E530AC" w:rsidRDefault="001079A7">
      <w:pPr>
        <w:pStyle w:val="Default"/>
        <w:numPr>
          <w:ilvl w:val="2"/>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If</w:t>
      </w:r>
      <w:proofErr w:type="spellEnd"/>
      <w:r>
        <w:rPr>
          <w:rFonts w:ascii="Palatino" w:hAnsi="Palatino"/>
          <w:sz w:val="18"/>
          <w:szCs w:val="18"/>
          <w:lang w:val="nl-NL"/>
        </w:rPr>
        <w:t xml:space="preserve"> </w:t>
      </w:r>
      <w:proofErr w:type="spellStart"/>
      <w:r>
        <w:rPr>
          <w:rFonts w:ascii="Palatino" w:hAnsi="Palatino"/>
          <w:sz w:val="18"/>
          <w:szCs w:val="18"/>
          <w:lang w:val="nl-NL"/>
        </w:rPr>
        <w:t>applicable</w:t>
      </w:r>
      <w:proofErr w:type="spellEnd"/>
      <w:r>
        <w:rPr>
          <w:rFonts w:ascii="Palatino" w:hAnsi="Palatino"/>
          <w:sz w:val="18"/>
          <w:szCs w:val="18"/>
          <w:lang w:val="nl-NL"/>
        </w:rPr>
        <w:t xml:space="preserve"> </w:t>
      </w:r>
      <w:proofErr w:type="spellStart"/>
      <w:r>
        <w:rPr>
          <w:rFonts w:ascii="Palatino" w:hAnsi="Palatino"/>
          <w:sz w:val="18"/>
          <w:szCs w:val="18"/>
          <w:lang w:val="nl-NL"/>
        </w:rPr>
        <w:t>under</w:t>
      </w:r>
      <w:proofErr w:type="spellEnd"/>
      <w:r>
        <w:rPr>
          <w:rFonts w:ascii="Palatino" w:hAnsi="Palatino"/>
          <w:sz w:val="18"/>
          <w:szCs w:val="18"/>
          <w:lang w:val="nl-NL"/>
        </w:rPr>
        <w:t xml:space="preserve"> Art. 35 of </w:t>
      </w:r>
      <w:proofErr w:type="spellStart"/>
      <w:r>
        <w:rPr>
          <w:rFonts w:ascii="Palatino" w:hAnsi="Palatino"/>
          <w:sz w:val="18"/>
          <w:szCs w:val="18"/>
          <w:lang w:val="nl-NL"/>
        </w:rPr>
        <w:t>the</w:t>
      </w:r>
      <w:proofErr w:type="spellEnd"/>
      <w:r>
        <w:rPr>
          <w:rFonts w:ascii="Palatino" w:hAnsi="Palatino"/>
          <w:sz w:val="18"/>
          <w:szCs w:val="18"/>
          <w:lang w:val="nl-NL"/>
        </w:rPr>
        <w:t xml:space="preserve"> GDPR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UK GDPR, c</w:t>
      </w:r>
      <w:proofErr w:type="spellStart"/>
      <w:r>
        <w:rPr>
          <w:rFonts w:ascii="Palatino" w:hAnsi="Palatino"/>
          <w:sz w:val="18"/>
          <w:szCs w:val="18"/>
        </w:rPr>
        <w:t>onduct</w:t>
      </w:r>
      <w:proofErr w:type="spellEnd"/>
      <w:r>
        <w:rPr>
          <w:rFonts w:ascii="Palatino" w:hAnsi="Palatino"/>
          <w:sz w:val="18"/>
          <w:szCs w:val="18"/>
        </w:rPr>
        <w:t xml:space="preserve"> prior (i.e. before the start of the processing) data protection impact assessments and, if necessary, consult with a supervisory authority. </w:t>
      </w:r>
    </w:p>
    <w:p w14:paraId="24A3F741"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lang w:val="nl-NL"/>
        </w:rPr>
        <w:t xml:space="preserve"> </w:t>
      </w:r>
      <w:r>
        <w:rPr>
          <w:rFonts w:ascii="Palatino" w:hAnsi="Palatino"/>
          <w:sz w:val="18"/>
          <w:szCs w:val="18"/>
        </w:rPr>
        <w:t xml:space="preserve">commits to observe any and all other duties that are imposed to </w:t>
      </w:r>
      <w:proofErr w:type="spellStart"/>
      <w:r>
        <w:rPr>
          <w:rFonts w:ascii="Palatino" w:hAnsi="Palatino"/>
          <w:sz w:val="18"/>
          <w:szCs w:val="18"/>
          <w:lang w:val="nl-NL"/>
        </w:rPr>
        <w:t>Plutio</w:t>
      </w:r>
      <w:proofErr w:type="spellEnd"/>
      <w:r>
        <w:rPr>
          <w:rFonts w:ascii="Palatino" w:hAnsi="Palatino"/>
          <w:sz w:val="18"/>
          <w:szCs w:val="18"/>
        </w:rPr>
        <w:t xml:space="preserve"> </w:t>
      </w:r>
      <w:proofErr w:type="spellStart"/>
      <w:r>
        <w:rPr>
          <w:rFonts w:ascii="Palatino" w:hAnsi="Palatino"/>
          <w:sz w:val="18"/>
          <w:szCs w:val="18"/>
          <w:lang w:val="nl-NL"/>
        </w:rPr>
        <w:t>by</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Data </w:t>
      </w:r>
      <w:proofErr w:type="spellStart"/>
      <w:r>
        <w:rPr>
          <w:rFonts w:ascii="Palatino" w:hAnsi="Palatino"/>
          <w:sz w:val="18"/>
          <w:szCs w:val="18"/>
          <w:lang w:val="nl-NL"/>
        </w:rPr>
        <w:t>Protection</w:t>
      </w:r>
      <w:proofErr w:type="spellEnd"/>
      <w:r>
        <w:rPr>
          <w:rFonts w:ascii="Palatino" w:hAnsi="Palatino"/>
          <w:sz w:val="18"/>
          <w:szCs w:val="18"/>
          <w:lang w:val="nl-NL"/>
        </w:rPr>
        <w:t xml:space="preserve"> </w:t>
      </w:r>
      <w:proofErr w:type="spellStart"/>
      <w:r>
        <w:rPr>
          <w:rFonts w:ascii="Palatino" w:hAnsi="Palatino"/>
          <w:sz w:val="18"/>
          <w:szCs w:val="18"/>
          <w:lang w:val="nl-NL"/>
        </w:rPr>
        <w:t>Law</w:t>
      </w:r>
      <w:proofErr w:type="spellEnd"/>
      <w:r>
        <w:rPr>
          <w:rFonts w:ascii="Palatino" w:hAnsi="Palatino"/>
          <w:sz w:val="18"/>
          <w:szCs w:val="18"/>
          <w:lang w:val="nl-NL"/>
        </w:rPr>
        <w:t xml:space="preserve"> (</w:t>
      </w:r>
      <w:proofErr w:type="spellStart"/>
      <w:r>
        <w:rPr>
          <w:rFonts w:ascii="Palatino" w:hAnsi="Palatino"/>
          <w:sz w:val="18"/>
          <w:szCs w:val="18"/>
          <w:lang w:val="nl-NL"/>
        </w:rPr>
        <w:t>if</w:t>
      </w:r>
      <w:proofErr w:type="spellEnd"/>
      <w:r>
        <w:rPr>
          <w:rFonts w:ascii="Palatino" w:hAnsi="Palatino"/>
          <w:sz w:val="18"/>
          <w:szCs w:val="18"/>
          <w:lang w:val="nl-NL"/>
        </w:rPr>
        <w:t xml:space="preserve"> </w:t>
      </w:r>
      <w:proofErr w:type="spellStart"/>
      <w:r>
        <w:rPr>
          <w:rFonts w:ascii="Palatino" w:hAnsi="Palatino"/>
          <w:sz w:val="18"/>
          <w:szCs w:val="18"/>
          <w:lang w:val="nl-NL"/>
        </w:rPr>
        <w:t>applicable</w:t>
      </w:r>
      <w:proofErr w:type="spellEnd"/>
      <w:r>
        <w:rPr>
          <w:rFonts w:ascii="Palatino" w:hAnsi="Palatino"/>
          <w:sz w:val="18"/>
          <w:szCs w:val="18"/>
          <w:lang w:val="nl-NL"/>
        </w:rPr>
        <w:t xml:space="preserve">, </w:t>
      </w:r>
      <w:r>
        <w:rPr>
          <w:rFonts w:ascii="Palatino" w:hAnsi="Palatino"/>
          <w:sz w:val="18"/>
          <w:szCs w:val="18"/>
        </w:rPr>
        <w:t>Art. 28 of the GDPR</w:t>
      </w:r>
      <w:r>
        <w:rPr>
          <w:rFonts w:ascii="Palatino" w:hAnsi="Palatino"/>
          <w:sz w:val="18"/>
          <w:szCs w:val="18"/>
          <w:lang w:val="nl-NL"/>
        </w:rPr>
        <w:t>)</w:t>
      </w:r>
      <w:r>
        <w:rPr>
          <w:rFonts w:ascii="Palatino" w:hAnsi="Palatino"/>
          <w:sz w:val="18"/>
          <w:szCs w:val="18"/>
        </w:rPr>
        <w:t>.</w:t>
      </w:r>
    </w:p>
    <w:p w14:paraId="41514EDB"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collaborate with Client’s data protection officer to generate the records of processing activities, </w:t>
      </w:r>
      <w:r>
        <w:rPr>
          <w:rFonts w:ascii="Palatino" w:hAnsi="Palatino"/>
          <w:sz w:val="18"/>
          <w:szCs w:val="18"/>
          <w:lang w:val="nl-NL"/>
        </w:rPr>
        <w:t>(</w:t>
      </w:r>
      <w:proofErr w:type="spellStart"/>
      <w:r>
        <w:rPr>
          <w:rFonts w:ascii="Palatino" w:hAnsi="Palatino"/>
          <w:sz w:val="18"/>
          <w:szCs w:val="18"/>
          <w:lang w:val="nl-NL"/>
        </w:rPr>
        <w:t>if</w:t>
      </w:r>
      <w:proofErr w:type="spellEnd"/>
      <w:r>
        <w:rPr>
          <w:rFonts w:ascii="Palatino" w:hAnsi="Palatino"/>
          <w:sz w:val="18"/>
          <w:szCs w:val="18"/>
          <w:lang w:val="nl-NL"/>
        </w:rPr>
        <w:t xml:space="preserve"> </w:t>
      </w:r>
      <w:proofErr w:type="spellStart"/>
      <w:r>
        <w:rPr>
          <w:rFonts w:ascii="Palatino" w:hAnsi="Palatino"/>
          <w:sz w:val="18"/>
          <w:szCs w:val="18"/>
          <w:lang w:val="nl-NL"/>
        </w:rPr>
        <w:t>applicable</w:t>
      </w:r>
      <w:proofErr w:type="spellEnd"/>
      <w:r>
        <w:rPr>
          <w:rFonts w:ascii="Palatino" w:hAnsi="Palatino"/>
          <w:sz w:val="18"/>
          <w:szCs w:val="18"/>
          <w:lang w:val="nl-NL"/>
        </w:rPr>
        <w:t xml:space="preserve">, </w:t>
      </w:r>
      <w:r>
        <w:rPr>
          <w:rFonts w:ascii="Palatino" w:hAnsi="Palatino"/>
          <w:sz w:val="18"/>
          <w:szCs w:val="18"/>
        </w:rPr>
        <w:t>pursuant to Art. 30 of the GDPR</w:t>
      </w:r>
      <w:r>
        <w:rPr>
          <w:rFonts w:ascii="Palatino" w:hAnsi="Palatino"/>
          <w:sz w:val="18"/>
          <w:szCs w:val="18"/>
          <w:lang w:val="nl-NL"/>
        </w:rPr>
        <w:t>)</w:t>
      </w:r>
      <w:r>
        <w:rPr>
          <w:rFonts w:ascii="Palatino" w:hAnsi="Palatino"/>
          <w:sz w:val="18"/>
          <w:szCs w:val="18"/>
        </w:rPr>
        <w:t>, and provide all the necessary details to the Client.</w:t>
      </w:r>
    </w:p>
    <w:p w14:paraId="674B0405"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Sub</w:t>
      </w:r>
      <w:r>
        <w:rPr>
          <w:rFonts w:ascii="Palatino" w:hAnsi="Palatino"/>
          <w:b/>
          <w:bCs/>
          <w:sz w:val="18"/>
          <w:szCs w:val="18"/>
          <w:u w:val="single"/>
          <w:lang w:val="nl-NL"/>
        </w:rPr>
        <w:t>-</w:t>
      </w:r>
      <w:r>
        <w:rPr>
          <w:rFonts w:ascii="Palatino" w:hAnsi="Palatino"/>
          <w:b/>
          <w:bCs/>
          <w:sz w:val="18"/>
          <w:szCs w:val="18"/>
          <w:u w:val="single"/>
        </w:rPr>
        <w:t xml:space="preserve">processors </w:t>
      </w:r>
    </w:p>
    <w:p w14:paraId="43E61333"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The Client hereby </w:t>
      </w:r>
      <w:proofErr w:type="spellStart"/>
      <w:r>
        <w:rPr>
          <w:rFonts w:ascii="Palatino" w:hAnsi="Palatino"/>
          <w:sz w:val="18"/>
          <w:szCs w:val="18"/>
          <w:lang w:val="nl-NL"/>
        </w:rPr>
        <w:t>authorises</w:t>
      </w:r>
      <w:proofErr w:type="spellEnd"/>
      <w:r>
        <w:rPr>
          <w:rFonts w:ascii="Palatino" w:hAnsi="Palatino"/>
          <w:sz w:val="18"/>
          <w:szCs w:val="18"/>
        </w:rPr>
        <w:t xml:space="preserve"> </w:t>
      </w:r>
      <w:proofErr w:type="spellStart"/>
      <w:r>
        <w:rPr>
          <w:rFonts w:ascii="Palatino" w:hAnsi="Palatino"/>
          <w:sz w:val="18"/>
          <w:szCs w:val="18"/>
          <w:lang w:val="nl-NL"/>
        </w:rPr>
        <w:t>Plutio</w:t>
      </w:r>
      <w:proofErr w:type="spellEnd"/>
      <w:r>
        <w:rPr>
          <w:rFonts w:ascii="Palatino" w:hAnsi="Palatino"/>
          <w:sz w:val="18"/>
          <w:szCs w:val="18"/>
        </w:rPr>
        <w:t xml:space="preserve"> to engage </w:t>
      </w:r>
      <w:proofErr w:type="spellStart"/>
      <w:r>
        <w:rPr>
          <w:rFonts w:ascii="Palatino" w:hAnsi="Palatino"/>
          <w:sz w:val="18"/>
          <w:szCs w:val="18"/>
        </w:rPr>
        <w:t>Su</w:t>
      </w:r>
      <w:proofErr w:type="spellEnd"/>
      <w:r>
        <w:rPr>
          <w:rFonts w:ascii="Palatino" w:hAnsi="Palatino"/>
          <w:sz w:val="18"/>
          <w:szCs w:val="18"/>
          <w:lang w:val="nl-NL"/>
        </w:rPr>
        <w:t>b-</w:t>
      </w:r>
      <w:r>
        <w:rPr>
          <w:rFonts w:ascii="Palatino" w:hAnsi="Palatino"/>
          <w:sz w:val="18"/>
          <w:szCs w:val="18"/>
        </w:rPr>
        <w:t xml:space="preserve">processors as specified in </w:t>
      </w:r>
      <w:r>
        <w:rPr>
          <w:rFonts w:ascii="Palatino" w:hAnsi="Palatino"/>
          <w:sz w:val="18"/>
          <w:szCs w:val="18"/>
          <w:lang w:val="nl-NL"/>
        </w:rPr>
        <w:t xml:space="preserve">Annex III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Agreement</w:t>
      </w:r>
      <w:r>
        <w:rPr>
          <w:rFonts w:ascii="Palatino" w:hAnsi="Palatino"/>
          <w:sz w:val="18"/>
          <w:szCs w:val="18"/>
        </w:rPr>
        <w:t xml:space="preserve">, provided that </w:t>
      </w:r>
      <w:proofErr w:type="spellStart"/>
      <w:r>
        <w:rPr>
          <w:rFonts w:ascii="Palatino" w:hAnsi="Palatino"/>
          <w:sz w:val="18"/>
          <w:szCs w:val="18"/>
          <w:lang w:val="nl-NL"/>
        </w:rPr>
        <w:t>Plutio</w:t>
      </w:r>
      <w:proofErr w:type="spellEnd"/>
      <w:r>
        <w:rPr>
          <w:rFonts w:ascii="Palatino" w:hAnsi="Palatino"/>
          <w:sz w:val="18"/>
          <w:szCs w:val="18"/>
        </w:rPr>
        <w:t xml:space="preserve"> remains responsible for any acts or omissions of its Sub</w:t>
      </w:r>
      <w:r>
        <w:rPr>
          <w:rFonts w:ascii="Palatino" w:hAnsi="Palatino"/>
          <w:sz w:val="18"/>
          <w:szCs w:val="18"/>
          <w:lang w:val="nl-NL"/>
        </w:rPr>
        <w:t>-</w:t>
      </w:r>
      <w:r>
        <w:rPr>
          <w:rFonts w:ascii="Palatino" w:hAnsi="Palatino"/>
          <w:sz w:val="18"/>
          <w:szCs w:val="18"/>
        </w:rPr>
        <w:t xml:space="preserve">processors in the same manner as for its own acts and omissions hereunder. </w:t>
      </w:r>
    </w:p>
    <w:p w14:paraId="6C7B6E21"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may remove or appoint suitable and reliable other Sub</w:t>
      </w:r>
      <w:r>
        <w:rPr>
          <w:rFonts w:ascii="Palatino" w:hAnsi="Palatino"/>
          <w:sz w:val="18"/>
          <w:szCs w:val="18"/>
          <w:lang w:val="nl-NL"/>
        </w:rPr>
        <w:t>-</w:t>
      </w:r>
      <w:r>
        <w:rPr>
          <w:rFonts w:ascii="Palatino" w:hAnsi="Palatino"/>
          <w:sz w:val="18"/>
          <w:szCs w:val="18"/>
        </w:rPr>
        <w:t>processor(s) at its own discretion in accordance with the following conditions:</w:t>
      </w:r>
    </w:p>
    <w:p w14:paraId="563CE9B0" w14:textId="77777777" w:rsidR="00E530AC" w:rsidRDefault="001079A7">
      <w:pPr>
        <w:pStyle w:val="Default"/>
        <w:numPr>
          <w:ilvl w:val="2"/>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inform the Client </w:t>
      </w:r>
      <w:proofErr w:type="spellStart"/>
      <w:r>
        <w:rPr>
          <w:rFonts w:ascii="Palatino" w:hAnsi="Palatino"/>
          <w:sz w:val="18"/>
          <w:szCs w:val="18"/>
          <w:lang w:val="nl-NL"/>
        </w:rPr>
        <w:t>fourteen</w:t>
      </w:r>
      <w:proofErr w:type="spellEnd"/>
      <w:r>
        <w:rPr>
          <w:rFonts w:ascii="Palatino" w:hAnsi="Palatino"/>
          <w:sz w:val="18"/>
          <w:szCs w:val="18"/>
          <w:lang w:val="nl-NL"/>
        </w:rPr>
        <w:t xml:space="preserve"> (14) </w:t>
      </w:r>
      <w:r>
        <w:rPr>
          <w:rFonts w:ascii="Palatino" w:hAnsi="Palatino"/>
          <w:sz w:val="18"/>
          <w:szCs w:val="18"/>
        </w:rPr>
        <w:t>days in advance of any envisaged changes to the list of Sub</w:t>
      </w:r>
      <w:r>
        <w:rPr>
          <w:rFonts w:ascii="Palatino" w:hAnsi="Palatino"/>
          <w:sz w:val="18"/>
          <w:szCs w:val="18"/>
          <w:lang w:val="nl-NL"/>
        </w:rPr>
        <w:t>-</w:t>
      </w:r>
      <w:r>
        <w:rPr>
          <w:rFonts w:ascii="Palatino" w:hAnsi="Palatino"/>
          <w:sz w:val="18"/>
          <w:szCs w:val="18"/>
        </w:rPr>
        <w:t>processors;</w:t>
      </w:r>
    </w:p>
    <w:p w14:paraId="79DDEEF5"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If the Client has a legitimate data protection related reason to object to </w:t>
      </w:r>
      <w:proofErr w:type="spellStart"/>
      <w:r>
        <w:rPr>
          <w:rFonts w:ascii="Palatino" w:hAnsi="Palatino"/>
          <w:sz w:val="18"/>
          <w:szCs w:val="18"/>
          <w:lang w:val="nl-NL"/>
        </w:rPr>
        <w:t>Plutio</w:t>
      </w:r>
      <w:proofErr w:type="spellEnd"/>
      <w:r>
        <w:rPr>
          <w:rFonts w:ascii="Palatino" w:hAnsi="Palatino"/>
          <w:sz w:val="18"/>
          <w:szCs w:val="18"/>
        </w:rPr>
        <w:t>’s use of Sub</w:t>
      </w:r>
      <w:r>
        <w:rPr>
          <w:rFonts w:ascii="Palatino" w:hAnsi="Palatino"/>
          <w:sz w:val="18"/>
          <w:szCs w:val="18"/>
          <w:lang w:val="nl-NL"/>
        </w:rPr>
        <w:t>-</w:t>
      </w:r>
      <w:r>
        <w:rPr>
          <w:rFonts w:ascii="Palatino" w:hAnsi="Palatino"/>
          <w:sz w:val="18"/>
          <w:szCs w:val="18"/>
        </w:rPr>
        <w:t xml:space="preserve">processor(s), the Client shall notify </w:t>
      </w:r>
      <w:proofErr w:type="spellStart"/>
      <w:r>
        <w:rPr>
          <w:rFonts w:ascii="Palatino" w:hAnsi="Palatino"/>
          <w:sz w:val="18"/>
          <w:szCs w:val="18"/>
          <w:lang w:val="nl-NL"/>
        </w:rPr>
        <w:t>Plutio</w:t>
      </w:r>
      <w:proofErr w:type="spellEnd"/>
      <w:r>
        <w:rPr>
          <w:rFonts w:ascii="Palatino" w:hAnsi="Palatino"/>
          <w:sz w:val="18"/>
          <w:szCs w:val="18"/>
        </w:rPr>
        <w:t xml:space="preserve"> within fourteen (14) days after receipt of the </w:t>
      </w:r>
      <w:proofErr w:type="spellStart"/>
      <w:r>
        <w:rPr>
          <w:rFonts w:ascii="Palatino" w:hAnsi="Palatino"/>
          <w:sz w:val="18"/>
          <w:szCs w:val="18"/>
          <w:lang w:val="nl-NL"/>
        </w:rPr>
        <w:t>Plutio</w:t>
      </w:r>
      <w:proofErr w:type="spellEnd"/>
      <w:r>
        <w:rPr>
          <w:rFonts w:ascii="Palatino" w:hAnsi="Palatino"/>
          <w:sz w:val="18"/>
          <w:szCs w:val="18"/>
        </w:rPr>
        <w:t xml:space="preserve">’s </w:t>
      </w:r>
      <w:proofErr w:type="gramStart"/>
      <w:r>
        <w:rPr>
          <w:rFonts w:ascii="Palatino" w:hAnsi="Palatino"/>
          <w:sz w:val="18"/>
          <w:szCs w:val="18"/>
        </w:rPr>
        <w:t>notice;</w:t>
      </w:r>
      <w:proofErr w:type="gramEnd"/>
    </w:p>
    <w:p w14:paraId="52252E08"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If the Client does not object during this time period, the new Sub</w:t>
      </w:r>
      <w:r>
        <w:rPr>
          <w:rFonts w:ascii="Palatino" w:hAnsi="Palatino"/>
          <w:sz w:val="18"/>
          <w:szCs w:val="18"/>
          <w:lang w:val="nl-NL"/>
        </w:rPr>
        <w:t>-</w:t>
      </w:r>
      <w:r>
        <w:rPr>
          <w:rFonts w:ascii="Palatino" w:hAnsi="Palatino"/>
          <w:sz w:val="18"/>
          <w:szCs w:val="18"/>
        </w:rPr>
        <w:t xml:space="preserve">processor(s) shall be deemed </w:t>
      </w:r>
      <w:proofErr w:type="gramStart"/>
      <w:r>
        <w:rPr>
          <w:rFonts w:ascii="Palatino" w:hAnsi="Palatino"/>
          <w:sz w:val="18"/>
          <w:szCs w:val="18"/>
        </w:rPr>
        <w:t>accepted;</w:t>
      </w:r>
      <w:proofErr w:type="gramEnd"/>
    </w:p>
    <w:p w14:paraId="7763BAA6"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If the Client objects to the use of the Sub</w:t>
      </w:r>
      <w:r>
        <w:rPr>
          <w:rFonts w:ascii="Palatino" w:hAnsi="Palatino"/>
          <w:sz w:val="18"/>
          <w:szCs w:val="18"/>
          <w:lang w:val="nl-NL"/>
        </w:rPr>
        <w:t>-</w:t>
      </w:r>
      <w:r>
        <w:rPr>
          <w:rFonts w:ascii="Palatino" w:hAnsi="Palatino"/>
          <w:sz w:val="18"/>
          <w:szCs w:val="18"/>
        </w:rPr>
        <w:t xml:space="preserve">processor(s) concerned, </w:t>
      </w:r>
      <w:proofErr w:type="spellStart"/>
      <w:r>
        <w:rPr>
          <w:rFonts w:ascii="Palatino" w:hAnsi="Palatino"/>
          <w:sz w:val="18"/>
          <w:szCs w:val="18"/>
          <w:lang w:val="nl-NL"/>
        </w:rPr>
        <w:t>Plutio</w:t>
      </w:r>
      <w:proofErr w:type="spellEnd"/>
      <w:r>
        <w:rPr>
          <w:rFonts w:ascii="Palatino" w:hAnsi="Palatino"/>
          <w:sz w:val="18"/>
          <w:szCs w:val="18"/>
        </w:rPr>
        <w:t xml:space="preserve"> shall have the right to cure the objection through one of the following options (to be selected at </w:t>
      </w:r>
      <w:proofErr w:type="spellStart"/>
      <w:r>
        <w:rPr>
          <w:rFonts w:ascii="Palatino" w:hAnsi="Palatino"/>
          <w:sz w:val="18"/>
          <w:szCs w:val="18"/>
          <w:lang w:val="nl-NL"/>
        </w:rPr>
        <w:t>Plutio</w:t>
      </w:r>
      <w:proofErr w:type="spellEnd"/>
      <w:r>
        <w:rPr>
          <w:rFonts w:ascii="Palatino" w:hAnsi="Palatino"/>
          <w:sz w:val="18"/>
          <w:szCs w:val="18"/>
        </w:rPr>
        <w:t>’s sole discretion):</w:t>
      </w:r>
    </w:p>
    <w:p w14:paraId="47FC7907" w14:textId="77777777" w:rsidR="00E530AC" w:rsidRDefault="001079A7">
      <w:pPr>
        <w:pStyle w:val="Default"/>
        <w:numPr>
          <w:ilvl w:val="3"/>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will abort its plans to use the Sub</w:t>
      </w:r>
      <w:r>
        <w:rPr>
          <w:rFonts w:ascii="Palatino" w:hAnsi="Palatino"/>
          <w:sz w:val="18"/>
          <w:szCs w:val="18"/>
          <w:lang w:val="nl-NL"/>
        </w:rPr>
        <w:t>-</w:t>
      </w:r>
      <w:r>
        <w:rPr>
          <w:rFonts w:ascii="Palatino" w:hAnsi="Palatino"/>
          <w:sz w:val="18"/>
          <w:szCs w:val="18"/>
        </w:rPr>
        <w:t xml:space="preserve">processor(s) with regard to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or </w:t>
      </w:r>
    </w:p>
    <w:p w14:paraId="3BBBCBCC" w14:textId="77777777" w:rsidR="00E530AC" w:rsidRDefault="001079A7">
      <w:pPr>
        <w:pStyle w:val="Default"/>
        <w:numPr>
          <w:ilvl w:val="3"/>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will take corrective steps and proceed to use the Sub</w:t>
      </w:r>
      <w:r>
        <w:rPr>
          <w:rFonts w:ascii="Palatino" w:hAnsi="Palatino"/>
          <w:sz w:val="18"/>
          <w:szCs w:val="18"/>
          <w:lang w:val="nl-NL"/>
        </w:rPr>
        <w:t>-</w:t>
      </w:r>
      <w:r>
        <w:rPr>
          <w:rFonts w:ascii="Palatino" w:hAnsi="Palatino"/>
          <w:sz w:val="18"/>
          <w:szCs w:val="18"/>
        </w:rPr>
        <w:t>processor(s) with regard to</w:t>
      </w:r>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rPr>
        <w:t xml:space="preserve"> Client’s Data. </w:t>
      </w:r>
    </w:p>
    <w:p w14:paraId="2E862B2D"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If </w:t>
      </w:r>
      <w:proofErr w:type="spellStart"/>
      <w:r>
        <w:rPr>
          <w:rFonts w:ascii="Palatino" w:hAnsi="Palatino"/>
          <w:sz w:val="18"/>
          <w:szCs w:val="18"/>
          <w:lang w:val="nl-NL"/>
        </w:rPr>
        <w:t>Plutio</w:t>
      </w:r>
      <w:proofErr w:type="spellEnd"/>
      <w:r>
        <w:rPr>
          <w:rFonts w:ascii="Palatino" w:hAnsi="Palatino"/>
          <w:sz w:val="18"/>
          <w:szCs w:val="18"/>
        </w:rPr>
        <w:t xml:space="preserve"> decides not to implement option 10.2.</w:t>
      </w:r>
      <w:proofErr w:type="gramStart"/>
      <w:r>
        <w:rPr>
          <w:rFonts w:ascii="Palatino" w:hAnsi="Palatino"/>
          <w:sz w:val="18"/>
          <w:szCs w:val="18"/>
        </w:rPr>
        <w:t>d.</w:t>
      </w:r>
      <w:r>
        <w:rPr>
          <w:rFonts w:ascii="Palatino" w:hAnsi="Palatino"/>
          <w:sz w:val="18"/>
          <w:szCs w:val="18"/>
          <w:lang w:val="nl-NL"/>
        </w:rPr>
        <w:t>i</w:t>
      </w:r>
      <w:proofErr w:type="gramEnd"/>
      <w:r>
        <w:rPr>
          <w:rFonts w:ascii="Palatino" w:hAnsi="Palatino"/>
          <w:sz w:val="18"/>
          <w:szCs w:val="18"/>
        </w:rPr>
        <w:t xml:space="preserve"> or 10.2.d.</w:t>
      </w:r>
      <w:r>
        <w:rPr>
          <w:rFonts w:ascii="Palatino" w:hAnsi="Palatino"/>
          <w:sz w:val="18"/>
          <w:szCs w:val="18"/>
          <w:lang w:val="nl-NL"/>
        </w:rPr>
        <w:t>ii</w:t>
      </w:r>
      <w:r>
        <w:rPr>
          <w:rFonts w:ascii="Palatino" w:hAnsi="Palatino"/>
          <w:sz w:val="18"/>
          <w:szCs w:val="18"/>
        </w:rPr>
        <w:t xml:space="preserve"> above, </w:t>
      </w:r>
      <w:proofErr w:type="spellStart"/>
      <w:r>
        <w:rPr>
          <w:rFonts w:ascii="Palatino" w:hAnsi="Palatino"/>
          <w:sz w:val="18"/>
          <w:szCs w:val="18"/>
          <w:lang w:val="nl-NL"/>
        </w:rPr>
        <w:t>Plutio</w:t>
      </w:r>
      <w:proofErr w:type="spellEnd"/>
      <w:r>
        <w:rPr>
          <w:rFonts w:ascii="Palatino" w:hAnsi="Palatino"/>
          <w:sz w:val="18"/>
          <w:szCs w:val="18"/>
        </w:rPr>
        <w:t xml:space="preserve"> shall notify the Client without undue delay. In this case, the Client shall be entitled within further fourteen (14) days to notify in writing </w:t>
      </w:r>
      <w:proofErr w:type="spellStart"/>
      <w:r>
        <w:rPr>
          <w:rFonts w:ascii="Palatino" w:hAnsi="Palatino"/>
          <w:sz w:val="18"/>
          <w:szCs w:val="18"/>
          <w:lang w:val="nl-NL"/>
        </w:rPr>
        <w:lastRenderedPageBreak/>
        <w:t>Plutio</w:t>
      </w:r>
      <w:proofErr w:type="spellEnd"/>
      <w:r>
        <w:rPr>
          <w:rFonts w:ascii="Palatino" w:hAnsi="Palatino"/>
          <w:sz w:val="18"/>
          <w:szCs w:val="18"/>
        </w:rPr>
        <w:t xml:space="preserve"> about its termination of the Agreement and any such termination would become effective upon the expiry of the second (2</w:t>
      </w:r>
      <w:r>
        <w:rPr>
          <w:rFonts w:ascii="Palatino" w:hAnsi="Palatino"/>
          <w:sz w:val="18"/>
          <w:szCs w:val="18"/>
          <w:vertAlign w:val="superscript"/>
        </w:rPr>
        <w:t>nd</w:t>
      </w:r>
      <w:r>
        <w:rPr>
          <w:rFonts w:ascii="Palatino" w:hAnsi="Palatino"/>
          <w:sz w:val="18"/>
          <w:szCs w:val="18"/>
        </w:rPr>
        <w:t xml:space="preserve">) calendar month after Processor’s receipt of the termination notice. </w:t>
      </w:r>
    </w:p>
    <w:p w14:paraId="6C331D8F"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pass on to its subcontractors acting as the Sub</w:t>
      </w:r>
      <w:r>
        <w:rPr>
          <w:rFonts w:ascii="Palatino" w:hAnsi="Palatino"/>
          <w:sz w:val="18"/>
          <w:szCs w:val="18"/>
          <w:lang w:val="nl-NL"/>
        </w:rPr>
        <w:t>-</w:t>
      </w:r>
      <w:r>
        <w:rPr>
          <w:rFonts w:ascii="Palatino" w:hAnsi="Palatino"/>
          <w:sz w:val="18"/>
          <w:szCs w:val="18"/>
        </w:rPr>
        <w:t xml:space="preserve">processors </w:t>
      </w:r>
      <w:proofErr w:type="spellStart"/>
      <w:r>
        <w:rPr>
          <w:rFonts w:ascii="Palatino" w:hAnsi="Palatino"/>
          <w:sz w:val="18"/>
          <w:szCs w:val="18"/>
          <w:lang w:val="nl-NL"/>
        </w:rPr>
        <w:t>Plutio</w:t>
      </w:r>
      <w:proofErr w:type="spellEnd"/>
      <w:r>
        <w:rPr>
          <w:rFonts w:ascii="Palatino" w:hAnsi="Palatino"/>
          <w:sz w:val="18"/>
          <w:szCs w:val="18"/>
        </w:rPr>
        <w:t>’s obligations under this Agreement.</w:t>
      </w:r>
    </w:p>
    <w:p w14:paraId="0001EA58"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lang w:val="nl-NL"/>
        </w:rPr>
        <w:t xml:space="preserve"> </w:t>
      </w:r>
      <w:proofErr w:type="spellStart"/>
      <w:r>
        <w:rPr>
          <w:rFonts w:ascii="Palatino" w:hAnsi="Palatino"/>
          <w:sz w:val="18"/>
          <w:szCs w:val="18"/>
          <w:lang w:val="nl-NL"/>
        </w:rPr>
        <w:t>shall</w:t>
      </w:r>
      <w:proofErr w:type="spellEnd"/>
      <w:r>
        <w:rPr>
          <w:rFonts w:ascii="Palatino" w:hAnsi="Palatino"/>
          <w:sz w:val="18"/>
          <w:szCs w:val="18"/>
          <w:lang w:val="nl-NL"/>
        </w:rPr>
        <w:t xml:space="preserve"> </w:t>
      </w:r>
      <w:proofErr w:type="spellStart"/>
      <w:r>
        <w:rPr>
          <w:rFonts w:ascii="Palatino" w:hAnsi="Palatino"/>
          <w:sz w:val="18"/>
          <w:szCs w:val="18"/>
          <w:lang w:val="nl-NL"/>
        </w:rPr>
        <w:t>ensure</w:t>
      </w:r>
      <w:proofErr w:type="spellEnd"/>
      <w:r>
        <w:rPr>
          <w:rFonts w:ascii="Palatino" w:hAnsi="Palatino"/>
          <w:sz w:val="18"/>
          <w:szCs w:val="18"/>
          <w:lang w:val="nl-NL"/>
        </w:rPr>
        <w:t xml:space="preserve"> </w:t>
      </w:r>
      <w:proofErr w:type="spellStart"/>
      <w:r>
        <w:rPr>
          <w:rFonts w:ascii="Palatino" w:hAnsi="Palatino"/>
          <w:sz w:val="18"/>
          <w:szCs w:val="18"/>
          <w:lang w:val="nl-NL"/>
        </w:rPr>
        <w:t>that</w:t>
      </w:r>
      <w:proofErr w:type="spellEnd"/>
      <w:r>
        <w:rPr>
          <w:rFonts w:ascii="Palatino" w:hAnsi="Palatino"/>
          <w:sz w:val="18"/>
          <w:szCs w:val="18"/>
          <w:lang w:val="nl-NL"/>
        </w:rPr>
        <w:t xml:space="preserve">, </w:t>
      </w:r>
      <w:proofErr w:type="spellStart"/>
      <w:r>
        <w:rPr>
          <w:rFonts w:ascii="Palatino" w:hAnsi="Palatino"/>
          <w:sz w:val="18"/>
          <w:szCs w:val="18"/>
          <w:lang w:val="nl-NL"/>
        </w:rPr>
        <w:t>where</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Client’s</w:t>
      </w:r>
      <w:proofErr w:type="spellEnd"/>
      <w:r>
        <w:rPr>
          <w:rFonts w:ascii="Palatino" w:hAnsi="Palatino"/>
          <w:sz w:val="18"/>
          <w:szCs w:val="18"/>
          <w:lang w:val="nl-NL"/>
        </w:rPr>
        <w:t xml:space="preserve"> Data is </w:t>
      </w:r>
      <w:proofErr w:type="spellStart"/>
      <w:r>
        <w:rPr>
          <w:rFonts w:ascii="Palatino" w:hAnsi="Palatino"/>
          <w:sz w:val="18"/>
          <w:szCs w:val="18"/>
          <w:lang w:val="nl-NL"/>
        </w:rPr>
        <w:t>transferred</w:t>
      </w:r>
      <w:proofErr w:type="spellEnd"/>
      <w:r>
        <w:rPr>
          <w:rFonts w:ascii="Palatino" w:hAnsi="Palatino"/>
          <w:sz w:val="18"/>
          <w:szCs w:val="18"/>
          <w:lang w:val="nl-NL"/>
        </w:rPr>
        <w:t xml:space="preserve"> </w:t>
      </w:r>
      <w:proofErr w:type="spellStart"/>
      <w:r>
        <w:rPr>
          <w:rFonts w:ascii="Palatino" w:hAnsi="Palatino"/>
          <w:sz w:val="18"/>
          <w:szCs w:val="18"/>
          <w:lang w:val="nl-NL"/>
        </w:rPr>
        <w:t>from</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territory</w:t>
      </w:r>
      <w:proofErr w:type="spellEnd"/>
      <w:r>
        <w:rPr>
          <w:rFonts w:ascii="Palatino" w:hAnsi="Palatino"/>
          <w:sz w:val="18"/>
          <w:szCs w:val="18"/>
          <w:lang w:val="nl-NL"/>
        </w:rPr>
        <w:t xml:space="preserve"> </w:t>
      </w:r>
      <w:proofErr w:type="spellStart"/>
      <w:r>
        <w:rPr>
          <w:rFonts w:ascii="Palatino" w:hAnsi="Palatino"/>
          <w:sz w:val="18"/>
          <w:szCs w:val="18"/>
          <w:lang w:val="nl-NL"/>
        </w:rPr>
        <w:t>where</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Client is </w:t>
      </w:r>
      <w:proofErr w:type="spellStart"/>
      <w:r>
        <w:rPr>
          <w:rFonts w:ascii="Palatino" w:hAnsi="Palatino"/>
          <w:sz w:val="18"/>
          <w:szCs w:val="18"/>
          <w:lang w:val="nl-NL"/>
        </w:rPr>
        <w:t>located</w:t>
      </w:r>
      <w:proofErr w:type="spellEnd"/>
      <w:r>
        <w:rPr>
          <w:rFonts w:ascii="Palatino" w:hAnsi="Palatino"/>
          <w:sz w:val="18"/>
          <w:szCs w:val="18"/>
          <w:lang w:val="nl-NL"/>
        </w:rPr>
        <w:t xml:space="preserve">, </w:t>
      </w:r>
      <w:proofErr w:type="spellStart"/>
      <w:r>
        <w:rPr>
          <w:rFonts w:ascii="Palatino" w:hAnsi="Palatino"/>
          <w:sz w:val="18"/>
          <w:szCs w:val="18"/>
          <w:lang w:val="nl-NL"/>
        </w:rPr>
        <w:t>appropriate</w:t>
      </w:r>
      <w:proofErr w:type="spellEnd"/>
      <w:r>
        <w:rPr>
          <w:rFonts w:ascii="Palatino" w:hAnsi="Palatino"/>
          <w:sz w:val="18"/>
          <w:szCs w:val="18"/>
          <w:lang w:val="nl-NL"/>
        </w:rPr>
        <w:t xml:space="preserve"> </w:t>
      </w:r>
      <w:proofErr w:type="spellStart"/>
      <w:r>
        <w:rPr>
          <w:rFonts w:ascii="Palatino" w:hAnsi="Palatino"/>
          <w:sz w:val="18"/>
          <w:szCs w:val="18"/>
          <w:lang w:val="nl-NL"/>
        </w:rPr>
        <w:t>safeguards</w:t>
      </w:r>
      <w:proofErr w:type="spellEnd"/>
      <w:r>
        <w:rPr>
          <w:rFonts w:ascii="Palatino" w:hAnsi="Palatino"/>
          <w:sz w:val="18"/>
          <w:szCs w:val="18"/>
          <w:lang w:val="nl-NL"/>
        </w:rPr>
        <w:t xml:space="preserve">, </w:t>
      </w:r>
      <w:proofErr w:type="spellStart"/>
      <w:r>
        <w:rPr>
          <w:rFonts w:ascii="Palatino" w:hAnsi="Palatino"/>
          <w:sz w:val="18"/>
          <w:szCs w:val="18"/>
          <w:lang w:val="nl-NL"/>
        </w:rPr>
        <w:t>including</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transfer </w:t>
      </w:r>
      <w:proofErr w:type="spellStart"/>
      <w:r>
        <w:rPr>
          <w:rFonts w:ascii="Palatino" w:hAnsi="Palatino"/>
          <w:sz w:val="18"/>
          <w:szCs w:val="18"/>
          <w:lang w:val="nl-NL"/>
        </w:rPr>
        <w:t>mechanisms</w:t>
      </w:r>
      <w:proofErr w:type="spellEnd"/>
      <w:r>
        <w:rPr>
          <w:rFonts w:ascii="Palatino" w:hAnsi="Palatino"/>
          <w:sz w:val="18"/>
          <w:szCs w:val="18"/>
          <w:lang w:val="nl-NL"/>
        </w:rPr>
        <w:t xml:space="preserve"> </w:t>
      </w:r>
      <w:proofErr w:type="spellStart"/>
      <w:r>
        <w:rPr>
          <w:rFonts w:ascii="Palatino" w:hAnsi="Palatino"/>
          <w:sz w:val="18"/>
          <w:szCs w:val="18"/>
          <w:lang w:val="nl-NL"/>
        </w:rPr>
        <w:t>listed</w:t>
      </w:r>
      <w:proofErr w:type="spellEnd"/>
      <w:r>
        <w:rPr>
          <w:rFonts w:ascii="Palatino" w:hAnsi="Palatino"/>
          <w:sz w:val="18"/>
          <w:szCs w:val="18"/>
          <w:lang w:val="nl-NL"/>
        </w:rPr>
        <w:t xml:space="preserve"> in </w:t>
      </w:r>
      <w:proofErr w:type="spellStart"/>
      <w:r>
        <w:rPr>
          <w:rFonts w:ascii="Palatino" w:hAnsi="Palatino"/>
          <w:sz w:val="18"/>
          <w:szCs w:val="18"/>
          <w:lang w:val="nl-NL"/>
        </w:rPr>
        <w:t>section</w:t>
      </w:r>
      <w:proofErr w:type="spellEnd"/>
      <w:r>
        <w:rPr>
          <w:rFonts w:ascii="Palatino" w:hAnsi="Palatino"/>
          <w:sz w:val="18"/>
          <w:szCs w:val="18"/>
          <w:lang w:val="nl-NL"/>
        </w:rPr>
        <w:t xml:space="preserve"> 14, are </w:t>
      </w:r>
      <w:proofErr w:type="spellStart"/>
      <w:r>
        <w:rPr>
          <w:rFonts w:ascii="Palatino" w:hAnsi="Palatino"/>
          <w:sz w:val="18"/>
          <w:szCs w:val="18"/>
          <w:lang w:val="nl-NL"/>
        </w:rPr>
        <w:t>applied</w:t>
      </w:r>
      <w:proofErr w:type="spellEnd"/>
      <w:r>
        <w:rPr>
          <w:rFonts w:ascii="Palatino" w:hAnsi="Palatino"/>
          <w:sz w:val="18"/>
          <w:szCs w:val="18"/>
          <w:lang w:val="nl-NL"/>
        </w:rPr>
        <w:t xml:space="preserve"> </w:t>
      </w:r>
      <w:proofErr w:type="spellStart"/>
      <w:r>
        <w:rPr>
          <w:rFonts w:ascii="Palatino" w:hAnsi="Palatino"/>
          <w:sz w:val="18"/>
          <w:szCs w:val="18"/>
          <w:lang w:val="nl-NL"/>
        </w:rPr>
        <w:t>by</w:t>
      </w:r>
      <w:proofErr w:type="spellEnd"/>
      <w:r>
        <w:rPr>
          <w:rFonts w:ascii="Palatino" w:hAnsi="Palatino"/>
          <w:sz w:val="18"/>
          <w:szCs w:val="18"/>
          <w:lang w:val="nl-NL"/>
        </w:rPr>
        <w:t xml:space="preserve"> </w:t>
      </w:r>
      <w:proofErr w:type="spellStart"/>
      <w:r>
        <w:rPr>
          <w:rFonts w:ascii="Palatino" w:hAnsi="Palatino"/>
          <w:sz w:val="18"/>
          <w:szCs w:val="18"/>
          <w:lang w:val="nl-NL"/>
        </w:rPr>
        <w:t>Plutio</w:t>
      </w:r>
      <w:proofErr w:type="spellEnd"/>
      <w:r>
        <w:rPr>
          <w:rFonts w:ascii="Palatino" w:hAnsi="Palatino"/>
          <w:sz w:val="18"/>
          <w:szCs w:val="18"/>
          <w:lang w:val="nl-NL"/>
        </w:rPr>
        <w:t xml:space="preserve">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ensure</w:t>
      </w:r>
      <w:proofErr w:type="spellEnd"/>
      <w:r>
        <w:rPr>
          <w:rFonts w:ascii="Palatino" w:hAnsi="Palatino"/>
          <w:sz w:val="18"/>
          <w:szCs w:val="18"/>
          <w:lang w:val="nl-NL"/>
        </w:rPr>
        <w:t xml:space="preserve"> </w:t>
      </w:r>
      <w:proofErr w:type="spellStart"/>
      <w:r>
        <w:rPr>
          <w:rFonts w:ascii="Palatino" w:hAnsi="Palatino"/>
          <w:sz w:val="18"/>
          <w:szCs w:val="18"/>
          <w:lang w:val="nl-NL"/>
        </w:rPr>
        <w:t>that</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Client’s</w:t>
      </w:r>
      <w:proofErr w:type="spellEnd"/>
      <w:r>
        <w:rPr>
          <w:rFonts w:ascii="Palatino" w:hAnsi="Palatino"/>
          <w:sz w:val="18"/>
          <w:szCs w:val="18"/>
          <w:lang w:val="nl-NL"/>
        </w:rPr>
        <w:t xml:space="preserve"> Data is </w:t>
      </w:r>
      <w:proofErr w:type="spellStart"/>
      <w:r>
        <w:rPr>
          <w:rFonts w:ascii="Palatino" w:hAnsi="Palatino"/>
          <w:sz w:val="18"/>
          <w:szCs w:val="18"/>
          <w:lang w:val="nl-NL"/>
        </w:rPr>
        <w:t>further</w:t>
      </w:r>
      <w:proofErr w:type="spellEnd"/>
      <w:r>
        <w:rPr>
          <w:rFonts w:ascii="Palatino" w:hAnsi="Palatino"/>
          <w:sz w:val="18"/>
          <w:szCs w:val="18"/>
          <w:lang w:val="nl-NL"/>
        </w:rPr>
        <w:t xml:space="preserve"> </w:t>
      </w:r>
      <w:proofErr w:type="spellStart"/>
      <w:r>
        <w:rPr>
          <w:rFonts w:ascii="Palatino" w:hAnsi="Palatino"/>
          <w:sz w:val="18"/>
          <w:szCs w:val="18"/>
          <w:lang w:val="nl-NL"/>
        </w:rPr>
        <w:t>processed</w:t>
      </w:r>
      <w:proofErr w:type="spellEnd"/>
      <w:r>
        <w:rPr>
          <w:rFonts w:ascii="Palatino" w:hAnsi="Palatino"/>
          <w:sz w:val="18"/>
          <w:szCs w:val="18"/>
          <w:lang w:val="nl-NL"/>
        </w:rPr>
        <w:t xml:space="preserve"> in a secure </w:t>
      </w:r>
      <w:proofErr w:type="spellStart"/>
      <w:r>
        <w:rPr>
          <w:rFonts w:ascii="Palatino" w:hAnsi="Palatino"/>
          <w:sz w:val="18"/>
          <w:szCs w:val="18"/>
          <w:lang w:val="nl-NL"/>
        </w:rPr>
        <w:t>manner</w:t>
      </w:r>
      <w:proofErr w:type="spellEnd"/>
      <w:r>
        <w:rPr>
          <w:rFonts w:ascii="Palatino" w:hAnsi="Palatino"/>
          <w:sz w:val="18"/>
          <w:szCs w:val="18"/>
          <w:lang w:val="nl-NL"/>
        </w:rPr>
        <w:t xml:space="preserve"> compliant </w:t>
      </w:r>
      <w:proofErr w:type="spellStart"/>
      <w:r>
        <w:rPr>
          <w:rFonts w:ascii="Palatino" w:hAnsi="Palatino"/>
          <w:sz w:val="18"/>
          <w:szCs w:val="18"/>
          <w:lang w:val="nl-NL"/>
        </w:rPr>
        <w:t>with</w:t>
      </w:r>
      <w:proofErr w:type="spellEnd"/>
      <w:r>
        <w:rPr>
          <w:rFonts w:ascii="Palatino" w:hAnsi="Palatino"/>
          <w:sz w:val="18"/>
          <w:szCs w:val="18"/>
          <w:lang w:val="nl-NL"/>
        </w:rPr>
        <w:t xml:space="preserve"> </w:t>
      </w:r>
      <w:proofErr w:type="spellStart"/>
      <w:r>
        <w:rPr>
          <w:rFonts w:ascii="Palatino" w:hAnsi="Palatino"/>
          <w:sz w:val="18"/>
          <w:szCs w:val="18"/>
          <w:lang w:val="nl-NL"/>
        </w:rPr>
        <w:t>this</w:t>
      </w:r>
      <w:proofErr w:type="spellEnd"/>
      <w:r>
        <w:rPr>
          <w:rFonts w:ascii="Palatino" w:hAnsi="Palatino"/>
          <w:sz w:val="18"/>
          <w:szCs w:val="18"/>
          <w:lang w:val="nl-NL"/>
        </w:rPr>
        <w:t xml:space="preserve"> Agreement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Data </w:t>
      </w:r>
      <w:proofErr w:type="spellStart"/>
      <w:r>
        <w:rPr>
          <w:rFonts w:ascii="Palatino" w:hAnsi="Palatino"/>
          <w:sz w:val="18"/>
          <w:szCs w:val="18"/>
          <w:lang w:val="nl-NL"/>
        </w:rPr>
        <w:t>Protection</w:t>
      </w:r>
      <w:proofErr w:type="spellEnd"/>
      <w:r>
        <w:rPr>
          <w:rFonts w:ascii="Palatino" w:hAnsi="Palatino"/>
          <w:sz w:val="18"/>
          <w:szCs w:val="18"/>
          <w:lang w:val="nl-NL"/>
        </w:rPr>
        <w:t xml:space="preserve"> </w:t>
      </w:r>
      <w:proofErr w:type="spellStart"/>
      <w:r>
        <w:rPr>
          <w:rFonts w:ascii="Palatino" w:hAnsi="Palatino"/>
          <w:sz w:val="18"/>
          <w:szCs w:val="18"/>
          <w:lang w:val="nl-NL"/>
        </w:rPr>
        <w:t>Law</w:t>
      </w:r>
      <w:proofErr w:type="spellEnd"/>
      <w:r>
        <w:rPr>
          <w:rFonts w:ascii="Palatino" w:hAnsi="Palatino"/>
          <w:sz w:val="18"/>
          <w:szCs w:val="18"/>
          <w:lang w:val="nl-NL"/>
        </w:rPr>
        <w:t xml:space="preserve">. </w:t>
      </w:r>
    </w:p>
    <w:p w14:paraId="6487DAF4" w14:textId="77777777" w:rsidR="00E530AC" w:rsidRDefault="001079A7">
      <w:pPr>
        <w:pStyle w:val="Default"/>
        <w:numPr>
          <w:ilvl w:val="0"/>
          <w:numId w:val="6"/>
        </w:numPr>
        <w:spacing w:line="276" w:lineRule="auto"/>
        <w:ind w:right="112"/>
        <w:jc w:val="both"/>
        <w:rPr>
          <w:rFonts w:ascii="Palatino" w:hAnsi="Palatino"/>
          <w:b/>
          <w:bCs/>
          <w:sz w:val="18"/>
          <w:szCs w:val="18"/>
        </w:rPr>
      </w:pPr>
      <w:r>
        <w:rPr>
          <w:rFonts w:ascii="Palatino" w:hAnsi="Palatino"/>
          <w:b/>
          <w:bCs/>
          <w:sz w:val="18"/>
          <w:szCs w:val="18"/>
          <w:u w:val="single"/>
        </w:rPr>
        <w:t>Personal Data breaches</w:t>
      </w:r>
    </w:p>
    <w:p w14:paraId="4AE7AA31" w14:textId="77777777" w:rsidR="00E530AC" w:rsidRDefault="001079A7">
      <w:pPr>
        <w:pStyle w:val="Default"/>
        <w:numPr>
          <w:ilvl w:val="1"/>
          <w:numId w:val="6"/>
        </w:numPr>
        <w:spacing w:line="276" w:lineRule="auto"/>
        <w:ind w:right="112"/>
        <w:jc w:val="both"/>
        <w:rPr>
          <w:rFonts w:ascii="Palatino" w:hAnsi="Palatino"/>
          <w:sz w:val="18"/>
          <w:szCs w:val="18"/>
        </w:rPr>
      </w:pPr>
      <w:r>
        <w:rPr>
          <w:rFonts w:ascii="Palatino" w:hAnsi="Palatino"/>
          <w:sz w:val="18"/>
          <w:szCs w:val="18"/>
        </w:rPr>
        <w:t xml:space="preserve">Within 24 hours after </w:t>
      </w:r>
      <w:proofErr w:type="spellStart"/>
      <w:r>
        <w:rPr>
          <w:rFonts w:ascii="Palatino" w:hAnsi="Palatino"/>
          <w:sz w:val="18"/>
          <w:szCs w:val="18"/>
          <w:lang w:val="nl-NL"/>
        </w:rPr>
        <w:t>Plutio</w:t>
      </w:r>
      <w:proofErr w:type="spellEnd"/>
      <w:r>
        <w:rPr>
          <w:rFonts w:ascii="Palatino" w:hAnsi="Palatino"/>
          <w:sz w:val="18"/>
          <w:szCs w:val="18"/>
        </w:rPr>
        <w:t xml:space="preserve"> becomes aware of any </w:t>
      </w:r>
      <w:proofErr w:type="spellStart"/>
      <w:r>
        <w:rPr>
          <w:rFonts w:ascii="Palatino" w:hAnsi="Palatino"/>
          <w:sz w:val="18"/>
          <w:szCs w:val="18"/>
          <w:lang w:val="nl-NL"/>
        </w:rPr>
        <w:t>unauthorised</w:t>
      </w:r>
      <w:proofErr w:type="spellEnd"/>
      <w:r>
        <w:rPr>
          <w:rFonts w:ascii="Palatino" w:hAnsi="Palatino"/>
          <w:sz w:val="18"/>
          <w:szCs w:val="18"/>
        </w:rPr>
        <w:t xml:space="preserve"> use or disclosure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w:t>
      </w:r>
      <w:proofErr w:type="spellStart"/>
      <w:r>
        <w:rPr>
          <w:rFonts w:ascii="Palatino" w:hAnsi="Palatino"/>
          <w:sz w:val="18"/>
          <w:szCs w:val="18"/>
          <w:lang w:val="nl-NL"/>
        </w:rPr>
        <w:t>Plutio</w:t>
      </w:r>
      <w:proofErr w:type="spellEnd"/>
      <w:r>
        <w:rPr>
          <w:rFonts w:ascii="Palatino" w:hAnsi="Palatino"/>
          <w:sz w:val="18"/>
          <w:szCs w:val="18"/>
        </w:rPr>
        <w:t xml:space="preserve"> shall promptly report the </w:t>
      </w:r>
      <w:proofErr w:type="spellStart"/>
      <w:r>
        <w:rPr>
          <w:rFonts w:ascii="Palatino" w:hAnsi="Palatino"/>
          <w:sz w:val="18"/>
          <w:szCs w:val="18"/>
          <w:lang w:val="nl-NL"/>
        </w:rPr>
        <w:t>unauthorised</w:t>
      </w:r>
      <w:proofErr w:type="spellEnd"/>
      <w:r>
        <w:rPr>
          <w:rFonts w:ascii="Palatino" w:hAnsi="Palatino"/>
          <w:sz w:val="18"/>
          <w:szCs w:val="18"/>
        </w:rPr>
        <w:t xml:space="preserve"> use or disclosure of the Client’s Data to the Client. </w:t>
      </w:r>
    </w:p>
    <w:p w14:paraId="3479028D" w14:textId="77777777" w:rsidR="00E530AC" w:rsidRDefault="001079A7">
      <w:pPr>
        <w:pStyle w:val="Default"/>
        <w:numPr>
          <w:ilvl w:val="1"/>
          <w:numId w:val="6"/>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cooperate with any remediation that the Client, in its discretion, determines is necessary to (</w:t>
      </w:r>
      <w:proofErr w:type="spellStart"/>
      <w:r>
        <w:rPr>
          <w:rFonts w:ascii="Palatino" w:hAnsi="Palatino"/>
          <w:sz w:val="18"/>
          <w:szCs w:val="18"/>
        </w:rPr>
        <w:t>i</w:t>
      </w:r>
      <w:proofErr w:type="spellEnd"/>
      <w:r>
        <w:rPr>
          <w:rFonts w:ascii="Palatino" w:hAnsi="Palatino"/>
          <w:sz w:val="18"/>
          <w:szCs w:val="18"/>
        </w:rPr>
        <w:t xml:space="preserve">) address any applicable reporting requirements and (ii) mitigate any effects of </w:t>
      </w:r>
      <w:proofErr w:type="spellStart"/>
      <w:r>
        <w:rPr>
          <w:rFonts w:ascii="Palatino" w:hAnsi="Palatino"/>
          <w:sz w:val="18"/>
          <w:szCs w:val="18"/>
          <w:lang w:val="nl-NL"/>
        </w:rPr>
        <w:t>unauthorised</w:t>
      </w:r>
      <w:proofErr w:type="spellEnd"/>
      <w:r>
        <w:rPr>
          <w:rFonts w:ascii="Palatino" w:hAnsi="Palatino"/>
          <w:sz w:val="18"/>
          <w:szCs w:val="18"/>
        </w:rPr>
        <w:t xml:space="preserve"> use or disclosure of the Client’s Data.</w:t>
      </w:r>
    </w:p>
    <w:p w14:paraId="2163B284" w14:textId="77777777" w:rsidR="00E530AC" w:rsidRDefault="001079A7">
      <w:pPr>
        <w:pStyle w:val="Default"/>
        <w:numPr>
          <w:ilvl w:val="1"/>
          <w:numId w:val="6"/>
        </w:numPr>
        <w:spacing w:line="276" w:lineRule="auto"/>
        <w:ind w:right="112"/>
        <w:jc w:val="both"/>
        <w:rPr>
          <w:rFonts w:ascii="Palatino" w:hAnsi="Palatino"/>
          <w:sz w:val="18"/>
          <w:szCs w:val="18"/>
        </w:rPr>
      </w:pPr>
      <w:r>
        <w:rPr>
          <w:rFonts w:ascii="Palatino" w:hAnsi="Palatino"/>
          <w:sz w:val="18"/>
          <w:szCs w:val="18"/>
        </w:rPr>
        <w:t xml:space="preserve">In consultation with the Client, </w:t>
      </w:r>
      <w:proofErr w:type="spellStart"/>
      <w:r>
        <w:rPr>
          <w:rFonts w:ascii="Palatino" w:hAnsi="Palatino"/>
          <w:sz w:val="18"/>
          <w:szCs w:val="18"/>
          <w:lang w:val="nl-NL"/>
        </w:rPr>
        <w:t>Plutio</w:t>
      </w:r>
      <w:proofErr w:type="spellEnd"/>
      <w:r>
        <w:rPr>
          <w:rFonts w:ascii="Palatino" w:hAnsi="Palatino"/>
          <w:sz w:val="18"/>
          <w:szCs w:val="18"/>
        </w:rPr>
        <w:t xml:space="preserve"> must take appropriate measures to secure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and limit any possible detrimental effect on the Data Subjects. Where obligations are placed on the Client under the Data Protection Law, </w:t>
      </w:r>
      <w:proofErr w:type="spellStart"/>
      <w:r>
        <w:rPr>
          <w:rFonts w:ascii="Palatino" w:hAnsi="Palatino"/>
          <w:sz w:val="18"/>
          <w:szCs w:val="18"/>
          <w:lang w:val="nl-NL"/>
        </w:rPr>
        <w:t>Plutio</w:t>
      </w:r>
      <w:proofErr w:type="spellEnd"/>
      <w:r>
        <w:rPr>
          <w:rFonts w:ascii="Palatino" w:hAnsi="Palatino"/>
          <w:sz w:val="18"/>
          <w:szCs w:val="18"/>
        </w:rPr>
        <w:t xml:space="preserve"> shall provide commercially reasonable assistance in meeting them.</w:t>
      </w:r>
    </w:p>
    <w:p w14:paraId="08C43CE3"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 xml:space="preserve">Notifications </w:t>
      </w:r>
    </w:p>
    <w:p w14:paraId="6B607627"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If </w:t>
      </w:r>
      <w:proofErr w:type="spellStart"/>
      <w:r>
        <w:rPr>
          <w:rFonts w:ascii="Palatino" w:hAnsi="Palatino"/>
          <w:sz w:val="18"/>
          <w:szCs w:val="18"/>
          <w:lang w:val="nl-NL"/>
        </w:rPr>
        <w:t>Plutio</w:t>
      </w:r>
      <w:proofErr w:type="spellEnd"/>
      <w:r>
        <w:rPr>
          <w:rFonts w:ascii="Palatino" w:hAnsi="Palatino"/>
          <w:sz w:val="18"/>
          <w:szCs w:val="18"/>
        </w:rPr>
        <w:t xml:space="preserve"> receives a request, subpoena or court order (including through an obligation due to legal provisions or official injunctions from state authorities) requesting to provide any Client’s Data to an authority, </w:t>
      </w:r>
      <w:proofErr w:type="spellStart"/>
      <w:r>
        <w:rPr>
          <w:rFonts w:ascii="Palatino" w:hAnsi="Palatino"/>
          <w:sz w:val="18"/>
          <w:szCs w:val="18"/>
          <w:lang w:val="nl-NL"/>
        </w:rPr>
        <w:t>Plutio</w:t>
      </w:r>
      <w:proofErr w:type="spellEnd"/>
      <w:r>
        <w:rPr>
          <w:rFonts w:ascii="Palatino" w:hAnsi="Palatino"/>
          <w:sz w:val="18"/>
          <w:szCs w:val="18"/>
        </w:rPr>
        <w:t xml:space="preserve"> shall attempt to redirect the relevant authority to request that data directly from the Data </w:t>
      </w:r>
      <w:proofErr w:type="gramStart"/>
      <w:r>
        <w:rPr>
          <w:rFonts w:ascii="Palatino" w:hAnsi="Palatino"/>
          <w:sz w:val="18"/>
          <w:szCs w:val="18"/>
        </w:rPr>
        <w:t>Controller, and</w:t>
      </w:r>
      <w:proofErr w:type="gramEnd"/>
      <w:r>
        <w:rPr>
          <w:rFonts w:ascii="Palatino" w:hAnsi="Palatino"/>
          <w:sz w:val="18"/>
          <w:szCs w:val="18"/>
        </w:rPr>
        <w:t xml:space="preserve"> notify the Client without undue delay. </w:t>
      </w:r>
    </w:p>
    <w:p w14:paraId="6EA19E04"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Where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Client’s Data becomes subject to search and seizure, an attachment order, confiscation during bankruptcy or insolvency proceedings, or similar events or measures by third parties while in </w:t>
      </w:r>
      <w:proofErr w:type="spellStart"/>
      <w:r>
        <w:rPr>
          <w:rFonts w:ascii="Palatino" w:hAnsi="Palatino"/>
          <w:sz w:val="18"/>
          <w:szCs w:val="18"/>
          <w:lang w:val="nl-NL"/>
        </w:rPr>
        <w:t>Plutio</w:t>
      </w:r>
      <w:proofErr w:type="spellEnd"/>
      <w:r>
        <w:rPr>
          <w:rFonts w:ascii="Palatino" w:hAnsi="Palatino"/>
          <w:sz w:val="18"/>
          <w:szCs w:val="18"/>
        </w:rPr>
        <w:t xml:space="preserve">’s control, </w:t>
      </w:r>
      <w:proofErr w:type="spellStart"/>
      <w:r>
        <w:rPr>
          <w:rFonts w:ascii="Palatino" w:hAnsi="Palatino"/>
          <w:sz w:val="18"/>
          <w:szCs w:val="18"/>
          <w:lang w:val="nl-NL"/>
        </w:rPr>
        <w:t>Plutio</w:t>
      </w:r>
      <w:proofErr w:type="spellEnd"/>
      <w:r>
        <w:rPr>
          <w:rFonts w:ascii="Palatino" w:hAnsi="Palatino"/>
          <w:sz w:val="18"/>
          <w:szCs w:val="18"/>
        </w:rPr>
        <w:t xml:space="preserve"> shall notify the Client of such action without undue delay.</w:t>
      </w:r>
    </w:p>
    <w:p w14:paraId="4937F65D"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 xml:space="preserve">Instructions </w:t>
      </w:r>
    </w:p>
    <w:p w14:paraId="02F331D2"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The Instructions to </w:t>
      </w:r>
      <w:proofErr w:type="spellStart"/>
      <w:r>
        <w:rPr>
          <w:rFonts w:ascii="Palatino" w:hAnsi="Palatino"/>
          <w:sz w:val="18"/>
          <w:szCs w:val="18"/>
          <w:lang w:val="nl-NL"/>
        </w:rPr>
        <w:t>Plutio</w:t>
      </w:r>
      <w:proofErr w:type="spellEnd"/>
      <w:r>
        <w:rPr>
          <w:rFonts w:ascii="Palatino" w:hAnsi="Palatino"/>
          <w:sz w:val="18"/>
          <w:szCs w:val="18"/>
        </w:rPr>
        <w:t xml:space="preserve"> are initially laid out in this Agreement. However, the Client shall be entitled to issuing modifications to Instructions and to issue new Instructions, subject to feasibility. </w:t>
      </w:r>
    </w:p>
    <w:p w14:paraId="46CAE535"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The Client shall designate a person competent to issue the Instructions. Modifications or new Instructions shall be issued in writing and shall need to be agreed between the Parties as a contract modification/change request under this Agreement. </w:t>
      </w:r>
    </w:p>
    <w:p w14:paraId="70C80AA1"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not be obligated to perform a comprehensive legal examination and shall in no event render any legal services to the Client. </w:t>
      </w:r>
    </w:p>
    <w:p w14:paraId="454CB44E" w14:textId="77777777" w:rsidR="00E530AC" w:rsidRDefault="001079A7">
      <w:pPr>
        <w:pStyle w:val="Default"/>
        <w:numPr>
          <w:ilvl w:val="1"/>
          <w:numId w:val="4"/>
        </w:numPr>
        <w:spacing w:line="276" w:lineRule="auto"/>
        <w:ind w:right="112"/>
        <w:jc w:val="both"/>
        <w:rPr>
          <w:rFonts w:ascii="Palatino" w:hAnsi="Palatino"/>
          <w:sz w:val="18"/>
          <w:szCs w:val="18"/>
          <w:lang w:val="nl-NL"/>
        </w:rPr>
      </w:pPr>
      <w:proofErr w:type="spellStart"/>
      <w:r>
        <w:rPr>
          <w:rFonts w:ascii="Palatino" w:hAnsi="Palatino"/>
          <w:sz w:val="18"/>
          <w:szCs w:val="18"/>
          <w:lang w:val="nl-NL"/>
        </w:rPr>
        <w:t>Plutio</w:t>
      </w:r>
      <w:proofErr w:type="spellEnd"/>
      <w:r>
        <w:rPr>
          <w:rFonts w:ascii="Palatino" w:hAnsi="Palatino"/>
          <w:sz w:val="18"/>
          <w:szCs w:val="18"/>
        </w:rPr>
        <w:t xml:space="preserve"> shall not be responsible for any consequences of the Instructions issued by the Client and the Client shall indemnify and hold </w:t>
      </w:r>
      <w:proofErr w:type="spellStart"/>
      <w:r>
        <w:rPr>
          <w:rFonts w:ascii="Palatino" w:hAnsi="Palatino"/>
          <w:sz w:val="18"/>
          <w:szCs w:val="18"/>
          <w:lang w:val="nl-NL"/>
        </w:rPr>
        <w:t>Plutio</w:t>
      </w:r>
      <w:proofErr w:type="spellEnd"/>
      <w:r>
        <w:rPr>
          <w:rFonts w:ascii="Palatino" w:hAnsi="Palatino"/>
          <w:sz w:val="18"/>
          <w:szCs w:val="18"/>
        </w:rPr>
        <w:t xml:space="preserve"> harmless against any damages and third-party claims resulting from the Instruction. </w:t>
      </w:r>
    </w:p>
    <w:p w14:paraId="2AADEAE1"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Unless otherwise agreed, </w:t>
      </w:r>
      <w:proofErr w:type="spellStart"/>
      <w:r>
        <w:rPr>
          <w:rFonts w:ascii="Palatino" w:hAnsi="Palatino"/>
          <w:sz w:val="18"/>
          <w:szCs w:val="18"/>
          <w:lang w:val="nl-NL"/>
        </w:rPr>
        <w:t>Plutio</w:t>
      </w:r>
      <w:proofErr w:type="spellEnd"/>
      <w:r>
        <w:rPr>
          <w:rFonts w:ascii="Palatino" w:hAnsi="Palatino"/>
          <w:sz w:val="18"/>
          <w:szCs w:val="18"/>
        </w:rPr>
        <w:t xml:space="preserve"> shall be entitled to charge any efforts incurred in connection with the Instructions on time and material basis. </w:t>
      </w:r>
    </w:p>
    <w:p w14:paraId="6D188BB5" w14:textId="77777777" w:rsidR="00E530AC" w:rsidRDefault="001079A7">
      <w:pPr>
        <w:pStyle w:val="Default"/>
        <w:numPr>
          <w:ilvl w:val="0"/>
          <w:numId w:val="4"/>
        </w:numPr>
        <w:spacing w:line="276" w:lineRule="auto"/>
        <w:ind w:right="112"/>
        <w:jc w:val="both"/>
        <w:rPr>
          <w:rFonts w:ascii="Palatino" w:hAnsi="Palatino"/>
          <w:b/>
          <w:bCs/>
          <w:sz w:val="18"/>
          <w:szCs w:val="18"/>
          <w:lang w:val="nl-NL"/>
        </w:rPr>
      </w:pPr>
      <w:r>
        <w:rPr>
          <w:rFonts w:ascii="Palatino" w:hAnsi="Palatino"/>
          <w:b/>
          <w:bCs/>
          <w:sz w:val="18"/>
          <w:szCs w:val="18"/>
          <w:u w:val="single"/>
          <w:lang w:val="nl-NL"/>
        </w:rPr>
        <w:t xml:space="preserve">Transfer </w:t>
      </w:r>
      <w:proofErr w:type="spellStart"/>
      <w:r>
        <w:rPr>
          <w:rFonts w:ascii="Palatino" w:hAnsi="Palatino"/>
          <w:b/>
          <w:bCs/>
          <w:sz w:val="18"/>
          <w:szCs w:val="18"/>
          <w:u w:val="single"/>
          <w:lang w:val="nl-NL"/>
        </w:rPr>
        <w:t>mechanisms</w:t>
      </w:r>
      <w:proofErr w:type="spellEnd"/>
    </w:p>
    <w:p w14:paraId="61B49404" w14:textId="77777777" w:rsidR="00E530AC" w:rsidRDefault="001079A7">
      <w:pPr>
        <w:pStyle w:val="Default"/>
        <w:numPr>
          <w:ilvl w:val="1"/>
          <w:numId w:val="7"/>
        </w:numPr>
        <w:spacing w:line="276" w:lineRule="auto"/>
        <w:ind w:right="112"/>
        <w:jc w:val="both"/>
        <w:rPr>
          <w:rFonts w:ascii="Palatino" w:hAnsi="Palatino"/>
          <w:sz w:val="18"/>
          <w:szCs w:val="18"/>
          <w:lang w:val="nl-NL"/>
        </w:rPr>
      </w:pPr>
      <w:r>
        <w:rPr>
          <w:rFonts w:ascii="Palatino" w:hAnsi="Palatino"/>
          <w:sz w:val="18"/>
          <w:szCs w:val="18"/>
          <w:lang w:val="nl-NL"/>
        </w:rPr>
        <w:t xml:space="preserve"> </w:t>
      </w:r>
      <w:proofErr w:type="spellStart"/>
      <w:r>
        <w:rPr>
          <w:rFonts w:ascii="Palatino" w:hAnsi="Palatino"/>
          <w:sz w:val="18"/>
          <w:szCs w:val="18"/>
          <w:lang w:val="nl-NL"/>
        </w:rPr>
        <w:t>Plutio</w:t>
      </w:r>
      <w:proofErr w:type="spellEnd"/>
      <w:r>
        <w:rPr>
          <w:rFonts w:ascii="Palatino" w:hAnsi="Palatino"/>
          <w:sz w:val="18"/>
          <w:szCs w:val="18"/>
          <w:lang w:val="nl-NL"/>
        </w:rPr>
        <w:t xml:space="preserve"> </w:t>
      </w:r>
      <w:r>
        <w:rPr>
          <w:rFonts w:ascii="Palatino" w:hAnsi="Palatino"/>
          <w:sz w:val="18"/>
          <w:szCs w:val="18"/>
        </w:rPr>
        <w:t>makes available the transfer mechanism</w:t>
      </w:r>
      <w:r>
        <w:rPr>
          <w:rFonts w:ascii="Palatino" w:hAnsi="Palatino"/>
          <w:sz w:val="18"/>
          <w:szCs w:val="18"/>
          <w:lang w:val="nl-NL"/>
        </w:rPr>
        <w:t xml:space="preserve">s, </w:t>
      </w:r>
      <w:proofErr w:type="spellStart"/>
      <w:r>
        <w:rPr>
          <w:rFonts w:ascii="Palatino" w:hAnsi="Palatino"/>
          <w:sz w:val="18"/>
          <w:szCs w:val="18"/>
          <w:lang w:val="nl-NL"/>
        </w:rPr>
        <w:t>namely</w:t>
      </w:r>
      <w:proofErr w:type="spellEnd"/>
      <w:r>
        <w:rPr>
          <w:rFonts w:ascii="Palatino" w:hAnsi="Palatino"/>
          <w:sz w:val="18"/>
          <w:szCs w:val="18"/>
          <w:lang w:val="nl-NL"/>
        </w:rPr>
        <w:t xml:space="preserve">, </w:t>
      </w:r>
      <w:proofErr w:type="spellStart"/>
      <w:r>
        <w:rPr>
          <w:rFonts w:ascii="Palatino" w:hAnsi="Palatino"/>
          <w:sz w:val="18"/>
          <w:szCs w:val="18"/>
        </w:rPr>
        <w:t>conclud</w:t>
      </w:r>
      <w:r>
        <w:rPr>
          <w:rFonts w:ascii="Palatino" w:hAnsi="Palatino"/>
          <w:sz w:val="18"/>
          <w:szCs w:val="18"/>
          <w:lang w:val="nl-NL"/>
        </w:rPr>
        <w:t>ing</w:t>
      </w:r>
      <w:proofErr w:type="spellEnd"/>
      <w:r>
        <w:rPr>
          <w:rFonts w:ascii="Palatino" w:hAnsi="Palatino"/>
          <w:sz w:val="18"/>
          <w:szCs w:val="18"/>
        </w:rPr>
        <w:t xml:space="preserve"> </w:t>
      </w:r>
      <w:proofErr w:type="gramStart"/>
      <w:r>
        <w:rPr>
          <w:rFonts w:ascii="Palatino" w:hAnsi="Palatino"/>
          <w:sz w:val="18"/>
          <w:szCs w:val="18"/>
        </w:rPr>
        <w:t>data processing</w:t>
      </w:r>
      <w:proofErr w:type="gramEnd"/>
      <w:r>
        <w:rPr>
          <w:rFonts w:ascii="Palatino" w:hAnsi="Palatino"/>
          <w:sz w:val="18"/>
          <w:szCs w:val="18"/>
        </w:rPr>
        <w:t xml:space="preserve"> agreements based on the Standard Contractual Clause</w:t>
      </w:r>
      <w:r>
        <w:rPr>
          <w:rFonts w:ascii="Palatino" w:hAnsi="Palatino"/>
          <w:sz w:val="18"/>
          <w:szCs w:val="18"/>
          <w:lang w:val="nl-NL"/>
        </w:rPr>
        <w:t xml:space="preserve">s, </w:t>
      </w:r>
      <w:proofErr w:type="spellStart"/>
      <w:r>
        <w:rPr>
          <w:rFonts w:ascii="Palatino" w:hAnsi="Palatino"/>
          <w:sz w:val="18"/>
          <w:szCs w:val="18"/>
          <w:lang w:val="nl-NL"/>
        </w:rPr>
        <w:t>which</w:t>
      </w:r>
      <w:proofErr w:type="spellEnd"/>
      <w:r>
        <w:rPr>
          <w:rFonts w:ascii="Palatino" w:hAnsi="Palatino"/>
          <w:sz w:val="18"/>
          <w:szCs w:val="18"/>
          <w:lang w:val="nl-NL"/>
        </w:rPr>
        <w:t xml:space="preserve"> </w:t>
      </w:r>
      <w:r>
        <w:rPr>
          <w:rFonts w:ascii="Palatino" w:hAnsi="Palatino"/>
          <w:sz w:val="18"/>
          <w:szCs w:val="18"/>
        </w:rPr>
        <w:t>shall apply</w:t>
      </w:r>
      <w:r>
        <w:rPr>
          <w:rFonts w:ascii="Palatino" w:hAnsi="Palatino"/>
          <w:sz w:val="18"/>
          <w:szCs w:val="18"/>
          <w:lang w:val="nl-NL"/>
        </w:rPr>
        <w:t xml:space="preserve"> </w:t>
      </w:r>
      <w:r>
        <w:rPr>
          <w:rFonts w:ascii="Palatino" w:hAnsi="Palatino"/>
          <w:sz w:val="18"/>
          <w:szCs w:val="18"/>
        </w:rPr>
        <w:t xml:space="preserve">to any transfers of </w:t>
      </w:r>
      <w:proofErr w:type="spellStart"/>
      <w:r>
        <w:rPr>
          <w:rFonts w:ascii="Palatino" w:hAnsi="Palatino"/>
          <w:sz w:val="18"/>
          <w:szCs w:val="18"/>
          <w:lang w:val="nl-NL"/>
        </w:rPr>
        <w:t>the</w:t>
      </w:r>
      <w:proofErr w:type="spellEnd"/>
      <w:r>
        <w:rPr>
          <w:rFonts w:ascii="Palatino" w:hAnsi="Palatino"/>
          <w:sz w:val="18"/>
          <w:szCs w:val="18"/>
          <w:lang w:val="nl-NL"/>
        </w:rPr>
        <w:t xml:space="preserve"> </w:t>
      </w:r>
      <w:r>
        <w:rPr>
          <w:rFonts w:ascii="Palatino" w:hAnsi="Palatino"/>
          <w:sz w:val="18"/>
          <w:szCs w:val="18"/>
        </w:rPr>
        <w:t xml:space="preserve">Personal Data under this </w:t>
      </w:r>
      <w:r>
        <w:rPr>
          <w:rFonts w:ascii="Palatino" w:hAnsi="Palatino"/>
          <w:sz w:val="18"/>
          <w:szCs w:val="18"/>
          <w:lang w:val="nl-NL"/>
        </w:rPr>
        <w:t xml:space="preserve">Agreement </w:t>
      </w:r>
      <w:r>
        <w:rPr>
          <w:rFonts w:ascii="Palatino" w:hAnsi="Palatino"/>
          <w:sz w:val="18"/>
          <w:szCs w:val="18"/>
        </w:rPr>
        <w:t xml:space="preserve">from the </w:t>
      </w:r>
      <w:r>
        <w:rPr>
          <w:rFonts w:ascii="Palatino" w:hAnsi="Palatino"/>
          <w:sz w:val="18"/>
          <w:szCs w:val="18"/>
          <w:lang w:val="nl-NL"/>
        </w:rPr>
        <w:t xml:space="preserve">EU, </w:t>
      </w:r>
      <w:r>
        <w:rPr>
          <w:rFonts w:ascii="Palatino" w:hAnsi="Palatino"/>
          <w:sz w:val="18"/>
          <w:szCs w:val="18"/>
        </w:rPr>
        <w:t>the European Economic Area and/or their member states, Switzerland</w:t>
      </w:r>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w:t>
      </w:r>
      <w:r>
        <w:rPr>
          <w:rFonts w:ascii="Palatino" w:hAnsi="Palatino"/>
          <w:sz w:val="18"/>
          <w:szCs w:val="18"/>
        </w:rPr>
        <w:t xml:space="preserve">the United Kingdom to countries which do not ensure an adequate level of data protection within the meaning of </w:t>
      </w:r>
      <w:proofErr w:type="spellStart"/>
      <w:r>
        <w:rPr>
          <w:rFonts w:ascii="Palatino" w:hAnsi="Palatino"/>
          <w:sz w:val="18"/>
          <w:szCs w:val="18"/>
          <w:lang w:val="nl-NL"/>
        </w:rPr>
        <w:t>the</w:t>
      </w:r>
      <w:proofErr w:type="spellEnd"/>
      <w:r>
        <w:rPr>
          <w:rFonts w:ascii="Palatino" w:hAnsi="Palatino"/>
          <w:sz w:val="18"/>
          <w:szCs w:val="18"/>
          <w:lang w:val="nl-NL"/>
        </w:rPr>
        <w:t xml:space="preserve"> GDPR.</w:t>
      </w:r>
    </w:p>
    <w:p w14:paraId="679F41A1" w14:textId="77777777" w:rsidR="00E530AC" w:rsidRDefault="001079A7">
      <w:pPr>
        <w:pStyle w:val="Default"/>
        <w:numPr>
          <w:ilvl w:val="1"/>
          <w:numId w:val="7"/>
        </w:numPr>
        <w:spacing w:line="276" w:lineRule="auto"/>
        <w:ind w:right="112"/>
        <w:jc w:val="both"/>
        <w:rPr>
          <w:rFonts w:ascii="Palatino" w:hAnsi="Palatino"/>
          <w:sz w:val="18"/>
          <w:szCs w:val="18"/>
          <w:lang w:val="nl-NL"/>
        </w:rPr>
      </w:pPr>
      <w:r>
        <w:rPr>
          <w:rFonts w:ascii="Palatino" w:hAnsi="Palatino"/>
          <w:sz w:val="18"/>
          <w:szCs w:val="18"/>
          <w:lang w:val="nl-NL"/>
        </w:rPr>
        <w:t xml:space="preserve">For </w:t>
      </w:r>
      <w:proofErr w:type="spellStart"/>
      <w:r>
        <w:rPr>
          <w:rFonts w:ascii="Palatino" w:hAnsi="Palatino"/>
          <w:sz w:val="18"/>
          <w:szCs w:val="18"/>
          <w:lang w:val="nl-NL"/>
        </w:rPr>
        <w:t>any</w:t>
      </w:r>
      <w:proofErr w:type="spellEnd"/>
      <w:r>
        <w:rPr>
          <w:rFonts w:ascii="Palatino" w:hAnsi="Palatino"/>
          <w:sz w:val="18"/>
          <w:szCs w:val="18"/>
          <w:lang w:val="nl-NL"/>
        </w:rPr>
        <w:t xml:space="preserve"> </w:t>
      </w:r>
      <w:proofErr w:type="spellStart"/>
      <w:r>
        <w:rPr>
          <w:rFonts w:ascii="Palatino" w:hAnsi="Palatino"/>
          <w:sz w:val="18"/>
          <w:szCs w:val="18"/>
          <w:lang w:val="nl-NL"/>
        </w:rPr>
        <w:t>other</w:t>
      </w:r>
      <w:proofErr w:type="spellEnd"/>
      <w:r>
        <w:rPr>
          <w:rFonts w:ascii="Palatino" w:hAnsi="Palatino"/>
          <w:sz w:val="18"/>
          <w:szCs w:val="18"/>
          <w:lang w:val="nl-NL"/>
        </w:rPr>
        <w:t xml:space="preserve"> cross-body transfers of Personal Data, </w:t>
      </w:r>
      <w:proofErr w:type="spellStart"/>
      <w:r>
        <w:rPr>
          <w:rFonts w:ascii="Palatino" w:hAnsi="Palatino"/>
          <w:sz w:val="18"/>
          <w:szCs w:val="18"/>
          <w:lang w:val="nl-NL"/>
        </w:rPr>
        <w:t>Plutio</w:t>
      </w:r>
      <w:proofErr w:type="spellEnd"/>
      <w:r>
        <w:rPr>
          <w:rFonts w:ascii="Palatino" w:hAnsi="Palatino"/>
          <w:sz w:val="18"/>
          <w:szCs w:val="18"/>
          <w:lang w:val="nl-NL"/>
        </w:rPr>
        <w:t xml:space="preserve"> </w:t>
      </w:r>
      <w:proofErr w:type="spellStart"/>
      <w:r>
        <w:rPr>
          <w:rFonts w:ascii="Palatino" w:hAnsi="Palatino"/>
          <w:sz w:val="18"/>
          <w:szCs w:val="18"/>
          <w:lang w:val="nl-NL"/>
        </w:rPr>
        <w:t>shall</w:t>
      </w:r>
      <w:proofErr w:type="spellEnd"/>
      <w:r>
        <w:rPr>
          <w:rFonts w:ascii="Palatino" w:hAnsi="Palatino"/>
          <w:sz w:val="18"/>
          <w:szCs w:val="18"/>
          <w:lang w:val="nl-NL"/>
        </w:rPr>
        <w:t xml:space="preserve"> take steps </w:t>
      </w:r>
      <w:proofErr w:type="spellStart"/>
      <w:r>
        <w:rPr>
          <w:rFonts w:ascii="Palatino" w:hAnsi="Palatino"/>
          <w:sz w:val="18"/>
          <w:szCs w:val="18"/>
          <w:lang w:val="nl-NL"/>
        </w:rPr>
        <w:t>necessary</w:t>
      </w:r>
      <w:proofErr w:type="spellEnd"/>
      <w:r>
        <w:rPr>
          <w:rFonts w:ascii="Palatino" w:hAnsi="Palatino"/>
          <w:sz w:val="18"/>
          <w:szCs w:val="18"/>
          <w:lang w:val="nl-NL"/>
        </w:rPr>
        <w:t xml:space="preserve"> </w:t>
      </w:r>
      <w:proofErr w:type="spellStart"/>
      <w:r>
        <w:rPr>
          <w:rFonts w:ascii="Palatino" w:hAnsi="Palatino"/>
          <w:sz w:val="18"/>
          <w:szCs w:val="18"/>
          <w:lang w:val="nl-NL"/>
        </w:rPr>
        <w:t>to</w:t>
      </w:r>
      <w:proofErr w:type="spellEnd"/>
      <w:r>
        <w:rPr>
          <w:rFonts w:ascii="Palatino" w:hAnsi="Palatino"/>
          <w:sz w:val="18"/>
          <w:szCs w:val="18"/>
          <w:lang w:val="nl-NL"/>
        </w:rPr>
        <w:t xml:space="preserve"> </w:t>
      </w:r>
      <w:proofErr w:type="spellStart"/>
      <w:r>
        <w:rPr>
          <w:rFonts w:ascii="Palatino" w:hAnsi="Palatino"/>
          <w:sz w:val="18"/>
          <w:szCs w:val="18"/>
          <w:lang w:val="nl-NL"/>
        </w:rPr>
        <w:t>ensure</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compliance </w:t>
      </w:r>
      <w:proofErr w:type="spellStart"/>
      <w:r>
        <w:rPr>
          <w:rFonts w:ascii="Palatino" w:hAnsi="Palatino"/>
          <w:sz w:val="18"/>
          <w:szCs w:val="18"/>
          <w:lang w:val="nl-NL"/>
        </w:rPr>
        <w:t>with</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w:t>
      </w:r>
      <w:proofErr w:type="spellStart"/>
      <w:r>
        <w:rPr>
          <w:rFonts w:ascii="Palatino" w:hAnsi="Palatino"/>
          <w:sz w:val="18"/>
          <w:szCs w:val="18"/>
          <w:lang w:val="nl-NL"/>
        </w:rPr>
        <w:t>applicable</w:t>
      </w:r>
      <w:proofErr w:type="spellEnd"/>
      <w:r>
        <w:rPr>
          <w:rFonts w:ascii="Palatino" w:hAnsi="Palatino"/>
          <w:sz w:val="18"/>
          <w:szCs w:val="18"/>
          <w:lang w:val="nl-NL"/>
        </w:rPr>
        <w:t xml:space="preserve"> data </w:t>
      </w:r>
      <w:proofErr w:type="spellStart"/>
      <w:r>
        <w:rPr>
          <w:rFonts w:ascii="Palatino" w:hAnsi="Palatino"/>
          <w:sz w:val="18"/>
          <w:szCs w:val="18"/>
          <w:lang w:val="nl-NL"/>
        </w:rPr>
        <w:t>protection</w:t>
      </w:r>
      <w:proofErr w:type="spellEnd"/>
      <w:r>
        <w:rPr>
          <w:rFonts w:ascii="Palatino" w:hAnsi="Palatino"/>
          <w:sz w:val="18"/>
          <w:szCs w:val="18"/>
          <w:lang w:val="nl-NL"/>
        </w:rPr>
        <w:t xml:space="preserve"> </w:t>
      </w:r>
      <w:proofErr w:type="spellStart"/>
      <w:r>
        <w:rPr>
          <w:rFonts w:ascii="Palatino" w:hAnsi="Palatino"/>
          <w:sz w:val="18"/>
          <w:szCs w:val="18"/>
          <w:lang w:val="nl-NL"/>
        </w:rPr>
        <w:t>rules</w:t>
      </w:r>
      <w:proofErr w:type="spellEnd"/>
      <w:r>
        <w:rPr>
          <w:rFonts w:ascii="Palatino" w:hAnsi="Palatino"/>
          <w:sz w:val="18"/>
          <w:szCs w:val="18"/>
          <w:lang w:val="nl-NL"/>
        </w:rPr>
        <w:t xml:space="preserve"> </w:t>
      </w:r>
      <w:proofErr w:type="spellStart"/>
      <w:r>
        <w:rPr>
          <w:rFonts w:ascii="Palatino" w:hAnsi="Palatino"/>
          <w:sz w:val="18"/>
          <w:szCs w:val="18"/>
          <w:lang w:val="nl-NL"/>
        </w:rPr>
        <w:t>and</w:t>
      </w:r>
      <w:proofErr w:type="spellEnd"/>
      <w:r>
        <w:rPr>
          <w:rFonts w:ascii="Palatino" w:hAnsi="Palatino"/>
          <w:sz w:val="18"/>
          <w:szCs w:val="18"/>
          <w:lang w:val="nl-NL"/>
        </w:rPr>
        <w:t xml:space="preserve"> </w:t>
      </w:r>
      <w:proofErr w:type="spellStart"/>
      <w:r>
        <w:rPr>
          <w:rFonts w:ascii="Palatino" w:hAnsi="Palatino"/>
          <w:sz w:val="18"/>
          <w:szCs w:val="18"/>
          <w:lang w:val="nl-NL"/>
        </w:rPr>
        <w:t>regulations</w:t>
      </w:r>
      <w:proofErr w:type="spellEnd"/>
      <w:r>
        <w:rPr>
          <w:rFonts w:ascii="Palatino" w:hAnsi="Palatino"/>
          <w:sz w:val="18"/>
          <w:szCs w:val="18"/>
          <w:lang w:val="nl-NL"/>
        </w:rPr>
        <w:t>.</w:t>
      </w:r>
    </w:p>
    <w:p w14:paraId="63A5B812" w14:textId="77777777" w:rsidR="00E530AC" w:rsidRDefault="001079A7">
      <w:pPr>
        <w:pStyle w:val="Default"/>
        <w:numPr>
          <w:ilvl w:val="0"/>
          <w:numId w:val="4"/>
        </w:numPr>
        <w:spacing w:line="276" w:lineRule="auto"/>
        <w:ind w:right="112"/>
        <w:jc w:val="both"/>
        <w:rPr>
          <w:rFonts w:ascii="Palatino" w:hAnsi="Palatino"/>
          <w:b/>
          <w:bCs/>
          <w:sz w:val="18"/>
          <w:szCs w:val="18"/>
        </w:rPr>
      </w:pPr>
      <w:r>
        <w:rPr>
          <w:rFonts w:ascii="Palatino" w:hAnsi="Palatino"/>
          <w:b/>
          <w:bCs/>
          <w:sz w:val="18"/>
          <w:szCs w:val="18"/>
          <w:u w:val="single"/>
        </w:rPr>
        <w:t xml:space="preserve">Miscellaneous </w:t>
      </w:r>
    </w:p>
    <w:p w14:paraId="67936AAC"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No modification of this Agreement shall be valid and binding unless made in writing and then only if such modification expressly states that such modification applies to the regulations of this Agreement. The foregoing shall also apply to any waiver or modification of this mandatory written form. </w:t>
      </w:r>
    </w:p>
    <w:p w14:paraId="1D70240D"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This Agreement shall take precedence over any conflicting provisions of the </w:t>
      </w:r>
      <w:r>
        <w:rPr>
          <w:rFonts w:ascii="Palatino" w:hAnsi="Palatino"/>
          <w:sz w:val="18"/>
          <w:szCs w:val="18"/>
          <w:lang w:val="nl-NL"/>
        </w:rPr>
        <w:t>Contract</w:t>
      </w:r>
      <w:r>
        <w:rPr>
          <w:rFonts w:ascii="Palatino" w:hAnsi="Palatino"/>
          <w:sz w:val="18"/>
          <w:szCs w:val="18"/>
        </w:rPr>
        <w:t xml:space="preserve">. </w:t>
      </w:r>
    </w:p>
    <w:p w14:paraId="7223B8D9"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This Agreement will commence on the date when </w:t>
      </w:r>
      <w:proofErr w:type="spellStart"/>
      <w:r>
        <w:rPr>
          <w:rFonts w:ascii="Palatino" w:hAnsi="Palatino"/>
          <w:sz w:val="18"/>
          <w:szCs w:val="18"/>
          <w:lang w:val="nl-NL"/>
        </w:rPr>
        <w:t>both</w:t>
      </w:r>
      <w:proofErr w:type="spellEnd"/>
      <w:r>
        <w:rPr>
          <w:rFonts w:ascii="Palatino" w:hAnsi="Palatino"/>
          <w:sz w:val="18"/>
          <w:szCs w:val="18"/>
          <w:lang w:val="nl-NL"/>
        </w:rPr>
        <w:t xml:space="preserve"> </w:t>
      </w:r>
      <w:proofErr w:type="spellStart"/>
      <w:r>
        <w:rPr>
          <w:rFonts w:ascii="Palatino" w:hAnsi="Palatino"/>
          <w:sz w:val="18"/>
          <w:szCs w:val="18"/>
          <w:lang w:val="nl-NL"/>
        </w:rPr>
        <w:t>Parties</w:t>
      </w:r>
      <w:proofErr w:type="spellEnd"/>
      <w:r>
        <w:rPr>
          <w:rFonts w:ascii="Palatino" w:hAnsi="Palatino"/>
          <w:sz w:val="18"/>
          <w:szCs w:val="18"/>
          <w:lang w:val="nl-NL"/>
        </w:rPr>
        <w:t xml:space="preserve"> </w:t>
      </w:r>
      <w:proofErr w:type="spellStart"/>
      <w:r>
        <w:rPr>
          <w:rFonts w:ascii="Palatino" w:hAnsi="Palatino"/>
          <w:sz w:val="18"/>
          <w:szCs w:val="18"/>
          <w:lang w:val="nl-NL"/>
        </w:rPr>
        <w:t>sign</w:t>
      </w:r>
      <w:proofErr w:type="spellEnd"/>
      <w:r>
        <w:rPr>
          <w:rFonts w:ascii="Palatino" w:hAnsi="Palatino"/>
          <w:sz w:val="18"/>
          <w:szCs w:val="18"/>
          <w:lang w:val="nl-NL"/>
        </w:rPr>
        <w:t xml:space="preserve"> </w:t>
      </w:r>
      <w:proofErr w:type="spellStart"/>
      <w:r>
        <w:rPr>
          <w:rFonts w:ascii="Palatino" w:hAnsi="Palatino"/>
          <w:sz w:val="18"/>
          <w:szCs w:val="18"/>
          <w:lang w:val="nl-NL"/>
        </w:rPr>
        <w:t>the</w:t>
      </w:r>
      <w:proofErr w:type="spellEnd"/>
      <w:r>
        <w:rPr>
          <w:rFonts w:ascii="Palatino" w:hAnsi="Palatino"/>
          <w:sz w:val="18"/>
          <w:szCs w:val="18"/>
          <w:lang w:val="nl-NL"/>
        </w:rPr>
        <w:t xml:space="preserve"> Agreement</w:t>
      </w:r>
      <w:r>
        <w:rPr>
          <w:rFonts w:ascii="Palatino" w:hAnsi="Palatino"/>
          <w:sz w:val="18"/>
          <w:szCs w:val="18"/>
        </w:rPr>
        <w:t xml:space="preserve"> and continue until terminated earlier by either Party.</w:t>
      </w:r>
    </w:p>
    <w:p w14:paraId="5F774A87"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Either Party may terminate this Agreement for any reason upon thirty (30) calendar days’ notice to the other Party.</w:t>
      </w:r>
    </w:p>
    <w:p w14:paraId="7E72F3E2"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Each Party may terminate this Agreement with immediate effect by delivering a notice of the termination to the other Party if:</w:t>
      </w:r>
    </w:p>
    <w:p w14:paraId="1B0312F3"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The other Party fails to perform, has </w:t>
      </w:r>
      <w:proofErr w:type="gramStart"/>
      <w:r>
        <w:rPr>
          <w:rFonts w:ascii="Palatino" w:hAnsi="Palatino"/>
          <w:sz w:val="18"/>
          <w:szCs w:val="18"/>
        </w:rPr>
        <w:t>made</w:t>
      </w:r>
      <w:proofErr w:type="gramEnd"/>
      <w:r>
        <w:rPr>
          <w:rFonts w:ascii="Palatino" w:hAnsi="Palatino"/>
          <w:sz w:val="18"/>
          <w:szCs w:val="18"/>
        </w:rPr>
        <w:t xml:space="preserve"> or makes any inaccuracy in, or otherwise materially breaches, any of its obligations, covenants, or representations; and</w:t>
      </w:r>
    </w:p>
    <w:p w14:paraId="5FFAB2D7"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The failure, inaccuracy, or breach continues for a period of thirty (30) calendar </w:t>
      </w:r>
      <w:proofErr w:type="gramStart"/>
      <w:r>
        <w:rPr>
          <w:rFonts w:ascii="Palatino" w:hAnsi="Palatino"/>
          <w:sz w:val="18"/>
          <w:szCs w:val="18"/>
        </w:rPr>
        <w:t>days’</w:t>
      </w:r>
      <w:proofErr w:type="gramEnd"/>
      <w:r>
        <w:rPr>
          <w:rFonts w:ascii="Palatino" w:hAnsi="Palatino"/>
          <w:sz w:val="18"/>
          <w:szCs w:val="18"/>
        </w:rPr>
        <w:t xml:space="preserve"> after the injured Party delivers notice to the breaching Party reasonably detailing the breach.</w:t>
      </w:r>
    </w:p>
    <w:p w14:paraId="2FABD5A5"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If either Party becomes insolvent, bankrupt, or enters receivership, dissolution, or liquidation, the other Party may terminate this Agreement with immediate effect.</w:t>
      </w:r>
    </w:p>
    <w:p w14:paraId="6E2FF83A"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 xml:space="preserve">Upon expiration or termination of this Agreement or on Client’s request, </w:t>
      </w:r>
      <w:proofErr w:type="spellStart"/>
      <w:r>
        <w:rPr>
          <w:rFonts w:ascii="Palatino" w:hAnsi="Palatino"/>
          <w:sz w:val="18"/>
          <w:szCs w:val="18"/>
          <w:lang w:val="nl-NL"/>
        </w:rPr>
        <w:t>Plutio</w:t>
      </w:r>
      <w:proofErr w:type="spellEnd"/>
      <w:r>
        <w:rPr>
          <w:rFonts w:ascii="Palatino" w:hAnsi="Palatino"/>
          <w:sz w:val="18"/>
          <w:szCs w:val="18"/>
        </w:rPr>
        <w:t xml:space="preserve"> shall:</w:t>
      </w:r>
    </w:p>
    <w:p w14:paraId="4152A861"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t xml:space="preserve">Promptly securely delete or return any Client’s Data available to </w:t>
      </w:r>
      <w:proofErr w:type="spellStart"/>
      <w:r>
        <w:rPr>
          <w:rFonts w:ascii="Palatino" w:hAnsi="Palatino"/>
          <w:sz w:val="18"/>
          <w:szCs w:val="18"/>
          <w:lang w:val="nl-NL"/>
        </w:rPr>
        <w:t>Plutio</w:t>
      </w:r>
      <w:proofErr w:type="spellEnd"/>
      <w:r>
        <w:rPr>
          <w:rFonts w:ascii="Palatino" w:hAnsi="Palatino"/>
          <w:sz w:val="18"/>
          <w:szCs w:val="18"/>
        </w:rPr>
        <w:t xml:space="preserve"> and any other information and documents, provided by the Client; and</w:t>
      </w:r>
    </w:p>
    <w:p w14:paraId="1B126CE1" w14:textId="77777777" w:rsidR="00E530AC" w:rsidRDefault="001079A7">
      <w:pPr>
        <w:pStyle w:val="Default"/>
        <w:numPr>
          <w:ilvl w:val="2"/>
          <w:numId w:val="4"/>
        </w:numPr>
        <w:spacing w:line="276" w:lineRule="auto"/>
        <w:ind w:right="112"/>
        <w:jc w:val="both"/>
        <w:rPr>
          <w:rFonts w:ascii="Palatino" w:hAnsi="Palatino"/>
          <w:sz w:val="18"/>
          <w:szCs w:val="18"/>
        </w:rPr>
      </w:pPr>
      <w:r>
        <w:rPr>
          <w:rFonts w:ascii="Palatino" w:hAnsi="Palatino"/>
          <w:sz w:val="18"/>
          <w:szCs w:val="18"/>
        </w:rPr>
        <w:lastRenderedPageBreak/>
        <w:t xml:space="preserve">Deliver to the Client a certificate confirming </w:t>
      </w:r>
      <w:proofErr w:type="spellStart"/>
      <w:r>
        <w:rPr>
          <w:rFonts w:ascii="Palatino" w:hAnsi="Palatino"/>
          <w:sz w:val="18"/>
          <w:szCs w:val="18"/>
          <w:lang w:val="nl-NL"/>
        </w:rPr>
        <w:t>Plutio</w:t>
      </w:r>
      <w:proofErr w:type="spellEnd"/>
      <w:r>
        <w:rPr>
          <w:rFonts w:ascii="Palatino" w:hAnsi="Palatino"/>
          <w:sz w:val="18"/>
          <w:szCs w:val="18"/>
        </w:rPr>
        <w:t xml:space="preserve">’s compliance with the destruction obligation under this </w:t>
      </w:r>
      <w:r>
        <w:rPr>
          <w:rFonts w:ascii="Palatino" w:hAnsi="Palatino"/>
          <w:sz w:val="18"/>
          <w:szCs w:val="18"/>
          <w:lang w:val="nl-NL"/>
        </w:rPr>
        <w:t>s</w:t>
      </w:r>
      <w:proofErr w:type="spellStart"/>
      <w:r>
        <w:rPr>
          <w:rFonts w:ascii="Palatino" w:hAnsi="Palatino"/>
          <w:sz w:val="18"/>
          <w:szCs w:val="18"/>
        </w:rPr>
        <w:t>ection</w:t>
      </w:r>
      <w:proofErr w:type="spellEnd"/>
      <w:r>
        <w:rPr>
          <w:rFonts w:ascii="Palatino" w:hAnsi="Palatino"/>
          <w:sz w:val="18"/>
          <w:szCs w:val="18"/>
        </w:rPr>
        <w:t xml:space="preserve"> 1</w:t>
      </w:r>
      <w:r>
        <w:rPr>
          <w:rFonts w:ascii="Palatino" w:hAnsi="Palatino"/>
          <w:sz w:val="18"/>
          <w:szCs w:val="18"/>
          <w:lang w:val="nl-NL"/>
        </w:rPr>
        <w:t>5</w:t>
      </w:r>
      <w:r>
        <w:rPr>
          <w:rFonts w:ascii="Palatino" w:hAnsi="Palatino"/>
          <w:sz w:val="18"/>
          <w:szCs w:val="18"/>
        </w:rPr>
        <w:t>.7.</w:t>
      </w:r>
    </w:p>
    <w:p w14:paraId="2CE7ACD6"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Neither Party may assign this Agreement or any of their rights or obligations under this Agreement without the other Party’s prior consent.</w:t>
      </w:r>
    </w:p>
    <w:p w14:paraId="4EDE50F4"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The Parties shall attempt to resolve any dispute arising out of or relating to this Agreement in a good faith through negotiations between senior executives of the Parties, who have authority to settle the same. If the matter is not resolved by negotiation within thirty (30) days of receipt of a written invitation to negotiate, the dispute shall be resolved by using binding arbitration services.</w:t>
      </w:r>
    </w:p>
    <w:p w14:paraId="41D477DB"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The headings used in this Agreement and its division into sections, schedules, exhibits, appendices, and other subdivisions do not affect its interpretation.</w:t>
      </w:r>
    </w:p>
    <w:p w14:paraId="0F06F6E3" w14:textId="77777777" w:rsidR="00E530AC" w:rsidRDefault="001079A7">
      <w:pPr>
        <w:pStyle w:val="Default"/>
        <w:numPr>
          <w:ilvl w:val="1"/>
          <w:numId w:val="4"/>
        </w:numPr>
        <w:spacing w:line="276" w:lineRule="auto"/>
        <w:ind w:right="112"/>
        <w:jc w:val="both"/>
        <w:rPr>
          <w:rFonts w:ascii="Palatino" w:hAnsi="Palatino"/>
          <w:sz w:val="18"/>
          <w:szCs w:val="18"/>
        </w:rPr>
      </w:pPr>
      <w:r>
        <w:rPr>
          <w:rFonts w:ascii="Palatino" w:hAnsi="Palatino"/>
          <w:sz w:val="18"/>
          <w:szCs w:val="18"/>
        </w:rPr>
        <w:t>If there is any inconsistency between the terms of this Agreement and those in any document entered into under this Agreement, the terms of this Agreement shall prevail. The Parties shall take all necessary steps to conform the inconsistent terms to the terms of this Agreement.</w:t>
      </w:r>
    </w:p>
    <w:p w14:paraId="193A0C47" w14:textId="77777777" w:rsidR="00E530AC" w:rsidRDefault="00E530AC">
      <w:pPr>
        <w:pStyle w:val="Default"/>
        <w:tabs>
          <w:tab w:val="left" w:pos="709"/>
        </w:tabs>
        <w:spacing w:line="276" w:lineRule="auto"/>
        <w:ind w:left="342" w:right="112" w:hanging="342"/>
        <w:jc w:val="both"/>
        <w:rPr>
          <w:rFonts w:ascii="Palatino" w:eastAsia="Palatino" w:hAnsi="Palatino" w:cs="Palatino"/>
          <w:sz w:val="18"/>
          <w:szCs w:val="18"/>
        </w:rPr>
      </w:pPr>
    </w:p>
    <w:tbl>
      <w:tblPr>
        <w:tblW w:w="9632" w:type="dxa"/>
        <w:tblInd w:w="6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269"/>
        <w:gridCol w:w="2760"/>
        <w:gridCol w:w="635"/>
        <w:gridCol w:w="1355"/>
        <w:gridCol w:w="3613"/>
      </w:tblGrid>
      <w:tr w:rsidR="00E530AC" w14:paraId="4118E899" w14:textId="77777777">
        <w:trPr>
          <w:trHeight w:val="560"/>
        </w:trPr>
        <w:tc>
          <w:tcPr>
            <w:tcW w:w="12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2F5C0E7" w14:textId="77777777" w:rsidR="00E530AC" w:rsidRDefault="00E530AC"/>
        </w:tc>
        <w:tc>
          <w:tcPr>
            <w:tcW w:w="2760"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8F65834" w14:textId="77777777" w:rsidR="00E530AC" w:rsidRDefault="001079A7">
            <w:pPr>
              <w:pStyle w:val="BodyB"/>
              <w:tabs>
                <w:tab w:val="left" w:pos="1440"/>
              </w:tabs>
              <w:suppressAutoHyphens/>
              <w:outlineLvl w:val="0"/>
            </w:pPr>
            <w:commentRangeStart w:id="0"/>
            <w:commentRangeEnd w:id="0"/>
            <w:r>
              <w:commentReference w:id="0"/>
            </w:r>
            <w:proofErr w:type="spellStart"/>
            <w:r>
              <w:rPr>
                <w:rFonts w:ascii="Palatino" w:hAnsi="Palatino"/>
                <w:b/>
                <w:bCs/>
                <w:sz w:val="20"/>
                <w:szCs w:val="20"/>
              </w:rPr>
              <w:t>Plutio</w:t>
            </w:r>
            <w:proofErr w:type="spellEnd"/>
            <w:r>
              <w:rPr>
                <w:rFonts w:ascii="Palatino" w:hAnsi="Palatino"/>
                <w:b/>
                <w:bCs/>
                <w:sz w:val="20"/>
                <w:szCs w:val="20"/>
              </w:rPr>
              <w:t xml:space="preserve"> - Data Processor</w:t>
            </w:r>
          </w:p>
        </w:tc>
        <w:tc>
          <w:tcPr>
            <w:tcW w:w="6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DA28726" w14:textId="77777777" w:rsidR="00E530AC" w:rsidRDefault="00E530AC"/>
        </w:tc>
        <w:tc>
          <w:tcPr>
            <w:tcW w:w="135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F27A8DB" w14:textId="77777777" w:rsidR="00E530AC" w:rsidRDefault="00E530AC"/>
        </w:tc>
        <w:tc>
          <w:tcPr>
            <w:tcW w:w="3613"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F858A55" w14:textId="77777777" w:rsidR="00E530AC" w:rsidRDefault="001079A7">
            <w:pPr>
              <w:pStyle w:val="BodyB"/>
              <w:tabs>
                <w:tab w:val="left" w:pos="1440"/>
                <w:tab w:val="left" w:pos="2880"/>
              </w:tabs>
              <w:suppressAutoHyphens/>
              <w:outlineLvl w:val="0"/>
            </w:pPr>
            <w:r>
              <w:rPr>
                <w:rFonts w:ascii="Palatino" w:hAnsi="Palatino"/>
                <w:b/>
                <w:bCs/>
                <w:sz w:val="20"/>
                <w:szCs w:val="20"/>
                <w:lang w:val="en-US"/>
              </w:rPr>
              <w:t>The Client - Data Controller</w:t>
            </w:r>
          </w:p>
        </w:tc>
      </w:tr>
      <w:tr w:rsidR="00E530AC" w14:paraId="051B5B36" w14:textId="77777777">
        <w:trPr>
          <w:trHeight w:val="340"/>
        </w:trPr>
        <w:tc>
          <w:tcPr>
            <w:tcW w:w="12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3A00A06" w14:textId="77777777" w:rsidR="00E530AC" w:rsidRDefault="001079A7">
            <w:pPr>
              <w:pStyle w:val="BodyB"/>
              <w:suppressAutoHyphens/>
              <w:outlineLvl w:val="0"/>
            </w:pPr>
            <w:r>
              <w:rPr>
                <w:rFonts w:ascii="Palatino" w:hAnsi="Palatino"/>
                <w:sz w:val="20"/>
                <w:szCs w:val="20"/>
                <w:shd w:val="clear" w:color="auto" w:fill="FCF098"/>
                <w:lang w:val="en-US"/>
              </w:rPr>
              <w:t>Name:</w:t>
            </w:r>
          </w:p>
        </w:tc>
        <w:tc>
          <w:tcPr>
            <w:tcW w:w="2760"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5DAD7D37" w14:textId="28A73A8D" w:rsidR="00E530AC" w:rsidRDefault="00A14070">
            <w:r>
              <w:t>Leo Bassam</w:t>
            </w:r>
          </w:p>
        </w:tc>
        <w:tc>
          <w:tcPr>
            <w:tcW w:w="6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63A99CB1" w14:textId="77777777" w:rsidR="00E530AC" w:rsidRDefault="00E530AC"/>
        </w:tc>
        <w:tc>
          <w:tcPr>
            <w:tcW w:w="135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CED19D9" w14:textId="77777777" w:rsidR="00E530AC" w:rsidRDefault="001079A7">
            <w:pPr>
              <w:pStyle w:val="BodyB"/>
              <w:suppressAutoHyphens/>
              <w:outlineLvl w:val="0"/>
            </w:pPr>
            <w:r>
              <w:rPr>
                <w:rFonts w:ascii="Palatino" w:hAnsi="Palatino"/>
                <w:sz w:val="20"/>
                <w:szCs w:val="20"/>
                <w:shd w:val="clear" w:color="auto" w:fill="4DAC2B"/>
                <w:lang w:val="en-US"/>
              </w:rPr>
              <w:t>Name:</w:t>
            </w:r>
          </w:p>
        </w:tc>
        <w:tc>
          <w:tcPr>
            <w:tcW w:w="3613" w:type="dxa"/>
            <w:tcBorders>
              <w:top w:val="single" w:sz="8" w:space="0" w:color="FFFFFF"/>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2F059B16" w14:textId="77777777" w:rsidR="00E530AC" w:rsidRDefault="00E530AC"/>
        </w:tc>
      </w:tr>
      <w:tr w:rsidR="00E530AC" w14:paraId="7B5ECC38" w14:textId="77777777">
        <w:trPr>
          <w:trHeight w:val="340"/>
        </w:trPr>
        <w:tc>
          <w:tcPr>
            <w:tcW w:w="12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0586CD49" w14:textId="77777777" w:rsidR="00E530AC" w:rsidRDefault="001079A7">
            <w:pPr>
              <w:pStyle w:val="BodyB"/>
              <w:suppressAutoHyphens/>
              <w:outlineLvl w:val="0"/>
            </w:pPr>
            <w:r>
              <w:rPr>
                <w:rFonts w:ascii="Palatino" w:hAnsi="Palatino"/>
                <w:sz w:val="20"/>
                <w:szCs w:val="20"/>
                <w:shd w:val="clear" w:color="auto" w:fill="FCF098"/>
                <w:lang w:val="en-US"/>
              </w:rPr>
              <w:t>Title:</w:t>
            </w:r>
          </w:p>
        </w:tc>
        <w:tc>
          <w:tcPr>
            <w:tcW w:w="2760"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1F7E1282" w14:textId="5722D9E0" w:rsidR="00E530AC" w:rsidRDefault="00A14070">
            <w:r>
              <w:t>CEO</w:t>
            </w:r>
          </w:p>
        </w:tc>
        <w:tc>
          <w:tcPr>
            <w:tcW w:w="6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298C66A" w14:textId="77777777" w:rsidR="00E530AC" w:rsidRDefault="00E530AC"/>
        </w:tc>
        <w:tc>
          <w:tcPr>
            <w:tcW w:w="135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A00AB65" w14:textId="77777777" w:rsidR="00E530AC" w:rsidRDefault="001079A7">
            <w:pPr>
              <w:pStyle w:val="BodyB"/>
              <w:suppressAutoHyphens/>
              <w:outlineLvl w:val="0"/>
            </w:pPr>
            <w:r>
              <w:rPr>
                <w:rFonts w:ascii="Palatino" w:hAnsi="Palatino"/>
                <w:sz w:val="20"/>
                <w:szCs w:val="20"/>
                <w:shd w:val="clear" w:color="auto" w:fill="4DAC2B"/>
                <w:lang w:val="en-US"/>
              </w:rPr>
              <w:t>Title:</w:t>
            </w:r>
          </w:p>
        </w:tc>
        <w:tc>
          <w:tcPr>
            <w:tcW w:w="3613"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06BC2832" w14:textId="77777777" w:rsidR="00E530AC" w:rsidRDefault="00E530AC"/>
        </w:tc>
      </w:tr>
      <w:tr w:rsidR="00E530AC" w14:paraId="1DC48E82" w14:textId="77777777">
        <w:trPr>
          <w:trHeight w:val="340"/>
        </w:trPr>
        <w:tc>
          <w:tcPr>
            <w:tcW w:w="12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7ECD7A2C" w14:textId="77777777" w:rsidR="00E530AC" w:rsidRDefault="001079A7">
            <w:pPr>
              <w:pStyle w:val="BodyB"/>
              <w:suppressAutoHyphens/>
              <w:outlineLvl w:val="0"/>
            </w:pPr>
            <w:r>
              <w:rPr>
                <w:rFonts w:ascii="Palatino" w:hAnsi="Palatino"/>
                <w:sz w:val="20"/>
                <w:szCs w:val="20"/>
                <w:shd w:val="clear" w:color="auto" w:fill="FCF098"/>
                <w:lang w:val="en-US"/>
              </w:rPr>
              <w:t>Date:</w:t>
            </w:r>
          </w:p>
        </w:tc>
        <w:tc>
          <w:tcPr>
            <w:tcW w:w="2760"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2BD4F7AD" w14:textId="0FF2BD5D" w:rsidR="00E530AC" w:rsidRDefault="00A14070">
            <w:r>
              <w:t>April 25, 2022</w:t>
            </w:r>
          </w:p>
        </w:tc>
        <w:tc>
          <w:tcPr>
            <w:tcW w:w="6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42E6DE8" w14:textId="77777777" w:rsidR="00E530AC" w:rsidRDefault="00E530AC"/>
        </w:tc>
        <w:tc>
          <w:tcPr>
            <w:tcW w:w="135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243B30C1" w14:textId="77777777" w:rsidR="00E530AC" w:rsidRDefault="001079A7">
            <w:pPr>
              <w:pStyle w:val="BodyB"/>
              <w:suppressAutoHyphens/>
              <w:outlineLvl w:val="0"/>
            </w:pPr>
            <w:r>
              <w:rPr>
                <w:rFonts w:ascii="Palatino" w:hAnsi="Palatino"/>
                <w:sz w:val="20"/>
                <w:szCs w:val="20"/>
                <w:shd w:val="clear" w:color="auto" w:fill="4DAC2B"/>
                <w:lang w:val="en-US"/>
              </w:rPr>
              <w:t>Date:</w:t>
            </w:r>
          </w:p>
        </w:tc>
        <w:tc>
          <w:tcPr>
            <w:tcW w:w="3613"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0DCA1CEE" w14:textId="77777777" w:rsidR="00E530AC" w:rsidRDefault="00E530AC"/>
        </w:tc>
      </w:tr>
      <w:tr w:rsidR="00E530AC" w14:paraId="01B94A1C" w14:textId="77777777">
        <w:trPr>
          <w:trHeight w:val="340"/>
        </w:trPr>
        <w:tc>
          <w:tcPr>
            <w:tcW w:w="1269"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189BE5F9" w14:textId="77777777" w:rsidR="00E530AC" w:rsidRDefault="001079A7">
            <w:pPr>
              <w:pStyle w:val="BodyB"/>
              <w:suppressAutoHyphens/>
              <w:outlineLvl w:val="0"/>
            </w:pPr>
            <w:r>
              <w:rPr>
                <w:rFonts w:ascii="Palatino" w:hAnsi="Palatino"/>
                <w:sz w:val="20"/>
                <w:szCs w:val="20"/>
                <w:shd w:val="clear" w:color="auto" w:fill="FCF098"/>
                <w:lang w:val="en-US"/>
              </w:rPr>
              <w:t>Signature:</w:t>
            </w:r>
          </w:p>
        </w:tc>
        <w:tc>
          <w:tcPr>
            <w:tcW w:w="2760"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2FD245A5" w14:textId="39DDB28F" w:rsidR="00E530AC" w:rsidRDefault="008F5702">
            <w:r w:rsidRPr="008F5702">
              <w:rPr>
                <w:rFonts w:eastAsia="Times New Roman"/>
                <w:bdr w:val="none" w:sz="0" w:space="0" w:color="auto"/>
              </w:rPr>
              <w:fldChar w:fldCharType="begin"/>
            </w:r>
            <w:r w:rsidRPr="008F5702">
              <w:rPr>
                <w:rFonts w:eastAsia="Times New Roman"/>
                <w:bdr w:val="none" w:sz="0" w:space="0" w:color="auto"/>
              </w:rPr>
              <w:instrText xml:space="preserve"> INCLUDEPICTURE "/var/folders/_s/pdfw1zsn7sv51k354cdmdvrm0000gn/T/com.microsoft.Word/WebArchiveCopyPasteTempFiles/page2image22766976" \* MERGEFORMATINET </w:instrText>
            </w:r>
            <w:r w:rsidRPr="008F5702">
              <w:rPr>
                <w:rFonts w:eastAsia="Times New Roman"/>
                <w:bdr w:val="none" w:sz="0" w:space="0" w:color="auto"/>
              </w:rPr>
              <w:fldChar w:fldCharType="separate"/>
            </w:r>
            <w:r w:rsidRPr="008F5702">
              <w:rPr>
                <w:rFonts w:eastAsia="Times New Roman"/>
                <w:noProof/>
                <w:bdr w:val="none" w:sz="0" w:space="0" w:color="auto"/>
              </w:rPr>
              <w:drawing>
                <wp:inline distT="0" distB="0" distL="0" distR="0" wp14:anchorId="0917F58A" wp14:editId="77335D96">
                  <wp:extent cx="789926" cy="414337"/>
                  <wp:effectExtent l="0" t="0" r="0" b="5080"/>
                  <wp:docPr id="1" name="Picture 1" descr="page2image2276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2766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599" cy="419411"/>
                          </a:xfrm>
                          <a:prstGeom prst="rect">
                            <a:avLst/>
                          </a:prstGeom>
                          <a:noFill/>
                          <a:ln>
                            <a:noFill/>
                          </a:ln>
                        </pic:spPr>
                      </pic:pic>
                    </a:graphicData>
                  </a:graphic>
                </wp:inline>
              </w:drawing>
            </w:r>
            <w:r w:rsidRPr="008F5702">
              <w:rPr>
                <w:rFonts w:eastAsia="Times New Roman"/>
                <w:bdr w:val="none" w:sz="0" w:space="0" w:color="auto"/>
              </w:rPr>
              <w:fldChar w:fldCharType="end"/>
            </w:r>
          </w:p>
        </w:tc>
        <w:tc>
          <w:tcPr>
            <w:tcW w:w="63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30C689A8" w14:textId="77777777" w:rsidR="00E530AC" w:rsidRDefault="00E530AC"/>
        </w:tc>
        <w:tc>
          <w:tcPr>
            <w:tcW w:w="1355" w:type="dxa"/>
            <w:tcBorders>
              <w:top w:val="single" w:sz="8" w:space="0" w:color="FFFFFF"/>
              <w:left w:val="single" w:sz="8" w:space="0" w:color="FFFFFF"/>
              <w:bottom w:val="single" w:sz="8" w:space="0" w:color="FFFFFF"/>
              <w:right w:val="single" w:sz="8" w:space="0" w:color="FFFFFF"/>
            </w:tcBorders>
            <w:shd w:val="clear" w:color="auto" w:fill="FFFFFF"/>
            <w:tcMar>
              <w:top w:w="80" w:type="dxa"/>
              <w:left w:w="80" w:type="dxa"/>
              <w:bottom w:w="80" w:type="dxa"/>
              <w:right w:w="80" w:type="dxa"/>
            </w:tcMar>
          </w:tcPr>
          <w:p w14:paraId="4B9BCD25" w14:textId="77777777" w:rsidR="00E530AC" w:rsidRDefault="001079A7">
            <w:pPr>
              <w:pStyle w:val="BodyB"/>
              <w:suppressAutoHyphens/>
              <w:outlineLvl w:val="0"/>
            </w:pPr>
            <w:r>
              <w:rPr>
                <w:rFonts w:ascii="Palatino" w:hAnsi="Palatino"/>
                <w:sz w:val="20"/>
                <w:szCs w:val="20"/>
                <w:shd w:val="clear" w:color="auto" w:fill="4DAC2B"/>
                <w:lang w:val="en-US"/>
              </w:rPr>
              <w:t>Signature:</w:t>
            </w:r>
          </w:p>
        </w:tc>
        <w:tc>
          <w:tcPr>
            <w:tcW w:w="3613" w:type="dxa"/>
            <w:tcBorders>
              <w:top w:val="single" w:sz="8" w:space="0" w:color="000000"/>
              <w:left w:val="single" w:sz="8" w:space="0" w:color="FFFFFF"/>
              <w:bottom w:val="single" w:sz="8" w:space="0" w:color="000000"/>
              <w:right w:val="single" w:sz="8" w:space="0" w:color="FFFFFF"/>
            </w:tcBorders>
            <w:shd w:val="clear" w:color="auto" w:fill="FFFFFF"/>
            <w:tcMar>
              <w:top w:w="80" w:type="dxa"/>
              <w:left w:w="80" w:type="dxa"/>
              <w:bottom w:w="80" w:type="dxa"/>
              <w:right w:w="80" w:type="dxa"/>
            </w:tcMar>
          </w:tcPr>
          <w:p w14:paraId="3319D97C" w14:textId="77777777" w:rsidR="00E530AC" w:rsidRDefault="00E530AC"/>
        </w:tc>
      </w:tr>
    </w:tbl>
    <w:p w14:paraId="3C5CC267" w14:textId="77777777" w:rsidR="00E530AC" w:rsidRDefault="00E530AC">
      <w:pPr>
        <w:pStyle w:val="Default"/>
        <w:widowControl w:val="0"/>
        <w:tabs>
          <w:tab w:val="left" w:pos="709"/>
        </w:tabs>
        <w:ind w:left="557" w:hanging="557"/>
        <w:rPr>
          <w:rFonts w:ascii="Palatino" w:eastAsia="Palatino" w:hAnsi="Palatino" w:cs="Palatino"/>
          <w:sz w:val="18"/>
          <w:szCs w:val="18"/>
        </w:rPr>
      </w:pPr>
    </w:p>
    <w:p w14:paraId="4D9AC608" w14:textId="77777777" w:rsidR="00E530AC" w:rsidRDefault="00E530AC">
      <w:pPr>
        <w:pStyle w:val="Default"/>
        <w:widowControl w:val="0"/>
        <w:tabs>
          <w:tab w:val="left" w:pos="709"/>
        </w:tabs>
        <w:ind w:left="449" w:hanging="449"/>
        <w:rPr>
          <w:rFonts w:ascii="Palatino" w:eastAsia="Palatino" w:hAnsi="Palatino" w:cs="Palatino"/>
          <w:sz w:val="18"/>
          <w:szCs w:val="18"/>
        </w:rPr>
      </w:pPr>
    </w:p>
    <w:p w14:paraId="45ABFEDE" w14:textId="77777777" w:rsidR="00E530AC" w:rsidRDefault="00E530AC">
      <w:pPr>
        <w:pStyle w:val="Default"/>
        <w:tabs>
          <w:tab w:val="left" w:pos="709"/>
        </w:tabs>
        <w:spacing w:line="276" w:lineRule="auto"/>
        <w:ind w:left="312" w:right="112" w:hanging="312"/>
        <w:jc w:val="both"/>
        <w:rPr>
          <w:rFonts w:ascii="Palatino" w:eastAsia="Palatino" w:hAnsi="Palatino" w:cs="Palatino"/>
        </w:rPr>
      </w:pPr>
    </w:p>
    <w:p w14:paraId="17C8800D" w14:textId="41BAE486" w:rsidR="008F5702" w:rsidRPr="008F5702" w:rsidRDefault="001079A7" w:rsidP="008F5702">
      <w:pPr>
        <w:rPr>
          <w:rFonts w:eastAsia="Times New Roman"/>
          <w:bdr w:val="none" w:sz="0" w:space="0" w:color="auto"/>
        </w:rPr>
      </w:pPr>
      <w:proofErr w:type="spellStart"/>
      <w:r>
        <w:rPr>
          <w:rFonts w:ascii="Palatino" w:hAnsi="Palatino"/>
          <w:b/>
          <w:bCs/>
          <w:sz w:val="18"/>
          <w:szCs w:val="18"/>
          <w:u w:val="single"/>
          <w:lang w:val="nl-NL"/>
        </w:rPr>
        <w:t>Attached</w:t>
      </w:r>
      <w:proofErr w:type="spellEnd"/>
      <w:r>
        <w:rPr>
          <w:rFonts w:ascii="Palatino" w:hAnsi="Palatino"/>
          <w:b/>
          <w:bCs/>
          <w:sz w:val="18"/>
          <w:szCs w:val="18"/>
          <w:u w:val="single"/>
          <w:lang w:val="nl-NL"/>
        </w:rPr>
        <w:t xml:space="preserve"> </w:t>
      </w:r>
      <w:proofErr w:type="spellStart"/>
      <w:r>
        <w:rPr>
          <w:rFonts w:ascii="Palatino" w:hAnsi="Palatino"/>
          <w:b/>
          <w:bCs/>
          <w:sz w:val="18"/>
          <w:szCs w:val="18"/>
          <w:u w:val="single"/>
          <w:lang w:val="nl-NL"/>
        </w:rPr>
        <w:t>Exhibit</w:t>
      </w:r>
      <w:proofErr w:type="spellEnd"/>
      <w:r>
        <w:rPr>
          <w:rFonts w:ascii="Palatino" w:hAnsi="Palatino"/>
          <w:b/>
          <w:bCs/>
          <w:sz w:val="18"/>
          <w:szCs w:val="18"/>
          <w:u w:val="single"/>
          <w:lang w:val="nl-NL"/>
        </w:rPr>
        <w:t xml:space="preserve"> I:</w:t>
      </w:r>
      <w:r>
        <w:rPr>
          <w:rFonts w:ascii="Palatino" w:hAnsi="Palatino"/>
          <w:sz w:val="18"/>
          <w:szCs w:val="18"/>
          <w:lang w:val="nl-NL"/>
        </w:rPr>
        <w:t xml:space="preserve"> </w:t>
      </w:r>
      <w:r>
        <w:rPr>
          <w:rFonts w:ascii="Palatino" w:hAnsi="Palatino"/>
          <w:sz w:val="20"/>
          <w:szCs w:val="20"/>
        </w:rPr>
        <w:t>UK</w:t>
      </w:r>
      <w:r>
        <w:rPr>
          <w:rFonts w:ascii="Palatino" w:hAnsi="Palatino"/>
          <w:color w:val="003768"/>
          <w:sz w:val="20"/>
          <w:szCs w:val="20"/>
          <w:u w:color="003768"/>
        </w:rPr>
        <w:t xml:space="preserve"> </w:t>
      </w:r>
      <w:r>
        <w:rPr>
          <w:rFonts w:ascii="Palatino" w:hAnsi="Palatino"/>
          <w:sz w:val="20"/>
          <w:szCs w:val="20"/>
          <w:u w:color="003768"/>
        </w:rPr>
        <w:t>Standard Contractual Clauses for controllers to pr</w:t>
      </w:r>
    </w:p>
    <w:p w14:paraId="725D5BF1" w14:textId="01E5314B" w:rsidR="00E530AC" w:rsidRDefault="001079A7">
      <w:pPr>
        <w:pStyle w:val="BodyA"/>
        <w:tabs>
          <w:tab w:val="left" w:pos="567"/>
          <w:tab w:val="left" w:pos="709"/>
        </w:tabs>
        <w:spacing w:line="276" w:lineRule="auto"/>
        <w:ind w:right="112"/>
        <w:jc w:val="both"/>
      </w:pPr>
      <w:proofErr w:type="spellStart"/>
      <w:r>
        <w:rPr>
          <w:rFonts w:ascii="Palatino" w:hAnsi="Palatino"/>
          <w:sz w:val="20"/>
          <w:szCs w:val="20"/>
          <w:u w:color="003768"/>
          <w:lang w:val="en-US"/>
        </w:rPr>
        <w:t>ocessors</w:t>
      </w:r>
      <w:proofErr w:type="spellEnd"/>
      <w:r>
        <w:rPr>
          <w:rFonts w:ascii="Palatino" w:hAnsi="Palatino"/>
          <w:sz w:val="18"/>
          <w:szCs w:val="18"/>
          <w:lang w:val="it-IT"/>
        </w:rPr>
        <w:t xml:space="preserve"> </w:t>
      </w:r>
      <w:r>
        <w:rPr>
          <w:rFonts w:ascii="Arial Unicode MS" w:hAnsi="Arial Unicode MS"/>
          <w:sz w:val="18"/>
          <w:szCs w:val="18"/>
          <w:u w:val="single"/>
        </w:rPr>
        <w:br w:type="page"/>
      </w:r>
    </w:p>
    <w:p w14:paraId="029D2FD4" w14:textId="77777777" w:rsidR="00E530AC" w:rsidRDefault="001079A7">
      <w:pPr>
        <w:pStyle w:val="BodyA"/>
        <w:tabs>
          <w:tab w:val="left" w:pos="567"/>
          <w:tab w:val="left" w:pos="709"/>
        </w:tabs>
        <w:spacing w:line="276" w:lineRule="auto"/>
        <w:ind w:right="112"/>
        <w:jc w:val="center"/>
        <w:rPr>
          <w:rFonts w:ascii="Verdana" w:eastAsia="Verdana" w:hAnsi="Verdana" w:cs="Verdana"/>
          <w:b/>
          <w:bCs/>
          <w:sz w:val="16"/>
          <w:szCs w:val="16"/>
        </w:rPr>
      </w:pPr>
      <w:r>
        <w:rPr>
          <w:rFonts w:ascii="Verdana" w:hAnsi="Verdana"/>
          <w:b/>
          <w:bCs/>
          <w:sz w:val="16"/>
          <w:szCs w:val="16"/>
          <w:u w:val="single"/>
        </w:rPr>
        <w:lastRenderedPageBreak/>
        <w:t>EXHIBIT I</w:t>
      </w:r>
    </w:p>
    <w:p w14:paraId="6340947B" w14:textId="77777777" w:rsidR="00E530AC" w:rsidRDefault="001079A7">
      <w:pPr>
        <w:pStyle w:val="Default"/>
        <w:jc w:val="center"/>
        <w:rPr>
          <w:rFonts w:ascii="Verdana" w:eastAsia="Verdana" w:hAnsi="Verdana" w:cs="Verdana"/>
          <w:sz w:val="16"/>
          <w:szCs w:val="16"/>
          <w:u w:val="single"/>
          <w:lang w:val="de-DE"/>
        </w:rPr>
      </w:pPr>
      <w:r>
        <w:rPr>
          <w:rFonts w:ascii="Verdana" w:hAnsi="Verdana"/>
          <w:b/>
          <w:bCs/>
          <w:sz w:val="16"/>
          <w:szCs w:val="16"/>
          <w:u w:color="003768"/>
          <w:lang w:val="de-DE"/>
        </w:rPr>
        <w:t xml:space="preserve">The </w:t>
      </w:r>
      <w:proofErr w:type="spellStart"/>
      <w:r>
        <w:rPr>
          <w:rFonts w:ascii="Verdana" w:hAnsi="Verdana"/>
          <w:b/>
          <w:bCs/>
          <w:sz w:val="16"/>
          <w:szCs w:val="16"/>
          <w:u w:color="003768"/>
          <w:lang w:val="de-DE"/>
        </w:rPr>
        <w:t>standard</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contractual</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clauses</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for</w:t>
      </w:r>
      <w:proofErr w:type="spellEnd"/>
      <w:r>
        <w:rPr>
          <w:rFonts w:ascii="Verdana" w:hAnsi="Verdana"/>
          <w:b/>
          <w:bCs/>
          <w:sz w:val="16"/>
          <w:szCs w:val="16"/>
          <w:u w:color="003768"/>
          <w:lang w:val="de-DE"/>
        </w:rPr>
        <w:t xml:space="preserve"> international </w:t>
      </w:r>
      <w:proofErr w:type="spellStart"/>
      <w:r>
        <w:rPr>
          <w:rFonts w:ascii="Verdana" w:hAnsi="Verdana"/>
          <w:b/>
          <w:bCs/>
          <w:sz w:val="16"/>
          <w:szCs w:val="16"/>
          <w:u w:color="003768"/>
          <w:lang w:val="de-DE"/>
        </w:rPr>
        <w:t>transfers</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from</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controllers</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to</w:t>
      </w:r>
      <w:proofErr w:type="spellEnd"/>
      <w:r>
        <w:rPr>
          <w:rFonts w:ascii="Verdana" w:hAnsi="Verdana"/>
          <w:b/>
          <w:bCs/>
          <w:sz w:val="16"/>
          <w:szCs w:val="16"/>
          <w:u w:color="003768"/>
          <w:lang w:val="de-DE"/>
        </w:rPr>
        <w:t xml:space="preserve"> </w:t>
      </w:r>
      <w:proofErr w:type="spellStart"/>
      <w:r>
        <w:rPr>
          <w:rFonts w:ascii="Verdana" w:hAnsi="Verdana"/>
          <w:b/>
          <w:bCs/>
          <w:sz w:val="16"/>
          <w:szCs w:val="16"/>
          <w:u w:color="003768"/>
          <w:lang w:val="de-DE"/>
        </w:rPr>
        <w:t>processors</w:t>
      </w:r>
      <w:proofErr w:type="spellEnd"/>
    </w:p>
    <w:tbl>
      <w:tblPr>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794"/>
        <w:gridCol w:w="7778"/>
      </w:tblGrid>
      <w:tr w:rsidR="00E530AC" w14:paraId="237C75B1" w14:textId="77777777">
        <w:trPr>
          <w:trHeight w:val="313"/>
          <w:jc w:val="center"/>
        </w:trPr>
        <w:tc>
          <w:tcPr>
            <w:tcW w:w="1794" w:type="dxa"/>
            <w:tcBorders>
              <w:top w:val="single" w:sz="8" w:space="0" w:color="A6A6A6"/>
              <w:left w:val="single" w:sz="8" w:space="0" w:color="A6A6A6"/>
              <w:bottom w:val="single" w:sz="8" w:space="0" w:color="A6A6A6"/>
              <w:right w:val="single" w:sz="8" w:space="0" w:color="A6A6A6"/>
            </w:tcBorders>
            <w:shd w:val="clear" w:color="auto" w:fill="auto"/>
            <w:tcMar>
              <w:top w:w="80" w:type="dxa"/>
              <w:left w:w="80" w:type="dxa"/>
              <w:bottom w:w="80" w:type="dxa"/>
              <w:right w:w="80" w:type="dxa"/>
            </w:tcMar>
          </w:tcPr>
          <w:p w14:paraId="3F8D22EE" w14:textId="77777777" w:rsidR="00E530AC" w:rsidRDefault="001079A7">
            <w:pPr>
              <w:pStyle w:val="Default"/>
              <w:spacing w:line="276" w:lineRule="auto"/>
            </w:pPr>
            <w:r>
              <w:rPr>
                <w:rFonts w:ascii="Verdana" w:hAnsi="Verdana"/>
                <w:b/>
                <w:bCs/>
                <w:sz w:val="16"/>
                <w:szCs w:val="16"/>
              </w:rPr>
              <w:t>Parties</w:t>
            </w:r>
          </w:p>
        </w:tc>
        <w:tc>
          <w:tcPr>
            <w:tcW w:w="7777" w:type="dxa"/>
            <w:tcBorders>
              <w:top w:val="nil"/>
              <w:left w:val="single" w:sz="8" w:space="0" w:color="A6A6A6"/>
              <w:bottom w:val="single" w:sz="8" w:space="0" w:color="A6A6A6"/>
              <w:right w:val="nil"/>
            </w:tcBorders>
            <w:shd w:val="clear" w:color="auto" w:fill="auto"/>
            <w:tcMar>
              <w:top w:w="80" w:type="dxa"/>
              <w:left w:w="80" w:type="dxa"/>
              <w:bottom w:w="80" w:type="dxa"/>
              <w:right w:w="80" w:type="dxa"/>
            </w:tcMar>
          </w:tcPr>
          <w:p w14:paraId="2481D2B0" w14:textId="77777777" w:rsidR="00E530AC" w:rsidRDefault="00E530AC"/>
        </w:tc>
      </w:tr>
      <w:tr w:rsidR="00E530AC" w14:paraId="53896071"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8BBD346" w14:textId="77777777" w:rsidR="00E530AC" w:rsidRDefault="001079A7">
            <w:pPr>
              <w:pStyle w:val="Default"/>
              <w:spacing w:line="276" w:lineRule="auto"/>
            </w:pPr>
            <w:r>
              <w:rPr>
                <w:rFonts w:ascii="Verdana" w:hAnsi="Verdana"/>
                <w:color w:val="444444"/>
                <w:sz w:val="16"/>
                <w:szCs w:val="16"/>
                <w:u w:color="444444"/>
              </w:rPr>
              <w:t xml:space="preserve">Name of the data exporting </w:t>
            </w:r>
            <w:proofErr w:type="spellStart"/>
            <w:r>
              <w:rPr>
                <w:rFonts w:ascii="Verdana" w:hAnsi="Verdana"/>
                <w:color w:val="444444"/>
                <w:sz w:val="16"/>
                <w:szCs w:val="16"/>
                <w:u w:color="444444"/>
              </w:rPr>
              <w:t>organisation</w:t>
            </w:r>
            <w:proofErr w:type="spellEnd"/>
            <w:r>
              <w:rPr>
                <w:rFonts w:ascii="Verdana" w:hAnsi="Verdana"/>
                <w:color w:val="444444"/>
                <w:sz w:val="16"/>
                <w:szCs w:val="16"/>
                <w:u w:color="444444"/>
              </w:rPr>
              <w:t>:</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58A52BAD" w14:textId="77777777" w:rsidR="00E530AC" w:rsidRDefault="001079A7">
            <w:pPr>
              <w:pStyle w:val="BodyA"/>
              <w:spacing w:line="276" w:lineRule="auto"/>
            </w:pPr>
            <w:r>
              <w:rPr>
                <w:rFonts w:ascii="Verdana" w:hAnsi="Verdana"/>
                <w:color w:val="808080"/>
                <w:sz w:val="16"/>
                <w:szCs w:val="16"/>
                <w:u w:color="808080"/>
                <w:shd w:val="clear" w:color="auto" w:fill="61D836"/>
                <w:lang w:val="en-US"/>
              </w:rPr>
              <w:t>Click here to enter text.</w:t>
            </w:r>
          </w:p>
        </w:tc>
      </w:tr>
      <w:tr w:rsidR="00E530AC" w14:paraId="787FC9D7" w14:textId="77777777">
        <w:trPr>
          <w:trHeight w:val="22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845ABA9" w14:textId="77777777" w:rsidR="00E530AC" w:rsidRDefault="001079A7">
            <w:pPr>
              <w:pStyle w:val="Default"/>
              <w:shd w:val="clear" w:color="auto" w:fill="FFFFFF"/>
              <w:spacing w:line="276" w:lineRule="auto"/>
            </w:pPr>
            <w:r>
              <w:rPr>
                <w:rFonts w:ascii="Verdana" w:hAnsi="Verdana"/>
                <w:color w:val="444444"/>
                <w:sz w:val="16"/>
                <w:szCs w:val="16"/>
                <w:u w:color="444444"/>
              </w:rPr>
              <w:t>Address</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3D75FB8" w14:textId="77777777" w:rsidR="00E530AC" w:rsidRDefault="001079A7">
            <w:pPr>
              <w:pStyle w:val="Default"/>
              <w:shd w:val="clear" w:color="auto" w:fill="FFFFFF"/>
              <w:spacing w:line="276" w:lineRule="auto"/>
            </w:pPr>
            <w:r>
              <w:rPr>
                <w:rFonts w:ascii="Verdana" w:hAnsi="Verdana"/>
                <w:color w:val="808080"/>
                <w:sz w:val="16"/>
                <w:szCs w:val="16"/>
                <w:u w:color="808080"/>
                <w:shd w:val="clear" w:color="auto" w:fill="61D836"/>
              </w:rPr>
              <w:t>Click here to enter text.</w:t>
            </w:r>
          </w:p>
        </w:tc>
      </w:tr>
      <w:tr w:rsidR="00E530AC" w14:paraId="63A34B7D" w14:textId="77777777">
        <w:trPr>
          <w:trHeight w:val="3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96F3F8E" w14:textId="77777777" w:rsidR="00E530AC" w:rsidRDefault="001079A7">
            <w:pPr>
              <w:pStyle w:val="Default"/>
              <w:shd w:val="clear" w:color="auto" w:fill="FFFFFF"/>
              <w:spacing w:line="276" w:lineRule="auto"/>
            </w:pPr>
            <w:r>
              <w:rPr>
                <w:rFonts w:ascii="Verdana" w:hAnsi="Verdana"/>
                <w:color w:val="444444"/>
                <w:sz w:val="16"/>
                <w:szCs w:val="16"/>
                <w:u w:color="444444"/>
              </w:rPr>
              <w:t>Telephone</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1BE60D92" w14:textId="77777777" w:rsidR="00E530AC" w:rsidRDefault="001079A7">
            <w:pPr>
              <w:pStyle w:val="Default"/>
              <w:shd w:val="clear" w:color="auto" w:fill="FFFFFF"/>
              <w:spacing w:line="276" w:lineRule="auto"/>
            </w:pPr>
            <w:r>
              <w:rPr>
                <w:rFonts w:ascii="Verdana" w:hAnsi="Verdana"/>
                <w:color w:val="808080"/>
                <w:sz w:val="16"/>
                <w:szCs w:val="16"/>
                <w:u w:color="808080"/>
                <w:shd w:val="clear" w:color="auto" w:fill="61D836"/>
              </w:rPr>
              <w:t>Click here to enter text.</w:t>
            </w:r>
          </w:p>
        </w:tc>
      </w:tr>
      <w:tr w:rsidR="00E530AC" w14:paraId="17AC69B5" w14:textId="77777777">
        <w:trPr>
          <w:trHeight w:val="3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A93F61F" w14:textId="77777777" w:rsidR="00E530AC" w:rsidRDefault="001079A7">
            <w:pPr>
              <w:pStyle w:val="Default"/>
              <w:shd w:val="clear" w:color="auto" w:fill="FFFFFF"/>
              <w:spacing w:line="276" w:lineRule="auto"/>
            </w:pPr>
            <w:r>
              <w:rPr>
                <w:rFonts w:ascii="Verdana" w:hAnsi="Verdana"/>
                <w:color w:val="444444"/>
                <w:sz w:val="16"/>
                <w:szCs w:val="16"/>
                <w:u w:color="444444"/>
              </w:rPr>
              <w:t>Fax</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6955B277" w14:textId="77777777" w:rsidR="00E530AC" w:rsidRDefault="001079A7">
            <w:pPr>
              <w:pStyle w:val="Default"/>
              <w:shd w:val="clear" w:color="auto" w:fill="FFFFFF"/>
              <w:spacing w:line="276" w:lineRule="auto"/>
            </w:pPr>
            <w:r>
              <w:rPr>
                <w:rFonts w:ascii="Verdana" w:hAnsi="Verdana"/>
                <w:color w:val="808080"/>
                <w:sz w:val="16"/>
                <w:szCs w:val="16"/>
                <w:u w:color="808080"/>
                <w:shd w:val="clear" w:color="auto" w:fill="61D836"/>
              </w:rPr>
              <w:t>Click here to enter text.</w:t>
            </w:r>
          </w:p>
        </w:tc>
      </w:tr>
      <w:tr w:rsidR="00E530AC" w14:paraId="102495F8" w14:textId="77777777">
        <w:trPr>
          <w:trHeight w:val="26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C5FFC80" w14:textId="77777777" w:rsidR="00E530AC" w:rsidRDefault="001079A7">
            <w:pPr>
              <w:pStyle w:val="Default"/>
              <w:shd w:val="clear" w:color="auto" w:fill="FFFFFF"/>
              <w:spacing w:line="276" w:lineRule="auto"/>
            </w:pPr>
            <w:r>
              <w:rPr>
                <w:rFonts w:ascii="Verdana" w:hAnsi="Verdana"/>
                <w:color w:val="444444"/>
                <w:sz w:val="16"/>
                <w:szCs w:val="16"/>
                <w:u w:color="444444"/>
              </w:rPr>
              <w:t>Email</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647" w:type="dxa"/>
              <w:bottom w:w="80" w:type="dxa"/>
              <w:right w:w="80" w:type="dxa"/>
            </w:tcMar>
          </w:tcPr>
          <w:p w14:paraId="196699BD" w14:textId="2A9A5123" w:rsidR="00E530AC" w:rsidRDefault="001079A7" w:rsidP="00A5079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40" w:line="288" w:lineRule="auto"/>
            </w:pPr>
            <w:commentRangeStart w:id="1"/>
            <w:commentRangeEnd w:id="1"/>
            <w:r>
              <w:commentReference w:id="1"/>
            </w:r>
            <w:r w:rsidR="00A14070">
              <w:rPr>
                <w:rFonts w:ascii="Verdana" w:hAnsi="Verdana"/>
                <w:sz w:val="16"/>
                <w:szCs w:val="16"/>
                <w:shd w:val="clear" w:color="auto" w:fill="61D836"/>
              </w:rPr>
              <w:t>le</w:t>
            </w:r>
            <w:r w:rsidR="00A5079A">
              <w:rPr>
                <w:rFonts w:ascii="Verdana" w:hAnsi="Verdana"/>
                <w:sz w:val="16"/>
                <w:szCs w:val="16"/>
                <w:shd w:val="clear" w:color="auto" w:fill="61D836"/>
              </w:rPr>
              <w:t>gal</w:t>
            </w:r>
            <w:r>
              <w:rPr>
                <w:rFonts w:ascii="Verdana" w:hAnsi="Verdana"/>
                <w:sz w:val="16"/>
                <w:szCs w:val="16"/>
                <w:shd w:val="clear" w:color="auto" w:fill="61D836"/>
              </w:rPr>
              <w:t>@</w:t>
            </w:r>
            <w:r w:rsidR="00A14070">
              <w:rPr>
                <w:rFonts w:ascii="Verdana" w:hAnsi="Verdana"/>
                <w:sz w:val="16"/>
                <w:szCs w:val="16"/>
                <w:shd w:val="clear" w:color="auto" w:fill="61D836"/>
              </w:rPr>
              <w:t>plutio.com</w:t>
            </w:r>
          </w:p>
        </w:tc>
      </w:tr>
      <w:tr w:rsidR="00E530AC" w14:paraId="5E5EFD4B"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669A084F" w14:textId="77777777" w:rsidR="00E530AC" w:rsidRDefault="001079A7">
            <w:pPr>
              <w:pStyle w:val="Default"/>
              <w:shd w:val="clear" w:color="auto" w:fill="FFFFFF"/>
              <w:spacing w:line="276" w:lineRule="auto"/>
            </w:pPr>
            <w:r>
              <w:rPr>
                <w:rFonts w:ascii="Verdana" w:hAnsi="Verdana"/>
                <w:color w:val="444444"/>
                <w:sz w:val="16"/>
                <w:szCs w:val="16"/>
                <w:u w:color="444444"/>
              </w:rPr>
              <w:t xml:space="preserve">Other information needed to identify the </w:t>
            </w:r>
            <w:proofErr w:type="spellStart"/>
            <w:r>
              <w:rPr>
                <w:rFonts w:ascii="Verdana" w:hAnsi="Verdana"/>
                <w:color w:val="444444"/>
                <w:sz w:val="16"/>
                <w:szCs w:val="16"/>
                <w:u w:color="444444"/>
              </w:rPr>
              <w:t>organisation</w:t>
            </w:r>
            <w:proofErr w:type="spellEnd"/>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E3DA7E6" w14:textId="77777777" w:rsidR="00E530AC" w:rsidRDefault="001079A7">
            <w:pPr>
              <w:pStyle w:val="Default"/>
              <w:shd w:val="clear" w:color="auto" w:fill="FFFFFF"/>
              <w:spacing w:line="276" w:lineRule="auto"/>
              <w:jc w:val="both"/>
            </w:pPr>
            <w:r>
              <w:rPr>
                <w:rFonts w:ascii="Verdana" w:hAnsi="Verdana"/>
                <w:color w:val="808080"/>
                <w:sz w:val="16"/>
                <w:szCs w:val="16"/>
                <w:u w:color="808080"/>
                <w:shd w:val="clear" w:color="auto" w:fill="61D836"/>
              </w:rPr>
              <w:t>Click here to enter text.</w:t>
            </w:r>
          </w:p>
        </w:tc>
      </w:tr>
      <w:tr w:rsidR="00E530AC" w14:paraId="4E09D415" w14:textId="77777777">
        <w:trPr>
          <w:trHeight w:val="313"/>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D27FECF"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2673FDE" w14:textId="77777777" w:rsidR="00E530AC" w:rsidRDefault="001079A7">
            <w:pPr>
              <w:pStyle w:val="Default"/>
              <w:shd w:val="clear" w:color="auto" w:fill="FFFFFF"/>
              <w:spacing w:line="276" w:lineRule="auto"/>
            </w:pPr>
            <w:r>
              <w:rPr>
                <w:rFonts w:ascii="Verdana" w:hAnsi="Verdana"/>
                <w:color w:val="444444"/>
                <w:sz w:val="16"/>
                <w:szCs w:val="16"/>
                <w:u w:color="444444"/>
              </w:rPr>
              <w:t>(</w:t>
            </w:r>
            <w:proofErr w:type="gramStart"/>
            <w:r>
              <w:rPr>
                <w:rFonts w:ascii="Verdana" w:hAnsi="Verdana"/>
                <w:color w:val="444444"/>
                <w:sz w:val="16"/>
                <w:szCs w:val="16"/>
                <w:u w:color="444444"/>
              </w:rPr>
              <w:t>the</w:t>
            </w:r>
            <w:proofErr w:type="gramEnd"/>
            <w:r>
              <w:rPr>
                <w:rFonts w:ascii="Verdana" w:hAnsi="Verdana"/>
                <w:color w:val="444444"/>
                <w:sz w:val="16"/>
                <w:szCs w:val="16"/>
                <w:u w:color="444444"/>
              </w:rPr>
              <w:t xml:space="preserve"> data </w:t>
            </w:r>
            <w:r>
              <w:rPr>
                <w:rFonts w:ascii="Verdana" w:hAnsi="Verdana"/>
                <w:b/>
                <w:bCs/>
                <w:color w:val="444444"/>
                <w:sz w:val="16"/>
                <w:szCs w:val="16"/>
                <w:u w:color="444444"/>
              </w:rPr>
              <w:t>exporter</w:t>
            </w:r>
            <w:r>
              <w:rPr>
                <w:rFonts w:ascii="Verdana" w:hAnsi="Verdana"/>
                <w:color w:val="444444"/>
                <w:sz w:val="16"/>
                <w:szCs w:val="16"/>
                <w:u w:color="444444"/>
              </w:rPr>
              <w:t xml:space="preserve">”) </w:t>
            </w:r>
          </w:p>
        </w:tc>
      </w:tr>
      <w:tr w:rsidR="00E530AC" w14:paraId="785C8875" w14:textId="77777777">
        <w:trPr>
          <w:trHeight w:val="313"/>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6A19F874"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15D6E49" w14:textId="77777777" w:rsidR="00E530AC" w:rsidRDefault="001079A7">
            <w:pPr>
              <w:pStyle w:val="Default"/>
              <w:shd w:val="clear" w:color="auto" w:fill="FFFFFF"/>
              <w:spacing w:line="276" w:lineRule="auto"/>
            </w:pPr>
            <w:r>
              <w:rPr>
                <w:rFonts w:ascii="Verdana" w:hAnsi="Verdana"/>
                <w:color w:val="444444"/>
                <w:sz w:val="16"/>
                <w:szCs w:val="16"/>
                <w:u w:color="444444"/>
              </w:rPr>
              <w:t xml:space="preserve">And </w:t>
            </w:r>
          </w:p>
        </w:tc>
      </w:tr>
      <w:tr w:rsidR="00E530AC" w14:paraId="6771D237"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0EBFB93" w14:textId="77777777" w:rsidR="00E530AC" w:rsidRDefault="001079A7">
            <w:pPr>
              <w:pStyle w:val="Default"/>
              <w:shd w:val="clear" w:color="auto" w:fill="FFFFFF"/>
              <w:spacing w:line="276" w:lineRule="auto"/>
            </w:pPr>
            <w:r>
              <w:rPr>
                <w:rFonts w:ascii="Verdana" w:hAnsi="Verdana"/>
                <w:color w:val="444444"/>
                <w:sz w:val="16"/>
                <w:szCs w:val="16"/>
                <w:u w:color="444444"/>
              </w:rPr>
              <w:t xml:space="preserve">Name of the data importing </w:t>
            </w:r>
            <w:proofErr w:type="spellStart"/>
            <w:r>
              <w:rPr>
                <w:rFonts w:ascii="Verdana" w:hAnsi="Verdana"/>
                <w:color w:val="444444"/>
                <w:sz w:val="16"/>
                <w:szCs w:val="16"/>
                <w:u w:color="444444"/>
              </w:rPr>
              <w:t>organisation</w:t>
            </w:r>
            <w:proofErr w:type="spellEnd"/>
            <w:r>
              <w:rPr>
                <w:rFonts w:ascii="Verdana" w:hAnsi="Verdana"/>
                <w:color w:val="444444"/>
                <w:sz w:val="16"/>
                <w:szCs w:val="16"/>
                <w:u w:color="444444"/>
              </w:rPr>
              <w:t>:</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81EFA36" w14:textId="77777777" w:rsidR="00E530AC" w:rsidRDefault="001079A7">
            <w:pPr>
              <w:pStyle w:val="Default"/>
              <w:shd w:val="clear" w:color="auto" w:fill="FFFFFF"/>
              <w:spacing w:line="276" w:lineRule="auto"/>
            </w:pPr>
            <w:proofErr w:type="spellStart"/>
            <w:r>
              <w:rPr>
                <w:rFonts w:ascii="Verdana" w:hAnsi="Verdana"/>
                <w:sz w:val="16"/>
                <w:szCs w:val="16"/>
                <w:u w:color="808080"/>
              </w:rPr>
              <w:t>Plutio</w:t>
            </w:r>
            <w:proofErr w:type="spellEnd"/>
            <w:r>
              <w:rPr>
                <w:rFonts w:ascii="Verdana" w:hAnsi="Verdana"/>
                <w:sz w:val="16"/>
                <w:szCs w:val="16"/>
                <w:u w:color="808080"/>
              </w:rPr>
              <w:t xml:space="preserve"> LTD</w:t>
            </w:r>
          </w:p>
        </w:tc>
      </w:tr>
      <w:tr w:rsidR="00E530AC" w14:paraId="14BEAFEA" w14:textId="77777777">
        <w:trPr>
          <w:trHeight w:val="513"/>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49A77B4" w14:textId="77777777" w:rsidR="00E530AC" w:rsidRDefault="001079A7">
            <w:pPr>
              <w:pStyle w:val="Default"/>
              <w:shd w:val="clear" w:color="auto" w:fill="FFFFFF"/>
              <w:spacing w:line="276" w:lineRule="auto"/>
            </w:pPr>
            <w:r>
              <w:rPr>
                <w:rFonts w:ascii="Verdana" w:hAnsi="Verdana"/>
                <w:color w:val="444444"/>
                <w:sz w:val="16"/>
                <w:szCs w:val="16"/>
                <w:u w:color="444444"/>
              </w:rPr>
              <w:t>Address</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4EEE134" w14:textId="77777777" w:rsidR="00E530AC" w:rsidRDefault="001079A7">
            <w:pPr>
              <w:pStyle w:val="Default"/>
              <w:spacing w:after="40" w:line="288" w:lineRule="auto"/>
              <w:jc w:val="both"/>
              <w:rPr>
                <w:rFonts w:ascii="Verdana" w:eastAsia="Verdana" w:hAnsi="Verdana" w:cs="Verdana"/>
                <w:sz w:val="16"/>
                <w:szCs w:val="16"/>
                <w14:textOutline w14:w="0" w14:cap="flat" w14:cmpd="sng" w14:algn="ctr">
                  <w14:noFill/>
                  <w14:prstDash w14:val="solid"/>
                  <w14:bevel/>
                </w14:textOutline>
              </w:rPr>
            </w:pPr>
            <w:r>
              <w:rPr>
                <w:rFonts w:ascii="Verdana" w:hAnsi="Verdana"/>
                <w:sz w:val="16"/>
                <w:szCs w:val="16"/>
                <w:shd w:val="clear" w:color="auto" w:fill="FFFFFF"/>
                <w14:textOutline w14:w="0" w14:cap="flat" w14:cmpd="sng" w14:algn="ctr">
                  <w14:noFill/>
                  <w14:prstDash w14:val="solid"/>
                  <w14:bevel/>
                </w14:textOutline>
              </w:rPr>
              <w:t>4th Floor Silverstream House, Fitzroy Street, London, W1T 6EB</w:t>
            </w:r>
          </w:p>
          <w:p w14:paraId="5B422CD4" w14:textId="77777777" w:rsidR="00E530AC" w:rsidRDefault="001079A7">
            <w:pPr>
              <w:pStyle w:val="Default"/>
              <w:shd w:val="clear" w:color="auto" w:fill="FFFFFF"/>
              <w:spacing w:line="276" w:lineRule="auto"/>
            </w:pPr>
            <w:r>
              <w:rPr>
                <w:rFonts w:ascii="Verdana" w:hAnsi="Verdana"/>
                <w:sz w:val="16"/>
                <w:szCs w:val="16"/>
                <w:u w:color="444444"/>
              </w:rPr>
              <w:t xml:space="preserve">Country: </w:t>
            </w:r>
            <w:r>
              <w:rPr>
                <w:rFonts w:ascii="Verdana" w:hAnsi="Verdana"/>
                <w:sz w:val="16"/>
                <w:szCs w:val="16"/>
                <w:u w:color="808080"/>
                <w:lang w:val="nl-NL"/>
              </w:rPr>
              <w:t xml:space="preserve">United </w:t>
            </w:r>
            <w:proofErr w:type="spellStart"/>
            <w:r>
              <w:rPr>
                <w:rFonts w:ascii="Verdana" w:hAnsi="Verdana"/>
                <w:sz w:val="16"/>
                <w:szCs w:val="16"/>
                <w:u w:color="808080"/>
                <w:lang w:val="nl-NL"/>
              </w:rPr>
              <w:t>Kingdom</w:t>
            </w:r>
            <w:proofErr w:type="spellEnd"/>
          </w:p>
        </w:tc>
      </w:tr>
      <w:tr w:rsidR="00E530AC" w14:paraId="2C266302" w14:textId="77777777">
        <w:trPr>
          <w:trHeight w:val="3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26F50E3" w14:textId="77777777" w:rsidR="00E530AC" w:rsidRDefault="001079A7">
            <w:pPr>
              <w:pStyle w:val="Default"/>
              <w:shd w:val="clear" w:color="auto" w:fill="FFFFFF"/>
              <w:spacing w:line="276" w:lineRule="auto"/>
            </w:pPr>
            <w:r>
              <w:rPr>
                <w:rFonts w:ascii="Verdana" w:hAnsi="Verdana"/>
                <w:color w:val="444444"/>
                <w:sz w:val="16"/>
                <w:szCs w:val="16"/>
                <w:u w:color="444444"/>
              </w:rPr>
              <w:t>Email</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37F0D1A" w14:textId="77777777" w:rsidR="00E530AC" w:rsidRDefault="00290E37">
            <w:pPr>
              <w:pStyle w:val="Default"/>
              <w:shd w:val="clear" w:color="auto" w:fill="FFFFFF"/>
              <w:spacing w:line="276" w:lineRule="auto"/>
            </w:pPr>
            <w:hyperlink r:id="rId12" w:history="1">
              <w:r w:rsidR="001079A7">
                <w:rPr>
                  <w:rStyle w:val="Hyperlink0"/>
                  <w:rFonts w:ascii="Verdana" w:hAnsi="Verdana"/>
                  <w:sz w:val="16"/>
                  <w:szCs w:val="16"/>
                  <w:lang w:val="nl-NL"/>
                </w:rPr>
                <w:t>joe@plutio.com</w:t>
              </w:r>
            </w:hyperlink>
          </w:p>
        </w:tc>
      </w:tr>
      <w:tr w:rsidR="00E530AC" w14:paraId="2868A371"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7B0FEEB" w14:textId="77777777" w:rsidR="00E530AC" w:rsidRDefault="001079A7">
            <w:pPr>
              <w:pStyle w:val="Default"/>
              <w:shd w:val="clear" w:color="auto" w:fill="FFFFFF"/>
              <w:spacing w:line="276" w:lineRule="auto"/>
            </w:pPr>
            <w:r>
              <w:rPr>
                <w:rFonts w:ascii="Verdana" w:hAnsi="Verdana"/>
                <w:color w:val="444444"/>
                <w:sz w:val="16"/>
                <w:szCs w:val="16"/>
                <w:u w:color="444444"/>
              </w:rPr>
              <w:t xml:space="preserve">Other information needed to identify the </w:t>
            </w:r>
            <w:proofErr w:type="spellStart"/>
            <w:r>
              <w:rPr>
                <w:rFonts w:ascii="Verdana" w:hAnsi="Verdana"/>
                <w:color w:val="444444"/>
                <w:sz w:val="16"/>
                <w:szCs w:val="16"/>
                <w:u w:color="444444"/>
              </w:rPr>
              <w:t>organisation</w:t>
            </w:r>
            <w:proofErr w:type="spellEnd"/>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C306A3E" w14:textId="77777777" w:rsidR="00E530AC" w:rsidRDefault="001079A7">
            <w:pPr>
              <w:pStyle w:val="Default"/>
              <w:shd w:val="clear" w:color="auto" w:fill="FFFFFF"/>
              <w:spacing w:line="276" w:lineRule="auto"/>
            </w:pPr>
            <w:r>
              <w:rPr>
                <w:rFonts w:ascii="Verdana" w:hAnsi="Verdana"/>
                <w:kern w:val="1"/>
                <w:sz w:val="16"/>
                <w:szCs w:val="16"/>
                <w:u w:color="70AD47"/>
                <w:lang w:val="nl-NL"/>
              </w:rPr>
              <w:t xml:space="preserve">Trade License </w:t>
            </w:r>
            <w:proofErr w:type="spellStart"/>
            <w:r>
              <w:rPr>
                <w:rFonts w:ascii="Verdana" w:hAnsi="Verdana"/>
                <w:kern w:val="1"/>
                <w:sz w:val="16"/>
                <w:szCs w:val="16"/>
                <w:u w:color="70AD47"/>
                <w:lang w:val="nl-NL"/>
              </w:rPr>
              <w:t>Number</w:t>
            </w:r>
            <w:proofErr w:type="spellEnd"/>
            <w:r>
              <w:rPr>
                <w:rFonts w:ascii="Verdana" w:hAnsi="Verdana"/>
                <w:kern w:val="1"/>
                <w:sz w:val="16"/>
                <w:szCs w:val="16"/>
                <w:u w:color="70AD47"/>
                <w:lang w:val="nl-NL"/>
              </w:rPr>
              <w:t>: 09856706</w:t>
            </w:r>
          </w:p>
        </w:tc>
      </w:tr>
      <w:tr w:rsidR="00E530AC" w14:paraId="5C37EB82" w14:textId="77777777">
        <w:trPr>
          <w:trHeight w:val="313"/>
          <w:jc w:val="center"/>
        </w:trPr>
        <w:tc>
          <w:tcPr>
            <w:tcW w:w="1794" w:type="dxa"/>
            <w:tcBorders>
              <w:top w:val="single" w:sz="8" w:space="0" w:color="A6A6A6"/>
              <w:left w:val="single" w:sz="8" w:space="0" w:color="A6A6A6"/>
              <w:bottom w:val="single" w:sz="8" w:space="0" w:color="A6A6A6"/>
              <w:right w:val="single" w:sz="8" w:space="0" w:color="A6A6A6"/>
            </w:tcBorders>
            <w:shd w:val="clear" w:color="auto" w:fill="auto"/>
            <w:tcMar>
              <w:top w:w="80" w:type="dxa"/>
              <w:left w:w="80" w:type="dxa"/>
              <w:bottom w:w="80" w:type="dxa"/>
              <w:right w:w="80" w:type="dxa"/>
            </w:tcMar>
          </w:tcPr>
          <w:p w14:paraId="5152F480" w14:textId="77777777" w:rsidR="00E530AC" w:rsidRDefault="00E530AC"/>
        </w:tc>
        <w:tc>
          <w:tcPr>
            <w:tcW w:w="7777"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67AB328" w14:textId="77777777" w:rsidR="00E530AC" w:rsidRDefault="001079A7">
            <w:pPr>
              <w:pStyle w:val="Default"/>
              <w:shd w:val="clear" w:color="auto" w:fill="FFFFFF"/>
              <w:spacing w:line="276" w:lineRule="auto"/>
            </w:pPr>
            <w:r>
              <w:rPr>
                <w:rFonts w:ascii="Verdana" w:hAnsi="Verdana"/>
                <w:color w:val="444444"/>
                <w:sz w:val="16"/>
                <w:szCs w:val="16"/>
                <w:u w:color="444444"/>
              </w:rPr>
              <w:t>(</w:t>
            </w:r>
            <w:proofErr w:type="gramStart"/>
            <w:r>
              <w:rPr>
                <w:rFonts w:ascii="Verdana" w:hAnsi="Verdana"/>
                <w:color w:val="444444"/>
                <w:sz w:val="16"/>
                <w:szCs w:val="16"/>
                <w:u w:color="444444"/>
              </w:rPr>
              <w:t>the</w:t>
            </w:r>
            <w:proofErr w:type="gramEnd"/>
            <w:r>
              <w:rPr>
                <w:rFonts w:ascii="Verdana" w:hAnsi="Verdana"/>
                <w:color w:val="444444"/>
                <w:sz w:val="16"/>
                <w:szCs w:val="16"/>
                <w:u w:color="444444"/>
              </w:rPr>
              <w:t xml:space="preserve"> data </w:t>
            </w:r>
            <w:r>
              <w:rPr>
                <w:rFonts w:ascii="Verdana" w:hAnsi="Verdana"/>
                <w:b/>
                <w:bCs/>
                <w:color w:val="444444"/>
                <w:sz w:val="16"/>
                <w:szCs w:val="16"/>
                <w:u w:color="444444"/>
              </w:rPr>
              <w:t>importer</w:t>
            </w:r>
            <w:r>
              <w:rPr>
                <w:rFonts w:ascii="Verdana" w:hAnsi="Verdana"/>
                <w:color w:val="444444"/>
                <w:sz w:val="16"/>
                <w:szCs w:val="16"/>
                <w:u w:color="444444"/>
              </w:rPr>
              <w:t xml:space="preserve">”) </w:t>
            </w:r>
          </w:p>
        </w:tc>
      </w:tr>
      <w:tr w:rsidR="00E530AC" w14:paraId="0E08B22B" w14:textId="77777777">
        <w:trPr>
          <w:trHeight w:val="116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6852BC4E"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1. Definitions</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0" w:type="dxa"/>
              <w:bottom w:w="80" w:type="dxa"/>
              <w:right w:w="80" w:type="dxa"/>
            </w:tcMar>
          </w:tcPr>
          <w:p w14:paraId="490EF39F" w14:textId="77777777" w:rsidR="00E530AC" w:rsidRDefault="001079A7">
            <w:pPr>
              <w:pStyle w:val="Heading2"/>
              <w:keepNext w:val="0"/>
              <w:tabs>
                <w:tab w:val="left" w:pos="720"/>
              </w:tabs>
              <w:spacing w:line="276" w:lineRule="auto"/>
              <w:ind w:left="720" w:hanging="720"/>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For the purposes of the Clauses:</w:t>
            </w:r>
          </w:p>
          <w:p w14:paraId="5DA4FB31" w14:textId="77777777" w:rsidR="00E530AC" w:rsidRDefault="00E530AC">
            <w:pPr>
              <w:pStyle w:val="Heading2"/>
              <w:keepNext w:val="0"/>
              <w:tabs>
                <w:tab w:val="left" w:pos="720"/>
              </w:tabs>
              <w:spacing w:line="276" w:lineRule="auto"/>
              <w:ind w:left="720" w:hanging="720"/>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1D457E3D" w14:textId="77777777" w:rsidR="00E530AC" w:rsidRDefault="001079A7">
            <w:pPr>
              <w:pStyle w:val="Default"/>
              <w:tabs>
                <w:tab w:val="left" w:pos="720"/>
              </w:tabs>
              <w:spacing w:line="276" w:lineRule="auto"/>
              <w:ind w:left="401" w:hanging="295"/>
              <w:outlineLvl w:val="2"/>
            </w:pPr>
            <w:r>
              <w:rPr>
                <w:rFonts w:ascii="Verdana" w:hAnsi="Verdana"/>
                <w:sz w:val="16"/>
                <w:szCs w:val="16"/>
              </w:rPr>
              <w:t>(a</w:t>
            </w:r>
            <w:proofErr w:type="gramStart"/>
            <w:r>
              <w:rPr>
                <w:rFonts w:ascii="Verdana" w:hAnsi="Verdana"/>
                <w:sz w:val="16"/>
                <w:szCs w:val="16"/>
              </w:rPr>
              <w:t>)‘</w:t>
            </w:r>
            <w:proofErr w:type="gramEnd"/>
            <w:r>
              <w:rPr>
                <w:rFonts w:ascii="Verdana" w:hAnsi="Verdana"/>
                <w:sz w:val="16"/>
                <w:szCs w:val="16"/>
              </w:rPr>
              <w:t>personal data’, ‘special categories of data’, ‘process/processing’, ‘controller’, ‘processor’, ‘data subject’ and ‘Commissioner’ shall have the same meaning as in the UK GDPR;</w:t>
            </w:r>
          </w:p>
        </w:tc>
      </w:tr>
      <w:tr w:rsidR="00E530AC" w14:paraId="70867F6A" w14:textId="77777777">
        <w:trPr>
          <w:trHeight w:val="3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EA7E473"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481" w:type="dxa"/>
              <w:bottom w:w="80" w:type="dxa"/>
              <w:right w:w="80" w:type="dxa"/>
            </w:tcMar>
          </w:tcPr>
          <w:p w14:paraId="09F3FEE6" w14:textId="77777777" w:rsidR="00E530AC" w:rsidRDefault="001079A7">
            <w:pPr>
              <w:pStyle w:val="Default"/>
              <w:tabs>
                <w:tab w:val="left" w:pos="720"/>
              </w:tabs>
              <w:spacing w:line="276" w:lineRule="auto"/>
              <w:ind w:left="401" w:hanging="295"/>
              <w:outlineLvl w:val="2"/>
            </w:pPr>
            <w:r>
              <w:rPr>
                <w:rFonts w:ascii="Verdana" w:hAnsi="Verdana"/>
                <w:sz w:val="16"/>
                <w:szCs w:val="16"/>
              </w:rPr>
              <w:t>(b) ‘the data exporter’ means the controller who transfers the personal data;</w:t>
            </w:r>
          </w:p>
        </w:tc>
      </w:tr>
      <w:tr w:rsidR="00E530AC" w14:paraId="13F59782" w14:textId="77777777">
        <w:trPr>
          <w:trHeight w:val="11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2D2F8BF"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481" w:type="dxa"/>
              <w:bottom w:w="80" w:type="dxa"/>
              <w:right w:w="80" w:type="dxa"/>
            </w:tcMar>
          </w:tcPr>
          <w:p w14:paraId="229D9F50" w14:textId="77777777" w:rsidR="00E530AC" w:rsidRDefault="001079A7">
            <w:pPr>
              <w:pStyle w:val="Default"/>
              <w:tabs>
                <w:tab w:val="left" w:pos="720"/>
              </w:tabs>
              <w:spacing w:line="276" w:lineRule="auto"/>
              <w:ind w:left="401" w:hanging="295"/>
              <w:outlineLvl w:val="2"/>
            </w:pPr>
            <w:r>
              <w:rPr>
                <w:rFonts w:ascii="Verdana" w:hAnsi="Verdana"/>
                <w:sz w:val="16"/>
                <w:szCs w:val="16"/>
              </w:rPr>
              <w:t>(c) ‘the data importer’ means the processor who agrees to receive from the data exporter personal data intended for processing on his behalf after the transfer in accordance with his instructions and the terms of the Clauses and who is not subject to a third country’s system covered by UK adequacy regulations issued under Section 17A Data Protection Act 2018 or Paragraphs 4 and 5 of Schedule 21 of the Data Protection Act 2018;</w:t>
            </w:r>
          </w:p>
        </w:tc>
      </w:tr>
      <w:tr w:rsidR="00E530AC" w14:paraId="5E10AE9F" w14:textId="77777777">
        <w:trPr>
          <w:trHeight w:val="137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FC208BA"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481" w:type="dxa"/>
              <w:bottom w:w="80" w:type="dxa"/>
              <w:right w:w="80" w:type="dxa"/>
            </w:tcMar>
          </w:tcPr>
          <w:p w14:paraId="61D5B1BE" w14:textId="77777777" w:rsidR="00E530AC" w:rsidRDefault="001079A7">
            <w:pPr>
              <w:pStyle w:val="Default"/>
              <w:tabs>
                <w:tab w:val="left" w:pos="720"/>
              </w:tabs>
              <w:spacing w:line="276" w:lineRule="auto"/>
              <w:ind w:left="401" w:hanging="295"/>
              <w:outlineLvl w:val="2"/>
            </w:pPr>
            <w:r>
              <w:rPr>
                <w:rFonts w:ascii="Verdana" w:hAnsi="Verdana"/>
                <w:sz w:val="16"/>
                <w:szCs w:val="16"/>
              </w:rPr>
              <w:t>(d) ‘the sub-processor’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tc>
      </w:tr>
      <w:tr w:rsidR="00E530AC" w14:paraId="5245BADC"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107F97B"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481" w:type="dxa"/>
              <w:bottom w:w="80" w:type="dxa"/>
              <w:right w:w="80" w:type="dxa"/>
            </w:tcMar>
          </w:tcPr>
          <w:p w14:paraId="69FAB6DA" w14:textId="77777777" w:rsidR="00E530AC" w:rsidRDefault="001079A7">
            <w:pPr>
              <w:pStyle w:val="Default"/>
              <w:tabs>
                <w:tab w:val="left" w:pos="720"/>
              </w:tabs>
              <w:spacing w:line="276" w:lineRule="auto"/>
              <w:ind w:left="401" w:hanging="295"/>
              <w:outlineLvl w:val="2"/>
            </w:pPr>
            <w:r>
              <w:rPr>
                <w:rFonts w:ascii="Verdana" w:hAnsi="Verdana"/>
                <w:sz w:val="16"/>
                <w:szCs w:val="16"/>
              </w:rPr>
              <w:t>(e) ‘the applicable data protection law’ means the legislation protecting the fundamental rights and freedoms of individuals and</w:t>
            </w:r>
            <w:proofErr w:type="gramStart"/>
            <w:r>
              <w:rPr>
                <w:rFonts w:ascii="Verdana" w:hAnsi="Verdana"/>
                <w:sz w:val="16"/>
                <w:szCs w:val="16"/>
              </w:rPr>
              <w:t>, in particular, their</w:t>
            </w:r>
            <w:proofErr w:type="gramEnd"/>
            <w:r>
              <w:rPr>
                <w:rFonts w:ascii="Verdana" w:hAnsi="Verdana"/>
                <w:sz w:val="16"/>
                <w:szCs w:val="16"/>
              </w:rPr>
              <w:t xml:space="preserve"> right to privacy with respect to the processing of personal data applicable to a data controller in the UK;</w:t>
            </w:r>
          </w:p>
        </w:tc>
      </w:tr>
      <w:tr w:rsidR="00E530AC" w14:paraId="3E1F1342" w14:textId="77777777">
        <w:trPr>
          <w:trHeight w:val="11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81E78D1" w14:textId="77777777" w:rsidR="00E530AC" w:rsidRDefault="00E530AC"/>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481" w:type="dxa"/>
              <w:bottom w:w="80" w:type="dxa"/>
              <w:right w:w="80" w:type="dxa"/>
            </w:tcMar>
          </w:tcPr>
          <w:p w14:paraId="240DBD2C" w14:textId="77777777" w:rsidR="00E530AC" w:rsidRDefault="001079A7">
            <w:pPr>
              <w:pStyle w:val="Default"/>
              <w:tabs>
                <w:tab w:val="left" w:pos="720"/>
              </w:tabs>
              <w:spacing w:line="276" w:lineRule="auto"/>
              <w:ind w:left="401" w:hanging="295"/>
              <w:outlineLvl w:val="2"/>
            </w:pPr>
            <w:r>
              <w:rPr>
                <w:rFonts w:ascii="Verdana" w:hAnsi="Verdana"/>
                <w:sz w:val="16"/>
                <w:szCs w:val="16"/>
              </w:rPr>
              <w:t xml:space="preserve">(f) ‘technical and </w:t>
            </w:r>
            <w:proofErr w:type="spellStart"/>
            <w:r>
              <w:rPr>
                <w:rFonts w:ascii="Verdana" w:hAnsi="Verdana"/>
                <w:sz w:val="16"/>
                <w:szCs w:val="16"/>
              </w:rPr>
              <w:t>organisational</w:t>
            </w:r>
            <w:proofErr w:type="spellEnd"/>
            <w:r>
              <w:rPr>
                <w:rFonts w:ascii="Verdana" w:hAnsi="Verdana"/>
                <w:sz w:val="16"/>
                <w:szCs w:val="16"/>
              </w:rPr>
              <w:t xml:space="preserve"> security measures’ means those measures aimed at protecting personal data against accidental or unlawful destruction or accidental loss, alteration, </w:t>
            </w:r>
            <w:proofErr w:type="spellStart"/>
            <w:r>
              <w:rPr>
                <w:rFonts w:ascii="Verdana" w:hAnsi="Verdana"/>
                <w:sz w:val="16"/>
                <w:szCs w:val="16"/>
              </w:rPr>
              <w:t>unauthorised</w:t>
            </w:r>
            <w:proofErr w:type="spellEnd"/>
            <w:r>
              <w:rPr>
                <w:rFonts w:ascii="Verdana" w:hAnsi="Verdana"/>
                <w:sz w:val="16"/>
                <w:szCs w:val="16"/>
              </w:rPr>
              <w:t xml:space="preserve"> </w:t>
            </w:r>
            <w:proofErr w:type="gramStart"/>
            <w:r>
              <w:rPr>
                <w:rFonts w:ascii="Verdana" w:hAnsi="Verdana"/>
                <w:sz w:val="16"/>
                <w:szCs w:val="16"/>
              </w:rPr>
              <w:t>disclosure</w:t>
            </w:r>
            <w:proofErr w:type="gramEnd"/>
            <w:r>
              <w:rPr>
                <w:rFonts w:ascii="Verdana" w:hAnsi="Verdana"/>
                <w:sz w:val="16"/>
                <w:szCs w:val="16"/>
              </w:rPr>
              <w:t xml:space="preserve"> or access, in particular where the processing involves the transmission of data over a network, and against all other unlawful forms of processing.</w:t>
            </w:r>
          </w:p>
        </w:tc>
      </w:tr>
      <w:tr w:rsidR="00E530AC" w14:paraId="0C8AF53F" w14:textId="77777777">
        <w:trPr>
          <w:trHeight w:val="45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9328F63"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2. Details of the transfer</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3B39C96"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details of the transfer and in particular the special categories of personal data where applicable are specified in Appendix 1 which forms an integral part of the Clauses.</w:t>
            </w:r>
          </w:p>
        </w:tc>
      </w:tr>
      <w:tr w:rsidR="00E530AC" w14:paraId="07174741"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9EF21B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 xml:space="preserve">Clause 3. Third-party beneficiary </w:t>
            </w:r>
            <w:proofErr w:type="spellStart"/>
            <w:r>
              <w:rPr>
                <w:rFonts w:ascii="Verdana" w:hAnsi="Verdana"/>
                <w:sz w:val="16"/>
                <w:szCs w:val="16"/>
                <w:u w:color="000000"/>
                <w14:textOutline w14:w="12700" w14:cap="flat" w14:cmpd="sng" w14:algn="ctr">
                  <w14:noFill/>
                  <w14:prstDash w14:val="solid"/>
                  <w14:miter w14:lim="400000"/>
                </w14:textOutline>
              </w:rPr>
              <w:t>claus</w:t>
            </w:r>
            <w:proofErr w:type="spellEnd"/>
            <w:r>
              <w:rPr>
                <w:rFonts w:ascii="Verdana" w:hAnsi="Verdana"/>
                <w:sz w:val="16"/>
                <w:szCs w:val="16"/>
                <w:u w:color="000000"/>
                <w:lang w:val="nl-NL"/>
                <w14:textOutline w14:w="12700" w14:cap="flat" w14:cmpd="sng" w14:algn="ctr">
                  <w14:noFill/>
                  <w14:prstDash w14:val="solid"/>
                  <w14:miter w14:lim="400000"/>
                </w14:textOutline>
              </w:rPr>
              <w:t>e</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75EC58CA" w14:textId="77777777" w:rsidR="00E530AC" w:rsidRDefault="00E530AC"/>
        </w:tc>
      </w:tr>
      <w:tr w:rsidR="00E530AC" w14:paraId="15D509B1"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315447C"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3(1)</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1F1018C"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subject can enforce against the data exporter this Clause, Clause 4(b) to (</w:t>
            </w:r>
            <w:proofErr w:type="spellStart"/>
            <w:r>
              <w:rPr>
                <w:rFonts w:ascii="Verdana" w:hAnsi="Verdana"/>
                <w:b w:val="0"/>
                <w:bCs w:val="0"/>
                <w:sz w:val="16"/>
                <w:szCs w:val="16"/>
                <w:u w:color="000000"/>
                <w14:textOutline w14:w="12700" w14:cap="flat" w14:cmpd="sng" w14:algn="ctr">
                  <w14:noFill/>
                  <w14:prstDash w14:val="solid"/>
                  <w14:miter w14:lim="400000"/>
                </w14:textOutline>
              </w:rPr>
              <w:t>i</w:t>
            </w:r>
            <w:proofErr w:type="spellEnd"/>
            <w:r>
              <w:rPr>
                <w:rFonts w:ascii="Verdana" w:hAnsi="Verdana"/>
                <w:b w:val="0"/>
                <w:bCs w:val="0"/>
                <w:sz w:val="16"/>
                <w:szCs w:val="16"/>
                <w:u w:color="000000"/>
                <w14:textOutline w14:w="12700" w14:cap="flat" w14:cmpd="sng" w14:algn="ctr">
                  <w14:noFill/>
                  <w14:prstDash w14:val="solid"/>
                  <w14:miter w14:lim="400000"/>
                </w14:textOutline>
              </w:rPr>
              <w:t>), Clause 5(a) to (e), and (g) to (j), Clause 6(1) and (2), Clause 7, Clause 8(2), and Clauses 9 to 12 as third-party beneficiary.</w:t>
            </w:r>
          </w:p>
        </w:tc>
      </w:tr>
      <w:tr w:rsidR="00E530AC" w14:paraId="4EF7381E" w14:textId="77777777">
        <w:trPr>
          <w:trHeight w:val="137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8E176C3"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3(2)</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6C95EECE"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subject can enforce against the data importer this Clause, Clause 5(a) to (e) and (g), Clause 6, Clause 7, 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p>
        </w:tc>
      </w:tr>
      <w:tr w:rsidR="00E530AC" w14:paraId="1FE5306C" w14:textId="77777777">
        <w:trPr>
          <w:trHeight w:val="18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D30A44C"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3(3)</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E1BE9C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subject can enforce against the sub-processor this Clause, Clause 5(a) to (e) and (g), Clause 6, Clause 7, Clause 8(2), and Clauses 9 to 12, in cases where both the data exporter and the data importer have factually disappeared or ceased to exist in law or have become insolvent, unless any successor entity has assumed the entire legal obligations of the data exporter by contract or by operation of law as a result of which it takes on the rights and obligations of the data exporter, in which case the data subject can enforce them against such entity. Such third-party liability of the sub-processor shall be limited to its own processing operations under the Clauses.</w:t>
            </w:r>
          </w:p>
        </w:tc>
      </w:tr>
      <w:tr w:rsidR="00E530AC" w14:paraId="3060FD82" w14:textId="77777777">
        <w:trPr>
          <w:trHeight w:val="45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367F55A2"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3(4)</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E04FCBF"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parties do not object to a data subject being represented by an association or other body if the data subject so expressly wishes and if permitted by national law.</w:t>
            </w:r>
          </w:p>
        </w:tc>
      </w:tr>
      <w:tr w:rsidR="00E530AC" w14:paraId="474160D9"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3EA411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4. Obligations of the data exporter</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1CCEDEA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exporter agrees and warrants:</w:t>
            </w:r>
          </w:p>
        </w:tc>
      </w:tr>
      <w:tr w:rsidR="00E530AC" w14:paraId="23545B01" w14:textId="77777777">
        <w:trPr>
          <w:trHeight w:val="9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322D420B"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4(a)</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D4B7857"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the processing, including the transfer itself, of</w:t>
            </w:r>
            <w:r>
              <w:rPr>
                <w:rFonts w:ascii="Verdana" w:hAnsi="Verdana"/>
                <w:b w:val="0"/>
                <w:bCs w:val="0"/>
                <w:sz w:val="16"/>
                <w:szCs w:val="16"/>
                <w:u w:color="000000"/>
                <w:shd w:val="clear" w:color="auto" w:fill="FFFFFF"/>
                <w14:textOutline w14:w="12700" w14:cap="flat" w14:cmpd="sng" w14:algn="ctr">
                  <w14:noFill/>
                  <w14:prstDash w14:val="solid"/>
                  <w14:miter w14:lim="400000"/>
                </w14:textOutline>
              </w:rPr>
              <w:t xml:space="preserve"> </w:t>
            </w:r>
            <w:r>
              <w:rPr>
                <w:rFonts w:ascii="Verdana" w:hAnsi="Verdana"/>
                <w:b w:val="0"/>
                <w:bCs w:val="0"/>
                <w:sz w:val="16"/>
                <w:szCs w:val="16"/>
                <w:u w:color="000000"/>
                <w14:textOutline w14:w="12700" w14:cap="flat" w14:cmpd="sng" w14:algn="ctr">
                  <w14:noFill/>
                  <w14:prstDash w14:val="solid"/>
                  <w14:miter w14:lim="400000"/>
                </w14:textOutline>
              </w:rPr>
              <w:t>the personal data has been and will continue to be carried out in accordance with the relevant provisions of the applicable data protection law (and, where applicable, has been notified to the Commissioner) and does not violate the applicable data protection law;</w:t>
            </w:r>
          </w:p>
        </w:tc>
      </w:tr>
      <w:tr w:rsidR="00E530AC" w14:paraId="0A270D08"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633EE15"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4(b)</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14188BA"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it has instructed and throughout the duration of the personal data-processing services will instruct the data importer to process the personal data transferred only on the data exporter’s behalf and in accordance with the applicable data protection law and the Clauses;</w:t>
            </w:r>
          </w:p>
        </w:tc>
      </w:tr>
      <w:tr w:rsidR="00E530AC" w14:paraId="0F80B380" w14:textId="77777777">
        <w:trPr>
          <w:trHeight w:val="45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72BADFF"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 xml:space="preserve">4(c) </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1BECB0F"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that the data importer will provide sufficient guarantees in respect of the technical and </w:t>
            </w:r>
            <w:proofErr w:type="spellStart"/>
            <w:r>
              <w:rPr>
                <w:rFonts w:ascii="Verdana" w:hAnsi="Verdana"/>
                <w:b w:val="0"/>
                <w:bCs w:val="0"/>
                <w:sz w:val="16"/>
                <w:szCs w:val="16"/>
                <w:u w:color="000000"/>
                <w14:textOutline w14:w="12700" w14:cap="flat" w14:cmpd="sng" w14:algn="ctr">
                  <w14:noFill/>
                  <w14:prstDash w14:val="solid"/>
                  <w14:miter w14:lim="400000"/>
                </w14:textOutline>
              </w:rPr>
              <w:t>organisational</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security measures specified in Appendix 2 to this contract;</w:t>
            </w:r>
          </w:p>
        </w:tc>
      </w:tr>
      <w:tr w:rsidR="00E530AC" w14:paraId="39BDE9C9" w14:textId="77777777">
        <w:trPr>
          <w:trHeight w:val="160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773000E"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4(d)</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71D5FFA9"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that after assessment of the requirements of the applicable data protection law, the security measures are appropriate to protect personal data against accidental or unlawful destruction or accidental loss, alteration, </w:t>
            </w:r>
            <w:proofErr w:type="spellStart"/>
            <w:r>
              <w:rPr>
                <w:rFonts w:ascii="Verdana" w:hAnsi="Verdana"/>
                <w:b w:val="0"/>
                <w:bCs w:val="0"/>
                <w:sz w:val="16"/>
                <w:szCs w:val="16"/>
                <w:u w:color="000000"/>
                <w14:textOutline w14:w="12700" w14:cap="flat" w14:cmpd="sng" w14:algn="ctr">
                  <w14:noFill/>
                  <w14:prstDash w14:val="solid"/>
                  <w14:miter w14:lim="400000"/>
                </w14:textOutline>
              </w:rPr>
              <w:t>unauthorised</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disclosure or access, in particular where the processing involves the transmission of data over a network, and against all other unlawful forms of processing, and that these measures ensure a level of security appropriate to the risks presented by the processing and the nature of the data to be protected having regard to the state of the art and the cost of their implementation;</w:t>
            </w:r>
          </w:p>
        </w:tc>
      </w:tr>
      <w:tr w:rsidR="00E530AC" w14:paraId="17AC01EB" w14:textId="77777777">
        <w:trPr>
          <w:trHeight w:val="22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5BE935E"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lastRenderedPageBreak/>
              <w:t>4(e)</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B2864B3"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it will ensure compliance with the security measures;</w:t>
            </w:r>
          </w:p>
        </w:tc>
      </w:tr>
      <w:tr w:rsidR="00E530AC" w14:paraId="7A5D12C6" w14:textId="77777777">
        <w:trPr>
          <w:trHeight w:val="9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3CD25483"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4(f)</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6C00EBA5"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that, if the transfer involves special categories of data, the data subject has been informed or will be informed before, or as soon as possible after, the transfer that its data could be transmitted to a third country not covered by adequacy regulations issued under Section 17A Data Protection Act 2018 or Paragraphs 4 and 5 of Schedule 21 Data Protection Act </w:t>
            </w:r>
            <w:proofErr w:type="gramStart"/>
            <w:r>
              <w:rPr>
                <w:rFonts w:ascii="Verdana" w:hAnsi="Verdana"/>
                <w:b w:val="0"/>
                <w:bCs w:val="0"/>
                <w:sz w:val="16"/>
                <w:szCs w:val="16"/>
                <w:u w:color="000000"/>
                <w14:textOutline w14:w="12700" w14:cap="flat" w14:cmpd="sng" w14:algn="ctr">
                  <w14:noFill/>
                  <w14:prstDash w14:val="solid"/>
                  <w14:miter w14:lim="400000"/>
                </w14:textOutline>
              </w:rPr>
              <w:t>2018;</w:t>
            </w:r>
            <w:proofErr w:type="gramEnd"/>
          </w:p>
        </w:tc>
      </w:tr>
      <w:tr w:rsidR="00E530AC" w14:paraId="2F5BB3BE" w14:textId="77777777">
        <w:trPr>
          <w:trHeight w:val="70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FA61D4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4(g)</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2BD330A"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to forward any notification received from the data importer or any sub-processor pursuant to Clause 5(b) and Clause 8(3) to the Commissioner if the data exporter decides to continue the transfer or to lift the suspension;</w:t>
            </w:r>
          </w:p>
        </w:tc>
      </w:tr>
      <w:tr w:rsidR="00E530AC" w14:paraId="0C8D954A" w14:textId="77777777">
        <w:trPr>
          <w:trHeight w:val="11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6C0B40D6"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4(h)</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6C34729"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to make available to the data subjects upon request a copy of the Clauses, </w:t>
            </w:r>
            <w:proofErr w:type="gramStart"/>
            <w:r>
              <w:rPr>
                <w:rFonts w:ascii="Verdana" w:hAnsi="Verdana"/>
                <w:b w:val="0"/>
                <w:bCs w:val="0"/>
                <w:sz w:val="16"/>
                <w:szCs w:val="16"/>
                <w:u w:color="000000"/>
                <w14:textOutline w14:w="12700" w14:cap="flat" w14:cmpd="sng" w14:algn="ctr">
                  <w14:noFill/>
                  <w14:prstDash w14:val="solid"/>
                  <w14:miter w14:lim="400000"/>
                </w14:textOutline>
              </w:rPr>
              <w:t>with the exception of</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Appendix 2, and a summary description of the security measures, as well as a copy of any contract for sub-processing services which has to be made in accordance with the Clauses, unless the Clauses or the contract contain commercial information, in which case it may remove such commercial information;</w:t>
            </w:r>
          </w:p>
        </w:tc>
      </w:tr>
      <w:tr w:rsidR="00E530AC" w14:paraId="6BD5BE55"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EA4DD80"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w:t>
            </w:r>
            <w:proofErr w:type="spellStart"/>
            <w:r>
              <w:rPr>
                <w:rFonts w:ascii="Verdana" w:hAnsi="Verdana"/>
                <w:sz w:val="16"/>
                <w:szCs w:val="16"/>
                <w:u w:color="000000"/>
                <w14:textOutline w14:w="12700" w14:cap="flat" w14:cmpd="sng" w14:algn="ctr">
                  <w14:noFill/>
                  <w14:prstDash w14:val="solid"/>
                  <w14:miter w14:lim="400000"/>
                </w14:textOutline>
              </w:rPr>
              <w:t>i</w:t>
            </w:r>
            <w:proofErr w:type="spellEnd"/>
            <w:r>
              <w:rPr>
                <w:rFonts w:ascii="Verdana" w:hAnsi="Verdana"/>
                <w:sz w:val="16"/>
                <w:szCs w:val="16"/>
                <w:u w:color="000000"/>
                <w14:textOutline w14:w="12700" w14:cap="flat" w14:cmpd="sng" w14:algn="ctr">
                  <w14:noFill/>
                  <w14:prstDash w14:val="solid"/>
                  <w14:miter w14:lim="400000"/>
                </w14:textOutline>
              </w:rPr>
              <w:t>)</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5D23206"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in the event of sub-processing, the processing activity is carried out in accordance with Clause 11 by a sub-processor providing at least the same level of protection for the personal data and the rights of data subject as the data importer under the Clauses;</w:t>
            </w:r>
          </w:p>
        </w:tc>
      </w:tr>
      <w:tr w:rsidR="00E530AC" w14:paraId="2B85EF5C" w14:textId="77777777">
        <w:trPr>
          <w:trHeight w:val="2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1F3BEE4"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4(j)</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7EEED59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it will ensure compliance with Clause 4(a) to (</w:t>
            </w:r>
            <w:proofErr w:type="spellStart"/>
            <w:r>
              <w:rPr>
                <w:rFonts w:ascii="Verdana" w:hAnsi="Verdana"/>
                <w:b w:val="0"/>
                <w:bCs w:val="0"/>
                <w:sz w:val="16"/>
                <w:szCs w:val="16"/>
                <w:u w:color="000000"/>
                <w14:textOutline w14:w="12700" w14:cap="flat" w14:cmpd="sng" w14:algn="ctr">
                  <w14:noFill/>
                  <w14:prstDash w14:val="solid"/>
                  <w14:miter w14:lim="400000"/>
                </w14:textOutline>
              </w:rPr>
              <w:t>i</w:t>
            </w:r>
            <w:proofErr w:type="spellEnd"/>
            <w:r>
              <w:rPr>
                <w:rFonts w:ascii="Verdana" w:hAnsi="Verdana"/>
                <w:b w:val="0"/>
                <w:bCs w:val="0"/>
                <w:sz w:val="16"/>
                <w:szCs w:val="16"/>
                <w:u w:color="000000"/>
                <w14:textOutline w14:w="12700" w14:cap="flat" w14:cmpd="sng" w14:algn="ctr">
                  <w14:noFill/>
                  <w14:prstDash w14:val="solid"/>
                  <w14:miter w14:lim="400000"/>
                </w14:textOutline>
              </w:rPr>
              <w:t>).</w:t>
            </w:r>
          </w:p>
        </w:tc>
      </w:tr>
      <w:tr w:rsidR="00E530AC" w14:paraId="798A9660"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C3C68A0"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5. Obligations of the data importer</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486918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importer agrees and warrants:</w:t>
            </w:r>
          </w:p>
        </w:tc>
      </w:tr>
      <w:tr w:rsidR="00E530AC" w14:paraId="440AD3CD" w14:textId="77777777">
        <w:trPr>
          <w:trHeight w:val="9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4B7DE0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5(a)</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2CCCB364"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to process the personal data only on behalf of the data exporter and in compliance with its instructions and the Clauses; if it cannot provide such compliance for whatever reasons, it agrees to inform promptly the data exporter of its inability to comply, in which case the data exporter is entitled to suspend the transfer of data and/or terminate the contract;</w:t>
            </w:r>
          </w:p>
        </w:tc>
      </w:tr>
      <w:tr w:rsidR="00E530AC" w14:paraId="595AFC18" w14:textId="77777777">
        <w:trPr>
          <w:trHeight w:val="137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6E6C3C75"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 xml:space="preserve">5(b) </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9583E4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it has no reason to believe that the legislation applicable to it prevents it from fulfilling the instructions received from the data exporter and its obligations under the contract and that in the event of a change in this legislation which is likely to have a substantial adverse effect on the warranties and obligations provided by the Clauses, it will promptly notify the change to the data exporter as soon as it is aware, in which case the data exporter is entitled to suspend the transfer of data and/or terminate the contract;</w:t>
            </w:r>
          </w:p>
        </w:tc>
      </w:tr>
      <w:tr w:rsidR="00E530AC" w14:paraId="36CABE23" w14:textId="77777777">
        <w:trPr>
          <w:trHeight w:val="45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28602AF"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5(c)</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A219E82"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that it has implemented the technical and </w:t>
            </w:r>
            <w:proofErr w:type="spellStart"/>
            <w:r>
              <w:rPr>
                <w:rFonts w:ascii="Verdana" w:hAnsi="Verdana"/>
                <w:b w:val="0"/>
                <w:bCs w:val="0"/>
                <w:sz w:val="16"/>
                <w:szCs w:val="16"/>
                <w:u w:color="000000"/>
                <w14:textOutline w14:w="12700" w14:cap="flat" w14:cmpd="sng" w14:algn="ctr">
                  <w14:noFill/>
                  <w14:prstDash w14:val="solid"/>
                  <w14:miter w14:lim="400000"/>
                </w14:textOutline>
              </w:rPr>
              <w:t>organisational</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security measures specified in Appendix 2 before processing the personal data transferred;</w:t>
            </w:r>
          </w:p>
        </w:tc>
      </w:tr>
      <w:tr w:rsidR="00E530AC" w14:paraId="2F515685" w14:textId="77777777">
        <w:trPr>
          <w:trHeight w:val="207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AED278C"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5(d)</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0" w:type="dxa"/>
              <w:bottom w:w="80" w:type="dxa"/>
              <w:right w:w="80" w:type="dxa"/>
            </w:tcMar>
          </w:tcPr>
          <w:p w14:paraId="1712EFBE" w14:textId="77777777" w:rsidR="00E530AC" w:rsidRDefault="001079A7">
            <w:pPr>
              <w:pStyle w:val="Heading2"/>
              <w:keepNext w:val="0"/>
              <w:tabs>
                <w:tab w:val="left" w:pos="720"/>
              </w:tabs>
              <w:spacing w:line="276" w:lineRule="auto"/>
              <w:ind w:left="720" w:hanging="720"/>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that it will promptly notify the data exporter about:</w:t>
            </w:r>
          </w:p>
          <w:p w14:paraId="4C84033F" w14:textId="77777777" w:rsidR="00E530AC" w:rsidRDefault="00E530AC">
            <w:pPr>
              <w:pStyle w:val="Heading2"/>
              <w:keepNext w:val="0"/>
              <w:tabs>
                <w:tab w:val="left" w:pos="720"/>
              </w:tabs>
              <w:spacing w:line="276" w:lineRule="auto"/>
              <w:ind w:left="720" w:hanging="720"/>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7F7D5CB4" w14:textId="77777777" w:rsidR="00E530AC" w:rsidRDefault="001079A7">
            <w:pPr>
              <w:pStyle w:val="Heading2"/>
              <w:keepNext w:val="0"/>
              <w:tabs>
                <w:tab w:val="left" w:pos="720"/>
              </w:tabs>
              <w:spacing w:after="120" w:line="276" w:lineRule="auto"/>
              <w:ind w:left="249" w:hanging="249"/>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w:t>
            </w:r>
            <w:proofErr w:type="spellStart"/>
            <w:r>
              <w:rPr>
                <w:rFonts w:ascii="Verdana" w:hAnsi="Verdana"/>
                <w:b w:val="0"/>
                <w:bCs w:val="0"/>
                <w:sz w:val="16"/>
                <w:szCs w:val="16"/>
                <w:u w:color="000000"/>
                <w14:textOutline w14:w="12700" w14:cap="flat" w14:cmpd="sng" w14:algn="ctr">
                  <w14:noFill/>
                  <w14:prstDash w14:val="solid"/>
                  <w14:miter w14:lim="400000"/>
                </w14:textOutline>
              </w:rPr>
              <w:t>i</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any legally binding request for disclosure of the personal data by a law enforcement authority unless otherwise prohibited, such as a prohibition under criminal law to preserve the confidentiality of a law enforcement </w:t>
            </w:r>
            <w:proofErr w:type="gramStart"/>
            <w:r>
              <w:rPr>
                <w:rFonts w:ascii="Verdana" w:hAnsi="Verdana"/>
                <w:b w:val="0"/>
                <w:bCs w:val="0"/>
                <w:sz w:val="16"/>
                <w:szCs w:val="16"/>
                <w:u w:color="000000"/>
                <w14:textOutline w14:w="12700" w14:cap="flat" w14:cmpd="sng" w14:algn="ctr">
                  <w14:noFill/>
                  <w14:prstDash w14:val="solid"/>
                  <w14:miter w14:lim="400000"/>
                </w14:textOutline>
              </w:rPr>
              <w:t>investigation;</w:t>
            </w:r>
            <w:proofErr w:type="gramEnd"/>
          </w:p>
          <w:p w14:paraId="075A56E9" w14:textId="77777777" w:rsidR="00E530AC" w:rsidRDefault="001079A7">
            <w:pPr>
              <w:pStyle w:val="Heading2"/>
              <w:keepNext w:val="0"/>
              <w:tabs>
                <w:tab w:val="left" w:pos="720"/>
              </w:tabs>
              <w:spacing w:after="120" w:line="276" w:lineRule="auto"/>
              <w:ind w:left="249" w:hanging="249"/>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(ii) any accidental or </w:t>
            </w:r>
            <w:proofErr w:type="spellStart"/>
            <w:r>
              <w:rPr>
                <w:rFonts w:ascii="Verdana" w:hAnsi="Verdana"/>
                <w:b w:val="0"/>
                <w:bCs w:val="0"/>
                <w:sz w:val="16"/>
                <w:szCs w:val="16"/>
                <w:u w:color="000000"/>
                <w14:textOutline w14:w="12700" w14:cap="flat" w14:cmpd="sng" w14:algn="ctr">
                  <w14:noFill/>
                  <w14:prstDash w14:val="solid"/>
                  <w14:miter w14:lim="400000"/>
                </w14:textOutline>
              </w:rPr>
              <w:t>unauthorised</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access; and</w:t>
            </w:r>
          </w:p>
          <w:p w14:paraId="2FC4E351" w14:textId="77777777" w:rsidR="00E530AC" w:rsidRDefault="001079A7">
            <w:pPr>
              <w:pStyle w:val="Heading2"/>
              <w:keepNext w:val="0"/>
              <w:tabs>
                <w:tab w:val="left" w:pos="720"/>
              </w:tabs>
              <w:spacing w:line="276" w:lineRule="auto"/>
              <w:ind w:left="252" w:hanging="252"/>
            </w:pPr>
            <w:r>
              <w:rPr>
                <w:rFonts w:ascii="Verdana" w:hAnsi="Verdana"/>
                <w:b w:val="0"/>
                <w:bCs w:val="0"/>
                <w:sz w:val="16"/>
                <w:szCs w:val="16"/>
                <w:u w:color="000000"/>
                <w14:textOutline w14:w="12700" w14:cap="flat" w14:cmpd="sng" w14:algn="ctr">
                  <w14:noFill/>
                  <w14:prstDash w14:val="solid"/>
                  <w14:miter w14:lim="400000"/>
                </w14:textOutline>
              </w:rPr>
              <w:t xml:space="preserve">(iii) any request received directly from the data subjects without responding to that request, unless it has been otherwise </w:t>
            </w:r>
            <w:proofErr w:type="spellStart"/>
            <w:r>
              <w:rPr>
                <w:rFonts w:ascii="Verdana" w:hAnsi="Verdana"/>
                <w:b w:val="0"/>
                <w:bCs w:val="0"/>
                <w:sz w:val="16"/>
                <w:szCs w:val="16"/>
                <w:u w:color="000000"/>
                <w14:textOutline w14:w="12700" w14:cap="flat" w14:cmpd="sng" w14:algn="ctr">
                  <w14:noFill/>
                  <w14:prstDash w14:val="solid"/>
                  <w14:miter w14:lim="400000"/>
                </w14:textOutline>
              </w:rPr>
              <w:t>authorised</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to do so;</w:t>
            </w:r>
          </w:p>
        </w:tc>
      </w:tr>
      <w:tr w:rsidR="00E530AC" w14:paraId="4AAD98B9"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E70F9B7" w14:textId="77777777" w:rsidR="00E530AC" w:rsidRDefault="001079A7">
            <w:pPr>
              <w:pStyle w:val="Heading2"/>
              <w:keepNext w:val="0"/>
              <w:tabs>
                <w:tab w:val="left" w:pos="720"/>
              </w:tabs>
              <w:spacing w:line="276" w:lineRule="auto"/>
              <w:rPr>
                <w:rFonts w:ascii="Verdana" w:eastAsia="Verdana" w:hAnsi="Verdana" w:cs="Verdana"/>
                <w:sz w:val="16"/>
                <w:szCs w:val="16"/>
                <w:u w:color="000000"/>
                <w14:textOutline w14:w="12700" w14:cap="flat" w14:cmpd="sng" w14:algn="ctr">
                  <w14:noFill/>
                  <w14:prstDash w14:val="solid"/>
                  <w14:miter w14:lim="400000"/>
                </w14:textOutline>
              </w:rPr>
            </w:pPr>
            <w:r>
              <w:rPr>
                <w:rFonts w:ascii="Verdana" w:hAnsi="Verdana"/>
                <w:sz w:val="16"/>
                <w:szCs w:val="16"/>
                <w:u w:color="000000"/>
                <w14:textOutline w14:w="12700" w14:cap="flat" w14:cmpd="sng" w14:algn="ctr">
                  <w14:noFill/>
                  <w14:prstDash w14:val="solid"/>
                  <w14:miter w14:lim="400000"/>
                </w14:textOutline>
              </w:rPr>
              <w:t>5(e)</w:t>
            </w:r>
          </w:p>
          <w:p w14:paraId="2F28D3AC"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 xml:space="preserve"> </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C4D406E"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to deal promptly and properly with all inquiries from the data exporter relating to its processing of the personal data subject to the transfer and to abide by the advice of the Commissioner </w:t>
            </w:r>
            <w:proofErr w:type="gramStart"/>
            <w:r>
              <w:rPr>
                <w:rFonts w:ascii="Verdana" w:hAnsi="Verdana"/>
                <w:b w:val="0"/>
                <w:bCs w:val="0"/>
                <w:sz w:val="16"/>
                <w:szCs w:val="16"/>
                <w:u w:color="000000"/>
                <w14:textOutline w14:w="12700" w14:cap="flat" w14:cmpd="sng" w14:algn="ctr">
                  <w14:noFill/>
                  <w14:prstDash w14:val="solid"/>
                  <w14:miter w14:lim="400000"/>
                </w14:textOutline>
              </w:rPr>
              <w:t>with regard to</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the processing of the data transferred;</w:t>
            </w:r>
          </w:p>
        </w:tc>
      </w:tr>
      <w:tr w:rsidR="00E530AC" w14:paraId="7D308882" w14:textId="77777777">
        <w:trPr>
          <w:trHeight w:val="11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0C8C61B"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5(f)</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164A591"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at the request of the data exporter to submit its data-processing facilities for audit of the processing activities covered by the Clauses which shall be carried out by the data </w:t>
            </w:r>
            <w:proofErr w:type="gramStart"/>
            <w:r>
              <w:rPr>
                <w:rFonts w:ascii="Verdana" w:hAnsi="Verdana"/>
                <w:b w:val="0"/>
                <w:bCs w:val="0"/>
                <w:sz w:val="16"/>
                <w:szCs w:val="16"/>
                <w:u w:color="000000"/>
                <w14:textOutline w14:w="12700" w14:cap="flat" w14:cmpd="sng" w14:algn="ctr">
                  <w14:noFill/>
                  <w14:prstDash w14:val="solid"/>
                  <w14:miter w14:lim="400000"/>
                </w14:textOutline>
              </w:rPr>
              <w:t>exporter</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or an inspection body composed of independent members and in possession of the required professional qualifications bound by a duty of confidentiality, selected by the data exporter, where applicable, in agreement with the Commissioner;</w:t>
            </w:r>
          </w:p>
        </w:tc>
      </w:tr>
      <w:tr w:rsidR="00E530AC" w14:paraId="0F616D72" w14:textId="77777777">
        <w:trPr>
          <w:trHeight w:val="11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9F1F0F4"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lastRenderedPageBreak/>
              <w:t>5(g)</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61B59D53"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to make available to the data subject upon request a copy of the Clauses, or any existing contract for sub-processing, unless the Clauses or contract contain commercial information, in which case it may remove such commercial information, </w:t>
            </w:r>
            <w:proofErr w:type="gramStart"/>
            <w:r>
              <w:rPr>
                <w:rFonts w:ascii="Verdana" w:hAnsi="Verdana"/>
                <w:b w:val="0"/>
                <w:bCs w:val="0"/>
                <w:sz w:val="16"/>
                <w:szCs w:val="16"/>
                <w:u w:color="000000"/>
                <w14:textOutline w14:w="12700" w14:cap="flat" w14:cmpd="sng" w14:algn="ctr">
                  <w14:noFill/>
                  <w14:prstDash w14:val="solid"/>
                  <w14:miter w14:lim="400000"/>
                </w14:textOutline>
              </w:rPr>
              <w:t>with the exception of</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Appendix 2 which shall be replaced by a summary description of the security measures in those cases where the data subject is unable to obtain a copy from the data exporter;</w:t>
            </w:r>
          </w:p>
        </w:tc>
      </w:tr>
      <w:tr w:rsidR="00E530AC" w14:paraId="077EE224" w14:textId="77777777">
        <w:trPr>
          <w:trHeight w:val="513"/>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7B05E4C"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5(h)</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41E3FB5"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in the event of sub-processing, it has previously informed the data exporter and obtained its prior written consent;</w:t>
            </w:r>
          </w:p>
        </w:tc>
      </w:tr>
      <w:tr w:rsidR="00E530AC" w14:paraId="7D557992" w14:textId="77777777">
        <w:trPr>
          <w:trHeight w:val="47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9B63B52"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w:t>
            </w:r>
            <w:proofErr w:type="spellStart"/>
            <w:r>
              <w:rPr>
                <w:rFonts w:ascii="Verdana" w:hAnsi="Verdana"/>
                <w:sz w:val="16"/>
                <w:szCs w:val="16"/>
                <w:u w:color="000000"/>
                <w14:textOutline w14:w="12700" w14:cap="flat" w14:cmpd="sng" w14:algn="ctr">
                  <w14:noFill/>
                  <w14:prstDash w14:val="solid"/>
                  <w14:miter w14:lim="400000"/>
                </w14:textOutline>
              </w:rPr>
              <w:t>i</w:t>
            </w:r>
            <w:proofErr w:type="spellEnd"/>
            <w:r>
              <w:rPr>
                <w:rFonts w:ascii="Verdana" w:hAnsi="Verdana"/>
                <w:sz w:val="16"/>
                <w:szCs w:val="16"/>
                <w:u w:color="000000"/>
                <w14:textOutline w14:w="12700" w14:cap="flat" w14:cmpd="sng" w14:algn="ctr">
                  <w14:noFill/>
                  <w14:prstDash w14:val="solid"/>
                  <w14:miter w14:lim="400000"/>
                </w14:textOutline>
              </w:rPr>
              <w:t>)</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F0E9420"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that the processing services by the sub-processor will be carried out in accordance with Clause 11;</w:t>
            </w:r>
          </w:p>
        </w:tc>
      </w:tr>
      <w:tr w:rsidR="00E530AC" w14:paraId="496C7E64" w14:textId="77777777">
        <w:trPr>
          <w:trHeight w:val="47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325D019"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5(j)</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6CAD24DF"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to send promptly a copy of any sub-processor agreement it concludes under the Clauses to the data exporter.</w:t>
            </w:r>
          </w:p>
        </w:tc>
      </w:tr>
      <w:tr w:rsidR="00E530AC" w14:paraId="52BC3D71" w14:textId="77777777">
        <w:trPr>
          <w:trHeight w:val="3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62399413"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6. Liability</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55F27D42" w14:textId="77777777" w:rsidR="00E530AC" w:rsidRDefault="00E530AC"/>
        </w:tc>
      </w:tr>
      <w:tr w:rsidR="00E530AC" w14:paraId="2076E2EB"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A8E0A8B"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6(1)</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56373EF3"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The parties agree that any data subject, who has suffered damage </w:t>
            </w:r>
            <w:proofErr w:type="gramStart"/>
            <w:r>
              <w:rPr>
                <w:rFonts w:ascii="Verdana" w:hAnsi="Verdana"/>
                <w:b w:val="0"/>
                <w:bCs w:val="0"/>
                <w:sz w:val="16"/>
                <w:szCs w:val="16"/>
                <w:u w:color="000000"/>
                <w14:textOutline w14:w="12700" w14:cap="flat" w14:cmpd="sng" w14:algn="ctr">
                  <w14:noFill/>
                  <w14:prstDash w14:val="solid"/>
                  <w14:miter w14:lim="400000"/>
                </w14:textOutline>
              </w:rPr>
              <w:t>as a result of</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any breach of the obligations referred to in Clause 3 or in Clause 11 by any party or sub-processor is entitled to receive compensation from the data exporter for the damage suffered.</w:t>
            </w:r>
          </w:p>
        </w:tc>
      </w:tr>
      <w:tr w:rsidR="00E530AC" w14:paraId="42627CAE" w14:textId="77777777">
        <w:trPr>
          <w:trHeight w:val="252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BEC27C4"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6(2)</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7DBE4E3C"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ceased to exist in law or has become insolvent, the data importer agrees that the data subject may issue a claim against the data importer as if it were the data exporter, unless any successor entity has assumed the entire legal obligations of the data exporter by contract of by operation of law, in which case the data subject can enforce its rights against such entity.</w:t>
            </w:r>
          </w:p>
          <w:p w14:paraId="08CC514E"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2157DA68"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The data importer may not rely on a breach by a sub-processor of its obligations </w:t>
            </w:r>
            <w:proofErr w:type="gramStart"/>
            <w:r>
              <w:rPr>
                <w:rFonts w:ascii="Verdana" w:hAnsi="Verdana"/>
                <w:b w:val="0"/>
                <w:bCs w:val="0"/>
                <w:sz w:val="16"/>
                <w:szCs w:val="16"/>
                <w:u w:color="000000"/>
                <w14:textOutline w14:w="12700" w14:cap="flat" w14:cmpd="sng" w14:algn="ctr">
                  <w14:noFill/>
                  <w14:prstDash w14:val="solid"/>
                  <w14:miter w14:lim="400000"/>
                </w14:textOutline>
              </w:rPr>
              <w:t>in order to</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avoid its own liabilities.</w:t>
            </w:r>
          </w:p>
        </w:tc>
      </w:tr>
      <w:tr w:rsidR="00E530AC" w14:paraId="007527BF" w14:textId="77777777">
        <w:trPr>
          <w:trHeight w:val="229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756023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6(3)</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199EE99F"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ceased to exist in law or have become insolvent, the sub-processor agrees that the data subject may issue a claim against the data sub-processor with regard to its own processing operations under the Clauses as if it were the data exporter or the data importer, unless any successor entity has assumed the entire legal obligations of the data exporter or data importer by contract or by operation of law, in which case the data subject can enforce its rights against such entity. The liability of the sub-processor shall be limited to its own processing operations under the Clauses.</w:t>
            </w:r>
          </w:p>
        </w:tc>
      </w:tr>
      <w:tr w:rsidR="00E530AC" w14:paraId="6F6B0020"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9827998"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7. Mediation and jurisdiction</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D7F8055" w14:textId="77777777" w:rsidR="00E530AC" w:rsidRDefault="00E530AC"/>
        </w:tc>
      </w:tr>
      <w:tr w:rsidR="00E530AC" w14:paraId="15A304FB" w14:textId="77777777">
        <w:trPr>
          <w:trHeight w:val="174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6F0B98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7(1)</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C09856C"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The data importer agrees that if the data subject invokes against </w:t>
            </w:r>
            <w:proofErr w:type="gramStart"/>
            <w:r>
              <w:rPr>
                <w:rFonts w:ascii="Verdana" w:hAnsi="Verdana"/>
                <w:b w:val="0"/>
                <w:bCs w:val="0"/>
                <w:sz w:val="16"/>
                <w:szCs w:val="16"/>
                <w:u w:color="000000"/>
                <w14:textOutline w14:w="12700" w14:cap="flat" w14:cmpd="sng" w14:algn="ctr">
                  <w14:noFill/>
                  <w14:prstDash w14:val="solid"/>
                  <w14:miter w14:lim="400000"/>
                </w14:textOutline>
              </w:rPr>
              <w:t>it</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third-party beneficiary rights and/or claims compensation for damages under the Clauses, the data importer will accept the decision of the data subject:</w:t>
            </w:r>
          </w:p>
          <w:p w14:paraId="645047F0"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76E4BBDE" w14:textId="77777777" w:rsidR="00E530AC" w:rsidRDefault="001079A7">
            <w:pPr>
              <w:pStyle w:val="Default"/>
              <w:tabs>
                <w:tab w:val="left" w:pos="720"/>
              </w:tabs>
              <w:spacing w:after="120" w:line="276" w:lineRule="auto"/>
              <w:ind w:left="403" w:hanging="295"/>
              <w:outlineLvl w:val="2"/>
              <w:rPr>
                <w:rFonts w:ascii="Verdana" w:eastAsia="Verdana" w:hAnsi="Verdana" w:cs="Verdana"/>
                <w:sz w:val="16"/>
                <w:szCs w:val="16"/>
              </w:rPr>
            </w:pPr>
            <w:r>
              <w:rPr>
                <w:rFonts w:ascii="Verdana" w:hAnsi="Verdana"/>
                <w:sz w:val="16"/>
                <w:szCs w:val="16"/>
              </w:rPr>
              <w:t xml:space="preserve">(a) to refer the dispute to mediation, by an independent person or, where applicable, by the </w:t>
            </w:r>
            <w:proofErr w:type="gramStart"/>
            <w:r>
              <w:rPr>
                <w:rFonts w:ascii="Verdana" w:hAnsi="Verdana"/>
                <w:sz w:val="16"/>
                <w:szCs w:val="16"/>
              </w:rPr>
              <w:t>Commissioner;</w:t>
            </w:r>
            <w:proofErr w:type="gramEnd"/>
          </w:p>
          <w:p w14:paraId="40083340" w14:textId="77777777" w:rsidR="00E530AC" w:rsidRDefault="001079A7">
            <w:pPr>
              <w:pStyle w:val="Default"/>
              <w:tabs>
                <w:tab w:val="left" w:pos="720"/>
              </w:tabs>
              <w:spacing w:line="276" w:lineRule="auto"/>
              <w:ind w:left="401" w:hanging="295"/>
              <w:outlineLvl w:val="2"/>
            </w:pPr>
            <w:r>
              <w:rPr>
                <w:rFonts w:ascii="Verdana" w:hAnsi="Verdana"/>
                <w:sz w:val="16"/>
                <w:szCs w:val="16"/>
              </w:rPr>
              <w:t>(b) to refer the dispute to the UK courts.</w:t>
            </w:r>
          </w:p>
        </w:tc>
      </w:tr>
      <w:tr w:rsidR="00E530AC" w14:paraId="5A68EEED" w14:textId="77777777">
        <w:trPr>
          <w:trHeight w:val="70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A02C5C9"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7(2)</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76A7720"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parties agree that the choice made by the data subject will not prejudice its substantive or procedural rights to seek remedies in accordance with other provisions of national or international law.</w:t>
            </w:r>
          </w:p>
        </w:tc>
      </w:tr>
      <w:tr w:rsidR="00E530AC" w14:paraId="1C340D10" w14:textId="77777777">
        <w:trPr>
          <w:trHeight w:val="9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6A2CDF2"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lastRenderedPageBreak/>
              <w:t>Clause 8. Cooperation with supervisory authorities</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2EC37A35"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exporter agrees to deposit a copy of this contract with the Commissioner if it so requests or if such deposit is required under the applicable data protection law.</w:t>
            </w:r>
          </w:p>
        </w:tc>
      </w:tr>
      <w:tr w:rsidR="00E530AC" w14:paraId="72E981AD" w14:textId="77777777">
        <w:trPr>
          <w:trHeight w:val="9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13E5CF12"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8(2)</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7245981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parties agree that the Commissioner has the right to conduct an audit of the data importer, and of any sub-processor, which has the same scope and is subject to the same conditions as would apply to an audit of the data exporter under the applicable data protection law.</w:t>
            </w:r>
          </w:p>
        </w:tc>
      </w:tr>
      <w:tr w:rsidR="00E530AC" w14:paraId="7B3C7230" w14:textId="77777777">
        <w:trPr>
          <w:trHeight w:val="9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320AE7B"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8(3)</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17D25610"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5(b).</w:t>
            </w:r>
          </w:p>
        </w:tc>
      </w:tr>
      <w:tr w:rsidR="00E530AC" w14:paraId="2B003546" w14:textId="77777777">
        <w:trPr>
          <w:trHeight w:val="450"/>
          <w:jc w:val="center"/>
        </w:trPr>
        <w:tc>
          <w:tcPr>
            <w:tcW w:w="1794" w:type="dxa"/>
            <w:tcBorders>
              <w:top w:val="single" w:sz="8" w:space="0" w:color="A6A6A6"/>
              <w:left w:val="single" w:sz="8" w:space="0" w:color="A6A6A6"/>
              <w:bottom w:val="single" w:sz="8" w:space="0" w:color="A6A6A6"/>
              <w:right w:val="single" w:sz="24" w:space="0" w:color="EC008C"/>
            </w:tcBorders>
            <w:shd w:val="clear" w:color="auto" w:fill="auto"/>
            <w:tcMar>
              <w:top w:w="80" w:type="dxa"/>
              <w:left w:w="80" w:type="dxa"/>
              <w:bottom w:w="80" w:type="dxa"/>
              <w:right w:w="80" w:type="dxa"/>
            </w:tcMar>
          </w:tcPr>
          <w:p w14:paraId="58F58C2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9. Governing law</w:t>
            </w:r>
          </w:p>
        </w:tc>
        <w:tc>
          <w:tcPr>
            <w:tcW w:w="7777" w:type="dxa"/>
            <w:tcBorders>
              <w:top w:val="single" w:sz="8" w:space="0" w:color="A6A6A6"/>
              <w:left w:val="single" w:sz="24" w:space="0" w:color="EC008C"/>
              <w:bottom w:val="single" w:sz="8" w:space="0" w:color="A6A6A6"/>
              <w:right w:val="single" w:sz="24" w:space="0" w:color="EC008C"/>
            </w:tcBorders>
            <w:shd w:val="clear" w:color="auto" w:fill="auto"/>
            <w:tcMar>
              <w:top w:w="80" w:type="dxa"/>
              <w:left w:w="80" w:type="dxa"/>
              <w:bottom w:w="80" w:type="dxa"/>
              <w:right w:w="80" w:type="dxa"/>
            </w:tcMar>
          </w:tcPr>
          <w:p w14:paraId="5F0DAF05"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Clauses shall be governed by the law of the United Kingdom</w:t>
            </w:r>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roofErr w:type="gramStart"/>
            <w:r>
              <w:rPr>
                <w:rFonts w:ascii="Verdana" w:hAnsi="Verdana"/>
                <w:b w:val="0"/>
                <w:bCs w:val="0"/>
                <w:sz w:val="16"/>
                <w:szCs w:val="16"/>
                <w:u w:color="000000"/>
                <w:lang w:val="nl-NL"/>
                <w14:textOutline w14:w="12700" w14:cap="flat" w14:cmpd="sng" w14:algn="ctr">
                  <w14:noFill/>
                  <w14:prstDash w14:val="solid"/>
                  <w14:miter w14:lim="400000"/>
                </w14:textOutline>
              </w:rPr>
              <w:t>England</w:t>
            </w:r>
            <w:proofErr w:type="gramEnd"/>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and</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Wales. </w:t>
            </w:r>
          </w:p>
        </w:tc>
      </w:tr>
      <w:tr w:rsidR="00E530AC" w14:paraId="79D16232" w14:textId="77777777">
        <w:trPr>
          <w:trHeight w:val="91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2088BD5"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10. Variation of the contract</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5CE93634"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parties undertake not to vary or modify the Clauses. This does not preclude the parties from (</w:t>
            </w:r>
            <w:proofErr w:type="spellStart"/>
            <w:r>
              <w:rPr>
                <w:rFonts w:ascii="Verdana" w:hAnsi="Verdana"/>
                <w:b w:val="0"/>
                <w:bCs w:val="0"/>
                <w:sz w:val="16"/>
                <w:szCs w:val="16"/>
                <w:u w:color="000000"/>
                <w14:textOutline w14:w="12700" w14:cap="flat" w14:cmpd="sng" w14:algn="ctr">
                  <w14:noFill/>
                  <w14:prstDash w14:val="solid"/>
                  <w14:miter w14:lim="400000"/>
                </w14:textOutline>
              </w:rPr>
              <w:t>i</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making changes permitted by Paragraph 7(3) &amp; (4) of Schedule 21 Data Protection Act 2018; or (ii) adding clauses on business related issues where required </w:t>
            </w:r>
            <w:proofErr w:type="gramStart"/>
            <w:r>
              <w:rPr>
                <w:rFonts w:ascii="Verdana" w:hAnsi="Verdana"/>
                <w:b w:val="0"/>
                <w:bCs w:val="0"/>
                <w:sz w:val="16"/>
                <w:szCs w:val="16"/>
                <w:u w:color="000000"/>
                <w14:textOutline w14:w="12700" w14:cap="flat" w14:cmpd="sng" w14:algn="ctr">
                  <w14:noFill/>
                  <w14:prstDash w14:val="solid"/>
                  <w14:miter w14:lim="400000"/>
                </w14:textOutline>
              </w:rPr>
              <w:t>as long as</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they do not contradict the Clause.</w:t>
            </w:r>
          </w:p>
        </w:tc>
      </w:tr>
      <w:tr w:rsidR="00E530AC" w14:paraId="60BFF63B" w14:textId="77777777">
        <w:trPr>
          <w:trHeight w:val="45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0B11B49"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11. Sub-processing</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5570BAED" w14:textId="77777777" w:rsidR="00E530AC" w:rsidRDefault="00E530AC"/>
        </w:tc>
      </w:tr>
      <w:tr w:rsidR="00E530AC" w14:paraId="453ABC52" w14:textId="77777777">
        <w:trPr>
          <w:trHeight w:val="18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3F5610FF"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11(1)</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63D6DF20"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w:t>
            </w:r>
          </w:p>
        </w:tc>
      </w:tr>
      <w:tr w:rsidR="00E530AC" w14:paraId="5C0383CE" w14:textId="77777777">
        <w:trPr>
          <w:trHeight w:val="18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9576CA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11(2)</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29EF4A56"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and no successor entity has assumed the entire legal obligations of the data exporter or data importer by contract or by operation of law. Such third-party liability of the sub-processor shall be limited to its own processing operations under the Clauses.</w:t>
            </w:r>
          </w:p>
        </w:tc>
      </w:tr>
      <w:tr w:rsidR="00E530AC" w14:paraId="6054B534" w14:textId="77777777">
        <w:trPr>
          <w:trHeight w:val="700"/>
          <w:jc w:val="center"/>
        </w:trPr>
        <w:tc>
          <w:tcPr>
            <w:tcW w:w="1794" w:type="dxa"/>
            <w:tcBorders>
              <w:top w:val="single" w:sz="8" w:space="0" w:color="A6A6A6"/>
              <w:left w:val="single" w:sz="8" w:space="0" w:color="A6A6A6"/>
              <w:bottom w:val="single" w:sz="8" w:space="0" w:color="A6A6A6"/>
              <w:right w:val="single" w:sz="24" w:space="0" w:color="EC008C"/>
            </w:tcBorders>
            <w:shd w:val="clear" w:color="auto" w:fill="auto"/>
            <w:tcMar>
              <w:top w:w="80" w:type="dxa"/>
              <w:left w:w="80" w:type="dxa"/>
              <w:bottom w:w="80" w:type="dxa"/>
              <w:right w:w="80" w:type="dxa"/>
            </w:tcMar>
          </w:tcPr>
          <w:p w14:paraId="0DE4696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11(3)</w:t>
            </w:r>
          </w:p>
        </w:tc>
        <w:tc>
          <w:tcPr>
            <w:tcW w:w="7777" w:type="dxa"/>
            <w:tcBorders>
              <w:top w:val="single" w:sz="8" w:space="0" w:color="A6A6A6"/>
              <w:left w:val="single" w:sz="24" w:space="0" w:color="EC008C"/>
              <w:bottom w:val="single" w:sz="8" w:space="0" w:color="A6A6A6"/>
              <w:right w:val="single" w:sz="24" w:space="0" w:color="EC008C"/>
            </w:tcBorders>
            <w:shd w:val="clear" w:color="auto" w:fill="auto"/>
            <w:tcMar>
              <w:top w:w="80" w:type="dxa"/>
              <w:left w:w="80" w:type="dxa"/>
              <w:bottom w:w="80" w:type="dxa"/>
              <w:right w:w="80" w:type="dxa"/>
            </w:tcMar>
          </w:tcPr>
          <w:p w14:paraId="0EAB652A"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provisions relating to data protection aspects for sub-processing of the contract referred to in paragraph 1 shall be governed by the laws of the country of the UK where the exporter is established.</w:t>
            </w:r>
          </w:p>
        </w:tc>
      </w:tr>
      <w:tr w:rsidR="00E530AC" w14:paraId="79D66912"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CB86788"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11(4)</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39688581"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exporter shall keep a list of sub-processing agreements concluded under the Clauses and notified by the data importer pursuant to Clause 5(j), which shall be updated at least once a year. The list shall be available to the Commissioner.</w:t>
            </w:r>
          </w:p>
        </w:tc>
      </w:tr>
      <w:tr w:rsidR="00E530AC" w14:paraId="1877BCE2"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3189D51F"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Clause 12. Obligation after termination</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0FC1CA3A" w14:textId="77777777" w:rsidR="00E530AC" w:rsidRDefault="00E530AC"/>
        </w:tc>
      </w:tr>
      <w:tr w:rsidR="00E530AC" w14:paraId="6F91122D" w14:textId="77777777">
        <w:trPr>
          <w:trHeight w:val="18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495EB37"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12(1)</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66D70E6"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parties agree that on the termination of the provision of data-processing services, the data importer and the sub-processor shall, at the choice of the data exporter, return all the personal data transferred and the copies thereof to the data exporter or shall destroy all the personal data and certify to the data exporter that it has done so, unless legislation imposed upon the data importer prevents it from returning or destroying all or part of the personal data transferred. In that case, the data importer warrants that it will guarantee the confidentiality of the personal data transferred and will not actively process the personal data transferred anymore.</w:t>
            </w:r>
          </w:p>
        </w:tc>
      </w:tr>
      <w:tr w:rsidR="00E530AC" w14:paraId="122417BD" w14:textId="77777777">
        <w:trPr>
          <w:trHeight w:val="68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2B733465"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lastRenderedPageBreak/>
              <w:t>12(2)</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7DADDDD4"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data importer and the sub-processor warrant that upon request of the data exporter and/or of the Commissioner, it will submit its data-processing facilities for an audit of the measures referred to in paragraph 1.</w:t>
            </w:r>
          </w:p>
        </w:tc>
      </w:tr>
      <w:tr w:rsidR="00E530AC" w14:paraId="286A0F8E" w14:textId="77777777">
        <w:trPr>
          <w:trHeight w:val="230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DAF5BBF"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Additional commercial clauses</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1B5F56B3"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The parties </w:t>
            </w:r>
            <w:proofErr w:type="gramStart"/>
            <w:r>
              <w:rPr>
                <w:rFonts w:ascii="Verdana" w:hAnsi="Verdana"/>
                <w:b w:val="0"/>
                <w:bCs w:val="0"/>
                <w:sz w:val="16"/>
                <w:szCs w:val="16"/>
                <w:u w:color="000000"/>
                <w14:textOutline w14:w="12700" w14:cap="flat" w14:cmpd="sng" w14:algn="ctr">
                  <w14:noFill/>
                  <w14:prstDash w14:val="solid"/>
                  <w14:miter w14:lim="400000"/>
                </w14:textOutline>
              </w:rPr>
              <w:t>are able to</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add additional commercial clauses. </w:t>
            </w:r>
          </w:p>
          <w:p w14:paraId="338DE03A"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64DFEAAF" w14:textId="77777777" w:rsidR="00E530AC" w:rsidRDefault="001079A7">
            <w:pPr>
              <w:pStyle w:val="Heading2"/>
              <w:keepNext w:val="0"/>
              <w:tabs>
                <w:tab w:val="left" w:pos="720"/>
              </w:tabs>
              <w:spacing w:after="120"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When including additional commercial clauses, the parties should ensure that these clauses do not in any way:</w:t>
            </w:r>
          </w:p>
          <w:p w14:paraId="7D3B1EB3" w14:textId="77777777" w:rsidR="00E530AC" w:rsidRDefault="001079A7">
            <w:pPr>
              <w:pStyle w:val="Heading2"/>
              <w:keepNext w:val="0"/>
              <w:numPr>
                <w:ilvl w:val="0"/>
                <w:numId w:val="8"/>
              </w:numPr>
              <w:spacing w:after="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overlap with or contradict the standard contractual </w:t>
            </w:r>
            <w:proofErr w:type="gramStart"/>
            <w:r>
              <w:rPr>
                <w:rFonts w:ascii="Verdana" w:hAnsi="Verdana"/>
                <w:b w:val="0"/>
                <w:bCs w:val="0"/>
                <w:sz w:val="16"/>
                <w:szCs w:val="16"/>
                <w:u w:color="000000"/>
                <w14:textOutline w14:w="12700" w14:cap="flat" w14:cmpd="sng" w14:algn="ctr">
                  <w14:noFill/>
                  <w14:prstDash w14:val="solid"/>
                  <w14:miter w14:lim="400000"/>
                </w14:textOutline>
              </w:rPr>
              <w:t>clauses;</w:t>
            </w:r>
            <w:proofErr w:type="gramEnd"/>
          </w:p>
          <w:p w14:paraId="6015C524" w14:textId="77777777" w:rsidR="00E530AC" w:rsidRDefault="001079A7">
            <w:pPr>
              <w:pStyle w:val="Heading2"/>
              <w:keepNext w:val="0"/>
              <w:numPr>
                <w:ilvl w:val="0"/>
                <w:numId w:val="8"/>
              </w:numPr>
              <w:spacing w:after="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reduce the level of protection which the data importer is required to provide for the personal data; or</w:t>
            </w:r>
          </w:p>
          <w:p w14:paraId="3E38E9B1" w14:textId="77777777" w:rsidR="00E530AC" w:rsidRDefault="001079A7">
            <w:pPr>
              <w:pStyle w:val="Heading2"/>
              <w:keepNext w:val="0"/>
              <w:numPr>
                <w:ilvl w:val="0"/>
                <w:numId w:val="8"/>
              </w:numPr>
              <w:spacing w:after="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reduce the rights of data </w:t>
            </w:r>
            <w:proofErr w:type="gramStart"/>
            <w:r>
              <w:rPr>
                <w:rFonts w:ascii="Verdana" w:hAnsi="Verdana"/>
                <w:b w:val="0"/>
                <w:bCs w:val="0"/>
                <w:sz w:val="16"/>
                <w:szCs w:val="16"/>
                <w:u w:color="000000"/>
                <w14:textOutline w14:w="12700" w14:cap="flat" w14:cmpd="sng" w14:algn="ctr">
                  <w14:noFill/>
                  <w14:prstDash w14:val="solid"/>
                  <w14:miter w14:lim="400000"/>
                </w14:textOutline>
              </w:rPr>
              <w:t>subjects, or</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make it any more difficult for them to exercise their rights.</w:t>
            </w:r>
          </w:p>
        </w:tc>
      </w:tr>
      <w:tr w:rsidR="00E530AC" w14:paraId="1B498FDB" w14:textId="77777777">
        <w:trPr>
          <w:trHeight w:val="206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07E395C7"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Indemnification</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40F5A8F1"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val="single" w:color="000000"/>
                <w14:textOutline w14:w="12700" w14:cap="flat" w14:cmpd="sng" w14:algn="ctr">
                  <w14:noFill/>
                  <w14:prstDash w14:val="solid"/>
                  <w14:miter w14:lim="400000"/>
                </w14:textOutline>
              </w:rPr>
            </w:pPr>
            <w:r>
              <w:rPr>
                <w:rFonts w:ascii="Verdana" w:hAnsi="Verdana"/>
                <w:b w:val="0"/>
                <w:bCs w:val="0"/>
                <w:sz w:val="16"/>
                <w:szCs w:val="16"/>
                <w:u w:val="single" w:color="000000"/>
                <w14:textOutline w14:w="12700" w14:cap="flat" w14:cmpd="sng" w14:algn="ctr">
                  <w14:noFill/>
                  <w14:prstDash w14:val="solid"/>
                  <w14:miter w14:lim="400000"/>
                </w14:textOutline>
              </w:rPr>
              <w:t>Liability</w:t>
            </w:r>
          </w:p>
          <w:p w14:paraId="2B5F017D"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The parties agree that if one party is held liable for a violation of the clauses committed by the other party, the latter will, to the extent to which it is liable, indemnify the first party for any cost, charge, damages, </w:t>
            </w:r>
            <w:proofErr w:type="gramStart"/>
            <w:r>
              <w:rPr>
                <w:rFonts w:ascii="Verdana" w:hAnsi="Verdana"/>
                <w:b w:val="0"/>
                <w:bCs w:val="0"/>
                <w:sz w:val="16"/>
                <w:szCs w:val="16"/>
                <w:u w:color="000000"/>
                <w14:textOutline w14:w="12700" w14:cap="flat" w14:cmpd="sng" w14:algn="ctr">
                  <w14:noFill/>
                  <w14:prstDash w14:val="solid"/>
                  <w14:miter w14:lim="400000"/>
                </w14:textOutline>
              </w:rPr>
              <w:t>expenses</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or loss it has incurred.</w:t>
            </w:r>
          </w:p>
          <w:p w14:paraId="76C8ED60"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Indemnification is contingent upon:</w:t>
            </w:r>
          </w:p>
          <w:p w14:paraId="15477B55"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72531E4E" w14:textId="77777777" w:rsidR="00E530AC" w:rsidRDefault="001079A7">
            <w:pPr>
              <w:pStyle w:val="Default"/>
              <w:tabs>
                <w:tab w:val="left" w:pos="720"/>
              </w:tabs>
              <w:spacing w:line="276" w:lineRule="auto"/>
              <w:ind w:left="401" w:hanging="295"/>
              <w:outlineLvl w:val="2"/>
              <w:rPr>
                <w:rFonts w:ascii="Verdana" w:eastAsia="Verdana" w:hAnsi="Verdana" w:cs="Verdana"/>
                <w:sz w:val="16"/>
                <w:szCs w:val="16"/>
              </w:rPr>
            </w:pPr>
            <w:r>
              <w:rPr>
                <w:rFonts w:ascii="Verdana" w:hAnsi="Verdana"/>
                <w:sz w:val="16"/>
                <w:szCs w:val="16"/>
              </w:rPr>
              <w:t>(a) the data exporter promptly notifying the data importer of a claim; and</w:t>
            </w:r>
          </w:p>
          <w:p w14:paraId="79BE798A" w14:textId="77777777" w:rsidR="00E530AC" w:rsidRDefault="001079A7">
            <w:pPr>
              <w:pStyle w:val="Default"/>
              <w:tabs>
                <w:tab w:val="left" w:pos="720"/>
              </w:tabs>
              <w:spacing w:line="276" w:lineRule="auto"/>
              <w:ind w:left="401" w:hanging="295"/>
              <w:outlineLvl w:val="2"/>
            </w:pPr>
            <w:r>
              <w:rPr>
                <w:rFonts w:ascii="Verdana" w:hAnsi="Verdana"/>
                <w:sz w:val="16"/>
                <w:szCs w:val="16"/>
              </w:rPr>
              <w:t xml:space="preserve">(b) the data importer being given the possibility to cooperate with the data exporter in the </w:t>
            </w:r>
            <w:proofErr w:type="spellStart"/>
            <w:r>
              <w:rPr>
                <w:rFonts w:ascii="Verdana" w:hAnsi="Verdana"/>
                <w:sz w:val="16"/>
                <w:szCs w:val="16"/>
              </w:rPr>
              <w:t>defence</w:t>
            </w:r>
            <w:proofErr w:type="spellEnd"/>
            <w:r>
              <w:rPr>
                <w:rFonts w:ascii="Verdana" w:hAnsi="Verdana"/>
                <w:sz w:val="16"/>
                <w:szCs w:val="16"/>
              </w:rPr>
              <w:t xml:space="preserve"> and settlement of the claim.</w:t>
            </w:r>
          </w:p>
        </w:tc>
      </w:tr>
      <w:tr w:rsidR="00E530AC" w14:paraId="6A410B18" w14:textId="77777777">
        <w:trPr>
          <w:trHeight w:val="1830"/>
          <w:jc w:val="center"/>
        </w:trPr>
        <w:tc>
          <w:tcPr>
            <w:tcW w:w="1794" w:type="dxa"/>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70208D9C"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Priority of standard contractual clauses</w:t>
            </w:r>
          </w:p>
        </w:tc>
        <w:tc>
          <w:tcPr>
            <w:tcW w:w="7777" w:type="dxa"/>
            <w:tcBorders>
              <w:top w:val="single" w:sz="8" w:space="0" w:color="A6A6A6"/>
              <w:left w:val="single" w:sz="8" w:space="0" w:color="808080"/>
              <w:bottom w:val="single" w:sz="8" w:space="0" w:color="A6A6A6"/>
              <w:right w:val="single" w:sz="8" w:space="0" w:color="808080"/>
            </w:tcBorders>
            <w:shd w:val="clear" w:color="auto" w:fill="auto"/>
            <w:tcMar>
              <w:top w:w="80" w:type="dxa"/>
              <w:left w:w="80" w:type="dxa"/>
              <w:bottom w:w="80" w:type="dxa"/>
              <w:right w:w="80" w:type="dxa"/>
            </w:tcMar>
          </w:tcPr>
          <w:p w14:paraId="2BE59DB2"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The Standard Contractual Clauses take priority over any other agreement between the parties, whether </w:t>
            </w:r>
            <w:proofErr w:type="gramStart"/>
            <w:r>
              <w:rPr>
                <w:rFonts w:ascii="Verdana" w:hAnsi="Verdana"/>
                <w:b w:val="0"/>
                <w:bCs w:val="0"/>
                <w:sz w:val="16"/>
                <w:szCs w:val="16"/>
                <w:u w:color="000000"/>
                <w14:textOutline w14:w="12700" w14:cap="flat" w14:cmpd="sng" w14:algn="ctr">
                  <w14:noFill/>
                  <w14:prstDash w14:val="solid"/>
                  <w14:miter w14:lim="400000"/>
                </w14:textOutline>
              </w:rPr>
              <w:t>entered into</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before or after the date these Clauses are entered into. </w:t>
            </w:r>
          </w:p>
          <w:p w14:paraId="22DF919A"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75E195E9"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Unless the Clauses are expressly referred to and expressly amended, the parties do not intend that any other agreement </w:t>
            </w:r>
            <w:proofErr w:type="gramStart"/>
            <w:r>
              <w:rPr>
                <w:rFonts w:ascii="Verdana" w:hAnsi="Verdana"/>
                <w:b w:val="0"/>
                <w:bCs w:val="0"/>
                <w:sz w:val="16"/>
                <w:szCs w:val="16"/>
                <w:u w:color="000000"/>
                <w14:textOutline w14:w="12700" w14:cap="flat" w14:cmpd="sng" w14:algn="ctr">
                  <w14:noFill/>
                  <w14:prstDash w14:val="solid"/>
                  <w14:miter w14:lim="400000"/>
                </w14:textOutline>
              </w:rPr>
              <w:t>entered into</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by the parties, before or after the date the Clauses are entered into, will amend the terms or the effects of the Clauses, or limit any liability under the Clauses, and no term of any such other agreement should be read or interpreted as having that effect. </w:t>
            </w:r>
          </w:p>
        </w:tc>
      </w:tr>
      <w:tr w:rsidR="00E530AC" w14:paraId="50E8910F" w14:textId="77777777">
        <w:trPr>
          <w:trHeight w:val="3240"/>
          <w:jc w:val="center"/>
        </w:trPr>
        <w:tc>
          <w:tcPr>
            <w:tcW w:w="9572"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5C5396DF" w14:textId="77777777" w:rsidR="00E530AC" w:rsidRDefault="001079A7">
            <w:pPr>
              <w:pStyle w:val="Heading2"/>
              <w:keepNext w:val="0"/>
              <w:tabs>
                <w:tab w:val="left" w:pos="720"/>
              </w:tabs>
              <w:spacing w:after="24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On behalf of the data exporter:</w:t>
            </w:r>
          </w:p>
          <w:p w14:paraId="0DCFCC38"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Name (written out in full):</w:t>
            </w:r>
          </w:p>
          <w:p w14:paraId="77DA46B3"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shd w:val="clear" w:color="auto" w:fill="61D836"/>
                <w14:textOutline w14:w="12700" w14:cap="flat" w14:cmpd="sng" w14:algn="ctr">
                  <w14:noFill/>
                  <w14:prstDash w14:val="solid"/>
                  <w14:miter w14:lim="400000"/>
                </w14:textOutline>
              </w:rPr>
            </w:pPr>
            <w:r>
              <w:rPr>
                <w:rFonts w:ascii="Verdana" w:hAnsi="Verdana"/>
                <w:b w:val="0"/>
                <w:bCs w:val="0"/>
                <w:color w:val="808080"/>
                <w:sz w:val="16"/>
                <w:szCs w:val="16"/>
                <w:u w:color="808080"/>
                <w:shd w:val="clear" w:color="auto" w:fill="61D836"/>
                <w14:textOutline w14:w="12700" w14:cap="flat" w14:cmpd="sng" w14:algn="ctr">
                  <w14:noFill/>
                  <w14:prstDash w14:val="solid"/>
                  <w14:miter w14:lim="400000"/>
                </w14:textOutline>
              </w:rPr>
              <w:t>Click here to enter text.</w:t>
            </w:r>
          </w:p>
          <w:p w14:paraId="0BD73060"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Position:</w:t>
            </w:r>
          </w:p>
          <w:p w14:paraId="5967835A"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shd w:val="clear" w:color="auto" w:fill="61D836"/>
                <w14:textOutline w14:w="12700" w14:cap="flat" w14:cmpd="sng" w14:algn="ctr">
                  <w14:noFill/>
                  <w14:prstDash w14:val="solid"/>
                  <w14:miter w14:lim="400000"/>
                </w14:textOutline>
              </w:rPr>
            </w:pPr>
            <w:r>
              <w:rPr>
                <w:rFonts w:ascii="Verdana" w:hAnsi="Verdana"/>
                <w:b w:val="0"/>
                <w:bCs w:val="0"/>
                <w:color w:val="808080"/>
                <w:sz w:val="16"/>
                <w:szCs w:val="16"/>
                <w:u w:color="808080"/>
                <w:shd w:val="clear" w:color="auto" w:fill="61D836"/>
                <w14:textOutline w14:w="12700" w14:cap="flat" w14:cmpd="sng" w14:algn="ctr">
                  <w14:noFill/>
                  <w14:prstDash w14:val="solid"/>
                  <w14:miter w14:lim="400000"/>
                </w14:textOutline>
              </w:rPr>
              <w:t>Click here to enter text.</w:t>
            </w:r>
          </w:p>
          <w:p w14:paraId="7327018A"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Address:</w:t>
            </w:r>
          </w:p>
          <w:p w14:paraId="3A72EFE9"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shd w:val="clear" w:color="auto" w:fill="61D836"/>
                <w14:textOutline w14:w="12700" w14:cap="flat" w14:cmpd="sng" w14:algn="ctr">
                  <w14:noFill/>
                  <w14:prstDash w14:val="solid"/>
                  <w14:miter w14:lim="400000"/>
                </w14:textOutline>
              </w:rPr>
            </w:pPr>
            <w:r>
              <w:rPr>
                <w:rFonts w:ascii="Verdana" w:hAnsi="Verdana"/>
                <w:b w:val="0"/>
                <w:bCs w:val="0"/>
                <w:color w:val="808080"/>
                <w:sz w:val="16"/>
                <w:szCs w:val="16"/>
                <w:u w:color="808080"/>
                <w:shd w:val="clear" w:color="auto" w:fill="61D836"/>
                <w14:textOutline w14:w="12700" w14:cap="flat" w14:cmpd="sng" w14:algn="ctr">
                  <w14:noFill/>
                  <w14:prstDash w14:val="solid"/>
                  <w14:miter w14:lim="400000"/>
                </w14:textOutline>
              </w:rPr>
              <w:t>Click here to enter text.</w:t>
            </w:r>
          </w:p>
          <w:p w14:paraId="666AA352"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Other information necessary </w:t>
            </w:r>
            <w:proofErr w:type="gramStart"/>
            <w:r>
              <w:rPr>
                <w:rFonts w:ascii="Verdana" w:hAnsi="Verdana"/>
                <w:b w:val="0"/>
                <w:bCs w:val="0"/>
                <w:sz w:val="16"/>
                <w:szCs w:val="16"/>
                <w:u w:color="000000"/>
                <w14:textOutline w14:w="12700" w14:cap="flat" w14:cmpd="sng" w14:algn="ctr">
                  <w14:noFill/>
                  <w14:prstDash w14:val="solid"/>
                  <w14:miter w14:lim="400000"/>
                </w14:textOutline>
              </w:rPr>
              <w:t>in order for</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the contract to be binding (if any):</w:t>
            </w:r>
          </w:p>
          <w:p w14:paraId="24086D4A"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Signature:</w:t>
            </w:r>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
          <w:p w14:paraId="725563F5" w14:textId="77777777" w:rsidR="00E530AC" w:rsidRDefault="001079A7">
            <w:pPr>
              <w:pStyle w:val="Heading2"/>
              <w:keepNext w:val="0"/>
              <w:tabs>
                <w:tab w:val="left" w:pos="720"/>
              </w:tabs>
              <w:spacing w:after="120"/>
              <w:jc w:val="both"/>
            </w:pPr>
            <w:r>
              <w:rPr>
                <w:rFonts w:ascii="Verdana" w:hAnsi="Verdana"/>
                <w:b w:val="0"/>
                <w:bCs w:val="0"/>
                <w:color w:val="808080"/>
                <w:sz w:val="16"/>
                <w:szCs w:val="16"/>
                <w:u w:color="808080"/>
                <w:shd w:val="clear" w:color="auto" w:fill="61D836"/>
                <w14:textOutline w14:w="12700" w14:cap="flat" w14:cmpd="sng" w14:algn="ctr">
                  <w14:noFill/>
                  <w14:prstDash w14:val="solid"/>
                  <w14:miter w14:lim="400000"/>
                </w14:textOutline>
              </w:rPr>
              <w:t>Click here to enter text.</w:t>
            </w:r>
          </w:p>
        </w:tc>
      </w:tr>
      <w:tr w:rsidR="00E530AC" w14:paraId="76B3B36F" w14:textId="77777777">
        <w:trPr>
          <w:trHeight w:val="3420"/>
          <w:jc w:val="center"/>
        </w:trPr>
        <w:tc>
          <w:tcPr>
            <w:tcW w:w="9572"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0511CB63"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lastRenderedPageBreak/>
              <w:t>On behalf of the data importer:</w:t>
            </w:r>
          </w:p>
          <w:p w14:paraId="16B44DC3"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Name (written out in full):</w:t>
            </w:r>
          </w:p>
          <w:p w14:paraId="1E17FF8B" w14:textId="4A661FE6" w:rsidR="00E530AC" w:rsidRDefault="00B7569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Leo Bassam</w:t>
            </w:r>
          </w:p>
          <w:p w14:paraId="19B338D6"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Position:</w:t>
            </w:r>
          </w:p>
          <w:p w14:paraId="0B982C35" w14:textId="4F3700AB" w:rsidR="00E530AC" w:rsidRDefault="00B75697">
            <w:pPr>
              <w:pStyle w:val="Heading2"/>
              <w:keepNext w:val="0"/>
              <w:tabs>
                <w:tab w:val="left" w:pos="720"/>
              </w:tabs>
              <w:spacing w:after="120"/>
              <w:jc w:val="both"/>
              <w:rPr>
                <w:rFonts w:ascii="Verdana" w:eastAsia="Verdana" w:hAnsi="Verdana" w:cs="Verdana"/>
                <w:b w:val="0"/>
                <w:bCs w:val="0"/>
                <w:sz w:val="16"/>
                <w:szCs w:val="16"/>
                <w:u w:color="000000"/>
                <w:shd w:val="clear" w:color="auto" w:fill="FAE232"/>
                <w14:textOutline w14:w="12700" w14:cap="flat" w14:cmpd="sng" w14:algn="ctr">
                  <w14:noFill/>
                  <w14:prstDash w14:val="solid"/>
                  <w14:miter w14:lim="400000"/>
                </w14:textOutline>
              </w:rPr>
            </w:pPr>
            <w:r>
              <w:rPr>
                <w:rFonts w:ascii="Verdana" w:hAnsi="Verdana"/>
                <w:b w:val="0"/>
                <w:bCs w:val="0"/>
                <w:color w:val="808080"/>
                <w:sz w:val="16"/>
                <w:szCs w:val="16"/>
                <w:u w:color="808080"/>
                <w:shd w:val="clear" w:color="auto" w:fill="FAE232"/>
                <w14:textOutline w14:w="12700" w14:cap="flat" w14:cmpd="sng" w14:algn="ctr">
                  <w14:noFill/>
                  <w14:prstDash w14:val="solid"/>
                  <w14:miter w14:lim="400000"/>
                </w14:textOutline>
              </w:rPr>
              <w:t>CEO</w:t>
            </w:r>
          </w:p>
          <w:p w14:paraId="67E4A526"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Address:</w:t>
            </w:r>
          </w:p>
          <w:p w14:paraId="49A08FFA"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kern w:val="1"/>
                <w:sz w:val="16"/>
                <w:szCs w:val="16"/>
                <w:u w:color="70AD47"/>
                <w:lang w:val="nl-NL"/>
                <w14:textOutline w14:w="12700" w14:cap="flat" w14:cmpd="sng" w14:algn="ctr">
                  <w14:noFill/>
                  <w14:prstDash w14:val="solid"/>
                  <w14:miter w14:lim="400000"/>
                </w14:textOutline>
              </w:rPr>
              <w:t xml:space="preserve">4th Floor Silverstream House, </w:t>
            </w:r>
            <w:proofErr w:type="spellStart"/>
            <w:r>
              <w:rPr>
                <w:rFonts w:ascii="Verdana" w:hAnsi="Verdana"/>
                <w:b w:val="0"/>
                <w:bCs w:val="0"/>
                <w:kern w:val="1"/>
                <w:sz w:val="16"/>
                <w:szCs w:val="16"/>
                <w:u w:color="70AD47"/>
                <w:lang w:val="nl-NL"/>
                <w14:textOutline w14:w="12700" w14:cap="flat" w14:cmpd="sng" w14:algn="ctr">
                  <w14:noFill/>
                  <w14:prstDash w14:val="solid"/>
                  <w14:miter w14:lim="400000"/>
                </w14:textOutline>
              </w:rPr>
              <w:t>Fitzroy</w:t>
            </w:r>
            <w:proofErr w:type="spellEnd"/>
            <w:r>
              <w:rPr>
                <w:rFonts w:ascii="Verdana" w:hAnsi="Verdana"/>
                <w:b w:val="0"/>
                <w:bCs w:val="0"/>
                <w:kern w:val="1"/>
                <w:sz w:val="16"/>
                <w:szCs w:val="16"/>
                <w:u w:color="70AD47"/>
                <w:lang w:val="nl-NL"/>
                <w14:textOutline w14:w="12700" w14:cap="flat" w14:cmpd="sng" w14:algn="ctr">
                  <w14:noFill/>
                  <w14:prstDash w14:val="solid"/>
                  <w14:miter w14:lim="400000"/>
                </w14:textOutline>
              </w:rPr>
              <w:t xml:space="preserve"> Street, London, W1T 6EB, United </w:t>
            </w:r>
            <w:proofErr w:type="spellStart"/>
            <w:r>
              <w:rPr>
                <w:rFonts w:ascii="Verdana" w:hAnsi="Verdana"/>
                <w:b w:val="0"/>
                <w:bCs w:val="0"/>
                <w:kern w:val="1"/>
                <w:sz w:val="16"/>
                <w:szCs w:val="16"/>
                <w:u w:color="70AD47"/>
                <w:lang w:val="nl-NL"/>
                <w14:textOutline w14:w="12700" w14:cap="flat" w14:cmpd="sng" w14:algn="ctr">
                  <w14:noFill/>
                  <w14:prstDash w14:val="solid"/>
                  <w14:miter w14:lim="400000"/>
                </w14:textOutline>
              </w:rPr>
              <w:t>Kingdom</w:t>
            </w:r>
            <w:proofErr w:type="spellEnd"/>
          </w:p>
          <w:p w14:paraId="2FC03640"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Other information necessary </w:t>
            </w:r>
            <w:proofErr w:type="gramStart"/>
            <w:r>
              <w:rPr>
                <w:rFonts w:ascii="Verdana" w:hAnsi="Verdana"/>
                <w:b w:val="0"/>
                <w:bCs w:val="0"/>
                <w:sz w:val="16"/>
                <w:szCs w:val="16"/>
                <w:u w:color="000000"/>
                <w14:textOutline w14:w="12700" w14:cap="flat" w14:cmpd="sng" w14:algn="ctr">
                  <w14:noFill/>
                  <w14:prstDash w14:val="solid"/>
                  <w14:miter w14:lim="400000"/>
                </w14:textOutline>
              </w:rPr>
              <w:t>in order for</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the contract to be binding (if any):</w:t>
            </w:r>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
          <w:p w14:paraId="7BEDF336"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kern w:val="1"/>
                <w:sz w:val="16"/>
                <w:szCs w:val="16"/>
                <w:u w:color="70AD47"/>
                <w:lang w:val="nl-NL"/>
                <w14:textOutline w14:w="12700" w14:cap="flat" w14:cmpd="sng" w14:algn="ctr">
                  <w14:noFill/>
                  <w14:prstDash w14:val="solid"/>
                  <w14:miter w14:lim="400000"/>
                </w14:textOutline>
              </w:rPr>
              <w:t xml:space="preserve">Trade License </w:t>
            </w:r>
            <w:proofErr w:type="spellStart"/>
            <w:r>
              <w:rPr>
                <w:rFonts w:ascii="Verdana" w:hAnsi="Verdana"/>
                <w:b w:val="0"/>
                <w:bCs w:val="0"/>
                <w:kern w:val="1"/>
                <w:sz w:val="16"/>
                <w:szCs w:val="16"/>
                <w:u w:color="70AD47"/>
                <w:lang w:val="nl-NL"/>
                <w14:textOutline w14:w="12700" w14:cap="flat" w14:cmpd="sng" w14:algn="ctr">
                  <w14:noFill/>
                  <w14:prstDash w14:val="solid"/>
                  <w14:miter w14:lim="400000"/>
                </w14:textOutline>
              </w:rPr>
              <w:t>Number</w:t>
            </w:r>
            <w:proofErr w:type="spellEnd"/>
            <w:r>
              <w:rPr>
                <w:rFonts w:ascii="Verdana" w:hAnsi="Verdana"/>
                <w:b w:val="0"/>
                <w:bCs w:val="0"/>
                <w:kern w:val="1"/>
                <w:sz w:val="16"/>
                <w:szCs w:val="16"/>
                <w:u w:color="70AD47"/>
                <w:lang w:val="nl-NL"/>
                <w14:textOutline w14:w="12700" w14:cap="flat" w14:cmpd="sng" w14:algn="ctr">
                  <w14:noFill/>
                  <w14:prstDash w14:val="solid"/>
                  <w14:miter w14:lim="400000"/>
                </w14:textOutline>
              </w:rPr>
              <w:t>: 09856706</w:t>
            </w:r>
          </w:p>
          <w:p w14:paraId="72986722" w14:textId="77777777" w:rsidR="00E530AC" w:rsidRDefault="001079A7">
            <w:pPr>
              <w:pStyle w:val="Heading2"/>
              <w:keepNext w:val="0"/>
              <w:tabs>
                <w:tab w:val="left" w:pos="720"/>
              </w:tabs>
              <w:spacing w:after="120"/>
              <w:jc w:val="both"/>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Signature:</w:t>
            </w:r>
          </w:p>
          <w:p w14:paraId="5BB981C1" w14:textId="5E66FF7E" w:rsidR="00E530AC" w:rsidRDefault="008F5702" w:rsidP="008F5702">
            <w:r>
              <w:fldChar w:fldCharType="begin"/>
            </w:r>
            <w:r>
              <w:instrText xml:space="preserve"> INCLUDEPICTURE "/var/folders/_s/pdfw1zsn7sv51k354cdmdvrm0000gn/T/com.microsoft.Word/WebArchiveCopyPasteTempFiles/page2image22766976" \* MERGEFORMATINET </w:instrText>
            </w:r>
            <w:r>
              <w:fldChar w:fldCharType="separate"/>
            </w:r>
            <w:r>
              <w:rPr>
                <w:noProof/>
              </w:rPr>
              <w:drawing>
                <wp:inline distT="0" distB="0" distL="0" distR="0" wp14:anchorId="3B0503A9" wp14:editId="085D9C9A">
                  <wp:extent cx="614363" cy="322250"/>
                  <wp:effectExtent l="0" t="0" r="0" b="0"/>
                  <wp:docPr id="2" name="Picture 2" descr="page2image2276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22766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366" cy="333266"/>
                          </a:xfrm>
                          <a:prstGeom prst="rect">
                            <a:avLst/>
                          </a:prstGeom>
                          <a:noFill/>
                          <a:ln>
                            <a:noFill/>
                          </a:ln>
                        </pic:spPr>
                      </pic:pic>
                    </a:graphicData>
                  </a:graphic>
                </wp:inline>
              </w:drawing>
            </w:r>
            <w:r>
              <w:fldChar w:fldCharType="end"/>
            </w:r>
          </w:p>
        </w:tc>
      </w:tr>
      <w:tr w:rsidR="00E530AC" w14:paraId="44BCA28C" w14:textId="77777777">
        <w:trPr>
          <w:trHeight w:val="271"/>
          <w:jc w:val="center"/>
        </w:trPr>
        <w:tc>
          <w:tcPr>
            <w:tcW w:w="9572"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66F79FDC" w14:textId="77777777" w:rsidR="00E530AC" w:rsidRDefault="001079A7">
            <w:pPr>
              <w:pStyle w:val="Heading2"/>
              <w:keepNext w:val="0"/>
              <w:tabs>
                <w:tab w:val="left" w:pos="720"/>
              </w:tabs>
              <w:spacing w:after="240"/>
              <w:jc w:val="both"/>
            </w:pPr>
            <w:r>
              <w:rPr>
                <w:rFonts w:ascii="Verdana" w:hAnsi="Verdana"/>
                <w:b w:val="0"/>
                <w:bCs w:val="0"/>
                <w:sz w:val="16"/>
                <w:szCs w:val="16"/>
                <w:u w:color="000000"/>
                <w14:textOutline w14:w="12700" w14:cap="flat" w14:cmpd="sng" w14:algn="ctr">
                  <w14:noFill/>
                  <w14:prstDash w14:val="solid"/>
                  <w14:miter w14:lim="400000"/>
                </w14:textOutline>
              </w:rPr>
              <w:t>Date of the Standard Contractual Clauses:</w:t>
            </w:r>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r>
              <w:rPr>
                <w:rFonts w:ascii="Verdana" w:hAnsi="Verdana"/>
                <w:b w:val="0"/>
                <w:bCs w:val="0"/>
                <w:color w:val="808080"/>
                <w:sz w:val="16"/>
                <w:szCs w:val="16"/>
                <w:u w:color="808080"/>
                <w:shd w:val="clear" w:color="auto" w:fill="61D836"/>
                <w14:textOutline w14:w="12700" w14:cap="flat" w14:cmpd="sng" w14:algn="ctr">
                  <w14:noFill/>
                  <w14:prstDash w14:val="solid"/>
                  <w14:miter w14:lim="400000"/>
                </w14:textOutline>
              </w:rPr>
              <w:t>Click here to enter text.</w:t>
            </w:r>
            <w:r>
              <w:rPr>
                <w:rFonts w:ascii="Verdana" w:eastAsia="Verdana" w:hAnsi="Verdana" w:cs="Verdana"/>
                <w:b w:val="0"/>
                <w:bCs w:val="0"/>
                <w:sz w:val="16"/>
                <w:szCs w:val="16"/>
                <w:u w:color="000000"/>
                <w14:textOutline w14:w="12700" w14:cap="flat" w14:cmpd="sng" w14:algn="ctr">
                  <w14:noFill/>
                  <w14:prstDash w14:val="solid"/>
                  <w14:miter w14:lim="400000"/>
                </w14:textOutline>
              </w:rPr>
              <w:tab/>
            </w:r>
          </w:p>
        </w:tc>
      </w:tr>
    </w:tbl>
    <w:p w14:paraId="13B4B6B8" w14:textId="77777777" w:rsidR="00E530AC" w:rsidRDefault="00E530AC">
      <w:pPr>
        <w:pStyle w:val="BodyBA"/>
        <w:jc w:val="center"/>
        <w:rPr>
          <w:rFonts w:ascii="Palatino" w:eastAsia="Palatino" w:hAnsi="Palatino" w:cs="Palatino"/>
          <w:b/>
          <w:bCs/>
          <w:sz w:val="18"/>
          <w:szCs w:val="18"/>
          <w:u w:val="single"/>
        </w:rPr>
      </w:pPr>
    </w:p>
    <w:tbl>
      <w:tblPr>
        <w:tblW w:w="915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753"/>
        <w:gridCol w:w="6406"/>
      </w:tblGrid>
      <w:tr w:rsidR="00E530AC" w14:paraId="239F02CB" w14:textId="77777777">
        <w:trPr>
          <w:trHeight w:val="305"/>
          <w:jc w:val="center"/>
        </w:trPr>
        <w:tc>
          <w:tcPr>
            <w:tcW w:w="2753" w:type="dxa"/>
            <w:tcBorders>
              <w:top w:val="single" w:sz="8" w:space="0" w:color="A6A6A6"/>
              <w:left w:val="single" w:sz="8" w:space="0" w:color="A6A6A6"/>
              <w:bottom w:val="single" w:sz="4" w:space="0" w:color="000000"/>
              <w:right w:val="single" w:sz="8" w:space="0" w:color="A6A6A6"/>
            </w:tcBorders>
            <w:shd w:val="clear" w:color="auto" w:fill="auto"/>
            <w:tcMar>
              <w:top w:w="80" w:type="dxa"/>
              <w:left w:w="80" w:type="dxa"/>
              <w:bottom w:w="80" w:type="dxa"/>
              <w:right w:w="80" w:type="dxa"/>
            </w:tcMar>
          </w:tcPr>
          <w:p w14:paraId="16D26CDD"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Appendix 1</w:t>
            </w:r>
          </w:p>
        </w:tc>
        <w:tc>
          <w:tcPr>
            <w:tcW w:w="6406" w:type="dxa"/>
            <w:tcBorders>
              <w:top w:val="nil"/>
              <w:left w:val="single" w:sz="8" w:space="0" w:color="A6A6A6"/>
              <w:bottom w:val="single" w:sz="4" w:space="0" w:color="000000"/>
              <w:right w:val="single" w:sz="8" w:space="0" w:color="A6A6A6"/>
            </w:tcBorders>
            <w:shd w:val="clear" w:color="auto" w:fill="auto"/>
            <w:tcMar>
              <w:top w:w="80" w:type="dxa"/>
              <w:left w:w="80" w:type="dxa"/>
              <w:bottom w:w="80" w:type="dxa"/>
              <w:right w:w="80" w:type="dxa"/>
            </w:tcMar>
          </w:tcPr>
          <w:p w14:paraId="21A720B8" w14:textId="77777777" w:rsidR="00E530AC" w:rsidRDefault="00E530AC"/>
        </w:tc>
      </w:tr>
      <w:tr w:rsidR="00E530AC" w14:paraId="3F551BB6" w14:textId="77777777">
        <w:trPr>
          <w:trHeight w:val="225"/>
          <w:jc w:val="center"/>
        </w:trPr>
        <w:tc>
          <w:tcPr>
            <w:tcW w:w="9159" w:type="dxa"/>
            <w:gridSpan w:val="2"/>
            <w:tcBorders>
              <w:top w:val="single" w:sz="4" w:space="0" w:color="000000"/>
              <w:left w:val="single" w:sz="8" w:space="0" w:color="A6A6A6"/>
              <w:bottom w:val="single" w:sz="8" w:space="0" w:color="A6A6A6"/>
              <w:right w:val="single" w:sz="8" w:space="0" w:color="A6A6A6"/>
            </w:tcBorders>
            <w:shd w:val="clear" w:color="auto" w:fill="auto"/>
            <w:tcMar>
              <w:top w:w="80" w:type="dxa"/>
              <w:left w:w="80" w:type="dxa"/>
              <w:bottom w:w="80" w:type="dxa"/>
              <w:right w:w="80" w:type="dxa"/>
            </w:tcMar>
          </w:tcPr>
          <w:p w14:paraId="263AF852"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This Appendix forms part of the Clauses and must be completed and signed by the parties.</w:t>
            </w:r>
          </w:p>
        </w:tc>
      </w:tr>
      <w:tr w:rsidR="00E530AC" w14:paraId="1DB905DD" w14:textId="77777777">
        <w:trPr>
          <w:trHeight w:val="240"/>
          <w:jc w:val="center"/>
        </w:trPr>
        <w:tc>
          <w:tcPr>
            <w:tcW w:w="9159" w:type="dxa"/>
            <w:gridSpan w:val="2"/>
            <w:tcBorders>
              <w:top w:val="single" w:sz="8" w:space="0" w:color="A6A6A6"/>
              <w:left w:val="single" w:sz="24" w:space="0" w:color="EC008C"/>
              <w:bottom w:val="single" w:sz="8" w:space="0" w:color="A6A6A6"/>
              <w:right w:val="single" w:sz="8" w:space="0" w:color="A6A6A6"/>
            </w:tcBorders>
            <w:shd w:val="clear" w:color="auto" w:fill="auto"/>
            <w:tcMar>
              <w:top w:w="80" w:type="dxa"/>
              <w:left w:w="80" w:type="dxa"/>
              <w:bottom w:w="80" w:type="dxa"/>
              <w:right w:w="80" w:type="dxa"/>
            </w:tcMar>
          </w:tcPr>
          <w:p w14:paraId="3F14D841"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Data exporter</w:t>
            </w:r>
          </w:p>
        </w:tc>
      </w:tr>
      <w:tr w:rsidR="00E530AC" w14:paraId="065579AE" w14:textId="77777777">
        <w:trPr>
          <w:trHeight w:val="5186"/>
          <w:jc w:val="center"/>
        </w:trPr>
        <w:tc>
          <w:tcPr>
            <w:tcW w:w="9159" w:type="dxa"/>
            <w:gridSpan w:val="2"/>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5E22B75D"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The data exporter is (please </w:t>
            </w:r>
            <w:proofErr w:type="gramStart"/>
            <w:r>
              <w:rPr>
                <w:rFonts w:ascii="Verdana" w:hAnsi="Verdana"/>
                <w:b w:val="0"/>
                <w:bCs w:val="0"/>
                <w:sz w:val="16"/>
                <w:szCs w:val="16"/>
                <w:u w:color="000000"/>
                <w14:textOutline w14:w="12700" w14:cap="flat" w14:cmpd="sng" w14:algn="ctr">
                  <w14:noFill/>
                  <w14:prstDash w14:val="solid"/>
                  <w14:miter w14:lim="400000"/>
                </w14:textOutline>
              </w:rPr>
              <w:t>specify briefly</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your activities relevant to the transfer):</w:t>
            </w:r>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the</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user of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the</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business management platform </w:t>
            </w:r>
            <w:r>
              <w:rPr>
                <w:rFonts w:ascii="Verdana" w:hAnsi="Verdana"/>
                <w:b w:val="0"/>
                <w:bCs w:val="0"/>
                <w:sz w:val="16"/>
                <w:szCs w:val="16"/>
                <w:u w:color="000000"/>
                <w:lang w:val="fr-FR"/>
                <w14:textOutline w14:w="12700" w14:cap="flat" w14:cmpd="sng" w14:algn="ctr">
                  <w14:noFill/>
                  <w14:prstDash w14:val="solid"/>
                  <w14:miter w14:lim="400000"/>
                </w14:textOutline>
              </w:rPr>
              <w:t>https://www.plutio.com</w:t>
            </w:r>
            <w:r>
              <w:rPr>
                <w:rFonts w:ascii="Verdana" w:hAnsi="Verdana"/>
                <w:b w:val="0"/>
                <w:bCs w:val="0"/>
                <w:sz w:val="16"/>
                <w:szCs w:val="16"/>
                <w:u w:color="000000"/>
                <w:lang w:val="nl-NL"/>
                <w14:textOutline w14:w="12700" w14:cap="flat" w14:cmpd="sng" w14:algn="ctr">
                  <w14:noFill/>
                  <w14:prstDash w14:val="solid"/>
                  <w14:miter w14:lim="400000"/>
                </w14:textOutline>
              </w:rPr>
              <w:t>.</w:t>
            </w:r>
            <w:r>
              <w:rPr>
                <w:rFonts w:ascii="Arial Unicode MS" w:hAnsi="Arial Unicode MS"/>
                <w:b w:val="0"/>
                <w:bCs w:val="0"/>
                <w:sz w:val="16"/>
                <w:szCs w:val="16"/>
                <w:u w:color="000000"/>
                <w14:textOutline w14:w="12700" w14:cap="flat" w14:cmpd="sng" w14:algn="ctr">
                  <w14:noFill/>
                  <w14:prstDash w14:val="solid"/>
                  <w14:miter w14:lim="400000"/>
                </w14:textOutline>
              </w:rPr>
              <w:t>   </w:t>
            </w:r>
          </w:p>
          <w:p w14:paraId="74E160F2" w14:textId="77777777" w:rsidR="00E530AC" w:rsidRDefault="001079A7">
            <w:pPr>
              <w:pStyle w:val="Heading2"/>
              <w:keepNext w:val="0"/>
              <w:tabs>
                <w:tab w:val="left" w:pos="720"/>
              </w:tabs>
              <w:spacing w:after="160" w:line="259" w:lineRule="auto"/>
              <w:rPr>
                <w:rFonts w:ascii="Verdana" w:eastAsia="Verdana" w:hAnsi="Verdana" w:cs="Verdana"/>
                <w:sz w:val="16"/>
                <w:szCs w:val="16"/>
                <w:u w:color="000000"/>
                <w14:textOutline w14:w="12700" w14:cap="flat" w14:cmpd="sng" w14:algn="ctr">
                  <w14:noFill/>
                  <w14:prstDash w14:val="solid"/>
                  <w14:miter w14:lim="400000"/>
                </w14:textOutline>
              </w:rPr>
            </w:pPr>
            <w:r>
              <w:rPr>
                <w:rFonts w:ascii="Verdana" w:hAnsi="Verdana"/>
                <w:sz w:val="16"/>
                <w:szCs w:val="16"/>
                <w:u w:color="000000"/>
                <w14:textOutline w14:w="12700" w14:cap="flat" w14:cmpd="sng" w14:algn="ctr">
                  <w14:noFill/>
                  <w14:prstDash w14:val="solid"/>
                  <w14:miter w14:lim="400000"/>
                </w14:textOutline>
              </w:rPr>
              <w:t>The data exporter is using the personal data which is being transferred for the following purposes or activities:</w:t>
            </w:r>
          </w:p>
          <w:p w14:paraId="05510EEA" w14:textId="77777777" w:rsidR="00E530AC" w:rsidRDefault="001079A7">
            <w:pPr>
              <w:pStyle w:val="BodyA"/>
              <w:spacing w:after="160" w:line="259" w:lineRule="auto"/>
              <w:rPr>
                <w:rFonts w:ascii="Verdana" w:eastAsia="Verdana" w:hAnsi="Verdana" w:cs="Verdana"/>
                <w:sz w:val="16"/>
                <w:szCs w:val="16"/>
              </w:rPr>
            </w:pPr>
            <w:r>
              <w:rPr>
                <w:rFonts w:ascii="Verdana" w:hAnsi="Verdana"/>
                <w:sz w:val="16"/>
                <w:szCs w:val="16"/>
                <w:lang w:val="en-US"/>
              </w:rPr>
              <w:t>The data exporter is using the personal data which is being transferred for the following purposes or activities:</w:t>
            </w:r>
          </w:p>
          <w:p w14:paraId="11B5E92C" w14:textId="77777777" w:rsidR="00E530AC" w:rsidRDefault="001079A7">
            <w:pPr>
              <w:pStyle w:val="BodyA"/>
              <w:spacing w:after="160" w:line="259" w:lineRule="auto"/>
              <w:rPr>
                <w:rFonts w:ascii="Verdana" w:eastAsia="Verdana" w:hAnsi="Verdana" w:cs="Verdana"/>
                <w:sz w:val="16"/>
                <w:szCs w:val="16"/>
              </w:rPr>
            </w:pPr>
            <w:r>
              <w:rPr>
                <w:rFonts w:ascii="MS Gothic" w:eastAsia="MS Gothic" w:hAnsi="MS Gothic" w:cs="MS Gothic"/>
                <w:sz w:val="16"/>
                <w:szCs w:val="16"/>
                <w:lang w:val="en-US"/>
              </w:rPr>
              <w:t>☐</w:t>
            </w:r>
            <w:r>
              <w:rPr>
                <w:rFonts w:ascii="Verdana" w:hAnsi="Verdana"/>
                <w:sz w:val="16"/>
                <w:szCs w:val="16"/>
                <w:lang w:val="en-US"/>
              </w:rPr>
              <w:t xml:space="preserve"> Staff administration, including permanent and temporary staff, including appointment or removals, pay, </w:t>
            </w:r>
            <w:proofErr w:type="gramStart"/>
            <w:r>
              <w:rPr>
                <w:rFonts w:ascii="Verdana" w:hAnsi="Verdana"/>
                <w:sz w:val="16"/>
                <w:szCs w:val="16"/>
                <w:lang w:val="en-US"/>
              </w:rPr>
              <w:t>discipline;</w:t>
            </w:r>
            <w:proofErr w:type="gramEnd"/>
            <w:r>
              <w:rPr>
                <w:rFonts w:ascii="Verdana" w:hAnsi="Verdana"/>
                <w:sz w:val="16"/>
                <w:szCs w:val="16"/>
                <w:lang w:val="en-US"/>
              </w:rPr>
              <w:t xml:space="preserve"> superannuation, work management, and other personnel matters in relation to the data exporter’s staff.</w:t>
            </w:r>
          </w:p>
          <w:p w14:paraId="0ABEFF60" w14:textId="77777777" w:rsidR="00E530AC" w:rsidRDefault="001079A7">
            <w:pPr>
              <w:pStyle w:val="BodyA"/>
              <w:spacing w:after="160" w:line="259" w:lineRule="auto"/>
              <w:rPr>
                <w:rFonts w:ascii="Verdana" w:eastAsia="Verdana" w:hAnsi="Verdana" w:cs="Verdana"/>
                <w:sz w:val="16"/>
                <w:szCs w:val="16"/>
              </w:rPr>
            </w:pPr>
            <w:r>
              <w:rPr>
                <w:rFonts w:ascii="MS Gothic" w:eastAsia="MS Gothic" w:hAnsi="MS Gothic" w:cs="MS Gothic"/>
                <w:sz w:val="16"/>
                <w:szCs w:val="16"/>
                <w:lang w:val="en-US"/>
              </w:rPr>
              <w:t>☐</w:t>
            </w:r>
            <w:r>
              <w:rPr>
                <w:rFonts w:ascii="Verdana" w:hAnsi="Verdana"/>
                <w:sz w:val="16"/>
                <w:szCs w:val="16"/>
                <w:lang w:val="en-US"/>
              </w:rPr>
              <w:t xml:space="preserve"> Advertising, marketing and public relations of the data exporter’s own business or activity, </w:t>
            </w:r>
            <w:proofErr w:type="gramStart"/>
            <w:r>
              <w:rPr>
                <w:rFonts w:ascii="Verdana" w:hAnsi="Verdana"/>
                <w:sz w:val="16"/>
                <w:szCs w:val="16"/>
                <w:lang w:val="en-US"/>
              </w:rPr>
              <w:t>goods</w:t>
            </w:r>
            <w:proofErr w:type="gramEnd"/>
            <w:r>
              <w:rPr>
                <w:rFonts w:ascii="Verdana" w:hAnsi="Verdana"/>
                <w:sz w:val="16"/>
                <w:szCs w:val="16"/>
                <w:lang w:val="en-US"/>
              </w:rPr>
              <w:t xml:space="preserve"> or services.</w:t>
            </w:r>
          </w:p>
          <w:p w14:paraId="5C57B6CD" w14:textId="77777777" w:rsidR="00E530AC" w:rsidRDefault="001079A7">
            <w:pPr>
              <w:pStyle w:val="BodyA"/>
              <w:spacing w:after="160" w:line="259" w:lineRule="auto"/>
              <w:rPr>
                <w:rFonts w:ascii="Verdana" w:eastAsia="Verdana" w:hAnsi="Verdana" w:cs="Verdana"/>
                <w:sz w:val="16"/>
                <w:szCs w:val="16"/>
              </w:rPr>
            </w:pPr>
            <w:r>
              <w:rPr>
                <w:rFonts w:ascii="MS Gothic" w:eastAsia="MS Gothic" w:hAnsi="MS Gothic" w:cs="MS Gothic"/>
                <w:sz w:val="16"/>
                <w:szCs w:val="16"/>
                <w:lang w:val="en-US"/>
              </w:rPr>
              <w:t>☐</w:t>
            </w:r>
            <w:r>
              <w:rPr>
                <w:rFonts w:ascii="Verdana" w:hAnsi="Verdana"/>
                <w:sz w:val="16"/>
                <w:szCs w:val="16"/>
                <w:lang w:val="en-US"/>
              </w:rPr>
              <w:t xml:space="preserve"> Accounts and records, including </w:t>
            </w:r>
          </w:p>
          <w:p w14:paraId="2C0CC7C4" w14:textId="77777777" w:rsidR="00E530AC" w:rsidRDefault="001079A7">
            <w:pPr>
              <w:pStyle w:val="Default"/>
              <w:numPr>
                <w:ilvl w:val="1"/>
                <w:numId w:val="9"/>
              </w:numPr>
              <w:spacing w:after="60" w:line="276" w:lineRule="auto"/>
              <w:outlineLvl w:val="2"/>
              <w:rPr>
                <w:rFonts w:ascii="Verdana" w:hAnsi="Verdana"/>
                <w:sz w:val="16"/>
                <w:szCs w:val="16"/>
              </w:rPr>
            </w:pPr>
            <w:r>
              <w:rPr>
                <w:rFonts w:ascii="Verdana" w:hAnsi="Verdana"/>
                <w:sz w:val="16"/>
                <w:szCs w:val="16"/>
              </w:rPr>
              <w:t xml:space="preserve">keeping accounts relating to the data exporter’s business or </w:t>
            </w:r>
            <w:proofErr w:type="gramStart"/>
            <w:r>
              <w:rPr>
                <w:rFonts w:ascii="Verdana" w:hAnsi="Verdana"/>
                <w:sz w:val="16"/>
                <w:szCs w:val="16"/>
              </w:rPr>
              <w:t>activity;</w:t>
            </w:r>
            <w:proofErr w:type="gramEnd"/>
          </w:p>
          <w:p w14:paraId="01587642" w14:textId="77777777" w:rsidR="00E530AC" w:rsidRDefault="001079A7">
            <w:pPr>
              <w:pStyle w:val="Default"/>
              <w:numPr>
                <w:ilvl w:val="1"/>
                <w:numId w:val="9"/>
              </w:numPr>
              <w:spacing w:after="60" w:line="276" w:lineRule="auto"/>
              <w:outlineLvl w:val="2"/>
              <w:rPr>
                <w:rFonts w:ascii="Verdana" w:hAnsi="Verdana"/>
                <w:sz w:val="16"/>
                <w:szCs w:val="16"/>
              </w:rPr>
            </w:pPr>
            <w:r>
              <w:rPr>
                <w:rFonts w:ascii="Verdana" w:hAnsi="Verdana"/>
                <w:sz w:val="16"/>
                <w:szCs w:val="16"/>
              </w:rPr>
              <w:t xml:space="preserve">deciding whether to accept any person or </w:t>
            </w:r>
            <w:proofErr w:type="spellStart"/>
            <w:r>
              <w:rPr>
                <w:rFonts w:ascii="Verdana" w:hAnsi="Verdana"/>
                <w:sz w:val="16"/>
                <w:szCs w:val="16"/>
              </w:rPr>
              <w:t>organisation</w:t>
            </w:r>
            <w:proofErr w:type="spellEnd"/>
            <w:r>
              <w:rPr>
                <w:rFonts w:ascii="Verdana" w:hAnsi="Verdana"/>
                <w:sz w:val="16"/>
                <w:szCs w:val="16"/>
              </w:rPr>
              <w:t xml:space="preserve"> as a </w:t>
            </w:r>
            <w:proofErr w:type="gramStart"/>
            <w:r>
              <w:rPr>
                <w:rFonts w:ascii="Verdana" w:hAnsi="Verdana"/>
                <w:sz w:val="16"/>
                <w:szCs w:val="16"/>
              </w:rPr>
              <w:t>customer;</w:t>
            </w:r>
            <w:proofErr w:type="gramEnd"/>
          </w:p>
          <w:p w14:paraId="39BD8377" w14:textId="77777777" w:rsidR="00E530AC" w:rsidRDefault="001079A7">
            <w:pPr>
              <w:pStyle w:val="Default"/>
              <w:numPr>
                <w:ilvl w:val="1"/>
                <w:numId w:val="9"/>
              </w:numPr>
              <w:spacing w:after="60" w:line="276" w:lineRule="auto"/>
              <w:outlineLvl w:val="2"/>
              <w:rPr>
                <w:rFonts w:ascii="Verdana" w:hAnsi="Verdana"/>
                <w:sz w:val="16"/>
                <w:szCs w:val="16"/>
              </w:rPr>
            </w:pPr>
            <w:r>
              <w:rPr>
                <w:rFonts w:ascii="Verdana" w:hAnsi="Verdana"/>
                <w:sz w:val="16"/>
                <w:szCs w:val="16"/>
              </w:rPr>
              <w:t xml:space="preserve">keeping records of purchases, sales or other transactions, including payments, deliveries or services provided by the data exporter or to the data </w:t>
            </w:r>
            <w:proofErr w:type="gramStart"/>
            <w:r>
              <w:rPr>
                <w:rFonts w:ascii="Verdana" w:hAnsi="Verdana"/>
                <w:sz w:val="16"/>
                <w:szCs w:val="16"/>
              </w:rPr>
              <w:t>exporter;</w:t>
            </w:r>
            <w:proofErr w:type="gramEnd"/>
          </w:p>
          <w:p w14:paraId="36693CA1" w14:textId="77777777" w:rsidR="00E530AC" w:rsidRDefault="001079A7">
            <w:pPr>
              <w:pStyle w:val="Default"/>
              <w:numPr>
                <w:ilvl w:val="1"/>
                <w:numId w:val="9"/>
              </w:numPr>
              <w:spacing w:after="60" w:line="276" w:lineRule="auto"/>
              <w:outlineLvl w:val="2"/>
              <w:rPr>
                <w:rFonts w:ascii="Verdana" w:hAnsi="Verdana"/>
                <w:sz w:val="16"/>
                <w:szCs w:val="16"/>
              </w:rPr>
            </w:pPr>
            <w:r>
              <w:rPr>
                <w:rFonts w:ascii="Verdana" w:hAnsi="Verdana"/>
                <w:sz w:val="16"/>
                <w:szCs w:val="16"/>
              </w:rPr>
              <w:t>keeping customer records</w:t>
            </w:r>
          </w:p>
          <w:p w14:paraId="7E47CDF7" w14:textId="77777777" w:rsidR="00E530AC" w:rsidRDefault="001079A7">
            <w:pPr>
              <w:pStyle w:val="Default"/>
              <w:numPr>
                <w:ilvl w:val="1"/>
                <w:numId w:val="9"/>
              </w:numPr>
              <w:spacing w:after="60" w:line="276" w:lineRule="auto"/>
              <w:outlineLvl w:val="2"/>
              <w:rPr>
                <w:rFonts w:ascii="Verdana" w:hAnsi="Verdana"/>
                <w:sz w:val="16"/>
                <w:szCs w:val="16"/>
              </w:rPr>
            </w:pPr>
            <w:r>
              <w:rPr>
                <w:rFonts w:ascii="Verdana" w:hAnsi="Verdana"/>
                <w:sz w:val="16"/>
                <w:szCs w:val="16"/>
              </w:rPr>
              <w:t>records for making ﬁnancial or management forecasts; and</w:t>
            </w:r>
          </w:p>
          <w:p w14:paraId="23B58900" w14:textId="77777777" w:rsidR="00E530AC" w:rsidRDefault="001079A7">
            <w:pPr>
              <w:pStyle w:val="Default"/>
              <w:numPr>
                <w:ilvl w:val="1"/>
                <w:numId w:val="9"/>
              </w:numPr>
              <w:spacing w:after="160" w:line="259" w:lineRule="auto"/>
              <w:outlineLvl w:val="2"/>
              <w:rPr>
                <w:rFonts w:ascii="Verdana" w:hAnsi="Verdana"/>
                <w:sz w:val="16"/>
                <w:szCs w:val="16"/>
              </w:rPr>
            </w:pPr>
            <w:r>
              <w:rPr>
                <w:rFonts w:ascii="Verdana" w:hAnsi="Verdana"/>
                <w:sz w:val="16"/>
                <w:szCs w:val="16"/>
              </w:rPr>
              <w:t>other general record keeping and information management.</w:t>
            </w:r>
          </w:p>
        </w:tc>
      </w:tr>
      <w:tr w:rsidR="00E530AC" w14:paraId="124ED4EB" w14:textId="77777777">
        <w:trPr>
          <w:trHeight w:val="240"/>
          <w:jc w:val="center"/>
        </w:trPr>
        <w:tc>
          <w:tcPr>
            <w:tcW w:w="9159" w:type="dxa"/>
            <w:gridSpan w:val="2"/>
            <w:tcBorders>
              <w:top w:val="single" w:sz="8" w:space="0" w:color="A6A6A6"/>
              <w:left w:val="single" w:sz="24" w:space="0" w:color="EC008C"/>
              <w:bottom w:val="single" w:sz="8" w:space="0" w:color="A6A6A6"/>
              <w:right w:val="single" w:sz="8" w:space="0" w:color="A6A6A6"/>
            </w:tcBorders>
            <w:shd w:val="clear" w:color="auto" w:fill="auto"/>
            <w:tcMar>
              <w:top w:w="80" w:type="dxa"/>
              <w:left w:w="80" w:type="dxa"/>
              <w:bottom w:w="80" w:type="dxa"/>
              <w:right w:w="80" w:type="dxa"/>
            </w:tcMar>
          </w:tcPr>
          <w:p w14:paraId="1829AFED"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Data importer</w:t>
            </w:r>
          </w:p>
        </w:tc>
      </w:tr>
      <w:tr w:rsidR="00E530AC" w14:paraId="57AB5D33" w14:textId="77777777">
        <w:trPr>
          <w:trHeight w:val="5459"/>
          <w:jc w:val="center"/>
        </w:trPr>
        <w:tc>
          <w:tcPr>
            <w:tcW w:w="9159"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754AE939"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lastRenderedPageBreak/>
              <w:t xml:space="preserve">The data importer is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the</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owner</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and</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operator of </w:t>
            </w:r>
            <w:proofErr w:type="spellStart"/>
            <w:r>
              <w:rPr>
                <w:rFonts w:ascii="Verdana" w:hAnsi="Verdana"/>
                <w:b w:val="0"/>
                <w:bCs w:val="0"/>
                <w:sz w:val="16"/>
                <w:szCs w:val="16"/>
                <w:u w:color="000000"/>
                <w:lang w:val="nl-NL"/>
                <w14:textOutline w14:w="12700" w14:cap="flat" w14:cmpd="sng" w14:algn="ctr">
                  <w14:noFill/>
                  <w14:prstDash w14:val="solid"/>
                  <w14:miter w14:lim="400000"/>
                </w14:textOutline>
              </w:rPr>
              <w:t>the</w:t>
            </w:r>
            <w:proofErr w:type="spellEnd"/>
            <w:r>
              <w:rPr>
                <w:rFonts w:ascii="Verdana" w:hAnsi="Verdana"/>
                <w:b w:val="0"/>
                <w:bCs w:val="0"/>
                <w:sz w:val="16"/>
                <w:szCs w:val="16"/>
                <w:u w:color="000000"/>
                <w:lang w:val="nl-NL"/>
                <w14:textOutline w14:w="12700" w14:cap="flat" w14:cmpd="sng" w14:algn="ctr">
                  <w14:noFill/>
                  <w14:prstDash w14:val="solid"/>
                  <w14:miter w14:lim="400000"/>
                </w14:textOutline>
              </w:rPr>
              <w:t xml:space="preserve"> business management platform </w:t>
            </w:r>
            <w:r>
              <w:rPr>
                <w:rFonts w:ascii="Verdana" w:hAnsi="Verdana"/>
                <w:b w:val="0"/>
                <w:bCs w:val="0"/>
                <w:sz w:val="16"/>
                <w:szCs w:val="16"/>
                <w:u w:color="000000"/>
                <w:lang w:val="fr-FR"/>
                <w14:textOutline w14:w="12700" w14:cap="flat" w14:cmpd="sng" w14:algn="ctr">
                  <w14:noFill/>
                  <w14:prstDash w14:val="solid"/>
                  <w14:miter w14:lim="400000"/>
                </w14:textOutline>
              </w:rPr>
              <w:t>https://www.plutio.com</w:t>
            </w:r>
            <w:r>
              <w:rPr>
                <w:rFonts w:ascii="Verdana" w:hAnsi="Verdana"/>
                <w:b w:val="0"/>
                <w:bCs w:val="0"/>
                <w:sz w:val="16"/>
                <w:szCs w:val="16"/>
                <w:u w:color="000000"/>
                <w:lang w:val="nl-NL"/>
                <w14:textOutline w14:w="12700" w14:cap="flat" w14:cmpd="sng" w14:algn="ctr">
                  <w14:noFill/>
                  <w14:prstDash w14:val="solid"/>
                  <w14:miter w14:lim="400000"/>
                </w14:textOutline>
              </w:rPr>
              <w:t>.</w:t>
            </w:r>
          </w:p>
          <w:p w14:paraId="55E23634"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62464487" w14:textId="77777777" w:rsidR="00E530AC" w:rsidRDefault="001079A7">
            <w:pPr>
              <w:pStyle w:val="Heading2"/>
              <w:keepNext w:val="0"/>
              <w:tabs>
                <w:tab w:val="left" w:pos="720"/>
              </w:tabs>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sz w:val="16"/>
                <w:szCs w:val="16"/>
                <w:u w:color="000000"/>
                <w14:textOutline w14:w="12700" w14:cap="flat" w14:cmpd="sng" w14:algn="ctr">
                  <w14:noFill/>
                  <w14:prstDash w14:val="solid"/>
                  <w14:miter w14:lim="400000"/>
                </w14:textOutline>
              </w:rPr>
              <w:t>The data importer’s activities for the data exporter, which are relevant to the transfer are:</w:t>
            </w:r>
            <w:r>
              <w:rPr>
                <w:rFonts w:ascii="Verdana" w:hAnsi="Verdana"/>
                <w:b w:val="0"/>
                <w:bCs w:val="0"/>
                <w:sz w:val="16"/>
                <w:szCs w:val="16"/>
                <w:u w:color="000000"/>
                <w14:textOutline w14:w="12700" w14:cap="flat" w14:cmpd="sng" w14:algn="ctr">
                  <w14:noFill/>
                  <w14:prstDash w14:val="solid"/>
                  <w14:miter w14:lim="400000"/>
                </w14:textOutline>
              </w:rPr>
              <w:t xml:space="preserve">  </w:t>
            </w:r>
          </w:p>
          <w:p w14:paraId="3CBFCE81"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2561EE13" w14:textId="77777777" w:rsidR="00E530AC" w:rsidRDefault="001079A7">
            <w:pPr>
              <w:pStyle w:val="Heading2"/>
              <w:keepNext w:val="0"/>
              <w:widowControl w:val="0"/>
              <w:tabs>
                <w:tab w:val="left" w:pos="720"/>
              </w:tabs>
              <w:spacing w:after="160" w:line="22" w:lineRule="atLeast"/>
              <w:ind w:left="284" w:hanging="284"/>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Accounts and records services, including </w:t>
            </w:r>
          </w:p>
          <w:p w14:paraId="38F7261F" w14:textId="77777777" w:rsidR="00E530AC" w:rsidRDefault="001079A7">
            <w:pPr>
              <w:pStyle w:val="Heading2"/>
              <w:keepNext w:val="0"/>
              <w:numPr>
                <w:ilvl w:val="1"/>
                <w:numId w:val="10"/>
              </w:numPr>
              <w:spacing w:after="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keeping </w:t>
            </w:r>
            <w:proofErr w:type="gramStart"/>
            <w:r>
              <w:rPr>
                <w:rFonts w:ascii="Verdana" w:hAnsi="Verdana"/>
                <w:b w:val="0"/>
                <w:bCs w:val="0"/>
                <w:sz w:val="16"/>
                <w:szCs w:val="16"/>
                <w:u w:color="000000"/>
                <w14:textOutline w14:w="12700" w14:cap="flat" w14:cmpd="sng" w14:algn="ctr">
                  <w14:noFill/>
                  <w14:prstDash w14:val="solid"/>
                  <w14:miter w14:lim="400000"/>
                </w14:textOutline>
              </w:rPr>
              <w:t>accounts;</w:t>
            </w:r>
            <w:proofErr w:type="gramEnd"/>
          </w:p>
          <w:p w14:paraId="7C7E3738" w14:textId="77777777" w:rsidR="00E530AC" w:rsidRDefault="001079A7">
            <w:pPr>
              <w:pStyle w:val="Heading2"/>
              <w:keepNext w:val="0"/>
              <w:widowControl w:val="0"/>
              <w:numPr>
                <w:ilvl w:val="1"/>
                <w:numId w:val="11"/>
              </w:numPr>
              <w:spacing w:after="120" w:line="23" w:lineRule="atLeast"/>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deciding whether to accept any person or </w:t>
            </w:r>
            <w:proofErr w:type="spellStart"/>
            <w:r>
              <w:rPr>
                <w:rFonts w:ascii="Verdana" w:hAnsi="Verdana"/>
                <w:b w:val="0"/>
                <w:bCs w:val="0"/>
                <w:sz w:val="16"/>
                <w:szCs w:val="16"/>
                <w:u w:color="000000"/>
                <w14:textOutline w14:w="12700" w14:cap="flat" w14:cmpd="sng" w14:algn="ctr">
                  <w14:noFill/>
                  <w14:prstDash w14:val="solid"/>
                  <w14:miter w14:lim="400000"/>
                </w14:textOutline>
              </w:rPr>
              <w:t>organisation</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as a customer</w:t>
            </w:r>
          </w:p>
          <w:p w14:paraId="111955E2" w14:textId="77777777" w:rsidR="00E530AC" w:rsidRDefault="001079A7">
            <w:pPr>
              <w:pStyle w:val="Heading2"/>
              <w:keepNext w:val="0"/>
              <w:numPr>
                <w:ilvl w:val="1"/>
                <w:numId w:val="10"/>
              </w:numPr>
              <w:spacing w:after="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keeping records of purchases, sales or other transactions, including payments, deliveries or services provided by the data exporter or to the data </w:t>
            </w:r>
            <w:proofErr w:type="gramStart"/>
            <w:r>
              <w:rPr>
                <w:rFonts w:ascii="Verdana" w:hAnsi="Verdana"/>
                <w:b w:val="0"/>
                <w:bCs w:val="0"/>
                <w:sz w:val="16"/>
                <w:szCs w:val="16"/>
                <w:u w:color="000000"/>
                <w14:textOutline w14:w="12700" w14:cap="flat" w14:cmpd="sng" w14:algn="ctr">
                  <w14:noFill/>
                  <w14:prstDash w14:val="solid"/>
                  <w14:miter w14:lim="400000"/>
                </w14:textOutline>
              </w:rPr>
              <w:t>exporter;</w:t>
            </w:r>
            <w:proofErr w:type="gramEnd"/>
          </w:p>
          <w:p w14:paraId="1400805E" w14:textId="77777777" w:rsidR="00E530AC" w:rsidRDefault="001079A7">
            <w:pPr>
              <w:pStyle w:val="Heading2"/>
              <w:keepNext w:val="0"/>
              <w:numPr>
                <w:ilvl w:val="1"/>
                <w:numId w:val="10"/>
              </w:numPr>
              <w:spacing w:after="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records for making ﬁnancial or management forecasts</w:t>
            </w:r>
          </w:p>
          <w:p w14:paraId="724951A4" w14:textId="77777777" w:rsidR="00E530AC" w:rsidRDefault="001079A7">
            <w:pPr>
              <w:pStyle w:val="Heading2"/>
              <w:keepNext w:val="0"/>
              <w:numPr>
                <w:ilvl w:val="1"/>
                <w:numId w:val="10"/>
              </w:numPr>
              <w:spacing w:after="160" w:line="276" w:lineRule="auto"/>
              <w:rPr>
                <w:rFonts w:ascii="Verdana" w:hAnsi="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other general records and information management services.</w:t>
            </w:r>
          </w:p>
          <w:p w14:paraId="01CDE2F7" w14:textId="77777777" w:rsidR="00E530AC" w:rsidRDefault="001079A7">
            <w:pPr>
              <w:pStyle w:val="Heading2"/>
              <w:keepNext w:val="0"/>
              <w:widowControl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Administration services relating to membership or supporter records.</w:t>
            </w:r>
          </w:p>
          <w:p w14:paraId="5288BDE0" w14:textId="77777777" w:rsidR="00E530AC" w:rsidRDefault="001079A7">
            <w:pPr>
              <w:pStyle w:val="Heading2"/>
              <w:keepNext w:val="0"/>
              <w:widowControl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Advertising, marketing, and public relations services.</w:t>
            </w:r>
          </w:p>
          <w:p w14:paraId="62E9114B"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Information and databank administration, including the maintenance of information or databanks as a reference tool or general resource. This includes catalogues, lists, </w:t>
            </w:r>
            <w:proofErr w:type="gramStart"/>
            <w:r>
              <w:rPr>
                <w:rFonts w:ascii="Verdana" w:hAnsi="Verdana"/>
                <w:b w:val="0"/>
                <w:bCs w:val="0"/>
                <w:sz w:val="16"/>
                <w:szCs w:val="16"/>
                <w:u w:color="000000"/>
                <w14:textOutline w14:w="12700" w14:cap="flat" w14:cmpd="sng" w14:algn="ctr">
                  <w14:noFill/>
                  <w14:prstDash w14:val="solid"/>
                  <w14:miter w14:lim="400000"/>
                </w14:textOutline>
              </w:rPr>
              <w:t>directories</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and bibliographic databases.</w:t>
            </w:r>
          </w:p>
          <w:p w14:paraId="22494FB3"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IT, digital, technology or telecom services, including provision of technology products or services, telecoms and network services, digital services, hosting, cloud and support services or software licensing</w:t>
            </w:r>
          </w:p>
          <w:p w14:paraId="71835D9E" w14:textId="77777777" w:rsidR="00E530AC" w:rsidRDefault="001079A7">
            <w:pPr>
              <w:pStyle w:val="Heading2"/>
              <w:keepNext w:val="0"/>
              <w:widowControl w:val="0"/>
              <w:tabs>
                <w:tab w:val="left" w:pos="720"/>
              </w:tabs>
              <w:spacing w:after="160" w:line="22" w:lineRule="atLeast"/>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Staff administration services, including appointment or removals, pay, </w:t>
            </w:r>
            <w:proofErr w:type="gramStart"/>
            <w:r>
              <w:rPr>
                <w:rFonts w:ascii="Verdana" w:hAnsi="Verdana"/>
                <w:b w:val="0"/>
                <w:bCs w:val="0"/>
                <w:sz w:val="16"/>
                <w:szCs w:val="16"/>
                <w:u w:color="000000"/>
                <w14:textOutline w14:w="12700" w14:cap="flat" w14:cmpd="sng" w14:algn="ctr">
                  <w14:noFill/>
                  <w14:prstDash w14:val="solid"/>
                  <w14:miter w14:lim="400000"/>
                </w14:textOutline>
              </w:rPr>
              <w:t>discipline;</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superannuation, training, employee benefits, work management, and other personnel matters in relation to the data exporter’s staff.</w:t>
            </w:r>
            <w:r>
              <w:rPr>
                <w:rFonts w:ascii="Arial Unicode MS" w:hAnsi="Arial Unicode MS"/>
                <w:b w:val="0"/>
                <w:bCs w:val="0"/>
                <w:sz w:val="16"/>
                <w:szCs w:val="16"/>
                <w:u w:color="000000"/>
                <w14:textOutline w14:w="12700" w14:cap="flat" w14:cmpd="sng" w14:algn="ctr">
                  <w14:noFill/>
                  <w14:prstDash w14:val="solid"/>
                  <w14:miter w14:lim="400000"/>
                </w14:textOutline>
              </w:rPr>
              <w:t>  </w:t>
            </w:r>
          </w:p>
        </w:tc>
      </w:tr>
      <w:tr w:rsidR="00E530AC" w14:paraId="39AC24DB" w14:textId="77777777">
        <w:trPr>
          <w:trHeight w:val="240"/>
          <w:jc w:val="center"/>
        </w:trPr>
        <w:tc>
          <w:tcPr>
            <w:tcW w:w="9159" w:type="dxa"/>
            <w:gridSpan w:val="2"/>
            <w:tcBorders>
              <w:top w:val="single" w:sz="8" w:space="0" w:color="A6A6A6"/>
              <w:left w:val="single" w:sz="24" w:space="0" w:color="EC008C"/>
              <w:bottom w:val="single" w:sz="8" w:space="0" w:color="A6A6A6"/>
              <w:right w:val="single" w:sz="8" w:space="0" w:color="A6A6A6"/>
            </w:tcBorders>
            <w:shd w:val="clear" w:color="auto" w:fill="auto"/>
            <w:tcMar>
              <w:top w:w="80" w:type="dxa"/>
              <w:left w:w="80" w:type="dxa"/>
              <w:bottom w:w="80" w:type="dxa"/>
              <w:right w:w="80" w:type="dxa"/>
            </w:tcMar>
          </w:tcPr>
          <w:p w14:paraId="64234F75"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Data subjects</w:t>
            </w:r>
          </w:p>
        </w:tc>
      </w:tr>
      <w:tr w:rsidR="00E530AC" w14:paraId="05DB50FB" w14:textId="77777777">
        <w:trPr>
          <w:trHeight w:val="1803"/>
          <w:jc w:val="center"/>
        </w:trPr>
        <w:tc>
          <w:tcPr>
            <w:tcW w:w="9159"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1C0EA7DF"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The personal data transferred concern the following categories of data subjects (please specify):</w:t>
            </w:r>
          </w:p>
          <w:p w14:paraId="794AE655" w14:textId="77777777" w:rsidR="00E530AC" w:rsidRDefault="001079A7">
            <w:pPr>
              <w:pStyle w:val="BodyA"/>
              <w:spacing w:after="160" w:line="22" w:lineRule="atLeast"/>
              <w:jc w:val="both"/>
              <w:rPr>
                <w:rFonts w:ascii="Verdana" w:eastAsia="Verdana" w:hAnsi="Verdana" w:cs="Verdana"/>
                <w:sz w:val="16"/>
                <w:szCs w:val="16"/>
              </w:rPr>
            </w:pPr>
            <w:r>
              <w:rPr>
                <w:rFonts w:ascii="MS Gothic" w:eastAsia="MS Gothic" w:hAnsi="MS Gothic" w:cs="MS Gothic"/>
                <w:sz w:val="16"/>
                <w:szCs w:val="16"/>
                <w:lang w:val="en-US"/>
              </w:rPr>
              <w:t>☐</w:t>
            </w:r>
            <w:r>
              <w:rPr>
                <w:rFonts w:ascii="Verdana" w:hAnsi="Verdana"/>
                <w:sz w:val="16"/>
                <w:szCs w:val="16"/>
                <w:lang w:val="en-US"/>
              </w:rPr>
              <w:t xml:space="preserve"> customers and clients (including their staff)</w:t>
            </w:r>
          </w:p>
          <w:p w14:paraId="4973404B" w14:textId="77777777" w:rsidR="00E530AC" w:rsidRDefault="001079A7">
            <w:pPr>
              <w:pStyle w:val="BodyA"/>
              <w:spacing w:after="160" w:line="22" w:lineRule="atLeast"/>
              <w:jc w:val="both"/>
              <w:rPr>
                <w:rFonts w:ascii="Verdana" w:eastAsia="Verdana" w:hAnsi="Verdana" w:cs="Verdana"/>
                <w:lang w:val="en-US"/>
              </w:rPr>
            </w:pPr>
            <w:r>
              <w:rPr>
                <w:rFonts w:ascii="MS Gothic" w:eastAsia="MS Gothic" w:hAnsi="MS Gothic" w:cs="MS Gothic"/>
                <w:sz w:val="16"/>
                <w:szCs w:val="16"/>
                <w:lang w:val="en-US"/>
              </w:rPr>
              <w:t>☐</w:t>
            </w:r>
            <w:r>
              <w:rPr>
                <w:rFonts w:ascii="Verdana" w:hAnsi="Verdana"/>
                <w:sz w:val="16"/>
                <w:szCs w:val="16"/>
                <w:lang w:val="en-US"/>
              </w:rPr>
              <w:t xml:space="preserve"> suppliers (including their staff)</w:t>
            </w:r>
            <w:r>
              <w:rPr>
                <w:rFonts w:ascii="Arial Unicode MS" w:hAnsi="Arial Unicode MS"/>
                <w:sz w:val="16"/>
                <w:szCs w:val="16"/>
                <w:lang w:val="en-US"/>
              </w:rPr>
              <w:t> </w:t>
            </w:r>
          </w:p>
          <w:p w14:paraId="657648FF" w14:textId="77777777" w:rsidR="00E530AC" w:rsidRDefault="001079A7">
            <w:pPr>
              <w:pStyle w:val="BodyA"/>
              <w:spacing w:after="160" w:line="22" w:lineRule="atLeast"/>
              <w:jc w:val="both"/>
            </w:pPr>
            <w:r>
              <w:rPr>
                <w:rFonts w:ascii="Verdana" w:hAnsi="Verdana"/>
                <w:sz w:val="16"/>
                <w:szCs w:val="16"/>
                <w:lang w:val="en-US"/>
              </w:rPr>
              <w:t xml:space="preserve">Each category includes current, </w:t>
            </w:r>
            <w:proofErr w:type="gramStart"/>
            <w:r>
              <w:rPr>
                <w:rFonts w:ascii="Verdana" w:hAnsi="Verdana"/>
                <w:sz w:val="16"/>
                <w:szCs w:val="16"/>
                <w:lang w:val="en-US"/>
              </w:rPr>
              <w:t>past</w:t>
            </w:r>
            <w:proofErr w:type="gramEnd"/>
            <w:r>
              <w:rPr>
                <w:rFonts w:ascii="Verdana" w:hAnsi="Verdana"/>
                <w:sz w:val="16"/>
                <w:szCs w:val="16"/>
                <w:lang w:val="en-US"/>
              </w:rPr>
              <w:t xml:space="preserve"> and prospective data subjects. Where any of the following is itself a business or </w:t>
            </w:r>
            <w:proofErr w:type="spellStart"/>
            <w:r>
              <w:rPr>
                <w:rFonts w:ascii="Verdana" w:hAnsi="Verdana"/>
                <w:sz w:val="16"/>
                <w:szCs w:val="16"/>
                <w:lang w:val="en-US"/>
              </w:rPr>
              <w:t>organisation</w:t>
            </w:r>
            <w:proofErr w:type="spellEnd"/>
            <w:r>
              <w:rPr>
                <w:rFonts w:ascii="Verdana" w:hAnsi="Verdana"/>
                <w:sz w:val="16"/>
                <w:szCs w:val="16"/>
                <w:lang w:val="en-US"/>
              </w:rPr>
              <w:t>, it includes their staff.</w:t>
            </w:r>
          </w:p>
        </w:tc>
      </w:tr>
      <w:tr w:rsidR="00E530AC" w14:paraId="289D38E9" w14:textId="77777777">
        <w:trPr>
          <w:trHeight w:val="240"/>
          <w:jc w:val="center"/>
        </w:trPr>
        <w:tc>
          <w:tcPr>
            <w:tcW w:w="9159" w:type="dxa"/>
            <w:gridSpan w:val="2"/>
            <w:tcBorders>
              <w:top w:val="single" w:sz="8" w:space="0" w:color="A6A6A6"/>
              <w:left w:val="single" w:sz="24" w:space="0" w:color="EC008C"/>
              <w:bottom w:val="single" w:sz="8" w:space="0" w:color="A6A6A6"/>
              <w:right w:val="single" w:sz="8" w:space="0" w:color="A6A6A6"/>
            </w:tcBorders>
            <w:shd w:val="clear" w:color="auto" w:fill="auto"/>
            <w:tcMar>
              <w:top w:w="80" w:type="dxa"/>
              <w:left w:w="80" w:type="dxa"/>
              <w:bottom w:w="80" w:type="dxa"/>
              <w:right w:w="80" w:type="dxa"/>
            </w:tcMar>
          </w:tcPr>
          <w:p w14:paraId="49BE67B4"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Categories of data</w:t>
            </w:r>
          </w:p>
        </w:tc>
      </w:tr>
      <w:tr w:rsidR="00E530AC" w14:paraId="1BA3C10B" w14:textId="77777777">
        <w:trPr>
          <w:trHeight w:val="1860"/>
          <w:jc w:val="center"/>
        </w:trPr>
        <w:tc>
          <w:tcPr>
            <w:tcW w:w="9159"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329D184A"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The personal data transferred concern the following categories of data (please specify): </w:t>
            </w:r>
          </w:p>
          <w:p w14:paraId="4FB999F6" w14:textId="77777777" w:rsidR="00E530AC" w:rsidRDefault="00E530AC">
            <w:pPr>
              <w:pStyle w:val="Heading2"/>
              <w:keepNext w:val="0"/>
              <w:tabs>
                <w:tab w:val="left" w:pos="720"/>
              </w:tabs>
              <w:spacing w:line="276" w:lineRule="auto"/>
              <w:rPr>
                <w:rFonts w:ascii="Verdana" w:eastAsia="Verdana" w:hAnsi="Verdana" w:cs="Verdana"/>
                <w:sz w:val="16"/>
                <w:szCs w:val="16"/>
                <w:u w:color="000000"/>
                <w14:textOutline w14:w="12700" w14:cap="flat" w14:cmpd="sng" w14:algn="ctr">
                  <w14:noFill/>
                  <w14:prstDash w14:val="solid"/>
                  <w14:miter w14:lim="400000"/>
                </w14:textOutline>
              </w:rPr>
            </w:pPr>
          </w:p>
          <w:p w14:paraId="1E544C5C" w14:textId="77777777" w:rsidR="00E530AC" w:rsidRDefault="001079A7">
            <w:pPr>
              <w:pStyle w:val="BodyA"/>
              <w:spacing w:after="160" w:line="22" w:lineRule="atLeast"/>
              <w:jc w:val="both"/>
              <w:rPr>
                <w:rFonts w:ascii="Verdana" w:eastAsia="Verdana" w:hAnsi="Verdana" w:cs="Verdana"/>
                <w:sz w:val="16"/>
                <w:szCs w:val="16"/>
              </w:rPr>
            </w:pPr>
            <w:r>
              <w:rPr>
                <w:rFonts w:ascii="Verdana" w:hAnsi="Verdana"/>
                <w:sz w:val="16"/>
                <w:szCs w:val="16"/>
                <w:lang w:val="en-US"/>
              </w:rPr>
              <w:t>The following is a list of standard descriptions of categories of data:</w:t>
            </w:r>
          </w:p>
          <w:p w14:paraId="23021EAB" w14:textId="77777777" w:rsidR="00E530AC" w:rsidRDefault="001079A7">
            <w:pPr>
              <w:pStyle w:val="BodyA"/>
              <w:spacing w:after="160" w:line="22" w:lineRule="atLeast"/>
              <w:rPr>
                <w:rFonts w:ascii="Verdana" w:eastAsia="Verdana" w:hAnsi="Verdana" w:cs="Verdana"/>
                <w:sz w:val="16"/>
                <w:szCs w:val="16"/>
              </w:rPr>
            </w:pPr>
            <w:r>
              <w:rPr>
                <w:rFonts w:ascii="MS Gothic" w:eastAsia="MS Gothic" w:hAnsi="MS Gothic" w:cs="MS Gothic"/>
                <w:sz w:val="16"/>
                <w:szCs w:val="16"/>
                <w:lang w:val="en-US"/>
              </w:rPr>
              <w:t>☐</w:t>
            </w:r>
            <w:r>
              <w:rPr>
                <w:rFonts w:ascii="Verdana" w:hAnsi="Verdana"/>
                <w:sz w:val="16"/>
                <w:szCs w:val="16"/>
                <w:lang w:val="en-US"/>
              </w:rPr>
              <w:t xml:space="preserve"> Personal details, including any information that identiﬁes the data subject and their personal characteristics, </w:t>
            </w:r>
            <w:proofErr w:type="gramStart"/>
            <w:r>
              <w:rPr>
                <w:rFonts w:ascii="Verdana" w:hAnsi="Verdana"/>
                <w:sz w:val="16"/>
                <w:szCs w:val="16"/>
                <w:lang w:val="en-US"/>
              </w:rPr>
              <w:t>including:</w:t>
            </w:r>
            <w:proofErr w:type="gramEnd"/>
            <w:r>
              <w:rPr>
                <w:rFonts w:ascii="Verdana" w:hAnsi="Verdana"/>
                <w:sz w:val="16"/>
                <w:szCs w:val="16"/>
                <w:lang w:val="en-US"/>
              </w:rPr>
              <w:t xml:space="preserve"> name, address, contact details, age, date of birth, sex, and physical description.</w:t>
            </w:r>
          </w:p>
          <w:p w14:paraId="235F5745" w14:textId="77777777" w:rsidR="00E530AC" w:rsidRDefault="001079A7">
            <w:pPr>
              <w:pStyle w:val="BodyA"/>
              <w:spacing w:after="160" w:line="22" w:lineRule="atLeast"/>
              <w:jc w:val="both"/>
            </w:pPr>
            <w:r>
              <w:rPr>
                <w:rFonts w:ascii="MS Gothic" w:eastAsia="MS Gothic" w:hAnsi="MS Gothic" w:cs="MS Gothic"/>
                <w:sz w:val="16"/>
                <w:szCs w:val="16"/>
                <w:lang w:val="en-US"/>
              </w:rPr>
              <w:t>☐</w:t>
            </w:r>
            <w:r>
              <w:rPr>
                <w:rFonts w:ascii="Verdana" w:hAnsi="Verdana"/>
                <w:sz w:val="16"/>
                <w:szCs w:val="16"/>
                <w:lang w:val="en-US"/>
              </w:rPr>
              <w:t xml:space="preserve"> Goods or services provided and related information, including details of the goods or services supplied, </w:t>
            </w:r>
            <w:proofErr w:type="spellStart"/>
            <w:r>
              <w:rPr>
                <w:rFonts w:ascii="Verdana" w:hAnsi="Verdana"/>
                <w:sz w:val="16"/>
                <w:szCs w:val="16"/>
                <w:lang w:val="en-US"/>
              </w:rPr>
              <w:t>licences</w:t>
            </w:r>
            <w:proofErr w:type="spellEnd"/>
            <w:r>
              <w:rPr>
                <w:rFonts w:ascii="Verdana" w:hAnsi="Verdana"/>
                <w:sz w:val="16"/>
                <w:szCs w:val="16"/>
                <w:lang w:val="en-US"/>
              </w:rPr>
              <w:t xml:space="preserve"> issued, and contracts.</w:t>
            </w:r>
            <w:r>
              <w:rPr>
                <w:rFonts w:ascii="Arial Unicode MS" w:hAnsi="Arial Unicode MS"/>
                <w:sz w:val="16"/>
                <w:szCs w:val="16"/>
                <w:lang w:val="en-US"/>
              </w:rPr>
              <w:t>  </w:t>
            </w:r>
          </w:p>
        </w:tc>
      </w:tr>
      <w:tr w:rsidR="00E530AC" w14:paraId="2B2FF3E3" w14:textId="77777777">
        <w:trPr>
          <w:trHeight w:val="240"/>
          <w:jc w:val="center"/>
        </w:trPr>
        <w:tc>
          <w:tcPr>
            <w:tcW w:w="9159" w:type="dxa"/>
            <w:gridSpan w:val="2"/>
            <w:tcBorders>
              <w:top w:val="single" w:sz="8" w:space="0" w:color="A6A6A6"/>
              <w:left w:val="single" w:sz="24" w:space="0" w:color="EC008C"/>
              <w:bottom w:val="single" w:sz="8" w:space="0" w:color="A6A6A6"/>
              <w:right w:val="single" w:sz="8" w:space="0" w:color="A6A6A6"/>
            </w:tcBorders>
            <w:shd w:val="clear" w:color="auto" w:fill="auto"/>
            <w:tcMar>
              <w:top w:w="80" w:type="dxa"/>
              <w:left w:w="80" w:type="dxa"/>
              <w:bottom w:w="80" w:type="dxa"/>
              <w:right w:w="80" w:type="dxa"/>
            </w:tcMar>
          </w:tcPr>
          <w:p w14:paraId="743187B4"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Special categories of data (if appropriate)</w:t>
            </w:r>
          </w:p>
        </w:tc>
      </w:tr>
      <w:tr w:rsidR="00E530AC" w14:paraId="07FE229A" w14:textId="77777777">
        <w:trPr>
          <w:trHeight w:val="240"/>
          <w:jc w:val="center"/>
        </w:trPr>
        <w:tc>
          <w:tcPr>
            <w:tcW w:w="9159" w:type="dxa"/>
            <w:gridSpan w:val="2"/>
            <w:tcBorders>
              <w:top w:val="single" w:sz="8" w:space="0" w:color="A6A6A6"/>
              <w:left w:val="single" w:sz="24" w:space="0" w:color="EC008C"/>
              <w:bottom w:val="single" w:sz="8" w:space="0" w:color="A6A6A6"/>
              <w:right w:val="single" w:sz="8" w:space="0" w:color="808080"/>
            </w:tcBorders>
            <w:shd w:val="clear" w:color="auto" w:fill="auto"/>
            <w:tcMar>
              <w:top w:w="80" w:type="dxa"/>
              <w:left w:w="80" w:type="dxa"/>
              <w:bottom w:w="80" w:type="dxa"/>
              <w:right w:w="80" w:type="dxa"/>
            </w:tcMar>
          </w:tcPr>
          <w:p w14:paraId="69AC09BA" w14:textId="77777777" w:rsidR="00E530AC" w:rsidRDefault="001079A7">
            <w:pPr>
              <w:pStyle w:val="Heading2"/>
              <w:keepNext w:val="0"/>
              <w:tabs>
                <w:tab w:val="left" w:pos="720"/>
              </w:tabs>
              <w:spacing w:line="276" w:lineRule="auto"/>
            </w:pPr>
            <w:r>
              <w:rPr>
                <w:rFonts w:ascii="Verdana" w:hAnsi="Verdana"/>
                <w:b w:val="0"/>
                <w:bCs w:val="0"/>
                <w:sz w:val="16"/>
                <w:szCs w:val="16"/>
                <w:u w:color="000000"/>
                <w14:textOutline w14:w="12700" w14:cap="flat" w14:cmpd="sng" w14:algn="ctr">
                  <w14:noFill/>
                  <w14:prstDash w14:val="solid"/>
                  <w14:miter w14:lim="400000"/>
                </w14:textOutline>
              </w:rPr>
              <w:t>The personal data transferred concern the following special categories of data (please specify): none</w:t>
            </w:r>
          </w:p>
        </w:tc>
      </w:tr>
      <w:tr w:rsidR="00E530AC" w14:paraId="0D459B82" w14:textId="77777777">
        <w:trPr>
          <w:trHeight w:val="240"/>
          <w:jc w:val="center"/>
        </w:trPr>
        <w:tc>
          <w:tcPr>
            <w:tcW w:w="9159" w:type="dxa"/>
            <w:gridSpan w:val="2"/>
            <w:tcBorders>
              <w:top w:val="single" w:sz="8" w:space="0" w:color="A6A6A6"/>
              <w:left w:val="single" w:sz="8" w:space="0" w:color="A6A6A6"/>
              <w:bottom w:val="single" w:sz="8" w:space="0" w:color="A6A6A6"/>
              <w:right w:val="single" w:sz="8" w:space="0" w:color="A6A6A6"/>
            </w:tcBorders>
            <w:shd w:val="clear" w:color="auto" w:fill="auto"/>
            <w:tcMar>
              <w:top w:w="80" w:type="dxa"/>
              <w:left w:w="80" w:type="dxa"/>
              <w:bottom w:w="80" w:type="dxa"/>
              <w:right w:w="80" w:type="dxa"/>
            </w:tcMar>
          </w:tcPr>
          <w:p w14:paraId="3B82355A" w14:textId="77777777" w:rsidR="00E530AC" w:rsidRDefault="001079A7">
            <w:pPr>
              <w:pStyle w:val="Heading2"/>
              <w:keepNext w:val="0"/>
              <w:tabs>
                <w:tab w:val="left" w:pos="720"/>
              </w:tabs>
              <w:spacing w:line="276" w:lineRule="auto"/>
            </w:pPr>
            <w:r>
              <w:rPr>
                <w:rFonts w:ascii="Verdana" w:hAnsi="Verdana"/>
                <w:sz w:val="16"/>
                <w:szCs w:val="16"/>
                <w:u w:color="000000"/>
                <w14:textOutline w14:w="12700" w14:cap="flat" w14:cmpd="sng" w14:algn="ctr">
                  <w14:noFill/>
                  <w14:prstDash w14:val="solid"/>
                  <w14:miter w14:lim="400000"/>
                </w14:textOutline>
              </w:rPr>
              <w:t>Processing operations</w:t>
            </w:r>
          </w:p>
        </w:tc>
      </w:tr>
      <w:tr w:rsidR="00E530AC" w14:paraId="68716AF7" w14:textId="77777777">
        <w:trPr>
          <w:trHeight w:val="3365"/>
          <w:jc w:val="center"/>
        </w:trPr>
        <w:tc>
          <w:tcPr>
            <w:tcW w:w="9159" w:type="dxa"/>
            <w:gridSpan w:val="2"/>
            <w:tcBorders>
              <w:top w:val="single" w:sz="8" w:space="0" w:color="A6A6A6"/>
              <w:left w:val="single" w:sz="8" w:space="0" w:color="A6A6A6"/>
              <w:bottom w:val="single" w:sz="8" w:space="0" w:color="A6A6A6"/>
              <w:right w:val="single" w:sz="8" w:space="0" w:color="808080"/>
            </w:tcBorders>
            <w:shd w:val="clear" w:color="auto" w:fill="auto"/>
            <w:tcMar>
              <w:top w:w="80" w:type="dxa"/>
              <w:left w:w="80" w:type="dxa"/>
              <w:bottom w:w="80" w:type="dxa"/>
              <w:right w:w="80" w:type="dxa"/>
            </w:tcMar>
          </w:tcPr>
          <w:p w14:paraId="426B8D96"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lastRenderedPageBreak/>
              <w:t xml:space="preserve">The personal data transferred will be subject to the following basic processing activities (please specify): </w:t>
            </w:r>
          </w:p>
          <w:p w14:paraId="332398A6" w14:textId="77777777" w:rsidR="00E530AC" w:rsidRDefault="00E530AC">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p>
          <w:p w14:paraId="77A3D405"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Receiving data, including collection, accessing, retrieval, recording, and data entry</w:t>
            </w:r>
          </w:p>
          <w:p w14:paraId="6309BB1A"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Holding data, including storage, </w:t>
            </w:r>
            <w:proofErr w:type="spellStart"/>
            <w:proofErr w:type="gramStart"/>
            <w:r>
              <w:rPr>
                <w:rFonts w:ascii="Verdana" w:hAnsi="Verdana"/>
                <w:b w:val="0"/>
                <w:bCs w:val="0"/>
                <w:sz w:val="16"/>
                <w:szCs w:val="16"/>
                <w:u w:color="000000"/>
                <w14:textOutline w14:w="12700" w14:cap="flat" w14:cmpd="sng" w14:algn="ctr">
                  <w14:noFill/>
                  <w14:prstDash w14:val="solid"/>
                  <w14:miter w14:lim="400000"/>
                </w14:textOutline>
              </w:rPr>
              <w:t>organisation</w:t>
            </w:r>
            <w:proofErr w:type="spellEnd"/>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and structuring</w:t>
            </w:r>
          </w:p>
          <w:p w14:paraId="075BB4E2"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Using data, including </w:t>
            </w:r>
            <w:proofErr w:type="spellStart"/>
            <w:r>
              <w:rPr>
                <w:rFonts w:ascii="Verdana" w:hAnsi="Verdana"/>
                <w:b w:val="0"/>
                <w:bCs w:val="0"/>
                <w:sz w:val="16"/>
                <w:szCs w:val="16"/>
                <w:u w:color="000000"/>
                <w14:textOutline w14:w="12700" w14:cap="flat" w14:cmpd="sng" w14:algn="ctr">
                  <w14:noFill/>
                  <w14:prstDash w14:val="solid"/>
                  <w14:miter w14:lim="400000"/>
                </w14:textOutline>
              </w:rPr>
              <w:t>analysing</w:t>
            </w:r>
            <w:proofErr w:type="spellEnd"/>
            <w:r>
              <w:rPr>
                <w:rFonts w:ascii="Verdana" w:hAnsi="Verdana"/>
                <w:b w:val="0"/>
                <w:bCs w:val="0"/>
                <w:sz w:val="16"/>
                <w:szCs w:val="16"/>
                <w:u w:color="000000"/>
                <w14:textOutline w14:w="12700" w14:cap="flat" w14:cmpd="sng" w14:algn="ctr">
                  <w14:noFill/>
                  <w14:prstDash w14:val="solid"/>
                  <w14:miter w14:lim="400000"/>
                </w14:textOutline>
              </w:rPr>
              <w:t>, consultation, testing, automated decision making and profiling</w:t>
            </w:r>
          </w:p>
          <w:p w14:paraId="6436ECCF"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Updating data, including correcting, adaptation, alteration, </w:t>
            </w:r>
            <w:proofErr w:type="gramStart"/>
            <w:r>
              <w:rPr>
                <w:rFonts w:ascii="Verdana" w:hAnsi="Verdana"/>
                <w:b w:val="0"/>
                <w:bCs w:val="0"/>
                <w:sz w:val="16"/>
                <w:szCs w:val="16"/>
                <w:u w:color="000000"/>
                <w14:textOutline w14:w="12700" w14:cap="flat" w14:cmpd="sng" w14:algn="ctr">
                  <w14:noFill/>
                  <w14:prstDash w14:val="solid"/>
                  <w14:miter w14:lim="400000"/>
                </w14:textOutline>
              </w:rPr>
              <w:t>alignment</w:t>
            </w:r>
            <w:proofErr w:type="gramEnd"/>
            <w:r>
              <w:rPr>
                <w:rFonts w:ascii="Verdana" w:hAnsi="Verdana"/>
                <w:b w:val="0"/>
                <w:bCs w:val="0"/>
                <w:sz w:val="16"/>
                <w:szCs w:val="16"/>
                <w:u w:color="000000"/>
                <w14:textOutline w14:w="12700" w14:cap="flat" w14:cmpd="sng" w14:algn="ctr">
                  <w14:noFill/>
                  <w14:prstDash w14:val="solid"/>
                  <w14:miter w14:lim="400000"/>
                </w14:textOutline>
              </w:rPr>
              <w:t xml:space="preserve"> and combination</w:t>
            </w:r>
          </w:p>
          <w:p w14:paraId="2A27AF92"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Protecting data, including restricting, encrypting, and security testing</w:t>
            </w:r>
          </w:p>
          <w:p w14:paraId="4F873CDE"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Sharing data, including disclosure, dissemination, allowing access or otherwise making available </w:t>
            </w:r>
          </w:p>
          <w:p w14:paraId="1236FFC5" w14:textId="77777777" w:rsidR="00E530AC" w:rsidRDefault="001079A7">
            <w:pPr>
              <w:pStyle w:val="Heading2"/>
              <w:keepNext w:val="0"/>
              <w:tabs>
                <w:tab w:val="left" w:pos="720"/>
              </w:tabs>
              <w:spacing w:after="160" w:line="22" w:lineRule="atLeast"/>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Returning data to the data exporter or data subject</w:t>
            </w:r>
          </w:p>
          <w:p w14:paraId="62FEEA5A" w14:textId="77777777" w:rsidR="00E530AC" w:rsidRDefault="001079A7">
            <w:pPr>
              <w:pStyle w:val="Heading2"/>
              <w:keepNext w:val="0"/>
              <w:tabs>
                <w:tab w:val="left" w:pos="720"/>
              </w:tabs>
              <w:spacing w:after="160" w:line="22" w:lineRule="atLeast"/>
            </w:pPr>
            <w:r>
              <w:rPr>
                <w:rFonts w:ascii="MS Gothic" w:eastAsia="MS Gothic" w:hAnsi="MS Gothic" w:cs="MS Gothic"/>
                <w:b w:val="0"/>
                <w:bCs w:val="0"/>
                <w:sz w:val="16"/>
                <w:szCs w:val="16"/>
                <w:u w:color="000000"/>
                <w14:textOutline w14:w="12700" w14:cap="flat" w14:cmpd="sng" w14:algn="ctr">
                  <w14:noFill/>
                  <w14:prstDash w14:val="solid"/>
                  <w14:miter w14:lim="400000"/>
                </w14:textOutline>
              </w:rPr>
              <w:t>☐</w:t>
            </w:r>
            <w:r>
              <w:rPr>
                <w:rFonts w:ascii="Verdana" w:hAnsi="Verdana"/>
                <w:b w:val="0"/>
                <w:bCs w:val="0"/>
                <w:sz w:val="16"/>
                <w:szCs w:val="16"/>
                <w:u w:color="000000"/>
                <w14:textOutline w14:w="12700" w14:cap="flat" w14:cmpd="sng" w14:algn="ctr">
                  <w14:noFill/>
                  <w14:prstDash w14:val="solid"/>
                  <w14:miter w14:lim="400000"/>
                </w14:textOutline>
              </w:rPr>
              <w:t xml:space="preserve"> Erasing data, including destruction and deletion</w:t>
            </w:r>
          </w:p>
        </w:tc>
      </w:tr>
    </w:tbl>
    <w:p w14:paraId="622171A0" w14:textId="77777777" w:rsidR="00E530AC" w:rsidRDefault="00E530AC">
      <w:pPr>
        <w:pStyle w:val="BodyBA"/>
        <w:jc w:val="center"/>
        <w:rPr>
          <w:rFonts w:ascii="Palatino" w:eastAsia="Palatino" w:hAnsi="Palatino" w:cs="Palatino"/>
          <w:b/>
          <w:bCs/>
          <w:sz w:val="18"/>
          <w:szCs w:val="18"/>
          <w:u w:val="single"/>
        </w:rPr>
      </w:pPr>
    </w:p>
    <w:tbl>
      <w:tblPr>
        <w:tblW w:w="95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00A2FF"/>
        <w:tblLayout w:type="fixed"/>
        <w:tblLook w:val="04A0" w:firstRow="1" w:lastRow="0" w:firstColumn="1" w:lastColumn="0" w:noHBand="0" w:noVBand="1"/>
      </w:tblPr>
      <w:tblGrid>
        <w:gridCol w:w="2756"/>
        <w:gridCol w:w="6816"/>
      </w:tblGrid>
      <w:tr w:rsidR="00E530AC" w14:paraId="0BABAA52" w14:textId="77777777">
        <w:trPr>
          <w:trHeight w:val="330"/>
          <w:tblHeader/>
          <w:jc w:val="center"/>
        </w:trPr>
        <w:tc>
          <w:tcPr>
            <w:tcW w:w="2756" w:type="dxa"/>
            <w:tcBorders>
              <w:top w:val="single" w:sz="8" w:space="0" w:color="A6A6A6"/>
              <w:left w:val="single" w:sz="24" w:space="0" w:color="EC008C"/>
              <w:bottom w:val="single" w:sz="8" w:space="0" w:color="A6A6A6"/>
              <w:right w:val="single" w:sz="8" w:space="0" w:color="A6A6A6"/>
            </w:tcBorders>
            <w:shd w:val="clear" w:color="auto" w:fill="auto"/>
            <w:tcMar>
              <w:top w:w="80" w:type="dxa"/>
              <w:left w:w="80" w:type="dxa"/>
              <w:bottom w:w="80" w:type="dxa"/>
              <w:right w:w="80" w:type="dxa"/>
            </w:tcMar>
          </w:tcPr>
          <w:p w14:paraId="3810F68B" w14:textId="77777777" w:rsidR="00E530AC" w:rsidRDefault="001079A7">
            <w:pPr>
              <w:pStyle w:val="Heading2"/>
              <w:keepNext w:val="0"/>
              <w:tabs>
                <w:tab w:val="left" w:pos="720"/>
              </w:tabs>
              <w:spacing w:line="276" w:lineRule="auto"/>
            </w:pPr>
            <w:r>
              <w:rPr>
                <w:rFonts w:ascii="Georgia" w:hAnsi="Georgia"/>
                <w:b w:val="0"/>
                <w:bCs w:val="0"/>
                <w:sz w:val="16"/>
                <w:szCs w:val="16"/>
                <w:u w:color="003768"/>
                <w14:textOutline w14:w="12700" w14:cap="flat" w14:cmpd="sng" w14:algn="ctr">
                  <w14:noFill/>
                  <w14:prstDash w14:val="solid"/>
                  <w14:miter w14:lim="400000"/>
                </w14:textOutline>
              </w:rPr>
              <w:t>Appendix 2</w:t>
            </w:r>
          </w:p>
        </w:tc>
        <w:tc>
          <w:tcPr>
            <w:tcW w:w="6815" w:type="dxa"/>
            <w:tcBorders>
              <w:top w:val="nil"/>
              <w:left w:val="single" w:sz="8" w:space="0" w:color="A6A6A6"/>
              <w:bottom w:val="single" w:sz="8" w:space="0" w:color="A6A6A6"/>
              <w:right w:val="single" w:sz="8" w:space="0" w:color="A6A6A6"/>
            </w:tcBorders>
            <w:shd w:val="clear" w:color="auto" w:fill="auto"/>
            <w:tcMar>
              <w:top w:w="80" w:type="dxa"/>
              <w:left w:w="80" w:type="dxa"/>
              <w:bottom w:w="80" w:type="dxa"/>
              <w:right w:w="80" w:type="dxa"/>
            </w:tcMar>
          </w:tcPr>
          <w:p w14:paraId="7DCF1027" w14:textId="77777777" w:rsidR="00E530AC" w:rsidRDefault="00E530AC"/>
        </w:tc>
      </w:tr>
      <w:tr w:rsidR="00E530AC" w14:paraId="0B392D0E" w14:textId="77777777">
        <w:tblPrEx>
          <w:shd w:val="clear" w:color="auto" w:fill="CADFFF"/>
        </w:tblPrEx>
        <w:trPr>
          <w:trHeight w:val="1900"/>
          <w:jc w:val="center"/>
        </w:trPr>
        <w:tc>
          <w:tcPr>
            <w:tcW w:w="9572" w:type="dxa"/>
            <w:gridSpan w:val="2"/>
            <w:tcBorders>
              <w:top w:val="single" w:sz="8" w:space="0" w:color="A6A6A6"/>
              <w:left w:val="single" w:sz="24" w:space="0" w:color="EC008C"/>
              <w:bottom w:val="single" w:sz="8" w:space="0" w:color="A6A6A6"/>
              <w:right w:val="single" w:sz="24" w:space="0" w:color="EC008C"/>
            </w:tcBorders>
            <w:shd w:val="clear" w:color="auto" w:fill="auto"/>
            <w:tcMar>
              <w:top w:w="80" w:type="dxa"/>
              <w:left w:w="80" w:type="dxa"/>
              <w:bottom w:w="80" w:type="dxa"/>
              <w:right w:w="80" w:type="dxa"/>
            </w:tcMar>
          </w:tcPr>
          <w:p w14:paraId="53B1D2E5"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This Appendix forms part of the Clauses and must be completed and signed by the parties.</w:t>
            </w:r>
          </w:p>
          <w:p w14:paraId="67F4837D" w14:textId="77777777" w:rsidR="00E530AC" w:rsidRDefault="00E530AC">
            <w:pPr>
              <w:pStyle w:val="BodyA"/>
              <w:rPr>
                <w:lang w:val="en-US"/>
              </w:rPr>
            </w:pPr>
          </w:p>
          <w:p w14:paraId="2A654C9F" w14:textId="77777777" w:rsidR="00E530AC" w:rsidRDefault="001079A7">
            <w:pPr>
              <w:pStyle w:val="Heading2"/>
              <w:keepNext w:val="0"/>
              <w:tabs>
                <w:tab w:val="left" w:pos="720"/>
              </w:tabs>
              <w:spacing w:after="160" w:line="276" w:lineRule="auto"/>
            </w:pPr>
            <w:r>
              <w:rPr>
                <w:rFonts w:ascii="Verdana" w:hAnsi="Verdana"/>
                <w:b w:val="0"/>
                <w:bCs w:val="0"/>
                <w:sz w:val="16"/>
                <w:szCs w:val="16"/>
                <w:u w:color="000000"/>
                <w14:textOutline w14:w="12700" w14:cap="flat" w14:cmpd="sng" w14:algn="ctr">
                  <w14:noFill/>
                  <w14:prstDash w14:val="solid"/>
                  <w14:miter w14:lim="400000"/>
                </w14:textOutline>
              </w:rPr>
              <w:t xml:space="preserve">The following is the description of the technical and </w:t>
            </w:r>
            <w:proofErr w:type="spellStart"/>
            <w:r>
              <w:rPr>
                <w:rFonts w:ascii="Verdana" w:hAnsi="Verdana"/>
                <w:b w:val="0"/>
                <w:bCs w:val="0"/>
                <w:sz w:val="16"/>
                <w:szCs w:val="16"/>
                <w:u w:color="000000"/>
                <w14:textOutline w14:w="12700" w14:cap="flat" w14:cmpd="sng" w14:algn="ctr">
                  <w14:noFill/>
                  <w14:prstDash w14:val="solid"/>
                  <w14:miter w14:lim="400000"/>
                </w14:textOutline>
              </w:rPr>
              <w:t>organisational</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security measures implemented by the data importer in accordance with Clauses 4(d) and 5(c): the use of firewalls and safe server rooms; secured networks; limited access to personal data by the data importer’s staff; </w:t>
            </w:r>
            <w:proofErr w:type="spellStart"/>
            <w:r>
              <w:rPr>
                <w:rFonts w:ascii="Verdana" w:hAnsi="Verdana"/>
                <w:b w:val="0"/>
                <w:bCs w:val="0"/>
                <w:sz w:val="16"/>
                <w:szCs w:val="16"/>
                <w:u w:color="000000"/>
                <w14:textOutline w14:w="12700" w14:cap="flat" w14:cmpd="sng" w14:algn="ctr">
                  <w14:noFill/>
                  <w14:prstDash w14:val="solid"/>
                  <w14:miter w14:lim="400000"/>
                </w14:textOutline>
              </w:rPr>
              <w:t>anonymisation</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of personal data; proper access control systems; the controlled provision of user rights and supervision of their use; providing instructions for data processors; the thorough selection of competent subcontractors who comply with industry standards for information security management; and data processing agreements concluded with subcontractors.</w:t>
            </w:r>
          </w:p>
        </w:tc>
      </w:tr>
      <w:tr w:rsidR="00E530AC" w14:paraId="6995D3D6" w14:textId="77777777">
        <w:tblPrEx>
          <w:shd w:val="clear" w:color="auto" w:fill="CADFFF"/>
        </w:tblPrEx>
        <w:trPr>
          <w:trHeight w:val="950"/>
          <w:jc w:val="center"/>
        </w:trPr>
        <w:tc>
          <w:tcPr>
            <w:tcW w:w="9572" w:type="dxa"/>
            <w:gridSpan w:val="2"/>
            <w:tcBorders>
              <w:top w:val="single" w:sz="8" w:space="0" w:color="A6A6A6"/>
              <w:left w:val="single" w:sz="24" w:space="0" w:color="EC008C"/>
              <w:bottom w:val="single" w:sz="8" w:space="0" w:color="A6A6A6"/>
              <w:right w:val="single" w:sz="24" w:space="0" w:color="EC008C"/>
            </w:tcBorders>
            <w:shd w:val="clear" w:color="auto" w:fill="auto"/>
            <w:tcMar>
              <w:top w:w="80" w:type="dxa"/>
              <w:left w:w="80" w:type="dxa"/>
              <w:bottom w:w="80" w:type="dxa"/>
              <w:right w:w="80" w:type="dxa"/>
            </w:tcMar>
          </w:tcPr>
          <w:p w14:paraId="2B823BE4" w14:textId="77777777" w:rsidR="00E530AC" w:rsidRDefault="001079A7">
            <w:pPr>
              <w:pStyle w:val="Heading2"/>
              <w:keepNext w:val="0"/>
              <w:tabs>
                <w:tab w:val="left" w:pos="720"/>
              </w:tabs>
              <w:spacing w:line="276" w:lineRule="auto"/>
              <w:rPr>
                <w:rFonts w:ascii="Verdana" w:eastAsia="Verdana" w:hAnsi="Verdana" w:cs="Verdana"/>
                <w:sz w:val="16"/>
                <w:szCs w:val="16"/>
                <w:u w:color="000000"/>
                <w14:textOutline w14:w="12700" w14:cap="flat" w14:cmpd="sng" w14:algn="ctr">
                  <w14:noFill/>
                  <w14:prstDash w14:val="solid"/>
                  <w14:miter w14:lim="400000"/>
                </w14:textOutline>
              </w:rPr>
            </w:pPr>
            <w:r>
              <w:rPr>
                <w:rFonts w:ascii="Verdana" w:hAnsi="Verdana"/>
                <w:sz w:val="16"/>
                <w:szCs w:val="16"/>
                <w:u w:color="000000"/>
                <w14:textOutline w14:w="12700" w14:cap="flat" w14:cmpd="sng" w14:algn="ctr">
                  <w14:noFill/>
                  <w14:prstDash w14:val="solid"/>
                  <w14:miter w14:lim="400000"/>
                </w14:textOutline>
              </w:rPr>
              <w:t>DATA EXPORTER</w:t>
            </w:r>
          </w:p>
          <w:p w14:paraId="3E407072" w14:textId="77777777"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Name: </w:t>
            </w:r>
            <w:r>
              <w:rPr>
                <w:rFonts w:ascii="Verdana" w:hAnsi="Verdana"/>
                <w:b w:val="0"/>
                <w:bCs w:val="0"/>
                <w:sz w:val="16"/>
                <w:szCs w:val="16"/>
                <w:u w:color="000000"/>
                <w:shd w:val="clear" w:color="auto" w:fill="4DAC2B"/>
                <w:lang w:val="nl-NL"/>
                <w14:textOutline w14:w="12700" w14:cap="flat" w14:cmpd="sng" w14:algn="ctr">
                  <w14:noFill/>
                  <w14:prstDash w14:val="solid"/>
                  <w14:miter w14:lim="400000"/>
                </w14:textOutline>
              </w:rPr>
              <w:t>_________________</w:t>
            </w:r>
          </w:p>
          <w:p w14:paraId="49269E5B" w14:textId="77777777" w:rsidR="00E530AC" w:rsidRDefault="001079A7">
            <w:pPr>
              <w:pStyle w:val="Heading2"/>
              <w:keepNext w:val="0"/>
              <w:tabs>
                <w:tab w:val="left" w:pos="720"/>
              </w:tabs>
              <w:spacing w:line="276" w:lineRule="auto"/>
            </w:pPr>
            <w:proofErr w:type="spellStart"/>
            <w:r>
              <w:rPr>
                <w:rFonts w:ascii="Verdana" w:hAnsi="Verdana"/>
                <w:b w:val="0"/>
                <w:bCs w:val="0"/>
                <w:sz w:val="16"/>
                <w:szCs w:val="16"/>
                <w:u w:color="000000"/>
                <w14:textOutline w14:w="12700" w14:cap="flat" w14:cmpd="sng" w14:algn="ctr">
                  <w14:noFill/>
                  <w14:prstDash w14:val="solid"/>
                  <w14:miter w14:lim="400000"/>
                </w14:textOutline>
              </w:rPr>
              <w:t>Authorised</w:t>
            </w:r>
            <w:proofErr w:type="spellEnd"/>
            <w:r>
              <w:rPr>
                <w:rFonts w:ascii="Verdana" w:hAnsi="Verdana"/>
                <w:b w:val="0"/>
                <w:bCs w:val="0"/>
                <w:sz w:val="16"/>
                <w:szCs w:val="16"/>
                <w:u w:color="000000"/>
                <w14:textOutline w14:w="12700" w14:cap="flat" w14:cmpd="sng" w14:algn="ctr">
                  <w14:noFill/>
                  <w14:prstDash w14:val="solid"/>
                  <w14:miter w14:lim="400000"/>
                </w14:textOutline>
              </w:rPr>
              <w:t xml:space="preserve"> Signature </w:t>
            </w:r>
            <w:r>
              <w:rPr>
                <w:rFonts w:ascii="Verdana" w:hAnsi="Verdana"/>
                <w:b w:val="0"/>
                <w:bCs w:val="0"/>
                <w:sz w:val="16"/>
                <w:szCs w:val="16"/>
                <w:u w:color="000000"/>
                <w:shd w:val="clear" w:color="auto" w:fill="4DAC2B"/>
                <w:lang w:val="nl-NL"/>
                <w14:textOutline w14:w="12700" w14:cap="flat" w14:cmpd="sng" w14:algn="ctr">
                  <w14:noFill/>
                  <w14:prstDash w14:val="solid"/>
                  <w14:miter w14:lim="400000"/>
                </w14:textOutline>
              </w:rPr>
              <w:t>_________________</w:t>
            </w:r>
          </w:p>
        </w:tc>
      </w:tr>
      <w:tr w:rsidR="00E530AC" w14:paraId="4D73FD4D" w14:textId="77777777">
        <w:tblPrEx>
          <w:shd w:val="clear" w:color="auto" w:fill="CADFFF"/>
        </w:tblPrEx>
        <w:trPr>
          <w:trHeight w:val="950"/>
          <w:jc w:val="center"/>
        </w:trPr>
        <w:tc>
          <w:tcPr>
            <w:tcW w:w="9572" w:type="dxa"/>
            <w:gridSpan w:val="2"/>
            <w:tcBorders>
              <w:top w:val="single" w:sz="8" w:space="0" w:color="A6A6A6"/>
              <w:left w:val="single" w:sz="24" w:space="0" w:color="EC008C"/>
              <w:bottom w:val="single" w:sz="8" w:space="0" w:color="A6A6A6"/>
              <w:right w:val="single" w:sz="24" w:space="0" w:color="EC008C"/>
            </w:tcBorders>
            <w:shd w:val="clear" w:color="auto" w:fill="auto"/>
            <w:tcMar>
              <w:top w:w="80" w:type="dxa"/>
              <w:left w:w="80" w:type="dxa"/>
              <w:bottom w:w="80" w:type="dxa"/>
              <w:right w:w="80" w:type="dxa"/>
            </w:tcMar>
          </w:tcPr>
          <w:p w14:paraId="33EC9D39" w14:textId="77777777" w:rsidR="00E530AC" w:rsidRDefault="001079A7">
            <w:pPr>
              <w:pStyle w:val="Heading2"/>
              <w:keepNext w:val="0"/>
              <w:tabs>
                <w:tab w:val="left" w:pos="720"/>
              </w:tabs>
              <w:spacing w:line="276" w:lineRule="auto"/>
              <w:rPr>
                <w:rFonts w:ascii="Verdana" w:eastAsia="Verdana" w:hAnsi="Verdana" w:cs="Verdana"/>
                <w:sz w:val="16"/>
                <w:szCs w:val="16"/>
                <w:u w:color="000000"/>
                <w14:textOutline w14:w="12700" w14:cap="flat" w14:cmpd="sng" w14:algn="ctr">
                  <w14:noFill/>
                  <w14:prstDash w14:val="solid"/>
                  <w14:miter w14:lim="400000"/>
                </w14:textOutline>
              </w:rPr>
            </w:pPr>
            <w:r>
              <w:rPr>
                <w:rFonts w:ascii="Verdana" w:hAnsi="Verdana"/>
                <w:sz w:val="16"/>
                <w:szCs w:val="16"/>
                <w:u w:color="000000"/>
                <w14:textOutline w14:w="12700" w14:cap="flat" w14:cmpd="sng" w14:algn="ctr">
                  <w14:noFill/>
                  <w14:prstDash w14:val="solid"/>
                  <w14:miter w14:lim="400000"/>
                </w14:textOutline>
              </w:rPr>
              <w:t>DATA IMPORTER</w:t>
            </w:r>
          </w:p>
          <w:p w14:paraId="17585D70" w14:textId="64656666" w:rsidR="00E530AC" w:rsidRDefault="001079A7">
            <w:pPr>
              <w:pStyle w:val="Heading2"/>
              <w:keepNext w:val="0"/>
              <w:tabs>
                <w:tab w:val="left" w:pos="720"/>
              </w:tabs>
              <w:spacing w:line="276" w:lineRule="auto"/>
              <w:rPr>
                <w:rFonts w:ascii="Verdana" w:eastAsia="Verdana" w:hAnsi="Verdana" w:cs="Verdana"/>
                <w:b w:val="0"/>
                <w:bCs w:val="0"/>
                <w:sz w:val="16"/>
                <w:szCs w:val="16"/>
                <w:u w:color="000000"/>
                <w14:textOutline w14:w="12700" w14:cap="flat" w14:cmpd="sng" w14:algn="ctr">
                  <w14:noFill/>
                  <w14:prstDash w14:val="solid"/>
                  <w14:miter w14:lim="400000"/>
                </w14:textOutline>
              </w:rPr>
            </w:pPr>
            <w:r>
              <w:rPr>
                <w:rFonts w:ascii="Verdana" w:hAnsi="Verdana"/>
                <w:b w:val="0"/>
                <w:bCs w:val="0"/>
                <w:sz w:val="16"/>
                <w:szCs w:val="16"/>
                <w:u w:color="000000"/>
                <w14:textOutline w14:w="12700" w14:cap="flat" w14:cmpd="sng" w14:algn="ctr">
                  <w14:noFill/>
                  <w14:prstDash w14:val="solid"/>
                  <w14:miter w14:lim="400000"/>
                </w14:textOutline>
              </w:rPr>
              <w:t xml:space="preserve">Name: </w:t>
            </w:r>
            <w:r w:rsidR="00B75697">
              <w:rPr>
                <w:rFonts w:ascii="Verdana" w:hAnsi="Verdana"/>
                <w:b w:val="0"/>
                <w:bCs w:val="0"/>
                <w:sz w:val="16"/>
                <w:szCs w:val="16"/>
                <w:u w:color="000000"/>
                <w14:textOutline w14:w="12700" w14:cap="flat" w14:cmpd="sng" w14:algn="ctr">
                  <w14:noFill/>
                  <w14:prstDash w14:val="solid"/>
                  <w14:miter w14:lim="400000"/>
                </w14:textOutline>
              </w:rPr>
              <w:t>Leo</w:t>
            </w:r>
            <w:r>
              <w:rPr>
                <w:rFonts w:ascii="Verdana" w:hAnsi="Verdana"/>
                <w:b w:val="0"/>
                <w:bCs w:val="0"/>
                <w:sz w:val="16"/>
                <w:szCs w:val="16"/>
                <w:u w:color="000000"/>
                <w14:textOutline w14:w="12700" w14:cap="flat" w14:cmpd="sng" w14:algn="ctr">
                  <w14:noFill/>
                  <w14:prstDash w14:val="solid"/>
                  <w14:miter w14:lim="400000"/>
                </w14:textOutline>
              </w:rPr>
              <w:t xml:space="preserve"> </w:t>
            </w:r>
            <w:r w:rsidR="008F5702">
              <w:rPr>
                <w:rFonts w:ascii="Verdana" w:hAnsi="Verdana"/>
                <w:b w:val="0"/>
                <w:bCs w:val="0"/>
                <w:sz w:val="16"/>
                <w:szCs w:val="16"/>
                <w:u w:color="000000"/>
                <w14:textOutline w14:w="12700" w14:cap="flat" w14:cmpd="sng" w14:algn="ctr">
                  <w14:noFill/>
                  <w14:prstDash w14:val="solid"/>
                  <w14:miter w14:lim="400000"/>
                </w14:textOutline>
              </w:rPr>
              <w:t>Bassam</w:t>
            </w:r>
          </w:p>
          <w:p w14:paraId="7056CB35" w14:textId="22397F85" w:rsidR="008F5702" w:rsidRDefault="001079A7" w:rsidP="008F5702">
            <w:proofErr w:type="spellStart"/>
            <w:r>
              <w:rPr>
                <w:rFonts w:ascii="Verdana" w:hAnsi="Verdana"/>
                <w:sz w:val="16"/>
                <w:szCs w:val="16"/>
                <w:u w:color="000000"/>
                <w14:textOutline w14:w="12700" w14:cap="flat" w14:cmpd="sng" w14:algn="ctr">
                  <w14:noFill/>
                  <w14:prstDash w14:val="solid"/>
                  <w14:miter w14:lim="400000"/>
                </w14:textOutline>
              </w:rPr>
              <w:t>Authorised</w:t>
            </w:r>
            <w:proofErr w:type="spellEnd"/>
            <w:r>
              <w:rPr>
                <w:rFonts w:ascii="Verdana" w:hAnsi="Verdana"/>
                <w:sz w:val="16"/>
                <w:szCs w:val="16"/>
                <w:u w:color="000000"/>
                <w14:textOutline w14:w="12700" w14:cap="flat" w14:cmpd="sng" w14:algn="ctr">
                  <w14:noFill/>
                  <w14:prstDash w14:val="solid"/>
                  <w14:miter w14:lim="400000"/>
                </w14:textOutline>
              </w:rPr>
              <w:t xml:space="preserve"> Signature</w:t>
            </w:r>
            <w:r>
              <w:rPr>
                <w:rFonts w:ascii="Verdana" w:hAnsi="Verdana"/>
                <w:sz w:val="16"/>
                <w:szCs w:val="16"/>
                <w:u w:color="000000"/>
                <w:lang w:val="nl-NL"/>
                <w14:textOutline w14:w="12700" w14:cap="flat" w14:cmpd="sng" w14:algn="ctr">
                  <w14:noFill/>
                  <w14:prstDash w14:val="solid"/>
                  <w14:miter w14:lim="400000"/>
                </w14:textOutline>
              </w:rPr>
              <w:t>:</w:t>
            </w:r>
            <w:r w:rsidR="008F5702">
              <w:t xml:space="preserve"> </w:t>
            </w:r>
          </w:p>
          <w:p w14:paraId="4F3C3B08" w14:textId="74574CD5" w:rsidR="008F5702" w:rsidRDefault="008F5702" w:rsidP="008F5702">
            <w:r>
              <w:fldChar w:fldCharType="begin"/>
            </w:r>
            <w:r>
              <w:instrText xml:space="preserve"> INCLUDEPICTURE "/var/folders/_s/pdfw1zsn7sv51k354cdmdvrm0000gn/T/com.microsoft.Word/WebArchiveCopyPasteTempFiles/page2image22766976" \* MERGEFORMATINET </w:instrText>
            </w:r>
            <w:r>
              <w:fldChar w:fldCharType="separate"/>
            </w:r>
            <w:r>
              <w:rPr>
                <w:noProof/>
              </w:rPr>
              <w:drawing>
                <wp:inline distT="0" distB="0" distL="0" distR="0" wp14:anchorId="2CBC4F55" wp14:editId="7839C5ED">
                  <wp:extent cx="778669" cy="408433"/>
                  <wp:effectExtent l="0" t="0" r="0" b="0"/>
                  <wp:docPr id="4" name="Picture 4" descr="page2image2276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227669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023" cy="419109"/>
                          </a:xfrm>
                          <a:prstGeom prst="rect">
                            <a:avLst/>
                          </a:prstGeom>
                          <a:noFill/>
                          <a:ln>
                            <a:noFill/>
                          </a:ln>
                        </pic:spPr>
                      </pic:pic>
                    </a:graphicData>
                  </a:graphic>
                </wp:inline>
              </w:drawing>
            </w:r>
            <w:r>
              <w:fldChar w:fldCharType="end"/>
            </w:r>
          </w:p>
          <w:p w14:paraId="34056156" w14:textId="4CBE96AE" w:rsidR="00E530AC" w:rsidRDefault="00E530AC">
            <w:pPr>
              <w:pStyle w:val="Heading2"/>
              <w:keepNext w:val="0"/>
              <w:tabs>
                <w:tab w:val="left" w:pos="720"/>
              </w:tabs>
              <w:spacing w:line="276" w:lineRule="auto"/>
            </w:pPr>
          </w:p>
        </w:tc>
      </w:tr>
    </w:tbl>
    <w:p w14:paraId="75C963BD" w14:textId="77777777" w:rsidR="00E530AC" w:rsidRDefault="00E530AC">
      <w:pPr>
        <w:pStyle w:val="BodyBA"/>
        <w:jc w:val="center"/>
      </w:pPr>
    </w:p>
    <w:sectPr w:rsidR="00E530AC">
      <w:headerReference w:type="default" r:id="rId13"/>
      <w:footerReference w:type="default" r:id="rId14"/>
      <w:pgSz w:w="11900" w:h="16840"/>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imov Internet Law Consulting" w:date="2022-03-22T16:27:00Z" w:initials="">
    <w:p w14:paraId="4A0431A9" w14:textId="77777777" w:rsidR="00E530AC" w:rsidRDefault="00E530AC">
      <w:pPr>
        <w:pStyle w:val="Default"/>
      </w:pPr>
    </w:p>
    <w:p w14:paraId="1DF1FEBB" w14:textId="77777777" w:rsidR="00E530AC" w:rsidRDefault="001079A7">
      <w:pPr>
        <w:pStyle w:val="Default"/>
      </w:pPr>
      <w:r>
        <w:t>Please pre-sign this DPA.</w:t>
      </w:r>
    </w:p>
  </w:comment>
  <w:comment w:id="1" w:author="Dimov Internet Law Consulting" w:date="2021-10-05T16:17:00Z" w:initials="">
    <w:p w14:paraId="67C619B5" w14:textId="77777777" w:rsidR="00E530AC" w:rsidRDefault="00E530AC">
      <w:pPr>
        <w:pStyle w:val="Default"/>
      </w:pPr>
    </w:p>
    <w:p w14:paraId="35D5236D" w14:textId="77777777" w:rsidR="00E530AC" w:rsidRDefault="001079A7">
      <w:pPr>
        <w:pStyle w:val="Default"/>
      </w:pPr>
      <w:r>
        <w:t>Please insert your email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F1FEBB" w15:done="0"/>
  <w15:commentEx w15:paraId="35D5236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1749A" w16cex:dateUtc="2022-03-22T23:27:00Z"/>
  <w16cex:commentExtensible w16cex:durableId="2611749B" w16cex:dateUtc="2021-10-05T22: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F1FEBB" w16cid:durableId="2611749A"/>
  <w16cid:commentId w16cid:paraId="35D5236D" w16cid:durableId="261174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C1D0" w14:textId="77777777" w:rsidR="00290E37" w:rsidRDefault="00290E37">
      <w:r>
        <w:separator/>
      </w:r>
    </w:p>
  </w:endnote>
  <w:endnote w:type="continuationSeparator" w:id="0">
    <w:p w14:paraId="15F0E086" w14:textId="77777777" w:rsidR="00290E37" w:rsidRDefault="0029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AE762" w14:textId="77777777" w:rsidR="00E530AC" w:rsidRDefault="001079A7">
    <w:pPr>
      <w:pStyle w:val="HeaderFooterA"/>
      <w:tabs>
        <w:tab w:val="clear" w:pos="9020"/>
        <w:tab w:val="center" w:pos="4819"/>
        <w:tab w:val="right" w:pos="9612"/>
      </w:tabs>
    </w:pPr>
    <w:r>
      <w:rPr>
        <w:rFonts w:ascii="Times New Roman" w:hAnsi="Times New Roman"/>
        <w:color w:val="5E5E5E"/>
        <w:sz w:val="16"/>
        <w:szCs w:val="16"/>
        <w:u w:color="5E5E5E"/>
      </w:rPr>
      <w:tab/>
      <w:t xml:space="preserve">Page </w:t>
    </w:r>
    <w:r>
      <w:rPr>
        <w:rFonts w:ascii="Times New Roman" w:eastAsia="Times New Roman" w:hAnsi="Times New Roman" w:cs="Times New Roman"/>
        <w:color w:val="5E5E5E"/>
        <w:sz w:val="16"/>
        <w:szCs w:val="16"/>
        <w:u w:color="5E5E5E"/>
      </w:rPr>
      <w:fldChar w:fldCharType="begin"/>
    </w:r>
    <w:r>
      <w:rPr>
        <w:rFonts w:ascii="Times New Roman" w:eastAsia="Times New Roman" w:hAnsi="Times New Roman" w:cs="Times New Roman"/>
        <w:color w:val="5E5E5E"/>
        <w:sz w:val="16"/>
        <w:szCs w:val="16"/>
        <w:u w:color="5E5E5E"/>
      </w:rPr>
      <w:instrText xml:space="preserve"> PAGE </w:instrText>
    </w:r>
    <w:r>
      <w:rPr>
        <w:rFonts w:ascii="Times New Roman" w:eastAsia="Times New Roman" w:hAnsi="Times New Roman" w:cs="Times New Roman"/>
        <w:color w:val="5E5E5E"/>
        <w:sz w:val="16"/>
        <w:szCs w:val="16"/>
        <w:u w:color="5E5E5E"/>
      </w:rPr>
      <w:fldChar w:fldCharType="separate"/>
    </w:r>
    <w:r w:rsidR="00A14070">
      <w:rPr>
        <w:rFonts w:ascii="Times New Roman" w:eastAsia="Times New Roman" w:hAnsi="Times New Roman" w:cs="Times New Roman"/>
        <w:noProof/>
        <w:color w:val="5E5E5E"/>
        <w:sz w:val="16"/>
        <w:szCs w:val="16"/>
        <w:u w:color="5E5E5E"/>
      </w:rPr>
      <w:t>1</w:t>
    </w:r>
    <w:r>
      <w:rPr>
        <w:rFonts w:ascii="Times New Roman" w:eastAsia="Times New Roman" w:hAnsi="Times New Roman" w:cs="Times New Roman"/>
        <w:color w:val="5E5E5E"/>
        <w:sz w:val="16"/>
        <w:szCs w:val="16"/>
        <w:u w:color="5E5E5E"/>
      </w:rPr>
      <w:fldChar w:fldCharType="end"/>
    </w:r>
    <w:r>
      <w:rPr>
        <w:rFonts w:ascii="Times New Roman" w:hAnsi="Times New Roman"/>
        <w:color w:val="5E5E5E"/>
        <w:sz w:val="16"/>
        <w:szCs w:val="16"/>
        <w:u w:color="5E5E5E"/>
      </w:rPr>
      <w:t xml:space="preserve"> of </w:t>
    </w:r>
    <w:r>
      <w:rPr>
        <w:rFonts w:ascii="Times New Roman" w:eastAsia="Times New Roman" w:hAnsi="Times New Roman" w:cs="Times New Roman"/>
        <w:color w:val="5E5E5E"/>
        <w:sz w:val="16"/>
        <w:szCs w:val="16"/>
        <w:u w:color="5E5E5E"/>
      </w:rPr>
      <w:fldChar w:fldCharType="begin"/>
    </w:r>
    <w:r>
      <w:rPr>
        <w:rFonts w:ascii="Times New Roman" w:eastAsia="Times New Roman" w:hAnsi="Times New Roman" w:cs="Times New Roman"/>
        <w:color w:val="5E5E5E"/>
        <w:sz w:val="16"/>
        <w:szCs w:val="16"/>
        <w:u w:color="5E5E5E"/>
      </w:rPr>
      <w:instrText xml:space="preserve"> NUMPAGES </w:instrText>
    </w:r>
    <w:r>
      <w:rPr>
        <w:rFonts w:ascii="Times New Roman" w:eastAsia="Times New Roman" w:hAnsi="Times New Roman" w:cs="Times New Roman"/>
        <w:color w:val="5E5E5E"/>
        <w:sz w:val="16"/>
        <w:szCs w:val="16"/>
        <w:u w:color="5E5E5E"/>
      </w:rPr>
      <w:fldChar w:fldCharType="separate"/>
    </w:r>
    <w:r w:rsidR="00A14070">
      <w:rPr>
        <w:rFonts w:ascii="Times New Roman" w:eastAsia="Times New Roman" w:hAnsi="Times New Roman" w:cs="Times New Roman"/>
        <w:noProof/>
        <w:color w:val="5E5E5E"/>
        <w:sz w:val="16"/>
        <w:szCs w:val="16"/>
        <w:u w:color="5E5E5E"/>
      </w:rPr>
      <w:t>2</w:t>
    </w:r>
    <w:r>
      <w:rPr>
        <w:rFonts w:ascii="Times New Roman" w:eastAsia="Times New Roman" w:hAnsi="Times New Roman" w:cs="Times New Roman"/>
        <w:color w:val="5E5E5E"/>
        <w:sz w:val="16"/>
        <w:szCs w:val="16"/>
        <w:u w:color="5E5E5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3F33" w14:textId="77777777" w:rsidR="00290E37" w:rsidRDefault="00290E37">
      <w:r>
        <w:separator/>
      </w:r>
    </w:p>
  </w:footnote>
  <w:footnote w:type="continuationSeparator" w:id="0">
    <w:p w14:paraId="658D292A" w14:textId="77777777" w:rsidR="00290E37" w:rsidRDefault="00290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733D" w14:textId="77777777" w:rsidR="00E530AC" w:rsidRDefault="00E530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5669"/>
    <w:multiLevelType w:val="multilevel"/>
    <w:tmpl w:val="A35EC06C"/>
    <w:styleLink w:val="ImportedStyle1"/>
    <w:lvl w:ilvl="0">
      <w:start w:val="1"/>
      <w:numFmt w:val="decimal"/>
      <w:lvlText w:val="%1."/>
      <w:lvlJc w:val="left"/>
      <w:pPr>
        <w:tabs>
          <w:tab w:val="left" w:pos="567"/>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567"/>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567"/>
          <w:tab w:val="num" w:pos="99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567"/>
          <w:tab w:val="num" w:pos="1566"/>
        </w:tabs>
        <w:ind w:left="1596" w:hanging="5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567"/>
          <w:tab w:val="num" w:pos="2034"/>
        </w:tabs>
        <w:ind w:left="2064" w:hanging="6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567"/>
          <w:tab w:val="num" w:pos="2502"/>
        </w:tabs>
        <w:ind w:left="2532" w:hanging="7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567"/>
          <w:tab w:val="num" w:pos="297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567"/>
          <w:tab w:val="num" w:pos="3438"/>
        </w:tabs>
        <w:ind w:left="3468" w:hanging="9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567"/>
          <w:tab w:val="num" w:pos="3960"/>
        </w:tabs>
        <w:ind w:left="3990" w:hanging="1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BD42B7"/>
    <w:multiLevelType w:val="hybridMultilevel"/>
    <w:tmpl w:val="51E4F0FA"/>
    <w:lvl w:ilvl="0" w:tplc="526C6B24">
      <w:start w:val="1"/>
      <w:numFmt w:val="decimal"/>
      <w:lvlText w:val="%1."/>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CA968A42">
      <w:start w:val="1"/>
      <w:numFmt w:val="lowerRoman"/>
      <w:lvlText w:val="%2."/>
      <w:lvlJc w:val="left"/>
      <w:pPr>
        <w:tabs>
          <w:tab w:val="left" w:pos="567"/>
        </w:tabs>
        <w:ind w:left="105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7D7206C2">
      <w:start w:val="1"/>
      <w:numFmt w:val="decimal"/>
      <w:lvlText w:val="%3."/>
      <w:lvlJc w:val="left"/>
      <w:pPr>
        <w:tabs>
          <w:tab w:val="left" w:pos="567"/>
        </w:tabs>
        <w:ind w:left="1441"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C2221DA4">
      <w:start w:val="1"/>
      <w:numFmt w:val="decimal"/>
      <w:lvlText w:val="%4."/>
      <w:lvlJc w:val="left"/>
      <w:pPr>
        <w:tabs>
          <w:tab w:val="left" w:pos="567"/>
        </w:tabs>
        <w:ind w:left="1801"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9D264BCA">
      <w:start w:val="1"/>
      <w:numFmt w:val="decimal"/>
      <w:lvlText w:val="%5."/>
      <w:lvlJc w:val="left"/>
      <w:pPr>
        <w:tabs>
          <w:tab w:val="left" w:pos="567"/>
        </w:tabs>
        <w:ind w:left="2161"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E14CC8B8">
      <w:start w:val="1"/>
      <w:numFmt w:val="decimal"/>
      <w:lvlText w:val="%6."/>
      <w:lvlJc w:val="left"/>
      <w:pPr>
        <w:tabs>
          <w:tab w:val="left" w:pos="567"/>
        </w:tabs>
        <w:ind w:left="2521"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CB587BC0">
      <w:start w:val="1"/>
      <w:numFmt w:val="decimal"/>
      <w:lvlText w:val="%7."/>
      <w:lvlJc w:val="left"/>
      <w:pPr>
        <w:tabs>
          <w:tab w:val="left" w:pos="567"/>
        </w:tabs>
        <w:ind w:left="2881"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DE54F218">
      <w:start w:val="1"/>
      <w:numFmt w:val="decimal"/>
      <w:lvlText w:val="%8."/>
      <w:lvlJc w:val="left"/>
      <w:pPr>
        <w:tabs>
          <w:tab w:val="left" w:pos="567"/>
        </w:tabs>
        <w:ind w:left="3241"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252457C8">
      <w:start w:val="1"/>
      <w:numFmt w:val="decimal"/>
      <w:lvlText w:val="%9."/>
      <w:lvlJc w:val="left"/>
      <w:pPr>
        <w:tabs>
          <w:tab w:val="left" w:pos="567"/>
        </w:tabs>
        <w:ind w:left="3601"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5E56B03"/>
    <w:multiLevelType w:val="hybridMultilevel"/>
    <w:tmpl w:val="1C600788"/>
    <w:lvl w:ilvl="0" w:tplc="3182CCAC">
      <w:start w:val="1"/>
      <w:numFmt w:val="bullet"/>
      <w:lvlText w:val="·"/>
      <w:lvlJc w:val="left"/>
      <w:pPr>
        <w:tabs>
          <w:tab w:val="left" w:pos="720"/>
        </w:tabs>
        <w:ind w:left="621"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3E3BC4">
      <w:start w:val="1"/>
      <w:numFmt w:val="bullet"/>
      <w:lvlText w:val="o"/>
      <w:lvlJc w:val="left"/>
      <w:pPr>
        <w:tabs>
          <w:tab w:val="left" w:pos="720"/>
        </w:tabs>
        <w:ind w:left="1341"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8A4FDF6">
      <w:start w:val="1"/>
      <w:numFmt w:val="bullet"/>
      <w:lvlText w:val="▪"/>
      <w:lvlJc w:val="left"/>
      <w:pPr>
        <w:tabs>
          <w:tab w:val="left" w:pos="720"/>
        </w:tabs>
        <w:ind w:left="2061"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AA706A">
      <w:start w:val="1"/>
      <w:numFmt w:val="bullet"/>
      <w:lvlText w:val="·"/>
      <w:lvlJc w:val="left"/>
      <w:pPr>
        <w:tabs>
          <w:tab w:val="left" w:pos="720"/>
        </w:tabs>
        <w:ind w:left="2781"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E9E8F70">
      <w:start w:val="1"/>
      <w:numFmt w:val="bullet"/>
      <w:lvlText w:val="o"/>
      <w:lvlJc w:val="left"/>
      <w:pPr>
        <w:tabs>
          <w:tab w:val="left" w:pos="720"/>
        </w:tabs>
        <w:ind w:left="3501"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D00658">
      <w:start w:val="1"/>
      <w:numFmt w:val="bullet"/>
      <w:lvlText w:val="▪"/>
      <w:lvlJc w:val="left"/>
      <w:pPr>
        <w:tabs>
          <w:tab w:val="left" w:pos="720"/>
        </w:tabs>
        <w:ind w:left="4221"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D82048">
      <w:start w:val="1"/>
      <w:numFmt w:val="bullet"/>
      <w:lvlText w:val="·"/>
      <w:lvlJc w:val="left"/>
      <w:pPr>
        <w:tabs>
          <w:tab w:val="left" w:pos="720"/>
        </w:tabs>
        <w:ind w:left="4941" w:hanging="25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DA4E94">
      <w:start w:val="1"/>
      <w:numFmt w:val="bullet"/>
      <w:lvlText w:val="o"/>
      <w:lvlJc w:val="left"/>
      <w:pPr>
        <w:tabs>
          <w:tab w:val="left" w:pos="720"/>
        </w:tabs>
        <w:ind w:left="5661"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583C96">
      <w:start w:val="1"/>
      <w:numFmt w:val="bullet"/>
      <w:lvlText w:val="▪"/>
      <w:lvlJc w:val="left"/>
      <w:pPr>
        <w:tabs>
          <w:tab w:val="left" w:pos="720"/>
        </w:tabs>
        <w:ind w:left="6381" w:hanging="25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9A251D"/>
    <w:multiLevelType w:val="hybridMultilevel"/>
    <w:tmpl w:val="17B25402"/>
    <w:lvl w:ilvl="0" w:tplc="244027B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68682E">
      <w:start w:val="1"/>
      <w:numFmt w:val="bullet"/>
      <w:lvlText w:val="·"/>
      <w:lvlJc w:val="left"/>
      <w:pPr>
        <w:tabs>
          <w:tab w:val="left" w:pos="720"/>
        </w:tabs>
        <w:ind w:left="69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5CEDDD0">
      <w:start w:val="1"/>
      <w:numFmt w:val="bullet"/>
      <w:lvlText w:val="·"/>
      <w:lvlJc w:val="left"/>
      <w:pPr>
        <w:tabs>
          <w:tab w:val="left" w:pos="720"/>
        </w:tabs>
        <w:ind w:left="120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28D009E2">
      <w:start w:val="1"/>
      <w:numFmt w:val="bullet"/>
      <w:lvlText w:val="·"/>
      <w:lvlJc w:val="left"/>
      <w:pPr>
        <w:tabs>
          <w:tab w:val="left" w:pos="720"/>
        </w:tabs>
        <w:ind w:left="170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F26712">
      <w:start w:val="1"/>
      <w:numFmt w:val="bullet"/>
      <w:lvlText w:val="·"/>
      <w:lvlJc w:val="left"/>
      <w:pPr>
        <w:tabs>
          <w:tab w:val="left" w:pos="720"/>
        </w:tabs>
        <w:ind w:left="221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2FEBE9E">
      <w:start w:val="1"/>
      <w:numFmt w:val="bullet"/>
      <w:lvlText w:val="·"/>
      <w:lvlJc w:val="left"/>
      <w:pPr>
        <w:tabs>
          <w:tab w:val="left" w:pos="720"/>
        </w:tabs>
        <w:ind w:left="271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42A290DE">
      <w:start w:val="1"/>
      <w:numFmt w:val="bullet"/>
      <w:lvlText w:val="·"/>
      <w:lvlJc w:val="left"/>
      <w:pPr>
        <w:tabs>
          <w:tab w:val="left" w:pos="720"/>
        </w:tabs>
        <w:ind w:left="322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5418C0">
      <w:start w:val="1"/>
      <w:numFmt w:val="bullet"/>
      <w:lvlText w:val="·"/>
      <w:lvlJc w:val="left"/>
      <w:pPr>
        <w:tabs>
          <w:tab w:val="left" w:pos="720"/>
        </w:tabs>
        <w:ind w:left="372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BB4C9B2">
      <w:start w:val="1"/>
      <w:numFmt w:val="bullet"/>
      <w:lvlText w:val="·"/>
      <w:lvlJc w:val="left"/>
      <w:pPr>
        <w:tabs>
          <w:tab w:val="left" w:pos="720"/>
        </w:tabs>
        <w:ind w:left="423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39E0B62"/>
    <w:multiLevelType w:val="hybridMultilevel"/>
    <w:tmpl w:val="B8A2A5EE"/>
    <w:lvl w:ilvl="0" w:tplc="1D2C84C4">
      <w:start w:val="1"/>
      <w:numFmt w:val="lowerLetter"/>
      <w:lvlText w:val="(%1)"/>
      <w:lvlJc w:val="left"/>
      <w:pPr>
        <w:tabs>
          <w:tab w:val="left" w:pos="720"/>
        </w:tabs>
        <w:ind w:left="283" w:hanging="28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1B8DAA8">
      <w:start w:val="1"/>
      <w:numFmt w:val="bullet"/>
      <w:lvlText w:val="·"/>
      <w:lvlJc w:val="left"/>
      <w:pPr>
        <w:tabs>
          <w:tab w:val="left" w:pos="720"/>
        </w:tabs>
        <w:ind w:left="69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AE889AA">
      <w:start w:val="1"/>
      <w:numFmt w:val="bullet"/>
      <w:lvlText w:val="·"/>
      <w:lvlJc w:val="left"/>
      <w:pPr>
        <w:tabs>
          <w:tab w:val="left" w:pos="720"/>
        </w:tabs>
        <w:ind w:left="120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D0AD79C">
      <w:start w:val="1"/>
      <w:numFmt w:val="bullet"/>
      <w:lvlText w:val="·"/>
      <w:lvlJc w:val="left"/>
      <w:pPr>
        <w:tabs>
          <w:tab w:val="left" w:pos="720"/>
        </w:tabs>
        <w:ind w:left="170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A85B80">
      <w:start w:val="1"/>
      <w:numFmt w:val="bullet"/>
      <w:lvlText w:val="·"/>
      <w:lvlJc w:val="left"/>
      <w:pPr>
        <w:tabs>
          <w:tab w:val="left" w:pos="720"/>
        </w:tabs>
        <w:ind w:left="221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6029ADE">
      <w:start w:val="1"/>
      <w:numFmt w:val="bullet"/>
      <w:lvlText w:val="·"/>
      <w:lvlJc w:val="left"/>
      <w:pPr>
        <w:tabs>
          <w:tab w:val="left" w:pos="720"/>
        </w:tabs>
        <w:ind w:left="271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C106BC0">
      <w:start w:val="1"/>
      <w:numFmt w:val="bullet"/>
      <w:lvlText w:val="·"/>
      <w:lvlJc w:val="left"/>
      <w:pPr>
        <w:tabs>
          <w:tab w:val="left" w:pos="720"/>
        </w:tabs>
        <w:ind w:left="322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387672">
      <w:start w:val="1"/>
      <w:numFmt w:val="bullet"/>
      <w:lvlText w:val="·"/>
      <w:lvlJc w:val="left"/>
      <w:pPr>
        <w:tabs>
          <w:tab w:val="left" w:pos="720"/>
        </w:tabs>
        <w:ind w:left="3726"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96E3C40">
      <w:start w:val="1"/>
      <w:numFmt w:val="bullet"/>
      <w:lvlText w:val="·"/>
      <w:lvlJc w:val="left"/>
      <w:pPr>
        <w:tabs>
          <w:tab w:val="left" w:pos="720"/>
        </w:tabs>
        <w:ind w:left="4231" w:hanging="1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6C5E5F"/>
    <w:multiLevelType w:val="multilevel"/>
    <w:tmpl w:val="A35EC06C"/>
    <w:numStyleLink w:val="ImportedStyle1"/>
  </w:abstractNum>
  <w:num w:numId="1" w16cid:durableId="2100707818">
    <w:abstractNumId w:val="1"/>
  </w:num>
  <w:num w:numId="2" w16cid:durableId="1362896578">
    <w:abstractNumId w:val="0"/>
  </w:num>
  <w:num w:numId="3" w16cid:durableId="308169415">
    <w:abstractNumId w:val="5"/>
  </w:num>
  <w:num w:numId="4" w16cid:durableId="610211859">
    <w:abstractNumId w:val="5"/>
    <w:lvlOverride w:ilvl="0">
      <w:lvl w:ilvl="0">
        <w:start w:val="1"/>
        <w:numFmt w:val="decimal"/>
        <w:lvlText w:val="%1."/>
        <w:lvlJc w:val="left"/>
        <w:pPr>
          <w:tabs>
            <w:tab w:val="left" w:pos="709"/>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9"/>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709"/>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709"/>
          </w:tabs>
          <w:ind w:left="2034" w:hanging="5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left" w:pos="709"/>
          </w:tabs>
          <w:ind w:left="2502" w:hanging="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709"/>
          </w:tabs>
          <w:ind w:left="2970" w:hanging="8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left" w:pos="709"/>
          </w:tabs>
          <w:ind w:left="3438" w:hanging="9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left" w:pos="709"/>
          </w:tabs>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622423219">
    <w:abstractNumId w:val="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num" w:pos="1080"/>
          </w:tabs>
          <w:ind w:left="1422" w:hanging="7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num" w:pos="1728"/>
          </w:tabs>
          <w:ind w:left="2070" w:hanging="9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num" w:pos="2034"/>
          </w:tabs>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num" w:pos="2502"/>
          </w:tabs>
          <w:ind w:left="2844"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num" w:pos="2970"/>
          </w:tabs>
          <w:ind w:left="331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num" w:pos="3438"/>
          </w:tabs>
          <w:ind w:left="378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num" w:pos="3960"/>
          </w:tabs>
          <w:ind w:left="4302" w:hanging="1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789541912">
    <w:abstractNumId w:val="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9"/>
            <w:tab w:val="num" w:pos="990"/>
          </w:tabs>
          <w:ind w:left="1332" w:hanging="6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709"/>
            <w:tab w:val="num" w:pos="1566"/>
          </w:tabs>
          <w:ind w:left="1908" w:hanging="82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709"/>
            <w:tab w:val="num" w:pos="2034"/>
          </w:tabs>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left" w:pos="709"/>
            <w:tab w:val="num" w:pos="2502"/>
          </w:tabs>
          <w:ind w:left="2844" w:hanging="10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709"/>
            <w:tab w:val="num" w:pos="2970"/>
          </w:tabs>
          <w:ind w:left="3312" w:hanging="11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left" w:pos="709"/>
            <w:tab w:val="num" w:pos="3438"/>
          </w:tabs>
          <w:ind w:left="3780" w:hanging="1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left" w:pos="709"/>
            <w:tab w:val="num" w:pos="3960"/>
          </w:tabs>
          <w:ind w:left="4302" w:hanging="14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364670518">
    <w:abstractNumId w:val="5"/>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09"/>
          </w:tabs>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lvlText w:val="%3)"/>
        <w:lvlJc w:val="left"/>
        <w:pPr>
          <w:tabs>
            <w:tab w:val="left" w:pos="709"/>
            <w:tab w:val="num" w:pos="990"/>
          </w:tabs>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709"/>
            <w:tab w:val="num" w:pos="1566"/>
          </w:tabs>
          <w:ind w:left="1596" w:hanging="5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tabs>
            <w:tab w:val="left" w:pos="709"/>
            <w:tab w:val="num" w:pos="2034"/>
          </w:tabs>
          <w:ind w:left="2064"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tabs>
            <w:tab w:val="left" w:pos="709"/>
            <w:tab w:val="num" w:pos="2502"/>
          </w:tabs>
          <w:ind w:left="2532" w:hanging="7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tabs>
            <w:tab w:val="left" w:pos="709"/>
            <w:tab w:val="num" w:pos="2970"/>
          </w:tabs>
          <w:ind w:left="3000" w:hanging="8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tabs>
            <w:tab w:val="left" w:pos="709"/>
            <w:tab w:val="num" w:pos="3438"/>
          </w:tabs>
          <w:ind w:left="3468" w:hanging="9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tabs>
            <w:tab w:val="left" w:pos="709"/>
            <w:tab w:val="num" w:pos="3960"/>
          </w:tabs>
          <w:ind w:left="3990" w:hanging="1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16cid:durableId="844707121">
    <w:abstractNumId w:val="2"/>
  </w:num>
  <w:num w:numId="9" w16cid:durableId="1804541603">
    <w:abstractNumId w:val="4"/>
  </w:num>
  <w:num w:numId="10" w16cid:durableId="1515147411">
    <w:abstractNumId w:val="3"/>
  </w:num>
  <w:num w:numId="11" w16cid:durableId="1459370244">
    <w:abstractNumId w:val="3"/>
    <w:lvlOverride w:ilvl="0">
      <w:lvl w:ilvl="0" w:tplc="244027B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B68682E">
        <w:start w:val="1"/>
        <w:numFmt w:val="bullet"/>
        <w:lvlText w:val="·"/>
        <w:lvlJc w:val="left"/>
        <w:pPr>
          <w:tabs>
            <w:tab w:val="left" w:pos="720"/>
          </w:tabs>
          <w:ind w:left="691"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5CEDDD0">
        <w:start w:val="1"/>
        <w:numFmt w:val="bullet"/>
        <w:lvlText w:val="·"/>
        <w:lvlJc w:val="left"/>
        <w:pPr>
          <w:tabs>
            <w:tab w:val="left" w:pos="720"/>
          </w:tabs>
          <w:ind w:left="1150"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8D009E2">
        <w:start w:val="1"/>
        <w:numFmt w:val="bullet"/>
        <w:lvlText w:val="·"/>
        <w:lvlJc w:val="left"/>
        <w:pPr>
          <w:tabs>
            <w:tab w:val="left" w:pos="720"/>
          </w:tabs>
          <w:ind w:left="1609"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F26712">
        <w:start w:val="1"/>
        <w:numFmt w:val="bullet"/>
        <w:lvlText w:val="·"/>
        <w:lvlJc w:val="left"/>
        <w:pPr>
          <w:tabs>
            <w:tab w:val="left" w:pos="720"/>
          </w:tabs>
          <w:ind w:left="2068"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2FEBE9E">
        <w:start w:val="1"/>
        <w:numFmt w:val="bullet"/>
        <w:lvlText w:val="·"/>
        <w:lvlJc w:val="left"/>
        <w:pPr>
          <w:tabs>
            <w:tab w:val="left" w:pos="720"/>
          </w:tabs>
          <w:ind w:left="2527"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2A290DE">
        <w:start w:val="1"/>
        <w:numFmt w:val="bullet"/>
        <w:lvlText w:val="·"/>
        <w:lvlJc w:val="left"/>
        <w:pPr>
          <w:tabs>
            <w:tab w:val="left" w:pos="720"/>
          </w:tabs>
          <w:ind w:left="2986"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95418C0">
        <w:start w:val="1"/>
        <w:numFmt w:val="bullet"/>
        <w:lvlText w:val="·"/>
        <w:lvlJc w:val="left"/>
        <w:pPr>
          <w:tabs>
            <w:tab w:val="left" w:pos="720"/>
          </w:tabs>
          <w:ind w:left="3445"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BB4C9B2">
        <w:start w:val="1"/>
        <w:numFmt w:val="bullet"/>
        <w:lvlText w:val="·"/>
        <w:lvlJc w:val="left"/>
        <w:pPr>
          <w:tabs>
            <w:tab w:val="left" w:pos="720"/>
          </w:tabs>
          <w:ind w:left="3904" w:hanging="2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AC"/>
    <w:rsid w:val="001079A7"/>
    <w:rsid w:val="00290E37"/>
    <w:rsid w:val="00665097"/>
    <w:rsid w:val="008F5702"/>
    <w:rsid w:val="00A14070"/>
    <w:rsid w:val="00A5079A"/>
    <w:rsid w:val="00B75697"/>
    <w:rsid w:val="00E5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94355B"/>
  <w15:docId w15:val="{E9313324-7F8F-4E42-B2C8-D794F86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BodyA">
    <w:name w:val="Body A"/>
    <w:rPr>
      <w:rFonts w:cs="Arial Unicode MS"/>
      <w:color w:val="000000"/>
      <w:sz w:val="24"/>
      <w:szCs w:val="24"/>
      <w:u w:color="000000"/>
      <w:lang w:val="nl-NL"/>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2"/>
      </w:numPr>
    </w:pPr>
  </w:style>
  <w:style w:type="paragraph" w:customStyle="1" w:styleId="BodyB">
    <w:name w:val="Body B"/>
    <w:rPr>
      <w:rFonts w:cs="Arial Unicode MS"/>
      <w:color w:val="000000"/>
      <w:sz w:val="24"/>
      <w:szCs w:val="24"/>
      <w:u w:color="000000"/>
      <w:lang w:val="nl-NL"/>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14:textOutline w14:w="12700" w14:cap="flat" w14:cmpd="sng" w14:algn="ctr">
        <w14:noFill/>
        <w14:prstDash w14:val="solid"/>
        <w14:miter w14:lim="400000"/>
      </w14:textOutline>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00"/>
      <w:u w:val="single" w:color="0000FF"/>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620">
      <w:bodyDiv w:val="1"/>
      <w:marLeft w:val="0"/>
      <w:marRight w:val="0"/>
      <w:marTop w:val="0"/>
      <w:marBottom w:val="0"/>
      <w:divBdr>
        <w:top w:val="none" w:sz="0" w:space="0" w:color="auto"/>
        <w:left w:val="none" w:sz="0" w:space="0" w:color="auto"/>
        <w:bottom w:val="none" w:sz="0" w:space="0" w:color="auto"/>
        <w:right w:val="none" w:sz="0" w:space="0" w:color="auto"/>
      </w:divBdr>
      <w:divsChild>
        <w:div w:id="1185824255">
          <w:marLeft w:val="0"/>
          <w:marRight w:val="0"/>
          <w:marTop w:val="0"/>
          <w:marBottom w:val="0"/>
          <w:divBdr>
            <w:top w:val="none" w:sz="0" w:space="0" w:color="auto"/>
            <w:left w:val="none" w:sz="0" w:space="0" w:color="auto"/>
            <w:bottom w:val="none" w:sz="0" w:space="0" w:color="auto"/>
            <w:right w:val="none" w:sz="0" w:space="0" w:color="auto"/>
          </w:divBdr>
        </w:div>
      </w:divsChild>
    </w:div>
    <w:div w:id="652831541">
      <w:bodyDiv w:val="1"/>
      <w:marLeft w:val="0"/>
      <w:marRight w:val="0"/>
      <w:marTop w:val="0"/>
      <w:marBottom w:val="0"/>
      <w:divBdr>
        <w:top w:val="none" w:sz="0" w:space="0" w:color="auto"/>
        <w:left w:val="none" w:sz="0" w:space="0" w:color="auto"/>
        <w:bottom w:val="none" w:sz="0" w:space="0" w:color="auto"/>
        <w:right w:val="none" w:sz="0" w:space="0" w:color="auto"/>
      </w:divBdr>
      <w:divsChild>
        <w:div w:id="148181411">
          <w:marLeft w:val="0"/>
          <w:marRight w:val="0"/>
          <w:marTop w:val="0"/>
          <w:marBottom w:val="0"/>
          <w:divBdr>
            <w:top w:val="none" w:sz="0" w:space="0" w:color="auto"/>
            <w:left w:val="none" w:sz="0" w:space="0" w:color="auto"/>
            <w:bottom w:val="none" w:sz="0" w:space="0" w:color="auto"/>
            <w:right w:val="none" w:sz="0" w:space="0" w:color="auto"/>
          </w:divBdr>
        </w:div>
      </w:divsChild>
    </w:div>
    <w:div w:id="1311255364">
      <w:bodyDiv w:val="1"/>
      <w:marLeft w:val="0"/>
      <w:marRight w:val="0"/>
      <w:marTop w:val="0"/>
      <w:marBottom w:val="0"/>
      <w:divBdr>
        <w:top w:val="none" w:sz="0" w:space="0" w:color="auto"/>
        <w:left w:val="none" w:sz="0" w:space="0" w:color="auto"/>
        <w:bottom w:val="none" w:sz="0" w:space="0" w:color="auto"/>
        <w:right w:val="none" w:sz="0" w:space="0" w:color="auto"/>
      </w:divBdr>
      <w:divsChild>
        <w:div w:id="273707909">
          <w:marLeft w:val="0"/>
          <w:marRight w:val="0"/>
          <w:marTop w:val="0"/>
          <w:marBottom w:val="0"/>
          <w:divBdr>
            <w:top w:val="none" w:sz="0" w:space="0" w:color="auto"/>
            <w:left w:val="none" w:sz="0" w:space="0" w:color="auto"/>
            <w:bottom w:val="none" w:sz="0" w:space="0" w:color="auto"/>
            <w:right w:val="none" w:sz="0" w:space="0" w:color="auto"/>
          </w:divBdr>
        </w:div>
      </w:divsChild>
    </w:div>
    <w:div w:id="1994600718">
      <w:bodyDiv w:val="1"/>
      <w:marLeft w:val="0"/>
      <w:marRight w:val="0"/>
      <w:marTop w:val="0"/>
      <w:marBottom w:val="0"/>
      <w:divBdr>
        <w:top w:val="none" w:sz="0" w:space="0" w:color="auto"/>
        <w:left w:val="none" w:sz="0" w:space="0" w:color="auto"/>
        <w:bottom w:val="none" w:sz="0" w:space="0" w:color="auto"/>
        <w:right w:val="none" w:sz="0" w:space="0" w:color="auto"/>
      </w:divBdr>
      <w:divsChild>
        <w:div w:id="12146603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joe@plutio.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6954</Words>
  <Characters>39642</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 McNierney</cp:lastModifiedBy>
  <cp:revision>3</cp:revision>
  <dcterms:created xsi:type="dcterms:W3CDTF">2022-04-26T01:27:00Z</dcterms:created>
  <dcterms:modified xsi:type="dcterms:W3CDTF">2022-04-27T17:58:00Z</dcterms:modified>
</cp:coreProperties>
</file>