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685C" w14:textId="77777777" w:rsidR="0078578D" w:rsidRDefault="0078578D" w:rsidP="0078578D">
      <w:pPr>
        <w:spacing w:before="300" w:after="300" w:line="240" w:lineRule="auto"/>
        <w:jc w:val="center"/>
        <w:outlineLvl w:val="2"/>
        <w:rPr>
          <w:rFonts w:eastAsia="Times New Roman" w:cstheme="minorHAnsi"/>
          <w:b/>
          <w:bCs/>
          <w:color w:val="538135" w:themeColor="accent6" w:themeShade="BF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80168AE" wp14:editId="680168AF">
            <wp:extent cx="2113472" cy="948990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RT logo 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83" cy="95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1685D" w14:textId="77777777" w:rsidR="0078578D" w:rsidRPr="00821C67" w:rsidRDefault="00821C67" w:rsidP="00821C67">
      <w:pPr>
        <w:spacing w:before="300" w:after="300" w:line="240" w:lineRule="auto"/>
        <w:jc w:val="center"/>
        <w:outlineLvl w:val="2"/>
        <w:rPr>
          <w:rFonts w:eastAsia="Times New Roman" w:cstheme="minorHAnsi"/>
          <w:b/>
          <w:bCs/>
          <w:color w:val="538135" w:themeColor="accent6" w:themeShade="BF"/>
          <w:sz w:val="27"/>
          <w:szCs w:val="27"/>
          <w:u w:val="single"/>
          <w:lang w:eastAsia="en-GB"/>
        </w:rPr>
      </w:pPr>
      <w:r w:rsidRPr="00821C67">
        <w:rPr>
          <w:rFonts w:eastAsia="Times New Roman" w:cstheme="minorHAnsi"/>
          <w:b/>
          <w:bCs/>
          <w:color w:val="538135" w:themeColor="accent6" w:themeShade="BF"/>
          <w:sz w:val="27"/>
          <w:szCs w:val="27"/>
          <w:u w:val="single"/>
          <w:lang w:eastAsia="en-GB"/>
        </w:rPr>
        <w:t>JOB DESCRIPTION</w:t>
      </w:r>
    </w:p>
    <w:p w14:paraId="6801685E" w14:textId="4513383A" w:rsidR="00C6770D" w:rsidRPr="006550CA" w:rsidRDefault="00AA79D7" w:rsidP="007D363A">
      <w:pPr>
        <w:pStyle w:val="NoSpacing"/>
        <w:rPr>
          <w:b/>
          <w:sz w:val="24"/>
          <w:szCs w:val="24"/>
          <w:lang w:eastAsia="en-GB"/>
        </w:rPr>
      </w:pPr>
      <w:r w:rsidRPr="006550CA">
        <w:rPr>
          <w:b/>
          <w:sz w:val="24"/>
          <w:szCs w:val="24"/>
          <w:lang w:eastAsia="en-GB"/>
        </w:rPr>
        <w:t xml:space="preserve">Job Title: </w:t>
      </w:r>
      <w:r w:rsidR="00195A74" w:rsidRPr="006550CA">
        <w:rPr>
          <w:b/>
          <w:sz w:val="24"/>
          <w:szCs w:val="24"/>
          <w:lang w:eastAsia="en-GB"/>
        </w:rPr>
        <w:tab/>
      </w:r>
      <w:r w:rsidR="00CB39EA" w:rsidRPr="006550CA">
        <w:rPr>
          <w:b/>
          <w:sz w:val="24"/>
          <w:szCs w:val="24"/>
          <w:lang w:eastAsia="en-GB"/>
        </w:rPr>
        <w:t>Aquatic Species Officer</w:t>
      </w:r>
    </w:p>
    <w:p w14:paraId="6801685F" w14:textId="77777777" w:rsidR="007D363A" w:rsidRPr="006550CA" w:rsidRDefault="007D363A" w:rsidP="007D363A">
      <w:pPr>
        <w:pStyle w:val="NoSpacing"/>
        <w:rPr>
          <w:lang w:eastAsia="en-GB"/>
        </w:rPr>
      </w:pPr>
    </w:p>
    <w:p w14:paraId="68016860" w14:textId="24A37CDA" w:rsidR="00643311" w:rsidRPr="006550CA" w:rsidRDefault="00643311" w:rsidP="0090682B">
      <w:pPr>
        <w:pStyle w:val="NoSpacing"/>
        <w:ind w:left="1440" w:hanging="1440"/>
        <w:rPr>
          <w:lang w:eastAsia="en-GB"/>
        </w:rPr>
      </w:pPr>
      <w:r w:rsidRPr="006550CA">
        <w:rPr>
          <w:b/>
          <w:lang w:eastAsia="en-GB"/>
        </w:rPr>
        <w:t>Post Grade:</w:t>
      </w:r>
      <w:r w:rsidRPr="006550CA">
        <w:rPr>
          <w:b/>
          <w:lang w:eastAsia="en-GB"/>
        </w:rPr>
        <w:tab/>
      </w:r>
      <w:r w:rsidR="00CB39EA" w:rsidRPr="006550CA">
        <w:rPr>
          <w:bCs/>
          <w:lang w:eastAsia="en-GB"/>
        </w:rPr>
        <w:t>3.0</w:t>
      </w:r>
    </w:p>
    <w:p w14:paraId="68016861" w14:textId="77777777" w:rsidR="00643311" w:rsidRPr="006550CA" w:rsidRDefault="00643311" w:rsidP="0090682B">
      <w:pPr>
        <w:pStyle w:val="NoSpacing"/>
        <w:ind w:left="1440" w:hanging="1440"/>
        <w:rPr>
          <w:b/>
          <w:lang w:eastAsia="en-GB"/>
        </w:rPr>
      </w:pPr>
    </w:p>
    <w:p w14:paraId="38ADB77E" w14:textId="0492521D" w:rsidR="00433978" w:rsidRPr="006550CA" w:rsidRDefault="00643311" w:rsidP="00643311">
      <w:pPr>
        <w:pStyle w:val="NoSpacing"/>
        <w:ind w:left="1440" w:hanging="1440"/>
        <w:jc w:val="both"/>
        <w:rPr>
          <w:lang w:eastAsia="en-GB"/>
        </w:rPr>
      </w:pPr>
      <w:r w:rsidRPr="006550CA">
        <w:rPr>
          <w:b/>
          <w:lang w:eastAsia="en-GB"/>
        </w:rPr>
        <w:t>Purpose:</w:t>
      </w:r>
      <w:r w:rsidRPr="006550CA">
        <w:rPr>
          <w:lang w:eastAsia="en-GB"/>
        </w:rPr>
        <w:t xml:space="preserve"> </w:t>
      </w:r>
      <w:r w:rsidRPr="006550CA">
        <w:rPr>
          <w:lang w:eastAsia="en-GB"/>
        </w:rPr>
        <w:tab/>
        <w:t xml:space="preserve">To </w:t>
      </w:r>
      <w:r w:rsidR="000C6A90" w:rsidRPr="006550CA">
        <w:rPr>
          <w:lang w:eastAsia="en-GB"/>
        </w:rPr>
        <w:t xml:space="preserve">lead LRT’s </w:t>
      </w:r>
      <w:r w:rsidR="00CA4BAC" w:rsidRPr="006550CA">
        <w:rPr>
          <w:lang w:eastAsia="en-GB"/>
        </w:rPr>
        <w:t xml:space="preserve">mink control/ water vole reintroduction project. To lead LRT’s </w:t>
      </w:r>
      <w:r w:rsidR="00D960E3" w:rsidRPr="006550CA">
        <w:rPr>
          <w:lang w:eastAsia="en-GB"/>
        </w:rPr>
        <w:t>electro-fishing monitoring and White Clawed Crayfish surveys.</w:t>
      </w:r>
    </w:p>
    <w:p w14:paraId="68016863" w14:textId="77777777" w:rsidR="00643311" w:rsidRPr="006550CA" w:rsidRDefault="00643311" w:rsidP="00643311">
      <w:pPr>
        <w:pStyle w:val="NoSpacing"/>
        <w:jc w:val="both"/>
        <w:rPr>
          <w:lang w:eastAsia="en-GB"/>
        </w:rPr>
      </w:pPr>
    </w:p>
    <w:p w14:paraId="68016864" w14:textId="77777777" w:rsidR="00643311" w:rsidRPr="006550CA" w:rsidRDefault="00643311" w:rsidP="00643311">
      <w:pPr>
        <w:pStyle w:val="NoSpacing"/>
        <w:jc w:val="both"/>
        <w:rPr>
          <w:lang w:eastAsia="en-GB"/>
        </w:rPr>
      </w:pPr>
      <w:r w:rsidRPr="006550CA">
        <w:rPr>
          <w:b/>
          <w:lang w:eastAsia="en-GB"/>
        </w:rPr>
        <w:t>Reports to:</w:t>
      </w:r>
      <w:r w:rsidRPr="006550CA">
        <w:rPr>
          <w:lang w:eastAsia="en-GB"/>
        </w:rPr>
        <w:t xml:space="preserve"> </w:t>
      </w:r>
      <w:r w:rsidRPr="006550CA">
        <w:rPr>
          <w:lang w:eastAsia="en-GB"/>
        </w:rPr>
        <w:tab/>
        <w:t>Trust Manager</w:t>
      </w:r>
    </w:p>
    <w:p w14:paraId="68016865" w14:textId="77777777" w:rsidR="00643311" w:rsidRPr="006550CA" w:rsidRDefault="00643311" w:rsidP="00643311">
      <w:pPr>
        <w:pStyle w:val="NoSpacing"/>
        <w:jc w:val="both"/>
        <w:rPr>
          <w:lang w:eastAsia="en-GB"/>
        </w:rPr>
      </w:pPr>
    </w:p>
    <w:p w14:paraId="33FA6835" w14:textId="094E702F" w:rsidR="00A4795A" w:rsidRPr="006550CA" w:rsidRDefault="00A4795A" w:rsidP="00A4795A">
      <w:pPr>
        <w:pStyle w:val="NoSpacing"/>
        <w:ind w:left="1440" w:hanging="1440"/>
        <w:rPr>
          <w:lang w:eastAsia="en-GB"/>
        </w:rPr>
      </w:pPr>
      <w:r w:rsidRPr="006550CA">
        <w:rPr>
          <w:b/>
          <w:lang w:eastAsia="en-GB"/>
        </w:rPr>
        <w:t>Location:</w:t>
      </w:r>
      <w:r w:rsidRPr="006550CA">
        <w:rPr>
          <w:lang w:eastAsia="en-GB"/>
        </w:rPr>
        <w:t xml:space="preserve"> </w:t>
      </w:r>
      <w:r w:rsidRPr="006550CA">
        <w:rPr>
          <w:lang w:eastAsia="en-GB"/>
        </w:rPr>
        <w:tab/>
        <w:t>Hybrid. Working from home and from LRT’s office near Kirkby Lonsdale. Arrangements are flexible, with the general aim to be working from the office 2-3 days per week. Frequent site work will be required at locations across LRT’s operational area</w:t>
      </w:r>
      <w:r w:rsidR="00CB39EA" w:rsidRPr="006550CA">
        <w:rPr>
          <w:lang w:eastAsia="en-GB"/>
        </w:rPr>
        <w:t>, particula</w:t>
      </w:r>
      <w:r w:rsidR="00B603D9" w:rsidRPr="006550CA">
        <w:rPr>
          <w:lang w:eastAsia="en-GB"/>
        </w:rPr>
        <w:t>rly in the area around Tebay</w:t>
      </w:r>
      <w:r w:rsidRPr="006550CA">
        <w:rPr>
          <w:lang w:eastAsia="en-GB"/>
        </w:rPr>
        <w:t>.</w:t>
      </w:r>
    </w:p>
    <w:p w14:paraId="287C8502" w14:textId="77777777" w:rsidR="00A4795A" w:rsidRPr="006550CA" w:rsidRDefault="00A4795A" w:rsidP="00A4795A">
      <w:pPr>
        <w:pStyle w:val="NoSpacing"/>
        <w:rPr>
          <w:lang w:eastAsia="en-GB"/>
        </w:rPr>
      </w:pPr>
    </w:p>
    <w:p w14:paraId="4C0769B4" w14:textId="77777777" w:rsidR="00A4795A" w:rsidRPr="006550CA" w:rsidRDefault="00A4795A" w:rsidP="00A4795A">
      <w:pPr>
        <w:pStyle w:val="NoSpacing"/>
        <w:rPr>
          <w:lang w:eastAsia="en-GB"/>
        </w:rPr>
      </w:pPr>
      <w:r w:rsidRPr="006550CA">
        <w:rPr>
          <w:b/>
          <w:lang w:eastAsia="en-GB"/>
        </w:rPr>
        <w:t>Hours:</w:t>
      </w:r>
      <w:r w:rsidRPr="006550CA">
        <w:rPr>
          <w:lang w:eastAsia="en-GB"/>
        </w:rPr>
        <w:t xml:space="preserve"> </w:t>
      </w:r>
      <w:r w:rsidRPr="006550CA">
        <w:rPr>
          <w:lang w:eastAsia="en-GB"/>
        </w:rPr>
        <w:tab/>
      </w:r>
      <w:r w:rsidRPr="006550CA">
        <w:rPr>
          <w:lang w:eastAsia="en-GB"/>
        </w:rPr>
        <w:tab/>
        <w:t>Full-time 37.5 hours per week. Flexible working hours.</w:t>
      </w:r>
    </w:p>
    <w:p w14:paraId="536EFF46" w14:textId="77777777" w:rsidR="00A4795A" w:rsidRPr="006550CA" w:rsidRDefault="00A4795A" w:rsidP="00A4795A">
      <w:pPr>
        <w:pStyle w:val="NoSpacing"/>
        <w:rPr>
          <w:lang w:eastAsia="en-GB"/>
        </w:rPr>
      </w:pPr>
    </w:p>
    <w:p w14:paraId="6443F4F2" w14:textId="77777777" w:rsidR="00A4795A" w:rsidRPr="006550CA" w:rsidRDefault="00A4795A" w:rsidP="00A4795A">
      <w:pPr>
        <w:pStyle w:val="NoSpacing"/>
        <w:rPr>
          <w:lang w:eastAsia="en-GB"/>
        </w:rPr>
      </w:pPr>
      <w:r w:rsidRPr="006550CA">
        <w:rPr>
          <w:b/>
          <w:lang w:eastAsia="en-GB"/>
        </w:rPr>
        <w:t>Contract:</w:t>
      </w:r>
      <w:r w:rsidRPr="006550CA">
        <w:rPr>
          <w:lang w:eastAsia="en-GB"/>
        </w:rPr>
        <w:t xml:space="preserve"> </w:t>
      </w:r>
      <w:r w:rsidRPr="006550CA">
        <w:rPr>
          <w:lang w:eastAsia="en-GB"/>
        </w:rPr>
        <w:tab/>
        <w:t>12 month fixed term contract (with potential to extend)</w:t>
      </w:r>
    </w:p>
    <w:p w14:paraId="278F969A" w14:textId="77777777" w:rsidR="00433978" w:rsidRPr="006550CA" w:rsidRDefault="00433978" w:rsidP="009C0046">
      <w:pPr>
        <w:pStyle w:val="NoSpacing"/>
        <w:rPr>
          <w:rFonts w:cstheme="minorHAnsi"/>
          <w:lang w:eastAsia="en-GB"/>
        </w:rPr>
      </w:pPr>
    </w:p>
    <w:p w14:paraId="640D5143" w14:textId="247BF8B3" w:rsidR="0008238C" w:rsidRPr="006550CA" w:rsidRDefault="00D960E3" w:rsidP="003C3D20">
      <w:pPr>
        <w:pStyle w:val="NoSpacing"/>
      </w:pPr>
      <w:r w:rsidRPr="006550CA">
        <w:t xml:space="preserve">The Aquatic Species Officer will </w:t>
      </w:r>
      <w:r w:rsidR="0056051C" w:rsidRPr="006550CA">
        <w:t xml:space="preserve">lead </w:t>
      </w:r>
      <w:r w:rsidR="005B1E90" w:rsidRPr="006550CA">
        <w:t xml:space="preserve">LRT’s new project </w:t>
      </w:r>
      <w:r w:rsidR="004B38FB" w:rsidRPr="006550CA">
        <w:t xml:space="preserve">to facilitate </w:t>
      </w:r>
      <w:r w:rsidR="0056051C" w:rsidRPr="006550CA">
        <w:t>the reintroduction of native Water Vole</w:t>
      </w:r>
      <w:r w:rsidR="00D65AC6" w:rsidRPr="006550CA">
        <w:t xml:space="preserve"> in the northern part of the Lune catchment. </w:t>
      </w:r>
      <w:r w:rsidR="0008238C" w:rsidRPr="006550CA">
        <w:t xml:space="preserve">Initially this work will focus on </w:t>
      </w:r>
      <w:r w:rsidR="0056051C" w:rsidRPr="006550CA">
        <w:t>the control of North American Mink</w:t>
      </w:r>
      <w:r w:rsidR="0008238C" w:rsidRPr="006550CA">
        <w:t>.</w:t>
      </w:r>
      <w:r w:rsidR="006B0B61" w:rsidRPr="006550CA">
        <w:t xml:space="preserve"> They will also lead LRT’s annual </w:t>
      </w:r>
      <w:r w:rsidR="00F30597" w:rsidRPr="006550CA">
        <w:t xml:space="preserve">juvenile fish monitoring programme (electro-fishing) </w:t>
      </w:r>
      <w:r w:rsidR="00917FA8" w:rsidRPr="006550CA">
        <w:t>and surveys of White Clawed Crayfish.</w:t>
      </w:r>
    </w:p>
    <w:p w14:paraId="2B4D1A13" w14:textId="77777777" w:rsidR="0008238C" w:rsidRPr="006550CA" w:rsidRDefault="0008238C" w:rsidP="003C3D20">
      <w:pPr>
        <w:pStyle w:val="NoSpacing"/>
      </w:pPr>
    </w:p>
    <w:p w14:paraId="7282328E" w14:textId="0D46089F" w:rsidR="0056051C" w:rsidRPr="006550CA" w:rsidRDefault="0056051C" w:rsidP="003C3D20">
      <w:pPr>
        <w:pStyle w:val="NoSpacing"/>
      </w:pPr>
      <w:r w:rsidRPr="006550CA">
        <w:t xml:space="preserve">The </w:t>
      </w:r>
      <w:r w:rsidR="009311C8" w:rsidRPr="006550CA">
        <w:t xml:space="preserve">Aquatic Species Officer </w:t>
      </w:r>
      <w:r w:rsidRPr="006550CA">
        <w:t>will work with partners b</w:t>
      </w:r>
      <w:r w:rsidR="00C95132" w:rsidRPr="006550CA">
        <w:t>oth within and beyond the Lune catchment</w:t>
      </w:r>
      <w:r w:rsidR="00815F35" w:rsidRPr="006550CA">
        <w:t xml:space="preserve"> as part of an emerging wider strategy </w:t>
      </w:r>
      <w:r w:rsidRPr="006550CA">
        <w:t>to produce a continuous mink free zone where water voles can thrive alongside other native species that will benefit from the control of invasive mink.</w:t>
      </w:r>
    </w:p>
    <w:p w14:paraId="7A38351D" w14:textId="77777777" w:rsidR="00815F35" w:rsidRPr="006550CA" w:rsidRDefault="00815F35" w:rsidP="003C3D20">
      <w:pPr>
        <w:pStyle w:val="NoSpacing"/>
      </w:pPr>
    </w:p>
    <w:p w14:paraId="69791FED" w14:textId="77777777" w:rsidR="007F268D" w:rsidRPr="006550CA" w:rsidRDefault="007F268D" w:rsidP="007F268D">
      <w:pPr>
        <w:pStyle w:val="NoSpacing"/>
        <w:jc w:val="both"/>
        <w:rPr>
          <w:b/>
          <w:lang w:eastAsia="en-GB"/>
        </w:rPr>
      </w:pPr>
      <w:r w:rsidRPr="006550CA">
        <w:rPr>
          <w:b/>
          <w:lang w:eastAsia="en-GB"/>
        </w:rPr>
        <w:t>DUTIES AND RESPONSIBILITIES</w:t>
      </w:r>
    </w:p>
    <w:p w14:paraId="3194436A" w14:textId="77777777" w:rsidR="0056051C" w:rsidRPr="006550CA" w:rsidRDefault="0056051C" w:rsidP="003B3448">
      <w:pPr>
        <w:pStyle w:val="NoSpacing"/>
      </w:pPr>
    </w:p>
    <w:p w14:paraId="0DEB72B4" w14:textId="1C7437F5" w:rsidR="003B3448" w:rsidRPr="006550CA" w:rsidRDefault="003B3448" w:rsidP="003B3448">
      <w:pPr>
        <w:pStyle w:val="NoSpacing"/>
      </w:pPr>
      <w:r w:rsidRPr="006550CA">
        <w:t>Water Vole Project</w:t>
      </w:r>
    </w:p>
    <w:p w14:paraId="32C003F7" w14:textId="3DC49F10" w:rsidR="007F268D" w:rsidRPr="006550CA" w:rsidRDefault="007F268D" w:rsidP="008443CE">
      <w:pPr>
        <w:pStyle w:val="NoSpacing"/>
        <w:numPr>
          <w:ilvl w:val="0"/>
          <w:numId w:val="19"/>
        </w:numPr>
      </w:pPr>
      <w:r w:rsidRPr="006550CA">
        <w:rPr>
          <w:w w:val="105"/>
        </w:rPr>
        <w:t xml:space="preserve">Plan and prioritise mink trapping priority areas of the </w:t>
      </w:r>
      <w:r w:rsidR="00103672" w:rsidRPr="006550CA">
        <w:rPr>
          <w:w w:val="105"/>
        </w:rPr>
        <w:t>Lune</w:t>
      </w:r>
      <w:r w:rsidRPr="006550CA">
        <w:rPr>
          <w:w w:val="105"/>
        </w:rPr>
        <w:t xml:space="preserve"> catchment in coordination with partners (</w:t>
      </w:r>
      <w:r w:rsidR="00103672" w:rsidRPr="006550CA">
        <w:rPr>
          <w:w w:val="105"/>
        </w:rPr>
        <w:t xml:space="preserve">Eden Rivers Trust, </w:t>
      </w:r>
      <w:r w:rsidRPr="006550CA">
        <w:rPr>
          <w:w w:val="105"/>
        </w:rPr>
        <w:t xml:space="preserve">the Environment Agency, Cumbria Connect/RSPB) and with the support of </w:t>
      </w:r>
      <w:r w:rsidR="00103672" w:rsidRPr="006550CA">
        <w:rPr>
          <w:w w:val="105"/>
        </w:rPr>
        <w:t>the Trust Manager</w:t>
      </w:r>
      <w:r w:rsidRPr="006550CA">
        <w:rPr>
          <w:w w:val="105"/>
        </w:rPr>
        <w:t>.</w:t>
      </w:r>
    </w:p>
    <w:p w14:paraId="48853767" w14:textId="77777777" w:rsidR="00BF1F3F" w:rsidRPr="006550CA" w:rsidRDefault="000203D5" w:rsidP="000B1E3C">
      <w:pPr>
        <w:pStyle w:val="NoSpacing"/>
        <w:numPr>
          <w:ilvl w:val="0"/>
          <w:numId w:val="19"/>
        </w:numPr>
      </w:pPr>
      <w:r w:rsidRPr="006550CA">
        <w:t xml:space="preserve">Work closely with Eden Rivers Trust </w:t>
      </w:r>
      <w:r w:rsidR="003C78F5" w:rsidRPr="006550CA">
        <w:t xml:space="preserve">to </w:t>
      </w:r>
      <w:r w:rsidR="006057A6" w:rsidRPr="006550CA">
        <w:t xml:space="preserve">learn the technical aspects of mink trapping and water vole </w:t>
      </w:r>
      <w:r w:rsidR="001444CD" w:rsidRPr="006550CA">
        <w:t>reintroduction. Develop a strategy with</w:t>
      </w:r>
      <w:r w:rsidR="00C90B8B" w:rsidRPr="006550CA">
        <w:t xml:space="preserve"> Eden Rivers Trust to ensure a coordinated approach to mink trapping both sides of the watershed boundary.</w:t>
      </w:r>
      <w:r w:rsidR="003C78F5" w:rsidRPr="006550CA">
        <w:t xml:space="preserve"> </w:t>
      </w:r>
    </w:p>
    <w:p w14:paraId="388C134B" w14:textId="7A3E7115" w:rsidR="007F268D" w:rsidRPr="006550CA" w:rsidRDefault="007F268D" w:rsidP="000B1E3C">
      <w:pPr>
        <w:pStyle w:val="NoSpacing"/>
        <w:numPr>
          <w:ilvl w:val="0"/>
          <w:numId w:val="19"/>
        </w:numPr>
      </w:pPr>
      <w:r w:rsidRPr="006550CA">
        <w:t xml:space="preserve">Manage and grow the mink monitoring and dispatch network across the </w:t>
      </w:r>
      <w:r w:rsidR="00024DE0" w:rsidRPr="006550CA">
        <w:t>northern Lune cat</w:t>
      </w:r>
      <w:r w:rsidRPr="006550CA">
        <w:t xml:space="preserve">chment working out from a core area </w:t>
      </w:r>
      <w:r w:rsidR="00024DE0" w:rsidRPr="006550CA">
        <w:t>adjacent to the watershed boundary with the Eden catchment</w:t>
      </w:r>
      <w:r w:rsidR="00A939CD" w:rsidRPr="006550CA">
        <w:t>,</w:t>
      </w:r>
      <w:r w:rsidRPr="006550CA">
        <w:t xml:space="preserve"> specifically:</w:t>
      </w:r>
    </w:p>
    <w:p w14:paraId="70CCF3AB" w14:textId="2E904AD2" w:rsidR="007F268D" w:rsidRPr="006550CA" w:rsidRDefault="00575929" w:rsidP="008443CE">
      <w:pPr>
        <w:pStyle w:val="NoSpacing"/>
        <w:numPr>
          <w:ilvl w:val="1"/>
          <w:numId w:val="19"/>
        </w:numPr>
      </w:pPr>
      <w:r w:rsidRPr="006550CA">
        <w:t xml:space="preserve">Develop a </w:t>
      </w:r>
      <w:r w:rsidR="007F268D" w:rsidRPr="006550CA">
        <w:t>network of volunteers (including landowners</w:t>
      </w:r>
      <w:r w:rsidR="00454AD1" w:rsidRPr="006550CA">
        <w:t xml:space="preserve">, </w:t>
      </w:r>
      <w:r w:rsidR="007F268D" w:rsidRPr="006550CA">
        <w:t>tenants</w:t>
      </w:r>
      <w:r w:rsidR="00454AD1" w:rsidRPr="006550CA">
        <w:t xml:space="preserve"> and other stakeholders</w:t>
      </w:r>
      <w:r w:rsidR="007F268D" w:rsidRPr="006550CA">
        <w:t xml:space="preserve">) to service a network of up to </w:t>
      </w:r>
      <w:r w:rsidRPr="006550CA">
        <w:t>4</w:t>
      </w:r>
      <w:r w:rsidR="007F268D" w:rsidRPr="006550CA">
        <w:t>0 mink traps (checking, cleaning, setting remote trap alarms, humane dispatch) on a regular cycle.</w:t>
      </w:r>
    </w:p>
    <w:p w14:paraId="2FF1DECD" w14:textId="65BC33FB" w:rsidR="009F0674" w:rsidRPr="006550CA" w:rsidRDefault="007F268D" w:rsidP="00A54851">
      <w:pPr>
        <w:pStyle w:val="NoSpacing"/>
        <w:numPr>
          <w:ilvl w:val="1"/>
          <w:numId w:val="19"/>
        </w:numPr>
        <w:rPr>
          <w:w w:val="105"/>
        </w:rPr>
      </w:pPr>
      <w:r w:rsidRPr="006550CA">
        <w:t xml:space="preserve">Ensure all mink control elements within </w:t>
      </w:r>
      <w:r w:rsidR="006D6E89" w:rsidRPr="006550CA">
        <w:t>L</w:t>
      </w:r>
      <w:r w:rsidRPr="006550CA">
        <w:t xml:space="preserve">RT’s projects </w:t>
      </w:r>
      <w:r w:rsidR="006D6E89" w:rsidRPr="006550CA">
        <w:t xml:space="preserve">are </w:t>
      </w:r>
      <w:r w:rsidRPr="006550CA">
        <w:t>in line with best practice, including arranging training as required.</w:t>
      </w:r>
      <w:r w:rsidR="009F0674" w:rsidRPr="006550CA">
        <w:rPr>
          <w:w w:val="105"/>
        </w:rPr>
        <w:br w:type="page"/>
      </w:r>
    </w:p>
    <w:p w14:paraId="5A64B5B8" w14:textId="004EEBC2" w:rsidR="007F268D" w:rsidRPr="006550CA" w:rsidRDefault="007F268D" w:rsidP="00DF1DA7">
      <w:pPr>
        <w:pStyle w:val="NoSpacing"/>
        <w:numPr>
          <w:ilvl w:val="0"/>
          <w:numId w:val="18"/>
        </w:numPr>
      </w:pPr>
      <w:r w:rsidRPr="006550CA">
        <w:rPr>
          <w:w w:val="105"/>
        </w:rPr>
        <w:lastRenderedPageBreak/>
        <w:t>Manage</w:t>
      </w:r>
      <w:r w:rsidRPr="006550CA">
        <w:rPr>
          <w:spacing w:val="-12"/>
          <w:w w:val="105"/>
        </w:rPr>
        <w:t xml:space="preserve"> </w:t>
      </w:r>
      <w:r w:rsidR="00F41172" w:rsidRPr="006550CA">
        <w:rPr>
          <w:spacing w:val="-12"/>
          <w:w w:val="105"/>
        </w:rPr>
        <w:t>L</w:t>
      </w:r>
      <w:r w:rsidRPr="006550CA">
        <w:rPr>
          <w:w w:val="105"/>
        </w:rPr>
        <w:t>RT’s</w:t>
      </w:r>
      <w:r w:rsidRPr="006550CA">
        <w:rPr>
          <w:spacing w:val="-12"/>
          <w:w w:val="105"/>
        </w:rPr>
        <w:t xml:space="preserve"> </w:t>
      </w:r>
      <w:r w:rsidRPr="006550CA">
        <w:rPr>
          <w:w w:val="105"/>
        </w:rPr>
        <w:t>water</w:t>
      </w:r>
      <w:r w:rsidRPr="006550CA">
        <w:rPr>
          <w:spacing w:val="-9"/>
          <w:w w:val="105"/>
        </w:rPr>
        <w:t xml:space="preserve"> </w:t>
      </w:r>
      <w:r w:rsidRPr="006550CA">
        <w:rPr>
          <w:w w:val="105"/>
        </w:rPr>
        <w:t>vole</w:t>
      </w:r>
      <w:r w:rsidRPr="006550CA">
        <w:rPr>
          <w:spacing w:val="-9"/>
          <w:w w:val="105"/>
        </w:rPr>
        <w:t xml:space="preserve"> </w:t>
      </w:r>
      <w:r w:rsidRPr="006550CA">
        <w:rPr>
          <w:w w:val="105"/>
        </w:rPr>
        <w:t>reintroduction</w:t>
      </w:r>
      <w:r w:rsidRPr="006550CA">
        <w:rPr>
          <w:spacing w:val="-9"/>
          <w:w w:val="105"/>
        </w:rPr>
        <w:t xml:space="preserve"> </w:t>
      </w:r>
      <w:r w:rsidRPr="006550CA">
        <w:rPr>
          <w:w w:val="105"/>
        </w:rPr>
        <w:t>programme</w:t>
      </w:r>
      <w:r w:rsidRPr="006550CA">
        <w:rPr>
          <w:spacing w:val="-9"/>
          <w:w w:val="105"/>
        </w:rPr>
        <w:t xml:space="preserve"> </w:t>
      </w:r>
      <w:r w:rsidRPr="006550CA">
        <w:rPr>
          <w:w w:val="105"/>
        </w:rPr>
        <w:t>in</w:t>
      </w:r>
      <w:r w:rsidRPr="006550CA">
        <w:rPr>
          <w:spacing w:val="-11"/>
          <w:w w:val="105"/>
        </w:rPr>
        <w:t xml:space="preserve"> </w:t>
      </w:r>
      <w:r w:rsidRPr="006550CA">
        <w:rPr>
          <w:w w:val="105"/>
        </w:rPr>
        <w:t>the</w:t>
      </w:r>
      <w:r w:rsidRPr="006550CA">
        <w:rPr>
          <w:spacing w:val="-9"/>
          <w:w w:val="105"/>
        </w:rPr>
        <w:t xml:space="preserve"> </w:t>
      </w:r>
      <w:r w:rsidR="00F41172" w:rsidRPr="006550CA">
        <w:rPr>
          <w:spacing w:val="-9"/>
          <w:w w:val="105"/>
        </w:rPr>
        <w:t>Lune</w:t>
      </w:r>
      <w:r w:rsidRPr="006550CA">
        <w:rPr>
          <w:spacing w:val="-11"/>
          <w:w w:val="105"/>
        </w:rPr>
        <w:t xml:space="preserve"> </w:t>
      </w:r>
      <w:r w:rsidRPr="006550CA">
        <w:rPr>
          <w:w w:val="105"/>
        </w:rPr>
        <w:t>catchment,</w:t>
      </w:r>
      <w:r w:rsidRPr="006550CA">
        <w:rPr>
          <w:spacing w:val="-12"/>
          <w:w w:val="105"/>
        </w:rPr>
        <w:t xml:space="preserve"> </w:t>
      </w:r>
      <w:r w:rsidRPr="006550CA">
        <w:rPr>
          <w:spacing w:val="-2"/>
          <w:w w:val="105"/>
        </w:rPr>
        <w:t>specifically:</w:t>
      </w:r>
    </w:p>
    <w:p w14:paraId="55E7CBE0" w14:textId="77777777" w:rsidR="007F268D" w:rsidRPr="006550CA" w:rsidRDefault="007F268D" w:rsidP="000F480C">
      <w:pPr>
        <w:pStyle w:val="NoSpacing"/>
        <w:numPr>
          <w:ilvl w:val="1"/>
          <w:numId w:val="18"/>
        </w:numPr>
      </w:pPr>
      <w:r w:rsidRPr="006550CA">
        <w:rPr>
          <w:w w:val="105"/>
        </w:rPr>
        <w:t>Identify</w:t>
      </w:r>
      <w:r w:rsidRPr="006550CA">
        <w:rPr>
          <w:spacing w:val="-5"/>
          <w:w w:val="105"/>
        </w:rPr>
        <w:t xml:space="preserve"> </w:t>
      </w:r>
      <w:r w:rsidRPr="006550CA">
        <w:rPr>
          <w:w w:val="105"/>
        </w:rPr>
        <w:t>suitable</w:t>
      </w:r>
      <w:r w:rsidRPr="006550CA">
        <w:rPr>
          <w:spacing w:val="-5"/>
          <w:w w:val="105"/>
        </w:rPr>
        <w:t xml:space="preserve"> </w:t>
      </w:r>
      <w:r w:rsidRPr="006550CA">
        <w:rPr>
          <w:w w:val="105"/>
        </w:rPr>
        <w:t>habitat</w:t>
      </w:r>
      <w:r w:rsidRPr="006550CA">
        <w:rPr>
          <w:spacing w:val="-5"/>
          <w:w w:val="105"/>
        </w:rPr>
        <w:t xml:space="preserve"> </w:t>
      </w:r>
      <w:r w:rsidRPr="006550CA">
        <w:rPr>
          <w:w w:val="105"/>
        </w:rPr>
        <w:t>for</w:t>
      </w:r>
      <w:r w:rsidRPr="006550CA">
        <w:rPr>
          <w:spacing w:val="-5"/>
          <w:w w:val="105"/>
        </w:rPr>
        <w:t xml:space="preserve"> </w:t>
      </w:r>
      <w:r w:rsidRPr="006550CA">
        <w:rPr>
          <w:w w:val="105"/>
        </w:rPr>
        <w:t>water</w:t>
      </w:r>
      <w:r w:rsidRPr="006550CA">
        <w:rPr>
          <w:spacing w:val="-3"/>
          <w:w w:val="105"/>
        </w:rPr>
        <w:t xml:space="preserve"> </w:t>
      </w:r>
      <w:r w:rsidRPr="006550CA">
        <w:rPr>
          <w:w w:val="105"/>
        </w:rPr>
        <w:t>vole</w:t>
      </w:r>
      <w:r w:rsidRPr="006550CA">
        <w:rPr>
          <w:spacing w:val="-5"/>
          <w:w w:val="105"/>
        </w:rPr>
        <w:t xml:space="preserve"> </w:t>
      </w:r>
      <w:r w:rsidRPr="006550CA">
        <w:rPr>
          <w:w w:val="105"/>
        </w:rPr>
        <w:t>releases</w:t>
      </w:r>
      <w:r w:rsidRPr="006550CA">
        <w:rPr>
          <w:spacing w:val="-6"/>
          <w:w w:val="105"/>
        </w:rPr>
        <w:t xml:space="preserve"> </w:t>
      </w:r>
      <w:r w:rsidRPr="006550CA">
        <w:rPr>
          <w:w w:val="105"/>
        </w:rPr>
        <w:t>and</w:t>
      </w:r>
      <w:r w:rsidRPr="006550CA">
        <w:rPr>
          <w:spacing w:val="-5"/>
          <w:w w:val="105"/>
        </w:rPr>
        <w:t xml:space="preserve"> </w:t>
      </w:r>
      <w:r w:rsidRPr="006550CA">
        <w:rPr>
          <w:w w:val="105"/>
        </w:rPr>
        <w:t>manage</w:t>
      </w:r>
      <w:r w:rsidRPr="006550CA">
        <w:rPr>
          <w:spacing w:val="-3"/>
          <w:w w:val="105"/>
        </w:rPr>
        <w:t xml:space="preserve"> </w:t>
      </w:r>
      <w:r w:rsidRPr="006550CA">
        <w:rPr>
          <w:w w:val="105"/>
        </w:rPr>
        <w:t>the</w:t>
      </w:r>
      <w:r w:rsidRPr="006550CA">
        <w:rPr>
          <w:spacing w:val="-3"/>
          <w:w w:val="105"/>
        </w:rPr>
        <w:t xml:space="preserve"> </w:t>
      </w:r>
      <w:r w:rsidRPr="006550CA">
        <w:rPr>
          <w:w w:val="105"/>
        </w:rPr>
        <w:t>species</w:t>
      </w:r>
      <w:r w:rsidRPr="006550CA">
        <w:rPr>
          <w:spacing w:val="-4"/>
          <w:w w:val="105"/>
        </w:rPr>
        <w:t xml:space="preserve"> </w:t>
      </w:r>
      <w:r w:rsidRPr="006550CA">
        <w:rPr>
          <w:w w:val="105"/>
        </w:rPr>
        <w:t>release and monitoring programme - working with consultants and volunteers.</w:t>
      </w:r>
    </w:p>
    <w:p w14:paraId="388536BA" w14:textId="77777777" w:rsidR="007F268D" w:rsidRPr="006550CA" w:rsidRDefault="007F268D" w:rsidP="000F480C">
      <w:pPr>
        <w:pStyle w:val="NoSpacing"/>
        <w:numPr>
          <w:ilvl w:val="1"/>
          <w:numId w:val="18"/>
        </w:numPr>
      </w:pPr>
      <w:r w:rsidRPr="006550CA">
        <w:rPr>
          <w:w w:val="110"/>
        </w:rPr>
        <w:t>Identify</w:t>
      </w:r>
      <w:r w:rsidRPr="006550CA">
        <w:rPr>
          <w:spacing w:val="-14"/>
          <w:w w:val="110"/>
        </w:rPr>
        <w:t xml:space="preserve"> </w:t>
      </w:r>
      <w:r w:rsidRPr="006550CA">
        <w:rPr>
          <w:w w:val="110"/>
        </w:rPr>
        <w:t>suitable</w:t>
      </w:r>
      <w:r w:rsidRPr="006550CA">
        <w:rPr>
          <w:spacing w:val="-12"/>
          <w:w w:val="110"/>
        </w:rPr>
        <w:t xml:space="preserve"> </w:t>
      </w:r>
      <w:r w:rsidRPr="006550CA">
        <w:rPr>
          <w:w w:val="110"/>
        </w:rPr>
        <w:t>riparian</w:t>
      </w:r>
      <w:r w:rsidRPr="006550CA">
        <w:rPr>
          <w:spacing w:val="-12"/>
          <w:w w:val="110"/>
        </w:rPr>
        <w:t xml:space="preserve"> </w:t>
      </w:r>
      <w:r w:rsidRPr="006550CA">
        <w:rPr>
          <w:w w:val="110"/>
        </w:rPr>
        <w:t>sites</w:t>
      </w:r>
      <w:r w:rsidRPr="006550CA">
        <w:rPr>
          <w:spacing w:val="-15"/>
          <w:w w:val="110"/>
        </w:rPr>
        <w:t xml:space="preserve"> </w:t>
      </w:r>
      <w:r w:rsidRPr="006550CA">
        <w:rPr>
          <w:w w:val="110"/>
        </w:rPr>
        <w:t>for</w:t>
      </w:r>
      <w:r w:rsidRPr="006550CA">
        <w:rPr>
          <w:spacing w:val="-12"/>
          <w:w w:val="110"/>
        </w:rPr>
        <w:t xml:space="preserve"> </w:t>
      </w:r>
      <w:r w:rsidRPr="006550CA">
        <w:rPr>
          <w:w w:val="110"/>
        </w:rPr>
        <w:t>small-scale</w:t>
      </w:r>
      <w:r w:rsidRPr="006550CA">
        <w:rPr>
          <w:spacing w:val="-14"/>
          <w:w w:val="110"/>
        </w:rPr>
        <w:t xml:space="preserve"> </w:t>
      </w:r>
      <w:r w:rsidRPr="006550CA">
        <w:rPr>
          <w:w w:val="110"/>
        </w:rPr>
        <w:t>wetland</w:t>
      </w:r>
      <w:r w:rsidRPr="006550CA">
        <w:rPr>
          <w:spacing w:val="-16"/>
          <w:w w:val="110"/>
        </w:rPr>
        <w:t xml:space="preserve"> </w:t>
      </w:r>
      <w:r w:rsidRPr="006550CA">
        <w:rPr>
          <w:w w:val="110"/>
        </w:rPr>
        <w:t>habitat</w:t>
      </w:r>
      <w:r w:rsidRPr="006550CA">
        <w:rPr>
          <w:spacing w:val="-14"/>
          <w:w w:val="110"/>
        </w:rPr>
        <w:t xml:space="preserve"> </w:t>
      </w:r>
      <w:r w:rsidRPr="006550CA">
        <w:rPr>
          <w:w w:val="110"/>
        </w:rPr>
        <w:t>creation</w:t>
      </w:r>
      <w:r w:rsidRPr="006550CA">
        <w:rPr>
          <w:spacing w:val="-14"/>
          <w:w w:val="110"/>
        </w:rPr>
        <w:t xml:space="preserve"> </w:t>
      </w:r>
      <w:r w:rsidRPr="006550CA">
        <w:rPr>
          <w:w w:val="110"/>
        </w:rPr>
        <w:t xml:space="preserve">with </w:t>
      </w:r>
      <w:r w:rsidRPr="006550CA">
        <w:t>landowners</w:t>
      </w:r>
      <w:r w:rsidRPr="006550CA">
        <w:rPr>
          <w:spacing w:val="40"/>
        </w:rPr>
        <w:t xml:space="preserve"> </w:t>
      </w:r>
      <w:r w:rsidRPr="006550CA">
        <w:t>and</w:t>
      </w:r>
      <w:r w:rsidRPr="006550CA">
        <w:rPr>
          <w:spacing w:val="40"/>
        </w:rPr>
        <w:t xml:space="preserve"> </w:t>
      </w:r>
      <w:r w:rsidRPr="006550CA">
        <w:t>relevant</w:t>
      </w:r>
      <w:r w:rsidRPr="006550CA">
        <w:rPr>
          <w:spacing w:val="40"/>
        </w:rPr>
        <w:t xml:space="preserve"> </w:t>
      </w:r>
      <w:r w:rsidRPr="006550CA">
        <w:t>agencies</w:t>
      </w:r>
      <w:r w:rsidRPr="006550CA">
        <w:rPr>
          <w:spacing w:val="40"/>
        </w:rPr>
        <w:t xml:space="preserve"> </w:t>
      </w:r>
      <w:r w:rsidRPr="006550CA">
        <w:t>and</w:t>
      </w:r>
      <w:r w:rsidRPr="006550CA">
        <w:rPr>
          <w:spacing w:val="40"/>
        </w:rPr>
        <w:t xml:space="preserve"> </w:t>
      </w:r>
      <w:r w:rsidRPr="006550CA">
        <w:t>design</w:t>
      </w:r>
      <w:r w:rsidRPr="006550CA">
        <w:rPr>
          <w:spacing w:val="40"/>
        </w:rPr>
        <w:t xml:space="preserve"> </w:t>
      </w:r>
      <w:r w:rsidRPr="006550CA">
        <w:t>and</w:t>
      </w:r>
      <w:r w:rsidRPr="006550CA">
        <w:rPr>
          <w:spacing w:val="40"/>
        </w:rPr>
        <w:t xml:space="preserve"> </w:t>
      </w:r>
      <w:r w:rsidRPr="006550CA">
        <w:t>implement</w:t>
      </w:r>
      <w:r w:rsidRPr="006550CA">
        <w:rPr>
          <w:spacing w:val="40"/>
        </w:rPr>
        <w:t xml:space="preserve"> </w:t>
      </w:r>
      <w:r w:rsidRPr="006550CA">
        <w:t>projects,</w:t>
      </w:r>
      <w:r w:rsidRPr="006550CA">
        <w:rPr>
          <w:spacing w:val="40"/>
        </w:rPr>
        <w:t xml:space="preserve"> </w:t>
      </w:r>
      <w:r w:rsidRPr="006550CA">
        <w:t xml:space="preserve">including </w:t>
      </w:r>
      <w:r w:rsidRPr="006550CA">
        <w:rPr>
          <w:spacing w:val="-2"/>
          <w:w w:val="110"/>
        </w:rPr>
        <w:t>securing</w:t>
      </w:r>
      <w:r w:rsidRPr="006550CA">
        <w:rPr>
          <w:spacing w:val="-4"/>
          <w:w w:val="110"/>
        </w:rPr>
        <w:t xml:space="preserve"> </w:t>
      </w:r>
      <w:r w:rsidRPr="006550CA">
        <w:rPr>
          <w:spacing w:val="-2"/>
          <w:w w:val="110"/>
        </w:rPr>
        <w:t>appropriate</w:t>
      </w:r>
      <w:r w:rsidRPr="006550CA">
        <w:rPr>
          <w:spacing w:val="-4"/>
          <w:w w:val="110"/>
        </w:rPr>
        <w:t xml:space="preserve"> </w:t>
      </w:r>
      <w:r w:rsidRPr="006550CA">
        <w:rPr>
          <w:spacing w:val="-2"/>
          <w:w w:val="110"/>
        </w:rPr>
        <w:t>permissions,</w:t>
      </w:r>
      <w:r w:rsidRPr="006550CA">
        <w:rPr>
          <w:spacing w:val="-4"/>
          <w:w w:val="110"/>
        </w:rPr>
        <w:t xml:space="preserve"> </w:t>
      </w:r>
      <w:r w:rsidRPr="006550CA">
        <w:rPr>
          <w:spacing w:val="-2"/>
          <w:w w:val="110"/>
        </w:rPr>
        <w:t>management</w:t>
      </w:r>
      <w:r w:rsidRPr="006550CA">
        <w:rPr>
          <w:spacing w:val="-4"/>
          <w:w w:val="110"/>
        </w:rPr>
        <w:t xml:space="preserve"> </w:t>
      </w:r>
      <w:r w:rsidRPr="006550CA">
        <w:rPr>
          <w:spacing w:val="-2"/>
          <w:w w:val="110"/>
        </w:rPr>
        <w:t>agreements and</w:t>
      </w:r>
      <w:r w:rsidRPr="006550CA">
        <w:rPr>
          <w:spacing w:val="-6"/>
          <w:w w:val="110"/>
        </w:rPr>
        <w:t xml:space="preserve"> </w:t>
      </w:r>
      <w:r w:rsidRPr="006550CA">
        <w:rPr>
          <w:spacing w:val="-2"/>
          <w:w w:val="110"/>
        </w:rPr>
        <w:t>working</w:t>
      </w:r>
      <w:r w:rsidRPr="006550CA">
        <w:rPr>
          <w:spacing w:val="-4"/>
          <w:w w:val="110"/>
        </w:rPr>
        <w:t xml:space="preserve"> </w:t>
      </w:r>
      <w:r w:rsidRPr="006550CA">
        <w:rPr>
          <w:spacing w:val="-2"/>
          <w:w w:val="110"/>
        </w:rPr>
        <w:t xml:space="preserve">with </w:t>
      </w:r>
      <w:r w:rsidRPr="006550CA">
        <w:rPr>
          <w:w w:val="110"/>
        </w:rPr>
        <w:t>contractors</w:t>
      </w:r>
      <w:r w:rsidRPr="006550CA">
        <w:rPr>
          <w:spacing w:val="-12"/>
          <w:w w:val="110"/>
        </w:rPr>
        <w:t xml:space="preserve"> </w:t>
      </w:r>
      <w:r w:rsidRPr="006550CA">
        <w:rPr>
          <w:w w:val="110"/>
        </w:rPr>
        <w:t>to</w:t>
      </w:r>
      <w:r w:rsidRPr="006550CA">
        <w:rPr>
          <w:spacing w:val="-11"/>
          <w:w w:val="110"/>
        </w:rPr>
        <w:t xml:space="preserve"> </w:t>
      </w:r>
      <w:r w:rsidRPr="006550CA">
        <w:rPr>
          <w:w w:val="110"/>
        </w:rPr>
        <w:t>execute</w:t>
      </w:r>
      <w:r w:rsidRPr="006550CA">
        <w:rPr>
          <w:spacing w:val="-14"/>
          <w:w w:val="110"/>
        </w:rPr>
        <w:t xml:space="preserve"> </w:t>
      </w:r>
      <w:r w:rsidRPr="006550CA">
        <w:rPr>
          <w:w w:val="110"/>
        </w:rPr>
        <w:t>ground</w:t>
      </w:r>
      <w:r w:rsidRPr="006550CA">
        <w:rPr>
          <w:spacing w:val="-13"/>
          <w:w w:val="110"/>
        </w:rPr>
        <w:t xml:space="preserve"> </w:t>
      </w:r>
      <w:r w:rsidRPr="006550CA">
        <w:rPr>
          <w:w w:val="110"/>
        </w:rPr>
        <w:t>works</w:t>
      </w:r>
      <w:r w:rsidRPr="006550CA">
        <w:rPr>
          <w:spacing w:val="-10"/>
          <w:w w:val="110"/>
        </w:rPr>
        <w:t xml:space="preserve"> </w:t>
      </w:r>
      <w:r w:rsidRPr="006550CA">
        <w:rPr>
          <w:w w:val="110"/>
        </w:rPr>
        <w:t>as</w:t>
      </w:r>
      <w:r w:rsidRPr="006550CA">
        <w:rPr>
          <w:spacing w:val="-12"/>
          <w:w w:val="110"/>
        </w:rPr>
        <w:t xml:space="preserve"> </w:t>
      </w:r>
      <w:r w:rsidRPr="006550CA">
        <w:rPr>
          <w:w w:val="110"/>
        </w:rPr>
        <w:t>needed.</w:t>
      </w:r>
    </w:p>
    <w:p w14:paraId="69915C0D" w14:textId="38E1F183" w:rsidR="007F268D" w:rsidRPr="006550CA" w:rsidRDefault="007F268D" w:rsidP="000C4A28">
      <w:pPr>
        <w:pStyle w:val="NoSpacing"/>
        <w:numPr>
          <w:ilvl w:val="1"/>
          <w:numId w:val="18"/>
        </w:numPr>
      </w:pPr>
      <w:r w:rsidRPr="006550CA">
        <w:t xml:space="preserve">Work closely with </w:t>
      </w:r>
      <w:r w:rsidR="000C4A28" w:rsidRPr="006550CA">
        <w:t xml:space="preserve">LRT’s Trust Manager </w:t>
      </w:r>
      <w:r w:rsidRPr="006550CA">
        <w:t>to enable appropriate training for all volunteers associated with this work (trapping and dispatch, water vole survey and monitoring etc.)</w:t>
      </w:r>
    </w:p>
    <w:p w14:paraId="6352E660" w14:textId="77777777" w:rsidR="00DF1DA7" w:rsidRPr="006550CA" w:rsidRDefault="00DF1DA7" w:rsidP="00DF1DA7">
      <w:pPr>
        <w:pStyle w:val="NoSpacing"/>
        <w:rPr>
          <w:w w:val="110"/>
        </w:rPr>
      </w:pPr>
    </w:p>
    <w:p w14:paraId="4BE1BD3C" w14:textId="753D97E1" w:rsidR="00DF1DA7" w:rsidRPr="006550CA" w:rsidRDefault="00BE1FC9" w:rsidP="00DF1DA7">
      <w:pPr>
        <w:pStyle w:val="NoSpacing"/>
      </w:pPr>
      <w:r w:rsidRPr="006550CA">
        <w:t>Juvenile Fish Monitoring</w:t>
      </w:r>
    </w:p>
    <w:p w14:paraId="15BD40D2" w14:textId="0F70738B" w:rsidR="00BE1FC9" w:rsidRPr="006550CA" w:rsidRDefault="00BE1FC9" w:rsidP="002A71CB">
      <w:pPr>
        <w:pStyle w:val="NoSpacing"/>
        <w:numPr>
          <w:ilvl w:val="0"/>
          <w:numId w:val="18"/>
        </w:numPr>
      </w:pPr>
      <w:r w:rsidRPr="006550CA">
        <w:t>Wor</w:t>
      </w:r>
      <w:r w:rsidR="00515337" w:rsidRPr="006550CA">
        <w:t>k</w:t>
      </w:r>
      <w:r w:rsidRPr="006550CA">
        <w:t xml:space="preserve"> closely with LRT’s </w:t>
      </w:r>
      <w:r w:rsidR="000829EE" w:rsidRPr="006550CA">
        <w:t xml:space="preserve">River Restoration Officer to learn </w:t>
      </w:r>
      <w:r w:rsidR="00515337" w:rsidRPr="006550CA">
        <w:t>how to carry out electro-</w:t>
      </w:r>
      <w:r w:rsidR="000457A9" w:rsidRPr="006550CA">
        <w:t>fishing and</w:t>
      </w:r>
      <w:r w:rsidR="00515337" w:rsidRPr="006550CA">
        <w:t xml:space="preserve"> understand the existing network of monitoring sites.</w:t>
      </w:r>
    </w:p>
    <w:p w14:paraId="0CE6E50B" w14:textId="624134E3" w:rsidR="00515337" w:rsidRPr="006550CA" w:rsidRDefault="00407FC6" w:rsidP="002A71CB">
      <w:pPr>
        <w:pStyle w:val="NoSpacing"/>
        <w:numPr>
          <w:ilvl w:val="0"/>
          <w:numId w:val="18"/>
        </w:numPr>
      </w:pPr>
      <w:r w:rsidRPr="006550CA">
        <w:t xml:space="preserve">Lead LRT’s annual electro-fishing programme – </w:t>
      </w:r>
      <w:r w:rsidR="000457A9" w:rsidRPr="006550CA">
        <w:t xml:space="preserve">across </w:t>
      </w:r>
      <w:r w:rsidRPr="006550CA">
        <w:t>approx. 30 sites during July to September.</w:t>
      </w:r>
    </w:p>
    <w:p w14:paraId="66BBF5C2" w14:textId="0930062B" w:rsidR="00407FC6" w:rsidRPr="006550CA" w:rsidRDefault="00A07D1F" w:rsidP="002A71CB">
      <w:pPr>
        <w:pStyle w:val="NoSpacing"/>
        <w:numPr>
          <w:ilvl w:val="0"/>
          <w:numId w:val="18"/>
        </w:numPr>
      </w:pPr>
      <w:r w:rsidRPr="006550CA">
        <w:t xml:space="preserve">Develop </w:t>
      </w:r>
      <w:r w:rsidR="0082713A" w:rsidRPr="006550CA">
        <w:t xml:space="preserve">a </w:t>
      </w:r>
      <w:r w:rsidRPr="006550CA">
        <w:t xml:space="preserve">network of contacts with LRT Trustees and local anglers </w:t>
      </w:r>
      <w:r w:rsidR="00310E70" w:rsidRPr="006550CA">
        <w:t>as a source of volunteers for electro fishing.</w:t>
      </w:r>
    </w:p>
    <w:p w14:paraId="3EC9C35A" w14:textId="77777777" w:rsidR="00514AA8" w:rsidRPr="006550CA" w:rsidRDefault="00310E70" w:rsidP="002A71CB">
      <w:pPr>
        <w:pStyle w:val="NoSpacing"/>
        <w:numPr>
          <w:ilvl w:val="0"/>
          <w:numId w:val="18"/>
        </w:numPr>
      </w:pPr>
      <w:r w:rsidRPr="006550CA">
        <w:t>Advertise &amp; organise opportunities</w:t>
      </w:r>
      <w:r w:rsidR="00514AA8" w:rsidRPr="006550CA">
        <w:t xml:space="preserve"> for volunteers to participate in electro-fishing surveys.</w:t>
      </w:r>
    </w:p>
    <w:p w14:paraId="36681D91" w14:textId="77777777" w:rsidR="002A71CB" w:rsidRPr="006550CA" w:rsidRDefault="00514AA8" w:rsidP="002A71CB">
      <w:pPr>
        <w:pStyle w:val="NoSpacing"/>
        <w:numPr>
          <w:ilvl w:val="0"/>
          <w:numId w:val="18"/>
        </w:numPr>
      </w:pPr>
      <w:r w:rsidRPr="006550CA">
        <w:t xml:space="preserve">Compile </w:t>
      </w:r>
      <w:r w:rsidR="00E8025C" w:rsidRPr="006550CA">
        <w:t xml:space="preserve">results of annual electro-fishing surveys and update LRT’s ongoing multi-year record of results. Compile an annual update report for discussion </w:t>
      </w:r>
      <w:r w:rsidR="002A71CB" w:rsidRPr="006550CA">
        <w:t>with the Trust Manager and wider dissemination to angling clubs and the environment agency.</w:t>
      </w:r>
    </w:p>
    <w:p w14:paraId="50D022A0" w14:textId="77777777" w:rsidR="002A71CB" w:rsidRPr="006550CA" w:rsidRDefault="002A71CB" w:rsidP="00DF1DA7">
      <w:pPr>
        <w:pStyle w:val="NoSpacing"/>
      </w:pPr>
    </w:p>
    <w:p w14:paraId="4991B911" w14:textId="77777777" w:rsidR="002A71CB" w:rsidRPr="006550CA" w:rsidRDefault="002A71CB" w:rsidP="00DF1DA7">
      <w:pPr>
        <w:pStyle w:val="NoSpacing"/>
      </w:pPr>
      <w:r w:rsidRPr="006550CA">
        <w:t>White Clawed Crayfish Monitoring</w:t>
      </w:r>
    </w:p>
    <w:p w14:paraId="5A1617C5" w14:textId="01622D99" w:rsidR="00310E70" w:rsidRPr="006550CA" w:rsidRDefault="00521C6E" w:rsidP="00EC20BC">
      <w:pPr>
        <w:pStyle w:val="NoSpacing"/>
        <w:numPr>
          <w:ilvl w:val="0"/>
          <w:numId w:val="20"/>
        </w:numPr>
      </w:pPr>
      <w:r w:rsidRPr="006550CA">
        <w:t xml:space="preserve">Undertake </w:t>
      </w:r>
      <w:r w:rsidR="000B3CE2" w:rsidRPr="006550CA">
        <w:t>training course and training requirements to become a certified White Clawed Crayfish surveyor.</w:t>
      </w:r>
    </w:p>
    <w:p w14:paraId="0BD2D442" w14:textId="58BCAA05" w:rsidR="000B3CE2" w:rsidRPr="006550CA" w:rsidRDefault="0081673B" w:rsidP="00EC20BC">
      <w:pPr>
        <w:pStyle w:val="NoSpacing"/>
        <w:numPr>
          <w:ilvl w:val="0"/>
          <w:numId w:val="20"/>
        </w:numPr>
      </w:pPr>
      <w:r w:rsidRPr="006550CA">
        <w:t>In coordination with the Trust Manager develop a programme of regular surveys of known WCC sites</w:t>
      </w:r>
      <w:r w:rsidR="00DF2633" w:rsidRPr="006550CA">
        <w:t xml:space="preserve"> and exploratory surveys of possible new sites.</w:t>
      </w:r>
    </w:p>
    <w:p w14:paraId="3EE0542B" w14:textId="6F9A2E84" w:rsidR="00DF2633" w:rsidRPr="006550CA" w:rsidRDefault="00DF2633" w:rsidP="00EC20BC">
      <w:pPr>
        <w:pStyle w:val="NoSpacing"/>
        <w:numPr>
          <w:ilvl w:val="0"/>
          <w:numId w:val="20"/>
        </w:numPr>
      </w:pPr>
      <w:r w:rsidRPr="006550CA">
        <w:t xml:space="preserve">Maintain LRT’s own records of WCC presence. Provide required annual reporting to Natural England on </w:t>
      </w:r>
      <w:r w:rsidR="00EC20BC" w:rsidRPr="006550CA">
        <w:t>WCC survey activities.</w:t>
      </w:r>
    </w:p>
    <w:p w14:paraId="155FC7F1" w14:textId="77777777" w:rsidR="00EC20BC" w:rsidRPr="006550CA" w:rsidRDefault="00EC20BC" w:rsidP="00DF1DA7">
      <w:pPr>
        <w:pStyle w:val="NoSpacing"/>
      </w:pPr>
    </w:p>
    <w:p w14:paraId="4C54504A" w14:textId="77777777" w:rsidR="00A85B16" w:rsidRPr="006550CA" w:rsidRDefault="00A85B16" w:rsidP="00A85B16">
      <w:pPr>
        <w:pStyle w:val="NoSpacing"/>
        <w:jc w:val="both"/>
        <w:rPr>
          <w:lang w:eastAsia="en-GB"/>
        </w:rPr>
      </w:pPr>
      <w:r w:rsidRPr="006550CA">
        <w:rPr>
          <w:lang w:eastAsia="en-GB"/>
        </w:rPr>
        <w:t>General</w:t>
      </w:r>
    </w:p>
    <w:p w14:paraId="5999151A" w14:textId="02B59B47" w:rsidR="00A85B16" w:rsidRPr="006550CA" w:rsidRDefault="00A85B16" w:rsidP="00A85B16">
      <w:pPr>
        <w:pStyle w:val="NoSpacing"/>
        <w:numPr>
          <w:ilvl w:val="0"/>
          <w:numId w:val="6"/>
        </w:numPr>
        <w:rPr>
          <w:lang w:eastAsia="en-GB"/>
        </w:rPr>
      </w:pPr>
      <w:r w:rsidRPr="006550CA">
        <w:rPr>
          <w:lang w:eastAsia="en-GB"/>
        </w:rPr>
        <w:t xml:space="preserve">Develop and maintain effective liaison with other catchment partners involved in the areas (Yorkshire Dales National Park Authority, Forest of Bowland, Environment Agency, Natural England, </w:t>
      </w:r>
      <w:r w:rsidR="00231033" w:rsidRPr="006550CA">
        <w:rPr>
          <w:lang w:eastAsia="en-GB"/>
        </w:rPr>
        <w:t xml:space="preserve">Cumbria Wildlife Trust </w:t>
      </w:r>
      <w:r w:rsidRPr="006550CA">
        <w:rPr>
          <w:lang w:eastAsia="en-GB"/>
        </w:rPr>
        <w:t>and local stakeholder groups).</w:t>
      </w:r>
    </w:p>
    <w:p w14:paraId="60CB67B3" w14:textId="77777777" w:rsidR="00A85B16" w:rsidRPr="006550CA" w:rsidRDefault="00A85B16" w:rsidP="00A85B16">
      <w:pPr>
        <w:pStyle w:val="NoSpacing"/>
        <w:numPr>
          <w:ilvl w:val="0"/>
          <w:numId w:val="6"/>
        </w:numPr>
        <w:rPr>
          <w:lang w:eastAsia="en-GB"/>
        </w:rPr>
      </w:pPr>
      <w:r w:rsidRPr="006550CA">
        <w:rPr>
          <w:rFonts w:cs="Calibri"/>
        </w:rPr>
        <w:t>Undertake site visits to monitor progress of works, keeping records and reporting onward.</w:t>
      </w:r>
    </w:p>
    <w:p w14:paraId="76563563" w14:textId="6BC858DF" w:rsidR="00A85B16" w:rsidRPr="006550CA" w:rsidRDefault="00255ACF" w:rsidP="00A85B16">
      <w:pPr>
        <w:pStyle w:val="NoSpacing"/>
        <w:numPr>
          <w:ilvl w:val="0"/>
          <w:numId w:val="6"/>
        </w:numPr>
        <w:rPr>
          <w:lang w:eastAsia="en-GB"/>
        </w:rPr>
      </w:pPr>
      <w:r w:rsidRPr="006550CA">
        <w:rPr>
          <w:rFonts w:ascii="Calibri" w:hAnsi="Calibri" w:cs="Calibri"/>
        </w:rPr>
        <w:t>W</w:t>
      </w:r>
      <w:r w:rsidR="00A85B16" w:rsidRPr="006550CA">
        <w:rPr>
          <w:rFonts w:ascii="Calibri" w:hAnsi="Calibri" w:cs="Calibri"/>
        </w:rPr>
        <w:t>ork with and help the wider Trust team to engage with local communities.</w:t>
      </w:r>
    </w:p>
    <w:p w14:paraId="644AFE5D" w14:textId="77777777" w:rsidR="00A85B16" w:rsidRPr="006550CA" w:rsidRDefault="00A85B16" w:rsidP="00A85B16">
      <w:pPr>
        <w:pStyle w:val="NoSpacing"/>
        <w:numPr>
          <w:ilvl w:val="0"/>
          <w:numId w:val="6"/>
        </w:numPr>
        <w:rPr>
          <w:rFonts w:cs="Calibri"/>
        </w:rPr>
      </w:pPr>
      <w:r w:rsidRPr="006550CA">
        <w:rPr>
          <w:rFonts w:cs="Calibri"/>
        </w:rPr>
        <w:t>Work with the Trust Manager to ensure project costs are in line with overall project budgets.</w:t>
      </w:r>
    </w:p>
    <w:p w14:paraId="2C0D291A" w14:textId="77777777" w:rsidR="00A85B16" w:rsidRPr="006550CA" w:rsidRDefault="00A85B16" w:rsidP="00A85B16">
      <w:pPr>
        <w:pStyle w:val="NoSpacing"/>
        <w:numPr>
          <w:ilvl w:val="0"/>
          <w:numId w:val="6"/>
        </w:numPr>
        <w:rPr>
          <w:lang w:eastAsia="en-GB"/>
        </w:rPr>
      </w:pPr>
      <w:r w:rsidRPr="006550CA">
        <w:rPr>
          <w:lang w:eastAsia="en-GB"/>
        </w:rPr>
        <w:t>Work with the Trust Manager to develop future funding bids.</w:t>
      </w:r>
    </w:p>
    <w:p w14:paraId="73F2C283" w14:textId="77777777" w:rsidR="00A85B16" w:rsidRPr="006550CA" w:rsidRDefault="00A85B16" w:rsidP="00A85B16">
      <w:pPr>
        <w:pStyle w:val="NoSpacing"/>
        <w:numPr>
          <w:ilvl w:val="0"/>
          <w:numId w:val="6"/>
        </w:numPr>
        <w:rPr>
          <w:lang w:eastAsia="en-GB"/>
        </w:rPr>
      </w:pPr>
      <w:r w:rsidRPr="006550CA">
        <w:rPr>
          <w:rFonts w:cs="Calibri"/>
        </w:rPr>
        <w:t>Complete all necessary reports, and keep suitable records in line with the funding requirements and document retention policy</w:t>
      </w:r>
    </w:p>
    <w:p w14:paraId="34580E69" w14:textId="3CE68E6D" w:rsidR="00EC20BC" w:rsidRPr="006550CA" w:rsidRDefault="00A85B16" w:rsidP="00A85B16">
      <w:pPr>
        <w:pStyle w:val="NoSpacing"/>
        <w:numPr>
          <w:ilvl w:val="0"/>
          <w:numId w:val="6"/>
        </w:numPr>
        <w:rPr>
          <w:lang w:eastAsia="en-GB"/>
        </w:rPr>
      </w:pPr>
      <w:r w:rsidRPr="006550CA">
        <w:rPr>
          <w:lang w:eastAsia="en-GB"/>
        </w:rPr>
        <w:t>Assist with other LRT projects as necessary.</w:t>
      </w:r>
    </w:p>
    <w:p w14:paraId="6F9D6E3E" w14:textId="77777777" w:rsidR="000B3CE2" w:rsidRPr="006550CA" w:rsidRDefault="000B3CE2" w:rsidP="00DF1DA7">
      <w:pPr>
        <w:pStyle w:val="NoSpacing"/>
      </w:pPr>
    </w:p>
    <w:p w14:paraId="2E6400B2" w14:textId="77777777" w:rsidR="00C74BC3" w:rsidRPr="006550CA" w:rsidRDefault="00C74BC3" w:rsidP="00C74BC3">
      <w:pPr>
        <w:pStyle w:val="NoSpacing"/>
        <w:rPr>
          <w:b/>
          <w:lang w:eastAsia="en-GB"/>
        </w:rPr>
      </w:pPr>
      <w:r w:rsidRPr="006550CA">
        <w:rPr>
          <w:b/>
          <w:lang w:eastAsia="en-GB"/>
        </w:rPr>
        <w:t>PERSON DESCRIPTION</w:t>
      </w:r>
    </w:p>
    <w:p w14:paraId="4D7B79EA" w14:textId="77777777" w:rsidR="00C74BC3" w:rsidRPr="006550CA" w:rsidRDefault="00C74BC3" w:rsidP="00C74BC3">
      <w:pPr>
        <w:pStyle w:val="NoSpacing"/>
        <w:rPr>
          <w:b/>
          <w:lang w:eastAsia="en-GB"/>
        </w:rPr>
      </w:pPr>
    </w:p>
    <w:p w14:paraId="1500EA44" w14:textId="36B7273F" w:rsidR="00C74BC3" w:rsidRPr="006550CA" w:rsidRDefault="00C74BC3" w:rsidP="00C74BC3">
      <w:pPr>
        <w:pStyle w:val="NoSpacing"/>
        <w:jc w:val="both"/>
        <w:rPr>
          <w:rFonts w:cs="Tahoma"/>
        </w:rPr>
      </w:pPr>
      <w:r w:rsidRPr="006550CA">
        <w:rPr>
          <w:rFonts w:cs="Tahoma"/>
        </w:rPr>
        <w:t>The successful candidate will be able to demonstrate that they are exceptionally self-motivated and are passionate about improving the environment. They must be a good communicator with a strong background in project development and delivery within the environmental sector</w:t>
      </w:r>
      <w:r w:rsidR="00FB0372" w:rsidRPr="006550CA">
        <w:rPr>
          <w:rFonts w:cs="Tahoma"/>
        </w:rPr>
        <w:t>, or the ability to learn this</w:t>
      </w:r>
      <w:r w:rsidRPr="006550CA">
        <w:rPr>
          <w:rFonts w:cs="Tahoma"/>
        </w:rPr>
        <w:t>.</w:t>
      </w:r>
      <w:r w:rsidRPr="006550CA">
        <w:rPr>
          <w:rFonts w:cs="Tahoma"/>
          <w:sz w:val="21"/>
          <w:szCs w:val="21"/>
        </w:rPr>
        <w:t xml:space="preserve"> A good knowledge of the Lune catchment and the functioning of river catchments would be beneficial.</w:t>
      </w:r>
      <w:r w:rsidRPr="006550CA">
        <w:rPr>
          <w:rFonts w:cs="Tahoma"/>
        </w:rPr>
        <w:t xml:space="preserve">   </w:t>
      </w:r>
    </w:p>
    <w:p w14:paraId="5F27E787" w14:textId="77777777" w:rsidR="00C74BC3" w:rsidRPr="006550CA" w:rsidRDefault="00C74BC3" w:rsidP="00C74BC3">
      <w:pPr>
        <w:pStyle w:val="NoSpacing"/>
        <w:jc w:val="both"/>
        <w:rPr>
          <w:rFonts w:cs="Tahoma"/>
        </w:rPr>
      </w:pPr>
    </w:p>
    <w:p w14:paraId="18EA020F" w14:textId="77777777" w:rsidR="00C74BC3" w:rsidRPr="006550CA" w:rsidRDefault="00C74BC3" w:rsidP="00C74BC3">
      <w:pPr>
        <w:pStyle w:val="NoSpacing"/>
        <w:rPr>
          <w:u w:val="single"/>
        </w:rPr>
      </w:pPr>
      <w:r w:rsidRPr="006550CA">
        <w:rPr>
          <w:u w:val="single"/>
        </w:rPr>
        <w:t xml:space="preserve">Essential </w:t>
      </w:r>
    </w:p>
    <w:p w14:paraId="19C575B7" w14:textId="1ADD3D0B" w:rsidR="002E6696" w:rsidRPr="006550CA" w:rsidRDefault="002E6696" w:rsidP="00AB1ACD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6550CA">
        <w:rPr>
          <w:rFonts w:cstheme="minorHAnsi"/>
          <w:w w:val="105"/>
        </w:rPr>
        <w:t>Degree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or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equivalent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relevant</w:t>
      </w:r>
      <w:r w:rsidRPr="006550CA">
        <w:rPr>
          <w:rFonts w:cstheme="minorHAnsi"/>
          <w:spacing w:val="-7"/>
          <w:w w:val="105"/>
        </w:rPr>
        <w:t xml:space="preserve"> </w:t>
      </w:r>
      <w:r w:rsidRPr="006550CA">
        <w:rPr>
          <w:rFonts w:cstheme="minorHAnsi"/>
          <w:w w:val="105"/>
        </w:rPr>
        <w:t>work</w:t>
      </w:r>
      <w:r w:rsidRPr="006550CA">
        <w:rPr>
          <w:rFonts w:cstheme="minorHAnsi"/>
          <w:spacing w:val="-9"/>
          <w:w w:val="105"/>
        </w:rPr>
        <w:t xml:space="preserve"> </w:t>
      </w:r>
      <w:r w:rsidRPr="006550CA">
        <w:rPr>
          <w:rFonts w:cstheme="minorHAnsi"/>
          <w:w w:val="105"/>
        </w:rPr>
        <w:t>experience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e.g.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a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degree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in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conservation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 xml:space="preserve">biology, environmental science or similar and </w:t>
      </w:r>
      <w:r w:rsidR="00645DC1" w:rsidRPr="006550CA">
        <w:rPr>
          <w:rFonts w:cstheme="minorHAnsi"/>
          <w:w w:val="105"/>
        </w:rPr>
        <w:t>1</w:t>
      </w:r>
      <w:r w:rsidRPr="006550CA">
        <w:rPr>
          <w:rFonts w:cstheme="minorHAnsi"/>
          <w:w w:val="105"/>
        </w:rPr>
        <w:t>+</w:t>
      </w:r>
      <w:r w:rsidR="003C1E46" w:rsidRPr="006550CA">
        <w:rPr>
          <w:rFonts w:cstheme="minorHAnsi"/>
          <w:w w:val="105"/>
        </w:rPr>
        <w:t>years</w:t>
      </w:r>
      <w:r w:rsidRPr="006550CA">
        <w:rPr>
          <w:rFonts w:cstheme="minorHAnsi"/>
          <w:w w:val="105"/>
        </w:rPr>
        <w:t xml:space="preserve"> of relevant experience, or </w:t>
      </w:r>
      <w:r w:rsidR="00645DC1" w:rsidRPr="006550CA">
        <w:rPr>
          <w:rFonts w:cstheme="minorHAnsi"/>
          <w:w w:val="105"/>
        </w:rPr>
        <w:t>3</w:t>
      </w:r>
      <w:r w:rsidRPr="006550CA">
        <w:rPr>
          <w:rFonts w:cstheme="minorHAnsi"/>
          <w:w w:val="105"/>
        </w:rPr>
        <w:t xml:space="preserve"> years relevant work experience.</w:t>
      </w:r>
    </w:p>
    <w:p w14:paraId="210AD499" w14:textId="77777777" w:rsidR="00B52992" w:rsidRPr="006550CA" w:rsidRDefault="002E6696" w:rsidP="00B14EBB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6550CA">
        <w:rPr>
          <w:rFonts w:cstheme="minorHAnsi"/>
        </w:rPr>
        <w:t>Comprehensive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understanding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of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the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impact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of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invasive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non-native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species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and appropriate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ways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to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manage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their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populations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and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spread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for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the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benefit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of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 xml:space="preserve">native </w:t>
      </w:r>
      <w:r w:rsidRPr="006550CA">
        <w:rPr>
          <w:rFonts w:cstheme="minorHAnsi"/>
          <w:w w:val="110"/>
        </w:rPr>
        <w:t>wildlife.</w:t>
      </w:r>
    </w:p>
    <w:p w14:paraId="059AA441" w14:textId="3E320C33" w:rsidR="002E6696" w:rsidRPr="006550CA" w:rsidRDefault="002E6696" w:rsidP="00B14EBB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6550CA">
        <w:rPr>
          <w:rFonts w:cstheme="minorHAnsi"/>
        </w:rPr>
        <w:lastRenderedPageBreak/>
        <w:t>Practical</w:t>
      </w:r>
      <w:r w:rsidRPr="006550CA">
        <w:rPr>
          <w:rFonts w:cstheme="minorHAnsi"/>
          <w:spacing w:val="35"/>
        </w:rPr>
        <w:t xml:space="preserve"> </w:t>
      </w:r>
      <w:r w:rsidRPr="006550CA">
        <w:rPr>
          <w:rFonts w:cstheme="minorHAnsi"/>
        </w:rPr>
        <w:t>field</w:t>
      </w:r>
      <w:r w:rsidRPr="006550CA">
        <w:rPr>
          <w:rFonts w:cstheme="minorHAnsi"/>
          <w:spacing w:val="35"/>
        </w:rPr>
        <w:t xml:space="preserve"> </w:t>
      </w:r>
      <w:r w:rsidRPr="006550CA">
        <w:rPr>
          <w:rFonts w:cstheme="minorHAnsi"/>
        </w:rPr>
        <w:t>skills</w:t>
      </w:r>
      <w:r w:rsidRPr="006550CA">
        <w:rPr>
          <w:rFonts w:cstheme="minorHAnsi"/>
          <w:spacing w:val="37"/>
        </w:rPr>
        <w:t xml:space="preserve"> </w:t>
      </w:r>
      <w:r w:rsidRPr="006550CA">
        <w:rPr>
          <w:rFonts w:cstheme="minorHAnsi"/>
        </w:rPr>
        <w:t>appropriate</w:t>
      </w:r>
      <w:r w:rsidRPr="006550CA">
        <w:rPr>
          <w:rFonts w:cstheme="minorHAnsi"/>
          <w:spacing w:val="35"/>
        </w:rPr>
        <w:t xml:space="preserve"> </w:t>
      </w:r>
      <w:r w:rsidRPr="006550CA">
        <w:rPr>
          <w:rFonts w:cstheme="minorHAnsi"/>
        </w:rPr>
        <w:t>to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the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post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(e.g.</w:t>
      </w:r>
      <w:r w:rsidRPr="006550CA">
        <w:rPr>
          <w:rFonts w:cstheme="minorHAnsi"/>
          <w:spacing w:val="35"/>
        </w:rPr>
        <w:t xml:space="preserve"> </w:t>
      </w:r>
      <w:r w:rsidRPr="006550CA">
        <w:rPr>
          <w:rFonts w:cstheme="minorHAnsi"/>
        </w:rPr>
        <w:t>animal</w:t>
      </w:r>
      <w:r w:rsidRPr="006550CA">
        <w:rPr>
          <w:rFonts w:cstheme="minorHAnsi"/>
          <w:spacing w:val="32"/>
        </w:rPr>
        <w:t xml:space="preserve"> </w:t>
      </w:r>
      <w:r w:rsidRPr="006550CA">
        <w:rPr>
          <w:rFonts w:cstheme="minorHAnsi"/>
        </w:rPr>
        <w:t>trapping,</w:t>
      </w:r>
      <w:r w:rsidRPr="006550CA">
        <w:rPr>
          <w:rFonts w:cstheme="minorHAnsi"/>
          <w:spacing w:val="35"/>
        </w:rPr>
        <w:t xml:space="preserve"> </w:t>
      </w:r>
      <w:r w:rsidRPr="006550CA">
        <w:rPr>
          <w:rFonts w:cstheme="minorHAnsi"/>
        </w:rPr>
        <w:t>tracking,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 xml:space="preserve">navigation, </w:t>
      </w:r>
      <w:r w:rsidRPr="006550CA">
        <w:rPr>
          <w:rFonts w:cstheme="minorHAnsi"/>
          <w:w w:val="110"/>
        </w:rPr>
        <w:t>and map reading).</w:t>
      </w:r>
    </w:p>
    <w:p w14:paraId="189C1640" w14:textId="77777777" w:rsidR="002E6696" w:rsidRPr="006550CA" w:rsidRDefault="002E6696" w:rsidP="00AB1ACD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6550CA">
        <w:rPr>
          <w:rFonts w:cstheme="minorHAnsi"/>
          <w:w w:val="105"/>
        </w:rPr>
        <w:t>Good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practical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software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skills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and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understanding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of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Microsoft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Office</w:t>
      </w:r>
      <w:r w:rsidRPr="006550CA">
        <w:rPr>
          <w:rFonts w:cstheme="minorHAnsi"/>
          <w:spacing w:val="-4"/>
          <w:w w:val="105"/>
        </w:rPr>
        <w:t xml:space="preserve"> </w:t>
      </w:r>
      <w:r w:rsidRPr="006550CA">
        <w:rPr>
          <w:rFonts w:cstheme="minorHAnsi"/>
          <w:w w:val="105"/>
        </w:rPr>
        <w:t>packages,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basic GIS skills.</w:t>
      </w:r>
    </w:p>
    <w:p w14:paraId="63D460AE" w14:textId="77777777" w:rsidR="002E6696" w:rsidRPr="006550CA" w:rsidRDefault="002E6696" w:rsidP="00AB1ACD">
      <w:pPr>
        <w:pStyle w:val="NoSpacing"/>
        <w:numPr>
          <w:ilvl w:val="0"/>
          <w:numId w:val="22"/>
        </w:numPr>
      </w:pPr>
      <w:r w:rsidRPr="006550CA">
        <w:t>Managed volunteers (support, led and developed them) to deliver funded projects.</w:t>
      </w:r>
    </w:p>
    <w:p w14:paraId="665CC66B" w14:textId="77777777" w:rsidR="002E6696" w:rsidRPr="006550CA" w:rsidRDefault="002E6696" w:rsidP="005C0B43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</w:rPr>
        <w:t>Excellent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Interpersonal</w:t>
      </w:r>
      <w:r w:rsidRPr="006550CA">
        <w:rPr>
          <w:rFonts w:cstheme="minorHAnsi"/>
          <w:spacing w:val="34"/>
        </w:rPr>
        <w:t xml:space="preserve"> </w:t>
      </w:r>
      <w:r w:rsidRPr="006550CA">
        <w:rPr>
          <w:rFonts w:cstheme="minorHAnsi"/>
        </w:rPr>
        <w:t>skills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with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the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tact,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diplomacy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and</w:t>
      </w:r>
      <w:r w:rsidRPr="006550CA">
        <w:rPr>
          <w:rFonts w:cstheme="minorHAnsi"/>
          <w:spacing w:val="34"/>
        </w:rPr>
        <w:t xml:space="preserve"> </w:t>
      </w:r>
      <w:r w:rsidRPr="006550CA">
        <w:rPr>
          <w:rFonts w:cstheme="minorHAnsi"/>
        </w:rPr>
        <w:t>negotiating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skills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to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 xml:space="preserve">develop </w:t>
      </w:r>
      <w:r w:rsidRPr="006550CA">
        <w:rPr>
          <w:rFonts w:cstheme="minorHAnsi"/>
          <w:w w:val="110"/>
        </w:rPr>
        <w:t>and</w:t>
      </w:r>
      <w:r w:rsidRPr="006550CA">
        <w:rPr>
          <w:rFonts w:cstheme="minorHAnsi"/>
          <w:spacing w:val="-12"/>
          <w:w w:val="110"/>
        </w:rPr>
        <w:t xml:space="preserve"> </w:t>
      </w:r>
      <w:r w:rsidRPr="006550CA">
        <w:rPr>
          <w:rFonts w:cstheme="minorHAnsi"/>
          <w:w w:val="110"/>
        </w:rPr>
        <w:t>maintain</w:t>
      </w:r>
      <w:r w:rsidRPr="006550CA">
        <w:rPr>
          <w:rFonts w:cstheme="minorHAnsi"/>
          <w:spacing w:val="-10"/>
          <w:w w:val="110"/>
        </w:rPr>
        <w:t xml:space="preserve"> </w:t>
      </w:r>
      <w:r w:rsidRPr="006550CA">
        <w:rPr>
          <w:rFonts w:cstheme="minorHAnsi"/>
          <w:w w:val="110"/>
        </w:rPr>
        <w:t>good</w:t>
      </w:r>
      <w:r w:rsidRPr="006550CA">
        <w:rPr>
          <w:rFonts w:cstheme="minorHAnsi"/>
          <w:spacing w:val="-14"/>
          <w:w w:val="110"/>
        </w:rPr>
        <w:t xml:space="preserve"> </w:t>
      </w:r>
      <w:r w:rsidRPr="006550CA">
        <w:rPr>
          <w:rFonts w:cstheme="minorHAnsi"/>
          <w:w w:val="110"/>
        </w:rPr>
        <w:t>relations</w:t>
      </w:r>
      <w:r w:rsidRPr="006550CA">
        <w:rPr>
          <w:rFonts w:cstheme="minorHAnsi"/>
          <w:spacing w:val="-13"/>
          <w:w w:val="110"/>
        </w:rPr>
        <w:t xml:space="preserve"> </w:t>
      </w:r>
      <w:r w:rsidRPr="006550CA">
        <w:rPr>
          <w:rFonts w:cstheme="minorHAnsi"/>
          <w:w w:val="110"/>
        </w:rPr>
        <w:t>with</w:t>
      </w:r>
      <w:r w:rsidRPr="006550CA">
        <w:rPr>
          <w:rFonts w:cstheme="minorHAnsi"/>
          <w:spacing w:val="-12"/>
          <w:w w:val="110"/>
        </w:rPr>
        <w:t xml:space="preserve"> </w:t>
      </w:r>
      <w:r w:rsidRPr="006550CA">
        <w:rPr>
          <w:rFonts w:cstheme="minorHAnsi"/>
          <w:w w:val="110"/>
        </w:rPr>
        <w:t>the</w:t>
      </w:r>
      <w:r w:rsidRPr="006550CA">
        <w:rPr>
          <w:rFonts w:cstheme="minorHAnsi"/>
          <w:spacing w:val="-12"/>
          <w:w w:val="110"/>
        </w:rPr>
        <w:t xml:space="preserve"> </w:t>
      </w:r>
      <w:r w:rsidRPr="006550CA">
        <w:rPr>
          <w:rFonts w:cstheme="minorHAnsi"/>
          <w:w w:val="110"/>
        </w:rPr>
        <w:t>owners/managers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of</w:t>
      </w:r>
      <w:r w:rsidRPr="006550CA">
        <w:rPr>
          <w:rFonts w:cstheme="minorHAnsi"/>
          <w:spacing w:val="-14"/>
          <w:w w:val="110"/>
        </w:rPr>
        <w:t xml:space="preserve"> </w:t>
      </w:r>
      <w:r w:rsidRPr="006550CA">
        <w:rPr>
          <w:rFonts w:cstheme="minorHAnsi"/>
          <w:w w:val="110"/>
        </w:rPr>
        <w:t>land</w:t>
      </w:r>
      <w:r w:rsidRPr="006550CA">
        <w:rPr>
          <w:rFonts w:cstheme="minorHAnsi"/>
          <w:spacing w:val="-14"/>
          <w:w w:val="110"/>
        </w:rPr>
        <w:t xml:space="preserve"> </w:t>
      </w:r>
      <w:r w:rsidRPr="006550CA">
        <w:rPr>
          <w:rFonts w:cstheme="minorHAnsi"/>
          <w:w w:val="110"/>
        </w:rPr>
        <w:t>on</w:t>
      </w:r>
      <w:r w:rsidRPr="006550CA">
        <w:rPr>
          <w:rFonts w:cstheme="minorHAnsi"/>
          <w:spacing w:val="-10"/>
          <w:w w:val="110"/>
        </w:rPr>
        <w:t xml:space="preserve"> </w:t>
      </w:r>
      <w:r w:rsidRPr="006550CA">
        <w:rPr>
          <w:rFonts w:cstheme="minorHAnsi"/>
          <w:w w:val="110"/>
        </w:rPr>
        <w:t>which</w:t>
      </w:r>
      <w:r w:rsidRPr="006550CA">
        <w:rPr>
          <w:rFonts w:cstheme="minorHAnsi"/>
          <w:spacing w:val="-10"/>
          <w:w w:val="110"/>
        </w:rPr>
        <w:t xml:space="preserve"> </w:t>
      </w:r>
      <w:r w:rsidRPr="006550CA">
        <w:rPr>
          <w:rFonts w:cstheme="minorHAnsi"/>
          <w:w w:val="110"/>
        </w:rPr>
        <w:t>you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are working.</w:t>
      </w:r>
    </w:p>
    <w:p w14:paraId="1034D1EA" w14:textId="77777777" w:rsidR="002E6696" w:rsidRPr="006550CA" w:rsidRDefault="002E6696" w:rsidP="005C0B43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</w:rPr>
        <w:t>Ability</w:t>
      </w:r>
      <w:r w:rsidRPr="006550CA">
        <w:rPr>
          <w:rFonts w:cstheme="minorHAnsi"/>
          <w:spacing w:val="29"/>
        </w:rPr>
        <w:t xml:space="preserve"> </w:t>
      </w:r>
      <w:r w:rsidRPr="006550CA">
        <w:rPr>
          <w:rFonts w:cstheme="minorHAnsi"/>
        </w:rPr>
        <w:t>to</w:t>
      </w:r>
      <w:r w:rsidRPr="006550CA">
        <w:rPr>
          <w:rFonts w:cstheme="minorHAnsi"/>
          <w:spacing w:val="29"/>
        </w:rPr>
        <w:t xml:space="preserve"> </w:t>
      </w:r>
      <w:r w:rsidRPr="006550CA">
        <w:rPr>
          <w:rFonts w:cstheme="minorHAnsi"/>
        </w:rPr>
        <w:t>work</w:t>
      </w:r>
      <w:r w:rsidRPr="006550CA">
        <w:rPr>
          <w:rFonts w:cstheme="minorHAnsi"/>
          <w:spacing w:val="29"/>
        </w:rPr>
        <w:t xml:space="preserve"> </w:t>
      </w:r>
      <w:r w:rsidRPr="006550CA">
        <w:rPr>
          <w:rFonts w:cstheme="minorHAnsi"/>
        </w:rPr>
        <w:t>in</w:t>
      </w:r>
      <w:r w:rsidRPr="006550CA">
        <w:rPr>
          <w:rFonts w:cstheme="minorHAnsi"/>
          <w:spacing w:val="33"/>
        </w:rPr>
        <w:t xml:space="preserve"> </w:t>
      </w:r>
      <w:r w:rsidRPr="006550CA">
        <w:rPr>
          <w:rFonts w:cstheme="minorHAnsi"/>
        </w:rPr>
        <w:t>challenging</w:t>
      </w:r>
      <w:r w:rsidRPr="006550CA">
        <w:rPr>
          <w:rFonts w:cstheme="minorHAnsi"/>
          <w:spacing w:val="29"/>
        </w:rPr>
        <w:t xml:space="preserve"> </w:t>
      </w:r>
      <w:r w:rsidRPr="006550CA">
        <w:rPr>
          <w:rFonts w:cstheme="minorHAnsi"/>
        </w:rPr>
        <w:t>field</w:t>
      </w:r>
      <w:r w:rsidRPr="006550CA">
        <w:rPr>
          <w:rFonts w:cstheme="minorHAnsi"/>
          <w:spacing w:val="26"/>
        </w:rPr>
        <w:t xml:space="preserve"> </w:t>
      </w:r>
      <w:r w:rsidRPr="006550CA">
        <w:rPr>
          <w:rFonts w:cstheme="minorHAnsi"/>
        </w:rPr>
        <w:t>conditions.</w:t>
      </w:r>
    </w:p>
    <w:p w14:paraId="37936806" w14:textId="77777777" w:rsidR="002E6696" w:rsidRPr="006550CA" w:rsidRDefault="002E6696" w:rsidP="005C0B43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  <w:w w:val="105"/>
        </w:rPr>
        <w:t>Willingness</w:t>
      </w:r>
      <w:r w:rsidRPr="006550CA">
        <w:rPr>
          <w:rFonts w:cstheme="minorHAnsi"/>
          <w:spacing w:val="-11"/>
          <w:w w:val="105"/>
        </w:rPr>
        <w:t xml:space="preserve"> </w:t>
      </w:r>
      <w:r w:rsidRPr="006550CA">
        <w:rPr>
          <w:rFonts w:cstheme="minorHAnsi"/>
          <w:w w:val="105"/>
        </w:rPr>
        <w:t>to</w:t>
      </w:r>
      <w:r w:rsidRPr="006550CA">
        <w:rPr>
          <w:rFonts w:cstheme="minorHAnsi"/>
          <w:spacing w:val="-10"/>
          <w:w w:val="105"/>
        </w:rPr>
        <w:t xml:space="preserve"> </w:t>
      </w:r>
      <w:r w:rsidRPr="006550CA">
        <w:rPr>
          <w:rFonts w:cstheme="minorHAnsi"/>
          <w:w w:val="105"/>
        </w:rPr>
        <w:t>use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air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rifles</w:t>
      </w:r>
      <w:r w:rsidRPr="006550CA">
        <w:rPr>
          <w:rFonts w:cstheme="minorHAnsi"/>
          <w:spacing w:val="-9"/>
          <w:w w:val="105"/>
        </w:rPr>
        <w:t xml:space="preserve"> </w:t>
      </w:r>
      <w:r w:rsidRPr="006550CA">
        <w:rPr>
          <w:rFonts w:cstheme="minorHAnsi"/>
          <w:w w:val="105"/>
        </w:rPr>
        <w:t>to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dispatch</w:t>
      </w:r>
      <w:r w:rsidRPr="006550CA">
        <w:rPr>
          <w:rFonts w:cstheme="minorHAnsi"/>
          <w:spacing w:val="-8"/>
          <w:w w:val="105"/>
        </w:rPr>
        <w:t xml:space="preserve"> </w:t>
      </w:r>
      <w:r w:rsidRPr="006550CA">
        <w:rPr>
          <w:rFonts w:cstheme="minorHAnsi"/>
          <w:w w:val="105"/>
        </w:rPr>
        <w:t>invasive</w:t>
      </w:r>
      <w:r w:rsidRPr="006550CA">
        <w:rPr>
          <w:rFonts w:cstheme="minorHAnsi"/>
          <w:spacing w:val="-9"/>
          <w:w w:val="105"/>
        </w:rPr>
        <w:t xml:space="preserve"> </w:t>
      </w:r>
      <w:r w:rsidRPr="006550CA">
        <w:rPr>
          <w:rFonts w:cstheme="minorHAnsi"/>
          <w:spacing w:val="-4"/>
          <w:w w:val="105"/>
        </w:rPr>
        <w:t>mink.</w:t>
      </w:r>
    </w:p>
    <w:p w14:paraId="07396331" w14:textId="77777777" w:rsidR="002E6696" w:rsidRPr="006550CA" w:rsidRDefault="002E6696" w:rsidP="005C0B43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</w:rPr>
        <w:t>Strong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organisational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skills,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including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the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ability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to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be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self-motivated,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work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 xml:space="preserve">efficiently </w:t>
      </w:r>
      <w:r w:rsidRPr="006550CA">
        <w:rPr>
          <w:rFonts w:cstheme="minorHAnsi"/>
          <w:w w:val="110"/>
        </w:rPr>
        <w:t>within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a</w:t>
      </w:r>
      <w:r w:rsidRPr="006550CA">
        <w:rPr>
          <w:rFonts w:cstheme="minorHAnsi"/>
          <w:spacing w:val="-10"/>
          <w:w w:val="110"/>
        </w:rPr>
        <w:t xml:space="preserve"> </w:t>
      </w:r>
      <w:r w:rsidRPr="006550CA">
        <w:rPr>
          <w:rFonts w:cstheme="minorHAnsi"/>
          <w:w w:val="110"/>
        </w:rPr>
        <w:t>defined</w:t>
      </w:r>
      <w:r w:rsidRPr="006550CA">
        <w:rPr>
          <w:rFonts w:cstheme="minorHAnsi"/>
          <w:spacing w:val="-13"/>
          <w:w w:val="110"/>
        </w:rPr>
        <w:t xml:space="preserve"> </w:t>
      </w:r>
      <w:r w:rsidRPr="006550CA">
        <w:rPr>
          <w:rFonts w:cstheme="minorHAnsi"/>
          <w:w w:val="110"/>
        </w:rPr>
        <w:t>work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plan,</w:t>
      </w:r>
      <w:r w:rsidRPr="006550CA">
        <w:rPr>
          <w:rFonts w:cstheme="minorHAnsi"/>
          <w:spacing w:val="-9"/>
          <w:w w:val="110"/>
        </w:rPr>
        <w:t xml:space="preserve"> </w:t>
      </w:r>
      <w:r w:rsidRPr="006550CA">
        <w:rPr>
          <w:rFonts w:cstheme="minorHAnsi"/>
          <w:w w:val="110"/>
        </w:rPr>
        <w:t>and</w:t>
      </w:r>
      <w:r w:rsidRPr="006550CA">
        <w:rPr>
          <w:rFonts w:cstheme="minorHAnsi"/>
          <w:spacing w:val="-13"/>
          <w:w w:val="110"/>
        </w:rPr>
        <w:t xml:space="preserve"> </w:t>
      </w:r>
      <w:r w:rsidRPr="006550CA">
        <w:rPr>
          <w:rFonts w:cstheme="minorHAnsi"/>
          <w:w w:val="110"/>
        </w:rPr>
        <w:t>have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the</w:t>
      </w:r>
      <w:r w:rsidRPr="006550CA">
        <w:rPr>
          <w:rFonts w:cstheme="minorHAnsi"/>
          <w:spacing w:val="-9"/>
          <w:w w:val="110"/>
        </w:rPr>
        <w:t xml:space="preserve"> </w:t>
      </w:r>
      <w:r w:rsidRPr="006550CA">
        <w:rPr>
          <w:rFonts w:cstheme="minorHAnsi"/>
          <w:w w:val="110"/>
        </w:rPr>
        <w:t>flexibility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to</w:t>
      </w:r>
      <w:r w:rsidRPr="006550CA">
        <w:rPr>
          <w:rFonts w:cstheme="minorHAnsi"/>
          <w:spacing w:val="-9"/>
          <w:w w:val="110"/>
        </w:rPr>
        <w:t xml:space="preserve"> </w:t>
      </w:r>
      <w:r w:rsidRPr="006550CA">
        <w:rPr>
          <w:rFonts w:cstheme="minorHAnsi"/>
          <w:w w:val="110"/>
        </w:rPr>
        <w:t>adapt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to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changing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work practices as required.</w:t>
      </w:r>
    </w:p>
    <w:p w14:paraId="44422319" w14:textId="77777777" w:rsidR="00E14D97" w:rsidRPr="006550CA" w:rsidRDefault="002E6696" w:rsidP="00ED2127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  <w:w w:val="105"/>
        </w:rPr>
        <w:t>High</w:t>
      </w:r>
      <w:r w:rsidRPr="006550CA">
        <w:rPr>
          <w:rFonts w:cstheme="minorHAnsi"/>
          <w:spacing w:val="-4"/>
          <w:w w:val="105"/>
        </w:rPr>
        <w:t xml:space="preserve"> </w:t>
      </w:r>
      <w:r w:rsidRPr="006550CA">
        <w:rPr>
          <w:rFonts w:cstheme="minorHAnsi"/>
          <w:w w:val="105"/>
        </w:rPr>
        <w:t>degree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of</w:t>
      </w:r>
      <w:r w:rsidRPr="006550CA">
        <w:rPr>
          <w:rFonts w:cstheme="minorHAnsi"/>
          <w:spacing w:val="-5"/>
          <w:w w:val="105"/>
        </w:rPr>
        <w:t xml:space="preserve"> </w:t>
      </w:r>
      <w:r w:rsidRPr="006550CA">
        <w:rPr>
          <w:rFonts w:cstheme="minorHAnsi"/>
          <w:w w:val="105"/>
        </w:rPr>
        <w:t>professionalism,</w:t>
      </w:r>
      <w:r w:rsidRPr="006550CA">
        <w:rPr>
          <w:rFonts w:cstheme="minorHAnsi"/>
          <w:spacing w:val="-3"/>
          <w:w w:val="105"/>
        </w:rPr>
        <w:t xml:space="preserve"> </w:t>
      </w:r>
      <w:r w:rsidRPr="006550CA">
        <w:rPr>
          <w:rFonts w:cstheme="minorHAnsi"/>
          <w:w w:val="105"/>
        </w:rPr>
        <w:t>initiative</w:t>
      </w:r>
      <w:r w:rsidRPr="006550CA">
        <w:rPr>
          <w:rFonts w:cstheme="minorHAnsi"/>
          <w:spacing w:val="-3"/>
          <w:w w:val="105"/>
        </w:rPr>
        <w:t xml:space="preserve"> </w:t>
      </w:r>
      <w:r w:rsidRPr="006550CA">
        <w:rPr>
          <w:rFonts w:cstheme="minorHAnsi"/>
          <w:w w:val="105"/>
        </w:rPr>
        <w:t>and</w:t>
      </w:r>
      <w:r w:rsidRPr="006550CA">
        <w:rPr>
          <w:rFonts w:cstheme="minorHAnsi"/>
          <w:spacing w:val="-6"/>
          <w:w w:val="105"/>
        </w:rPr>
        <w:t xml:space="preserve"> </w:t>
      </w:r>
      <w:r w:rsidRPr="006550CA">
        <w:rPr>
          <w:rFonts w:cstheme="minorHAnsi"/>
          <w:w w:val="105"/>
        </w:rPr>
        <w:t>self-reliance.</w:t>
      </w:r>
    </w:p>
    <w:p w14:paraId="61B79CDB" w14:textId="77777777" w:rsidR="00DA300A" w:rsidRPr="006550CA" w:rsidRDefault="002E6696" w:rsidP="00DA300A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  <w:w w:val="105"/>
        </w:rPr>
        <w:t>Willingness to undergo training towards obtaining protected species licences required for crayfish survey and crayfish rescue work.</w:t>
      </w:r>
    </w:p>
    <w:p w14:paraId="6F701E72" w14:textId="77777777" w:rsidR="00DA300A" w:rsidRPr="006550CA" w:rsidRDefault="00DA300A" w:rsidP="00DA300A">
      <w:pPr>
        <w:pStyle w:val="NoSpacing"/>
        <w:rPr>
          <w:rFonts w:cstheme="minorHAnsi"/>
        </w:rPr>
      </w:pPr>
    </w:p>
    <w:p w14:paraId="538AF938" w14:textId="41966CE3" w:rsidR="003C1E46" w:rsidRPr="006550CA" w:rsidRDefault="003C1E46" w:rsidP="00DA300A">
      <w:pPr>
        <w:pStyle w:val="NoSpacing"/>
        <w:rPr>
          <w:rFonts w:cstheme="minorHAnsi"/>
          <w:u w:val="single"/>
        </w:rPr>
      </w:pPr>
      <w:r w:rsidRPr="006550CA">
        <w:rPr>
          <w:rFonts w:cstheme="minorHAnsi"/>
          <w:u w:val="single"/>
        </w:rPr>
        <w:t>Desirable</w:t>
      </w:r>
    </w:p>
    <w:p w14:paraId="1A2D150E" w14:textId="77777777" w:rsidR="00DA300A" w:rsidRPr="006550CA" w:rsidRDefault="002E6696" w:rsidP="00DA300A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t>Knowledge</w:t>
      </w:r>
      <w:r w:rsidRPr="006550CA">
        <w:rPr>
          <w:spacing w:val="44"/>
        </w:rPr>
        <w:t xml:space="preserve"> </w:t>
      </w:r>
      <w:r w:rsidRPr="006550CA">
        <w:t>of</w:t>
      </w:r>
      <w:r w:rsidRPr="006550CA">
        <w:rPr>
          <w:spacing w:val="47"/>
        </w:rPr>
        <w:t xml:space="preserve"> </w:t>
      </w:r>
      <w:r w:rsidRPr="006550CA">
        <w:t>agri-environment</w:t>
      </w:r>
      <w:r w:rsidRPr="006550CA">
        <w:rPr>
          <w:spacing w:val="48"/>
        </w:rPr>
        <w:t xml:space="preserve"> </w:t>
      </w:r>
      <w:r w:rsidRPr="006550CA">
        <w:t>schemes</w:t>
      </w:r>
      <w:r w:rsidRPr="006550CA">
        <w:rPr>
          <w:spacing w:val="43"/>
        </w:rPr>
        <w:t xml:space="preserve"> </w:t>
      </w:r>
      <w:r w:rsidRPr="006550CA">
        <w:t>that</w:t>
      </w:r>
      <w:r w:rsidRPr="006550CA">
        <w:rPr>
          <w:spacing w:val="49"/>
        </w:rPr>
        <w:t xml:space="preserve"> </w:t>
      </w:r>
      <w:r w:rsidRPr="006550CA">
        <w:t>benefit</w:t>
      </w:r>
      <w:r w:rsidRPr="006550CA">
        <w:rPr>
          <w:spacing w:val="44"/>
        </w:rPr>
        <w:t xml:space="preserve"> </w:t>
      </w:r>
      <w:r w:rsidRPr="006550CA">
        <w:t>riparian</w:t>
      </w:r>
      <w:r w:rsidRPr="006550CA">
        <w:rPr>
          <w:spacing w:val="45"/>
        </w:rPr>
        <w:t xml:space="preserve"> </w:t>
      </w:r>
      <w:r w:rsidRPr="006550CA">
        <w:rPr>
          <w:spacing w:val="-2"/>
        </w:rPr>
        <w:t>habitats.</w:t>
      </w:r>
    </w:p>
    <w:p w14:paraId="32A889B5" w14:textId="77777777" w:rsidR="003C1E46" w:rsidRPr="006550CA" w:rsidRDefault="002E6696" w:rsidP="00D521A4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t>Technical</w:t>
      </w:r>
      <w:r w:rsidRPr="006550CA">
        <w:rPr>
          <w:spacing w:val="36"/>
        </w:rPr>
        <w:t xml:space="preserve"> </w:t>
      </w:r>
      <w:r w:rsidRPr="006550CA">
        <w:t>knowledge</w:t>
      </w:r>
      <w:r w:rsidRPr="006550CA">
        <w:rPr>
          <w:spacing w:val="37"/>
        </w:rPr>
        <w:t xml:space="preserve"> </w:t>
      </w:r>
      <w:r w:rsidRPr="006550CA">
        <w:t>of</w:t>
      </w:r>
      <w:r w:rsidRPr="006550CA">
        <w:rPr>
          <w:spacing w:val="33"/>
        </w:rPr>
        <w:t xml:space="preserve"> </w:t>
      </w:r>
      <w:r w:rsidRPr="006550CA">
        <w:t>natural</w:t>
      </w:r>
      <w:r w:rsidRPr="006550CA">
        <w:rPr>
          <w:spacing w:val="37"/>
        </w:rPr>
        <w:t xml:space="preserve"> </w:t>
      </w:r>
      <w:r w:rsidRPr="006550CA">
        <w:t>flood</w:t>
      </w:r>
      <w:r w:rsidRPr="006550CA">
        <w:rPr>
          <w:spacing w:val="37"/>
        </w:rPr>
        <w:t xml:space="preserve"> </w:t>
      </w:r>
      <w:r w:rsidRPr="006550CA">
        <w:t>management</w:t>
      </w:r>
      <w:r w:rsidRPr="006550CA">
        <w:rPr>
          <w:spacing w:val="40"/>
        </w:rPr>
        <w:t xml:space="preserve"> </w:t>
      </w:r>
      <w:r w:rsidRPr="006550CA">
        <w:t>and</w:t>
      </w:r>
      <w:r w:rsidRPr="006550CA">
        <w:rPr>
          <w:spacing w:val="37"/>
        </w:rPr>
        <w:t xml:space="preserve"> </w:t>
      </w:r>
      <w:r w:rsidRPr="006550CA">
        <w:rPr>
          <w:spacing w:val="-2"/>
        </w:rPr>
        <w:t>buffers.</w:t>
      </w:r>
    </w:p>
    <w:p w14:paraId="6F2DAE92" w14:textId="33734C2D" w:rsidR="0025488A" w:rsidRPr="006550CA" w:rsidRDefault="0025488A" w:rsidP="006550CA">
      <w:pPr>
        <w:pStyle w:val="NoSpacing"/>
        <w:numPr>
          <w:ilvl w:val="0"/>
          <w:numId w:val="23"/>
        </w:numPr>
        <w:rPr>
          <w:rFonts w:cstheme="minorHAnsi"/>
        </w:rPr>
      </w:pPr>
      <w:r w:rsidRPr="006550CA">
        <w:rPr>
          <w:rFonts w:cstheme="minorHAnsi"/>
        </w:rPr>
        <w:t>Knowledge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of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legal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and</w:t>
      </w:r>
      <w:r w:rsidRPr="006550CA">
        <w:rPr>
          <w:rFonts w:cstheme="minorHAnsi"/>
          <w:spacing w:val="34"/>
        </w:rPr>
        <w:t xml:space="preserve"> </w:t>
      </w:r>
      <w:r w:rsidRPr="006550CA">
        <w:rPr>
          <w:rFonts w:cstheme="minorHAnsi"/>
        </w:rPr>
        <w:t>practical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requirements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>for</w:t>
      </w:r>
      <w:r w:rsidRPr="006550CA">
        <w:rPr>
          <w:rFonts w:cstheme="minorHAnsi"/>
          <w:spacing w:val="38"/>
        </w:rPr>
        <w:t xml:space="preserve"> </w:t>
      </w:r>
      <w:r w:rsidRPr="006550CA">
        <w:rPr>
          <w:rFonts w:cstheme="minorHAnsi"/>
        </w:rPr>
        <w:t>ensuring</w:t>
      </w:r>
      <w:r w:rsidRPr="006550CA">
        <w:rPr>
          <w:rFonts w:cstheme="minorHAnsi"/>
          <w:spacing w:val="34"/>
        </w:rPr>
        <w:t xml:space="preserve"> </w:t>
      </w:r>
      <w:r w:rsidRPr="006550CA">
        <w:rPr>
          <w:rFonts w:cstheme="minorHAnsi"/>
        </w:rPr>
        <w:t>health</w:t>
      </w:r>
      <w:r w:rsidRPr="006550CA">
        <w:rPr>
          <w:rFonts w:cstheme="minorHAnsi"/>
          <w:spacing w:val="40"/>
        </w:rPr>
        <w:t xml:space="preserve"> </w:t>
      </w:r>
      <w:r w:rsidRPr="006550CA">
        <w:rPr>
          <w:rFonts w:cstheme="minorHAnsi"/>
        </w:rPr>
        <w:t>and</w:t>
      </w:r>
      <w:r w:rsidRPr="006550CA">
        <w:rPr>
          <w:rFonts w:cstheme="minorHAnsi"/>
          <w:spacing w:val="34"/>
        </w:rPr>
        <w:t xml:space="preserve"> </w:t>
      </w:r>
      <w:r w:rsidRPr="006550CA">
        <w:rPr>
          <w:rFonts w:cstheme="minorHAnsi"/>
        </w:rPr>
        <w:t>safety</w:t>
      </w:r>
      <w:r w:rsidRPr="006550CA">
        <w:rPr>
          <w:rFonts w:cstheme="minorHAnsi"/>
          <w:spacing w:val="34"/>
        </w:rPr>
        <w:t xml:space="preserve"> </w:t>
      </w:r>
      <w:r w:rsidRPr="006550CA">
        <w:rPr>
          <w:rFonts w:cstheme="minorHAnsi"/>
        </w:rPr>
        <w:t>of</w:t>
      </w:r>
      <w:r w:rsidRPr="006550CA">
        <w:rPr>
          <w:rFonts w:cstheme="minorHAnsi"/>
          <w:spacing w:val="39"/>
        </w:rPr>
        <w:t xml:space="preserve"> </w:t>
      </w:r>
      <w:r w:rsidRPr="006550CA">
        <w:rPr>
          <w:rFonts w:cstheme="minorHAnsi"/>
        </w:rPr>
        <w:t xml:space="preserve">staff </w:t>
      </w:r>
      <w:r w:rsidRPr="006550CA">
        <w:rPr>
          <w:rFonts w:cstheme="minorHAnsi"/>
          <w:w w:val="110"/>
        </w:rPr>
        <w:t>and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volunteers</w:t>
      </w:r>
      <w:r w:rsidRPr="006550CA">
        <w:rPr>
          <w:rFonts w:cstheme="minorHAnsi"/>
          <w:spacing w:val="-12"/>
          <w:w w:val="110"/>
        </w:rPr>
        <w:t xml:space="preserve"> </w:t>
      </w:r>
      <w:r w:rsidRPr="006550CA">
        <w:rPr>
          <w:rFonts w:cstheme="minorHAnsi"/>
          <w:w w:val="110"/>
        </w:rPr>
        <w:t>working</w:t>
      </w:r>
      <w:r w:rsidRPr="006550CA">
        <w:rPr>
          <w:rFonts w:cstheme="minorHAnsi"/>
          <w:spacing w:val="-13"/>
          <w:w w:val="110"/>
        </w:rPr>
        <w:t xml:space="preserve"> </w:t>
      </w:r>
      <w:r w:rsidRPr="006550CA">
        <w:rPr>
          <w:rFonts w:cstheme="minorHAnsi"/>
          <w:w w:val="110"/>
        </w:rPr>
        <w:t>in</w:t>
      </w:r>
      <w:r w:rsidRPr="006550CA">
        <w:rPr>
          <w:rFonts w:cstheme="minorHAnsi"/>
          <w:spacing w:val="-9"/>
          <w:w w:val="110"/>
        </w:rPr>
        <w:t xml:space="preserve"> </w:t>
      </w:r>
      <w:r w:rsidRPr="006550CA">
        <w:rPr>
          <w:rFonts w:cstheme="minorHAnsi"/>
          <w:w w:val="110"/>
        </w:rPr>
        <w:t>challenging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field</w:t>
      </w:r>
      <w:r w:rsidRPr="006550CA">
        <w:rPr>
          <w:rFonts w:cstheme="minorHAnsi"/>
          <w:spacing w:val="-11"/>
          <w:w w:val="110"/>
        </w:rPr>
        <w:t xml:space="preserve"> </w:t>
      </w:r>
      <w:r w:rsidRPr="006550CA">
        <w:rPr>
          <w:rFonts w:cstheme="minorHAnsi"/>
          <w:w w:val="110"/>
        </w:rPr>
        <w:t>conditions.</w:t>
      </w:r>
    </w:p>
    <w:p w14:paraId="7D63A6F0" w14:textId="77777777" w:rsidR="003C1E46" w:rsidRPr="006550CA" w:rsidRDefault="002E6696" w:rsidP="0027122E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t>Experience</w:t>
      </w:r>
      <w:r w:rsidRPr="006550CA">
        <w:rPr>
          <w:spacing w:val="20"/>
        </w:rPr>
        <w:t xml:space="preserve"> </w:t>
      </w:r>
      <w:r w:rsidRPr="006550CA">
        <w:t>in</w:t>
      </w:r>
      <w:r w:rsidRPr="006550CA">
        <w:rPr>
          <w:spacing w:val="18"/>
        </w:rPr>
        <w:t xml:space="preserve"> </w:t>
      </w:r>
      <w:r w:rsidRPr="006550CA">
        <w:t>the</w:t>
      </w:r>
      <w:r w:rsidRPr="006550CA">
        <w:rPr>
          <w:spacing w:val="18"/>
        </w:rPr>
        <w:t xml:space="preserve"> </w:t>
      </w:r>
      <w:r w:rsidRPr="006550CA">
        <w:t>use</w:t>
      </w:r>
      <w:r w:rsidRPr="006550CA">
        <w:rPr>
          <w:spacing w:val="20"/>
        </w:rPr>
        <w:t xml:space="preserve"> </w:t>
      </w:r>
      <w:r w:rsidRPr="006550CA">
        <w:t>of</w:t>
      </w:r>
      <w:r w:rsidRPr="006550CA">
        <w:rPr>
          <w:spacing w:val="15"/>
        </w:rPr>
        <w:t xml:space="preserve"> </w:t>
      </w:r>
      <w:r w:rsidRPr="006550CA">
        <w:t>an</w:t>
      </w:r>
      <w:r w:rsidRPr="006550CA">
        <w:rPr>
          <w:spacing w:val="21"/>
        </w:rPr>
        <w:t xml:space="preserve"> </w:t>
      </w:r>
      <w:r w:rsidRPr="006550CA">
        <w:t>air</w:t>
      </w:r>
      <w:r w:rsidRPr="006550CA">
        <w:rPr>
          <w:spacing w:val="20"/>
        </w:rPr>
        <w:t xml:space="preserve"> </w:t>
      </w:r>
      <w:r w:rsidRPr="006550CA">
        <w:t>rifles</w:t>
      </w:r>
      <w:r w:rsidRPr="006550CA">
        <w:rPr>
          <w:spacing w:val="17"/>
        </w:rPr>
        <w:t xml:space="preserve"> </w:t>
      </w:r>
      <w:r w:rsidRPr="006550CA">
        <w:t>to</w:t>
      </w:r>
      <w:r w:rsidRPr="006550CA">
        <w:rPr>
          <w:spacing w:val="20"/>
        </w:rPr>
        <w:t xml:space="preserve"> </w:t>
      </w:r>
      <w:r w:rsidRPr="006550CA">
        <w:t>dispatch</w:t>
      </w:r>
      <w:r w:rsidRPr="006550CA">
        <w:rPr>
          <w:spacing w:val="18"/>
        </w:rPr>
        <w:t xml:space="preserve"> </w:t>
      </w:r>
      <w:r w:rsidRPr="006550CA">
        <w:rPr>
          <w:spacing w:val="-2"/>
        </w:rPr>
        <w:t>vertebrates.</w:t>
      </w:r>
    </w:p>
    <w:p w14:paraId="490B588B" w14:textId="77777777" w:rsidR="003C1E46" w:rsidRPr="006550CA" w:rsidRDefault="002E6696" w:rsidP="00AB1440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t>Experience</w:t>
      </w:r>
      <w:r w:rsidRPr="006550CA">
        <w:rPr>
          <w:spacing w:val="24"/>
        </w:rPr>
        <w:t xml:space="preserve"> </w:t>
      </w:r>
      <w:r w:rsidRPr="006550CA">
        <w:t>of</w:t>
      </w:r>
      <w:r w:rsidRPr="006550CA">
        <w:rPr>
          <w:spacing w:val="24"/>
        </w:rPr>
        <w:t xml:space="preserve"> </w:t>
      </w:r>
      <w:r w:rsidRPr="006550CA">
        <w:t>leading</w:t>
      </w:r>
      <w:r w:rsidRPr="006550CA">
        <w:rPr>
          <w:spacing w:val="25"/>
        </w:rPr>
        <w:t xml:space="preserve"> </w:t>
      </w:r>
      <w:r w:rsidRPr="006550CA">
        <w:t>teams</w:t>
      </w:r>
      <w:r w:rsidRPr="006550CA">
        <w:rPr>
          <w:spacing w:val="22"/>
        </w:rPr>
        <w:t xml:space="preserve"> </w:t>
      </w:r>
      <w:r w:rsidRPr="006550CA">
        <w:t>of</w:t>
      </w:r>
      <w:r w:rsidRPr="006550CA">
        <w:rPr>
          <w:spacing w:val="26"/>
        </w:rPr>
        <w:t xml:space="preserve"> </w:t>
      </w:r>
      <w:r w:rsidRPr="006550CA">
        <w:t>volunteers</w:t>
      </w:r>
      <w:r w:rsidRPr="006550CA">
        <w:rPr>
          <w:spacing w:val="26"/>
        </w:rPr>
        <w:t xml:space="preserve"> </w:t>
      </w:r>
      <w:r w:rsidRPr="006550CA">
        <w:t>in</w:t>
      </w:r>
      <w:r w:rsidRPr="006550CA">
        <w:rPr>
          <w:spacing w:val="25"/>
        </w:rPr>
        <w:t xml:space="preserve"> </w:t>
      </w:r>
      <w:r w:rsidRPr="006550CA">
        <w:t>the</w:t>
      </w:r>
      <w:r w:rsidRPr="006550CA">
        <w:rPr>
          <w:spacing w:val="27"/>
        </w:rPr>
        <w:t xml:space="preserve"> </w:t>
      </w:r>
      <w:r w:rsidRPr="006550CA">
        <w:rPr>
          <w:spacing w:val="-2"/>
        </w:rPr>
        <w:t>field.</w:t>
      </w:r>
    </w:p>
    <w:p w14:paraId="0677DDC4" w14:textId="77777777" w:rsidR="003C1E46" w:rsidRPr="006550CA" w:rsidRDefault="002E6696" w:rsidP="004B4234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rPr>
          <w:w w:val="105"/>
        </w:rPr>
        <w:t>Experience</w:t>
      </w:r>
      <w:r w:rsidRPr="006550CA">
        <w:rPr>
          <w:spacing w:val="-8"/>
          <w:w w:val="105"/>
        </w:rPr>
        <w:t xml:space="preserve"> </w:t>
      </w:r>
      <w:r w:rsidRPr="006550CA">
        <w:rPr>
          <w:w w:val="105"/>
        </w:rPr>
        <w:t>of</w:t>
      </w:r>
      <w:r w:rsidRPr="006550CA">
        <w:rPr>
          <w:spacing w:val="-7"/>
          <w:w w:val="105"/>
        </w:rPr>
        <w:t xml:space="preserve"> </w:t>
      </w:r>
      <w:r w:rsidRPr="006550CA">
        <w:rPr>
          <w:w w:val="105"/>
        </w:rPr>
        <w:t>securing</w:t>
      </w:r>
      <w:r w:rsidRPr="006550CA">
        <w:rPr>
          <w:spacing w:val="-11"/>
          <w:w w:val="105"/>
        </w:rPr>
        <w:t xml:space="preserve"> </w:t>
      </w:r>
      <w:r w:rsidRPr="006550CA">
        <w:rPr>
          <w:w w:val="105"/>
        </w:rPr>
        <w:t>small</w:t>
      </w:r>
      <w:r w:rsidRPr="006550CA">
        <w:rPr>
          <w:spacing w:val="-7"/>
          <w:w w:val="105"/>
        </w:rPr>
        <w:t xml:space="preserve"> </w:t>
      </w:r>
      <w:r w:rsidRPr="006550CA">
        <w:rPr>
          <w:w w:val="105"/>
        </w:rPr>
        <w:t>grants</w:t>
      </w:r>
      <w:r w:rsidRPr="006550CA">
        <w:rPr>
          <w:spacing w:val="-7"/>
          <w:w w:val="105"/>
        </w:rPr>
        <w:t xml:space="preserve"> </w:t>
      </w:r>
      <w:r w:rsidRPr="006550CA">
        <w:rPr>
          <w:w w:val="105"/>
        </w:rPr>
        <w:t>for</w:t>
      </w:r>
      <w:r w:rsidRPr="006550CA">
        <w:rPr>
          <w:spacing w:val="-8"/>
          <w:w w:val="105"/>
        </w:rPr>
        <w:t xml:space="preserve"> </w:t>
      </w:r>
      <w:r w:rsidRPr="006550CA">
        <w:rPr>
          <w:w w:val="105"/>
        </w:rPr>
        <w:t>conservation</w:t>
      </w:r>
      <w:r w:rsidRPr="006550CA">
        <w:rPr>
          <w:spacing w:val="-7"/>
          <w:w w:val="105"/>
        </w:rPr>
        <w:t xml:space="preserve"> </w:t>
      </w:r>
      <w:r w:rsidRPr="006550CA">
        <w:rPr>
          <w:spacing w:val="-4"/>
          <w:w w:val="105"/>
        </w:rPr>
        <w:t>work.</w:t>
      </w:r>
    </w:p>
    <w:p w14:paraId="7B5842AA" w14:textId="77777777" w:rsidR="003C1E46" w:rsidRPr="006550CA" w:rsidRDefault="002E6696" w:rsidP="00C1717B">
      <w:pPr>
        <w:pStyle w:val="NoSpacing"/>
        <w:numPr>
          <w:ilvl w:val="0"/>
          <w:numId w:val="23"/>
        </w:numPr>
        <w:rPr>
          <w:rFonts w:ascii="Symbol" w:hAnsi="Symbol"/>
          <w:sz w:val="20"/>
        </w:rPr>
      </w:pPr>
      <w:r w:rsidRPr="006550CA">
        <w:t>Experience</w:t>
      </w:r>
      <w:r w:rsidRPr="006550CA">
        <w:rPr>
          <w:spacing w:val="34"/>
        </w:rPr>
        <w:t xml:space="preserve"> </w:t>
      </w:r>
      <w:r w:rsidRPr="006550CA">
        <w:t>of</w:t>
      </w:r>
      <w:r w:rsidRPr="006550CA">
        <w:rPr>
          <w:spacing w:val="31"/>
        </w:rPr>
        <w:t xml:space="preserve"> </w:t>
      </w:r>
      <w:r w:rsidRPr="006550CA">
        <w:t>working</w:t>
      </w:r>
      <w:r w:rsidRPr="006550CA">
        <w:rPr>
          <w:spacing w:val="31"/>
        </w:rPr>
        <w:t xml:space="preserve"> </w:t>
      </w:r>
      <w:r w:rsidRPr="006550CA">
        <w:t>within</w:t>
      </w:r>
      <w:r w:rsidRPr="006550CA">
        <w:rPr>
          <w:spacing w:val="34"/>
        </w:rPr>
        <w:t xml:space="preserve"> </w:t>
      </w:r>
      <w:r w:rsidRPr="006550CA">
        <w:t>a</w:t>
      </w:r>
      <w:r w:rsidRPr="006550CA">
        <w:rPr>
          <w:spacing w:val="36"/>
        </w:rPr>
        <w:t xml:space="preserve"> </w:t>
      </w:r>
      <w:r w:rsidRPr="006550CA">
        <w:t>conservation</w:t>
      </w:r>
      <w:r w:rsidRPr="006550CA">
        <w:rPr>
          <w:spacing w:val="38"/>
        </w:rPr>
        <w:t xml:space="preserve"> </w:t>
      </w:r>
      <w:r w:rsidRPr="006550CA">
        <w:rPr>
          <w:spacing w:val="-2"/>
        </w:rPr>
        <w:t>charity.</w:t>
      </w:r>
    </w:p>
    <w:p w14:paraId="3B0B1450" w14:textId="77777777" w:rsidR="003C1E46" w:rsidRPr="006550CA" w:rsidRDefault="002E6696" w:rsidP="00AC5288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rPr>
          <w:w w:val="105"/>
        </w:rPr>
        <w:t>Experience</w:t>
      </w:r>
      <w:r w:rsidRPr="006550CA">
        <w:rPr>
          <w:spacing w:val="-8"/>
          <w:w w:val="105"/>
        </w:rPr>
        <w:t xml:space="preserve"> </w:t>
      </w:r>
      <w:r w:rsidRPr="006550CA">
        <w:rPr>
          <w:w w:val="105"/>
        </w:rPr>
        <w:t>and</w:t>
      </w:r>
      <w:r w:rsidRPr="006550CA">
        <w:rPr>
          <w:spacing w:val="-10"/>
          <w:w w:val="105"/>
        </w:rPr>
        <w:t xml:space="preserve"> </w:t>
      </w:r>
      <w:r w:rsidRPr="006550CA">
        <w:rPr>
          <w:w w:val="105"/>
        </w:rPr>
        <w:t>knowledge</w:t>
      </w:r>
      <w:r w:rsidRPr="006550CA">
        <w:rPr>
          <w:spacing w:val="-8"/>
          <w:w w:val="105"/>
        </w:rPr>
        <w:t xml:space="preserve"> </w:t>
      </w:r>
      <w:r w:rsidRPr="006550CA">
        <w:rPr>
          <w:w w:val="105"/>
        </w:rPr>
        <w:t>of</w:t>
      </w:r>
      <w:r w:rsidRPr="006550CA">
        <w:rPr>
          <w:spacing w:val="-9"/>
          <w:w w:val="105"/>
        </w:rPr>
        <w:t xml:space="preserve"> </w:t>
      </w:r>
      <w:r w:rsidRPr="006550CA">
        <w:rPr>
          <w:w w:val="105"/>
        </w:rPr>
        <w:t>Water</w:t>
      </w:r>
      <w:r w:rsidRPr="006550CA">
        <w:rPr>
          <w:spacing w:val="-8"/>
          <w:w w:val="105"/>
        </w:rPr>
        <w:t xml:space="preserve"> </w:t>
      </w:r>
      <w:r w:rsidRPr="006550CA">
        <w:rPr>
          <w:w w:val="105"/>
        </w:rPr>
        <w:t>vole,</w:t>
      </w:r>
      <w:r w:rsidRPr="006550CA">
        <w:rPr>
          <w:spacing w:val="-8"/>
          <w:w w:val="105"/>
        </w:rPr>
        <w:t xml:space="preserve"> </w:t>
      </w:r>
      <w:r w:rsidRPr="006550CA">
        <w:rPr>
          <w:w w:val="105"/>
        </w:rPr>
        <w:t>American</w:t>
      </w:r>
      <w:r w:rsidRPr="006550CA">
        <w:rPr>
          <w:spacing w:val="-10"/>
          <w:w w:val="105"/>
        </w:rPr>
        <w:t xml:space="preserve"> </w:t>
      </w:r>
      <w:r w:rsidRPr="006550CA">
        <w:rPr>
          <w:w w:val="105"/>
        </w:rPr>
        <w:t>mink</w:t>
      </w:r>
      <w:r w:rsidRPr="006550CA">
        <w:rPr>
          <w:spacing w:val="-10"/>
          <w:w w:val="105"/>
        </w:rPr>
        <w:t xml:space="preserve"> </w:t>
      </w:r>
      <w:r w:rsidRPr="006550CA">
        <w:rPr>
          <w:w w:val="105"/>
        </w:rPr>
        <w:t>and</w:t>
      </w:r>
      <w:r w:rsidRPr="006550CA">
        <w:rPr>
          <w:spacing w:val="-10"/>
          <w:w w:val="105"/>
        </w:rPr>
        <w:t xml:space="preserve"> </w:t>
      </w:r>
      <w:r w:rsidRPr="006550CA">
        <w:rPr>
          <w:w w:val="105"/>
        </w:rPr>
        <w:t>White-clawed</w:t>
      </w:r>
      <w:r w:rsidRPr="006550CA">
        <w:rPr>
          <w:spacing w:val="-12"/>
          <w:w w:val="105"/>
        </w:rPr>
        <w:t xml:space="preserve"> </w:t>
      </w:r>
      <w:r w:rsidRPr="006550CA">
        <w:rPr>
          <w:w w:val="105"/>
        </w:rPr>
        <w:t xml:space="preserve">crayfish </w:t>
      </w:r>
      <w:r w:rsidRPr="006550CA">
        <w:rPr>
          <w:spacing w:val="-2"/>
          <w:w w:val="105"/>
        </w:rPr>
        <w:t>ecology.</w:t>
      </w:r>
    </w:p>
    <w:p w14:paraId="2034BA0E" w14:textId="6CE8D39D" w:rsidR="002E6696" w:rsidRPr="006550CA" w:rsidRDefault="002E6696" w:rsidP="00AC5288">
      <w:pPr>
        <w:pStyle w:val="NoSpacing"/>
        <w:numPr>
          <w:ilvl w:val="0"/>
          <w:numId w:val="23"/>
        </w:numPr>
        <w:rPr>
          <w:rFonts w:ascii="Symbol" w:hAnsi="Symbol"/>
        </w:rPr>
      </w:pPr>
      <w:r w:rsidRPr="006550CA">
        <w:t>Other</w:t>
      </w:r>
      <w:r w:rsidRPr="006550CA">
        <w:rPr>
          <w:spacing w:val="32"/>
        </w:rPr>
        <w:t xml:space="preserve"> </w:t>
      </w:r>
      <w:r w:rsidRPr="006550CA">
        <w:t>relevant</w:t>
      </w:r>
      <w:r w:rsidRPr="006550CA">
        <w:rPr>
          <w:spacing w:val="35"/>
        </w:rPr>
        <w:t xml:space="preserve"> </w:t>
      </w:r>
      <w:r w:rsidRPr="006550CA">
        <w:t>field</w:t>
      </w:r>
      <w:r w:rsidRPr="006550CA">
        <w:rPr>
          <w:spacing w:val="32"/>
        </w:rPr>
        <w:t xml:space="preserve"> </w:t>
      </w:r>
      <w:r w:rsidRPr="006550CA">
        <w:t>skills</w:t>
      </w:r>
      <w:r w:rsidRPr="006550CA">
        <w:rPr>
          <w:spacing w:val="34"/>
        </w:rPr>
        <w:t xml:space="preserve"> </w:t>
      </w:r>
      <w:r w:rsidRPr="006550CA">
        <w:t>appropriate</w:t>
      </w:r>
      <w:r w:rsidRPr="006550CA">
        <w:rPr>
          <w:spacing w:val="32"/>
        </w:rPr>
        <w:t xml:space="preserve"> </w:t>
      </w:r>
      <w:r w:rsidRPr="006550CA">
        <w:t>to</w:t>
      </w:r>
      <w:r w:rsidRPr="006550CA">
        <w:rPr>
          <w:spacing w:val="32"/>
        </w:rPr>
        <w:t xml:space="preserve"> </w:t>
      </w:r>
      <w:r w:rsidRPr="006550CA">
        <w:t>the</w:t>
      </w:r>
      <w:r w:rsidRPr="006550CA">
        <w:rPr>
          <w:spacing w:val="32"/>
        </w:rPr>
        <w:t xml:space="preserve"> </w:t>
      </w:r>
      <w:r w:rsidRPr="006550CA">
        <w:t>post</w:t>
      </w:r>
      <w:r w:rsidRPr="006550CA">
        <w:rPr>
          <w:spacing w:val="35"/>
        </w:rPr>
        <w:t xml:space="preserve"> </w:t>
      </w:r>
      <w:r w:rsidRPr="006550CA">
        <w:t>(i.e.</w:t>
      </w:r>
      <w:r w:rsidRPr="006550CA">
        <w:rPr>
          <w:spacing w:val="35"/>
        </w:rPr>
        <w:t xml:space="preserve"> </w:t>
      </w:r>
      <w:r w:rsidRPr="006550CA">
        <w:t>use</w:t>
      </w:r>
      <w:r w:rsidRPr="006550CA">
        <w:rPr>
          <w:spacing w:val="32"/>
        </w:rPr>
        <w:t xml:space="preserve"> </w:t>
      </w:r>
      <w:r w:rsidRPr="006550CA">
        <w:t>of</w:t>
      </w:r>
      <w:r w:rsidRPr="006550CA">
        <w:rPr>
          <w:spacing w:val="29"/>
        </w:rPr>
        <w:t xml:space="preserve"> </w:t>
      </w:r>
      <w:r w:rsidRPr="006550CA">
        <w:t>trail</w:t>
      </w:r>
      <w:r w:rsidRPr="006550CA">
        <w:rPr>
          <w:spacing w:val="29"/>
        </w:rPr>
        <w:t xml:space="preserve"> </w:t>
      </w:r>
      <w:r w:rsidRPr="006550CA">
        <w:t>cameras,</w:t>
      </w:r>
      <w:r w:rsidRPr="006550CA">
        <w:rPr>
          <w:spacing w:val="35"/>
        </w:rPr>
        <w:t xml:space="preserve"> </w:t>
      </w:r>
      <w:r w:rsidRPr="006550CA">
        <w:t xml:space="preserve">knowledge </w:t>
      </w:r>
      <w:r w:rsidRPr="006550CA">
        <w:rPr>
          <w:w w:val="110"/>
        </w:rPr>
        <w:t>and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identification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of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field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signs,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use</w:t>
      </w:r>
      <w:r w:rsidRPr="006550CA">
        <w:rPr>
          <w:spacing w:val="-16"/>
          <w:w w:val="110"/>
        </w:rPr>
        <w:t xml:space="preserve"> </w:t>
      </w:r>
      <w:r w:rsidRPr="006550CA">
        <w:rPr>
          <w:w w:val="110"/>
        </w:rPr>
        <w:t>of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conservation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detection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dogs,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4x4</w:t>
      </w:r>
      <w:r w:rsidRPr="006550CA">
        <w:rPr>
          <w:spacing w:val="-16"/>
          <w:w w:val="110"/>
        </w:rPr>
        <w:t xml:space="preserve"> </w:t>
      </w:r>
      <w:r w:rsidRPr="006550CA">
        <w:rPr>
          <w:w w:val="110"/>
        </w:rPr>
        <w:t>driving experience,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use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of</w:t>
      </w:r>
      <w:r w:rsidR="007A3D5D"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traps,</w:t>
      </w:r>
      <w:r w:rsidRPr="006550CA">
        <w:rPr>
          <w:spacing w:val="-17"/>
          <w:w w:val="110"/>
        </w:rPr>
        <w:t xml:space="preserve"> </w:t>
      </w:r>
      <w:r w:rsidRPr="006550CA">
        <w:rPr>
          <w:w w:val="110"/>
        </w:rPr>
        <w:t>firearms).</w:t>
      </w:r>
    </w:p>
    <w:p w14:paraId="21D25E7D" w14:textId="77777777" w:rsidR="002E6696" w:rsidRPr="006550CA" w:rsidRDefault="002E6696" w:rsidP="00B06871">
      <w:pPr>
        <w:pStyle w:val="NoSpacing"/>
        <w:rPr>
          <w:lang w:eastAsia="en-GB"/>
        </w:rPr>
      </w:pPr>
    </w:p>
    <w:p w14:paraId="7C409945" w14:textId="04478573" w:rsidR="003C1E46" w:rsidRPr="006550CA" w:rsidRDefault="003C1E46"/>
    <w:sectPr w:rsidR="003C1E46" w:rsidRPr="006550CA" w:rsidSect="0025488A">
      <w:footerReference w:type="default" r:id="rId8"/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D9B8" w14:textId="77777777" w:rsidR="002B396A" w:rsidRDefault="002B396A" w:rsidP="0090682B">
      <w:pPr>
        <w:spacing w:after="0" w:line="240" w:lineRule="auto"/>
      </w:pPr>
      <w:r>
        <w:separator/>
      </w:r>
    </w:p>
  </w:endnote>
  <w:endnote w:type="continuationSeparator" w:id="0">
    <w:p w14:paraId="27363222" w14:textId="77777777" w:rsidR="002B396A" w:rsidRDefault="002B396A" w:rsidP="0090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68B4" w14:textId="1944EC42" w:rsidR="006A398E" w:rsidRPr="006A398E" w:rsidRDefault="006A398E">
    <w:pPr>
      <w:pStyle w:val="Footer"/>
      <w:rPr>
        <w:sz w:val="18"/>
        <w:szCs w:val="18"/>
      </w:rPr>
    </w:pPr>
    <w:r w:rsidRPr="006A398E">
      <w:rPr>
        <w:sz w:val="18"/>
        <w:szCs w:val="18"/>
      </w:rPr>
      <w:fldChar w:fldCharType="begin"/>
    </w:r>
    <w:r w:rsidRPr="006A398E">
      <w:rPr>
        <w:sz w:val="18"/>
        <w:szCs w:val="18"/>
      </w:rPr>
      <w:instrText xml:space="preserve"> DATE \@ "dd/MM/yyyy" </w:instrText>
    </w:r>
    <w:r w:rsidRPr="006A398E">
      <w:rPr>
        <w:sz w:val="18"/>
        <w:szCs w:val="18"/>
      </w:rPr>
      <w:fldChar w:fldCharType="separate"/>
    </w:r>
    <w:r w:rsidR="00CB39EA">
      <w:rPr>
        <w:noProof/>
        <w:sz w:val="18"/>
        <w:szCs w:val="18"/>
      </w:rPr>
      <w:t>13/05/2026</w:t>
    </w:r>
    <w:r w:rsidRPr="006A398E">
      <w:rPr>
        <w:sz w:val="18"/>
        <w:szCs w:val="18"/>
      </w:rPr>
      <w:fldChar w:fldCharType="end"/>
    </w:r>
    <w:r>
      <w:tab/>
    </w:r>
    <w:r>
      <w:tab/>
    </w:r>
    <w:r w:rsidRPr="006A398E">
      <w:rPr>
        <w:sz w:val="18"/>
        <w:szCs w:val="18"/>
      </w:rPr>
      <w:t xml:space="preserve">Page </w:t>
    </w:r>
    <w:r w:rsidRPr="006A398E">
      <w:rPr>
        <w:b/>
        <w:bCs/>
        <w:sz w:val="18"/>
        <w:szCs w:val="18"/>
      </w:rPr>
      <w:fldChar w:fldCharType="begin"/>
    </w:r>
    <w:r w:rsidRPr="006A398E">
      <w:rPr>
        <w:b/>
        <w:bCs/>
        <w:sz w:val="18"/>
        <w:szCs w:val="18"/>
      </w:rPr>
      <w:instrText xml:space="preserve"> PAGE  \* Arabic  \* MERGEFORMAT </w:instrText>
    </w:r>
    <w:r w:rsidRPr="006A398E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6A398E">
      <w:rPr>
        <w:b/>
        <w:bCs/>
        <w:sz w:val="18"/>
        <w:szCs w:val="18"/>
      </w:rPr>
      <w:fldChar w:fldCharType="end"/>
    </w:r>
    <w:r w:rsidRPr="006A398E">
      <w:rPr>
        <w:sz w:val="18"/>
        <w:szCs w:val="18"/>
      </w:rPr>
      <w:t xml:space="preserve"> of </w:t>
    </w:r>
    <w:r w:rsidRPr="006A398E">
      <w:rPr>
        <w:b/>
        <w:bCs/>
        <w:sz w:val="18"/>
        <w:szCs w:val="18"/>
      </w:rPr>
      <w:fldChar w:fldCharType="begin"/>
    </w:r>
    <w:r w:rsidRPr="006A398E">
      <w:rPr>
        <w:b/>
        <w:bCs/>
        <w:sz w:val="18"/>
        <w:szCs w:val="18"/>
      </w:rPr>
      <w:instrText xml:space="preserve"> NUMPAGES  \* Arabic  \* MERGEFORMAT </w:instrText>
    </w:r>
    <w:r w:rsidRPr="006A398E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6A398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7F68" w14:textId="77777777" w:rsidR="002B396A" w:rsidRDefault="002B396A" w:rsidP="0090682B">
      <w:pPr>
        <w:spacing w:after="0" w:line="240" w:lineRule="auto"/>
      </w:pPr>
      <w:r>
        <w:separator/>
      </w:r>
    </w:p>
  </w:footnote>
  <w:footnote w:type="continuationSeparator" w:id="0">
    <w:p w14:paraId="267A96A9" w14:textId="77777777" w:rsidR="002B396A" w:rsidRDefault="002B396A" w:rsidP="0090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4C2"/>
    <w:multiLevelType w:val="hybridMultilevel"/>
    <w:tmpl w:val="D01EC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C4540"/>
    <w:multiLevelType w:val="hybridMultilevel"/>
    <w:tmpl w:val="F9E4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365"/>
    <w:multiLevelType w:val="hybridMultilevel"/>
    <w:tmpl w:val="BBB811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45C37"/>
    <w:multiLevelType w:val="hybridMultilevel"/>
    <w:tmpl w:val="CEA40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B70"/>
    <w:multiLevelType w:val="hybridMultilevel"/>
    <w:tmpl w:val="B0E02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46528"/>
    <w:multiLevelType w:val="hybridMultilevel"/>
    <w:tmpl w:val="FC086DB4"/>
    <w:lvl w:ilvl="0" w:tplc="1C4CDEBC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BFC0954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2" w:tplc="5EC62A94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E1C6E522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0414AB2E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9F863F2C">
      <w:numFmt w:val="bullet"/>
      <w:lvlText w:val="•"/>
      <w:lvlJc w:val="left"/>
      <w:pPr>
        <w:ind w:left="5391" w:hanging="361"/>
      </w:pPr>
      <w:rPr>
        <w:rFonts w:hint="default"/>
        <w:lang w:val="en-US" w:eastAsia="en-US" w:bidi="ar-SA"/>
      </w:rPr>
    </w:lvl>
    <w:lvl w:ilvl="6" w:tplc="0FB87E6C">
      <w:numFmt w:val="bullet"/>
      <w:lvlText w:val="•"/>
      <w:lvlJc w:val="left"/>
      <w:pPr>
        <w:ind w:left="6297" w:hanging="361"/>
      </w:pPr>
      <w:rPr>
        <w:rFonts w:hint="default"/>
        <w:lang w:val="en-US" w:eastAsia="en-US" w:bidi="ar-SA"/>
      </w:rPr>
    </w:lvl>
    <w:lvl w:ilvl="7" w:tplc="95AC4BBC">
      <w:numFmt w:val="bullet"/>
      <w:lvlText w:val="•"/>
      <w:lvlJc w:val="left"/>
      <w:pPr>
        <w:ind w:left="7203" w:hanging="361"/>
      </w:pPr>
      <w:rPr>
        <w:rFonts w:hint="default"/>
        <w:lang w:val="en-US" w:eastAsia="en-US" w:bidi="ar-SA"/>
      </w:rPr>
    </w:lvl>
    <w:lvl w:ilvl="8" w:tplc="F22282A8">
      <w:numFmt w:val="bullet"/>
      <w:lvlText w:val="•"/>
      <w:lvlJc w:val="left"/>
      <w:pPr>
        <w:ind w:left="810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2C7FF2"/>
    <w:multiLevelType w:val="hybridMultilevel"/>
    <w:tmpl w:val="F828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ED8"/>
    <w:multiLevelType w:val="hybridMultilevel"/>
    <w:tmpl w:val="F77CDC04"/>
    <w:lvl w:ilvl="0" w:tplc="29E24CEE">
      <w:numFmt w:val="bullet"/>
      <w:lvlText w:val=""/>
      <w:lvlJc w:val="left"/>
      <w:pPr>
        <w:ind w:left="4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1628FC">
      <w:numFmt w:val="bullet"/>
      <w:lvlText w:val="o"/>
      <w:lvlJc w:val="left"/>
      <w:pPr>
        <w:ind w:left="12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4D473B4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3" w:tplc="2BA84650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ar-SA"/>
      </w:rPr>
    </w:lvl>
    <w:lvl w:ilvl="4" w:tplc="DEFC22E8"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5" w:tplc="8CB45072">
      <w:numFmt w:val="bullet"/>
      <w:lvlText w:val="•"/>
      <w:lvlJc w:val="left"/>
      <w:pPr>
        <w:ind w:left="5087" w:hanging="361"/>
      </w:pPr>
      <w:rPr>
        <w:rFonts w:hint="default"/>
        <w:lang w:val="en-US" w:eastAsia="en-US" w:bidi="ar-SA"/>
      </w:rPr>
    </w:lvl>
    <w:lvl w:ilvl="6" w:tplc="9D9A8258">
      <w:numFmt w:val="bullet"/>
      <w:lvlText w:val="•"/>
      <w:lvlJc w:val="left"/>
      <w:pPr>
        <w:ind w:left="6054" w:hanging="361"/>
      </w:pPr>
      <w:rPr>
        <w:rFonts w:hint="default"/>
        <w:lang w:val="en-US" w:eastAsia="en-US" w:bidi="ar-SA"/>
      </w:rPr>
    </w:lvl>
    <w:lvl w:ilvl="7" w:tplc="CE703626">
      <w:numFmt w:val="bullet"/>
      <w:lvlText w:val="•"/>
      <w:lvlJc w:val="left"/>
      <w:pPr>
        <w:ind w:left="7021" w:hanging="361"/>
      </w:pPr>
      <w:rPr>
        <w:rFonts w:hint="default"/>
        <w:lang w:val="en-US" w:eastAsia="en-US" w:bidi="ar-SA"/>
      </w:rPr>
    </w:lvl>
    <w:lvl w:ilvl="8" w:tplc="B70A6C7C"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7645FA3"/>
    <w:multiLevelType w:val="hybridMultilevel"/>
    <w:tmpl w:val="5D04F466"/>
    <w:lvl w:ilvl="0" w:tplc="29E24CEE">
      <w:numFmt w:val="bullet"/>
      <w:lvlText w:val=""/>
      <w:lvlJc w:val="left"/>
      <w:pPr>
        <w:ind w:left="4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161C"/>
    <w:multiLevelType w:val="hybridMultilevel"/>
    <w:tmpl w:val="E096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2E18"/>
    <w:multiLevelType w:val="hybridMultilevel"/>
    <w:tmpl w:val="26C8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853DE"/>
    <w:multiLevelType w:val="hybridMultilevel"/>
    <w:tmpl w:val="07687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A2B8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A1AF3"/>
    <w:multiLevelType w:val="hybridMultilevel"/>
    <w:tmpl w:val="11C2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272B0"/>
    <w:multiLevelType w:val="hybridMultilevel"/>
    <w:tmpl w:val="3270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939"/>
    <w:multiLevelType w:val="hybridMultilevel"/>
    <w:tmpl w:val="1E143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115D"/>
    <w:multiLevelType w:val="hybridMultilevel"/>
    <w:tmpl w:val="BB18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666A4"/>
    <w:multiLevelType w:val="hybridMultilevel"/>
    <w:tmpl w:val="CA58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47326"/>
    <w:multiLevelType w:val="hybridMultilevel"/>
    <w:tmpl w:val="9F7E40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19281D"/>
    <w:multiLevelType w:val="hybridMultilevel"/>
    <w:tmpl w:val="5316D7BE"/>
    <w:lvl w:ilvl="0" w:tplc="29E24CEE">
      <w:numFmt w:val="bullet"/>
      <w:lvlText w:val=""/>
      <w:lvlJc w:val="left"/>
      <w:pPr>
        <w:ind w:left="85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9" w15:restartNumberingAfterBreak="0">
    <w:nsid w:val="6360361E"/>
    <w:multiLevelType w:val="hybridMultilevel"/>
    <w:tmpl w:val="D4DE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B5792"/>
    <w:multiLevelType w:val="hybridMultilevel"/>
    <w:tmpl w:val="B350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55FD0"/>
    <w:multiLevelType w:val="hybridMultilevel"/>
    <w:tmpl w:val="E0A6D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9E7F11"/>
    <w:multiLevelType w:val="hybridMultilevel"/>
    <w:tmpl w:val="0CC66454"/>
    <w:lvl w:ilvl="0" w:tplc="1C4CDEBC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03B12"/>
    <w:multiLevelType w:val="multilevel"/>
    <w:tmpl w:val="AD80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6A631F"/>
    <w:multiLevelType w:val="hybridMultilevel"/>
    <w:tmpl w:val="E84E7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2DC8"/>
    <w:multiLevelType w:val="hybridMultilevel"/>
    <w:tmpl w:val="E61A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71706">
    <w:abstractNumId w:val="23"/>
  </w:num>
  <w:num w:numId="2" w16cid:durableId="976371944">
    <w:abstractNumId w:val="17"/>
  </w:num>
  <w:num w:numId="3" w16cid:durableId="1451969557">
    <w:abstractNumId w:val="19"/>
  </w:num>
  <w:num w:numId="4" w16cid:durableId="1662275745">
    <w:abstractNumId w:val="10"/>
  </w:num>
  <w:num w:numId="5" w16cid:durableId="1817454711">
    <w:abstractNumId w:val="3"/>
  </w:num>
  <w:num w:numId="6" w16cid:durableId="435517983">
    <w:abstractNumId w:val="16"/>
  </w:num>
  <w:num w:numId="7" w16cid:durableId="1068724769">
    <w:abstractNumId w:val="1"/>
  </w:num>
  <w:num w:numId="8" w16cid:durableId="1958217334">
    <w:abstractNumId w:val="15"/>
  </w:num>
  <w:num w:numId="9" w16cid:durableId="1880507758">
    <w:abstractNumId w:val="25"/>
  </w:num>
  <w:num w:numId="10" w16cid:durableId="184053661">
    <w:abstractNumId w:val="0"/>
  </w:num>
  <w:num w:numId="11" w16cid:durableId="1132359285">
    <w:abstractNumId w:val="21"/>
  </w:num>
  <w:num w:numId="12" w16cid:durableId="101923592">
    <w:abstractNumId w:val="2"/>
  </w:num>
  <w:num w:numId="13" w16cid:durableId="22904739">
    <w:abstractNumId w:val="9"/>
  </w:num>
  <w:num w:numId="14" w16cid:durableId="114061343">
    <w:abstractNumId w:val="11"/>
  </w:num>
  <w:num w:numId="15" w16cid:durableId="382414332">
    <w:abstractNumId w:val="4"/>
  </w:num>
  <w:num w:numId="16" w16cid:durableId="724455778">
    <w:abstractNumId w:val="5"/>
  </w:num>
  <w:num w:numId="17" w16cid:durableId="1840580154">
    <w:abstractNumId w:val="7"/>
  </w:num>
  <w:num w:numId="18" w16cid:durableId="1176723386">
    <w:abstractNumId w:val="6"/>
  </w:num>
  <w:num w:numId="19" w16cid:durableId="2054882089">
    <w:abstractNumId w:val="20"/>
  </w:num>
  <w:num w:numId="20" w16cid:durableId="1569802357">
    <w:abstractNumId w:val="24"/>
  </w:num>
  <w:num w:numId="21" w16cid:durableId="1584409210">
    <w:abstractNumId w:val="13"/>
  </w:num>
  <w:num w:numId="22" w16cid:durableId="1489200920">
    <w:abstractNumId w:val="14"/>
  </w:num>
  <w:num w:numId="23" w16cid:durableId="1550725127">
    <w:abstractNumId w:val="12"/>
  </w:num>
  <w:num w:numId="24" w16cid:durableId="773011622">
    <w:abstractNumId w:val="22"/>
  </w:num>
  <w:num w:numId="25" w16cid:durableId="847521579">
    <w:abstractNumId w:val="18"/>
  </w:num>
  <w:num w:numId="26" w16cid:durableId="1340499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65"/>
    <w:rsid w:val="00001FA4"/>
    <w:rsid w:val="00014702"/>
    <w:rsid w:val="000203D5"/>
    <w:rsid w:val="00024DE0"/>
    <w:rsid w:val="00027D48"/>
    <w:rsid w:val="000457A9"/>
    <w:rsid w:val="00077235"/>
    <w:rsid w:val="0008238C"/>
    <w:rsid w:val="000829EE"/>
    <w:rsid w:val="00095384"/>
    <w:rsid w:val="000B307F"/>
    <w:rsid w:val="000B3CE2"/>
    <w:rsid w:val="000B628C"/>
    <w:rsid w:val="000C09E0"/>
    <w:rsid w:val="000C4A28"/>
    <w:rsid w:val="000C6A90"/>
    <w:rsid w:val="000F480C"/>
    <w:rsid w:val="000F5CBF"/>
    <w:rsid w:val="00103672"/>
    <w:rsid w:val="001444CD"/>
    <w:rsid w:val="00145AE1"/>
    <w:rsid w:val="00145E7F"/>
    <w:rsid w:val="00195A74"/>
    <w:rsid w:val="00195A98"/>
    <w:rsid w:val="001B78F5"/>
    <w:rsid w:val="001C5526"/>
    <w:rsid w:val="001E0813"/>
    <w:rsid w:val="00206A3D"/>
    <w:rsid w:val="00231033"/>
    <w:rsid w:val="0025488A"/>
    <w:rsid w:val="00255ACF"/>
    <w:rsid w:val="00256D16"/>
    <w:rsid w:val="002944AC"/>
    <w:rsid w:val="002A71CB"/>
    <w:rsid w:val="002B2018"/>
    <w:rsid w:val="002B396A"/>
    <w:rsid w:val="002B567E"/>
    <w:rsid w:val="002D0E10"/>
    <w:rsid w:val="002E6696"/>
    <w:rsid w:val="002F7BE0"/>
    <w:rsid w:val="00304A19"/>
    <w:rsid w:val="003060F3"/>
    <w:rsid w:val="00310E70"/>
    <w:rsid w:val="00322A5B"/>
    <w:rsid w:val="00326072"/>
    <w:rsid w:val="003543CE"/>
    <w:rsid w:val="003574C0"/>
    <w:rsid w:val="003A0CAB"/>
    <w:rsid w:val="003A6AD4"/>
    <w:rsid w:val="003B3448"/>
    <w:rsid w:val="003C1E46"/>
    <w:rsid w:val="003C398D"/>
    <w:rsid w:val="003C3D20"/>
    <w:rsid w:val="003C78F5"/>
    <w:rsid w:val="00407FC6"/>
    <w:rsid w:val="0041072E"/>
    <w:rsid w:val="00414FCB"/>
    <w:rsid w:val="004209C0"/>
    <w:rsid w:val="00433978"/>
    <w:rsid w:val="00454AD1"/>
    <w:rsid w:val="00474C1C"/>
    <w:rsid w:val="004B38FB"/>
    <w:rsid w:val="004C2042"/>
    <w:rsid w:val="004E72D2"/>
    <w:rsid w:val="00514AA8"/>
    <w:rsid w:val="00515337"/>
    <w:rsid w:val="00521C6E"/>
    <w:rsid w:val="00552EDF"/>
    <w:rsid w:val="0056051C"/>
    <w:rsid w:val="00570531"/>
    <w:rsid w:val="00575929"/>
    <w:rsid w:val="005B0E83"/>
    <w:rsid w:val="005B1E90"/>
    <w:rsid w:val="005C0B43"/>
    <w:rsid w:val="005F3C5F"/>
    <w:rsid w:val="006057A6"/>
    <w:rsid w:val="00617610"/>
    <w:rsid w:val="00643311"/>
    <w:rsid w:val="00645DC1"/>
    <w:rsid w:val="006550CA"/>
    <w:rsid w:val="00666E5B"/>
    <w:rsid w:val="0069067F"/>
    <w:rsid w:val="006A398E"/>
    <w:rsid w:val="006B0B61"/>
    <w:rsid w:val="006D56F9"/>
    <w:rsid w:val="006D6E89"/>
    <w:rsid w:val="006E0526"/>
    <w:rsid w:val="006E49CB"/>
    <w:rsid w:val="006E73F1"/>
    <w:rsid w:val="00725428"/>
    <w:rsid w:val="007741BC"/>
    <w:rsid w:val="00777A63"/>
    <w:rsid w:val="0078578D"/>
    <w:rsid w:val="007A3D5D"/>
    <w:rsid w:val="007A5D78"/>
    <w:rsid w:val="007B7137"/>
    <w:rsid w:val="007D363A"/>
    <w:rsid w:val="007F268D"/>
    <w:rsid w:val="00815F35"/>
    <w:rsid w:val="0081673B"/>
    <w:rsid w:val="0082139A"/>
    <w:rsid w:val="00821C67"/>
    <w:rsid w:val="0082713A"/>
    <w:rsid w:val="00831193"/>
    <w:rsid w:val="00842F6E"/>
    <w:rsid w:val="00843F9D"/>
    <w:rsid w:val="008443CE"/>
    <w:rsid w:val="008806A8"/>
    <w:rsid w:val="00890A67"/>
    <w:rsid w:val="008953BD"/>
    <w:rsid w:val="008B5FD2"/>
    <w:rsid w:val="008E4423"/>
    <w:rsid w:val="0090682B"/>
    <w:rsid w:val="009131AF"/>
    <w:rsid w:val="00917FA8"/>
    <w:rsid w:val="009208C9"/>
    <w:rsid w:val="00926840"/>
    <w:rsid w:val="00931116"/>
    <w:rsid w:val="009311C8"/>
    <w:rsid w:val="00945EDF"/>
    <w:rsid w:val="00993A65"/>
    <w:rsid w:val="0099499D"/>
    <w:rsid w:val="009A02AB"/>
    <w:rsid w:val="009A6450"/>
    <w:rsid w:val="009B244B"/>
    <w:rsid w:val="009B3C1E"/>
    <w:rsid w:val="009C0046"/>
    <w:rsid w:val="009C0ABD"/>
    <w:rsid w:val="009C135F"/>
    <w:rsid w:val="009D6947"/>
    <w:rsid w:val="009F0674"/>
    <w:rsid w:val="009F2073"/>
    <w:rsid w:val="009F60C9"/>
    <w:rsid w:val="00A07D1F"/>
    <w:rsid w:val="00A25CE6"/>
    <w:rsid w:val="00A4795A"/>
    <w:rsid w:val="00A85B16"/>
    <w:rsid w:val="00A939CD"/>
    <w:rsid w:val="00AA554C"/>
    <w:rsid w:val="00AA79D7"/>
    <w:rsid w:val="00AB14E4"/>
    <w:rsid w:val="00AB1ACD"/>
    <w:rsid w:val="00B06871"/>
    <w:rsid w:val="00B52992"/>
    <w:rsid w:val="00B603D9"/>
    <w:rsid w:val="00B64762"/>
    <w:rsid w:val="00BE1FC9"/>
    <w:rsid w:val="00BF1F3F"/>
    <w:rsid w:val="00C00020"/>
    <w:rsid w:val="00C060B8"/>
    <w:rsid w:val="00C6770D"/>
    <w:rsid w:val="00C74BC3"/>
    <w:rsid w:val="00C90B8B"/>
    <w:rsid w:val="00C95132"/>
    <w:rsid w:val="00CA4BAC"/>
    <w:rsid w:val="00CB39EA"/>
    <w:rsid w:val="00CF7E6F"/>
    <w:rsid w:val="00D65AC6"/>
    <w:rsid w:val="00D755E2"/>
    <w:rsid w:val="00D77DB0"/>
    <w:rsid w:val="00D8657D"/>
    <w:rsid w:val="00D960E3"/>
    <w:rsid w:val="00DA300A"/>
    <w:rsid w:val="00DB4F43"/>
    <w:rsid w:val="00DD60D0"/>
    <w:rsid w:val="00DE5850"/>
    <w:rsid w:val="00DF1DA7"/>
    <w:rsid w:val="00DF2633"/>
    <w:rsid w:val="00E0005D"/>
    <w:rsid w:val="00E05ABF"/>
    <w:rsid w:val="00E14D97"/>
    <w:rsid w:val="00E5666C"/>
    <w:rsid w:val="00E8025C"/>
    <w:rsid w:val="00E8382F"/>
    <w:rsid w:val="00EC20BC"/>
    <w:rsid w:val="00ED2127"/>
    <w:rsid w:val="00ED356E"/>
    <w:rsid w:val="00EF0513"/>
    <w:rsid w:val="00F05C3B"/>
    <w:rsid w:val="00F30597"/>
    <w:rsid w:val="00F41172"/>
    <w:rsid w:val="00F62D81"/>
    <w:rsid w:val="00F922F5"/>
    <w:rsid w:val="00FB0372"/>
    <w:rsid w:val="00FB252D"/>
    <w:rsid w:val="00FB5426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685C"/>
  <w15:chartTrackingRefBased/>
  <w15:docId w15:val="{53E034C2-0A9A-4066-965C-0B341CB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6450"/>
    <w:pPr>
      <w:widowControl w:val="0"/>
      <w:autoSpaceDE w:val="0"/>
      <w:autoSpaceDN w:val="0"/>
      <w:spacing w:after="0" w:line="528" w:lineRule="exact"/>
      <w:ind w:left="140"/>
      <w:outlineLvl w:val="0"/>
    </w:pPr>
    <w:rPr>
      <w:rFonts w:ascii="Arial Black" w:eastAsia="Arial Black" w:hAnsi="Arial Black" w:cs="Arial Black"/>
      <w:b/>
      <w:bCs/>
      <w:sz w:val="40"/>
      <w:szCs w:val="4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A6450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Arial Black" w:eastAsia="Arial Black" w:hAnsi="Arial Black" w:cs="Arial Black"/>
      <w:b/>
      <w:bCs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9A6450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 Black" w:eastAsia="Arial Black" w:hAnsi="Arial Black" w:cs="Arial Black"/>
      <w:b/>
      <w:bCs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9A6450"/>
    <w:pPr>
      <w:widowControl w:val="0"/>
      <w:autoSpaceDE w:val="0"/>
      <w:autoSpaceDN w:val="0"/>
      <w:spacing w:before="273" w:after="0" w:line="240" w:lineRule="auto"/>
      <w:ind w:left="140"/>
      <w:jc w:val="both"/>
      <w:outlineLvl w:val="3"/>
    </w:pPr>
    <w:rPr>
      <w:rFonts w:ascii="Arial Black" w:eastAsia="Arial Black" w:hAnsi="Arial Black" w:cs="Arial Black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9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A79D7"/>
    <w:pPr>
      <w:ind w:left="720"/>
      <w:contextualSpacing/>
    </w:pPr>
  </w:style>
  <w:style w:type="paragraph" w:styleId="NoSpacing">
    <w:name w:val="No Spacing"/>
    <w:uiPriority w:val="1"/>
    <w:qFormat/>
    <w:rsid w:val="00C67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6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2B"/>
  </w:style>
  <w:style w:type="paragraph" w:styleId="Footer">
    <w:name w:val="footer"/>
    <w:basedOn w:val="Normal"/>
    <w:link w:val="FooterChar"/>
    <w:uiPriority w:val="99"/>
    <w:unhideWhenUsed/>
    <w:rsid w:val="00906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2B"/>
  </w:style>
  <w:style w:type="table" w:styleId="TableGrid">
    <w:name w:val="Table Grid"/>
    <w:basedOn w:val="TableNormal"/>
    <w:uiPriority w:val="59"/>
    <w:rsid w:val="00DD6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D60D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D60D0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60D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60D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45AE1"/>
    <w:rPr>
      <w:b/>
      <w:bCs/>
    </w:rPr>
  </w:style>
  <w:style w:type="character" w:styleId="Emphasis">
    <w:name w:val="Emphasis"/>
    <w:basedOn w:val="DefaultParagraphFont"/>
    <w:uiPriority w:val="20"/>
    <w:qFormat/>
    <w:rsid w:val="00145AE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4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A6450"/>
    <w:rPr>
      <w:rFonts w:ascii="Arial Black" w:eastAsia="Arial Black" w:hAnsi="Arial Black" w:cs="Arial Black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6450"/>
    <w:rPr>
      <w:rFonts w:ascii="Arial Black" w:eastAsia="Arial Black" w:hAnsi="Arial Black" w:cs="Arial Black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A6450"/>
    <w:rPr>
      <w:rFonts w:ascii="Arial Black" w:eastAsia="Arial Black" w:hAnsi="Arial Black" w:cs="Arial Black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A6450"/>
    <w:rPr>
      <w:rFonts w:ascii="Arial Black" w:eastAsia="Arial Black" w:hAnsi="Arial Black" w:cs="Arial Black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9A6450"/>
    <w:pPr>
      <w:widowControl w:val="0"/>
      <w:autoSpaceDE w:val="0"/>
      <w:autoSpaceDN w:val="0"/>
      <w:spacing w:before="53" w:after="0" w:line="240" w:lineRule="auto"/>
      <w:ind w:left="5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6966">
              <w:marLeft w:val="0"/>
              <w:marRight w:val="2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67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Tim Pitt</cp:lastModifiedBy>
  <cp:revision>159</cp:revision>
  <cp:lastPrinted>2018-12-05T12:38:00Z</cp:lastPrinted>
  <dcterms:created xsi:type="dcterms:W3CDTF">2021-02-09T12:27:00Z</dcterms:created>
  <dcterms:modified xsi:type="dcterms:W3CDTF">2026-05-13T14:37:00Z</dcterms:modified>
</cp:coreProperties>
</file>