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7.xml" ContentType="application/vnd.openxmlformats-officedocument.wordprocessingml.footer+xml"/>
  <Override PartName="/word/header11.xml" ContentType="application/vnd.openxmlformats-officedocument.wordprocessingml.header+xml"/>
  <Override PartName="/word/footer8.xml" ContentType="application/vnd.openxmlformats-officedocument.wordprocessingml.footer+xml"/>
  <Override PartName="/word/header12.xml" ContentType="application/vnd.openxmlformats-officedocument.wordprocessingml.header+xml"/>
  <Override PartName="/word/footer9.xml" ContentType="application/vnd.openxmlformats-officedocument.wordprocessingml.footer+xml"/>
  <Override PartName="/word/header1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b w:val="0"/>
          <w:color w:val="auto"/>
          <w:sz w:val="20"/>
        </w:rPr>
        <w:id w:val="-1181043092"/>
        <w:docPartObj>
          <w:docPartGallery w:val="Cover Pages"/>
          <w:docPartUnique/>
        </w:docPartObj>
      </w:sdtPr>
      <w:sdtEndPr>
        <w:rPr>
          <w:sz w:val="2"/>
        </w:rPr>
      </w:sdtEndPr>
      <w:sdtContent>
        <w:tbl>
          <w:tblPr>
            <w:tblW w:w="10773" w:type="dxa"/>
            <w:tblLayout w:type="fixed"/>
            <w:tblCellMar>
              <w:left w:w="0" w:type="dxa"/>
              <w:right w:w="0" w:type="dxa"/>
            </w:tblCellMar>
            <w:tblLook w:val="04A0" w:firstRow="1" w:lastRow="0" w:firstColumn="1" w:lastColumn="0" w:noHBand="0" w:noVBand="1"/>
          </w:tblPr>
          <w:tblGrid>
            <w:gridCol w:w="10773"/>
          </w:tblGrid>
          <w:tr w:rsidR="00484CD5" w:rsidRPr="00484CD5" w14:paraId="21CA70DB" w14:textId="77777777" w:rsidTr="00964B70">
            <w:trPr>
              <w:trHeight w:hRule="exact" w:val="10772"/>
            </w:trPr>
            <w:tc>
              <w:tcPr>
                <w:tcW w:w="10773" w:type="dxa"/>
                <w:shd w:val="clear" w:color="auto" w:fill="auto"/>
              </w:tcPr>
              <w:p w14:paraId="3FD531A5" w14:textId="77777777" w:rsidR="00484CD5" w:rsidRPr="00484CD5" w:rsidRDefault="00484CD5" w:rsidP="00964B70">
                <w:pPr>
                  <w:pStyle w:val="Header"/>
                </w:pPr>
              </w:p>
              <w:p w14:paraId="70DE4BCC" w14:textId="77777777" w:rsidR="00484CD5" w:rsidRPr="00484CD5" w:rsidRDefault="00484CD5" w:rsidP="00964B70">
                <w:pPr>
                  <w:pStyle w:val="CoverHeading"/>
                  <w:rPr>
                    <w:color w:val="FFFFFF" w:themeColor="background1"/>
                  </w:rPr>
                </w:pPr>
              </w:p>
              <w:p w14:paraId="1B0ECE8B" w14:textId="77777777" w:rsidR="00484CD5" w:rsidRPr="00484CD5" w:rsidRDefault="00484CD5" w:rsidP="00964B70">
                <w:pPr>
                  <w:pStyle w:val="CoverHeading"/>
                  <w:rPr>
                    <w:color w:val="FFFFFF" w:themeColor="background1"/>
                  </w:rPr>
                </w:pPr>
              </w:p>
              <w:p w14:paraId="221660AC" w14:textId="77777777" w:rsidR="00484CD5" w:rsidRPr="00484CD5" w:rsidRDefault="00484CD5" w:rsidP="00964B70">
                <w:pPr>
                  <w:pStyle w:val="CoverHeading"/>
                  <w:rPr>
                    <w:color w:val="FFFFFF" w:themeColor="background1"/>
                  </w:rPr>
                </w:pPr>
              </w:p>
              <w:p w14:paraId="4F876679" w14:textId="77777777" w:rsidR="00484CD5" w:rsidRPr="00484CD5" w:rsidRDefault="00484CD5" w:rsidP="00964B70">
                <w:pPr>
                  <w:pStyle w:val="CoverHeading"/>
                  <w:rPr>
                    <w:color w:val="FFFFFF" w:themeColor="background1"/>
                  </w:rPr>
                </w:pPr>
              </w:p>
              <w:p w14:paraId="18730E72" w14:textId="3AF62BD0" w:rsidR="00FB4F2A" w:rsidRPr="00FB4F2A" w:rsidRDefault="00484CD5" w:rsidP="00411BF0">
                <w:pPr>
                  <w:pStyle w:val="CoverSubheading2"/>
                  <w:spacing w:line="240" w:lineRule="atLeast"/>
                  <w:rPr>
                    <w:rFonts w:ascii="Arial Black" w:hAnsi="Arial Black"/>
                    <w:color w:val="00338D"/>
                    <w:sz w:val="32"/>
                  </w:rPr>
                </w:pPr>
                <w:r w:rsidRPr="00484CD5">
                  <w:rPr>
                    <w:color w:val="FFFFFF" w:themeColor="background1"/>
                  </w:rPr>
                  <w:br/>
                </w:r>
                <w:bookmarkStart w:id="0" w:name="starthere"/>
                <w:bookmarkEnd w:id="0"/>
                <w:r w:rsidR="00BA37BB">
                  <w:rPr>
                    <w:rFonts w:ascii="Arial Black" w:hAnsi="Arial Black"/>
                    <w:color w:val="00338D"/>
                    <w:sz w:val="32"/>
                  </w:rPr>
                  <w:fldChar w:fldCharType="begin"/>
                </w:r>
                <w:r w:rsidR="00BA37BB">
                  <w:rPr>
                    <w:rFonts w:ascii="Arial Black" w:hAnsi="Arial Black"/>
                    <w:color w:val="00338D"/>
                    <w:sz w:val="32"/>
                  </w:rPr>
                  <w:instrText xml:space="preserve"> DOCPROPERTY  Project_Name  \* MERGEFORMAT </w:instrText>
                </w:r>
                <w:r w:rsidR="00BA37BB">
                  <w:rPr>
                    <w:rFonts w:ascii="Arial Black" w:hAnsi="Arial Black"/>
                    <w:color w:val="00338D"/>
                    <w:sz w:val="32"/>
                  </w:rPr>
                  <w:fldChar w:fldCharType="separate"/>
                </w:r>
                <w:r w:rsidR="00A17441">
                  <w:rPr>
                    <w:rFonts w:ascii="Arial Black" w:hAnsi="Arial Black"/>
                    <w:color w:val="00338D"/>
                    <w:sz w:val="32"/>
                  </w:rPr>
                  <w:t>M27 Southampton Junctions</w:t>
                </w:r>
                <w:r w:rsidR="00BA37BB">
                  <w:rPr>
                    <w:rFonts w:ascii="Arial Black" w:hAnsi="Arial Black"/>
                    <w:color w:val="00338D"/>
                    <w:sz w:val="32"/>
                  </w:rPr>
                  <w:fldChar w:fldCharType="end"/>
                </w:r>
              </w:p>
              <w:p w14:paraId="10FDE0C4" w14:textId="77777777" w:rsidR="00FB4F2A" w:rsidRDefault="00FB4F2A" w:rsidP="00081872">
                <w:pPr>
                  <w:pStyle w:val="CoverTitle"/>
                </w:pPr>
              </w:p>
              <w:p w14:paraId="76A47F44" w14:textId="14433C70" w:rsidR="00081872" w:rsidRPr="00484CD5" w:rsidRDefault="00A17441" w:rsidP="00081872">
                <w:pPr>
                  <w:pStyle w:val="CoverTitle"/>
                </w:pPr>
                <w:fldSimple w:instr=" DOCPROPERTY  Title_1  \* MERGEFORMAT ">
                  <w:r>
                    <w:t>BIODIVERSITY BASE</w:t>
                  </w:r>
                  <w:bookmarkStart w:id="1" w:name="_GoBack"/>
                  <w:bookmarkEnd w:id="1"/>
                  <w:r>
                    <w:t>LINE REPORT</w:t>
                  </w:r>
                </w:fldSimple>
                <w:r w:rsidR="00A66A54">
                  <w:t xml:space="preserve"> </w:t>
                </w:r>
                <w:r w:rsidR="004A14F3">
                  <w:fldChar w:fldCharType="begin"/>
                </w:r>
                <w:r w:rsidR="004A14F3">
                  <w:instrText xml:space="preserve"> DOCPROPERTY  Title_2  \* MERGEFORMAT </w:instrText>
                </w:r>
                <w:r w:rsidR="004A14F3">
                  <w:fldChar w:fldCharType="end"/>
                </w:r>
                <w:r w:rsidR="00A66A54">
                  <w:t xml:space="preserve"> </w:t>
                </w:r>
                <w:r w:rsidR="004A14F3">
                  <w:fldChar w:fldCharType="begin"/>
                </w:r>
                <w:r w:rsidR="004A14F3">
                  <w:instrText xml:space="preserve"> DOCPROPERTY  Title_3  \* MERGEFORMAT </w:instrText>
                </w:r>
                <w:r w:rsidR="004A14F3">
                  <w:fldChar w:fldCharType="end"/>
                </w:r>
                <w:r w:rsidR="00A66A54">
                  <w:t xml:space="preserve"> </w:t>
                </w:r>
                <w:r w:rsidR="004A14F3">
                  <w:fldChar w:fldCharType="begin"/>
                </w:r>
                <w:r w:rsidR="004A14F3">
                  <w:instrText xml:space="preserve"> DOCPROPERTY  Title_4  \* MERGEFORMAT </w:instrText>
                </w:r>
                <w:r w:rsidR="004A14F3">
                  <w:fldChar w:fldCharType="end"/>
                </w:r>
              </w:p>
              <w:p w14:paraId="1FB33929" w14:textId="77777777" w:rsidR="00484CD5" w:rsidRPr="00484CD5" w:rsidRDefault="00484CD5" w:rsidP="00964B70">
                <w:pPr>
                  <w:pStyle w:val="CoverDate2"/>
                </w:pPr>
              </w:p>
              <w:p w14:paraId="39A48B46" w14:textId="6E629672" w:rsidR="00484CD5" w:rsidRPr="00484CD5" w:rsidRDefault="00A17441" w:rsidP="00964B70">
                <w:pPr>
                  <w:pStyle w:val="CoverDate2"/>
                </w:pPr>
                <w:fldSimple w:instr=" DOCPROPERTY  Document_Number  \* MERGEFORMAT ">
                  <w:r>
                    <w:t>HE551514-JAC-EBD-PCF3_SS1-RP-LE-0001</w:t>
                  </w:r>
                </w:fldSimple>
                <w:r w:rsidR="00484CD5" w:rsidRPr="00484CD5">
                  <w:t xml:space="preserve"> | </w:t>
                </w:r>
                <w:fldSimple w:instr=" DOCPROPERTY  Hist_Rev1  \* MERGEFORMAT ">
                  <w:r>
                    <w:t>P01</w:t>
                  </w:r>
                </w:fldSimple>
              </w:p>
              <w:p w14:paraId="787FCACD" w14:textId="48B23907" w:rsidR="00484CD5" w:rsidRPr="00484CD5" w:rsidRDefault="00A17441" w:rsidP="00964B70">
                <w:pPr>
                  <w:pStyle w:val="CoverDate2"/>
                </w:pPr>
                <w:fldSimple w:instr=" DOCPROPERTY  Hist_Date1  \* MERGEFORMAT ">
                  <w:r>
                    <w:t>15/10/19</w:t>
                  </w:r>
                </w:fldSimple>
              </w:p>
              <w:p w14:paraId="59941A86" w14:textId="2D7839F9" w:rsidR="00FA7962" w:rsidRPr="00484CD5" w:rsidRDefault="00484CD5" w:rsidP="00E1452E">
                <w:pPr>
                  <w:pStyle w:val="CoverDate2"/>
                </w:pPr>
                <w:r w:rsidRPr="008F2F16">
                  <w:rPr>
                    <w:noProof/>
                    <w:lang w:eastAsia="en-GB"/>
                  </w:rPr>
                  <w:drawing>
                    <wp:anchor distT="0" distB="0" distL="114300" distR="114300" simplePos="0" relativeHeight="251644928" behindDoc="0" locked="0" layoutInCell="1" allowOverlap="1" wp14:anchorId="75B0721F" wp14:editId="0D17177C">
                      <wp:simplePos x="0" y="0"/>
                      <wp:positionH relativeFrom="page">
                        <wp:posOffset>4345940</wp:posOffset>
                      </wp:positionH>
                      <wp:positionV relativeFrom="page">
                        <wp:posOffset>1036955</wp:posOffset>
                      </wp:positionV>
                      <wp:extent cx="1915200" cy="295200"/>
                      <wp:effectExtent l="0" t="0" r="0" b="0"/>
                      <wp:wrapNone/>
                      <wp:docPr id="12" name="jacobs cov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GMKT\Admin\Graphics\JACOBS LOGOS &amp; Brand Guidelines\Jacobs Logo 2009_White\Jacobs-Logo_White.png"/>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915200" cy="295200"/>
                              </a:xfrm>
                              <a:prstGeom prst="rect">
                                <a:avLst/>
                              </a:prstGeom>
                              <a:noFill/>
                              <a:ln>
                                <a:noFill/>
                              </a:ln>
                            </pic:spPr>
                          </pic:pic>
                        </a:graphicData>
                      </a:graphic>
                      <wp14:sizeRelH relativeFrom="margin">
                        <wp14:pctWidth>0</wp14:pctWidth>
                      </wp14:sizeRelH>
                      <wp14:sizeRelV relativeFrom="margin">
                        <wp14:pctHeight>0</wp14:pctHeight>
                      </wp14:sizeRelV>
                    </wp:anchor>
                  </w:drawing>
                </w:r>
                <w:fldSimple w:instr=" DOCPROPERTY  Client_Ref  \* MERGEFORMAT ">
                  <w:r w:rsidR="00A17441">
                    <w:t>HE551514</w:t>
                  </w:r>
                </w:fldSimple>
              </w:p>
            </w:tc>
          </w:tr>
          <w:tr w:rsidR="00484CD5" w:rsidRPr="00484CD5" w14:paraId="3324527A" w14:textId="77777777" w:rsidTr="00964B70">
            <w:trPr>
              <w:trHeight w:hRule="exact" w:val="4820"/>
            </w:trPr>
            <w:tc>
              <w:tcPr>
                <w:tcW w:w="10773" w:type="dxa"/>
                <w:shd w:val="clear" w:color="auto" w:fill="auto"/>
              </w:tcPr>
              <w:p w14:paraId="6E5843CB" w14:textId="6B4C352D" w:rsidR="00484CD5" w:rsidRPr="00484CD5" w:rsidRDefault="00484CD5" w:rsidP="00964B70">
                <w:pPr>
                  <w:pStyle w:val="DocumentTitle"/>
                  <w:spacing w:after="0" w:line="240" w:lineRule="auto"/>
                  <w:rPr>
                    <w:color w:val="FFFFFF" w:themeColor="background1"/>
                    <w:sz w:val="2"/>
                  </w:rPr>
                </w:pPr>
                <w:r w:rsidRPr="00484CD5">
                  <w:rPr>
                    <w:color w:val="FFFFFF" w:themeColor="background1"/>
                    <w:sz w:val="2"/>
                  </w:rPr>
                  <w:fldChar w:fldCharType="begin"/>
                </w:r>
                <w:r w:rsidRPr="00484CD5">
                  <w:rPr>
                    <w:color w:val="FFFFFF" w:themeColor="background1"/>
                    <w:sz w:val="2"/>
                  </w:rPr>
                  <w:instrText xml:space="preserve"> DOCPROPERTY  "Document Title"  \* MERGEFORMAT </w:instrText>
                </w:r>
                <w:r w:rsidRPr="00484CD5">
                  <w:rPr>
                    <w:color w:val="FFFFFF" w:themeColor="background1"/>
                    <w:sz w:val="2"/>
                  </w:rPr>
                  <w:fldChar w:fldCharType="separate"/>
                </w:r>
                <w:r w:rsidR="00A17441">
                  <w:rPr>
                    <w:color w:val="FFFFFF" w:themeColor="background1"/>
                    <w:sz w:val="2"/>
                  </w:rPr>
                  <w:t>DO NOT USE - template integrated with PW</w:t>
                </w:r>
                <w:r w:rsidRPr="00484CD5">
                  <w:rPr>
                    <w:color w:val="FFFFFF" w:themeColor="background1"/>
                    <w:sz w:val="2"/>
                  </w:rPr>
                  <w:fldChar w:fldCharType="end"/>
                </w:r>
              </w:p>
              <w:p w14:paraId="4B2DB277" w14:textId="691A3CC4" w:rsidR="00484CD5" w:rsidRPr="00484CD5" w:rsidRDefault="00484CD5" w:rsidP="00964B70">
                <w:pPr>
                  <w:pStyle w:val="ClientName"/>
                  <w:spacing w:after="0" w:line="240" w:lineRule="auto"/>
                </w:pPr>
                <w:r w:rsidRPr="00484CD5">
                  <w:rPr>
                    <w:color w:val="FFFFFF" w:themeColor="background1"/>
                    <w:sz w:val="2"/>
                  </w:rPr>
                  <w:fldChar w:fldCharType="begin"/>
                </w:r>
                <w:r w:rsidRPr="00484CD5">
                  <w:rPr>
                    <w:color w:val="FFFFFF" w:themeColor="background1"/>
                    <w:sz w:val="2"/>
                  </w:rPr>
                  <w:instrText xml:space="preserve"> DOCPROPERTY  "Client Name"  \* MERGEFORMAT </w:instrText>
                </w:r>
                <w:r w:rsidRPr="00484CD5">
                  <w:rPr>
                    <w:color w:val="FFFFFF" w:themeColor="background1"/>
                    <w:sz w:val="2"/>
                  </w:rPr>
                  <w:fldChar w:fldCharType="separate"/>
                </w:r>
                <w:r w:rsidR="00A17441">
                  <w:rPr>
                    <w:color w:val="FFFFFF" w:themeColor="background1"/>
                    <w:sz w:val="2"/>
                  </w:rPr>
                  <w:t>HIGHWAYS ENGLAND</w:t>
                </w:r>
                <w:r w:rsidRPr="00484CD5">
                  <w:rPr>
                    <w:color w:val="FFFFFF" w:themeColor="background1"/>
                    <w:sz w:val="2"/>
                  </w:rPr>
                  <w:fldChar w:fldCharType="end"/>
                </w:r>
                <w:r w:rsidRPr="00484CD5">
                  <w:rPr>
                    <w:noProof/>
                    <w:lang w:eastAsia="en-GB"/>
                  </w:rPr>
                  <w:drawing>
                    <wp:inline distT="0" distB="0" distL="0" distR="0" wp14:anchorId="49ECAC37" wp14:editId="17978E5A">
                      <wp:extent cx="6838950" cy="3059430"/>
                      <wp:effectExtent l="0" t="0" r="0" b="762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KM_Titanium.jpg"/>
                              <pic:cNvPicPr/>
                            </pic:nvPicPr>
                            <pic:blipFill>
                              <a:blip r:embed="rId9">
                                <a:extLst>
                                  <a:ext uri="{28A0092B-C50C-407E-A947-70E740481C1C}">
                                    <a14:useLocalDpi xmlns:a14="http://schemas.microsoft.com/office/drawing/2010/main" val="0"/>
                                  </a:ext>
                                </a:extLst>
                              </a:blip>
                              <a:stretch>
                                <a:fillRect/>
                              </a:stretch>
                            </pic:blipFill>
                            <pic:spPr>
                              <a:xfrm>
                                <a:off x="0" y="0"/>
                                <a:ext cx="6838950" cy="3059430"/>
                              </a:xfrm>
                              <a:prstGeom prst="rect">
                                <a:avLst/>
                              </a:prstGeom>
                              <a:noFill/>
                              <a:ln>
                                <a:noFill/>
                              </a:ln>
                            </pic:spPr>
                          </pic:pic>
                        </a:graphicData>
                      </a:graphic>
                    </wp:inline>
                  </w:drawing>
                </w:r>
              </w:p>
            </w:tc>
          </w:tr>
        </w:tbl>
        <w:p w14:paraId="137CE498" w14:textId="77777777" w:rsidR="00484CD5" w:rsidRPr="00484CD5" w:rsidRDefault="003669B6" w:rsidP="00964B70">
          <w:pPr>
            <w:pStyle w:val="Para0"/>
            <w:spacing w:before="0" w:after="0" w:line="240" w:lineRule="auto"/>
            <w:rPr>
              <w:sz w:val="2"/>
            </w:rPr>
            <w:sectPr w:rsidR="00484CD5" w:rsidRPr="00484CD5" w:rsidSect="00484CD5">
              <w:headerReference w:type="even" r:id="rId10"/>
              <w:headerReference w:type="default" r:id="rId11"/>
              <w:footerReference w:type="even" r:id="rId12"/>
              <w:footerReference w:type="default" r:id="rId13"/>
              <w:headerReference w:type="first" r:id="rId14"/>
              <w:footerReference w:type="first" r:id="rId15"/>
              <w:pgSz w:w="11901" w:h="16840" w:code="9"/>
              <w:pgMar w:top="567" w:right="567" w:bottom="567" w:left="567" w:header="567" w:footer="369" w:gutter="0"/>
              <w:cols w:space="0"/>
              <w:formProt w:val="0"/>
              <w:docGrid w:linePitch="360"/>
            </w:sectPr>
          </w:pPr>
        </w:p>
      </w:sdtContent>
    </w:sdt>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gridCol w:w="7933"/>
      </w:tblGrid>
      <w:tr w:rsidR="00484CD5" w:rsidRPr="00484CD5" w14:paraId="5B13771B" w14:textId="77777777" w:rsidTr="00964B70">
        <w:trPr>
          <w:trHeight w:hRule="exact" w:val="683"/>
        </w:trPr>
        <w:tc>
          <w:tcPr>
            <w:tcW w:w="5000" w:type="pct"/>
            <w:gridSpan w:val="2"/>
          </w:tcPr>
          <w:p w14:paraId="395A5FA1" w14:textId="020F1BB4" w:rsidR="00484CD5" w:rsidRPr="00484CD5" w:rsidRDefault="00A17441" w:rsidP="00964B70">
            <w:pPr>
              <w:pStyle w:val="ProjectName"/>
            </w:pPr>
            <w:fldSimple w:instr=" DOCPROPERTY  Project_Name  \* MERGEFORMAT ">
              <w:r>
                <w:t>M27 Southampton Junctions</w:t>
              </w:r>
            </w:fldSimple>
          </w:p>
        </w:tc>
      </w:tr>
      <w:tr w:rsidR="00484CD5" w:rsidRPr="00484CD5" w14:paraId="01F64D6A" w14:textId="77777777" w:rsidTr="00964B70">
        <w:trPr>
          <w:trHeight w:val="284"/>
        </w:trPr>
        <w:tc>
          <w:tcPr>
            <w:tcW w:w="1000" w:type="pct"/>
          </w:tcPr>
          <w:p w14:paraId="14CD3BED" w14:textId="77777777" w:rsidR="00484CD5" w:rsidRPr="00484CD5" w:rsidRDefault="00484CD5" w:rsidP="00964B70">
            <w:pPr>
              <w:pStyle w:val="Tabletext"/>
              <w:spacing w:before="0"/>
            </w:pPr>
            <w:r w:rsidRPr="00484CD5">
              <w:t>Project No:</w:t>
            </w:r>
          </w:p>
        </w:tc>
        <w:tc>
          <w:tcPr>
            <w:tcW w:w="4000" w:type="pct"/>
          </w:tcPr>
          <w:p w14:paraId="2080A2E7" w14:textId="4455778F" w:rsidR="00484CD5" w:rsidRPr="00484CD5" w:rsidRDefault="00A17441" w:rsidP="00964B70">
            <w:pPr>
              <w:pStyle w:val="ProjectNo"/>
            </w:pPr>
            <w:fldSimple w:instr=" DOCPROPERTY  Jacobs_Project_No  \* MERGEFORMAT ">
              <w:r>
                <w:t>B229H190</w:t>
              </w:r>
            </w:fldSimple>
          </w:p>
        </w:tc>
      </w:tr>
      <w:tr w:rsidR="00484CD5" w:rsidRPr="00484CD5" w14:paraId="0B784FA3" w14:textId="77777777" w:rsidTr="00964B70">
        <w:trPr>
          <w:trHeight w:val="284"/>
        </w:trPr>
        <w:tc>
          <w:tcPr>
            <w:tcW w:w="1000" w:type="pct"/>
          </w:tcPr>
          <w:p w14:paraId="610498A6" w14:textId="77777777" w:rsidR="00484CD5" w:rsidRPr="00484CD5" w:rsidRDefault="00484CD5" w:rsidP="00964B70">
            <w:pPr>
              <w:pStyle w:val="Tabletext"/>
              <w:spacing w:before="0"/>
            </w:pPr>
            <w:r w:rsidRPr="00484CD5">
              <w:t>Document Title:</w:t>
            </w:r>
          </w:p>
        </w:tc>
        <w:tc>
          <w:tcPr>
            <w:tcW w:w="4000" w:type="pct"/>
          </w:tcPr>
          <w:p w14:paraId="0860FA8B" w14:textId="7BBB606E" w:rsidR="00484CD5" w:rsidRPr="00484CD5" w:rsidRDefault="00A17441" w:rsidP="00964B70">
            <w:pPr>
              <w:pStyle w:val="DocumentTitle"/>
              <w:spacing w:after="0"/>
            </w:pPr>
            <w:fldSimple w:instr=" DOCPROPERTY  Title_1  \* MERGEFORMAT ">
              <w:r>
                <w:t>BIODIVERSITY BASELINE REPORT</w:t>
              </w:r>
            </w:fldSimple>
            <w:r w:rsidR="00081872">
              <w:t xml:space="preserve"> </w:t>
            </w:r>
            <w:r w:rsidR="004A14F3">
              <w:fldChar w:fldCharType="begin"/>
            </w:r>
            <w:r w:rsidR="004A14F3">
              <w:instrText xml:space="preserve"> DOCPROPERTY  Title_2  \* MERGEFORMAT </w:instrText>
            </w:r>
            <w:r w:rsidR="004A14F3">
              <w:fldChar w:fldCharType="end"/>
            </w:r>
            <w:r w:rsidR="00081872">
              <w:t xml:space="preserve"> </w:t>
            </w:r>
            <w:r w:rsidR="004A14F3">
              <w:fldChar w:fldCharType="begin"/>
            </w:r>
            <w:r w:rsidR="004A14F3">
              <w:instrText xml:space="preserve"> DOCPROPERTY  Title_3  \* MERGEFORMAT </w:instrText>
            </w:r>
            <w:r w:rsidR="004A14F3">
              <w:fldChar w:fldCharType="end"/>
            </w:r>
            <w:r w:rsidR="00081872">
              <w:t xml:space="preserve"> </w:t>
            </w:r>
            <w:r w:rsidR="004A14F3">
              <w:fldChar w:fldCharType="begin"/>
            </w:r>
            <w:r w:rsidR="004A14F3">
              <w:instrText xml:space="preserve"> DOCPROPERTY  Title_4  \* MERGEFORMAT </w:instrText>
            </w:r>
            <w:r w:rsidR="004A14F3">
              <w:fldChar w:fldCharType="end"/>
            </w:r>
          </w:p>
        </w:tc>
      </w:tr>
      <w:tr w:rsidR="00484CD5" w:rsidRPr="00484CD5" w14:paraId="22E9497C" w14:textId="77777777" w:rsidTr="00964B70">
        <w:trPr>
          <w:trHeight w:val="284"/>
        </w:trPr>
        <w:tc>
          <w:tcPr>
            <w:tcW w:w="1000" w:type="pct"/>
          </w:tcPr>
          <w:p w14:paraId="2193C8FA" w14:textId="77777777" w:rsidR="00484CD5" w:rsidRPr="00484CD5" w:rsidRDefault="00484CD5" w:rsidP="00964B70">
            <w:pPr>
              <w:pStyle w:val="Tabletext"/>
              <w:spacing w:before="0"/>
            </w:pPr>
            <w:r w:rsidRPr="00484CD5">
              <w:t>Document No.:</w:t>
            </w:r>
          </w:p>
        </w:tc>
        <w:tc>
          <w:tcPr>
            <w:tcW w:w="4000" w:type="pct"/>
          </w:tcPr>
          <w:p w14:paraId="3D91F177" w14:textId="71E780BA" w:rsidR="00484CD5" w:rsidRPr="00484CD5" w:rsidRDefault="00A17441" w:rsidP="00964B70">
            <w:pPr>
              <w:pStyle w:val="Tabletext"/>
              <w:spacing w:before="0"/>
            </w:pPr>
            <w:fldSimple w:instr=" DOCPROPERTY  Document_Number  \* MERGEFORMAT ">
              <w:r>
                <w:t>HE551514-JAC-EBD-PCF3_SS1-RP-LE-0001</w:t>
              </w:r>
            </w:fldSimple>
          </w:p>
        </w:tc>
      </w:tr>
      <w:tr w:rsidR="00484CD5" w:rsidRPr="00484CD5" w14:paraId="64DB8C3F" w14:textId="77777777" w:rsidTr="00964B70">
        <w:trPr>
          <w:trHeight w:val="284"/>
        </w:trPr>
        <w:tc>
          <w:tcPr>
            <w:tcW w:w="1000" w:type="pct"/>
          </w:tcPr>
          <w:p w14:paraId="6AB4D90F" w14:textId="77777777" w:rsidR="00484CD5" w:rsidRPr="00484CD5" w:rsidRDefault="00484CD5" w:rsidP="00964B70">
            <w:pPr>
              <w:pStyle w:val="Tabletext"/>
              <w:spacing w:before="0"/>
            </w:pPr>
            <w:r w:rsidRPr="00484CD5">
              <w:t>Revision:</w:t>
            </w:r>
          </w:p>
        </w:tc>
        <w:tc>
          <w:tcPr>
            <w:tcW w:w="4000" w:type="pct"/>
          </w:tcPr>
          <w:p w14:paraId="36F80B70" w14:textId="5E534F70" w:rsidR="00484CD5" w:rsidRPr="00484CD5" w:rsidRDefault="00A17441" w:rsidP="00964B70">
            <w:pPr>
              <w:pStyle w:val="Tabletext"/>
              <w:spacing w:before="0"/>
            </w:pPr>
            <w:fldSimple w:instr=" DOCPROPERTY  Hist_Rev1  \* MERGEFORMAT ">
              <w:r>
                <w:t>P01</w:t>
              </w:r>
            </w:fldSimple>
          </w:p>
        </w:tc>
      </w:tr>
      <w:tr w:rsidR="00484CD5" w:rsidRPr="00484CD5" w14:paraId="3244E1A7" w14:textId="77777777" w:rsidTr="00964B70">
        <w:trPr>
          <w:trHeight w:val="284"/>
        </w:trPr>
        <w:tc>
          <w:tcPr>
            <w:tcW w:w="1000" w:type="pct"/>
          </w:tcPr>
          <w:p w14:paraId="55A02E71" w14:textId="77777777" w:rsidR="00484CD5" w:rsidRPr="00484CD5" w:rsidRDefault="00484CD5" w:rsidP="00964B70">
            <w:pPr>
              <w:pStyle w:val="Tabletext"/>
              <w:spacing w:before="0"/>
            </w:pPr>
            <w:r w:rsidRPr="00484CD5">
              <w:t>Date:</w:t>
            </w:r>
          </w:p>
        </w:tc>
        <w:tc>
          <w:tcPr>
            <w:tcW w:w="4000" w:type="pct"/>
          </w:tcPr>
          <w:p w14:paraId="7D2291EB" w14:textId="5D6D850C" w:rsidR="00484CD5" w:rsidRPr="00484CD5" w:rsidRDefault="00A17441" w:rsidP="00964B70">
            <w:pPr>
              <w:pStyle w:val="Tabletext"/>
              <w:spacing w:before="0"/>
            </w:pPr>
            <w:fldSimple w:instr=" DOCPROPERTY  Hist_Date1  \* MERGEFORMAT ">
              <w:r>
                <w:t>15/10/19</w:t>
              </w:r>
            </w:fldSimple>
          </w:p>
        </w:tc>
      </w:tr>
      <w:tr w:rsidR="00484CD5" w:rsidRPr="00484CD5" w14:paraId="6CA15290" w14:textId="77777777" w:rsidTr="00964B70">
        <w:trPr>
          <w:trHeight w:val="284"/>
        </w:trPr>
        <w:tc>
          <w:tcPr>
            <w:tcW w:w="1000" w:type="pct"/>
          </w:tcPr>
          <w:p w14:paraId="1791921F" w14:textId="77777777" w:rsidR="00484CD5" w:rsidRPr="00484CD5" w:rsidRDefault="00484CD5" w:rsidP="00964B70">
            <w:pPr>
              <w:pStyle w:val="Tabletext"/>
              <w:spacing w:before="0"/>
            </w:pPr>
            <w:r w:rsidRPr="00484CD5">
              <w:t>Client Name:</w:t>
            </w:r>
          </w:p>
        </w:tc>
        <w:tc>
          <w:tcPr>
            <w:tcW w:w="4000" w:type="pct"/>
          </w:tcPr>
          <w:p w14:paraId="469F698E" w14:textId="11C55CD3" w:rsidR="00484CD5" w:rsidRPr="00484CD5" w:rsidRDefault="00A17441" w:rsidP="00964B70">
            <w:pPr>
              <w:pStyle w:val="ClientName"/>
            </w:pPr>
            <w:fldSimple w:instr=" DOCPROPERTY  Client_Name  \* MERGEFORMAT ">
              <w:r>
                <w:t>HIGHWAYS ENGLAND</w:t>
              </w:r>
            </w:fldSimple>
          </w:p>
        </w:tc>
      </w:tr>
      <w:tr w:rsidR="00484CD5" w:rsidRPr="00484CD5" w14:paraId="327A8494" w14:textId="77777777" w:rsidTr="00964B70">
        <w:trPr>
          <w:trHeight w:val="284"/>
        </w:trPr>
        <w:tc>
          <w:tcPr>
            <w:tcW w:w="1000" w:type="pct"/>
          </w:tcPr>
          <w:p w14:paraId="03E94053" w14:textId="77777777" w:rsidR="00484CD5" w:rsidRPr="00484CD5" w:rsidRDefault="00484CD5" w:rsidP="00964B70">
            <w:pPr>
              <w:pStyle w:val="Tabletext"/>
              <w:spacing w:before="0"/>
            </w:pPr>
            <w:r w:rsidRPr="00484CD5">
              <w:t>Client No:</w:t>
            </w:r>
          </w:p>
        </w:tc>
        <w:tc>
          <w:tcPr>
            <w:tcW w:w="4000" w:type="pct"/>
          </w:tcPr>
          <w:p w14:paraId="265553BF" w14:textId="5DFEC9B7" w:rsidR="00484CD5" w:rsidRPr="00484CD5" w:rsidRDefault="00A17441" w:rsidP="00964B70">
            <w:pPr>
              <w:pStyle w:val="Tabletext"/>
              <w:spacing w:before="0"/>
            </w:pPr>
            <w:fldSimple w:instr=" DOCPROPERTY  Client_Number  \* MERGEFORMAT ">
              <w:r>
                <w:t>HE551514</w:t>
              </w:r>
            </w:fldSimple>
          </w:p>
        </w:tc>
      </w:tr>
      <w:tr w:rsidR="00484CD5" w:rsidRPr="00484CD5" w14:paraId="268E11EA" w14:textId="77777777" w:rsidTr="00964B70">
        <w:trPr>
          <w:trHeight w:val="284"/>
        </w:trPr>
        <w:tc>
          <w:tcPr>
            <w:tcW w:w="1000" w:type="pct"/>
          </w:tcPr>
          <w:p w14:paraId="213CF277" w14:textId="77777777" w:rsidR="00484CD5" w:rsidRPr="00484CD5" w:rsidRDefault="00484CD5" w:rsidP="00964B70">
            <w:pPr>
              <w:pStyle w:val="Tabletext"/>
              <w:spacing w:before="0"/>
            </w:pPr>
            <w:r w:rsidRPr="00484CD5">
              <w:t>Project Manager:</w:t>
            </w:r>
          </w:p>
        </w:tc>
        <w:tc>
          <w:tcPr>
            <w:tcW w:w="4000" w:type="pct"/>
          </w:tcPr>
          <w:p w14:paraId="3A2E8AC2" w14:textId="542D1C54" w:rsidR="00484CD5" w:rsidRPr="00484CD5" w:rsidRDefault="00A17441" w:rsidP="00964B70">
            <w:pPr>
              <w:pStyle w:val="Tabletext"/>
              <w:spacing w:before="0"/>
            </w:pPr>
            <w:fldSimple w:instr=" DOCPROPERTY  Project_Manager  \* MERGEFORMAT ">
              <w:r>
                <w:t>Paul McKay</w:t>
              </w:r>
            </w:fldSimple>
          </w:p>
        </w:tc>
      </w:tr>
      <w:tr w:rsidR="00484CD5" w:rsidRPr="00484CD5" w14:paraId="4934D4EA" w14:textId="77777777" w:rsidTr="00964B70">
        <w:trPr>
          <w:trHeight w:val="284"/>
        </w:trPr>
        <w:tc>
          <w:tcPr>
            <w:tcW w:w="1000" w:type="pct"/>
          </w:tcPr>
          <w:p w14:paraId="335204E4" w14:textId="77777777" w:rsidR="00484CD5" w:rsidRPr="00484CD5" w:rsidRDefault="00484CD5" w:rsidP="00964B70">
            <w:pPr>
              <w:pStyle w:val="Tabletext"/>
              <w:spacing w:before="0"/>
            </w:pPr>
            <w:r w:rsidRPr="00484CD5">
              <w:t>Author:</w:t>
            </w:r>
          </w:p>
        </w:tc>
        <w:tc>
          <w:tcPr>
            <w:tcW w:w="4000" w:type="pct"/>
          </w:tcPr>
          <w:p w14:paraId="6C927239" w14:textId="02D2C373" w:rsidR="00484CD5" w:rsidRPr="00484CD5" w:rsidRDefault="003669B6" w:rsidP="00964B70">
            <w:pPr>
              <w:pStyle w:val="Tabletext"/>
              <w:spacing w:before="0"/>
            </w:pPr>
            <w:r>
              <w:fldChar w:fldCharType="begin"/>
            </w:r>
            <w:r>
              <w:instrText xml:space="preserve"> DOCPROPERTY  Owner  \* MERGEFORMAT </w:instrText>
            </w:r>
            <w:r>
              <w:fldChar w:fldCharType="separate"/>
            </w:r>
            <w:r w:rsidR="00A17441">
              <w:t>B. SCOTT</w:t>
            </w:r>
            <w:r>
              <w:fldChar w:fldCharType="end"/>
            </w:r>
          </w:p>
        </w:tc>
      </w:tr>
      <w:tr w:rsidR="00484CD5" w:rsidRPr="00484CD5" w14:paraId="6B4D4591" w14:textId="77777777" w:rsidTr="00964B70">
        <w:trPr>
          <w:trHeight w:val="284"/>
        </w:trPr>
        <w:tc>
          <w:tcPr>
            <w:tcW w:w="1000" w:type="pct"/>
          </w:tcPr>
          <w:p w14:paraId="0AD8F78B" w14:textId="77777777" w:rsidR="00484CD5" w:rsidRPr="00484CD5" w:rsidRDefault="00484CD5" w:rsidP="00964B70">
            <w:pPr>
              <w:pStyle w:val="Tabletext"/>
              <w:spacing w:before="0"/>
            </w:pPr>
            <w:r w:rsidRPr="00484CD5">
              <w:t>File Name:</w:t>
            </w:r>
          </w:p>
        </w:tc>
        <w:tc>
          <w:tcPr>
            <w:tcW w:w="4000" w:type="pct"/>
          </w:tcPr>
          <w:p w14:paraId="409D3D81" w14:textId="3649CD1F" w:rsidR="00484CD5" w:rsidRPr="00484CD5" w:rsidRDefault="00A17441" w:rsidP="00964B70">
            <w:pPr>
              <w:pStyle w:val="Tabletext"/>
              <w:spacing w:before="0"/>
            </w:pPr>
            <w:fldSimple w:instr=" DOCPROPERTY  File_Name  \* MERGEFORMAT ">
              <w:r>
                <w:t>HE551514-JAC-EBD-PCF3_SS1-RP-LE-0001.docx</w:t>
              </w:r>
            </w:fldSimple>
          </w:p>
        </w:tc>
      </w:tr>
      <w:tr w:rsidR="00484CD5" w:rsidRPr="00484CD5" w14:paraId="640A33A9" w14:textId="77777777" w:rsidTr="00964B70">
        <w:trPr>
          <w:trHeight w:hRule="exact" w:val="122"/>
        </w:trPr>
        <w:tc>
          <w:tcPr>
            <w:tcW w:w="5000" w:type="pct"/>
            <w:gridSpan w:val="2"/>
          </w:tcPr>
          <w:p w14:paraId="0E72C55D" w14:textId="77777777" w:rsidR="00484CD5" w:rsidRPr="00484CD5" w:rsidRDefault="00484CD5" w:rsidP="00964B70">
            <w:pPr>
              <w:pStyle w:val="Tabletext"/>
            </w:pPr>
          </w:p>
        </w:tc>
      </w:tr>
      <w:tr w:rsidR="00484CD5" w:rsidRPr="00484CD5" w14:paraId="42583F29" w14:textId="77777777" w:rsidTr="00964B70">
        <w:trPr>
          <w:trHeight w:val="2278"/>
        </w:trPr>
        <w:tc>
          <w:tcPr>
            <w:tcW w:w="5000" w:type="pct"/>
            <w:gridSpan w:val="2"/>
          </w:tcPr>
          <w:p w14:paraId="766CC10B" w14:textId="197C8484" w:rsidR="00964B70" w:rsidRDefault="001E1CB3" w:rsidP="00964B70">
            <w:pPr>
              <w:pStyle w:val="Tabletext"/>
              <w:spacing w:after="0"/>
            </w:pPr>
            <w:r>
              <w:t>Jacobs U.K. Limited</w:t>
            </w:r>
            <w:r w:rsidR="00484CD5" w:rsidRPr="00484CD5">
              <w:br/>
            </w:r>
            <w:fldSimple w:instr=" DOCVARIABLE  CoverBusinessRegoNo  \* MERGEFORMAT ">
              <w:r w:rsidR="00A17441">
                <w:t xml:space="preserve"> </w:t>
              </w:r>
            </w:fldSimple>
            <w:r w:rsidR="00484CD5" w:rsidRPr="00484CD5">
              <w:br/>
            </w:r>
            <w:r w:rsidR="00964B70">
              <w:t>Kenneth Dibben House</w:t>
            </w:r>
          </w:p>
          <w:p w14:paraId="4536BD5B" w14:textId="77777777" w:rsidR="00964B70" w:rsidRDefault="00964B70" w:rsidP="00964B70">
            <w:pPr>
              <w:pStyle w:val="Tabletext"/>
              <w:spacing w:after="0"/>
            </w:pPr>
            <w:r>
              <w:t>Enterprise Road, Southampton Science Park</w:t>
            </w:r>
          </w:p>
          <w:p w14:paraId="600B175C" w14:textId="77777777" w:rsidR="00964B70" w:rsidRDefault="00964B70" w:rsidP="00964B70">
            <w:pPr>
              <w:pStyle w:val="Tabletext"/>
              <w:spacing w:after="0"/>
            </w:pPr>
            <w:r>
              <w:t>Chilworth, Southampton SO16 7NS</w:t>
            </w:r>
          </w:p>
          <w:p w14:paraId="248C1351" w14:textId="77777777" w:rsidR="00964B70" w:rsidRDefault="00964B70" w:rsidP="00964B70">
            <w:pPr>
              <w:pStyle w:val="Tabletext"/>
              <w:spacing w:after="0"/>
            </w:pPr>
            <w:r>
              <w:t>United Kingdom</w:t>
            </w:r>
          </w:p>
          <w:p w14:paraId="2CCDDDAC" w14:textId="77777777" w:rsidR="00964B70" w:rsidRDefault="00964B70" w:rsidP="00964B70">
            <w:pPr>
              <w:pStyle w:val="Tabletext"/>
              <w:spacing w:after="0"/>
            </w:pPr>
            <w:r>
              <w:t>T +44 (0)23 8011 1250</w:t>
            </w:r>
          </w:p>
          <w:p w14:paraId="70BDE1C1" w14:textId="77777777" w:rsidR="00964B70" w:rsidRDefault="00964B70" w:rsidP="00964B70">
            <w:pPr>
              <w:pStyle w:val="Tabletext"/>
              <w:spacing w:after="0"/>
            </w:pPr>
            <w:r>
              <w:t>F +44 (0)23 8011 1251</w:t>
            </w:r>
          </w:p>
          <w:p w14:paraId="3F8A93E3" w14:textId="77777777" w:rsidR="00484CD5" w:rsidRPr="00484CD5" w:rsidRDefault="00964B70" w:rsidP="00964B70">
            <w:pPr>
              <w:pStyle w:val="Tabletext"/>
              <w:spacing w:before="0" w:after="0"/>
            </w:pPr>
            <w:r>
              <w:t>www.jacobs.com</w:t>
            </w:r>
          </w:p>
        </w:tc>
      </w:tr>
      <w:tr w:rsidR="00484CD5" w:rsidRPr="00484CD5" w14:paraId="50E3D57F" w14:textId="77777777" w:rsidTr="00964B70">
        <w:trPr>
          <w:trHeight w:val="1110"/>
        </w:trPr>
        <w:tc>
          <w:tcPr>
            <w:tcW w:w="5000" w:type="pct"/>
            <w:gridSpan w:val="2"/>
            <w:tcMar>
              <w:left w:w="28" w:type="dxa"/>
              <w:right w:w="28" w:type="dxa"/>
            </w:tcMar>
          </w:tcPr>
          <w:p w14:paraId="4E7BDD9D" w14:textId="6C09F476" w:rsidR="00484CD5" w:rsidRPr="00484CD5" w:rsidRDefault="00484CD5" w:rsidP="00964B70">
            <w:pPr>
              <w:pStyle w:val="CopyrightInfo"/>
              <w:spacing w:after="240"/>
            </w:pPr>
            <w:r w:rsidRPr="00484CD5">
              <w:t xml:space="preserve">© Copyright </w:t>
            </w:r>
            <w:r w:rsidRPr="00484CD5">
              <w:fldChar w:fldCharType="begin"/>
            </w:r>
            <w:r w:rsidRPr="00484CD5">
              <w:instrText xml:space="preserve"> CREATEDATE  \@ "YYYY"  \* MERGEFORMAT </w:instrText>
            </w:r>
            <w:r w:rsidRPr="00484CD5">
              <w:fldChar w:fldCharType="separate"/>
            </w:r>
            <w:r w:rsidR="00A17441">
              <w:rPr>
                <w:noProof/>
              </w:rPr>
              <w:t>2018</w:t>
            </w:r>
            <w:r w:rsidRPr="00484CD5">
              <w:fldChar w:fldCharType="end"/>
            </w:r>
            <w:r w:rsidRPr="00484CD5">
              <w:t xml:space="preserve"> </w:t>
            </w:r>
            <w:fldSimple w:instr=" DOCVARIABLE  CoverCopyright  \* MERGEFORMAT ">
              <w:r w:rsidR="00A17441">
                <w:t>Please select a legal entity from the Change Document Details option on the Jacobs ribbon</w:t>
              </w:r>
            </w:fldSimple>
            <w:r w:rsidRPr="00484CD5">
              <w:t xml:space="preserve">. The concepts and information contained in this document are the property of </w:t>
            </w:r>
            <w:fldSimple w:instr=" DOCVARIABLE  CoverLimitation  \* MERGEFORMAT ">
              <w:r w:rsidR="00A17441">
                <w:t>Jacobs</w:t>
              </w:r>
            </w:fldSimple>
            <w:r w:rsidRPr="00484CD5">
              <w:t xml:space="preserve">. Use or copying of this document in whole or in part without the written permission of </w:t>
            </w:r>
            <w:fldSimple w:instr=" DOCVARIABLE  CoverLimitation  \* MERGEFORMAT ">
              <w:r w:rsidR="00A17441">
                <w:t>Jacobs</w:t>
              </w:r>
            </w:fldSimple>
            <w:r w:rsidRPr="00484CD5">
              <w:t xml:space="preserve"> constitutes an infringement of copyright.</w:t>
            </w:r>
          </w:p>
          <w:p w14:paraId="00F1A216" w14:textId="5AED6F86" w:rsidR="00484CD5" w:rsidRPr="00484CD5" w:rsidRDefault="00484CD5" w:rsidP="00964B70">
            <w:pPr>
              <w:spacing w:before="200" w:after="240" w:line="180" w:lineRule="atLeast"/>
              <w:rPr>
                <w:sz w:val="14"/>
              </w:rPr>
            </w:pPr>
            <w:r w:rsidRPr="00484CD5">
              <w:rPr>
                <w:sz w:val="14"/>
              </w:rPr>
              <w:t xml:space="preserve">Limitation:  This document has been prepared on behalf of, and for the exclusive use of </w:t>
            </w:r>
            <w:r w:rsidRPr="00484CD5">
              <w:rPr>
                <w:sz w:val="14"/>
              </w:rPr>
              <w:fldChar w:fldCharType="begin"/>
            </w:r>
            <w:r w:rsidRPr="00484CD5">
              <w:rPr>
                <w:sz w:val="14"/>
              </w:rPr>
              <w:instrText xml:space="preserve"> DOCVARIABLE  CoverLimitation  \* MERGEFORMAT </w:instrText>
            </w:r>
            <w:r w:rsidRPr="00484CD5">
              <w:rPr>
                <w:sz w:val="14"/>
              </w:rPr>
              <w:fldChar w:fldCharType="separate"/>
            </w:r>
            <w:r w:rsidR="00A17441">
              <w:rPr>
                <w:sz w:val="14"/>
              </w:rPr>
              <w:t>Jacobs</w:t>
            </w:r>
            <w:r w:rsidRPr="00484CD5">
              <w:rPr>
                <w:sz w:val="14"/>
              </w:rPr>
              <w:fldChar w:fldCharType="end"/>
            </w:r>
            <w:r w:rsidRPr="00484CD5">
              <w:rPr>
                <w:sz w:val="14"/>
              </w:rPr>
              <w:t xml:space="preserve">’ client, and is subject to, and issued in accordance with, the provisions of the contract between </w:t>
            </w:r>
            <w:r w:rsidRPr="00484CD5">
              <w:rPr>
                <w:sz w:val="14"/>
              </w:rPr>
              <w:fldChar w:fldCharType="begin"/>
            </w:r>
            <w:r w:rsidRPr="00484CD5">
              <w:rPr>
                <w:sz w:val="14"/>
              </w:rPr>
              <w:instrText xml:space="preserve"> DOCVARIABLE  CoverLimitation  \* MERGEFORMAT </w:instrText>
            </w:r>
            <w:r w:rsidRPr="00484CD5">
              <w:rPr>
                <w:sz w:val="14"/>
              </w:rPr>
              <w:fldChar w:fldCharType="separate"/>
            </w:r>
            <w:r w:rsidR="00A17441">
              <w:rPr>
                <w:sz w:val="14"/>
              </w:rPr>
              <w:t>Jacobs</w:t>
            </w:r>
            <w:r w:rsidRPr="00484CD5">
              <w:rPr>
                <w:sz w:val="14"/>
              </w:rPr>
              <w:fldChar w:fldCharType="end"/>
            </w:r>
            <w:r w:rsidRPr="00484CD5">
              <w:rPr>
                <w:sz w:val="14"/>
              </w:rPr>
              <w:t xml:space="preserve"> and the client.  </w:t>
            </w:r>
            <w:r w:rsidRPr="00484CD5">
              <w:rPr>
                <w:sz w:val="14"/>
              </w:rPr>
              <w:fldChar w:fldCharType="begin"/>
            </w:r>
            <w:r w:rsidRPr="00484CD5">
              <w:rPr>
                <w:sz w:val="14"/>
              </w:rPr>
              <w:instrText xml:space="preserve"> DOCVARIABLE  CoverLimitation  \* MERGEFORMAT </w:instrText>
            </w:r>
            <w:r w:rsidRPr="00484CD5">
              <w:rPr>
                <w:sz w:val="14"/>
              </w:rPr>
              <w:fldChar w:fldCharType="separate"/>
            </w:r>
            <w:r w:rsidR="00A17441">
              <w:rPr>
                <w:sz w:val="14"/>
              </w:rPr>
              <w:t>Jacobs</w:t>
            </w:r>
            <w:r w:rsidRPr="00484CD5">
              <w:rPr>
                <w:sz w:val="14"/>
              </w:rPr>
              <w:fldChar w:fldCharType="end"/>
            </w:r>
            <w:r w:rsidRPr="00484CD5">
              <w:rPr>
                <w:sz w:val="14"/>
              </w:rPr>
              <w:t xml:space="preserve"> accepts no liability or responsibility whatsoever for, or in respect of, any use of, or reliance upon, this document by any third party. </w:t>
            </w:r>
          </w:p>
        </w:tc>
      </w:tr>
    </w:tbl>
    <w:p w14:paraId="4F82491F" w14:textId="77777777" w:rsidR="00484CD5" w:rsidRPr="00484CD5" w:rsidRDefault="00484CD5" w:rsidP="00964B70">
      <w:pPr>
        <w:pStyle w:val="Tablecaption"/>
      </w:pPr>
      <w:r w:rsidRPr="00484CD5">
        <w:t>Document history and status</w:t>
      </w:r>
    </w:p>
    <w:tbl>
      <w:tblPr>
        <w:tblStyle w:val="TableGrid"/>
        <w:tblW w:w="4779" w:type="pct"/>
        <w:tblInd w:w="8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85" w:type="dxa"/>
          <w:right w:w="85" w:type="dxa"/>
        </w:tblCellMar>
        <w:tblLook w:val="04A0" w:firstRow="1" w:lastRow="0" w:firstColumn="1" w:lastColumn="0" w:noHBand="0" w:noVBand="1"/>
      </w:tblPr>
      <w:tblGrid>
        <w:gridCol w:w="1091"/>
        <w:gridCol w:w="1092"/>
        <w:gridCol w:w="3629"/>
        <w:gridCol w:w="957"/>
        <w:gridCol w:w="957"/>
        <w:gridCol w:w="957"/>
        <w:gridCol w:w="957"/>
      </w:tblGrid>
      <w:tr w:rsidR="008A30B5" w:rsidRPr="00484CD5" w14:paraId="1083C863" w14:textId="77777777" w:rsidTr="008A30B5">
        <w:trPr>
          <w:cantSplit/>
          <w:tblHeader/>
        </w:trPr>
        <w:tc>
          <w:tcPr>
            <w:tcW w:w="1091" w:type="dxa"/>
            <w:tcBorders>
              <w:right w:val="single" w:sz="4" w:space="0" w:color="FFFFFF" w:themeColor="background1"/>
            </w:tcBorders>
            <w:shd w:val="clear" w:color="auto" w:fill="00338D"/>
          </w:tcPr>
          <w:p w14:paraId="543C035A" w14:textId="77777777" w:rsidR="008A30B5" w:rsidRPr="00484CD5" w:rsidRDefault="008A30B5" w:rsidP="008A30B5">
            <w:pPr>
              <w:pStyle w:val="Tablesmallheading"/>
            </w:pPr>
            <w:r w:rsidRPr="00484CD5">
              <w:t>Revision</w:t>
            </w:r>
          </w:p>
        </w:tc>
        <w:tc>
          <w:tcPr>
            <w:tcW w:w="1092" w:type="dxa"/>
            <w:tcBorders>
              <w:left w:val="single" w:sz="4" w:space="0" w:color="FFFFFF" w:themeColor="background1"/>
              <w:right w:val="single" w:sz="4" w:space="0" w:color="FFFFFF" w:themeColor="background1"/>
            </w:tcBorders>
            <w:shd w:val="clear" w:color="auto" w:fill="00338D"/>
          </w:tcPr>
          <w:p w14:paraId="1D596C6A" w14:textId="77777777" w:rsidR="008A30B5" w:rsidRPr="00484CD5" w:rsidRDefault="008A30B5" w:rsidP="008A30B5">
            <w:pPr>
              <w:pStyle w:val="Tablesmallheading"/>
            </w:pPr>
            <w:r w:rsidRPr="00484CD5">
              <w:t>Date</w:t>
            </w:r>
          </w:p>
        </w:tc>
        <w:tc>
          <w:tcPr>
            <w:tcW w:w="3629" w:type="dxa"/>
            <w:tcBorders>
              <w:left w:val="single" w:sz="4" w:space="0" w:color="FFFFFF" w:themeColor="background1"/>
              <w:right w:val="single" w:sz="4" w:space="0" w:color="FFFFFF" w:themeColor="background1"/>
            </w:tcBorders>
            <w:shd w:val="clear" w:color="auto" w:fill="00338D"/>
          </w:tcPr>
          <w:p w14:paraId="0AA0D463" w14:textId="77777777" w:rsidR="008A30B5" w:rsidRPr="00484CD5" w:rsidRDefault="008A30B5" w:rsidP="008A30B5">
            <w:pPr>
              <w:pStyle w:val="Tablesmallheading"/>
            </w:pPr>
            <w:r w:rsidRPr="00484CD5">
              <w:t>Description</w:t>
            </w:r>
          </w:p>
        </w:tc>
        <w:tc>
          <w:tcPr>
            <w:tcW w:w="957" w:type="dxa"/>
            <w:tcBorders>
              <w:left w:val="single" w:sz="4" w:space="0" w:color="FFFFFF" w:themeColor="background1"/>
              <w:right w:val="single" w:sz="4" w:space="0" w:color="FFFFFF" w:themeColor="background1"/>
            </w:tcBorders>
            <w:shd w:val="clear" w:color="auto" w:fill="00338D"/>
          </w:tcPr>
          <w:p w14:paraId="57007E14" w14:textId="77777777" w:rsidR="008A30B5" w:rsidRPr="00484CD5" w:rsidRDefault="008A30B5" w:rsidP="008A30B5">
            <w:pPr>
              <w:pStyle w:val="Tablesmallheading"/>
            </w:pPr>
            <w:r w:rsidRPr="00484CD5">
              <w:t>By</w:t>
            </w:r>
          </w:p>
        </w:tc>
        <w:tc>
          <w:tcPr>
            <w:tcW w:w="957" w:type="dxa"/>
            <w:tcBorders>
              <w:left w:val="single" w:sz="4" w:space="0" w:color="FFFFFF" w:themeColor="background1"/>
              <w:right w:val="single" w:sz="4" w:space="0" w:color="FFFFFF" w:themeColor="background1"/>
            </w:tcBorders>
            <w:shd w:val="clear" w:color="auto" w:fill="00338D"/>
          </w:tcPr>
          <w:p w14:paraId="48F1B43C" w14:textId="77777777" w:rsidR="008A30B5" w:rsidRPr="00484CD5" w:rsidRDefault="008A30B5" w:rsidP="008A30B5">
            <w:pPr>
              <w:pStyle w:val="Tablesmallheading"/>
            </w:pPr>
            <w:r>
              <w:t>Checked</w:t>
            </w:r>
          </w:p>
        </w:tc>
        <w:tc>
          <w:tcPr>
            <w:tcW w:w="957" w:type="dxa"/>
            <w:tcBorders>
              <w:left w:val="single" w:sz="4" w:space="0" w:color="FFFFFF" w:themeColor="background1"/>
              <w:right w:val="single" w:sz="4" w:space="0" w:color="FFFFFF" w:themeColor="background1"/>
            </w:tcBorders>
            <w:shd w:val="clear" w:color="auto" w:fill="00338D"/>
          </w:tcPr>
          <w:p w14:paraId="7B9C3C02" w14:textId="77777777" w:rsidR="008A30B5" w:rsidRPr="00484CD5" w:rsidRDefault="008A30B5" w:rsidP="008A30B5">
            <w:pPr>
              <w:pStyle w:val="Tablesmallheading"/>
            </w:pPr>
            <w:r w:rsidRPr="00484CD5">
              <w:t>Review</w:t>
            </w:r>
            <w:r>
              <w:t>ed</w:t>
            </w:r>
          </w:p>
        </w:tc>
        <w:tc>
          <w:tcPr>
            <w:tcW w:w="957" w:type="dxa"/>
            <w:tcBorders>
              <w:left w:val="single" w:sz="4" w:space="0" w:color="FFFFFF" w:themeColor="background1"/>
            </w:tcBorders>
            <w:shd w:val="clear" w:color="auto" w:fill="00338D"/>
          </w:tcPr>
          <w:p w14:paraId="33B70D3E" w14:textId="77777777" w:rsidR="008A30B5" w:rsidRPr="00484CD5" w:rsidRDefault="008A30B5" w:rsidP="008A30B5">
            <w:pPr>
              <w:pStyle w:val="Tablesmallheading"/>
            </w:pPr>
            <w:r>
              <w:t>Approved</w:t>
            </w:r>
          </w:p>
        </w:tc>
      </w:tr>
      <w:tr w:rsidR="00480D31" w:rsidRPr="00484CD5" w14:paraId="0305F075" w14:textId="77777777" w:rsidTr="008A30B5">
        <w:trPr>
          <w:cantSplit/>
        </w:trPr>
        <w:tc>
          <w:tcPr>
            <w:tcW w:w="1091" w:type="dxa"/>
          </w:tcPr>
          <w:p w14:paraId="2AAB2EAB" w14:textId="5E004C7D" w:rsidR="00480D31" w:rsidRPr="00484CD5" w:rsidRDefault="003669B6" w:rsidP="00480D31">
            <w:pPr>
              <w:pStyle w:val="Tablesmalltext"/>
            </w:pPr>
            <w:r>
              <w:fldChar w:fldCharType="begin"/>
            </w:r>
            <w:r>
              <w:instrText xml:space="preserve"> DOCPROPERTY  Hist_Rev1  \* MERGEFORMAT </w:instrText>
            </w:r>
            <w:r>
              <w:fldChar w:fldCharType="separate"/>
            </w:r>
            <w:r w:rsidR="00A17441">
              <w:t>P01</w:t>
            </w:r>
            <w:r>
              <w:fldChar w:fldCharType="end"/>
            </w:r>
          </w:p>
        </w:tc>
        <w:tc>
          <w:tcPr>
            <w:tcW w:w="1092" w:type="dxa"/>
          </w:tcPr>
          <w:p w14:paraId="042A3283" w14:textId="6412E73C" w:rsidR="00480D31" w:rsidRPr="00484CD5" w:rsidRDefault="003669B6" w:rsidP="00480D31">
            <w:pPr>
              <w:pStyle w:val="Tablesmalltext"/>
            </w:pPr>
            <w:r>
              <w:fldChar w:fldCharType="begin"/>
            </w:r>
            <w:r>
              <w:instrText xml:space="preserve"> DOCPROPERTY  Hist_Date1  \* MERGEFORMAT </w:instrText>
            </w:r>
            <w:r>
              <w:fldChar w:fldCharType="separate"/>
            </w:r>
            <w:r w:rsidR="00A17441">
              <w:t>15/10/19</w:t>
            </w:r>
            <w:r>
              <w:fldChar w:fldCharType="end"/>
            </w:r>
          </w:p>
        </w:tc>
        <w:tc>
          <w:tcPr>
            <w:tcW w:w="3629" w:type="dxa"/>
          </w:tcPr>
          <w:p w14:paraId="61E07DA4" w14:textId="11944B0D" w:rsidR="00480D31" w:rsidRPr="00484CD5" w:rsidRDefault="003669B6" w:rsidP="00480D31">
            <w:pPr>
              <w:pStyle w:val="Tablesmalltext"/>
            </w:pPr>
            <w:r>
              <w:fldChar w:fldCharType="begin"/>
            </w:r>
            <w:r>
              <w:instrText xml:space="preserve"> DOCPROPERTY  Hist_RevDesc1  \* MERGEFORMAT </w:instrText>
            </w:r>
            <w:r>
              <w:fldChar w:fldCharType="separate"/>
            </w:r>
            <w:r w:rsidR="00A17441">
              <w:t>FIRST ISSUE</w:t>
            </w:r>
            <w:r>
              <w:fldChar w:fldCharType="end"/>
            </w:r>
          </w:p>
        </w:tc>
        <w:tc>
          <w:tcPr>
            <w:tcW w:w="957" w:type="dxa"/>
          </w:tcPr>
          <w:p w14:paraId="7C40E34D" w14:textId="5CAFE67A" w:rsidR="00480D31" w:rsidRPr="00484CD5" w:rsidRDefault="003669B6" w:rsidP="00480D31">
            <w:pPr>
              <w:pStyle w:val="Tablesmalltext"/>
            </w:pPr>
            <w:r>
              <w:fldChar w:fldCharType="begin"/>
            </w:r>
            <w:r>
              <w:instrText xml:space="preserve"> DOCPROPERTY  Hist_ORIG1  \* MERGEFORMAT </w:instrText>
            </w:r>
            <w:r>
              <w:fldChar w:fldCharType="separate"/>
            </w:r>
            <w:r w:rsidR="00A17441">
              <w:t>BS</w:t>
            </w:r>
            <w:r>
              <w:fldChar w:fldCharType="end"/>
            </w:r>
          </w:p>
        </w:tc>
        <w:tc>
          <w:tcPr>
            <w:tcW w:w="957" w:type="dxa"/>
          </w:tcPr>
          <w:p w14:paraId="605D024C" w14:textId="5600DC5C" w:rsidR="00480D31" w:rsidRPr="00484CD5" w:rsidRDefault="003669B6" w:rsidP="00480D31">
            <w:pPr>
              <w:pStyle w:val="Tablesmalltext"/>
            </w:pPr>
            <w:r>
              <w:fldChar w:fldCharType="begin"/>
            </w:r>
            <w:r>
              <w:instrText xml:space="preserve"> DOCPROPERTY  Hist_CHK1  \* MERGEFORMAT </w:instrText>
            </w:r>
            <w:r>
              <w:fldChar w:fldCharType="separate"/>
            </w:r>
            <w:r w:rsidR="00A17441">
              <w:t>MT</w:t>
            </w:r>
            <w:r>
              <w:fldChar w:fldCharType="end"/>
            </w:r>
          </w:p>
        </w:tc>
        <w:tc>
          <w:tcPr>
            <w:tcW w:w="957" w:type="dxa"/>
          </w:tcPr>
          <w:p w14:paraId="6B2E0B3A" w14:textId="363401D2" w:rsidR="00480D31" w:rsidRPr="00484CD5" w:rsidRDefault="003669B6" w:rsidP="00480D31">
            <w:pPr>
              <w:pStyle w:val="Tablesmalltext"/>
            </w:pPr>
            <w:r>
              <w:fldChar w:fldCharType="begin"/>
            </w:r>
            <w:r>
              <w:instrText xml:space="preserve"> DOCPROPERTY  Hist_DISC1  \* MERGEFORMAT </w:instrText>
            </w:r>
            <w:r>
              <w:fldChar w:fldCharType="separate"/>
            </w:r>
            <w:r w:rsidR="00A17441">
              <w:t>MT</w:t>
            </w:r>
            <w:r>
              <w:fldChar w:fldCharType="end"/>
            </w:r>
          </w:p>
        </w:tc>
        <w:tc>
          <w:tcPr>
            <w:tcW w:w="957" w:type="dxa"/>
          </w:tcPr>
          <w:p w14:paraId="6071A64E" w14:textId="41175497" w:rsidR="00480D31" w:rsidRPr="00484CD5" w:rsidRDefault="003669B6" w:rsidP="00480D31">
            <w:pPr>
              <w:pStyle w:val="Tablesmalltext"/>
            </w:pPr>
            <w:r>
              <w:fldChar w:fldCharType="begin"/>
            </w:r>
            <w:r>
              <w:instrText xml:space="preserve"> DOCPROPERTY  Hist_APP1  \* MERGEFORMAT </w:instrText>
            </w:r>
            <w:r>
              <w:fldChar w:fldCharType="separate"/>
            </w:r>
            <w:r w:rsidR="00A17441">
              <w:t>PM</w:t>
            </w:r>
            <w:r>
              <w:fldChar w:fldCharType="end"/>
            </w:r>
          </w:p>
        </w:tc>
      </w:tr>
      <w:tr w:rsidR="00480D31" w:rsidRPr="00484CD5" w14:paraId="0C9063E8" w14:textId="77777777" w:rsidTr="008A30B5">
        <w:trPr>
          <w:cantSplit/>
        </w:trPr>
        <w:tc>
          <w:tcPr>
            <w:tcW w:w="1091" w:type="dxa"/>
          </w:tcPr>
          <w:p w14:paraId="15E65E1F" w14:textId="3D08727D" w:rsidR="00480D31" w:rsidRPr="00484CD5" w:rsidRDefault="003669B6" w:rsidP="00480D31">
            <w:pPr>
              <w:pStyle w:val="Tablesmalltext"/>
            </w:pPr>
            <w:r>
              <w:fldChar w:fldCharType="begin"/>
            </w:r>
            <w:r>
              <w:instrText xml:space="preserve"> DOCPROPERTY  Hist_Rev2  \* MERGEFORMAT </w:instrText>
            </w:r>
            <w:r>
              <w:fldChar w:fldCharType="separate"/>
            </w:r>
            <w:r w:rsidR="00A17441">
              <w:t>P00</w:t>
            </w:r>
            <w:r>
              <w:fldChar w:fldCharType="end"/>
            </w:r>
          </w:p>
        </w:tc>
        <w:tc>
          <w:tcPr>
            <w:tcW w:w="1092" w:type="dxa"/>
          </w:tcPr>
          <w:p w14:paraId="41B585C9" w14:textId="5C6A810F" w:rsidR="00480D31" w:rsidRPr="00484CD5" w:rsidRDefault="003669B6" w:rsidP="00480D31">
            <w:pPr>
              <w:pStyle w:val="Tablesmalltext"/>
            </w:pPr>
            <w:r>
              <w:fldChar w:fldCharType="begin"/>
            </w:r>
            <w:r>
              <w:instrText xml:space="preserve"> DOCPROPERTY  Hist_Date2  \* MERGEFORMAT </w:instrText>
            </w:r>
            <w:r>
              <w:fldChar w:fldCharType="separate"/>
            </w:r>
            <w:r w:rsidR="00A17441">
              <w:t>23/04/19</w:t>
            </w:r>
            <w:r>
              <w:fldChar w:fldCharType="end"/>
            </w:r>
          </w:p>
        </w:tc>
        <w:tc>
          <w:tcPr>
            <w:tcW w:w="3629" w:type="dxa"/>
          </w:tcPr>
          <w:p w14:paraId="6BDA352D" w14:textId="1CF288E3" w:rsidR="00480D31" w:rsidRPr="00484CD5" w:rsidRDefault="003669B6" w:rsidP="00480D31">
            <w:pPr>
              <w:pStyle w:val="Tablesmalltext"/>
            </w:pPr>
            <w:r>
              <w:fldChar w:fldCharType="begin"/>
            </w:r>
            <w:r>
              <w:instrText xml:space="preserve"> DOCPROPERTY  Hist_RevDesc2  \* MERGEFORMAT </w:instrText>
            </w:r>
            <w:r>
              <w:fldChar w:fldCharType="separate"/>
            </w:r>
            <w:r w:rsidR="00A17441">
              <w:t>DRAFT FOR STAKEHOLDER CONSULTATION</w:t>
            </w:r>
            <w:r>
              <w:fldChar w:fldCharType="end"/>
            </w:r>
          </w:p>
        </w:tc>
        <w:tc>
          <w:tcPr>
            <w:tcW w:w="957" w:type="dxa"/>
          </w:tcPr>
          <w:p w14:paraId="2D36F24A" w14:textId="2AB53766" w:rsidR="00480D31" w:rsidRPr="00484CD5" w:rsidRDefault="003669B6" w:rsidP="00480D31">
            <w:pPr>
              <w:pStyle w:val="Tablesmalltext"/>
            </w:pPr>
            <w:r>
              <w:fldChar w:fldCharType="begin"/>
            </w:r>
            <w:r>
              <w:instrText xml:space="preserve"> DOCPROPERTY  Hist_ORIG2  \* MERGEFORMAT </w:instrText>
            </w:r>
            <w:r>
              <w:fldChar w:fldCharType="separate"/>
            </w:r>
            <w:r w:rsidR="00A17441">
              <w:t>BS</w:t>
            </w:r>
            <w:r>
              <w:fldChar w:fldCharType="end"/>
            </w:r>
          </w:p>
        </w:tc>
        <w:tc>
          <w:tcPr>
            <w:tcW w:w="957" w:type="dxa"/>
          </w:tcPr>
          <w:p w14:paraId="2FF9CCF0" w14:textId="783A9B32" w:rsidR="00480D31" w:rsidRPr="00484CD5" w:rsidRDefault="003669B6" w:rsidP="00480D31">
            <w:pPr>
              <w:pStyle w:val="Tablesmalltext"/>
            </w:pPr>
            <w:r>
              <w:fldChar w:fldCharType="begin"/>
            </w:r>
            <w:r>
              <w:instrText xml:space="preserve"> DOCPROPERTY  Hist_CHK2  \* MERGEFORMAT </w:instrText>
            </w:r>
            <w:r>
              <w:fldChar w:fldCharType="separate"/>
            </w:r>
            <w:r w:rsidR="00A17441">
              <w:t>MT</w:t>
            </w:r>
            <w:r>
              <w:fldChar w:fldCharType="end"/>
            </w:r>
          </w:p>
        </w:tc>
        <w:tc>
          <w:tcPr>
            <w:tcW w:w="957" w:type="dxa"/>
          </w:tcPr>
          <w:p w14:paraId="1D37D4AD" w14:textId="47B40EEF" w:rsidR="00480D31" w:rsidRPr="00484CD5" w:rsidRDefault="003669B6" w:rsidP="00480D31">
            <w:pPr>
              <w:pStyle w:val="Tablesmalltext"/>
            </w:pPr>
            <w:r>
              <w:fldChar w:fldCharType="begin"/>
            </w:r>
            <w:r>
              <w:instrText xml:space="preserve"> DOCPROPERTY  Hist_DISC2  \*</w:instrText>
            </w:r>
            <w:r>
              <w:instrText xml:space="preserve"> MERGEFORMAT </w:instrText>
            </w:r>
            <w:r>
              <w:fldChar w:fldCharType="separate"/>
            </w:r>
            <w:r w:rsidR="00A17441">
              <w:t>IP</w:t>
            </w:r>
            <w:r>
              <w:fldChar w:fldCharType="end"/>
            </w:r>
          </w:p>
        </w:tc>
        <w:tc>
          <w:tcPr>
            <w:tcW w:w="957" w:type="dxa"/>
          </w:tcPr>
          <w:p w14:paraId="01E6C140" w14:textId="64267003" w:rsidR="00480D31" w:rsidRPr="00484CD5" w:rsidRDefault="003669B6" w:rsidP="00480D31">
            <w:pPr>
              <w:pStyle w:val="Tablesmalltext"/>
            </w:pPr>
            <w:r>
              <w:fldChar w:fldCharType="begin"/>
            </w:r>
            <w:r>
              <w:instrText xml:space="preserve"> DOCPROPERTY  Hist_APP2  \* MERGEFORMAT </w:instrText>
            </w:r>
            <w:r>
              <w:fldChar w:fldCharType="separate"/>
            </w:r>
            <w:r w:rsidR="00A17441">
              <w:t>PX</w:t>
            </w:r>
            <w:r>
              <w:fldChar w:fldCharType="end"/>
            </w:r>
          </w:p>
        </w:tc>
      </w:tr>
      <w:tr w:rsidR="00480D31" w:rsidRPr="00484CD5" w14:paraId="64FED490" w14:textId="77777777" w:rsidTr="00480D31">
        <w:trPr>
          <w:cantSplit/>
          <w:trHeight w:val="70"/>
        </w:trPr>
        <w:tc>
          <w:tcPr>
            <w:tcW w:w="1091" w:type="dxa"/>
          </w:tcPr>
          <w:p w14:paraId="1A5582D8" w14:textId="7C6739E7" w:rsidR="00480D31" w:rsidRPr="00484CD5" w:rsidRDefault="00480D31" w:rsidP="00480D31">
            <w:pPr>
              <w:pStyle w:val="Tablesmalltext"/>
            </w:pPr>
            <w:r>
              <w:fldChar w:fldCharType="begin"/>
            </w:r>
            <w:r>
              <w:instrText xml:space="preserve"> DOCPROPERTY  Hist_Rev3  \* MERGEFORMAT </w:instrText>
            </w:r>
            <w:r>
              <w:fldChar w:fldCharType="end"/>
            </w:r>
          </w:p>
        </w:tc>
        <w:tc>
          <w:tcPr>
            <w:tcW w:w="1092" w:type="dxa"/>
          </w:tcPr>
          <w:p w14:paraId="5D894E7B" w14:textId="76EF92A0" w:rsidR="00480D31" w:rsidRPr="00484CD5" w:rsidRDefault="00480D31" w:rsidP="00480D31">
            <w:pPr>
              <w:pStyle w:val="Tablesmalltext"/>
            </w:pPr>
            <w:r>
              <w:fldChar w:fldCharType="begin"/>
            </w:r>
            <w:r>
              <w:instrText xml:space="preserve"> DOCPROPERTY  Hist_Date3  \* MERGEFORMAT </w:instrText>
            </w:r>
            <w:r>
              <w:fldChar w:fldCharType="end"/>
            </w:r>
          </w:p>
        </w:tc>
        <w:tc>
          <w:tcPr>
            <w:tcW w:w="3629" w:type="dxa"/>
          </w:tcPr>
          <w:p w14:paraId="7794B436" w14:textId="21E70F17" w:rsidR="00480D31" w:rsidRPr="00484CD5" w:rsidRDefault="00480D31" w:rsidP="00480D31">
            <w:pPr>
              <w:pStyle w:val="Tablesmalltext"/>
            </w:pPr>
            <w:r>
              <w:fldChar w:fldCharType="begin"/>
            </w:r>
            <w:r>
              <w:instrText xml:space="preserve"> DOCPROPERTY  Hist_RevDesc3  \* MERGEFORMAT </w:instrText>
            </w:r>
            <w:r>
              <w:fldChar w:fldCharType="end"/>
            </w:r>
          </w:p>
        </w:tc>
        <w:tc>
          <w:tcPr>
            <w:tcW w:w="957" w:type="dxa"/>
          </w:tcPr>
          <w:p w14:paraId="1ED276F4" w14:textId="405B579F" w:rsidR="00480D31" w:rsidRPr="00484CD5" w:rsidRDefault="00480D31" w:rsidP="00480D31">
            <w:pPr>
              <w:pStyle w:val="Tablesmalltext"/>
            </w:pPr>
            <w:r>
              <w:fldChar w:fldCharType="begin"/>
            </w:r>
            <w:r>
              <w:instrText xml:space="preserve"> DOCPROPERTY  Hist_ORIG3  \* MERGEFORMAT </w:instrText>
            </w:r>
            <w:r>
              <w:fldChar w:fldCharType="end"/>
            </w:r>
          </w:p>
        </w:tc>
        <w:tc>
          <w:tcPr>
            <w:tcW w:w="957" w:type="dxa"/>
          </w:tcPr>
          <w:p w14:paraId="0B2A2185" w14:textId="48E07013" w:rsidR="00480D31" w:rsidRPr="00484CD5" w:rsidRDefault="00480D31" w:rsidP="00480D31">
            <w:pPr>
              <w:pStyle w:val="Tablesmalltext"/>
            </w:pPr>
            <w:r>
              <w:fldChar w:fldCharType="begin"/>
            </w:r>
            <w:r>
              <w:instrText xml:space="preserve"> DOCPROPERTY  Hist_CHK3  \* MERGEFORMAT </w:instrText>
            </w:r>
            <w:r>
              <w:fldChar w:fldCharType="end"/>
            </w:r>
          </w:p>
        </w:tc>
        <w:tc>
          <w:tcPr>
            <w:tcW w:w="957" w:type="dxa"/>
          </w:tcPr>
          <w:p w14:paraId="6A54AB9A" w14:textId="3F5C02C1" w:rsidR="00480D31" w:rsidRPr="00484CD5" w:rsidRDefault="00480D31" w:rsidP="00480D31">
            <w:pPr>
              <w:pStyle w:val="Tablesmalltext"/>
            </w:pPr>
            <w:r>
              <w:fldChar w:fldCharType="begin"/>
            </w:r>
            <w:r>
              <w:instrText xml:space="preserve"> DOCPROPERTY  Hist_DISC3  \* MERGEFORMAT </w:instrText>
            </w:r>
            <w:r>
              <w:fldChar w:fldCharType="end"/>
            </w:r>
          </w:p>
        </w:tc>
        <w:tc>
          <w:tcPr>
            <w:tcW w:w="957" w:type="dxa"/>
          </w:tcPr>
          <w:p w14:paraId="4D482D4D" w14:textId="597E4C5A" w:rsidR="00480D31" w:rsidRPr="00484CD5" w:rsidRDefault="00480D31" w:rsidP="00480D31">
            <w:pPr>
              <w:pStyle w:val="Tablesmalltext"/>
            </w:pPr>
            <w:r>
              <w:fldChar w:fldCharType="begin"/>
            </w:r>
            <w:r>
              <w:instrText xml:space="preserve"> DOCPROPERTY  Hist_APP3  \* MERGEFORMAT </w:instrText>
            </w:r>
            <w:r>
              <w:fldChar w:fldCharType="end"/>
            </w:r>
          </w:p>
        </w:tc>
      </w:tr>
      <w:tr w:rsidR="00480D31" w:rsidRPr="00484CD5" w14:paraId="60E79126" w14:textId="77777777" w:rsidTr="008A30B5">
        <w:trPr>
          <w:cantSplit/>
        </w:trPr>
        <w:tc>
          <w:tcPr>
            <w:tcW w:w="1091" w:type="dxa"/>
          </w:tcPr>
          <w:p w14:paraId="1F2D803E" w14:textId="1434D281" w:rsidR="00480D31" w:rsidRPr="00484CD5" w:rsidRDefault="00480D31" w:rsidP="00480D31">
            <w:pPr>
              <w:pStyle w:val="Tablesmalltext"/>
            </w:pPr>
            <w:r>
              <w:fldChar w:fldCharType="begin"/>
            </w:r>
            <w:r>
              <w:instrText xml:space="preserve"> DOCPROPERTY  Hist_Rev4  \* MERGEFORMAT </w:instrText>
            </w:r>
            <w:r>
              <w:fldChar w:fldCharType="end"/>
            </w:r>
          </w:p>
        </w:tc>
        <w:tc>
          <w:tcPr>
            <w:tcW w:w="1092" w:type="dxa"/>
          </w:tcPr>
          <w:p w14:paraId="2F9D7B87" w14:textId="40F40AD7" w:rsidR="00480D31" w:rsidRPr="00484CD5" w:rsidRDefault="00480D31" w:rsidP="00480D31">
            <w:pPr>
              <w:pStyle w:val="Tablesmalltext"/>
            </w:pPr>
            <w:r>
              <w:fldChar w:fldCharType="begin"/>
            </w:r>
            <w:r>
              <w:instrText xml:space="preserve"> DOCPROPERTY  Hist_Date4  \* MERGEFORMAT </w:instrText>
            </w:r>
            <w:r>
              <w:fldChar w:fldCharType="end"/>
            </w:r>
          </w:p>
        </w:tc>
        <w:tc>
          <w:tcPr>
            <w:tcW w:w="3629" w:type="dxa"/>
          </w:tcPr>
          <w:p w14:paraId="4798BBF1" w14:textId="49D25695" w:rsidR="00480D31" w:rsidRPr="00484CD5" w:rsidRDefault="00480D31" w:rsidP="00480D31">
            <w:pPr>
              <w:pStyle w:val="Tablesmalltext"/>
            </w:pPr>
            <w:r>
              <w:fldChar w:fldCharType="begin"/>
            </w:r>
            <w:r>
              <w:instrText xml:space="preserve"> DOCPROPERTY  Hist_RevDesc4  \* MERGEFORMAT </w:instrText>
            </w:r>
            <w:r>
              <w:fldChar w:fldCharType="end"/>
            </w:r>
          </w:p>
        </w:tc>
        <w:tc>
          <w:tcPr>
            <w:tcW w:w="957" w:type="dxa"/>
          </w:tcPr>
          <w:p w14:paraId="496ED47B" w14:textId="16E3B672" w:rsidR="00480D31" w:rsidRPr="00484CD5" w:rsidRDefault="00480D31" w:rsidP="00480D31">
            <w:pPr>
              <w:pStyle w:val="Tablesmalltext"/>
            </w:pPr>
            <w:r>
              <w:fldChar w:fldCharType="begin"/>
            </w:r>
            <w:r>
              <w:instrText xml:space="preserve"> DOCPROPERTY  Hist_ORIG4  \* MERGEFORMAT </w:instrText>
            </w:r>
            <w:r>
              <w:fldChar w:fldCharType="end"/>
            </w:r>
          </w:p>
        </w:tc>
        <w:tc>
          <w:tcPr>
            <w:tcW w:w="957" w:type="dxa"/>
          </w:tcPr>
          <w:p w14:paraId="3BDA5AE9" w14:textId="40B60C0D" w:rsidR="00480D31" w:rsidRPr="00484CD5" w:rsidRDefault="00480D31" w:rsidP="00480D31">
            <w:pPr>
              <w:pStyle w:val="Tablesmalltext"/>
            </w:pPr>
            <w:r>
              <w:fldChar w:fldCharType="begin"/>
            </w:r>
            <w:r>
              <w:instrText xml:space="preserve"> DOCPROPERTY  Hist_CHK4  \* MERGEFORMAT </w:instrText>
            </w:r>
            <w:r>
              <w:fldChar w:fldCharType="end"/>
            </w:r>
          </w:p>
        </w:tc>
        <w:tc>
          <w:tcPr>
            <w:tcW w:w="957" w:type="dxa"/>
          </w:tcPr>
          <w:p w14:paraId="42DE6985" w14:textId="4D2E1B9F" w:rsidR="00480D31" w:rsidRPr="00484CD5" w:rsidRDefault="00480D31" w:rsidP="00480D31">
            <w:pPr>
              <w:pStyle w:val="Tablesmalltext"/>
            </w:pPr>
            <w:r>
              <w:fldChar w:fldCharType="begin"/>
            </w:r>
            <w:r>
              <w:instrText xml:space="preserve"> DOCPROPERTY  Hist_DISC4  \* MERGEFORMAT </w:instrText>
            </w:r>
            <w:r>
              <w:fldChar w:fldCharType="end"/>
            </w:r>
          </w:p>
        </w:tc>
        <w:tc>
          <w:tcPr>
            <w:tcW w:w="957" w:type="dxa"/>
          </w:tcPr>
          <w:p w14:paraId="6982FB17" w14:textId="2FC00335" w:rsidR="00480D31" w:rsidRPr="00484CD5" w:rsidRDefault="00480D31" w:rsidP="00480D31">
            <w:pPr>
              <w:pStyle w:val="Tablesmalltext"/>
            </w:pPr>
            <w:r>
              <w:fldChar w:fldCharType="begin"/>
            </w:r>
            <w:r>
              <w:instrText xml:space="preserve"> DOCPROPERTY  Hist_APP4  \* MERGEFORMAT </w:instrText>
            </w:r>
            <w:r>
              <w:fldChar w:fldCharType="end"/>
            </w:r>
          </w:p>
        </w:tc>
      </w:tr>
      <w:tr w:rsidR="00480D31" w:rsidRPr="00484CD5" w14:paraId="7AE74900" w14:textId="77777777" w:rsidTr="008A30B5">
        <w:trPr>
          <w:cantSplit/>
        </w:trPr>
        <w:tc>
          <w:tcPr>
            <w:tcW w:w="1091" w:type="dxa"/>
          </w:tcPr>
          <w:p w14:paraId="2EB838F2" w14:textId="026F1EC7" w:rsidR="00480D31" w:rsidRPr="00484CD5" w:rsidRDefault="00480D31" w:rsidP="00480D31">
            <w:pPr>
              <w:pStyle w:val="Tablesmalltext"/>
            </w:pPr>
            <w:r>
              <w:fldChar w:fldCharType="begin"/>
            </w:r>
            <w:r>
              <w:instrText xml:space="preserve"> DOCPROPERTY  Hist_Rev5  \* MERGEFORMAT </w:instrText>
            </w:r>
            <w:r>
              <w:fldChar w:fldCharType="end"/>
            </w:r>
          </w:p>
        </w:tc>
        <w:tc>
          <w:tcPr>
            <w:tcW w:w="1092" w:type="dxa"/>
          </w:tcPr>
          <w:p w14:paraId="6C6D6318" w14:textId="1D353C73" w:rsidR="00480D31" w:rsidRPr="00484CD5" w:rsidRDefault="00480D31" w:rsidP="00480D31">
            <w:pPr>
              <w:pStyle w:val="Tablesmalltext"/>
            </w:pPr>
            <w:r>
              <w:fldChar w:fldCharType="begin"/>
            </w:r>
            <w:r>
              <w:instrText xml:space="preserve"> DOCPROPERTY  Hist_Date5  \* MERGEFORMAT </w:instrText>
            </w:r>
            <w:r>
              <w:fldChar w:fldCharType="end"/>
            </w:r>
          </w:p>
        </w:tc>
        <w:tc>
          <w:tcPr>
            <w:tcW w:w="3629" w:type="dxa"/>
          </w:tcPr>
          <w:p w14:paraId="3B7F7EFD" w14:textId="6AD28CE1" w:rsidR="00480D31" w:rsidRPr="00484CD5" w:rsidRDefault="00480D31" w:rsidP="00480D31">
            <w:pPr>
              <w:pStyle w:val="Tablesmalltext"/>
            </w:pPr>
            <w:r>
              <w:fldChar w:fldCharType="begin"/>
            </w:r>
            <w:r>
              <w:instrText xml:space="preserve"> DOCPROPERTY  Hist_RevDesc5  \* MERGEFORMAT </w:instrText>
            </w:r>
            <w:r>
              <w:fldChar w:fldCharType="end"/>
            </w:r>
          </w:p>
        </w:tc>
        <w:tc>
          <w:tcPr>
            <w:tcW w:w="957" w:type="dxa"/>
          </w:tcPr>
          <w:p w14:paraId="25377FB6" w14:textId="2EBA5967" w:rsidR="00480D31" w:rsidRPr="00484CD5" w:rsidRDefault="00480D31" w:rsidP="00480D31">
            <w:pPr>
              <w:pStyle w:val="Tablesmalltext"/>
            </w:pPr>
            <w:r>
              <w:fldChar w:fldCharType="begin"/>
            </w:r>
            <w:r>
              <w:instrText xml:space="preserve"> DOCPROPERTY  Hist_ORIG5  \* MERGEFORMAT </w:instrText>
            </w:r>
            <w:r>
              <w:fldChar w:fldCharType="end"/>
            </w:r>
          </w:p>
        </w:tc>
        <w:tc>
          <w:tcPr>
            <w:tcW w:w="957" w:type="dxa"/>
          </w:tcPr>
          <w:p w14:paraId="5D2B2DC0" w14:textId="50C54C55" w:rsidR="00480D31" w:rsidRPr="00484CD5" w:rsidRDefault="00480D31" w:rsidP="00480D31">
            <w:pPr>
              <w:pStyle w:val="Tablesmalltext"/>
            </w:pPr>
            <w:r>
              <w:fldChar w:fldCharType="begin"/>
            </w:r>
            <w:r>
              <w:instrText xml:space="preserve"> DOCPROPERTY  Hist_CHK5  \* MERGEFORMAT </w:instrText>
            </w:r>
            <w:r>
              <w:fldChar w:fldCharType="end"/>
            </w:r>
          </w:p>
        </w:tc>
        <w:tc>
          <w:tcPr>
            <w:tcW w:w="957" w:type="dxa"/>
          </w:tcPr>
          <w:p w14:paraId="5C870746" w14:textId="06D978BC" w:rsidR="00480D31" w:rsidRPr="00484CD5" w:rsidRDefault="00480D31" w:rsidP="00480D31">
            <w:pPr>
              <w:pStyle w:val="Tablesmalltext"/>
            </w:pPr>
            <w:r>
              <w:fldChar w:fldCharType="begin"/>
            </w:r>
            <w:r>
              <w:instrText xml:space="preserve"> DOCPROPERTY  Hist_DISC5  \* MERGEFORMAT </w:instrText>
            </w:r>
            <w:r>
              <w:fldChar w:fldCharType="end"/>
            </w:r>
          </w:p>
        </w:tc>
        <w:tc>
          <w:tcPr>
            <w:tcW w:w="957" w:type="dxa"/>
          </w:tcPr>
          <w:p w14:paraId="432EF12E" w14:textId="032F392E" w:rsidR="00480D31" w:rsidRPr="00484CD5" w:rsidRDefault="00480D31" w:rsidP="00480D31">
            <w:pPr>
              <w:pStyle w:val="Tablesmalltext"/>
            </w:pPr>
            <w:r>
              <w:fldChar w:fldCharType="begin"/>
            </w:r>
            <w:r>
              <w:instrText xml:space="preserve"> DOCPROPERTY  Hist_APP5  \* MERGEFORMAT </w:instrText>
            </w:r>
            <w:r>
              <w:fldChar w:fldCharType="end"/>
            </w:r>
          </w:p>
        </w:tc>
      </w:tr>
      <w:tr w:rsidR="00480D31" w:rsidRPr="00484CD5" w14:paraId="7BEEBAF8" w14:textId="77777777" w:rsidTr="008A30B5">
        <w:trPr>
          <w:cantSplit/>
        </w:trPr>
        <w:tc>
          <w:tcPr>
            <w:tcW w:w="1091" w:type="dxa"/>
          </w:tcPr>
          <w:p w14:paraId="15E8764B" w14:textId="3D4163BE" w:rsidR="00480D31" w:rsidRPr="00484CD5" w:rsidRDefault="00480D31" w:rsidP="00480D31">
            <w:pPr>
              <w:pStyle w:val="Tablesmalltext"/>
            </w:pPr>
            <w:r>
              <w:fldChar w:fldCharType="begin"/>
            </w:r>
            <w:r>
              <w:instrText xml:space="preserve"> DOCPROPERTY  Hist_Rev6  \* MERGEFORMAT </w:instrText>
            </w:r>
            <w:r>
              <w:fldChar w:fldCharType="end"/>
            </w:r>
          </w:p>
        </w:tc>
        <w:tc>
          <w:tcPr>
            <w:tcW w:w="1092" w:type="dxa"/>
          </w:tcPr>
          <w:p w14:paraId="120EE74D" w14:textId="565D39DF" w:rsidR="00480D31" w:rsidRPr="00484CD5" w:rsidRDefault="00480D31" w:rsidP="00480D31">
            <w:pPr>
              <w:pStyle w:val="Tablesmalltext"/>
            </w:pPr>
            <w:r>
              <w:fldChar w:fldCharType="begin"/>
            </w:r>
            <w:r>
              <w:instrText xml:space="preserve"> DOCPROPERTY  Hist_Date6  \* MERGEFORMAT </w:instrText>
            </w:r>
            <w:r>
              <w:fldChar w:fldCharType="end"/>
            </w:r>
          </w:p>
        </w:tc>
        <w:tc>
          <w:tcPr>
            <w:tcW w:w="3629" w:type="dxa"/>
          </w:tcPr>
          <w:p w14:paraId="60CC3675" w14:textId="02C26D37" w:rsidR="00480D31" w:rsidRPr="00484CD5" w:rsidRDefault="00480D31" w:rsidP="00480D31">
            <w:pPr>
              <w:pStyle w:val="Tablesmalltext"/>
            </w:pPr>
            <w:r>
              <w:fldChar w:fldCharType="begin"/>
            </w:r>
            <w:r>
              <w:instrText xml:space="preserve"> DOCPROPERTY  Hist_RevDesc6  \* MERGEFORMAT </w:instrText>
            </w:r>
            <w:r>
              <w:fldChar w:fldCharType="end"/>
            </w:r>
          </w:p>
        </w:tc>
        <w:tc>
          <w:tcPr>
            <w:tcW w:w="957" w:type="dxa"/>
          </w:tcPr>
          <w:p w14:paraId="15521D45" w14:textId="1652B42A" w:rsidR="00480D31" w:rsidRPr="00484CD5" w:rsidRDefault="00480D31" w:rsidP="00480D31">
            <w:pPr>
              <w:pStyle w:val="Tablesmalltext"/>
            </w:pPr>
            <w:r>
              <w:fldChar w:fldCharType="begin"/>
            </w:r>
            <w:r>
              <w:instrText xml:space="preserve"> DOCPROPERTY  Hist_ORIG6  \* MERGEFORMAT </w:instrText>
            </w:r>
            <w:r>
              <w:fldChar w:fldCharType="end"/>
            </w:r>
          </w:p>
        </w:tc>
        <w:tc>
          <w:tcPr>
            <w:tcW w:w="957" w:type="dxa"/>
          </w:tcPr>
          <w:p w14:paraId="0A398FB9" w14:textId="242F1CA0" w:rsidR="00480D31" w:rsidRPr="00484CD5" w:rsidRDefault="00480D31" w:rsidP="00480D31">
            <w:pPr>
              <w:pStyle w:val="Tablesmalltext"/>
            </w:pPr>
            <w:r>
              <w:fldChar w:fldCharType="begin"/>
            </w:r>
            <w:r>
              <w:instrText xml:space="preserve"> DOCPROPERTY  Hist_CHK6  \* MERGEFORMAT </w:instrText>
            </w:r>
            <w:r>
              <w:fldChar w:fldCharType="end"/>
            </w:r>
          </w:p>
        </w:tc>
        <w:tc>
          <w:tcPr>
            <w:tcW w:w="957" w:type="dxa"/>
          </w:tcPr>
          <w:p w14:paraId="5D4B73C3" w14:textId="02BE81B8" w:rsidR="00480D31" w:rsidRPr="00484CD5" w:rsidRDefault="00480D31" w:rsidP="00480D31">
            <w:pPr>
              <w:pStyle w:val="Tablesmalltext"/>
            </w:pPr>
            <w:r>
              <w:fldChar w:fldCharType="begin"/>
            </w:r>
            <w:r>
              <w:instrText xml:space="preserve"> DOCPROPERTY  Hist_DISC6  \* MERGEFORMAT </w:instrText>
            </w:r>
            <w:r>
              <w:fldChar w:fldCharType="end"/>
            </w:r>
          </w:p>
        </w:tc>
        <w:tc>
          <w:tcPr>
            <w:tcW w:w="957" w:type="dxa"/>
          </w:tcPr>
          <w:p w14:paraId="32A4EB96" w14:textId="7D56A4D3" w:rsidR="00480D31" w:rsidRPr="00484CD5" w:rsidRDefault="00480D31" w:rsidP="00480D31">
            <w:pPr>
              <w:pStyle w:val="Tablesmalltext"/>
            </w:pPr>
            <w:r>
              <w:fldChar w:fldCharType="begin"/>
            </w:r>
            <w:r>
              <w:instrText xml:space="preserve"> DOCPROPERTY  Hist_APP6  \* MERGEFORMAT </w:instrText>
            </w:r>
            <w:r>
              <w:fldChar w:fldCharType="end"/>
            </w:r>
          </w:p>
        </w:tc>
      </w:tr>
    </w:tbl>
    <w:p w14:paraId="1087C85D" w14:textId="77777777" w:rsidR="00484CD5" w:rsidRPr="00484CD5" w:rsidRDefault="00484CD5" w:rsidP="00964B70">
      <w:pPr>
        <w:pStyle w:val="Contents"/>
      </w:pPr>
      <w:r w:rsidRPr="00484CD5">
        <w:t>Contents</w:t>
      </w:r>
    </w:p>
    <w:sdt>
      <w:sdtPr>
        <w:rPr>
          <w:b w:val="0"/>
          <w:noProof w:val="0"/>
          <w:lang w:val="en-AU"/>
        </w:rPr>
        <w:id w:val="695653271"/>
        <w:docPartObj>
          <w:docPartGallery w:val="Table of Contents"/>
          <w:docPartUnique/>
        </w:docPartObj>
      </w:sdtPr>
      <w:sdtEndPr>
        <w:rPr>
          <w:lang w:val="en-GB"/>
        </w:rPr>
      </w:sdtEndPr>
      <w:sdtContent>
        <w:p w14:paraId="0EC4F25F" w14:textId="3C377628" w:rsidR="00A15E7D" w:rsidRDefault="00E878E7">
          <w:pPr>
            <w:pStyle w:val="TOC1"/>
            <w:rPr>
              <w:rFonts w:asciiTheme="minorHAnsi" w:hAnsiTheme="minorHAnsi"/>
              <w:b w:val="0"/>
              <w:sz w:val="22"/>
              <w:szCs w:val="22"/>
              <w:lang w:eastAsia="en-GB"/>
            </w:rPr>
          </w:pPr>
          <w:r>
            <w:rPr>
              <w:b w:val="0"/>
              <w:lang w:val="en-AU"/>
            </w:rPr>
            <w:fldChar w:fldCharType="begin"/>
          </w:r>
          <w:r>
            <w:rPr>
              <w:b w:val="0"/>
              <w:lang w:val="en-AU"/>
            </w:rPr>
            <w:instrText xml:space="preserve"> TOC \o "1-1" \h \z \t "Heading 2,2,Section heading,1,Summary,1,Section Sub heading 1,1,Section Sub heading 2,2" </w:instrText>
          </w:r>
          <w:r>
            <w:rPr>
              <w:b w:val="0"/>
              <w:lang w:val="en-AU"/>
            </w:rPr>
            <w:fldChar w:fldCharType="separate"/>
          </w:r>
          <w:hyperlink w:anchor="_Toc20381132" w:history="1">
            <w:r w:rsidR="00A15E7D" w:rsidRPr="007D075E">
              <w:rPr>
                <w:rStyle w:val="Hyperlink"/>
              </w:rPr>
              <w:t>Executive summary</w:t>
            </w:r>
            <w:r w:rsidR="00A15E7D">
              <w:rPr>
                <w:webHidden/>
              </w:rPr>
              <w:tab/>
            </w:r>
            <w:r w:rsidR="00A15E7D">
              <w:rPr>
                <w:webHidden/>
              </w:rPr>
              <w:fldChar w:fldCharType="begin"/>
            </w:r>
            <w:r w:rsidR="00A15E7D">
              <w:rPr>
                <w:webHidden/>
              </w:rPr>
              <w:instrText xml:space="preserve"> PAGEREF _Toc20381132 \h </w:instrText>
            </w:r>
            <w:r w:rsidR="00A15E7D">
              <w:rPr>
                <w:webHidden/>
              </w:rPr>
            </w:r>
            <w:r w:rsidR="00A15E7D">
              <w:rPr>
                <w:webHidden/>
              </w:rPr>
              <w:fldChar w:fldCharType="separate"/>
            </w:r>
            <w:r w:rsidR="00A17441">
              <w:rPr>
                <w:webHidden/>
              </w:rPr>
              <w:t>iv</w:t>
            </w:r>
            <w:r w:rsidR="00A15E7D">
              <w:rPr>
                <w:webHidden/>
              </w:rPr>
              <w:fldChar w:fldCharType="end"/>
            </w:r>
          </w:hyperlink>
        </w:p>
        <w:p w14:paraId="3492E587" w14:textId="092D8B99" w:rsidR="00A15E7D" w:rsidRDefault="003669B6">
          <w:pPr>
            <w:pStyle w:val="TOC1"/>
            <w:rPr>
              <w:rFonts w:asciiTheme="minorHAnsi" w:hAnsiTheme="minorHAnsi"/>
              <w:b w:val="0"/>
              <w:sz w:val="22"/>
              <w:szCs w:val="22"/>
              <w:lang w:eastAsia="en-GB"/>
            </w:rPr>
          </w:pPr>
          <w:hyperlink w:anchor="_Toc20381133" w:history="1">
            <w:r w:rsidR="00A15E7D" w:rsidRPr="007D075E">
              <w:rPr>
                <w:rStyle w:val="Hyperlink"/>
              </w:rPr>
              <w:t>1.</w:t>
            </w:r>
            <w:r w:rsidR="00A15E7D">
              <w:rPr>
                <w:rFonts w:asciiTheme="minorHAnsi" w:hAnsiTheme="minorHAnsi"/>
                <w:b w:val="0"/>
                <w:sz w:val="22"/>
                <w:szCs w:val="22"/>
                <w:lang w:eastAsia="en-GB"/>
              </w:rPr>
              <w:tab/>
            </w:r>
            <w:r w:rsidR="00A15E7D" w:rsidRPr="007D075E">
              <w:rPr>
                <w:rStyle w:val="Hyperlink"/>
              </w:rPr>
              <w:t>Introduction</w:t>
            </w:r>
            <w:r w:rsidR="00A15E7D">
              <w:rPr>
                <w:webHidden/>
              </w:rPr>
              <w:tab/>
            </w:r>
            <w:r w:rsidR="00A15E7D">
              <w:rPr>
                <w:webHidden/>
              </w:rPr>
              <w:fldChar w:fldCharType="begin"/>
            </w:r>
            <w:r w:rsidR="00A15E7D">
              <w:rPr>
                <w:webHidden/>
              </w:rPr>
              <w:instrText xml:space="preserve"> PAGEREF _Toc20381133 \h </w:instrText>
            </w:r>
            <w:r w:rsidR="00A15E7D">
              <w:rPr>
                <w:webHidden/>
              </w:rPr>
            </w:r>
            <w:r w:rsidR="00A15E7D">
              <w:rPr>
                <w:webHidden/>
              </w:rPr>
              <w:fldChar w:fldCharType="separate"/>
            </w:r>
            <w:r w:rsidR="00A17441">
              <w:rPr>
                <w:webHidden/>
              </w:rPr>
              <w:t>1</w:t>
            </w:r>
            <w:r w:rsidR="00A15E7D">
              <w:rPr>
                <w:webHidden/>
              </w:rPr>
              <w:fldChar w:fldCharType="end"/>
            </w:r>
          </w:hyperlink>
        </w:p>
        <w:p w14:paraId="027C3CAB" w14:textId="5F143215" w:rsidR="00A15E7D" w:rsidRDefault="003669B6">
          <w:pPr>
            <w:pStyle w:val="TOC2"/>
            <w:rPr>
              <w:rFonts w:asciiTheme="minorHAnsi" w:hAnsiTheme="minorHAnsi"/>
              <w:sz w:val="22"/>
              <w:szCs w:val="22"/>
              <w:lang w:eastAsia="en-GB"/>
            </w:rPr>
          </w:pPr>
          <w:hyperlink w:anchor="_Toc20381134" w:history="1">
            <w:r w:rsidR="00A15E7D" w:rsidRPr="007D075E">
              <w:rPr>
                <w:rStyle w:val="Hyperlink"/>
              </w:rPr>
              <w:t>1.1</w:t>
            </w:r>
            <w:r w:rsidR="00A15E7D">
              <w:rPr>
                <w:rFonts w:asciiTheme="minorHAnsi" w:hAnsiTheme="minorHAnsi"/>
                <w:sz w:val="22"/>
                <w:szCs w:val="22"/>
                <w:lang w:eastAsia="en-GB"/>
              </w:rPr>
              <w:tab/>
            </w:r>
            <w:r w:rsidR="00A15E7D" w:rsidRPr="007D075E">
              <w:rPr>
                <w:rStyle w:val="Hyperlink"/>
              </w:rPr>
              <w:t>Proposed Scheme</w:t>
            </w:r>
            <w:r w:rsidR="00A15E7D">
              <w:rPr>
                <w:webHidden/>
              </w:rPr>
              <w:tab/>
            </w:r>
            <w:r w:rsidR="00A15E7D">
              <w:rPr>
                <w:webHidden/>
              </w:rPr>
              <w:fldChar w:fldCharType="begin"/>
            </w:r>
            <w:r w:rsidR="00A15E7D">
              <w:rPr>
                <w:webHidden/>
              </w:rPr>
              <w:instrText xml:space="preserve"> PAGEREF _Toc20381134 \h </w:instrText>
            </w:r>
            <w:r w:rsidR="00A15E7D">
              <w:rPr>
                <w:webHidden/>
              </w:rPr>
            </w:r>
            <w:r w:rsidR="00A15E7D">
              <w:rPr>
                <w:webHidden/>
              </w:rPr>
              <w:fldChar w:fldCharType="separate"/>
            </w:r>
            <w:r w:rsidR="00A17441">
              <w:rPr>
                <w:webHidden/>
              </w:rPr>
              <w:t>1</w:t>
            </w:r>
            <w:r w:rsidR="00A15E7D">
              <w:rPr>
                <w:webHidden/>
              </w:rPr>
              <w:fldChar w:fldCharType="end"/>
            </w:r>
          </w:hyperlink>
        </w:p>
        <w:p w14:paraId="733030AD" w14:textId="3779273E" w:rsidR="00A15E7D" w:rsidRDefault="003669B6">
          <w:pPr>
            <w:pStyle w:val="TOC2"/>
            <w:rPr>
              <w:rFonts w:asciiTheme="minorHAnsi" w:hAnsiTheme="minorHAnsi"/>
              <w:sz w:val="22"/>
              <w:szCs w:val="22"/>
              <w:lang w:eastAsia="en-GB"/>
            </w:rPr>
          </w:pPr>
          <w:hyperlink w:anchor="_Toc20381135" w:history="1">
            <w:r w:rsidR="00A15E7D" w:rsidRPr="007D075E">
              <w:rPr>
                <w:rStyle w:val="Hyperlink"/>
              </w:rPr>
              <w:t>1.2</w:t>
            </w:r>
            <w:r w:rsidR="00A15E7D">
              <w:rPr>
                <w:rFonts w:asciiTheme="minorHAnsi" w:hAnsiTheme="minorHAnsi"/>
                <w:sz w:val="22"/>
                <w:szCs w:val="22"/>
                <w:lang w:eastAsia="en-GB"/>
              </w:rPr>
              <w:tab/>
            </w:r>
            <w:r w:rsidR="00A15E7D" w:rsidRPr="007D075E">
              <w:rPr>
                <w:rStyle w:val="Hyperlink"/>
              </w:rPr>
              <w:t>Zone of Influence</w:t>
            </w:r>
            <w:r w:rsidR="00A15E7D">
              <w:rPr>
                <w:webHidden/>
              </w:rPr>
              <w:tab/>
            </w:r>
            <w:r w:rsidR="00A15E7D">
              <w:rPr>
                <w:webHidden/>
              </w:rPr>
              <w:fldChar w:fldCharType="begin"/>
            </w:r>
            <w:r w:rsidR="00A15E7D">
              <w:rPr>
                <w:webHidden/>
              </w:rPr>
              <w:instrText xml:space="preserve"> PAGEREF _Toc20381135 \h </w:instrText>
            </w:r>
            <w:r w:rsidR="00A15E7D">
              <w:rPr>
                <w:webHidden/>
              </w:rPr>
            </w:r>
            <w:r w:rsidR="00A15E7D">
              <w:rPr>
                <w:webHidden/>
              </w:rPr>
              <w:fldChar w:fldCharType="separate"/>
            </w:r>
            <w:r w:rsidR="00A17441">
              <w:rPr>
                <w:webHidden/>
              </w:rPr>
              <w:t>1</w:t>
            </w:r>
            <w:r w:rsidR="00A15E7D">
              <w:rPr>
                <w:webHidden/>
              </w:rPr>
              <w:fldChar w:fldCharType="end"/>
            </w:r>
          </w:hyperlink>
        </w:p>
        <w:p w14:paraId="1AC864C6" w14:textId="0D6D188C" w:rsidR="00A15E7D" w:rsidRDefault="003669B6">
          <w:pPr>
            <w:pStyle w:val="TOC2"/>
            <w:rPr>
              <w:rFonts w:asciiTheme="minorHAnsi" w:hAnsiTheme="minorHAnsi"/>
              <w:sz w:val="22"/>
              <w:szCs w:val="22"/>
              <w:lang w:eastAsia="en-GB"/>
            </w:rPr>
          </w:pPr>
          <w:hyperlink w:anchor="_Toc20381136" w:history="1">
            <w:r w:rsidR="00A15E7D" w:rsidRPr="007D075E">
              <w:rPr>
                <w:rStyle w:val="Hyperlink"/>
              </w:rPr>
              <w:t>1.3</w:t>
            </w:r>
            <w:r w:rsidR="00A15E7D">
              <w:rPr>
                <w:rFonts w:asciiTheme="minorHAnsi" w:hAnsiTheme="minorHAnsi"/>
                <w:sz w:val="22"/>
                <w:szCs w:val="22"/>
                <w:lang w:eastAsia="en-GB"/>
              </w:rPr>
              <w:tab/>
            </w:r>
            <w:r w:rsidR="00A15E7D" w:rsidRPr="007D075E">
              <w:rPr>
                <w:rStyle w:val="Hyperlink"/>
              </w:rPr>
              <w:t>Previous surveys</w:t>
            </w:r>
            <w:r w:rsidR="00A15E7D">
              <w:rPr>
                <w:webHidden/>
              </w:rPr>
              <w:tab/>
            </w:r>
            <w:r w:rsidR="00A15E7D">
              <w:rPr>
                <w:webHidden/>
              </w:rPr>
              <w:fldChar w:fldCharType="begin"/>
            </w:r>
            <w:r w:rsidR="00A15E7D">
              <w:rPr>
                <w:webHidden/>
              </w:rPr>
              <w:instrText xml:space="preserve"> PAGEREF _Toc20381136 \h </w:instrText>
            </w:r>
            <w:r w:rsidR="00A15E7D">
              <w:rPr>
                <w:webHidden/>
              </w:rPr>
            </w:r>
            <w:r w:rsidR="00A15E7D">
              <w:rPr>
                <w:webHidden/>
              </w:rPr>
              <w:fldChar w:fldCharType="separate"/>
            </w:r>
            <w:r w:rsidR="00A17441">
              <w:rPr>
                <w:webHidden/>
              </w:rPr>
              <w:t>1</w:t>
            </w:r>
            <w:r w:rsidR="00A15E7D">
              <w:rPr>
                <w:webHidden/>
              </w:rPr>
              <w:fldChar w:fldCharType="end"/>
            </w:r>
          </w:hyperlink>
        </w:p>
        <w:p w14:paraId="14CEB728" w14:textId="3FC3B4A4" w:rsidR="00A15E7D" w:rsidRDefault="003669B6">
          <w:pPr>
            <w:pStyle w:val="TOC2"/>
            <w:rPr>
              <w:rFonts w:asciiTheme="minorHAnsi" w:hAnsiTheme="minorHAnsi"/>
              <w:sz w:val="22"/>
              <w:szCs w:val="22"/>
              <w:lang w:eastAsia="en-GB"/>
            </w:rPr>
          </w:pPr>
          <w:hyperlink w:anchor="_Toc20381137" w:history="1">
            <w:r w:rsidR="00A15E7D" w:rsidRPr="007D075E">
              <w:rPr>
                <w:rStyle w:val="Hyperlink"/>
              </w:rPr>
              <w:t>1.4</w:t>
            </w:r>
            <w:r w:rsidR="00A15E7D">
              <w:rPr>
                <w:rFonts w:asciiTheme="minorHAnsi" w:hAnsiTheme="minorHAnsi"/>
                <w:sz w:val="22"/>
                <w:szCs w:val="22"/>
                <w:lang w:eastAsia="en-GB"/>
              </w:rPr>
              <w:tab/>
            </w:r>
            <w:r w:rsidR="00A15E7D" w:rsidRPr="007D075E">
              <w:rPr>
                <w:rStyle w:val="Hyperlink"/>
              </w:rPr>
              <w:t>Aims</w:t>
            </w:r>
            <w:r w:rsidR="00A15E7D">
              <w:rPr>
                <w:webHidden/>
              </w:rPr>
              <w:tab/>
            </w:r>
            <w:r w:rsidR="00A15E7D">
              <w:rPr>
                <w:webHidden/>
              </w:rPr>
              <w:fldChar w:fldCharType="begin"/>
            </w:r>
            <w:r w:rsidR="00A15E7D">
              <w:rPr>
                <w:webHidden/>
              </w:rPr>
              <w:instrText xml:space="preserve"> PAGEREF _Toc20381137 \h </w:instrText>
            </w:r>
            <w:r w:rsidR="00A15E7D">
              <w:rPr>
                <w:webHidden/>
              </w:rPr>
            </w:r>
            <w:r w:rsidR="00A15E7D">
              <w:rPr>
                <w:webHidden/>
              </w:rPr>
              <w:fldChar w:fldCharType="separate"/>
            </w:r>
            <w:r w:rsidR="00A17441">
              <w:rPr>
                <w:webHidden/>
              </w:rPr>
              <w:t>2</w:t>
            </w:r>
            <w:r w:rsidR="00A15E7D">
              <w:rPr>
                <w:webHidden/>
              </w:rPr>
              <w:fldChar w:fldCharType="end"/>
            </w:r>
          </w:hyperlink>
        </w:p>
        <w:p w14:paraId="595527FC" w14:textId="3EAADD01" w:rsidR="00A15E7D" w:rsidRDefault="003669B6">
          <w:pPr>
            <w:pStyle w:val="TOC2"/>
            <w:rPr>
              <w:rFonts w:asciiTheme="minorHAnsi" w:hAnsiTheme="minorHAnsi"/>
              <w:sz w:val="22"/>
              <w:szCs w:val="22"/>
              <w:lang w:eastAsia="en-GB"/>
            </w:rPr>
          </w:pPr>
          <w:hyperlink w:anchor="_Toc20381138" w:history="1">
            <w:r w:rsidR="00A15E7D" w:rsidRPr="007D075E">
              <w:rPr>
                <w:rStyle w:val="Hyperlink"/>
              </w:rPr>
              <w:t>1.5</w:t>
            </w:r>
            <w:r w:rsidR="00A15E7D">
              <w:rPr>
                <w:rFonts w:asciiTheme="minorHAnsi" w:hAnsiTheme="minorHAnsi"/>
                <w:sz w:val="22"/>
                <w:szCs w:val="22"/>
                <w:lang w:eastAsia="en-GB"/>
              </w:rPr>
              <w:tab/>
            </w:r>
            <w:r w:rsidR="00A15E7D" w:rsidRPr="007D075E">
              <w:rPr>
                <w:rStyle w:val="Hyperlink"/>
              </w:rPr>
              <w:t>Biodiversity compliance</w:t>
            </w:r>
            <w:r w:rsidR="00A15E7D">
              <w:rPr>
                <w:webHidden/>
              </w:rPr>
              <w:tab/>
            </w:r>
            <w:r w:rsidR="00A15E7D">
              <w:rPr>
                <w:webHidden/>
              </w:rPr>
              <w:fldChar w:fldCharType="begin"/>
            </w:r>
            <w:r w:rsidR="00A15E7D">
              <w:rPr>
                <w:webHidden/>
              </w:rPr>
              <w:instrText xml:space="preserve"> PAGEREF _Toc20381138 \h </w:instrText>
            </w:r>
            <w:r w:rsidR="00A15E7D">
              <w:rPr>
                <w:webHidden/>
              </w:rPr>
            </w:r>
            <w:r w:rsidR="00A15E7D">
              <w:rPr>
                <w:webHidden/>
              </w:rPr>
              <w:fldChar w:fldCharType="separate"/>
            </w:r>
            <w:r w:rsidR="00A17441">
              <w:rPr>
                <w:webHidden/>
              </w:rPr>
              <w:t>2</w:t>
            </w:r>
            <w:r w:rsidR="00A15E7D">
              <w:rPr>
                <w:webHidden/>
              </w:rPr>
              <w:fldChar w:fldCharType="end"/>
            </w:r>
          </w:hyperlink>
        </w:p>
        <w:p w14:paraId="32EBE010" w14:textId="3BF35247" w:rsidR="00A15E7D" w:rsidRDefault="003669B6">
          <w:pPr>
            <w:pStyle w:val="TOC1"/>
            <w:rPr>
              <w:rFonts w:asciiTheme="minorHAnsi" w:hAnsiTheme="minorHAnsi"/>
              <w:b w:val="0"/>
              <w:sz w:val="22"/>
              <w:szCs w:val="22"/>
              <w:lang w:eastAsia="en-GB"/>
            </w:rPr>
          </w:pPr>
          <w:hyperlink w:anchor="_Toc20381139" w:history="1">
            <w:r w:rsidR="00A15E7D" w:rsidRPr="007D075E">
              <w:rPr>
                <w:rStyle w:val="Hyperlink"/>
              </w:rPr>
              <w:t>2.</w:t>
            </w:r>
            <w:r w:rsidR="00A15E7D">
              <w:rPr>
                <w:rFonts w:asciiTheme="minorHAnsi" w:hAnsiTheme="minorHAnsi"/>
                <w:b w:val="0"/>
                <w:sz w:val="22"/>
                <w:szCs w:val="22"/>
                <w:lang w:eastAsia="en-GB"/>
              </w:rPr>
              <w:tab/>
            </w:r>
            <w:r w:rsidR="00A15E7D" w:rsidRPr="007D075E">
              <w:rPr>
                <w:rStyle w:val="Hyperlink"/>
              </w:rPr>
              <w:t>Methods</w:t>
            </w:r>
            <w:r w:rsidR="00A15E7D">
              <w:rPr>
                <w:webHidden/>
              </w:rPr>
              <w:tab/>
            </w:r>
            <w:r w:rsidR="00A15E7D">
              <w:rPr>
                <w:webHidden/>
              </w:rPr>
              <w:fldChar w:fldCharType="begin"/>
            </w:r>
            <w:r w:rsidR="00A15E7D">
              <w:rPr>
                <w:webHidden/>
              </w:rPr>
              <w:instrText xml:space="preserve"> PAGEREF _Toc20381139 \h </w:instrText>
            </w:r>
            <w:r w:rsidR="00A15E7D">
              <w:rPr>
                <w:webHidden/>
              </w:rPr>
            </w:r>
            <w:r w:rsidR="00A15E7D">
              <w:rPr>
                <w:webHidden/>
              </w:rPr>
              <w:fldChar w:fldCharType="separate"/>
            </w:r>
            <w:r w:rsidR="00A17441">
              <w:rPr>
                <w:webHidden/>
              </w:rPr>
              <w:t>3</w:t>
            </w:r>
            <w:r w:rsidR="00A15E7D">
              <w:rPr>
                <w:webHidden/>
              </w:rPr>
              <w:fldChar w:fldCharType="end"/>
            </w:r>
          </w:hyperlink>
        </w:p>
        <w:p w14:paraId="1DFFA6C6" w14:textId="22C395EC" w:rsidR="00A15E7D" w:rsidRDefault="003669B6">
          <w:pPr>
            <w:pStyle w:val="TOC2"/>
            <w:rPr>
              <w:rFonts w:asciiTheme="minorHAnsi" w:hAnsiTheme="minorHAnsi"/>
              <w:sz w:val="22"/>
              <w:szCs w:val="22"/>
              <w:lang w:eastAsia="en-GB"/>
            </w:rPr>
          </w:pPr>
          <w:hyperlink w:anchor="_Toc20381140" w:history="1">
            <w:r w:rsidR="00A15E7D" w:rsidRPr="007D075E">
              <w:rPr>
                <w:rStyle w:val="Hyperlink"/>
              </w:rPr>
              <w:t>2.1</w:t>
            </w:r>
            <w:r w:rsidR="00A15E7D">
              <w:rPr>
                <w:rFonts w:asciiTheme="minorHAnsi" w:hAnsiTheme="minorHAnsi"/>
                <w:sz w:val="22"/>
                <w:szCs w:val="22"/>
                <w:lang w:eastAsia="en-GB"/>
              </w:rPr>
              <w:tab/>
            </w:r>
            <w:r w:rsidR="00A15E7D" w:rsidRPr="007D075E">
              <w:rPr>
                <w:rStyle w:val="Hyperlink"/>
              </w:rPr>
              <w:t>Desk study</w:t>
            </w:r>
            <w:r w:rsidR="00A15E7D">
              <w:rPr>
                <w:webHidden/>
              </w:rPr>
              <w:tab/>
            </w:r>
            <w:r w:rsidR="00A15E7D">
              <w:rPr>
                <w:webHidden/>
              </w:rPr>
              <w:fldChar w:fldCharType="begin"/>
            </w:r>
            <w:r w:rsidR="00A15E7D">
              <w:rPr>
                <w:webHidden/>
              </w:rPr>
              <w:instrText xml:space="preserve"> PAGEREF _Toc20381140 \h </w:instrText>
            </w:r>
            <w:r w:rsidR="00A15E7D">
              <w:rPr>
                <w:webHidden/>
              </w:rPr>
            </w:r>
            <w:r w:rsidR="00A15E7D">
              <w:rPr>
                <w:webHidden/>
              </w:rPr>
              <w:fldChar w:fldCharType="separate"/>
            </w:r>
            <w:r w:rsidR="00A17441">
              <w:rPr>
                <w:webHidden/>
              </w:rPr>
              <w:t>3</w:t>
            </w:r>
            <w:r w:rsidR="00A15E7D">
              <w:rPr>
                <w:webHidden/>
              </w:rPr>
              <w:fldChar w:fldCharType="end"/>
            </w:r>
          </w:hyperlink>
        </w:p>
        <w:p w14:paraId="73ADAF0D" w14:textId="20B12FB6" w:rsidR="00A15E7D" w:rsidRDefault="003669B6">
          <w:pPr>
            <w:pStyle w:val="TOC2"/>
            <w:rPr>
              <w:rFonts w:asciiTheme="minorHAnsi" w:hAnsiTheme="minorHAnsi"/>
              <w:sz w:val="22"/>
              <w:szCs w:val="22"/>
              <w:lang w:eastAsia="en-GB"/>
            </w:rPr>
          </w:pPr>
          <w:hyperlink w:anchor="_Toc20381141" w:history="1">
            <w:r w:rsidR="00A15E7D" w:rsidRPr="007D075E">
              <w:rPr>
                <w:rStyle w:val="Hyperlink"/>
              </w:rPr>
              <w:t>2.2</w:t>
            </w:r>
            <w:r w:rsidR="00A15E7D">
              <w:rPr>
                <w:rFonts w:asciiTheme="minorHAnsi" w:hAnsiTheme="minorHAnsi"/>
                <w:sz w:val="22"/>
                <w:szCs w:val="22"/>
                <w:lang w:eastAsia="en-GB"/>
              </w:rPr>
              <w:tab/>
            </w:r>
            <w:r w:rsidR="00A15E7D" w:rsidRPr="007D075E">
              <w:rPr>
                <w:rStyle w:val="Hyperlink"/>
              </w:rPr>
              <w:t>Field surveys</w:t>
            </w:r>
            <w:r w:rsidR="00A15E7D">
              <w:rPr>
                <w:webHidden/>
              </w:rPr>
              <w:tab/>
            </w:r>
            <w:r w:rsidR="00A15E7D">
              <w:rPr>
                <w:webHidden/>
              </w:rPr>
              <w:fldChar w:fldCharType="begin"/>
            </w:r>
            <w:r w:rsidR="00A15E7D">
              <w:rPr>
                <w:webHidden/>
              </w:rPr>
              <w:instrText xml:space="preserve"> PAGEREF _Toc20381141 \h </w:instrText>
            </w:r>
            <w:r w:rsidR="00A15E7D">
              <w:rPr>
                <w:webHidden/>
              </w:rPr>
            </w:r>
            <w:r w:rsidR="00A15E7D">
              <w:rPr>
                <w:webHidden/>
              </w:rPr>
              <w:fldChar w:fldCharType="separate"/>
            </w:r>
            <w:r w:rsidR="00A17441">
              <w:rPr>
                <w:webHidden/>
              </w:rPr>
              <w:t>3</w:t>
            </w:r>
            <w:r w:rsidR="00A15E7D">
              <w:rPr>
                <w:webHidden/>
              </w:rPr>
              <w:fldChar w:fldCharType="end"/>
            </w:r>
          </w:hyperlink>
        </w:p>
        <w:p w14:paraId="69217D9B" w14:textId="420A7743" w:rsidR="00A15E7D" w:rsidRDefault="003669B6">
          <w:pPr>
            <w:pStyle w:val="TOC2"/>
            <w:rPr>
              <w:rFonts w:asciiTheme="minorHAnsi" w:hAnsiTheme="minorHAnsi"/>
              <w:sz w:val="22"/>
              <w:szCs w:val="22"/>
              <w:lang w:eastAsia="en-GB"/>
            </w:rPr>
          </w:pPr>
          <w:hyperlink w:anchor="_Toc20381142" w:history="1">
            <w:r w:rsidR="00A15E7D" w:rsidRPr="007D075E">
              <w:rPr>
                <w:rStyle w:val="Hyperlink"/>
              </w:rPr>
              <w:t>2.3</w:t>
            </w:r>
            <w:r w:rsidR="00A15E7D">
              <w:rPr>
                <w:rFonts w:asciiTheme="minorHAnsi" w:hAnsiTheme="minorHAnsi"/>
                <w:sz w:val="22"/>
                <w:szCs w:val="22"/>
                <w:lang w:eastAsia="en-GB"/>
              </w:rPr>
              <w:tab/>
            </w:r>
            <w:r w:rsidR="00A15E7D" w:rsidRPr="007D075E">
              <w:rPr>
                <w:rStyle w:val="Hyperlink"/>
              </w:rPr>
              <w:t>Limitations</w:t>
            </w:r>
            <w:r w:rsidR="00A15E7D">
              <w:rPr>
                <w:webHidden/>
              </w:rPr>
              <w:tab/>
            </w:r>
            <w:r w:rsidR="00A15E7D">
              <w:rPr>
                <w:webHidden/>
              </w:rPr>
              <w:fldChar w:fldCharType="begin"/>
            </w:r>
            <w:r w:rsidR="00A15E7D">
              <w:rPr>
                <w:webHidden/>
              </w:rPr>
              <w:instrText xml:space="preserve"> PAGEREF _Toc20381142 \h </w:instrText>
            </w:r>
            <w:r w:rsidR="00A15E7D">
              <w:rPr>
                <w:webHidden/>
              </w:rPr>
            </w:r>
            <w:r w:rsidR="00A15E7D">
              <w:rPr>
                <w:webHidden/>
              </w:rPr>
              <w:fldChar w:fldCharType="separate"/>
            </w:r>
            <w:r w:rsidR="00A17441">
              <w:rPr>
                <w:webHidden/>
              </w:rPr>
              <w:t>8</w:t>
            </w:r>
            <w:r w:rsidR="00A15E7D">
              <w:rPr>
                <w:webHidden/>
              </w:rPr>
              <w:fldChar w:fldCharType="end"/>
            </w:r>
          </w:hyperlink>
        </w:p>
        <w:p w14:paraId="44DC9520" w14:textId="31C1FDFE" w:rsidR="00A15E7D" w:rsidRDefault="003669B6">
          <w:pPr>
            <w:pStyle w:val="TOC1"/>
            <w:rPr>
              <w:rFonts w:asciiTheme="minorHAnsi" w:hAnsiTheme="minorHAnsi"/>
              <w:b w:val="0"/>
              <w:sz w:val="22"/>
              <w:szCs w:val="22"/>
              <w:lang w:eastAsia="en-GB"/>
            </w:rPr>
          </w:pPr>
          <w:hyperlink w:anchor="_Toc20381143" w:history="1">
            <w:r w:rsidR="00A15E7D" w:rsidRPr="007D075E">
              <w:rPr>
                <w:rStyle w:val="Hyperlink"/>
              </w:rPr>
              <w:t>3.</w:t>
            </w:r>
            <w:r w:rsidR="00A15E7D">
              <w:rPr>
                <w:rFonts w:asciiTheme="minorHAnsi" w:hAnsiTheme="minorHAnsi"/>
                <w:b w:val="0"/>
                <w:sz w:val="22"/>
                <w:szCs w:val="22"/>
                <w:lang w:eastAsia="en-GB"/>
              </w:rPr>
              <w:tab/>
            </w:r>
            <w:r w:rsidR="00A15E7D" w:rsidRPr="007D075E">
              <w:rPr>
                <w:rStyle w:val="Hyperlink"/>
              </w:rPr>
              <w:t>Results</w:t>
            </w:r>
            <w:r w:rsidR="00A15E7D">
              <w:rPr>
                <w:webHidden/>
              </w:rPr>
              <w:tab/>
            </w:r>
            <w:r w:rsidR="00A15E7D">
              <w:rPr>
                <w:webHidden/>
              </w:rPr>
              <w:fldChar w:fldCharType="begin"/>
            </w:r>
            <w:r w:rsidR="00A15E7D">
              <w:rPr>
                <w:webHidden/>
              </w:rPr>
              <w:instrText xml:space="preserve"> PAGEREF _Toc20381143 \h </w:instrText>
            </w:r>
            <w:r w:rsidR="00A15E7D">
              <w:rPr>
                <w:webHidden/>
              </w:rPr>
            </w:r>
            <w:r w:rsidR="00A15E7D">
              <w:rPr>
                <w:webHidden/>
              </w:rPr>
              <w:fldChar w:fldCharType="separate"/>
            </w:r>
            <w:r w:rsidR="00A17441">
              <w:rPr>
                <w:webHidden/>
              </w:rPr>
              <w:t>11</w:t>
            </w:r>
            <w:r w:rsidR="00A15E7D">
              <w:rPr>
                <w:webHidden/>
              </w:rPr>
              <w:fldChar w:fldCharType="end"/>
            </w:r>
          </w:hyperlink>
        </w:p>
        <w:p w14:paraId="5D51C317" w14:textId="4D189AAA" w:rsidR="00A15E7D" w:rsidRDefault="003669B6">
          <w:pPr>
            <w:pStyle w:val="TOC2"/>
            <w:rPr>
              <w:rFonts w:asciiTheme="minorHAnsi" w:hAnsiTheme="minorHAnsi"/>
              <w:sz w:val="22"/>
              <w:szCs w:val="22"/>
              <w:lang w:eastAsia="en-GB"/>
            </w:rPr>
          </w:pPr>
          <w:hyperlink w:anchor="_Toc20381144" w:history="1">
            <w:r w:rsidR="00A15E7D" w:rsidRPr="007D075E">
              <w:rPr>
                <w:rStyle w:val="Hyperlink"/>
              </w:rPr>
              <w:t>3.1</w:t>
            </w:r>
            <w:r w:rsidR="00A15E7D">
              <w:rPr>
                <w:rFonts w:asciiTheme="minorHAnsi" w:hAnsiTheme="minorHAnsi"/>
                <w:sz w:val="22"/>
                <w:szCs w:val="22"/>
                <w:lang w:eastAsia="en-GB"/>
              </w:rPr>
              <w:tab/>
            </w:r>
            <w:r w:rsidR="00A15E7D" w:rsidRPr="007D075E">
              <w:rPr>
                <w:rStyle w:val="Hyperlink"/>
              </w:rPr>
              <w:t>Desk study</w:t>
            </w:r>
            <w:r w:rsidR="00A15E7D">
              <w:rPr>
                <w:webHidden/>
              </w:rPr>
              <w:tab/>
            </w:r>
            <w:r w:rsidR="00A15E7D">
              <w:rPr>
                <w:webHidden/>
              </w:rPr>
              <w:fldChar w:fldCharType="begin"/>
            </w:r>
            <w:r w:rsidR="00A15E7D">
              <w:rPr>
                <w:webHidden/>
              </w:rPr>
              <w:instrText xml:space="preserve"> PAGEREF _Toc20381144 \h </w:instrText>
            </w:r>
            <w:r w:rsidR="00A15E7D">
              <w:rPr>
                <w:webHidden/>
              </w:rPr>
            </w:r>
            <w:r w:rsidR="00A15E7D">
              <w:rPr>
                <w:webHidden/>
              </w:rPr>
              <w:fldChar w:fldCharType="separate"/>
            </w:r>
            <w:r w:rsidR="00A17441">
              <w:rPr>
                <w:webHidden/>
              </w:rPr>
              <w:t>11</w:t>
            </w:r>
            <w:r w:rsidR="00A15E7D">
              <w:rPr>
                <w:webHidden/>
              </w:rPr>
              <w:fldChar w:fldCharType="end"/>
            </w:r>
          </w:hyperlink>
        </w:p>
        <w:p w14:paraId="24B63AB9" w14:textId="04058090" w:rsidR="00A15E7D" w:rsidRDefault="003669B6">
          <w:pPr>
            <w:pStyle w:val="TOC2"/>
            <w:rPr>
              <w:rFonts w:asciiTheme="minorHAnsi" w:hAnsiTheme="minorHAnsi"/>
              <w:sz w:val="22"/>
              <w:szCs w:val="22"/>
              <w:lang w:eastAsia="en-GB"/>
            </w:rPr>
          </w:pPr>
          <w:hyperlink w:anchor="_Toc20381145" w:history="1">
            <w:r w:rsidR="00A15E7D" w:rsidRPr="007D075E">
              <w:rPr>
                <w:rStyle w:val="Hyperlink"/>
              </w:rPr>
              <w:t>3.2</w:t>
            </w:r>
            <w:r w:rsidR="00A15E7D">
              <w:rPr>
                <w:rFonts w:asciiTheme="minorHAnsi" w:hAnsiTheme="minorHAnsi"/>
                <w:sz w:val="22"/>
                <w:szCs w:val="22"/>
                <w:lang w:eastAsia="en-GB"/>
              </w:rPr>
              <w:tab/>
            </w:r>
            <w:r w:rsidR="00A15E7D" w:rsidRPr="007D075E">
              <w:rPr>
                <w:rStyle w:val="Hyperlink"/>
              </w:rPr>
              <w:t>Field surveys</w:t>
            </w:r>
            <w:r w:rsidR="00A15E7D">
              <w:rPr>
                <w:webHidden/>
              </w:rPr>
              <w:tab/>
            </w:r>
            <w:r w:rsidR="00A15E7D">
              <w:rPr>
                <w:webHidden/>
              </w:rPr>
              <w:fldChar w:fldCharType="begin"/>
            </w:r>
            <w:r w:rsidR="00A15E7D">
              <w:rPr>
                <w:webHidden/>
              </w:rPr>
              <w:instrText xml:space="preserve"> PAGEREF _Toc20381145 \h </w:instrText>
            </w:r>
            <w:r w:rsidR="00A15E7D">
              <w:rPr>
                <w:webHidden/>
              </w:rPr>
            </w:r>
            <w:r w:rsidR="00A15E7D">
              <w:rPr>
                <w:webHidden/>
              </w:rPr>
              <w:fldChar w:fldCharType="separate"/>
            </w:r>
            <w:r w:rsidR="00A17441">
              <w:rPr>
                <w:webHidden/>
              </w:rPr>
              <w:t>13</w:t>
            </w:r>
            <w:r w:rsidR="00A15E7D">
              <w:rPr>
                <w:webHidden/>
              </w:rPr>
              <w:fldChar w:fldCharType="end"/>
            </w:r>
          </w:hyperlink>
        </w:p>
        <w:p w14:paraId="7DF79E39" w14:textId="39739F28" w:rsidR="00A15E7D" w:rsidRDefault="003669B6">
          <w:pPr>
            <w:pStyle w:val="TOC2"/>
            <w:rPr>
              <w:rFonts w:asciiTheme="minorHAnsi" w:hAnsiTheme="minorHAnsi"/>
              <w:sz w:val="22"/>
              <w:szCs w:val="22"/>
              <w:lang w:eastAsia="en-GB"/>
            </w:rPr>
          </w:pPr>
          <w:hyperlink w:anchor="_Toc20381146" w:history="1">
            <w:r w:rsidR="00A15E7D" w:rsidRPr="007D075E">
              <w:rPr>
                <w:rStyle w:val="Hyperlink"/>
              </w:rPr>
              <w:t>3.3</w:t>
            </w:r>
            <w:r w:rsidR="00A15E7D">
              <w:rPr>
                <w:rFonts w:asciiTheme="minorHAnsi" w:hAnsiTheme="minorHAnsi"/>
                <w:sz w:val="22"/>
                <w:szCs w:val="22"/>
                <w:lang w:eastAsia="en-GB"/>
              </w:rPr>
              <w:tab/>
            </w:r>
            <w:r w:rsidR="00A15E7D" w:rsidRPr="007D075E">
              <w:rPr>
                <w:rStyle w:val="Hyperlink"/>
              </w:rPr>
              <w:t>Invasive non-native plant species</w:t>
            </w:r>
            <w:r w:rsidR="00A15E7D">
              <w:rPr>
                <w:webHidden/>
              </w:rPr>
              <w:tab/>
            </w:r>
            <w:r w:rsidR="00A15E7D">
              <w:rPr>
                <w:webHidden/>
              </w:rPr>
              <w:fldChar w:fldCharType="begin"/>
            </w:r>
            <w:r w:rsidR="00A15E7D">
              <w:rPr>
                <w:webHidden/>
              </w:rPr>
              <w:instrText xml:space="preserve"> PAGEREF _Toc20381146 \h </w:instrText>
            </w:r>
            <w:r w:rsidR="00A15E7D">
              <w:rPr>
                <w:webHidden/>
              </w:rPr>
            </w:r>
            <w:r w:rsidR="00A15E7D">
              <w:rPr>
                <w:webHidden/>
              </w:rPr>
              <w:fldChar w:fldCharType="separate"/>
            </w:r>
            <w:r w:rsidR="00A17441">
              <w:rPr>
                <w:webHidden/>
              </w:rPr>
              <w:t>19</w:t>
            </w:r>
            <w:r w:rsidR="00A15E7D">
              <w:rPr>
                <w:webHidden/>
              </w:rPr>
              <w:fldChar w:fldCharType="end"/>
            </w:r>
          </w:hyperlink>
        </w:p>
        <w:p w14:paraId="1F7DFACD" w14:textId="192E7DD8" w:rsidR="00A15E7D" w:rsidRDefault="003669B6">
          <w:pPr>
            <w:pStyle w:val="TOC2"/>
            <w:rPr>
              <w:rFonts w:asciiTheme="minorHAnsi" w:hAnsiTheme="minorHAnsi"/>
              <w:sz w:val="22"/>
              <w:szCs w:val="22"/>
              <w:lang w:eastAsia="en-GB"/>
            </w:rPr>
          </w:pPr>
          <w:hyperlink w:anchor="_Toc20381147" w:history="1">
            <w:r w:rsidR="00A15E7D" w:rsidRPr="007D075E">
              <w:rPr>
                <w:rStyle w:val="Hyperlink"/>
              </w:rPr>
              <w:t>3.4</w:t>
            </w:r>
            <w:r w:rsidR="00A15E7D">
              <w:rPr>
                <w:rFonts w:asciiTheme="minorHAnsi" w:hAnsiTheme="minorHAnsi"/>
                <w:sz w:val="22"/>
                <w:szCs w:val="22"/>
                <w:lang w:eastAsia="en-GB"/>
              </w:rPr>
              <w:tab/>
            </w:r>
            <w:r w:rsidR="00A15E7D" w:rsidRPr="007D075E">
              <w:rPr>
                <w:rStyle w:val="Hyperlink"/>
              </w:rPr>
              <w:t>Summary</w:t>
            </w:r>
            <w:r w:rsidR="00A15E7D">
              <w:rPr>
                <w:webHidden/>
              </w:rPr>
              <w:tab/>
            </w:r>
            <w:r w:rsidR="00A15E7D">
              <w:rPr>
                <w:webHidden/>
              </w:rPr>
              <w:fldChar w:fldCharType="begin"/>
            </w:r>
            <w:r w:rsidR="00A15E7D">
              <w:rPr>
                <w:webHidden/>
              </w:rPr>
              <w:instrText xml:space="preserve"> PAGEREF _Toc20381147 \h </w:instrText>
            </w:r>
            <w:r w:rsidR="00A15E7D">
              <w:rPr>
                <w:webHidden/>
              </w:rPr>
            </w:r>
            <w:r w:rsidR="00A15E7D">
              <w:rPr>
                <w:webHidden/>
              </w:rPr>
              <w:fldChar w:fldCharType="separate"/>
            </w:r>
            <w:r w:rsidR="00A17441">
              <w:rPr>
                <w:webHidden/>
              </w:rPr>
              <w:t>19</w:t>
            </w:r>
            <w:r w:rsidR="00A15E7D">
              <w:rPr>
                <w:webHidden/>
              </w:rPr>
              <w:fldChar w:fldCharType="end"/>
            </w:r>
          </w:hyperlink>
        </w:p>
        <w:p w14:paraId="3F0B5B52" w14:textId="588AD3CB" w:rsidR="00A15E7D" w:rsidRDefault="003669B6">
          <w:pPr>
            <w:pStyle w:val="TOC1"/>
            <w:rPr>
              <w:rFonts w:asciiTheme="minorHAnsi" w:hAnsiTheme="minorHAnsi"/>
              <w:b w:val="0"/>
              <w:sz w:val="22"/>
              <w:szCs w:val="22"/>
              <w:lang w:eastAsia="en-GB"/>
            </w:rPr>
          </w:pPr>
          <w:hyperlink w:anchor="_Toc20381148" w:history="1">
            <w:r w:rsidR="00A15E7D" w:rsidRPr="007D075E">
              <w:rPr>
                <w:rStyle w:val="Hyperlink"/>
              </w:rPr>
              <w:t>4.</w:t>
            </w:r>
            <w:r w:rsidR="00A15E7D">
              <w:rPr>
                <w:rFonts w:asciiTheme="minorHAnsi" w:hAnsiTheme="minorHAnsi"/>
                <w:b w:val="0"/>
                <w:sz w:val="22"/>
                <w:szCs w:val="22"/>
                <w:lang w:eastAsia="en-GB"/>
              </w:rPr>
              <w:tab/>
            </w:r>
            <w:r w:rsidR="00A15E7D" w:rsidRPr="007D075E">
              <w:rPr>
                <w:rStyle w:val="Hyperlink"/>
              </w:rPr>
              <w:t>Biodiversity compliance</w:t>
            </w:r>
            <w:r w:rsidR="00A15E7D">
              <w:rPr>
                <w:webHidden/>
              </w:rPr>
              <w:tab/>
            </w:r>
            <w:r w:rsidR="00A15E7D">
              <w:rPr>
                <w:webHidden/>
              </w:rPr>
              <w:fldChar w:fldCharType="begin"/>
            </w:r>
            <w:r w:rsidR="00A15E7D">
              <w:rPr>
                <w:webHidden/>
              </w:rPr>
              <w:instrText xml:space="preserve"> PAGEREF _Toc20381148 \h </w:instrText>
            </w:r>
            <w:r w:rsidR="00A15E7D">
              <w:rPr>
                <w:webHidden/>
              </w:rPr>
            </w:r>
            <w:r w:rsidR="00A15E7D">
              <w:rPr>
                <w:webHidden/>
              </w:rPr>
              <w:fldChar w:fldCharType="separate"/>
            </w:r>
            <w:r w:rsidR="00A17441">
              <w:rPr>
                <w:webHidden/>
              </w:rPr>
              <w:t>20</w:t>
            </w:r>
            <w:r w:rsidR="00A15E7D">
              <w:rPr>
                <w:webHidden/>
              </w:rPr>
              <w:fldChar w:fldCharType="end"/>
            </w:r>
          </w:hyperlink>
        </w:p>
        <w:p w14:paraId="31BB3241" w14:textId="76F99021" w:rsidR="00A15E7D" w:rsidRDefault="003669B6">
          <w:pPr>
            <w:pStyle w:val="TOC2"/>
            <w:rPr>
              <w:rFonts w:asciiTheme="minorHAnsi" w:hAnsiTheme="minorHAnsi"/>
              <w:sz w:val="22"/>
              <w:szCs w:val="22"/>
              <w:lang w:eastAsia="en-GB"/>
            </w:rPr>
          </w:pPr>
          <w:hyperlink w:anchor="_Toc20381149" w:history="1">
            <w:r w:rsidR="00A15E7D" w:rsidRPr="007D075E">
              <w:rPr>
                <w:rStyle w:val="Hyperlink"/>
              </w:rPr>
              <w:t>4.1</w:t>
            </w:r>
            <w:r w:rsidR="00A15E7D">
              <w:rPr>
                <w:rFonts w:asciiTheme="minorHAnsi" w:hAnsiTheme="minorHAnsi"/>
                <w:sz w:val="22"/>
                <w:szCs w:val="22"/>
                <w:lang w:eastAsia="en-GB"/>
              </w:rPr>
              <w:tab/>
            </w:r>
            <w:r w:rsidR="00A15E7D" w:rsidRPr="007D075E">
              <w:rPr>
                <w:rStyle w:val="Hyperlink"/>
              </w:rPr>
              <w:t>Introduction</w:t>
            </w:r>
            <w:r w:rsidR="00A15E7D">
              <w:rPr>
                <w:webHidden/>
              </w:rPr>
              <w:tab/>
            </w:r>
            <w:r w:rsidR="00A15E7D">
              <w:rPr>
                <w:webHidden/>
              </w:rPr>
              <w:fldChar w:fldCharType="begin"/>
            </w:r>
            <w:r w:rsidR="00A15E7D">
              <w:rPr>
                <w:webHidden/>
              </w:rPr>
              <w:instrText xml:space="preserve"> PAGEREF _Toc20381149 \h </w:instrText>
            </w:r>
            <w:r w:rsidR="00A15E7D">
              <w:rPr>
                <w:webHidden/>
              </w:rPr>
            </w:r>
            <w:r w:rsidR="00A15E7D">
              <w:rPr>
                <w:webHidden/>
              </w:rPr>
              <w:fldChar w:fldCharType="separate"/>
            </w:r>
            <w:r w:rsidR="00A17441">
              <w:rPr>
                <w:webHidden/>
              </w:rPr>
              <w:t>20</w:t>
            </w:r>
            <w:r w:rsidR="00A15E7D">
              <w:rPr>
                <w:webHidden/>
              </w:rPr>
              <w:fldChar w:fldCharType="end"/>
            </w:r>
          </w:hyperlink>
        </w:p>
        <w:p w14:paraId="7583BCCE" w14:textId="3EAB0697" w:rsidR="00A15E7D" w:rsidRDefault="003669B6">
          <w:pPr>
            <w:pStyle w:val="TOC2"/>
            <w:rPr>
              <w:rFonts w:asciiTheme="minorHAnsi" w:hAnsiTheme="minorHAnsi"/>
              <w:sz w:val="22"/>
              <w:szCs w:val="22"/>
              <w:lang w:eastAsia="en-GB"/>
            </w:rPr>
          </w:pPr>
          <w:hyperlink w:anchor="_Toc20381150" w:history="1">
            <w:r w:rsidR="00A15E7D" w:rsidRPr="007D075E">
              <w:rPr>
                <w:rStyle w:val="Hyperlink"/>
              </w:rPr>
              <w:t>4.2</w:t>
            </w:r>
            <w:r w:rsidR="00A15E7D">
              <w:rPr>
                <w:rFonts w:asciiTheme="minorHAnsi" w:hAnsiTheme="minorHAnsi"/>
                <w:sz w:val="22"/>
                <w:szCs w:val="22"/>
                <w:lang w:eastAsia="en-GB"/>
              </w:rPr>
              <w:tab/>
            </w:r>
            <w:r w:rsidR="00A15E7D" w:rsidRPr="007D075E">
              <w:rPr>
                <w:rStyle w:val="Hyperlink"/>
              </w:rPr>
              <w:t>Scope</w:t>
            </w:r>
            <w:r w:rsidR="00A15E7D">
              <w:rPr>
                <w:webHidden/>
              </w:rPr>
              <w:tab/>
            </w:r>
            <w:r w:rsidR="00A15E7D">
              <w:rPr>
                <w:webHidden/>
              </w:rPr>
              <w:fldChar w:fldCharType="begin"/>
            </w:r>
            <w:r w:rsidR="00A15E7D">
              <w:rPr>
                <w:webHidden/>
              </w:rPr>
              <w:instrText xml:space="preserve"> PAGEREF _Toc20381150 \h </w:instrText>
            </w:r>
            <w:r w:rsidR="00A15E7D">
              <w:rPr>
                <w:webHidden/>
              </w:rPr>
            </w:r>
            <w:r w:rsidR="00A15E7D">
              <w:rPr>
                <w:webHidden/>
              </w:rPr>
              <w:fldChar w:fldCharType="separate"/>
            </w:r>
            <w:r w:rsidR="00A17441">
              <w:rPr>
                <w:webHidden/>
              </w:rPr>
              <w:t>20</w:t>
            </w:r>
            <w:r w:rsidR="00A15E7D">
              <w:rPr>
                <w:webHidden/>
              </w:rPr>
              <w:fldChar w:fldCharType="end"/>
            </w:r>
          </w:hyperlink>
        </w:p>
        <w:p w14:paraId="59EF18D4" w14:textId="13289B7B" w:rsidR="00A15E7D" w:rsidRDefault="003669B6">
          <w:pPr>
            <w:pStyle w:val="TOC2"/>
            <w:rPr>
              <w:rFonts w:asciiTheme="minorHAnsi" w:hAnsiTheme="minorHAnsi"/>
              <w:sz w:val="22"/>
              <w:szCs w:val="22"/>
              <w:lang w:eastAsia="en-GB"/>
            </w:rPr>
          </w:pPr>
          <w:hyperlink w:anchor="_Toc20381151" w:history="1">
            <w:r w:rsidR="00A15E7D" w:rsidRPr="007D075E">
              <w:rPr>
                <w:rStyle w:val="Hyperlink"/>
              </w:rPr>
              <w:t>4.3</w:t>
            </w:r>
            <w:r w:rsidR="00A15E7D">
              <w:rPr>
                <w:rFonts w:asciiTheme="minorHAnsi" w:hAnsiTheme="minorHAnsi"/>
                <w:sz w:val="22"/>
                <w:szCs w:val="22"/>
                <w:lang w:eastAsia="en-GB"/>
              </w:rPr>
              <w:tab/>
            </w:r>
            <w:r w:rsidR="00A15E7D" w:rsidRPr="007D075E">
              <w:rPr>
                <w:rStyle w:val="Hyperlink"/>
              </w:rPr>
              <w:t>Legislation compliance</w:t>
            </w:r>
            <w:r w:rsidR="00A15E7D">
              <w:rPr>
                <w:webHidden/>
              </w:rPr>
              <w:tab/>
            </w:r>
            <w:r w:rsidR="00A15E7D">
              <w:rPr>
                <w:webHidden/>
              </w:rPr>
              <w:fldChar w:fldCharType="begin"/>
            </w:r>
            <w:r w:rsidR="00A15E7D">
              <w:rPr>
                <w:webHidden/>
              </w:rPr>
              <w:instrText xml:space="preserve"> PAGEREF _Toc20381151 \h </w:instrText>
            </w:r>
            <w:r w:rsidR="00A15E7D">
              <w:rPr>
                <w:webHidden/>
              </w:rPr>
            </w:r>
            <w:r w:rsidR="00A15E7D">
              <w:rPr>
                <w:webHidden/>
              </w:rPr>
              <w:fldChar w:fldCharType="separate"/>
            </w:r>
            <w:r w:rsidR="00A17441">
              <w:rPr>
                <w:webHidden/>
              </w:rPr>
              <w:t>21</w:t>
            </w:r>
            <w:r w:rsidR="00A15E7D">
              <w:rPr>
                <w:webHidden/>
              </w:rPr>
              <w:fldChar w:fldCharType="end"/>
            </w:r>
          </w:hyperlink>
        </w:p>
        <w:p w14:paraId="44986FBB" w14:textId="2C9D8241" w:rsidR="00A15E7D" w:rsidRDefault="003669B6">
          <w:pPr>
            <w:pStyle w:val="TOC2"/>
            <w:rPr>
              <w:rFonts w:asciiTheme="minorHAnsi" w:hAnsiTheme="minorHAnsi"/>
              <w:sz w:val="22"/>
              <w:szCs w:val="22"/>
              <w:lang w:eastAsia="en-GB"/>
            </w:rPr>
          </w:pPr>
          <w:hyperlink w:anchor="_Toc20381152" w:history="1">
            <w:r w:rsidR="00A15E7D" w:rsidRPr="007D075E">
              <w:rPr>
                <w:rStyle w:val="Hyperlink"/>
              </w:rPr>
              <w:t>4.4</w:t>
            </w:r>
            <w:r w:rsidR="00A15E7D">
              <w:rPr>
                <w:rFonts w:asciiTheme="minorHAnsi" w:hAnsiTheme="minorHAnsi"/>
                <w:sz w:val="22"/>
                <w:szCs w:val="22"/>
                <w:lang w:eastAsia="en-GB"/>
              </w:rPr>
              <w:tab/>
            </w:r>
            <w:r w:rsidR="00A15E7D" w:rsidRPr="007D075E">
              <w:rPr>
                <w:rStyle w:val="Hyperlink"/>
              </w:rPr>
              <w:t>Policy compliance</w:t>
            </w:r>
            <w:r w:rsidR="00A15E7D">
              <w:rPr>
                <w:webHidden/>
              </w:rPr>
              <w:tab/>
            </w:r>
            <w:r w:rsidR="00A15E7D">
              <w:rPr>
                <w:webHidden/>
              </w:rPr>
              <w:fldChar w:fldCharType="begin"/>
            </w:r>
            <w:r w:rsidR="00A15E7D">
              <w:rPr>
                <w:webHidden/>
              </w:rPr>
              <w:instrText xml:space="preserve"> PAGEREF _Toc20381152 \h </w:instrText>
            </w:r>
            <w:r w:rsidR="00A15E7D">
              <w:rPr>
                <w:webHidden/>
              </w:rPr>
            </w:r>
            <w:r w:rsidR="00A15E7D">
              <w:rPr>
                <w:webHidden/>
              </w:rPr>
              <w:fldChar w:fldCharType="separate"/>
            </w:r>
            <w:r w:rsidR="00A17441">
              <w:rPr>
                <w:webHidden/>
              </w:rPr>
              <w:t>25</w:t>
            </w:r>
            <w:r w:rsidR="00A15E7D">
              <w:rPr>
                <w:webHidden/>
              </w:rPr>
              <w:fldChar w:fldCharType="end"/>
            </w:r>
          </w:hyperlink>
        </w:p>
        <w:p w14:paraId="2703364C" w14:textId="40D89BC0" w:rsidR="00A15E7D" w:rsidRDefault="003669B6">
          <w:pPr>
            <w:pStyle w:val="TOC2"/>
            <w:rPr>
              <w:rFonts w:asciiTheme="minorHAnsi" w:hAnsiTheme="minorHAnsi"/>
              <w:sz w:val="22"/>
              <w:szCs w:val="22"/>
              <w:lang w:eastAsia="en-GB"/>
            </w:rPr>
          </w:pPr>
          <w:hyperlink w:anchor="_Toc20381153" w:history="1">
            <w:r w:rsidR="00A15E7D" w:rsidRPr="007D075E">
              <w:rPr>
                <w:rStyle w:val="Hyperlink"/>
              </w:rPr>
              <w:t>4.5</w:t>
            </w:r>
            <w:r w:rsidR="00A15E7D">
              <w:rPr>
                <w:rFonts w:asciiTheme="minorHAnsi" w:hAnsiTheme="minorHAnsi"/>
                <w:sz w:val="22"/>
                <w:szCs w:val="22"/>
                <w:lang w:eastAsia="en-GB"/>
              </w:rPr>
              <w:tab/>
            </w:r>
            <w:r w:rsidR="00A15E7D" w:rsidRPr="007D075E">
              <w:rPr>
                <w:rStyle w:val="Hyperlink"/>
              </w:rPr>
              <w:t>Summary of proposed compliance approach</w:t>
            </w:r>
            <w:r w:rsidR="00A15E7D">
              <w:rPr>
                <w:webHidden/>
              </w:rPr>
              <w:tab/>
            </w:r>
            <w:r w:rsidR="00A15E7D">
              <w:rPr>
                <w:webHidden/>
              </w:rPr>
              <w:fldChar w:fldCharType="begin"/>
            </w:r>
            <w:r w:rsidR="00A15E7D">
              <w:rPr>
                <w:webHidden/>
              </w:rPr>
              <w:instrText xml:space="preserve"> PAGEREF _Toc20381153 \h </w:instrText>
            </w:r>
            <w:r w:rsidR="00A15E7D">
              <w:rPr>
                <w:webHidden/>
              </w:rPr>
            </w:r>
            <w:r w:rsidR="00A15E7D">
              <w:rPr>
                <w:webHidden/>
              </w:rPr>
              <w:fldChar w:fldCharType="separate"/>
            </w:r>
            <w:r w:rsidR="00A17441">
              <w:rPr>
                <w:webHidden/>
              </w:rPr>
              <w:t>25</w:t>
            </w:r>
            <w:r w:rsidR="00A15E7D">
              <w:rPr>
                <w:webHidden/>
              </w:rPr>
              <w:fldChar w:fldCharType="end"/>
            </w:r>
          </w:hyperlink>
        </w:p>
        <w:p w14:paraId="4146C186" w14:textId="41613170" w:rsidR="00A15E7D" w:rsidRDefault="003669B6">
          <w:pPr>
            <w:pStyle w:val="TOC1"/>
            <w:rPr>
              <w:rFonts w:asciiTheme="minorHAnsi" w:hAnsiTheme="minorHAnsi"/>
              <w:b w:val="0"/>
              <w:sz w:val="22"/>
              <w:szCs w:val="22"/>
              <w:lang w:eastAsia="en-GB"/>
            </w:rPr>
          </w:pPr>
          <w:hyperlink w:anchor="_Toc20381154" w:history="1">
            <w:r w:rsidR="00A15E7D" w:rsidRPr="007D075E">
              <w:rPr>
                <w:rStyle w:val="Hyperlink"/>
              </w:rPr>
              <w:t>References</w:t>
            </w:r>
            <w:r w:rsidR="00A15E7D">
              <w:rPr>
                <w:webHidden/>
              </w:rPr>
              <w:tab/>
            </w:r>
            <w:r w:rsidR="00A15E7D">
              <w:rPr>
                <w:webHidden/>
              </w:rPr>
              <w:fldChar w:fldCharType="begin"/>
            </w:r>
            <w:r w:rsidR="00A15E7D">
              <w:rPr>
                <w:webHidden/>
              </w:rPr>
              <w:instrText xml:space="preserve"> PAGEREF _Toc20381154 \h </w:instrText>
            </w:r>
            <w:r w:rsidR="00A15E7D">
              <w:rPr>
                <w:webHidden/>
              </w:rPr>
            </w:r>
            <w:r w:rsidR="00A15E7D">
              <w:rPr>
                <w:webHidden/>
              </w:rPr>
              <w:fldChar w:fldCharType="separate"/>
            </w:r>
            <w:r w:rsidR="00A17441">
              <w:rPr>
                <w:webHidden/>
              </w:rPr>
              <w:t>26</w:t>
            </w:r>
            <w:r w:rsidR="00A15E7D">
              <w:rPr>
                <w:webHidden/>
              </w:rPr>
              <w:fldChar w:fldCharType="end"/>
            </w:r>
          </w:hyperlink>
        </w:p>
        <w:p w14:paraId="51FA62B9" w14:textId="7CEF98C7" w:rsidR="00E878E7" w:rsidRDefault="00E878E7" w:rsidP="00E878E7">
          <w:pPr>
            <w:pStyle w:val="TOC1"/>
            <w:rPr>
              <w:b w:val="0"/>
              <w:lang w:val="en-AU"/>
            </w:rPr>
          </w:pPr>
          <w:r>
            <w:rPr>
              <w:b w:val="0"/>
              <w:lang w:val="en-AU"/>
            </w:rPr>
            <w:fldChar w:fldCharType="end"/>
          </w:r>
        </w:p>
        <w:p w14:paraId="2F67123A" w14:textId="77777777" w:rsidR="00A17441" w:rsidRDefault="00E878E7">
          <w:pPr>
            <w:pStyle w:val="TOC1"/>
            <w:rPr>
              <w:rFonts w:asciiTheme="minorHAnsi" w:hAnsiTheme="minorHAnsi"/>
              <w:b w:val="0"/>
              <w:sz w:val="22"/>
              <w:szCs w:val="22"/>
              <w:lang w:eastAsia="en-GB"/>
            </w:rPr>
          </w:pPr>
          <w:r>
            <w:fldChar w:fldCharType="begin"/>
          </w:r>
          <w:r>
            <w:instrText xml:space="preserve"> TOC \n \h \z \t "Heading 9,1" </w:instrText>
          </w:r>
          <w:r>
            <w:fldChar w:fldCharType="separate"/>
          </w:r>
          <w:hyperlink w:anchor="_Toc22031068" w:history="1">
            <w:r w:rsidR="00A17441" w:rsidRPr="00254A95">
              <w:rPr>
                <w:rStyle w:val="Hyperlink"/>
              </w:rPr>
              <w:t>Appendix A. Figures</w:t>
            </w:r>
          </w:hyperlink>
        </w:p>
        <w:p w14:paraId="20330B8C" w14:textId="77777777" w:rsidR="00A17441" w:rsidRDefault="003669B6">
          <w:pPr>
            <w:pStyle w:val="TOC1"/>
            <w:rPr>
              <w:rFonts w:asciiTheme="minorHAnsi" w:hAnsiTheme="minorHAnsi"/>
              <w:b w:val="0"/>
              <w:sz w:val="22"/>
              <w:szCs w:val="22"/>
              <w:lang w:eastAsia="en-GB"/>
            </w:rPr>
          </w:pPr>
          <w:hyperlink w:anchor="_Toc22031069" w:history="1">
            <w:r w:rsidR="00A17441" w:rsidRPr="00254A95">
              <w:rPr>
                <w:rStyle w:val="Hyperlink"/>
              </w:rPr>
              <w:t>Appendix B. Desk study results for protected and notable birds within 1km of the proposed Scheme</w:t>
            </w:r>
          </w:hyperlink>
        </w:p>
        <w:p w14:paraId="614EB07B" w14:textId="77777777" w:rsidR="00A17441" w:rsidRDefault="003669B6">
          <w:pPr>
            <w:pStyle w:val="TOC1"/>
            <w:rPr>
              <w:rFonts w:asciiTheme="minorHAnsi" w:hAnsiTheme="minorHAnsi"/>
              <w:b w:val="0"/>
              <w:sz w:val="22"/>
              <w:szCs w:val="22"/>
              <w:lang w:eastAsia="en-GB"/>
            </w:rPr>
          </w:pPr>
          <w:hyperlink w:anchor="_Toc22031070" w:history="1">
            <w:r w:rsidR="00A17441" w:rsidRPr="00254A95">
              <w:rPr>
                <w:rStyle w:val="Hyperlink"/>
              </w:rPr>
              <w:t>Appendix C. Bat tree assessment results</w:t>
            </w:r>
          </w:hyperlink>
        </w:p>
        <w:p w14:paraId="22D5487C" w14:textId="77777777" w:rsidR="00A17441" w:rsidRDefault="003669B6">
          <w:pPr>
            <w:pStyle w:val="TOC1"/>
            <w:rPr>
              <w:rFonts w:asciiTheme="minorHAnsi" w:hAnsiTheme="minorHAnsi"/>
              <w:b w:val="0"/>
              <w:sz w:val="22"/>
              <w:szCs w:val="22"/>
              <w:lang w:eastAsia="en-GB"/>
            </w:rPr>
          </w:pPr>
          <w:hyperlink w:anchor="_Toc22031071" w:history="1">
            <w:r w:rsidR="00A17441" w:rsidRPr="00254A95">
              <w:rPr>
                <w:rStyle w:val="Hyperlink"/>
              </w:rPr>
              <w:t>Appendix D. Bat tree emergence/return survey results</w:t>
            </w:r>
          </w:hyperlink>
        </w:p>
        <w:p w14:paraId="6B4A82CE" w14:textId="77777777" w:rsidR="00A17441" w:rsidRDefault="003669B6">
          <w:pPr>
            <w:pStyle w:val="TOC1"/>
            <w:rPr>
              <w:rFonts w:asciiTheme="minorHAnsi" w:hAnsiTheme="minorHAnsi"/>
              <w:b w:val="0"/>
              <w:sz w:val="22"/>
              <w:szCs w:val="22"/>
              <w:lang w:eastAsia="en-GB"/>
            </w:rPr>
          </w:pPr>
          <w:hyperlink w:anchor="_Toc22031072" w:history="1">
            <w:r w:rsidR="00A17441" w:rsidRPr="00254A95">
              <w:rPr>
                <w:rStyle w:val="Hyperlink"/>
              </w:rPr>
              <w:t>Appendix E. Bat transect survey results</w:t>
            </w:r>
          </w:hyperlink>
        </w:p>
        <w:p w14:paraId="2488F6CC" w14:textId="77777777" w:rsidR="00A17441" w:rsidRDefault="003669B6">
          <w:pPr>
            <w:pStyle w:val="TOC1"/>
            <w:rPr>
              <w:rFonts w:asciiTheme="minorHAnsi" w:hAnsiTheme="minorHAnsi"/>
              <w:b w:val="0"/>
              <w:sz w:val="22"/>
              <w:szCs w:val="22"/>
              <w:lang w:eastAsia="en-GB"/>
            </w:rPr>
          </w:pPr>
          <w:hyperlink w:anchor="_Toc22031073" w:history="1">
            <w:r w:rsidR="00A17441" w:rsidRPr="00254A95">
              <w:rPr>
                <w:rStyle w:val="Hyperlink"/>
              </w:rPr>
              <w:t>Appendix F. Static bat detector survey results</w:t>
            </w:r>
          </w:hyperlink>
        </w:p>
        <w:p w14:paraId="3570C18F" w14:textId="77777777" w:rsidR="00A17441" w:rsidRDefault="003669B6">
          <w:pPr>
            <w:pStyle w:val="TOC1"/>
            <w:rPr>
              <w:rFonts w:asciiTheme="minorHAnsi" w:hAnsiTheme="minorHAnsi"/>
              <w:b w:val="0"/>
              <w:sz w:val="22"/>
              <w:szCs w:val="22"/>
              <w:lang w:eastAsia="en-GB"/>
            </w:rPr>
          </w:pPr>
          <w:hyperlink w:anchor="_Toc22031074" w:history="1">
            <w:r w:rsidR="00A17441" w:rsidRPr="00254A95">
              <w:rPr>
                <w:rStyle w:val="Hyperlink"/>
              </w:rPr>
              <w:t>Appendix G. Dormouse survey results</w:t>
            </w:r>
          </w:hyperlink>
        </w:p>
        <w:p w14:paraId="41BE4F6F" w14:textId="77777777" w:rsidR="00A17441" w:rsidRDefault="003669B6">
          <w:pPr>
            <w:pStyle w:val="TOC1"/>
            <w:rPr>
              <w:rFonts w:asciiTheme="minorHAnsi" w:hAnsiTheme="minorHAnsi"/>
              <w:b w:val="0"/>
              <w:sz w:val="22"/>
              <w:szCs w:val="22"/>
              <w:lang w:eastAsia="en-GB"/>
            </w:rPr>
          </w:pPr>
          <w:hyperlink w:anchor="_Toc22031075" w:history="1">
            <w:r w:rsidR="00A17441" w:rsidRPr="00254A95">
              <w:rPr>
                <w:rStyle w:val="Hyperlink"/>
              </w:rPr>
              <w:t>Appendix H. GCN habitat suitability index (HSI) data</w:t>
            </w:r>
          </w:hyperlink>
        </w:p>
        <w:p w14:paraId="55A88962" w14:textId="52695ECF" w:rsidR="00E878E7" w:rsidRPr="00484CD5" w:rsidRDefault="00E878E7" w:rsidP="00964B70">
          <w:pPr>
            <w:pStyle w:val="Para0"/>
            <w:tabs>
              <w:tab w:val="left" w:pos="2143"/>
            </w:tabs>
          </w:pPr>
          <w:r>
            <w:rPr>
              <w:noProof/>
            </w:rPr>
            <w:fldChar w:fldCharType="end"/>
          </w:r>
        </w:p>
      </w:sdtContent>
    </w:sdt>
    <w:p w14:paraId="4670F711" w14:textId="40BE0A93" w:rsidR="00484CD5" w:rsidRPr="00484CD5" w:rsidRDefault="00964B70" w:rsidP="00964B70">
      <w:pPr>
        <w:pStyle w:val="Para0"/>
        <w:tabs>
          <w:tab w:val="left" w:pos="2143"/>
        </w:tabs>
      </w:pPr>
      <w:r>
        <w:tab/>
      </w:r>
    </w:p>
    <w:p w14:paraId="76C33205" w14:textId="6FAB14D2" w:rsidR="00484CD5" w:rsidRPr="00484CD5" w:rsidRDefault="009B59A3" w:rsidP="00964B70">
      <w:pPr>
        <w:pStyle w:val="Summary"/>
      </w:pPr>
      <w:bookmarkStart w:id="2" w:name="_Toc369528046"/>
      <w:bookmarkStart w:id="3" w:name="_Toc20381132"/>
      <w:r>
        <w:t>Executive s</w:t>
      </w:r>
      <w:r w:rsidR="00484CD5" w:rsidRPr="00484CD5">
        <w:t>ummary</w:t>
      </w:r>
      <w:bookmarkEnd w:id="2"/>
      <w:bookmarkEnd w:id="3"/>
    </w:p>
    <w:p w14:paraId="3962EAC5" w14:textId="58284DC0" w:rsidR="00964B70" w:rsidRDefault="00964B70" w:rsidP="00964B70">
      <w:pPr>
        <w:pStyle w:val="Para0"/>
      </w:pPr>
      <w:r>
        <w:t xml:space="preserve">Jacobs UK Ltd. (Jacobs) </w:t>
      </w:r>
      <w:r w:rsidR="00610A0D">
        <w:t xml:space="preserve">was </w:t>
      </w:r>
      <w:r>
        <w:t xml:space="preserve">commissioned by Highways England to undertake ecological surveys as part of the M27 Southampton Junctions </w:t>
      </w:r>
      <w:r w:rsidR="009B59A3">
        <w:t>scheme</w:t>
      </w:r>
      <w:r>
        <w:t xml:space="preserve"> (he</w:t>
      </w:r>
      <w:r w:rsidR="00E21BA6">
        <w:t>reafter referred to as the p</w:t>
      </w:r>
      <w:r>
        <w:t xml:space="preserve">roposed </w:t>
      </w:r>
      <w:r w:rsidR="00E21BA6">
        <w:t>‘</w:t>
      </w:r>
      <w:r>
        <w:t xml:space="preserve">Scheme’). The aim of the </w:t>
      </w:r>
      <w:r w:rsidR="007A651B">
        <w:t>p</w:t>
      </w:r>
      <w:r>
        <w:t xml:space="preserve">roposed Scheme is to reduce congestion and improve safety around the M27 </w:t>
      </w:r>
      <w:r w:rsidR="000D3015">
        <w:t>j</w:t>
      </w:r>
      <w:r w:rsidR="0062205B">
        <w:t>unction 8</w:t>
      </w:r>
      <w:r>
        <w:t xml:space="preserve"> and A27 Windhover Roundabout. </w:t>
      </w:r>
    </w:p>
    <w:p w14:paraId="22D55246" w14:textId="10A14571" w:rsidR="00964B70" w:rsidRDefault="00964B70" w:rsidP="00964B70">
      <w:pPr>
        <w:pStyle w:val="Para0"/>
      </w:pPr>
      <w:r>
        <w:t>This report presents the findings of a desk-based assessment and ecological field surveys undertaken between April</w:t>
      </w:r>
      <w:r w:rsidR="00CF3683">
        <w:t xml:space="preserve"> 2018</w:t>
      </w:r>
      <w:r>
        <w:t xml:space="preserve"> and </w:t>
      </w:r>
      <w:r w:rsidR="00CF3683">
        <w:t>September 2019</w:t>
      </w:r>
      <w:r w:rsidR="00F330B7">
        <w:t xml:space="preserve">. This report also </w:t>
      </w:r>
      <w:r w:rsidR="00747460">
        <w:t>includes a</w:t>
      </w:r>
      <w:r>
        <w:t xml:space="preserve"> section which details how biodiversity compliance will</w:t>
      </w:r>
      <w:r w:rsidR="00E878E7">
        <w:t xml:space="preserve"> be</w:t>
      </w:r>
      <w:r>
        <w:t xml:space="preserve"> adhered to be during construction and operation of the </w:t>
      </w:r>
      <w:r w:rsidR="007A651B">
        <w:t>p</w:t>
      </w:r>
      <w:r>
        <w:t>roposed Scheme.</w:t>
      </w:r>
    </w:p>
    <w:p w14:paraId="6CC1FE93" w14:textId="27E82B5B" w:rsidR="00964B70" w:rsidRDefault="00964B70" w:rsidP="00964B70">
      <w:pPr>
        <w:pStyle w:val="Para0"/>
      </w:pPr>
      <w:r>
        <w:t>Ecological field surveys conducted by Jacobs comprised:</w:t>
      </w:r>
    </w:p>
    <w:p w14:paraId="6950419D" w14:textId="7B29BE0F" w:rsidR="00964B70" w:rsidRPr="00CF3683" w:rsidRDefault="00E878E7" w:rsidP="000601EA">
      <w:pPr>
        <w:pStyle w:val="Para0bullet"/>
      </w:pPr>
      <w:r>
        <w:t>a</w:t>
      </w:r>
      <w:r w:rsidR="00964B70" w:rsidRPr="00CF3683">
        <w:t xml:space="preserve"> badger </w:t>
      </w:r>
      <w:r w:rsidR="00964B70" w:rsidRPr="00CF3683">
        <w:rPr>
          <w:i/>
        </w:rPr>
        <w:t>Meles meles</w:t>
      </w:r>
      <w:r w:rsidR="000601EA" w:rsidRPr="00CF3683">
        <w:t xml:space="preserve"> survey</w:t>
      </w:r>
      <w:r w:rsidR="00AC0F24">
        <w:t>;</w:t>
      </w:r>
    </w:p>
    <w:p w14:paraId="46F219BF" w14:textId="28E08B12" w:rsidR="00964B70" w:rsidRPr="00CF3683" w:rsidRDefault="00964B70" w:rsidP="000601EA">
      <w:pPr>
        <w:pStyle w:val="Para0bullet"/>
      </w:pPr>
      <w:r w:rsidRPr="00CF3683">
        <w:t>a bat tree assessment survey and bat foraging a</w:t>
      </w:r>
      <w:r w:rsidR="000601EA" w:rsidRPr="00CF3683">
        <w:t>nd commuting habitat assessment</w:t>
      </w:r>
      <w:r w:rsidR="00AC0F24">
        <w:t>;</w:t>
      </w:r>
    </w:p>
    <w:p w14:paraId="22C72A25" w14:textId="08326E22" w:rsidR="006262ED" w:rsidRPr="00CF3683" w:rsidRDefault="006262ED" w:rsidP="000601EA">
      <w:pPr>
        <w:pStyle w:val="Para0bullet"/>
      </w:pPr>
      <w:r w:rsidRPr="00CF3683">
        <w:t>bat emergence/re-entry surveys of trees</w:t>
      </w:r>
      <w:r w:rsidR="00AC0F24">
        <w:t>;</w:t>
      </w:r>
    </w:p>
    <w:p w14:paraId="0C00E241" w14:textId="03AE92A0" w:rsidR="00B34F1C" w:rsidRPr="00CF3683" w:rsidRDefault="00B34F1C" w:rsidP="00B34F1C">
      <w:pPr>
        <w:pStyle w:val="Para0bullet"/>
      </w:pPr>
      <w:r w:rsidRPr="00CF3683">
        <w:t xml:space="preserve">a </w:t>
      </w:r>
      <w:r>
        <w:t xml:space="preserve">bat </w:t>
      </w:r>
      <w:r w:rsidRPr="00CF3683">
        <w:t>tree endoscope inspection</w:t>
      </w:r>
      <w:r w:rsidR="00AC0F24">
        <w:t>;</w:t>
      </w:r>
    </w:p>
    <w:p w14:paraId="1F751AE2" w14:textId="4AEECB1C" w:rsidR="006262ED" w:rsidRPr="00CF3683" w:rsidRDefault="00B367DA" w:rsidP="000601EA">
      <w:pPr>
        <w:pStyle w:val="Para0bullet"/>
      </w:pPr>
      <w:r w:rsidRPr="00CF3683">
        <w:t>bat transect surveys</w:t>
      </w:r>
      <w:r w:rsidR="00AC0F24">
        <w:t>;</w:t>
      </w:r>
    </w:p>
    <w:p w14:paraId="72E1DDDD" w14:textId="2F6ED964" w:rsidR="00582CA0" w:rsidRPr="00CF3683" w:rsidRDefault="00B367DA" w:rsidP="000601EA">
      <w:pPr>
        <w:pStyle w:val="Para0bullet"/>
      </w:pPr>
      <w:r w:rsidRPr="00CF3683">
        <w:t>s</w:t>
      </w:r>
      <w:r w:rsidR="00294D11" w:rsidRPr="00CF3683">
        <w:t>tatic bat detector survey</w:t>
      </w:r>
      <w:r w:rsidRPr="00CF3683">
        <w:t>s</w:t>
      </w:r>
      <w:r w:rsidR="00AC0F24">
        <w:t>;</w:t>
      </w:r>
    </w:p>
    <w:p w14:paraId="50D29BF0" w14:textId="09527D7B" w:rsidR="00964B70" w:rsidRPr="00CF3683" w:rsidRDefault="00964B70" w:rsidP="000601EA">
      <w:pPr>
        <w:pStyle w:val="Para0bullet"/>
      </w:pPr>
      <w:r w:rsidRPr="00CF3683">
        <w:t xml:space="preserve">a dormouse </w:t>
      </w:r>
      <w:r w:rsidRPr="00CF3683">
        <w:rPr>
          <w:i/>
        </w:rPr>
        <w:t>Muscardinus avellanarius</w:t>
      </w:r>
      <w:r w:rsidR="000601EA" w:rsidRPr="00CF3683">
        <w:t xml:space="preserve"> survey</w:t>
      </w:r>
      <w:r w:rsidR="00AC0F24">
        <w:t>;</w:t>
      </w:r>
    </w:p>
    <w:p w14:paraId="3AB52113" w14:textId="5706EED1" w:rsidR="00964B70" w:rsidRPr="00CF3683" w:rsidRDefault="000601EA" w:rsidP="000601EA">
      <w:pPr>
        <w:pStyle w:val="Para0bullet"/>
      </w:pPr>
      <w:r w:rsidRPr="00CF3683">
        <w:t>a breeding birds survey</w:t>
      </w:r>
      <w:r w:rsidR="00AC0F24">
        <w:t>;</w:t>
      </w:r>
    </w:p>
    <w:p w14:paraId="51C2BC67" w14:textId="273E21D6" w:rsidR="00964B70" w:rsidRPr="00CF3683" w:rsidRDefault="00964B70" w:rsidP="000601EA">
      <w:pPr>
        <w:pStyle w:val="Para0bullet"/>
      </w:pPr>
      <w:r w:rsidRPr="00CF3683">
        <w:t xml:space="preserve">a </w:t>
      </w:r>
      <w:r w:rsidR="000601EA" w:rsidRPr="00CF3683">
        <w:t>reptile habitat assessment</w:t>
      </w:r>
      <w:r w:rsidR="00AC0F24">
        <w:t>;</w:t>
      </w:r>
    </w:p>
    <w:p w14:paraId="70C2BA9F" w14:textId="1F55E3D0" w:rsidR="00745A45" w:rsidRPr="00CF3683" w:rsidRDefault="00964B70" w:rsidP="000601EA">
      <w:pPr>
        <w:pStyle w:val="Para0bullet"/>
      </w:pPr>
      <w:r w:rsidRPr="00CF3683">
        <w:t xml:space="preserve">a great crested newt </w:t>
      </w:r>
      <w:r w:rsidRPr="00CF3683">
        <w:rPr>
          <w:i/>
        </w:rPr>
        <w:t>Triturus cristatus</w:t>
      </w:r>
      <w:r w:rsidR="000601EA" w:rsidRPr="00CF3683">
        <w:t xml:space="preserve"> (GCN) survey</w:t>
      </w:r>
      <w:r w:rsidR="00AC0F24">
        <w:t>; and</w:t>
      </w:r>
    </w:p>
    <w:p w14:paraId="36C2A7D7" w14:textId="2922AD27" w:rsidR="00964B70" w:rsidRPr="00CF3683" w:rsidRDefault="00745A45" w:rsidP="000601EA">
      <w:pPr>
        <w:pStyle w:val="Para0bullet"/>
      </w:pPr>
      <w:r w:rsidRPr="00CF3683">
        <w:t>a non-native invasive plant species survey</w:t>
      </w:r>
      <w:r w:rsidR="00AC0F24">
        <w:t>.</w:t>
      </w:r>
    </w:p>
    <w:p w14:paraId="7C57A9C3" w14:textId="622E1BFA" w:rsidR="00E64E1C" w:rsidRDefault="00964B70" w:rsidP="00E64E1C">
      <w:pPr>
        <w:pStyle w:val="Para0"/>
        <w:rPr>
          <w:rFonts w:cs="Arial"/>
          <w:iCs/>
          <w:color w:val="000000"/>
          <w:szCs w:val="20"/>
        </w:rPr>
      </w:pPr>
      <w:r w:rsidRPr="00CF3683">
        <w:t xml:space="preserve">The surveys did not record any evidence of GCN or dormice and these species are considered to be absent within the Zone of Influence. </w:t>
      </w:r>
      <w:r w:rsidR="00D26141" w:rsidRPr="00CF3683">
        <w:t xml:space="preserve">The badger survey did not record any evidence of this species; however, a single badger latrine was incidentally recorded during a subsequent site visit. </w:t>
      </w:r>
      <w:r w:rsidRPr="00CF3683">
        <w:t xml:space="preserve">The bat tree assessment survey recorded </w:t>
      </w:r>
      <w:r w:rsidR="009B59A3" w:rsidRPr="00CF3683">
        <w:t>several</w:t>
      </w:r>
      <w:r w:rsidRPr="00CF3683">
        <w:t xml:space="preserve"> trees with suitability for roosting bats</w:t>
      </w:r>
      <w:r w:rsidR="00A61FDB" w:rsidRPr="00CF3683">
        <w:t xml:space="preserve"> and the habitats present are considered to provide Low suitability for foraging and commuting </w:t>
      </w:r>
      <w:r w:rsidR="008C68EF" w:rsidRPr="00CF3683">
        <w:t>bats.</w:t>
      </w:r>
      <w:r w:rsidR="00D26141" w:rsidRPr="00CF3683">
        <w:t xml:space="preserve"> Bat emergence/re-entry surveys and activity surveys did not record the presence of any bat roosts but recorded foraging and commuting</w:t>
      </w:r>
      <w:r w:rsidR="00CF3683">
        <w:t xml:space="preserve"> brown long-eared</w:t>
      </w:r>
      <w:r w:rsidR="00E445C3">
        <w:t xml:space="preserve"> bat</w:t>
      </w:r>
      <w:r w:rsidR="00CF3683">
        <w:t xml:space="preserve"> </w:t>
      </w:r>
      <w:r w:rsidR="00CF3683" w:rsidRPr="00CF3683">
        <w:rPr>
          <w:i/>
        </w:rPr>
        <w:t>Plecotus auritus</w:t>
      </w:r>
      <w:r w:rsidR="00CF3683">
        <w:t>,</w:t>
      </w:r>
      <w:r w:rsidR="00D26141" w:rsidRPr="00CF3683">
        <w:t xml:space="preserve"> common pipistrelle </w:t>
      </w:r>
      <w:r w:rsidR="00D26141" w:rsidRPr="00CF3683">
        <w:rPr>
          <w:i/>
        </w:rPr>
        <w:t>Pipistrellus pipistrellus</w:t>
      </w:r>
      <w:r w:rsidR="00D26141" w:rsidRPr="00CF3683">
        <w:t xml:space="preserve">, myotis </w:t>
      </w:r>
      <w:r w:rsidR="00D26141" w:rsidRPr="00CF3683">
        <w:rPr>
          <w:i/>
        </w:rPr>
        <w:t>Myotis sp</w:t>
      </w:r>
      <w:r w:rsidR="00D26141" w:rsidRPr="00CF3683">
        <w:t xml:space="preserve">., noctule </w:t>
      </w:r>
      <w:r w:rsidR="00D26141" w:rsidRPr="00CF3683">
        <w:rPr>
          <w:i/>
        </w:rPr>
        <w:t>Nyctalus noctula</w:t>
      </w:r>
      <w:r w:rsidR="00D26141" w:rsidRPr="00CF3683">
        <w:t xml:space="preserve">, serotine </w:t>
      </w:r>
      <w:r w:rsidR="00D26141" w:rsidRPr="00CF3683">
        <w:rPr>
          <w:i/>
        </w:rPr>
        <w:t>Eptesicus serotinus</w:t>
      </w:r>
      <w:r w:rsidR="00D26141" w:rsidRPr="00CF3683">
        <w:t xml:space="preserve"> and soprano pipistrelle </w:t>
      </w:r>
      <w:r w:rsidR="00D26141" w:rsidRPr="00CF3683">
        <w:rPr>
          <w:i/>
        </w:rPr>
        <w:t>Pipistrellus pygmaeus</w:t>
      </w:r>
      <w:r w:rsidR="00D26141" w:rsidRPr="00CF3683">
        <w:t xml:space="preserve"> within the Zone of Influence.</w:t>
      </w:r>
      <w:r w:rsidR="00F330B7">
        <w:t xml:space="preserve"> The breeding bird survey recorded an assemblage of 33 species, with 32 assessed as likely to be breeding within or adj</w:t>
      </w:r>
      <w:r w:rsidR="007A651B">
        <w:t>acent to habitats found in the p</w:t>
      </w:r>
      <w:r w:rsidR="00F330B7">
        <w:t>roposed Scheme</w:t>
      </w:r>
      <w:r w:rsidR="00E878E7">
        <w:t xml:space="preserve"> extents</w:t>
      </w:r>
      <w:r w:rsidR="00F330B7">
        <w:t>. Habitats within the Zone of Influence were also assessed as having suitability to support reptiles including scrub edges and rough grassland.</w:t>
      </w:r>
      <w:r w:rsidR="00E64E1C">
        <w:t xml:space="preserve"> </w:t>
      </w:r>
      <w:r w:rsidR="00E64E1C" w:rsidRPr="006C2C08">
        <w:t xml:space="preserve">Stands of Himalayan balsam </w:t>
      </w:r>
      <w:r w:rsidR="00E64E1C" w:rsidRPr="006C2C08">
        <w:rPr>
          <w:i/>
        </w:rPr>
        <w:t>Impatiens glandulifera</w:t>
      </w:r>
      <w:r w:rsidR="00E64E1C" w:rsidRPr="006C2C08">
        <w:t xml:space="preserve">, Japanese knotweed </w:t>
      </w:r>
      <w:r w:rsidR="00E64E1C" w:rsidRPr="006C2C08">
        <w:rPr>
          <w:i/>
        </w:rPr>
        <w:t>Fallopia japonica</w:t>
      </w:r>
      <w:r w:rsidR="00E64E1C" w:rsidRPr="006C2C08">
        <w:t xml:space="preserve">, rhododendron </w:t>
      </w:r>
      <w:r w:rsidR="00E64E1C" w:rsidRPr="006C2C08">
        <w:rPr>
          <w:i/>
        </w:rPr>
        <w:t>Rhododendron ponticum</w:t>
      </w:r>
      <w:r w:rsidR="00E64E1C" w:rsidRPr="006C2C08">
        <w:t xml:space="preserve"> and wall cotoneaster </w:t>
      </w:r>
      <w:r w:rsidR="00E64E1C" w:rsidRPr="006C2C08">
        <w:rPr>
          <w:i/>
        </w:rPr>
        <w:t>Cotoneaster horizontalis</w:t>
      </w:r>
      <w:r w:rsidR="00E64E1C" w:rsidRPr="006C2C08">
        <w:t xml:space="preserve"> were recorded within the Zone of Influence.</w:t>
      </w:r>
      <w:r w:rsidR="00E64E1C">
        <w:t xml:space="preserve"> </w:t>
      </w:r>
      <w:r w:rsidR="00E64E1C">
        <w:rPr>
          <w:rFonts w:cs="Arial"/>
          <w:iCs/>
          <w:color w:val="000000"/>
          <w:szCs w:val="20"/>
        </w:rPr>
        <w:t xml:space="preserve"> </w:t>
      </w:r>
    </w:p>
    <w:p w14:paraId="2290364A" w14:textId="3743091B" w:rsidR="00C51C03" w:rsidRDefault="00964B70" w:rsidP="00964B70">
      <w:pPr>
        <w:pStyle w:val="Para0"/>
      </w:pPr>
      <w:r>
        <w:t>The biodiversity compliance section of this report details how</w:t>
      </w:r>
      <w:r w:rsidR="007A651B">
        <w:t xml:space="preserve"> the p</w:t>
      </w:r>
      <w:r w:rsidR="00C51C03">
        <w:t>roposed Scheme will be undertaken in compliance with the following legislation:</w:t>
      </w:r>
    </w:p>
    <w:p w14:paraId="1C948233" w14:textId="70086256" w:rsidR="007D3767" w:rsidRDefault="007D3767" w:rsidP="000601EA">
      <w:pPr>
        <w:pStyle w:val="Para0bullet"/>
      </w:pPr>
      <w:r>
        <w:t>Conservation of Habita</w:t>
      </w:r>
      <w:r w:rsidR="000601EA">
        <w:t>ts and Species Regulations 2017</w:t>
      </w:r>
      <w:r w:rsidR="00AC0F24">
        <w:t>;</w:t>
      </w:r>
    </w:p>
    <w:p w14:paraId="24FC606C" w14:textId="3BE45C58" w:rsidR="000A679E" w:rsidRDefault="007D3767" w:rsidP="000601EA">
      <w:pPr>
        <w:pStyle w:val="Para0bullet"/>
      </w:pPr>
      <w:r>
        <w:t>Wildlife and Countryside Act 1981 (as amended)</w:t>
      </w:r>
      <w:r w:rsidR="00AC0F24">
        <w:t>;</w:t>
      </w:r>
    </w:p>
    <w:p w14:paraId="2BE04221" w14:textId="39287117" w:rsidR="000A679E" w:rsidRDefault="000A679E" w:rsidP="000601EA">
      <w:pPr>
        <w:pStyle w:val="Para0bullet"/>
      </w:pPr>
      <w:r>
        <w:t>Prot</w:t>
      </w:r>
      <w:r w:rsidR="000601EA">
        <w:t>ection of Badgers Act 1992</w:t>
      </w:r>
      <w:r w:rsidR="00AC0F24">
        <w:t>; and</w:t>
      </w:r>
    </w:p>
    <w:p w14:paraId="09AA7B50" w14:textId="4165ABD0" w:rsidR="007D3767" w:rsidRDefault="000A679E" w:rsidP="000601EA">
      <w:pPr>
        <w:pStyle w:val="Para0bullet"/>
      </w:pPr>
      <w:r>
        <w:t>Natural Environment and Ru</w:t>
      </w:r>
      <w:r w:rsidR="000601EA">
        <w:t>ral Communities (NERC) Act 2006</w:t>
      </w:r>
      <w:r w:rsidR="00AC0F24">
        <w:t>.</w:t>
      </w:r>
    </w:p>
    <w:p w14:paraId="3E047BCE" w14:textId="7B7B8E7B" w:rsidR="00484CD5" w:rsidRDefault="009B59A3" w:rsidP="00964B70">
      <w:pPr>
        <w:pStyle w:val="Para0"/>
      </w:pPr>
      <w:r>
        <w:t>The compliance</w:t>
      </w:r>
      <w:r w:rsidR="00964B70">
        <w:t xml:space="preserve"> section also describes how impacts to habitats will be mitigated and makes recommendations for habitat enhancements</w:t>
      </w:r>
      <w:r w:rsidR="007D3767">
        <w:t xml:space="preserve"> in line with the requirements of the National Planning Policy Framework (NPPF)</w:t>
      </w:r>
      <w:r w:rsidR="00964B70">
        <w:t>.</w:t>
      </w:r>
    </w:p>
    <w:p w14:paraId="6EC1DAFB" w14:textId="77777777" w:rsidR="00217E4E" w:rsidRDefault="00217E4E" w:rsidP="00964B70">
      <w:pPr>
        <w:pStyle w:val="Para0"/>
        <w:sectPr w:rsidR="00217E4E" w:rsidSect="00217E4E">
          <w:headerReference w:type="even" r:id="rId16"/>
          <w:headerReference w:type="default" r:id="rId17"/>
          <w:footerReference w:type="default" r:id="rId18"/>
          <w:headerReference w:type="first" r:id="rId19"/>
          <w:footerReference w:type="first" r:id="rId20"/>
          <w:pgSz w:w="11901" w:h="16840" w:code="9"/>
          <w:pgMar w:top="567" w:right="851" w:bottom="851" w:left="1134" w:header="567" w:footer="369" w:gutter="0"/>
          <w:pgNumType w:fmt="lowerRoman"/>
          <w:cols w:space="0"/>
          <w:formProt w:val="0"/>
          <w:docGrid w:linePitch="360"/>
        </w:sectPr>
      </w:pPr>
    </w:p>
    <w:p w14:paraId="4D0E626E" w14:textId="77777777" w:rsidR="00484CD5" w:rsidRPr="00484CD5" w:rsidRDefault="00484CD5" w:rsidP="00484CD5">
      <w:pPr>
        <w:pStyle w:val="Heading1"/>
      </w:pPr>
      <w:bookmarkStart w:id="4" w:name="_Toc369528047"/>
      <w:bookmarkStart w:id="5" w:name="_Toc20381133"/>
      <w:r w:rsidRPr="00484CD5">
        <w:t>Introduction</w:t>
      </w:r>
      <w:bookmarkEnd w:id="4"/>
      <w:bookmarkEnd w:id="5"/>
    </w:p>
    <w:p w14:paraId="3BE2F293" w14:textId="1E7E3977" w:rsidR="00964B70" w:rsidRDefault="00964B70" w:rsidP="00964B70">
      <w:pPr>
        <w:pStyle w:val="Para0"/>
      </w:pPr>
      <w:r>
        <w:t>Jacobs UK Ltd. (Jacobs) w</w:t>
      </w:r>
      <w:r w:rsidR="00610A0D">
        <w:t>as</w:t>
      </w:r>
      <w:r>
        <w:t xml:space="preserve"> commissioned by Highways England to undertake ecological surveys as part of</w:t>
      </w:r>
      <w:r w:rsidR="0099574A">
        <w:t xml:space="preserve"> the M27 Southampton Junctions s</w:t>
      </w:r>
      <w:r>
        <w:t xml:space="preserve">cheme </w:t>
      </w:r>
      <w:r w:rsidR="0099574A">
        <w:t xml:space="preserve">(hereafter referred to as the </w:t>
      </w:r>
      <w:r w:rsidR="007A651B">
        <w:t>p</w:t>
      </w:r>
      <w:r>
        <w:t xml:space="preserve">roposed </w:t>
      </w:r>
      <w:r w:rsidR="0099574A">
        <w:t>‘</w:t>
      </w:r>
      <w:r>
        <w:t xml:space="preserve">Scheme’). The aim of the </w:t>
      </w:r>
      <w:r w:rsidR="007A651B">
        <w:t>p</w:t>
      </w:r>
      <w:r>
        <w:t xml:space="preserve">roposed Scheme is to reduce congestion and improve safety around M27 </w:t>
      </w:r>
      <w:r w:rsidR="000D3015">
        <w:t>j</w:t>
      </w:r>
      <w:r w:rsidR="0062205B">
        <w:t>unction 8</w:t>
      </w:r>
      <w:r>
        <w:t xml:space="preserve"> and A27 Windhover Roundabout. It seeks to do this by local widening and signalisation of all approach arms to </w:t>
      </w:r>
      <w:r w:rsidR="0099574A">
        <w:t>both</w:t>
      </w:r>
      <w:r>
        <w:t xml:space="preserve"> junctions. By improving M27 </w:t>
      </w:r>
      <w:r w:rsidR="000D3015">
        <w:t>j</w:t>
      </w:r>
      <w:r w:rsidR="0062205B">
        <w:t>unction 8</w:t>
      </w:r>
      <w:r>
        <w:t xml:space="preserve"> and</w:t>
      </w:r>
      <w:r w:rsidR="007A651B">
        <w:t xml:space="preserve"> A27 Windhover Roundabout, the p</w:t>
      </w:r>
      <w:r>
        <w:t xml:space="preserve">roposed Scheme aims to encourage city centre bound traffic from the east of Southampton to use the shorter sign-posted routes via M27 </w:t>
      </w:r>
      <w:r w:rsidR="000D3015">
        <w:t>j</w:t>
      </w:r>
      <w:r w:rsidR="0062205B">
        <w:t>unction 8</w:t>
      </w:r>
      <w:r>
        <w:t>/A3024. This in turn will improve traffic flow and reliability on the M27 between junctions 8 and 5.</w:t>
      </w:r>
    </w:p>
    <w:p w14:paraId="1F76C0B7" w14:textId="0AF7EA99" w:rsidR="00BD46E1" w:rsidRPr="00BD46E1" w:rsidRDefault="00BD46E1" w:rsidP="00BD46E1">
      <w:pPr>
        <w:pStyle w:val="Para0"/>
      </w:pPr>
      <w:r w:rsidRPr="00BD46E1">
        <w:t xml:space="preserve">Works to M27 </w:t>
      </w:r>
      <w:r w:rsidR="00E878E7">
        <w:t>j</w:t>
      </w:r>
      <w:r w:rsidR="0062205B">
        <w:t>unction 8</w:t>
      </w:r>
      <w:r w:rsidRPr="00BD46E1">
        <w:t xml:space="preserve"> (and by extension to A27 Windhover Roundabout) are classed as improvement works under Part V of the Highways Act 1980. </w:t>
      </w:r>
      <w:r w:rsidR="00B96A62" w:rsidRPr="00B96A62">
        <w:t>E</w:t>
      </w:r>
      <w:r w:rsidR="00B96A62">
        <w:t xml:space="preserve">nvironmental </w:t>
      </w:r>
      <w:r w:rsidR="00B96A62" w:rsidRPr="00B96A62">
        <w:t>I</w:t>
      </w:r>
      <w:r w:rsidR="00B96A62">
        <w:t xml:space="preserve">mpact </w:t>
      </w:r>
      <w:r w:rsidR="00B96A62" w:rsidRPr="00B96A62">
        <w:t>A</w:t>
      </w:r>
      <w:r w:rsidR="00B96A62">
        <w:t>ssessment</w:t>
      </w:r>
      <w:r w:rsidR="00B96A62" w:rsidRPr="00B96A62">
        <w:t xml:space="preserve"> Screening Determination has been undertaken for the proposed Scheme. This determined that it is unlikely that there would be significant effects on the environment from either construction or operation of the proposed Scheme, and therefore that a statutory EIA would not be required. The proposed Scheme is therefore considered permitted development under the Town and Country Planning (General Permitted Development) (England) Order 2015 Schedule 2 Part 9A.</w:t>
      </w:r>
      <w:r w:rsidRPr="00BD46E1">
        <w:t xml:space="preserve"> </w:t>
      </w:r>
    </w:p>
    <w:p w14:paraId="67183FEE" w14:textId="4A2909C0" w:rsidR="000A679E" w:rsidRDefault="00964B70" w:rsidP="00964B70">
      <w:pPr>
        <w:pStyle w:val="Para0"/>
      </w:pPr>
      <w:r>
        <w:t xml:space="preserve">This report </w:t>
      </w:r>
      <w:r w:rsidR="0099574A">
        <w:t>supports</w:t>
      </w:r>
      <w:r w:rsidR="0013456E">
        <w:t xml:space="preserve"> the PCF Stage 3 Environmental Assessment Report and sets out</w:t>
      </w:r>
      <w:r w:rsidR="000A679E">
        <w:t>:</w:t>
      </w:r>
    </w:p>
    <w:p w14:paraId="6FAE0364" w14:textId="35FDF556" w:rsidR="000A679E" w:rsidRDefault="00E878E7" w:rsidP="000601EA">
      <w:pPr>
        <w:pStyle w:val="Para0bullet"/>
      </w:pPr>
      <w:r>
        <w:t>t</w:t>
      </w:r>
      <w:r w:rsidR="00964B70">
        <w:t>he findings of a desk-based assessment and ecological field surveys undertaken between April</w:t>
      </w:r>
      <w:r w:rsidR="00B4231C">
        <w:t xml:space="preserve"> 2018</w:t>
      </w:r>
      <w:r w:rsidR="00964B70">
        <w:t xml:space="preserve"> and </w:t>
      </w:r>
      <w:r w:rsidR="00B4231C">
        <w:t>September</w:t>
      </w:r>
      <w:r w:rsidR="00964B70">
        <w:t xml:space="preserve"> 201</w:t>
      </w:r>
      <w:r w:rsidR="00745A45">
        <w:t>9</w:t>
      </w:r>
      <w:r>
        <w:t>; and</w:t>
      </w:r>
    </w:p>
    <w:p w14:paraId="3F2BC765" w14:textId="7EE62677" w:rsidR="001615A3" w:rsidRDefault="000A679E" w:rsidP="000601EA">
      <w:pPr>
        <w:pStyle w:val="Para0bullet"/>
      </w:pPr>
      <w:r>
        <w:t>a review of the</w:t>
      </w:r>
      <w:r w:rsidR="00964B70">
        <w:t xml:space="preserve"> </w:t>
      </w:r>
      <w:r w:rsidR="007A651B">
        <w:t xml:space="preserve">biodiversity compliance </w:t>
      </w:r>
      <w:r w:rsidR="0096105E">
        <w:t>required for the</w:t>
      </w:r>
      <w:r w:rsidR="007A651B">
        <w:t xml:space="preserve"> p</w:t>
      </w:r>
      <w:r w:rsidR="00964B70">
        <w:t>roposed Scheme</w:t>
      </w:r>
      <w:r>
        <w:t xml:space="preserve"> which will </w:t>
      </w:r>
      <w:r w:rsidR="001615A3">
        <w:t>be utilised as a guide to working practice on site to ensure that offen</w:t>
      </w:r>
      <w:r>
        <w:t>c</w:t>
      </w:r>
      <w:r w:rsidR="001615A3">
        <w:t>es relating to ecolo</w:t>
      </w:r>
      <w:r w:rsidR="000601EA">
        <w:t>gical receptors will be avoided</w:t>
      </w:r>
      <w:r w:rsidR="00B2728E">
        <w:t>.</w:t>
      </w:r>
    </w:p>
    <w:p w14:paraId="412D7BC9" w14:textId="67C78721" w:rsidR="00964B70" w:rsidRDefault="00964B70" w:rsidP="00964B70">
      <w:pPr>
        <w:pStyle w:val="Heading2"/>
      </w:pPr>
      <w:bookmarkStart w:id="6" w:name="_Toc532987071"/>
      <w:bookmarkStart w:id="7" w:name="_Toc532987219"/>
      <w:bookmarkStart w:id="8" w:name="_Toc532987367"/>
      <w:bookmarkStart w:id="9" w:name="_Toc532987509"/>
      <w:bookmarkStart w:id="10" w:name="_Toc531765485"/>
      <w:bookmarkStart w:id="11" w:name="_Toc20381134"/>
      <w:bookmarkEnd w:id="6"/>
      <w:bookmarkEnd w:id="7"/>
      <w:bookmarkEnd w:id="8"/>
      <w:bookmarkEnd w:id="9"/>
      <w:r>
        <w:t xml:space="preserve">Proposed </w:t>
      </w:r>
      <w:r w:rsidR="003B27C5">
        <w:t>S</w:t>
      </w:r>
      <w:r>
        <w:t>cheme</w:t>
      </w:r>
      <w:bookmarkEnd w:id="10"/>
      <w:bookmarkEnd w:id="11"/>
    </w:p>
    <w:p w14:paraId="278DDFC2" w14:textId="1A7BA33C" w:rsidR="002D66E9" w:rsidRDefault="007A651B" w:rsidP="00964B70">
      <w:pPr>
        <w:pStyle w:val="Para0"/>
      </w:pPr>
      <w:r>
        <w:t>The p</w:t>
      </w:r>
      <w:r w:rsidR="00964B70">
        <w:t>roposed Scheme is situated in the county of Hampshire, within the local planning authority area of Eastleigh. The city of Southampt</w:t>
      </w:r>
      <w:r>
        <w:t>on is located north-west of the p</w:t>
      </w:r>
      <w:r w:rsidR="00964B70">
        <w:t xml:space="preserve">roposed Scheme, and the village of Bursledon is located to the south of Windhover Roundabout. </w:t>
      </w:r>
      <w:r w:rsidR="00E878E7">
        <w:t xml:space="preserve">The </w:t>
      </w:r>
      <w:r w:rsidR="0062205B">
        <w:t>M27</w:t>
      </w:r>
      <w:r w:rsidR="00964B70">
        <w:t xml:space="preserve"> runs approximately north-west</w:t>
      </w:r>
      <w:r w:rsidR="002D66E9">
        <w:t xml:space="preserve"> to</w:t>
      </w:r>
      <w:r w:rsidR="00964B70">
        <w:t xml:space="preserve"> south-east through the study area. </w:t>
      </w:r>
      <w:r w:rsidR="00E878E7">
        <w:t xml:space="preserve">The </w:t>
      </w:r>
      <w:r w:rsidR="0062205B">
        <w:t>M27</w:t>
      </w:r>
      <w:r w:rsidR="00964B70">
        <w:t xml:space="preserve"> connects key urban centres in the South East, including Southampton, Eastleigh, Fareham and Portsmouth. </w:t>
      </w:r>
    </w:p>
    <w:p w14:paraId="08F2AA1C" w14:textId="184198C1" w:rsidR="00964B70" w:rsidRDefault="00964B70" w:rsidP="00964B70">
      <w:pPr>
        <w:pStyle w:val="Para0"/>
      </w:pPr>
      <w:r>
        <w:t>Land us</w:t>
      </w:r>
      <w:r w:rsidR="007A651B">
        <w:t>e in the immediate area of the p</w:t>
      </w:r>
      <w:r>
        <w:t xml:space="preserve">roposed Scheme comprises </w:t>
      </w:r>
      <w:r w:rsidR="00F330B7">
        <w:t>pasture</w:t>
      </w:r>
      <w:r>
        <w:t xml:space="preserve"> (generally located to the north and east of Windhover Roundabout). Various light industrial and commerci</w:t>
      </w:r>
      <w:r w:rsidR="007A651B">
        <w:t>al uses lie within 500m of the p</w:t>
      </w:r>
      <w:r>
        <w:t>roposed Scheme footprint to the south and south</w:t>
      </w:r>
      <w:r w:rsidR="00F330B7">
        <w:t>-west</w:t>
      </w:r>
      <w:r>
        <w:t xml:space="preserve">, including, but not limited to a pub/restaurant, automotive repair, car/caravan dealerships, </w:t>
      </w:r>
      <w:r w:rsidR="00747460">
        <w:t>two new housing developments</w:t>
      </w:r>
      <w:r>
        <w:t xml:space="preserve"> and a supermarket. There are residential are</w:t>
      </w:r>
      <w:r w:rsidR="007A651B">
        <w:t>as located to the south of the p</w:t>
      </w:r>
      <w:r>
        <w:t>roposed Scheme in Bursledon, and to the north in Hightown.</w:t>
      </w:r>
    </w:p>
    <w:p w14:paraId="77AC2D53" w14:textId="03E08B53" w:rsidR="00964B70" w:rsidRDefault="003B27C5" w:rsidP="00747460">
      <w:pPr>
        <w:pStyle w:val="Heading2"/>
      </w:pPr>
      <w:bookmarkStart w:id="12" w:name="_Toc531765486"/>
      <w:bookmarkStart w:id="13" w:name="_Toc20381135"/>
      <w:bookmarkStart w:id="14" w:name="_Hlk532383714"/>
      <w:r>
        <w:t>Zone of I</w:t>
      </w:r>
      <w:r w:rsidR="00964B70">
        <w:t>nfluence</w:t>
      </w:r>
      <w:bookmarkEnd w:id="12"/>
      <w:bookmarkEnd w:id="13"/>
    </w:p>
    <w:p w14:paraId="2353C8FB" w14:textId="4B0578E0" w:rsidR="00964B70" w:rsidRPr="0087118F" w:rsidRDefault="007A651B" w:rsidP="00964B70">
      <w:pPr>
        <w:pStyle w:val="Para0"/>
      </w:pPr>
      <w:r>
        <w:t>The Zone of Influence for the p</w:t>
      </w:r>
      <w:r w:rsidR="00964B70">
        <w:t>roposed Scheme is the area over which ecological features may be subject</w:t>
      </w:r>
      <w:r>
        <w:t xml:space="preserve"> to effects </w:t>
      </w:r>
      <w:r w:rsidR="0099574A">
        <w:t>from</w:t>
      </w:r>
      <w:r>
        <w:t xml:space="preserve"> the p</w:t>
      </w:r>
      <w:r w:rsidR="00964B70">
        <w:t>roposed Scheme and associated activities (C</w:t>
      </w:r>
      <w:r w:rsidR="00F330B7">
        <w:t xml:space="preserve">hartered </w:t>
      </w:r>
      <w:r w:rsidR="00964B70">
        <w:t>I</w:t>
      </w:r>
      <w:r w:rsidR="00F330B7">
        <w:t xml:space="preserve">nstitute of </w:t>
      </w:r>
      <w:r w:rsidR="00964B70">
        <w:t>E</w:t>
      </w:r>
      <w:r w:rsidR="00F330B7">
        <w:t xml:space="preserve">cology and </w:t>
      </w:r>
      <w:r w:rsidR="00964B70">
        <w:t>E</w:t>
      </w:r>
      <w:r w:rsidR="00F330B7">
        <w:t xml:space="preserve">nvironmental </w:t>
      </w:r>
      <w:r w:rsidR="00964B70">
        <w:t>M</w:t>
      </w:r>
      <w:r w:rsidR="00F330B7">
        <w:t>anagement (CIEEM)</w:t>
      </w:r>
      <w:r>
        <w:t>, 2018). Works as part of the p</w:t>
      </w:r>
      <w:r w:rsidR="00964B70">
        <w:t>roposed Scheme will largely be located within the kerb line</w:t>
      </w:r>
      <w:r w:rsidR="00937B46">
        <w:t xml:space="preserve"> or immediately adjacent to the carriageway,</w:t>
      </w:r>
      <w:r w:rsidR="00964B70">
        <w:t xml:space="preserve"> and therefore effects to ecological receptors will be limited to habitats and species present within the immediate surrounds of the existing carriageways. For the purposes of this assessment, the Zone of Influence is considered to comprise all habitats </w:t>
      </w:r>
      <w:r w:rsidR="00355F73">
        <w:t>within</w:t>
      </w:r>
      <w:r>
        <w:t xml:space="preserve"> </w:t>
      </w:r>
      <w:r w:rsidR="004D4CF9">
        <w:t xml:space="preserve">the </w:t>
      </w:r>
      <w:r>
        <w:t>p</w:t>
      </w:r>
      <w:r w:rsidR="00964B70">
        <w:t>roposed Scheme</w:t>
      </w:r>
      <w:r w:rsidR="00355F73">
        <w:t xml:space="preserve"> boundary and</w:t>
      </w:r>
      <w:r w:rsidR="00964B70">
        <w:t xml:space="preserve"> within 50m of this boundary.</w:t>
      </w:r>
    </w:p>
    <w:p w14:paraId="60521A86" w14:textId="77777777" w:rsidR="00964B70" w:rsidRDefault="00964B70" w:rsidP="00964B70">
      <w:pPr>
        <w:pStyle w:val="Heading2"/>
      </w:pPr>
      <w:bookmarkStart w:id="15" w:name="_Toc531765487"/>
      <w:bookmarkStart w:id="16" w:name="_Toc20381136"/>
      <w:bookmarkEnd w:id="14"/>
      <w:r>
        <w:t>Previous surveys</w:t>
      </w:r>
      <w:bookmarkEnd w:id="15"/>
      <w:bookmarkEnd w:id="16"/>
    </w:p>
    <w:p w14:paraId="48D0829C" w14:textId="77777777" w:rsidR="00964B70" w:rsidRDefault="00964B70" w:rsidP="00964B70">
      <w:pPr>
        <w:pStyle w:val="Para0"/>
      </w:pPr>
      <w:r>
        <w:t>A Preliminary Ecological Appraisal (PEA) was undertaken by WSP in August 2016 (WSP, 2016). This comprised an Extended Phase 1 habitat survey which identified broad habitat types and identified where habitats had the potential to support protected or notable species as well as identifying records of protected and notable species through a desk study.</w:t>
      </w:r>
    </w:p>
    <w:p w14:paraId="022F8526" w14:textId="77777777" w:rsidR="00964B70" w:rsidRDefault="00964B70" w:rsidP="00B96A62">
      <w:pPr>
        <w:pStyle w:val="Para0"/>
        <w:keepNext/>
      </w:pPr>
      <w:r>
        <w:t>The PEA identified the potential for the following ecological receptors to be present within the Zone of Influence:</w:t>
      </w:r>
    </w:p>
    <w:p w14:paraId="7413BA8C" w14:textId="5272BD87" w:rsidR="00964B70" w:rsidRDefault="00B96A62" w:rsidP="000601EA">
      <w:pPr>
        <w:pStyle w:val="Para0bullet"/>
      </w:pPr>
      <w:r>
        <w:t>b</w:t>
      </w:r>
      <w:r w:rsidR="00964B70">
        <w:t xml:space="preserve">adger </w:t>
      </w:r>
      <w:r w:rsidR="00964B70" w:rsidRPr="000601EA">
        <w:rPr>
          <w:i/>
        </w:rPr>
        <w:t>Meles meles</w:t>
      </w:r>
      <w:r w:rsidR="00AC0F24">
        <w:t>;</w:t>
      </w:r>
    </w:p>
    <w:p w14:paraId="33E89276" w14:textId="4FF9A39B" w:rsidR="00964B70" w:rsidRDefault="00B2728E" w:rsidP="000601EA">
      <w:pPr>
        <w:pStyle w:val="Para0bullet"/>
      </w:pPr>
      <w:r>
        <w:t>b</w:t>
      </w:r>
      <w:r w:rsidR="000601EA">
        <w:t>ats</w:t>
      </w:r>
      <w:r w:rsidR="00AC0F24">
        <w:t>;</w:t>
      </w:r>
    </w:p>
    <w:p w14:paraId="7C477E2C" w14:textId="0E37D72A" w:rsidR="00964B70" w:rsidRDefault="000601EA" w:rsidP="000601EA">
      <w:pPr>
        <w:pStyle w:val="Para0bullet"/>
      </w:pPr>
      <w:r>
        <w:t>birds</w:t>
      </w:r>
      <w:r w:rsidR="00AC0F24">
        <w:t>;</w:t>
      </w:r>
    </w:p>
    <w:p w14:paraId="5DC05EDC" w14:textId="6ADF4CF2" w:rsidR="00964B70" w:rsidRDefault="00964B70" w:rsidP="000601EA">
      <w:pPr>
        <w:pStyle w:val="Para0bullet"/>
      </w:pPr>
      <w:r>
        <w:t xml:space="preserve">dormouse </w:t>
      </w:r>
      <w:r w:rsidR="000601EA">
        <w:rPr>
          <w:i/>
        </w:rPr>
        <w:t>Muscardinus avellanarius</w:t>
      </w:r>
      <w:r w:rsidR="00AC0F24">
        <w:t>;</w:t>
      </w:r>
    </w:p>
    <w:p w14:paraId="380407F2" w14:textId="4FBD668D" w:rsidR="00964B70" w:rsidRDefault="00964B70" w:rsidP="000601EA">
      <w:pPr>
        <w:pStyle w:val="Para0bullet"/>
      </w:pPr>
      <w:r>
        <w:t xml:space="preserve">great crested newt </w:t>
      </w:r>
      <w:r w:rsidRPr="000601EA">
        <w:rPr>
          <w:i/>
        </w:rPr>
        <w:t>Triturus cristatus</w:t>
      </w:r>
      <w:r w:rsidR="000601EA">
        <w:t xml:space="preserve"> (GCN)</w:t>
      </w:r>
      <w:r w:rsidR="00AC0F24">
        <w:t>; and</w:t>
      </w:r>
    </w:p>
    <w:p w14:paraId="0DB1A995" w14:textId="1BC2E7DC" w:rsidR="00964B70" w:rsidRDefault="000601EA" w:rsidP="000601EA">
      <w:pPr>
        <w:pStyle w:val="Para0bullet"/>
      </w:pPr>
      <w:r>
        <w:t>reptiles</w:t>
      </w:r>
      <w:r w:rsidR="00AC0F24">
        <w:t>.</w:t>
      </w:r>
    </w:p>
    <w:p w14:paraId="73C3645C" w14:textId="636EF65C" w:rsidR="00964B70" w:rsidRDefault="00921909" w:rsidP="00964B70">
      <w:pPr>
        <w:pStyle w:val="Heading2"/>
      </w:pPr>
      <w:bookmarkStart w:id="17" w:name="_Toc531765488"/>
      <w:bookmarkStart w:id="18" w:name="_Toc20381137"/>
      <w:r>
        <w:t>A</w:t>
      </w:r>
      <w:r w:rsidR="00964B70">
        <w:t>ims</w:t>
      </w:r>
      <w:bookmarkEnd w:id="17"/>
      <w:bookmarkEnd w:id="18"/>
    </w:p>
    <w:p w14:paraId="32EE0755" w14:textId="6BDCB047" w:rsidR="000601EA" w:rsidRPr="000601EA" w:rsidRDefault="000601EA" w:rsidP="000601EA">
      <w:pPr>
        <w:pStyle w:val="Para0"/>
      </w:pPr>
      <w:r>
        <w:t>The aims of this report are to:</w:t>
      </w:r>
    </w:p>
    <w:p w14:paraId="7896D1FF" w14:textId="1BF50F97" w:rsidR="00AC6B7F" w:rsidRDefault="00AC6B7F" w:rsidP="000601EA">
      <w:pPr>
        <w:pStyle w:val="Para0bullet"/>
      </w:pPr>
      <w:r>
        <w:t>Establish the ecology baseline within the Zone of Influence by:</w:t>
      </w:r>
    </w:p>
    <w:p w14:paraId="0F274BB6" w14:textId="1DC72960" w:rsidR="0042614C" w:rsidRDefault="00B96A62" w:rsidP="000601EA">
      <w:pPr>
        <w:pStyle w:val="Para1dash"/>
      </w:pPr>
      <w:r>
        <w:t>c</w:t>
      </w:r>
      <w:r w:rsidR="0042614C">
        <w:t>arry</w:t>
      </w:r>
      <w:r w:rsidR="00AC6B7F">
        <w:t>ing</w:t>
      </w:r>
      <w:r w:rsidR="0042614C">
        <w:t xml:space="preserve"> out a desk study to</w:t>
      </w:r>
      <w:r w:rsidR="00C8461F">
        <w:t xml:space="preserve"> update the</w:t>
      </w:r>
      <w:r w:rsidR="0042614C">
        <w:t xml:space="preserve"> ecology baseline including designated sites and protected and notable species</w:t>
      </w:r>
      <w:r>
        <w:t>;</w:t>
      </w:r>
      <w:r w:rsidR="00B2728E">
        <w:t xml:space="preserve"> and</w:t>
      </w:r>
    </w:p>
    <w:p w14:paraId="2DD6C19A" w14:textId="7B1EEA8B" w:rsidR="00964B70" w:rsidRDefault="00AC6B7F" w:rsidP="000601EA">
      <w:pPr>
        <w:pStyle w:val="Para1dash"/>
      </w:pPr>
      <w:r>
        <w:t>completing</w:t>
      </w:r>
      <w:r w:rsidR="00921909">
        <w:t xml:space="preserve"> survey work to identify where </w:t>
      </w:r>
      <w:r w:rsidR="00964B70">
        <w:t>protected or notable species are</w:t>
      </w:r>
      <w:r w:rsidR="00B4231C">
        <w:t xml:space="preserve"> present or are</w:t>
      </w:r>
      <w:r w:rsidR="00964B70">
        <w:t xml:space="preserve"> likely to be present within the Zone of Influence</w:t>
      </w:r>
      <w:r w:rsidR="00AC0F24">
        <w:t>.</w:t>
      </w:r>
    </w:p>
    <w:p w14:paraId="1078F338" w14:textId="5DF31385" w:rsidR="00921909" w:rsidRDefault="00921909" w:rsidP="000601EA">
      <w:pPr>
        <w:pStyle w:val="Para0bullet"/>
      </w:pPr>
      <w:r>
        <w:t>Review the biodiversity complia</w:t>
      </w:r>
      <w:r w:rsidR="000601EA">
        <w:t>nce (see section 1.5)</w:t>
      </w:r>
      <w:r w:rsidR="002E6917">
        <w:t>,</w:t>
      </w:r>
      <w:r w:rsidR="000601EA">
        <w:t xml:space="preserve"> including:</w:t>
      </w:r>
    </w:p>
    <w:p w14:paraId="22CDFC53" w14:textId="69048D33" w:rsidR="00964B70" w:rsidRDefault="00B96A62" w:rsidP="000601EA">
      <w:pPr>
        <w:pStyle w:val="Para1dash"/>
      </w:pPr>
      <w:r>
        <w:t>a</w:t>
      </w:r>
      <w:r w:rsidR="00921909">
        <w:t xml:space="preserve">ssessing </w:t>
      </w:r>
      <w:r w:rsidR="00964B70">
        <w:t xml:space="preserve">where </w:t>
      </w:r>
      <w:r w:rsidR="007D4F1D">
        <w:t>relevant legislation</w:t>
      </w:r>
      <w:r w:rsidR="00BB3A60">
        <w:t xml:space="preserve"> and policy </w:t>
      </w:r>
      <w:r w:rsidR="00964B70">
        <w:t xml:space="preserve">may be </w:t>
      </w:r>
      <w:r w:rsidR="007D4F1D">
        <w:t xml:space="preserve">contravened </w:t>
      </w:r>
      <w:r w:rsidR="007A651B">
        <w:t>by the p</w:t>
      </w:r>
      <w:r w:rsidR="00964B70">
        <w:t>roposed Scheme</w:t>
      </w:r>
      <w:r>
        <w:t>;</w:t>
      </w:r>
      <w:r w:rsidR="00B2728E">
        <w:t xml:space="preserve"> and</w:t>
      </w:r>
    </w:p>
    <w:p w14:paraId="5355CBA7" w14:textId="453B0D8D" w:rsidR="00964B70" w:rsidRDefault="00921909" w:rsidP="000601EA">
      <w:pPr>
        <w:pStyle w:val="Para1dash"/>
      </w:pPr>
      <w:r>
        <w:t xml:space="preserve">indicating </w:t>
      </w:r>
      <w:r w:rsidR="00964B70">
        <w:t xml:space="preserve">where </w:t>
      </w:r>
      <w:r>
        <w:t xml:space="preserve">measures </w:t>
      </w:r>
      <w:r w:rsidR="00964B70">
        <w:t>will be required to avoid contravening</w:t>
      </w:r>
      <w:r w:rsidR="00610A0D">
        <w:t xml:space="preserve"> relevant </w:t>
      </w:r>
      <w:r w:rsidR="00964B70">
        <w:t>legislation</w:t>
      </w:r>
      <w:r w:rsidR="00AC0F24">
        <w:t>.</w:t>
      </w:r>
    </w:p>
    <w:p w14:paraId="1D7294CB" w14:textId="77777777" w:rsidR="00964B70" w:rsidRDefault="00964B70" w:rsidP="00964B70">
      <w:pPr>
        <w:pStyle w:val="Heading2"/>
      </w:pPr>
      <w:bookmarkStart w:id="19" w:name="_Toc531765489"/>
      <w:bookmarkStart w:id="20" w:name="_Toc20381138"/>
      <w:r>
        <w:t>Biodiversity compliance</w:t>
      </w:r>
      <w:bookmarkEnd w:id="19"/>
      <w:bookmarkEnd w:id="20"/>
    </w:p>
    <w:p w14:paraId="4FC30264" w14:textId="77777777" w:rsidR="00964B70" w:rsidRPr="00874535" w:rsidRDefault="00964B70" w:rsidP="00964B70">
      <w:pPr>
        <w:pStyle w:val="Para0"/>
      </w:pPr>
      <w:r>
        <w:t>T</w:t>
      </w:r>
      <w:r w:rsidRPr="00874535">
        <w:t xml:space="preserve">he </w:t>
      </w:r>
      <w:r>
        <w:t>biodiversity compliance section of this report</w:t>
      </w:r>
      <w:r w:rsidRPr="00874535">
        <w:t xml:space="preserve"> </w:t>
      </w:r>
      <w:r>
        <w:t>was informed using the following methodology</w:t>
      </w:r>
      <w:r w:rsidRPr="00874535">
        <w:t>:</w:t>
      </w:r>
    </w:p>
    <w:p w14:paraId="073F9D95" w14:textId="03656E93" w:rsidR="00964B70" w:rsidRPr="00874535" w:rsidRDefault="00B96A62" w:rsidP="000601EA">
      <w:pPr>
        <w:pStyle w:val="Para0bullet"/>
      </w:pPr>
      <w:r>
        <w:t>i</w:t>
      </w:r>
      <w:r w:rsidR="00C8461F">
        <w:t>dentifying</w:t>
      </w:r>
      <w:r w:rsidR="00964B70" w:rsidRPr="00874535">
        <w:t xml:space="preserve"> species groups present within the </w:t>
      </w:r>
      <w:r w:rsidR="007A651B">
        <w:t>p</w:t>
      </w:r>
      <w:r w:rsidR="00964B70">
        <w:t>roposed Scheme</w:t>
      </w:r>
      <w:r w:rsidR="00964B70" w:rsidRPr="00874535">
        <w:t xml:space="preserve"> boundary </w:t>
      </w:r>
      <w:r w:rsidR="00964B70">
        <w:t>whi</w:t>
      </w:r>
      <w:r w:rsidR="000601EA">
        <w:t>ch are regulated by legislation</w:t>
      </w:r>
      <w:r w:rsidR="00AC0F24">
        <w:t>;</w:t>
      </w:r>
    </w:p>
    <w:p w14:paraId="2E8D1C25" w14:textId="2D4461AE" w:rsidR="00964B70" w:rsidRPr="00874535" w:rsidRDefault="00964B70" w:rsidP="00B2728E">
      <w:pPr>
        <w:pStyle w:val="Para0bullet"/>
      </w:pPr>
      <w:r w:rsidRPr="00874535">
        <w:t>identifying those activities that could result in contravention of the legislatio</w:t>
      </w:r>
      <w:r w:rsidR="000601EA">
        <w:t>n</w:t>
      </w:r>
      <w:r w:rsidR="00AC0F24">
        <w:t>;</w:t>
      </w:r>
    </w:p>
    <w:p w14:paraId="5A4CC1F4" w14:textId="18D95702" w:rsidR="00C8461F" w:rsidRDefault="00C8461F" w:rsidP="000601EA">
      <w:pPr>
        <w:pStyle w:val="Para0bullet"/>
      </w:pPr>
      <w:r>
        <w:t>i</w:t>
      </w:r>
      <w:r w:rsidRPr="00874535">
        <w:t>de</w:t>
      </w:r>
      <w:r>
        <w:t>ntifying</w:t>
      </w:r>
      <w:r w:rsidR="00964B70" w:rsidRPr="00874535">
        <w:t xml:space="preserve"> the proposed </w:t>
      </w:r>
      <w:r w:rsidR="00A61FDB">
        <w:t>approach</w:t>
      </w:r>
      <w:r w:rsidR="00A61FDB" w:rsidRPr="00874535">
        <w:t xml:space="preserve"> </w:t>
      </w:r>
      <w:r w:rsidR="00964B70" w:rsidRPr="00874535">
        <w:t>that will be required to avoid contravening the legislation</w:t>
      </w:r>
      <w:r w:rsidR="00964B70">
        <w:t xml:space="preserve"> including </w:t>
      </w:r>
      <w:r w:rsidR="00964B70" w:rsidRPr="00874535">
        <w:t>descriptions of any mitigation measures required prior to</w:t>
      </w:r>
      <w:r w:rsidR="00964B70">
        <w:t>,</w:t>
      </w:r>
      <w:r w:rsidR="00964B70" w:rsidRPr="00874535">
        <w:t xml:space="preserve"> or during</w:t>
      </w:r>
      <w:r w:rsidR="00964B70">
        <w:t>,</w:t>
      </w:r>
      <w:r w:rsidR="00964B70" w:rsidRPr="00874535">
        <w:t xml:space="preserve"> the construction phase of the </w:t>
      </w:r>
      <w:r w:rsidR="007A651B">
        <w:t>p</w:t>
      </w:r>
      <w:r w:rsidR="00964B70">
        <w:t>roposed Scheme</w:t>
      </w:r>
      <w:r w:rsidR="00AC0F24">
        <w:t>; and</w:t>
      </w:r>
    </w:p>
    <w:p w14:paraId="48D9B8BC" w14:textId="17E26AB9" w:rsidR="00964B70" w:rsidRPr="00874535" w:rsidRDefault="00C8461F" w:rsidP="000601EA">
      <w:pPr>
        <w:pStyle w:val="Para0bullet"/>
      </w:pPr>
      <w:r>
        <w:t xml:space="preserve">identifying </w:t>
      </w:r>
      <w:r w:rsidR="00FF6C1B">
        <w:t>any enhancements</w:t>
      </w:r>
      <w:r>
        <w:t xml:space="preserve"> </w:t>
      </w:r>
      <w:r w:rsidR="00AC0F24">
        <w:t xml:space="preserve">that </w:t>
      </w:r>
      <w:r>
        <w:t>may be made</w:t>
      </w:r>
      <w:r w:rsidR="00FF6C1B">
        <w:t xml:space="preserve"> in line with </w:t>
      </w:r>
      <w:r w:rsidR="00A61FDB">
        <w:t>relevant</w:t>
      </w:r>
      <w:r w:rsidR="000601EA">
        <w:t xml:space="preserve"> policy</w:t>
      </w:r>
      <w:r w:rsidR="00AC0F24">
        <w:t>.</w:t>
      </w:r>
    </w:p>
    <w:p w14:paraId="6390E5ED" w14:textId="47FFCE60" w:rsidR="00964B70" w:rsidRDefault="00964B70" w:rsidP="00964B70">
      <w:pPr>
        <w:pStyle w:val="Heading1"/>
      </w:pPr>
      <w:bookmarkStart w:id="21" w:name="_Toc531765490"/>
      <w:bookmarkStart w:id="22" w:name="_Toc20381139"/>
      <w:r>
        <w:t>Methods</w:t>
      </w:r>
      <w:bookmarkEnd w:id="21"/>
      <w:bookmarkEnd w:id="22"/>
    </w:p>
    <w:p w14:paraId="48D1A8F0" w14:textId="3103B6FC" w:rsidR="00964B70" w:rsidRDefault="00AC6B7F" w:rsidP="00964B70">
      <w:pPr>
        <w:pStyle w:val="Heading2"/>
      </w:pPr>
      <w:bookmarkStart w:id="23" w:name="_Toc531765491"/>
      <w:bookmarkStart w:id="24" w:name="_Toc20381140"/>
      <w:r>
        <w:t xml:space="preserve">Desk </w:t>
      </w:r>
      <w:bookmarkEnd w:id="23"/>
      <w:r>
        <w:t>study</w:t>
      </w:r>
      <w:bookmarkEnd w:id="24"/>
    </w:p>
    <w:p w14:paraId="2E4AD1FC" w14:textId="609EB664" w:rsidR="00964B70" w:rsidRDefault="00964B70" w:rsidP="00964B70">
      <w:pPr>
        <w:pStyle w:val="Para0"/>
      </w:pPr>
      <w:r>
        <w:t>The following sources were used for the desk-based assessment:</w:t>
      </w:r>
    </w:p>
    <w:p w14:paraId="07667F60" w14:textId="63A7220A" w:rsidR="00964B70" w:rsidRDefault="00E8733F" w:rsidP="000601EA">
      <w:pPr>
        <w:pStyle w:val="Para0bullet"/>
      </w:pPr>
      <w:r>
        <w:t>r</w:t>
      </w:r>
      <w:r w:rsidR="00964B70">
        <w:t xml:space="preserve">ecords of internationally and nationally designated sites of nature </w:t>
      </w:r>
      <w:r w:rsidR="007A651B">
        <w:t>conservation within 2km of the p</w:t>
      </w:r>
      <w:r w:rsidR="00964B70">
        <w:t>roposed Scheme requested from Hampshire Biodiversity Informat</w:t>
      </w:r>
      <w:r w:rsidR="000601EA">
        <w:t>ion Centre (HBIC) on 17/09/2018</w:t>
      </w:r>
      <w:r w:rsidR="00AC0F24">
        <w:t>;</w:t>
      </w:r>
    </w:p>
    <w:p w14:paraId="35F07DAE" w14:textId="7A9DE987" w:rsidR="00964B70" w:rsidRDefault="00964B70" w:rsidP="000601EA">
      <w:pPr>
        <w:pStyle w:val="Para0bullet"/>
      </w:pPr>
      <w:r>
        <w:t>records of non-statutory and locally designated sites of nature conservation and records of protected and not</w:t>
      </w:r>
      <w:r w:rsidR="007A651B">
        <w:t>able species within 1km of the p</w:t>
      </w:r>
      <w:r>
        <w:t>roposed Scheme re</w:t>
      </w:r>
      <w:r w:rsidR="000601EA">
        <w:t>quested from HBIC on 17/09/2018</w:t>
      </w:r>
      <w:r w:rsidR="00AC0F24">
        <w:t>;</w:t>
      </w:r>
    </w:p>
    <w:p w14:paraId="661239BA" w14:textId="59CEF462" w:rsidR="00964B70" w:rsidRDefault="002B4DCB" w:rsidP="000601EA">
      <w:pPr>
        <w:pStyle w:val="Para0bullet"/>
      </w:pPr>
      <w:bookmarkStart w:id="25" w:name="_Hlk14879753"/>
      <w:r>
        <w:t>records of</w:t>
      </w:r>
      <w:r w:rsidR="00964B70">
        <w:t xml:space="preserve"> notable habitats and species and records of European protected spec</w:t>
      </w:r>
      <w:r w:rsidR="007A651B">
        <w:t>ies licences within 1km of the p</w:t>
      </w:r>
      <w:r w:rsidR="00964B70">
        <w:t xml:space="preserve">roposed Scheme from </w:t>
      </w:r>
      <w:r w:rsidR="0020036F">
        <w:t>M</w:t>
      </w:r>
      <w:r w:rsidR="00964B70">
        <w:t>ulti-</w:t>
      </w:r>
      <w:r w:rsidR="0020036F">
        <w:t>A</w:t>
      </w:r>
      <w:r w:rsidR="00964B70">
        <w:t>gency Geographic Information for the Countryside (MAGIC)</w:t>
      </w:r>
      <w:r w:rsidR="00FE5804">
        <w:t xml:space="preserve"> </w:t>
      </w:r>
      <w:r w:rsidR="00964B70">
        <w:t>(</w:t>
      </w:r>
      <w:r w:rsidR="00E051CF" w:rsidRPr="00F831B4">
        <w:t>Department for Environment, Food and Rural Affairs</w:t>
      </w:r>
      <w:r w:rsidR="00E051CF">
        <w:t xml:space="preserve"> (D</w:t>
      </w:r>
      <w:r w:rsidR="00EA17E2">
        <w:t>efra</w:t>
      </w:r>
      <w:r w:rsidR="00E051CF">
        <w:t>)</w:t>
      </w:r>
      <w:r w:rsidR="00FE5804">
        <w:t>,</w:t>
      </w:r>
      <w:r w:rsidR="00E051CF" w:rsidRPr="00F831B4">
        <w:t xml:space="preserve"> 2018</w:t>
      </w:r>
      <w:r w:rsidR="000601EA">
        <w:t>)</w:t>
      </w:r>
      <w:r w:rsidR="00AC0F24">
        <w:t>; and</w:t>
      </w:r>
    </w:p>
    <w:bookmarkEnd w:id="25"/>
    <w:p w14:paraId="643D8A48" w14:textId="39DB544E" w:rsidR="00964B70" w:rsidRPr="000C59FE" w:rsidRDefault="000601EA" w:rsidP="000601EA">
      <w:pPr>
        <w:pStyle w:val="Para0bullet"/>
      </w:pPr>
      <w:r>
        <w:t>Google Earth imagery (2018)</w:t>
      </w:r>
      <w:r w:rsidR="00AC0F24">
        <w:t>.</w:t>
      </w:r>
    </w:p>
    <w:p w14:paraId="149DC383" w14:textId="66D12F9F" w:rsidR="00071CC3" w:rsidRDefault="003B27C5" w:rsidP="00964B70">
      <w:pPr>
        <w:pStyle w:val="Heading2"/>
      </w:pPr>
      <w:bookmarkStart w:id="26" w:name="_Toc20381141"/>
      <w:bookmarkStart w:id="27" w:name="_Toc531765492"/>
      <w:r>
        <w:t>Field s</w:t>
      </w:r>
      <w:r w:rsidR="00071CC3">
        <w:t>urveys</w:t>
      </w:r>
      <w:bookmarkEnd w:id="26"/>
    </w:p>
    <w:p w14:paraId="27EED3B5" w14:textId="7DE6A6E6" w:rsidR="00964B70" w:rsidRDefault="00964B70" w:rsidP="00747460">
      <w:pPr>
        <w:pStyle w:val="Heading3"/>
      </w:pPr>
      <w:r>
        <w:t>Badger survey</w:t>
      </w:r>
      <w:bookmarkEnd w:id="27"/>
    </w:p>
    <w:p w14:paraId="103CA1A5" w14:textId="2609C65B" w:rsidR="00964B70" w:rsidRDefault="00964B70" w:rsidP="00964B70">
      <w:pPr>
        <w:pStyle w:val="Para0"/>
        <w:rPr>
          <w:rFonts w:cs="Arial"/>
          <w:szCs w:val="20"/>
        </w:rPr>
      </w:pPr>
      <w:r w:rsidRPr="008F6C2D">
        <w:rPr>
          <w:rFonts w:cs="Arial"/>
          <w:szCs w:val="20"/>
        </w:rPr>
        <w:t>The</w:t>
      </w:r>
      <w:r>
        <w:rPr>
          <w:rFonts w:cs="Arial"/>
          <w:szCs w:val="20"/>
        </w:rPr>
        <w:t xml:space="preserve"> badger</w:t>
      </w:r>
      <w:r w:rsidRPr="008F6C2D">
        <w:rPr>
          <w:rFonts w:cs="Arial"/>
          <w:szCs w:val="20"/>
        </w:rPr>
        <w:t xml:space="preserve"> survey was carried out in accordance with the methodology described in Harris </w:t>
      </w:r>
      <w:r w:rsidR="00610A0D" w:rsidRPr="00B9081E">
        <w:rPr>
          <w:rFonts w:cs="Arial"/>
          <w:i/>
          <w:szCs w:val="20"/>
        </w:rPr>
        <w:t>et al</w:t>
      </w:r>
      <w:r w:rsidR="00610A0D" w:rsidRPr="002441C1">
        <w:rPr>
          <w:rFonts w:cs="Arial"/>
          <w:szCs w:val="20"/>
        </w:rPr>
        <w:t>.’s</w:t>
      </w:r>
      <w:r w:rsidR="00610A0D">
        <w:rPr>
          <w:rFonts w:cs="Arial"/>
          <w:szCs w:val="20"/>
        </w:rPr>
        <w:t xml:space="preserve"> </w:t>
      </w:r>
      <w:r w:rsidR="00610A0D" w:rsidRPr="00950D6C">
        <w:rPr>
          <w:rFonts w:cs="Arial"/>
          <w:szCs w:val="20"/>
        </w:rPr>
        <w:t>Surveying Badgers</w:t>
      </w:r>
      <w:r w:rsidR="00610A0D">
        <w:rPr>
          <w:rFonts w:cs="Arial"/>
          <w:szCs w:val="20"/>
        </w:rPr>
        <w:t xml:space="preserve"> </w:t>
      </w:r>
      <w:r w:rsidRPr="008F6C2D">
        <w:rPr>
          <w:rFonts w:cs="Arial"/>
          <w:szCs w:val="20"/>
        </w:rPr>
        <w:t xml:space="preserve">(1989). </w:t>
      </w:r>
      <w:r>
        <w:rPr>
          <w:rFonts w:cs="Arial"/>
          <w:szCs w:val="20"/>
        </w:rPr>
        <w:t>The survey area comprised all habitats with suitability to support badger sett building</w:t>
      </w:r>
      <w:r w:rsidR="00FE5804">
        <w:rPr>
          <w:rFonts w:cs="Arial"/>
          <w:szCs w:val="20"/>
        </w:rPr>
        <w:t xml:space="preserve"> and</w:t>
      </w:r>
      <w:r>
        <w:rPr>
          <w:rFonts w:cs="Arial"/>
          <w:szCs w:val="20"/>
        </w:rPr>
        <w:t xml:space="preserve"> commuting and foraging </w:t>
      </w:r>
      <w:r w:rsidR="00610A0D">
        <w:rPr>
          <w:rFonts w:cs="Arial"/>
          <w:szCs w:val="20"/>
        </w:rPr>
        <w:t>within the Zone of Influence</w:t>
      </w:r>
      <w:r w:rsidR="00FE5804">
        <w:rPr>
          <w:rFonts w:cs="Arial"/>
          <w:szCs w:val="20"/>
        </w:rPr>
        <w:t xml:space="preserve">. This </w:t>
      </w:r>
      <w:r>
        <w:rPr>
          <w:rFonts w:cs="Arial"/>
          <w:szCs w:val="20"/>
        </w:rPr>
        <w:t>includ</w:t>
      </w:r>
      <w:r w:rsidR="00FE5804">
        <w:rPr>
          <w:rFonts w:cs="Arial"/>
          <w:szCs w:val="20"/>
        </w:rPr>
        <w:t>ed</w:t>
      </w:r>
      <w:r>
        <w:rPr>
          <w:rFonts w:cs="Arial"/>
          <w:szCs w:val="20"/>
        </w:rPr>
        <w:t xml:space="preserve"> semi-natural mixed woodland, scrub and improved grassland. </w:t>
      </w:r>
    </w:p>
    <w:p w14:paraId="0111F716" w14:textId="5543C958" w:rsidR="00964B70" w:rsidRPr="008F6C2D" w:rsidRDefault="00964B70" w:rsidP="00964B70">
      <w:pPr>
        <w:pStyle w:val="Para0"/>
        <w:rPr>
          <w:szCs w:val="20"/>
        </w:rPr>
      </w:pPr>
      <w:r w:rsidRPr="008F6C2D">
        <w:rPr>
          <w:szCs w:val="20"/>
        </w:rPr>
        <w:t xml:space="preserve">The survey area was searched systematically for field signs, with </w:t>
      </w:r>
      <w:r w:rsidR="002441C1" w:rsidRPr="008F6C2D">
        <w:rPr>
          <w:szCs w:val="20"/>
        </w:rPr>
        <w:t>attention</w:t>
      </w:r>
      <w:r w:rsidRPr="008F6C2D">
        <w:rPr>
          <w:szCs w:val="20"/>
        </w:rPr>
        <w:t xml:space="preserve"> paid to areas where the vegetation and/or topography offered suitable </w:t>
      </w:r>
      <w:r>
        <w:rPr>
          <w:szCs w:val="20"/>
        </w:rPr>
        <w:t>sites for badger sett building</w:t>
      </w:r>
      <w:r w:rsidRPr="008F6C2D">
        <w:rPr>
          <w:szCs w:val="20"/>
        </w:rPr>
        <w:t xml:space="preserve"> </w:t>
      </w:r>
      <w:r w:rsidR="002441C1">
        <w:rPr>
          <w:szCs w:val="20"/>
        </w:rPr>
        <w:t>(</w:t>
      </w:r>
      <w:r w:rsidRPr="008F6C2D">
        <w:rPr>
          <w:szCs w:val="20"/>
        </w:rPr>
        <w:t>for example</w:t>
      </w:r>
      <w:r w:rsidR="002441C1">
        <w:rPr>
          <w:szCs w:val="20"/>
        </w:rPr>
        <w:t>,</w:t>
      </w:r>
      <w:r w:rsidRPr="008F6C2D">
        <w:rPr>
          <w:szCs w:val="20"/>
        </w:rPr>
        <w:t xml:space="preserve"> sloping banks and areas with dense ground cover</w:t>
      </w:r>
      <w:r>
        <w:rPr>
          <w:szCs w:val="20"/>
        </w:rPr>
        <w:t xml:space="preserve"> such as hedgerows</w:t>
      </w:r>
      <w:r w:rsidRPr="008F6C2D">
        <w:rPr>
          <w:szCs w:val="20"/>
        </w:rPr>
        <w:t xml:space="preserve">, scrub, </w:t>
      </w:r>
      <w:r>
        <w:rPr>
          <w:szCs w:val="20"/>
        </w:rPr>
        <w:t>and woodland</w:t>
      </w:r>
      <w:r w:rsidR="002441C1">
        <w:rPr>
          <w:szCs w:val="20"/>
        </w:rPr>
        <w:t>)</w:t>
      </w:r>
      <w:r w:rsidRPr="008F6C2D">
        <w:rPr>
          <w:szCs w:val="20"/>
        </w:rPr>
        <w:t>.</w:t>
      </w:r>
    </w:p>
    <w:p w14:paraId="2940A6B0" w14:textId="46EA7D26" w:rsidR="00964B70" w:rsidRPr="00426556" w:rsidRDefault="00964B70" w:rsidP="00964B70">
      <w:pPr>
        <w:pStyle w:val="Para0"/>
      </w:pPr>
      <w:r>
        <w:t>Typical signs of badger presence include setts, footprints, dung pits/latrines, snuffle holes, distinctive pathways through vegetation, scratch marks, guard-hairs and “push-throughs” (where a badger passes under a fence and pushes up the wire and/or create</w:t>
      </w:r>
      <w:r w:rsidR="00995A61">
        <w:t xml:space="preserve">s a smooth dip underneath it). </w:t>
      </w:r>
      <w:r>
        <w:t xml:space="preserve">A sett can usually be identified by the presence of a large hole (wider than it is high) that maintains its width for at least a metre into the tunnel, a significant spoil heap directly outside and/or piles of discarded bedding.  </w:t>
      </w:r>
    </w:p>
    <w:p w14:paraId="30478169" w14:textId="77777777" w:rsidR="00964B70" w:rsidRDefault="00964B70" w:rsidP="00747460">
      <w:pPr>
        <w:pStyle w:val="Heading3"/>
      </w:pPr>
      <w:bookmarkStart w:id="28" w:name="_Toc531765493"/>
      <w:r>
        <w:t>Bat tree assessment</w:t>
      </w:r>
      <w:bookmarkEnd w:id="28"/>
    </w:p>
    <w:p w14:paraId="423C6576" w14:textId="736DC23E" w:rsidR="00964B70" w:rsidRDefault="00964B70" w:rsidP="00964B70">
      <w:pPr>
        <w:pStyle w:val="Para0"/>
      </w:pPr>
      <w:r>
        <w:t xml:space="preserve">The bat tree assessment methodology followed approved guidelines for surveys of this type (Collins, 2016). </w:t>
      </w:r>
      <w:r w:rsidR="00610A0D">
        <w:t>S</w:t>
      </w:r>
      <w:r>
        <w:t xml:space="preserve">urveyors </w:t>
      </w:r>
      <w:r w:rsidR="00610A0D">
        <w:t xml:space="preserve">undertook </w:t>
      </w:r>
      <w:r>
        <w:t>a ground-based assessment of all trees within the Zone of Influence, looking for potential roosting features (</w:t>
      </w:r>
      <w:r w:rsidR="00A647AF">
        <w:t>PRF’s</w:t>
      </w:r>
      <w:r w:rsidR="00747965">
        <w:t>)</w:t>
      </w:r>
      <w:r w:rsidR="00E051CF">
        <w:t xml:space="preserve"> using binoculars and high-powered torches</w:t>
      </w:r>
      <w:r>
        <w:t xml:space="preserve">. Examples of </w:t>
      </w:r>
      <w:r w:rsidR="00A647AF">
        <w:t>PRF’s</w:t>
      </w:r>
      <w:r>
        <w:t xml:space="preserve"> include rot holes, woodpecker holes, cracks, fissures, wounds, broken limbs, loose bark, thick stemmed ivy </w:t>
      </w:r>
      <w:r w:rsidRPr="00260216">
        <w:rPr>
          <w:i/>
        </w:rPr>
        <w:t>Hedera helix</w:t>
      </w:r>
      <w:r>
        <w:t xml:space="preserve"> or any other feature which a bat may use to take shelter. The location, age and species of trees which were identified as having suitability for roosting bats were recorded along with descriptions of the </w:t>
      </w:r>
      <w:r w:rsidR="00A647AF">
        <w:t>PRF’s</w:t>
      </w:r>
      <w:r>
        <w:t xml:space="preserve"> present. These trees were then categorised as having ‘Low’, ‘Moderate’ or ‘High’ suitability for bats using professional judgement.</w:t>
      </w:r>
      <w:r w:rsidR="00E051CF">
        <w:t xml:space="preserve"> All other trees were considered to provide ‘Negligible’ suitability and were not recorded further.</w:t>
      </w:r>
      <w:r>
        <w:t xml:space="preserve"> The descriptions of these suitability classes are given in</w:t>
      </w:r>
      <w:r w:rsidR="000B37F2">
        <w:t xml:space="preserve"> table 1</w:t>
      </w:r>
      <w:r>
        <w:t>, taken from Collins (2016).</w:t>
      </w:r>
    </w:p>
    <w:p w14:paraId="518AD1CC" w14:textId="7B016474" w:rsidR="00950D6C" w:rsidRDefault="00950D6C" w:rsidP="00964B70">
      <w:pPr>
        <w:pStyle w:val="Para0"/>
      </w:pPr>
    </w:p>
    <w:p w14:paraId="7F77BD62" w14:textId="683B2EA1" w:rsidR="00950D6C" w:rsidRDefault="00950D6C" w:rsidP="00964B70">
      <w:pPr>
        <w:pStyle w:val="Para0"/>
      </w:pPr>
    </w:p>
    <w:p w14:paraId="4178CE73" w14:textId="77777777" w:rsidR="00950D6C" w:rsidRDefault="00950D6C" w:rsidP="00964B70">
      <w:pPr>
        <w:pStyle w:val="Para0"/>
      </w:pPr>
    </w:p>
    <w:p w14:paraId="6D8D376E" w14:textId="74821972" w:rsidR="00964B70" w:rsidRDefault="00964B70" w:rsidP="00964B70">
      <w:pPr>
        <w:pStyle w:val="Caption"/>
      </w:pPr>
      <w:r>
        <w:t xml:space="preserve"> </w:t>
      </w:r>
      <w:bookmarkStart w:id="29" w:name="_Ref529790510"/>
      <w:r>
        <w:t xml:space="preserve">Table </w:t>
      </w:r>
      <w:r>
        <w:fldChar w:fldCharType="begin"/>
      </w:r>
      <w:r>
        <w:instrText xml:space="preserve"> SEQ Table \* ARABIC </w:instrText>
      </w:r>
      <w:r>
        <w:fldChar w:fldCharType="separate"/>
      </w:r>
      <w:r w:rsidR="00A17441">
        <w:rPr>
          <w:noProof/>
        </w:rPr>
        <w:t>1</w:t>
      </w:r>
      <w:r>
        <w:fldChar w:fldCharType="end"/>
      </w:r>
      <w:bookmarkEnd w:id="29"/>
      <w:r>
        <w:t>: Guidelines for assessing potential suitability of trees for bats</w:t>
      </w:r>
      <w:r w:rsidR="00651274">
        <w:t xml:space="preserve"> (from Collins, 2016)</w:t>
      </w:r>
    </w:p>
    <w:tbl>
      <w:tblPr>
        <w:tblStyle w:val="TableGrid"/>
        <w:tblW w:w="4919" w:type="pct"/>
        <w:tblInd w:w="8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85" w:type="dxa"/>
          <w:right w:w="85" w:type="dxa"/>
        </w:tblCellMar>
        <w:tblLook w:val="04A0" w:firstRow="1" w:lastRow="0" w:firstColumn="1" w:lastColumn="0" w:noHBand="0" w:noVBand="1"/>
      </w:tblPr>
      <w:tblGrid>
        <w:gridCol w:w="1064"/>
        <w:gridCol w:w="8859"/>
      </w:tblGrid>
      <w:tr w:rsidR="00964B70" w14:paraId="694E0375" w14:textId="77777777" w:rsidTr="000601EA">
        <w:trPr>
          <w:cantSplit/>
          <w:tblHeader/>
        </w:trPr>
        <w:tc>
          <w:tcPr>
            <w:tcW w:w="536" w:type="pct"/>
            <w:tcBorders>
              <w:right w:val="single" w:sz="4" w:space="0" w:color="FFFFFF" w:themeColor="background1"/>
            </w:tcBorders>
            <w:shd w:val="clear" w:color="auto" w:fill="00338D"/>
          </w:tcPr>
          <w:p w14:paraId="5D945DFC" w14:textId="77777777" w:rsidR="00964B70" w:rsidRDefault="00964B70" w:rsidP="00964B70">
            <w:pPr>
              <w:pStyle w:val="Tablesmallheading"/>
            </w:pPr>
            <w:r>
              <w:t>Suitability</w:t>
            </w:r>
          </w:p>
        </w:tc>
        <w:tc>
          <w:tcPr>
            <w:tcW w:w="4464" w:type="pct"/>
            <w:tcBorders>
              <w:left w:val="single" w:sz="4" w:space="0" w:color="FFFFFF" w:themeColor="background1"/>
            </w:tcBorders>
            <w:shd w:val="clear" w:color="auto" w:fill="00338D"/>
          </w:tcPr>
          <w:p w14:paraId="1FE68376" w14:textId="77777777" w:rsidR="00964B70" w:rsidRDefault="00964B70" w:rsidP="00964B70">
            <w:pPr>
              <w:pStyle w:val="Tablesmallheading"/>
            </w:pPr>
            <w:r>
              <w:t>Description</w:t>
            </w:r>
          </w:p>
        </w:tc>
      </w:tr>
      <w:tr w:rsidR="00964B70" w14:paraId="304625B2" w14:textId="77777777" w:rsidTr="000601EA">
        <w:trPr>
          <w:cantSplit/>
        </w:trPr>
        <w:tc>
          <w:tcPr>
            <w:tcW w:w="536" w:type="pct"/>
          </w:tcPr>
          <w:p w14:paraId="70E7852E" w14:textId="77777777" w:rsidR="00964B70" w:rsidRPr="009C2CEA" w:rsidRDefault="00964B70" w:rsidP="00964B70">
            <w:pPr>
              <w:pStyle w:val="Tabletext"/>
              <w:rPr>
                <w:sz w:val="16"/>
                <w:szCs w:val="18"/>
              </w:rPr>
            </w:pPr>
            <w:r w:rsidRPr="009C2CEA">
              <w:rPr>
                <w:sz w:val="16"/>
                <w:szCs w:val="18"/>
              </w:rPr>
              <w:t>Negligible</w:t>
            </w:r>
          </w:p>
        </w:tc>
        <w:tc>
          <w:tcPr>
            <w:tcW w:w="4464" w:type="pct"/>
          </w:tcPr>
          <w:p w14:paraId="7CED2234" w14:textId="77777777" w:rsidR="00964B70" w:rsidRPr="009C2CEA" w:rsidRDefault="00964B70" w:rsidP="00964B70">
            <w:pPr>
              <w:pStyle w:val="Tabletext"/>
              <w:rPr>
                <w:sz w:val="16"/>
                <w:szCs w:val="18"/>
              </w:rPr>
            </w:pPr>
            <w:r w:rsidRPr="009C2CEA">
              <w:rPr>
                <w:sz w:val="16"/>
                <w:szCs w:val="18"/>
              </w:rPr>
              <w:t>A tree with negligible features likely to be used by roosting bats.</w:t>
            </w:r>
          </w:p>
        </w:tc>
      </w:tr>
      <w:tr w:rsidR="00964B70" w14:paraId="4FF7A095" w14:textId="77777777" w:rsidTr="000601EA">
        <w:trPr>
          <w:cantSplit/>
        </w:trPr>
        <w:tc>
          <w:tcPr>
            <w:tcW w:w="536" w:type="pct"/>
          </w:tcPr>
          <w:p w14:paraId="0E20DA6F" w14:textId="77777777" w:rsidR="00964B70" w:rsidRPr="009C2CEA" w:rsidRDefault="00964B70" w:rsidP="00964B70">
            <w:pPr>
              <w:pStyle w:val="Tabletext"/>
              <w:rPr>
                <w:sz w:val="16"/>
                <w:szCs w:val="18"/>
              </w:rPr>
            </w:pPr>
            <w:r w:rsidRPr="009C2CEA">
              <w:rPr>
                <w:sz w:val="16"/>
                <w:szCs w:val="18"/>
              </w:rPr>
              <w:t>Low</w:t>
            </w:r>
          </w:p>
        </w:tc>
        <w:tc>
          <w:tcPr>
            <w:tcW w:w="4464" w:type="pct"/>
          </w:tcPr>
          <w:p w14:paraId="1D6893B7" w14:textId="54C1ADF2" w:rsidR="00964B70" w:rsidRPr="009C2CEA" w:rsidRDefault="00964B70" w:rsidP="00964B70">
            <w:pPr>
              <w:pStyle w:val="Tabletext"/>
              <w:rPr>
                <w:sz w:val="16"/>
                <w:szCs w:val="18"/>
              </w:rPr>
            </w:pPr>
            <w:r w:rsidRPr="009C2CEA">
              <w:rPr>
                <w:sz w:val="16"/>
                <w:szCs w:val="18"/>
              </w:rPr>
              <w:t xml:space="preserve">A tree of sufficient size and age to contain </w:t>
            </w:r>
            <w:r w:rsidR="00A647AF">
              <w:rPr>
                <w:sz w:val="16"/>
                <w:szCs w:val="18"/>
              </w:rPr>
              <w:t>PRF’s</w:t>
            </w:r>
            <w:r w:rsidRPr="009C2CEA">
              <w:rPr>
                <w:sz w:val="16"/>
                <w:szCs w:val="18"/>
              </w:rPr>
              <w:t xml:space="preserve"> but with none seen from the ground or features seen with only very limited roosting potential.</w:t>
            </w:r>
          </w:p>
        </w:tc>
      </w:tr>
      <w:tr w:rsidR="00964B70" w14:paraId="67546BBB" w14:textId="77777777" w:rsidTr="000601EA">
        <w:trPr>
          <w:cantSplit/>
        </w:trPr>
        <w:tc>
          <w:tcPr>
            <w:tcW w:w="536" w:type="pct"/>
          </w:tcPr>
          <w:p w14:paraId="69D84A72" w14:textId="77777777" w:rsidR="00964B70" w:rsidRPr="009C2CEA" w:rsidRDefault="00964B70" w:rsidP="00964B70">
            <w:pPr>
              <w:pStyle w:val="Tabletext"/>
              <w:rPr>
                <w:sz w:val="16"/>
                <w:szCs w:val="18"/>
              </w:rPr>
            </w:pPr>
            <w:r w:rsidRPr="009C2CEA">
              <w:rPr>
                <w:sz w:val="16"/>
                <w:szCs w:val="18"/>
              </w:rPr>
              <w:t>Moderate</w:t>
            </w:r>
          </w:p>
        </w:tc>
        <w:tc>
          <w:tcPr>
            <w:tcW w:w="4464" w:type="pct"/>
          </w:tcPr>
          <w:p w14:paraId="29ACDAD8" w14:textId="77777777" w:rsidR="00964B70" w:rsidRPr="009C2CEA" w:rsidRDefault="00964B70" w:rsidP="00964B70">
            <w:pPr>
              <w:pStyle w:val="Tabletext"/>
              <w:rPr>
                <w:sz w:val="16"/>
                <w:szCs w:val="18"/>
              </w:rPr>
            </w:pPr>
            <w:r w:rsidRPr="009C2CEA">
              <w:rPr>
                <w:sz w:val="16"/>
                <w:szCs w:val="18"/>
              </w:rPr>
              <w:t>A tree with one or more potential roost sites that could be used by bats due to their size, shelter, protection, conditions and surrounding habitat but unlikely to support a roost of high conservation status (i.e. a maternity or hibernation roost).</w:t>
            </w:r>
          </w:p>
        </w:tc>
      </w:tr>
      <w:tr w:rsidR="00964B70" w14:paraId="5FA7FAFE" w14:textId="77777777" w:rsidTr="000601EA">
        <w:trPr>
          <w:cantSplit/>
        </w:trPr>
        <w:tc>
          <w:tcPr>
            <w:tcW w:w="536" w:type="pct"/>
          </w:tcPr>
          <w:p w14:paraId="2CB5C7EA" w14:textId="77777777" w:rsidR="00964B70" w:rsidRPr="009C2CEA" w:rsidRDefault="00964B70" w:rsidP="00964B70">
            <w:pPr>
              <w:pStyle w:val="Tabletext"/>
              <w:rPr>
                <w:sz w:val="16"/>
                <w:szCs w:val="18"/>
              </w:rPr>
            </w:pPr>
            <w:r w:rsidRPr="009C2CEA">
              <w:rPr>
                <w:sz w:val="16"/>
                <w:szCs w:val="18"/>
              </w:rPr>
              <w:t>High</w:t>
            </w:r>
          </w:p>
        </w:tc>
        <w:tc>
          <w:tcPr>
            <w:tcW w:w="4464" w:type="pct"/>
          </w:tcPr>
          <w:p w14:paraId="54C333D3" w14:textId="77777777" w:rsidR="00964B70" w:rsidRPr="009C2CEA" w:rsidRDefault="00964B70" w:rsidP="00964B70">
            <w:pPr>
              <w:pStyle w:val="Tabletext"/>
              <w:rPr>
                <w:sz w:val="16"/>
                <w:szCs w:val="18"/>
              </w:rPr>
            </w:pPr>
            <w:r w:rsidRPr="009C2CEA">
              <w:rPr>
                <w:sz w:val="16"/>
                <w:szCs w:val="18"/>
              </w:rPr>
              <w:t>A tree with one or more potential roost sites that are obviously suitable for use by larger number of bats on a more regular basis and potentially for longer periods of time due to their size, shelter, protection, conditions and surrounding habitat.</w:t>
            </w:r>
          </w:p>
        </w:tc>
      </w:tr>
    </w:tbl>
    <w:p w14:paraId="4A54DE34" w14:textId="77777777" w:rsidR="00964B70" w:rsidRDefault="00964B70" w:rsidP="00964B70">
      <w:pPr>
        <w:pStyle w:val="Heading3"/>
      </w:pPr>
      <w:bookmarkStart w:id="30" w:name="_Toc531765494"/>
      <w:r>
        <w:t>Bat commuting and foraging habitat assessment</w:t>
      </w:r>
      <w:bookmarkEnd w:id="30"/>
    </w:p>
    <w:p w14:paraId="34DD5B5D" w14:textId="03747D22" w:rsidR="00964B70" w:rsidRDefault="00BB3A60" w:rsidP="00964B70">
      <w:pPr>
        <w:pStyle w:val="Para0"/>
      </w:pPr>
      <w:r>
        <w:t>A</w:t>
      </w:r>
      <w:r w:rsidR="00964B70">
        <w:t xml:space="preserve">n assessment of the suitability of the habitats present within the Zone of Influence to support commuting and foraging bats was undertaken. Habitats were categorised as having ‘Negligible’, ‘Low’, ‘Moderate’ or ‘High’ suitability for foraging and commuting bats using professional judgement. Descriptions of these suitability classes </w:t>
      </w:r>
      <w:r w:rsidR="00610A0D">
        <w:t>are</w:t>
      </w:r>
      <w:r w:rsidR="00964B70">
        <w:t xml:space="preserve"> given in</w:t>
      </w:r>
      <w:r w:rsidR="000B37F2">
        <w:t xml:space="preserve"> table 2</w:t>
      </w:r>
      <w:r w:rsidR="00964B70">
        <w:t>, taken from Collins (2016).</w:t>
      </w:r>
    </w:p>
    <w:p w14:paraId="2B06DCE6" w14:textId="3AE72CF9" w:rsidR="00964B70" w:rsidRDefault="00964B70" w:rsidP="00964B70">
      <w:pPr>
        <w:pStyle w:val="Caption"/>
      </w:pPr>
      <w:bookmarkStart w:id="31" w:name="_Ref530491243"/>
      <w:r>
        <w:t xml:space="preserve">Table </w:t>
      </w:r>
      <w:r>
        <w:fldChar w:fldCharType="begin"/>
      </w:r>
      <w:r>
        <w:instrText xml:space="preserve"> SEQ Table \* ARABIC </w:instrText>
      </w:r>
      <w:r>
        <w:fldChar w:fldCharType="separate"/>
      </w:r>
      <w:r w:rsidR="00A17441">
        <w:rPr>
          <w:noProof/>
        </w:rPr>
        <w:t>2</w:t>
      </w:r>
      <w:r>
        <w:fldChar w:fldCharType="end"/>
      </w:r>
      <w:bookmarkEnd w:id="31"/>
      <w:r>
        <w:t>: Guidelines for assessing potential suitability of habit</w:t>
      </w:r>
      <w:r w:rsidR="003B27C5">
        <w:t>ats for commuting/foraging bats</w:t>
      </w:r>
      <w:r w:rsidR="00651274">
        <w:t xml:space="preserve"> (from Collins, 2016)</w:t>
      </w:r>
    </w:p>
    <w:tbl>
      <w:tblPr>
        <w:tblStyle w:val="TableGrid"/>
        <w:tblW w:w="4919" w:type="pct"/>
        <w:tblInd w:w="8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85" w:type="dxa"/>
          <w:right w:w="85" w:type="dxa"/>
        </w:tblCellMar>
        <w:tblLook w:val="04A0" w:firstRow="1" w:lastRow="0" w:firstColumn="1" w:lastColumn="0" w:noHBand="0" w:noVBand="1"/>
      </w:tblPr>
      <w:tblGrid>
        <w:gridCol w:w="1064"/>
        <w:gridCol w:w="8859"/>
      </w:tblGrid>
      <w:tr w:rsidR="00964B70" w14:paraId="4E6A5248" w14:textId="77777777" w:rsidTr="00964B70">
        <w:trPr>
          <w:tblHeader/>
        </w:trPr>
        <w:tc>
          <w:tcPr>
            <w:tcW w:w="536" w:type="pct"/>
            <w:tcBorders>
              <w:right w:val="single" w:sz="4" w:space="0" w:color="FFFFFF" w:themeColor="background1"/>
            </w:tcBorders>
            <w:shd w:val="clear" w:color="auto" w:fill="00338D"/>
          </w:tcPr>
          <w:p w14:paraId="41551C6D" w14:textId="77777777" w:rsidR="00964B70" w:rsidRDefault="00964B70" w:rsidP="00964B70">
            <w:pPr>
              <w:pStyle w:val="Tablesmallheading"/>
            </w:pPr>
            <w:bookmarkStart w:id="32" w:name="_Hlk531075096"/>
            <w:r>
              <w:t>Suitability</w:t>
            </w:r>
          </w:p>
        </w:tc>
        <w:tc>
          <w:tcPr>
            <w:tcW w:w="4464" w:type="pct"/>
            <w:tcBorders>
              <w:left w:val="single" w:sz="4" w:space="0" w:color="FFFFFF" w:themeColor="background1"/>
            </w:tcBorders>
            <w:shd w:val="clear" w:color="auto" w:fill="00338D"/>
          </w:tcPr>
          <w:p w14:paraId="79305643" w14:textId="77777777" w:rsidR="00964B70" w:rsidRDefault="00964B70" w:rsidP="00964B70">
            <w:pPr>
              <w:pStyle w:val="Tablesmallheading"/>
            </w:pPr>
            <w:r>
              <w:t>Description</w:t>
            </w:r>
          </w:p>
        </w:tc>
      </w:tr>
      <w:tr w:rsidR="00964B70" w14:paraId="50856291" w14:textId="77777777" w:rsidTr="00964B70">
        <w:tc>
          <w:tcPr>
            <w:tcW w:w="536" w:type="pct"/>
          </w:tcPr>
          <w:p w14:paraId="5FE37D6E" w14:textId="77777777" w:rsidR="00964B70" w:rsidRPr="00206506" w:rsidRDefault="00964B70" w:rsidP="00964B70">
            <w:pPr>
              <w:pStyle w:val="Tabletext"/>
              <w:rPr>
                <w:sz w:val="16"/>
                <w:szCs w:val="18"/>
              </w:rPr>
            </w:pPr>
            <w:r w:rsidRPr="00206506">
              <w:rPr>
                <w:sz w:val="16"/>
                <w:szCs w:val="18"/>
              </w:rPr>
              <w:t>Negligible</w:t>
            </w:r>
          </w:p>
        </w:tc>
        <w:tc>
          <w:tcPr>
            <w:tcW w:w="4464" w:type="pct"/>
          </w:tcPr>
          <w:p w14:paraId="354FC6AB" w14:textId="77777777" w:rsidR="00964B70" w:rsidRPr="00206506" w:rsidRDefault="00964B70" w:rsidP="00964B70">
            <w:pPr>
              <w:pStyle w:val="Tabletext"/>
              <w:rPr>
                <w:sz w:val="16"/>
                <w:szCs w:val="18"/>
              </w:rPr>
            </w:pPr>
            <w:r w:rsidRPr="00206506">
              <w:rPr>
                <w:sz w:val="16"/>
                <w:szCs w:val="18"/>
              </w:rPr>
              <w:t>Negligible habitat features on site likely to be used by commuting and foraging bats.</w:t>
            </w:r>
          </w:p>
        </w:tc>
      </w:tr>
      <w:tr w:rsidR="00964B70" w14:paraId="6C4BE4CE" w14:textId="77777777" w:rsidTr="00964B70">
        <w:tc>
          <w:tcPr>
            <w:tcW w:w="536" w:type="pct"/>
          </w:tcPr>
          <w:p w14:paraId="2823235A" w14:textId="77777777" w:rsidR="00964B70" w:rsidRPr="00206506" w:rsidRDefault="00964B70" w:rsidP="00964B70">
            <w:pPr>
              <w:pStyle w:val="Tabletext"/>
              <w:rPr>
                <w:sz w:val="16"/>
                <w:szCs w:val="18"/>
              </w:rPr>
            </w:pPr>
            <w:r w:rsidRPr="00206506">
              <w:rPr>
                <w:sz w:val="16"/>
                <w:szCs w:val="18"/>
              </w:rPr>
              <w:t>Low</w:t>
            </w:r>
          </w:p>
        </w:tc>
        <w:tc>
          <w:tcPr>
            <w:tcW w:w="4464" w:type="pct"/>
          </w:tcPr>
          <w:p w14:paraId="671002E4" w14:textId="77777777" w:rsidR="00964B70" w:rsidRPr="00206506" w:rsidRDefault="00964B70" w:rsidP="00964B70">
            <w:pPr>
              <w:pStyle w:val="Tabletext"/>
              <w:rPr>
                <w:sz w:val="16"/>
                <w:szCs w:val="18"/>
              </w:rPr>
            </w:pPr>
            <w:r w:rsidRPr="00206506">
              <w:rPr>
                <w:sz w:val="16"/>
                <w:szCs w:val="18"/>
              </w:rPr>
              <w:t>Habitat that could be used by small numbers of commuting bats such as a gappy hedgerow or unvegetated stream, but isolated, i.e. not very well connected to the surrounding landscape by other habitats.</w:t>
            </w:r>
          </w:p>
        </w:tc>
      </w:tr>
      <w:tr w:rsidR="00964B70" w14:paraId="5A4CE404" w14:textId="77777777" w:rsidTr="00964B70">
        <w:tc>
          <w:tcPr>
            <w:tcW w:w="536" w:type="pct"/>
          </w:tcPr>
          <w:p w14:paraId="369595F8" w14:textId="77777777" w:rsidR="00964B70" w:rsidRPr="00206506" w:rsidRDefault="00964B70" w:rsidP="00964B70">
            <w:pPr>
              <w:pStyle w:val="Tabletext"/>
              <w:rPr>
                <w:sz w:val="16"/>
                <w:szCs w:val="18"/>
              </w:rPr>
            </w:pPr>
            <w:r w:rsidRPr="00206506">
              <w:rPr>
                <w:sz w:val="16"/>
                <w:szCs w:val="18"/>
              </w:rPr>
              <w:t>Moderate</w:t>
            </w:r>
          </w:p>
        </w:tc>
        <w:tc>
          <w:tcPr>
            <w:tcW w:w="4464" w:type="pct"/>
          </w:tcPr>
          <w:p w14:paraId="23A70A8F" w14:textId="5E9AFDEB" w:rsidR="00964B70" w:rsidRPr="00206506" w:rsidRDefault="00964B70" w:rsidP="00964B70">
            <w:pPr>
              <w:pStyle w:val="Tabletext"/>
              <w:rPr>
                <w:sz w:val="16"/>
                <w:szCs w:val="18"/>
              </w:rPr>
            </w:pPr>
            <w:r w:rsidRPr="00206506">
              <w:rPr>
                <w:sz w:val="16"/>
                <w:szCs w:val="18"/>
              </w:rPr>
              <w:t>Continu</w:t>
            </w:r>
            <w:r w:rsidR="00610A0D">
              <w:rPr>
                <w:sz w:val="16"/>
                <w:szCs w:val="18"/>
              </w:rPr>
              <w:t>o</w:t>
            </w:r>
            <w:r w:rsidRPr="00206506">
              <w:rPr>
                <w:sz w:val="16"/>
                <w:szCs w:val="18"/>
              </w:rPr>
              <w:t>us habitat connected to the wider landscape that could be used by bats for commuting such as lines of trees and scrub or linked back gardens. Habitat that is connected to the wider landscape that could be used by bats for foraging such as trees</w:t>
            </w:r>
            <w:r>
              <w:rPr>
                <w:sz w:val="16"/>
                <w:szCs w:val="18"/>
              </w:rPr>
              <w:t>,</w:t>
            </w:r>
            <w:r w:rsidRPr="00206506">
              <w:rPr>
                <w:sz w:val="16"/>
                <w:szCs w:val="18"/>
              </w:rPr>
              <w:t xml:space="preserve"> scrub</w:t>
            </w:r>
            <w:r>
              <w:rPr>
                <w:sz w:val="16"/>
                <w:szCs w:val="18"/>
              </w:rPr>
              <w:t>,</w:t>
            </w:r>
            <w:r w:rsidRPr="00206506">
              <w:rPr>
                <w:sz w:val="16"/>
                <w:szCs w:val="18"/>
              </w:rPr>
              <w:t xml:space="preserve"> grassland or water.</w:t>
            </w:r>
          </w:p>
        </w:tc>
      </w:tr>
      <w:tr w:rsidR="00964B70" w14:paraId="5BDD7CEE" w14:textId="77777777" w:rsidTr="00964B70">
        <w:tc>
          <w:tcPr>
            <w:tcW w:w="536" w:type="pct"/>
          </w:tcPr>
          <w:p w14:paraId="52D46603" w14:textId="77777777" w:rsidR="00964B70" w:rsidRPr="00206506" w:rsidRDefault="00964B70" w:rsidP="00964B70">
            <w:pPr>
              <w:pStyle w:val="Tabletext"/>
              <w:rPr>
                <w:sz w:val="16"/>
                <w:szCs w:val="18"/>
              </w:rPr>
            </w:pPr>
            <w:r w:rsidRPr="00206506">
              <w:rPr>
                <w:sz w:val="16"/>
                <w:szCs w:val="18"/>
              </w:rPr>
              <w:t>High</w:t>
            </w:r>
          </w:p>
        </w:tc>
        <w:tc>
          <w:tcPr>
            <w:tcW w:w="4464" w:type="pct"/>
          </w:tcPr>
          <w:p w14:paraId="395A64E5" w14:textId="77777777" w:rsidR="00964B70" w:rsidRPr="00206506" w:rsidRDefault="00964B70" w:rsidP="00964B70">
            <w:pPr>
              <w:pStyle w:val="Tabletext"/>
              <w:rPr>
                <w:sz w:val="16"/>
                <w:szCs w:val="18"/>
              </w:rPr>
            </w:pPr>
            <w:r w:rsidRPr="00206506">
              <w:rPr>
                <w:sz w:val="16"/>
                <w:szCs w:val="18"/>
              </w:rPr>
              <w:t>Continuous, high-quality habitat that is well connected to the wider landscape that is likely to be used regularly by commuting bats such as river valleys, stream, hedgerows, lines of trees and woodland e</w:t>
            </w:r>
            <w:r>
              <w:rPr>
                <w:sz w:val="16"/>
                <w:szCs w:val="18"/>
              </w:rPr>
              <w:t xml:space="preserve">dge. High-quality habitat that </w:t>
            </w:r>
            <w:r w:rsidRPr="00206506">
              <w:rPr>
                <w:sz w:val="16"/>
                <w:szCs w:val="18"/>
              </w:rPr>
              <w:t>is well connected to th</w:t>
            </w:r>
            <w:r>
              <w:rPr>
                <w:sz w:val="16"/>
                <w:szCs w:val="18"/>
              </w:rPr>
              <w:t>e wider landscape that is likely</w:t>
            </w:r>
            <w:r w:rsidRPr="00206506">
              <w:rPr>
                <w:sz w:val="16"/>
                <w:szCs w:val="18"/>
              </w:rPr>
              <w:t xml:space="preserve"> to be used regularly by foraging bats such as broadleaved woodland, tree-line watercourses and grazed parkland. </w:t>
            </w:r>
            <w:r>
              <w:rPr>
                <w:sz w:val="16"/>
                <w:szCs w:val="18"/>
              </w:rPr>
              <w:t>The s</w:t>
            </w:r>
            <w:r w:rsidRPr="00206506">
              <w:rPr>
                <w:sz w:val="16"/>
                <w:szCs w:val="18"/>
              </w:rPr>
              <w:t>ite is</w:t>
            </w:r>
            <w:r>
              <w:rPr>
                <w:sz w:val="16"/>
                <w:szCs w:val="18"/>
              </w:rPr>
              <w:t xml:space="preserve"> also</w:t>
            </w:r>
            <w:r w:rsidRPr="00206506">
              <w:rPr>
                <w:sz w:val="16"/>
                <w:szCs w:val="18"/>
              </w:rPr>
              <w:t xml:space="preserve"> close to and connected to known roosts.</w:t>
            </w:r>
          </w:p>
        </w:tc>
      </w:tr>
    </w:tbl>
    <w:p w14:paraId="7052AABA" w14:textId="0804A955" w:rsidR="006262ED" w:rsidRPr="00B379DB" w:rsidRDefault="006262ED" w:rsidP="00964B70">
      <w:pPr>
        <w:pStyle w:val="Heading3"/>
      </w:pPr>
      <w:bookmarkStart w:id="33" w:name="_Toc532987083"/>
      <w:bookmarkStart w:id="34" w:name="_Toc532987231"/>
      <w:bookmarkStart w:id="35" w:name="_Toc532987379"/>
      <w:bookmarkStart w:id="36" w:name="_Toc532987521"/>
      <w:bookmarkStart w:id="37" w:name="_Toc531765496"/>
      <w:bookmarkEnd w:id="32"/>
      <w:bookmarkEnd w:id="33"/>
      <w:bookmarkEnd w:id="34"/>
      <w:bookmarkEnd w:id="35"/>
      <w:bookmarkEnd w:id="36"/>
      <w:r w:rsidRPr="00B379DB">
        <w:t>Bat emergence/re-entry surveys of trees</w:t>
      </w:r>
    </w:p>
    <w:p w14:paraId="70DD9076" w14:textId="31DFD03F" w:rsidR="00FC0C64" w:rsidRDefault="00AC525B" w:rsidP="00FC0C64">
      <w:pPr>
        <w:pStyle w:val="Para0"/>
      </w:pPr>
      <w:r>
        <w:t xml:space="preserve">Trees which have the potential to be affected by the proposed Scheme and were assessed </w:t>
      </w:r>
      <w:r w:rsidR="006262ED">
        <w:t>as having ‘Moderate’ or ‘High’ suitability for roosting bats</w:t>
      </w:r>
      <w:r w:rsidR="00FC0C64">
        <w:t xml:space="preserve"> </w:t>
      </w:r>
      <w:r w:rsidR="00C652B0">
        <w:t xml:space="preserve">were </w:t>
      </w:r>
      <w:r w:rsidR="00F24823">
        <w:t>subject to further survey (emergence/return surveys)</w:t>
      </w:r>
      <w:r w:rsidR="006262ED">
        <w:t xml:space="preserve"> in line with guidance</w:t>
      </w:r>
      <w:r w:rsidR="00651274">
        <w:t xml:space="preserve"> (</w:t>
      </w:r>
      <w:r w:rsidR="00C8461F">
        <w:t>Collins, 2016</w:t>
      </w:r>
      <w:r w:rsidR="00651274">
        <w:t>)</w:t>
      </w:r>
      <w:r w:rsidR="00C652B0">
        <w:t>. Trees assessed as having ‘Moderate’ suitability were surveyed twice and those with ‘High’ suitability were surveyed three times</w:t>
      </w:r>
      <w:r w:rsidR="006262ED">
        <w:t>.</w:t>
      </w:r>
      <w:r w:rsidR="00C652B0">
        <w:t xml:space="preserve"> Surveys were undertaken during the active period for bats (May to September inclusive) with at least two weeks between each survey.</w:t>
      </w:r>
      <w:r w:rsidR="006262ED">
        <w:t xml:space="preserve"> </w:t>
      </w:r>
      <w:r w:rsidR="00061AEE">
        <w:t xml:space="preserve">Evening emergence surveys began 15 minutes before sunset and continued for two hours after sunset. Dawn re-entry surveys began </w:t>
      </w:r>
      <w:r w:rsidR="00FC0C64">
        <w:t>two</w:t>
      </w:r>
      <w:r w:rsidR="00061AEE">
        <w:t xml:space="preserve"> hours before sunrise and finished 15 minutes after sunrise. S</w:t>
      </w:r>
      <w:r w:rsidR="006262ED">
        <w:t xml:space="preserve">urveyors </w:t>
      </w:r>
      <w:r w:rsidR="00061AEE">
        <w:t>observed</w:t>
      </w:r>
      <w:r w:rsidR="006262ED">
        <w:t xml:space="preserve"> </w:t>
      </w:r>
      <w:r w:rsidR="00651274">
        <w:t xml:space="preserve">previously recorded </w:t>
      </w:r>
      <w:r w:rsidR="006262ED">
        <w:t>PRF’s and record</w:t>
      </w:r>
      <w:r w:rsidR="00061AEE">
        <w:t>ed</w:t>
      </w:r>
      <w:r w:rsidR="006262ED">
        <w:t xml:space="preserve"> any bat activity</w:t>
      </w:r>
      <w:r w:rsidR="00353891">
        <w:t xml:space="preserve"> at either dusk or dawn</w:t>
      </w:r>
      <w:r w:rsidR="006262ED">
        <w:t xml:space="preserve">, with particular focus on any bats entering or exiting </w:t>
      </w:r>
      <w:r w:rsidR="00745A45">
        <w:t>PRF’s</w:t>
      </w:r>
      <w:r w:rsidR="00353891">
        <w:t xml:space="preserve">. </w:t>
      </w:r>
      <w:r w:rsidR="000A19B8">
        <w:t xml:space="preserve">iPads equipped with </w:t>
      </w:r>
      <w:r w:rsidR="008A3E62">
        <w:t xml:space="preserve">Echo </w:t>
      </w:r>
      <w:r w:rsidR="00651274">
        <w:t>M</w:t>
      </w:r>
      <w:r w:rsidR="008A3E62">
        <w:t>eter Touch</w:t>
      </w:r>
      <w:r w:rsidR="00BA3526">
        <w:t xml:space="preserve"> </w:t>
      </w:r>
      <w:r w:rsidR="00F24823">
        <w:t>2</w:t>
      </w:r>
      <w:r w:rsidR="00BA3526">
        <w:t xml:space="preserve"> Pro</w:t>
      </w:r>
      <w:r w:rsidR="008A3E62">
        <w:t xml:space="preserve"> bat detectors </w:t>
      </w:r>
      <w:r w:rsidR="006262ED">
        <w:t xml:space="preserve">were used to record bat calls and accurately identify any bat species heard or observed. </w:t>
      </w:r>
      <w:r w:rsidR="008A3E62">
        <w:t>Data was analysed using Kaleidoscope software</w:t>
      </w:r>
      <w:r w:rsidR="00761C46">
        <w:t xml:space="preserve"> (version 5.1.9</w:t>
      </w:r>
      <w:r w:rsidR="000A19B8">
        <w:t>) to</w:t>
      </w:r>
      <w:r w:rsidR="008A3E62">
        <w:t xml:space="preserve"> assist with identification of recordings following the surveys. </w:t>
      </w:r>
    </w:p>
    <w:p w14:paraId="30D659D1" w14:textId="32382887" w:rsidR="006262ED" w:rsidRPr="00B379DB" w:rsidRDefault="006262ED" w:rsidP="00AC525B">
      <w:pPr>
        <w:pStyle w:val="Heading3"/>
      </w:pPr>
      <w:r w:rsidRPr="00B379DB">
        <w:t xml:space="preserve">Bat </w:t>
      </w:r>
      <w:r w:rsidR="00AC1C85" w:rsidRPr="00B379DB">
        <w:t>transect</w:t>
      </w:r>
      <w:r w:rsidRPr="00B379DB">
        <w:t xml:space="preserve"> surveys</w:t>
      </w:r>
    </w:p>
    <w:p w14:paraId="4A10BAE1" w14:textId="77777777" w:rsidR="008C690D" w:rsidRDefault="00294D11" w:rsidP="00F1363C">
      <w:pPr>
        <w:pStyle w:val="Para0"/>
      </w:pPr>
      <w:r>
        <w:t>Bat transect surveys</w:t>
      </w:r>
      <w:r w:rsidR="00061AEE" w:rsidRPr="005E168E">
        <w:t xml:space="preserve"> were undertaken</w:t>
      </w:r>
      <w:r w:rsidR="00B641F6">
        <w:t xml:space="preserve"> by experienced surveyors along a pre-determined route in order to record and </w:t>
      </w:r>
      <w:r w:rsidR="00B641F6" w:rsidRPr="00B641F6">
        <w:t xml:space="preserve">observe bat activity within the Zone of Influence </w:t>
      </w:r>
      <w:r w:rsidR="00061AEE" w:rsidRPr="00B641F6">
        <w:t>in line with guidance (Collins</w:t>
      </w:r>
      <w:r w:rsidR="00C8461F">
        <w:t xml:space="preserve">, </w:t>
      </w:r>
      <w:r w:rsidR="00061AEE" w:rsidRPr="00B641F6">
        <w:t>2016)</w:t>
      </w:r>
      <w:r w:rsidR="00B038B0" w:rsidRPr="00B641F6">
        <w:t>.</w:t>
      </w:r>
      <w:r w:rsidR="00C8461F">
        <w:t xml:space="preserve"> The transect was </w:t>
      </w:r>
      <w:r w:rsidR="00971CC9">
        <w:t xml:space="preserve">approximately 1,800m in length and was </w:t>
      </w:r>
      <w:r w:rsidR="00C8461F">
        <w:t>divided into two sections, one covering approximately 1,500m and one covering approximately 300m</w:t>
      </w:r>
      <w:r w:rsidR="00971CC9">
        <w:t xml:space="preserve"> in order to avoid </w:t>
      </w:r>
      <w:r w:rsidR="00C8461F">
        <w:t>cross</w:t>
      </w:r>
      <w:r w:rsidR="00971CC9">
        <w:t>ing</w:t>
      </w:r>
      <w:r w:rsidR="00C8461F">
        <w:t xml:space="preserve"> the M27 </w:t>
      </w:r>
      <w:r w:rsidR="000D3015">
        <w:t>j</w:t>
      </w:r>
      <w:r w:rsidR="00C8461F">
        <w:t xml:space="preserve">unction 8 on foot. </w:t>
      </w:r>
    </w:p>
    <w:p w14:paraId="3579D716" w14:textId="67E7FE39" w:rsidR="00F1363C" w:rsidRDefault="00B641F6" w:rsidP="00F1363C">
      <w:pPr>
        <w:pStyle w:val="Para0"/>
      </w:pPr>
      <w:r w:rsidRPr="00B641F6">
        <w:t>The survey covered</w:t>
      </w:r>
      <w:r w:rsidR="005E168E" w:rsidRPr="00B641F6">
        <w:t xml:space="preserve"> areas of suitable</w:t>
      </w:r>
      <w:r w:rsidRPr="00B641F6">
        <w:t xml:space="preserve"> bat</w:t>
      </w:r>
      <w:r w:rsidR="005E168E" w:rsidRPr="00B641F6">
        <w:t xml:space="preserve"> foraging and commuting habitats </w:t>
      </w:r>
      <w:r w:rsidRPr="00B641F6">
        <w:t>including woodland, rows of trees and scrub</w:t>
      </w:r>
      <w:r w:rsidR="005E168E" w:rsidRPr="00B641F6">
        <w:t xml:space="preserve">. </w:t>
      </w:r>
      <w:r w:rsidR="008A3E62">
        <w:t>Surveyors walked the</w:t>
      </w:r>
      <w:r w:rsidRPr="00B641F6">
        <w:t xml:space="preserve"> transect at a steady pace</w:t>
      </w:r>
      <w:r w:rsidR="00B038B0" w:rsidRPr="00B641F6">
        <w:t xml:space="preserve"> starting at sunset until 2 hours after sunset</w:t>
      </w:r>
      <w:r w:rsidR="008A3E62">
        <w:t>.</w:t>
      </w:r>
      <w:r w:rsidRPr="00B641F6">
        <w:t xml:space="preserve"> </w:t>
      </w:r>
      <w:r w:rsidR="00F1363C">
        <w:t>The starting point of each survey were changed to ensure that different areas were surveyed at different times of the night over the course of the surveys.</w:t>
      </w:r>
    </w:p>
    <w:p w14:paraId="278ABE29" w14:textId="1FCE1BFA" w:rsidR="008A3E62" w:rsidRDefault="008A3E62" w:rsidP="008A3E62">
      <w:pPr>
        <w:pStyle w:val="Para0"/>
      </w:pPr>
      <w:r>
        <w:t>B</w:t>
      </w:r>
      <w:r w:rsidR="00B038B0" w:rsidRPr="00B641F6">
        <w:t xml:space="preserve">at activity </w:t>
      </w:r>
      <w:r>
        <w:t xml:space="preserve">was continuously observed and recorded </w:t>
      </w:r>
      <w:r w:rsidR="00BA3526">
        <w:t xml:space="preserve">along the transect </w:t>
      </w:r>
      <w:r>
        <w:t>using an</w:t>
      </w:r>
      <w:r w:rsidR="000A19B8">
        <w:t xml:space="preserve"> </w:t>
      </w:r>
      <w:r w:rsidR="00CD7B49">
        <w:t>iPad</w:t>
      </w:r>
      <w:r w:rsidR="000A19B8">
        <w:t xml:space="preserve"> with an</w:t>
      </w:r>
      <w:r>
        <w:t xml:space="preserve"> Echo </w:t>
      </w:r>
      <w:r w:rsidR="00BA3526">
        <w:t>M</w:t>
      </w:r>
      <w:r>
        <w:t>eter Touch</w:t>
      </w:r>
      <w:r w:rsidR="00BA3526">
        <w:t xml:space="preserve"> 2 Pro</w:t>
      </w:r>
      <w:r>
        <w:t xml:space="preserve"> bat detector</w:t>
      </w:r>
      <w:r w:rsidR="000A19B8">
        <w:t xml:space="preserve">. </w:t>
      </w:r>
      <w:r w:rsidR="00BA3526">
        <w:t xml:space="preserve">Surveyors recorded all bats whether observed </w:t>
      </w:r>
      <w:r w:rsidR="00C8461F">
        <w:t>visually</w:t>
      </w:r>
      <w:r w:rsidR="00BA3526">
        <w:t xml:space="preserve"> or aurally, as well as</w:t>
      </w:r>
      <w:r w:rsidR="00BA3526" w:rsidRPr="00B641F6">
        <w:t xml:space="preserve"> species</w:t>
      </w:r>
      <w:r w:rsidR="00BA3526">
        <w:t xml:space="preserve"> type</w:t>
      </w:r>
      <w:r w:rsidR="00BA3526" w:rsidRPr="00B641F6">
        <w:t>, behaviour</w:t>
      </w:r>
      <w:r w:rsidR="00BA3526">
        <w:t>, flight height</w:t>
      </w:r>
      <w:r w:rsidR="00BA3526" w:rsidRPr="00B641F6">
        <w:t xml:space="preserve"> and direction</w:t>
      </w:r>
      <w:r w:rsidR="00BA3526">
        <w:t>.</w:t>
      </w:r>
      <w:r w:rsidR="00BA3526" w:rsidRPr="00B641F6">
        <w:t xml:space="preserve"> </w:t>
      </w:r>
      <w:r w:rsidR="000A19B8">
        <w:t>S</w:t>
      </w:r>
      <w:r w:rsidR="0032604F" w:rsidRPr="00B641F6">
        <w:t>urveyors</w:t>
      </w:r>
      <w:r>
        <w:t xml:space="preserve"> </w:t>
      </w:r>
      <w:r w:rsidR="000A19B8">
        <w:t xml:space="preserve">also </w:t>
      </w:r>
      <w:r>
        <w:t>regularly</w:t>
      </w:r>
      <w:r w:rsidR="00B641F6" w:rsidRPr="00B641F6">
        <w:t xml:space="preserve"> </w:t>
      </w:r>
      <w:r w:rsidR="0032604F" w:rsidRPr="00B641F6">
        <w:t>stopped</w:t>
      </w:r>
      <w:r w:rsidR="00B038B0" w:rsidRPr="00B641F6">
        <w:t xml:space="preserve"> a</w:t>
      </w:r>
      <w:r w:rsidR="0032604F" w:rsidRPr="00B641F6">
        <w:t>t</w:t>
      </w:r>
      <w:r w:rsidR="00971CC9">
        <w:t xml:space="preserve"> seven</w:t>
      </w:r>
      <w:r w:rsidR="00B038B0" w:rsidRPr="00B641F6">
        <w:t xml:space="preserve"> </w:t>
      </w:r>
      <w:r w:rsidR="00B641F6" w:rsidRPr="00B641F6">
        <w:t>pre-determined</w:t>
      </w:r>
      <w:r w:rsidR="00B038B0" w:rsidRPr="00B641F6">
        <w:t xml:space="preserve"> stopping point</w:t>
      </w:r>
      <w:r w:rsidR="00B641F6" w:rsidRPr="00B641F6">
        <w:t>s</w:t>
      </w:r>
      <w:r w:rsidR="00F1363C">
        <w:t xml:space="preserve">, </w:t>
      </w:r>
      <w:r>
        <w:t xml:space="preserve">recording </w:t>
      </w:r>
      <w:r w:rsidR="00B038B0" w:rsidRPr="00B641F6">
        <w:t>bat</w:t>
      </w:r>
      <w:r w:rsidR="00B641F6" w:rsidRPr="00B641F6">
        <w:t xml:space="preserve"> activity</w:t>
      </w:r>
      <w:r>
        <w:t xml:space="preserve"> for </w:t>
      </w:r>
      <w:r w:rsidRPr="00B641F6">
        <w:t>five minutes</w:t>
      </w:r>
      <w:r>
        <w:t xml:space="preserve"> before moving on</w:t>
      </w:r>
      <w:r w:rsidR="00B641F6" w:rsidRPr="00B641F6">
        <w:t>.</w:t>
      </w:r>
      <w:r w:rsidR="00F1363C">
        <w:t xml:space="preserve"> </w:t>
      </w:r>
      <w:r>
        <w:t xml:space="preserve">Data was analysed using Kaleidoscope software to assist with identification of recordings following the surveys. </w:t>
      </w:r>
      <w:r w:rsidR="002E4D0E">
        <w:t>One survey was undertaken each season of the active period for bats (one visit each in May, June and September) in line with guidance.</w:t>
      </w:r>
    </w:p>
    <w:p w14:paraId="1B445248" w14:textId="2FD16BE8" w:rsidR="006262ED" w:rsidRPr="00B379DB" w:rsidRDefault="00582CA0" w:rsidP="00B641F6">
      <w:pPr>
        <w:pStyle w:val="Heading3"/>
      </w:pPr>
      <w:r w:rsidRPr="00B379DB">
        <w:t xml:space="preserve">Static bat detector </w:t>
      </w:r>
      <w:r w:rsidR="00AC1C85" w:rsidRPr="00B379DB">
        <w:t>survey</w:t>
      </w:r>
      <w:r w:rsidR="0028406A" w:rsidRPr="00B379DB">
        <w:t>s</w:t>
      </w:r>
    </w:p>
    <w:p w14:paraId="3FDB967A" w14:textId="3B4ED0BB" w:rsidR="00B038B0" w:rsidRPr="00ED77EE" w:rsidRDefault="00ED77EE" w:rsidP="00E16646">
      <w:pPr>
        <w:pStyle w:val="Para0"/>
        <w:jc w:val="both"/>
        <w:rPr>
          <w:rFonts w:cs="Arial"/>
          <w:szCs w:val="18"/>
        </w:rPr>
      </w:pPr>
      <w:r w:rsidRPr="00ED77EE">
        <w:rPr>
          <w:rFonts w:cs="Arial"/>
          <w:szCs w:val="18"/>
        </w:rPr>
        <w:t>Five</w:t>
      </w:r>
      <w:r w:rsidR="00B038B0" w:rsidRPr="00ED77EE">
        <w:rPr>
          <w:rFonts w:cs="Arial"/>
          <w:szCs w:val="18"/>
        </w:rPr>
        <w:t xml:space="preserve"> </w:t>
      </w:r>
      <w:r w:rsidR="00061AEE" w:rsidRPr="00ED77EE">
        <w:rPr>
          <w:rFonts w:cs="Arial"/>
          <w:szCs w:val="18"/>
        </w:rPr>
        <w:t>Anabat express</w:t>
      </w:r>
      <w:r w:rsidR="00870F22" w:rsidRPr="00ED77EE">
        <w:rPr>
          <w:rFonts w:cs="Arial"/>
          <w:szCs w:val="18"/>
        </w:rPr>
        <w:t xml:space="preserve"> static</w:t>
      </w:r>
      <w:r w:rsidR="00B038B0" w:rsidRPr="00ED77EE">
        <w:rPr>
          <w:rFonts w:cs="Arial"/>
          <w:szCs w:val="18"/>
        </w:rPr>
        <w:t xml:space="preserve"> bat detectors</w:t>
      </w:r>
      <w:r w:rsidR="00886A16" w:rsidRPr="00ED77EE">
        <w:rPr>
          <w:rFonts w:cs="Arial"/>
          <w:szCs w:val="18"/>
        </w:rPr>
        <w:t xml:space="preserve"> were deployed</w:t>
      </w:r>
      <w:r w:rsidR="00B038B0" w:rsidRPr="00ED77EE">
        <w:rPr>
          <w:rFonts w:cs="Arial"/>
          <w:szCs w:val="18"/>
        </w:rPr>
        <w:t xml:space="preserve"> at pre-identified locations </w:t>
      </w:r>
      <w:r w:rsidR="002A69D0">
        <w:rPr>
          <w:rFonts w:cs="Arial"/>
          <w:szCs w:val="18"/>
        </w:rPr>
        <w:t>around the proposed Scheme</w:t>
      </w:r>
      <w:r w:rsidR="00697C66" w:rsidRPr="00ED77EE">
        <w:rPr>
          <w:rFonts w:cs="Arial"/>
          <w:szCs w:val="18"/>
        </w:rPr>
        <w:t xml:space="preserve"> and were remotely triggered to record bat echolocation calls</w:t>
      </w:r>
      <w:r w:rsidR="00B641F6" w:rsidRPr="00ED77EE">
        <w:rPr>
          <w:rFonts w:cs="Arial"/>
          <w:szCs w:val="18"/>
        </w:rPr>
        <w:t>.</w:t>
      </w:r>
      <w:r w:rsidR="00697C66" w:rsidRPr="00ED77EE">
        <w:rPr>
          <w:rFonts w:cs="Arial"/>
          <w:szCs w:val="18"/>
        </w:rPr>
        <w:t xml:space="preserve"> The</w:t>
      </w:r>
      <w:r w:rsidR="00886A16" w:rsidRPr="00ED77EE">
        <w:rPr>
          <w:rFonts w:cs="Arial"/>
          <w:szCs w:val="18"/>
        </w:rPr>
        <w:t xml:space="preserve"> detectors were installed in areas which are likely to be affected by the proposed Scheme within habitats suitable for bat commuting and foraging including </w:t>
      </w:r>
      <w:r w:rsidR="00745A45">
        <w:rPr>
          <w:rFonts w:cs="Arial"/>
          <w:szCs w:val="18"/>
        </w:rPr>
        <w:t xml:space="preserve">semi-natural broadleaved </w:t>
      </w:r>
      <w:r w:rsidR="00886A16" w:rsidRPr="00ED77EE">
        <w:rPr>
          <w:rFonts w:cs="Arial"/>
          <w:szCs w:val="18"/>
        </w:rPr>
        <w:t>woodland, rows of trees and scrub. B</w:t>
      </w:r>
      <w:r w:rsidR="00B038B0" w:rsidRPr="00ED77EE">
        <w:rPr>
          <w:rFonts w:cs="Arial"/>
          <w:szCs w:val="18"/>
        </w:rPr>
        <w:t xml:space="preserve">at detectors </w:t>
      </w:r>
      <w:r w:rsidR="00DA3A7B" w:rsidRPr="00ED77EE">
        <w:rPr>
          <w:rFonts w:cs="Arial"/>
          <w:szCs w:val="18"/>
        </w:rPr>
        <w:t>were</w:t>
      </w:r>
      <w:r w:rsidR="00B038B0" w:rsidRPr="00ED77EE">
        <w:rPr>
          <w:rFonts w:cs="Arial"/>
          <w:szCs w:val="18"/>
        </w:rPr>
        <w:t xml:space="preserve"> deployed for a minimum of five consecutive nights in May, June and September before being collected </w:t>
      </w:r>
      <w:r w:rsidR="00DA3A7B" w:rsidRPr="00ED77EE">
        <w:rPr>
          <w:rFonts w:cs="Arial"/>
          <w:szCs w:val="18"/>
        </w:rPr>
        <w:t>and the data analysed using Analook software</w:t>
      </w:r>
      <w:r w:rsidR="00F16ACB" w:rsidRPr="00ED77EE">
        <w:rPr>
          <w:rFonts w:cs="Arial"/>
          <w:szCs w:val="18"/>
        </w:rPr>
        <w:t xml:space="preserve"> (version 4.4a)</w:t>
      </w:r>
      <w:r w:rsidR="00DA3A7B" w:rsidRPr="00ED77EE">
        <w:rPr>
          <w:rFonts w:cs="Arial"/>
          <w:szCs w:val="18"/>
        </w:rPr>
        <w:t xml:space="preserve"> </w:t>
      </w:r>
      <w:r w:rsidR="00745A45" w:rsidRPr="00ED77EE">
        <w:rPr>
          <w:rFonts w:cs="Arial"/>
          <w:szCs w:val="18"/>
        </w:rPr>
        <w:t>to</w:t>
      </w:r>
      <w:r w:rsidR="00DA3A7B" w:rsidRPr="00ED77EE">
        <w:rPr>
          <w:rFonts w:cs="Arial"/>
          <w:szCs w:val="18"/>
        </w:rPr>
        <w:t xml:space="preserve"> identify the bat species present</w:t>
      </w:r>
      <w:r w:rsidR="00745A45">
        <w:rPr>
          <w:rFonts w:cs="Arial"/>
          <w:szCs w:val="18"/>
        </w:rPr>
        <w:t xml:space="preserve"> and record the number of passes for each species</w:t>
      </w:r>
      <w:r w:rsidR="00DA3A7B" w:rsidRPr="00ED77EE">
        <w:rPr>
          <w:rFonts w:cs="Arial"/>
          <w:szCs w:val="18"/>
        </w:rPr>
        <w:t>.</w:t>
      </w:r>
      <w:r w:rsidR="00E16646" w:rsidRPr="00ED77EE">
        <w:rPr>
          <w:rFonts w:cs="Arial"/>
          <w:szCs w:val="18"/>
        </w:rPr>
        <w:t xml:space="preserve"> For the purpose</w:t>
      </w:r>
      <w:r w:rsidR="00745A45">
        <w:rPr>
          <w:rFonts w:cs="Arial"/>
          <w:szCs w:val="18"/>
        </w:rPr>
        <w:t>s</w:t>
      </w:r>
      <w:r w:rsidR="00E16646" w:rsidRPr="00ED77EE">
        <w:rPr>
          <w:rFonts w:cs="Arial"/>
          <w:szCs w:val="18"/>
        </w:rPr>
        <w:t xml:space="preserve"> of the analysis a bat ‘pass’ is defined as a single, uninterrupted sequence of echolocation calls lasting a maximum of 10 seconds.</w:t>
      </w:r>
    </w:p>
    <w:p w14:paraId="4C1AE6CD" w14:textId="331DA46F" w:rsidR="00582CA0" w:rsidRPr="00B379DB" w:rsidRDefault="00B038B0" w:rsidP="00B038B0">
      <w:pPr>
        <w:pStyle w:val="Heading3"/>
      </w:pPr>
      <w:r w:rsidRPr="00B379DB">
        <w:t>Tree endoscope inspection</w:t>
      </w:r>
    </w:p>
    <w:p w14:paraId="56E19503" w14:textId="7B9FE450" w:rsidR="00FA4BB1" w:rsidRDefault="00FA4BB1" w:rsidP="00FA4BB1">
      <w:pPr>
        <w:pStyle w:val="Para0"/>
      </w:pPr>
      <w:r w:rsidRPr="00FA4BB1">
        <w:t>A ground-based inspection of a single tree (T18</w:t>
      </w:r>
      <w:r w:rsidR="00D16934" w:rsidRPr="00FA4BB1">
        <w:t xml:space="preserve">) </w:t>
      </w:r>
      <w:r w:rsidR="00D16934">
        <w:t>identified</w:t>
      </w:r>
      <w:r w:rsidR="00FC0C64">
        <w:t xml:space="preserve"> </w:t>
      </w:r>
      <w:r w:rsidR="00BA3526">
        <w:t xml:space="preserve">during </w:t>
      </w:r>
      <w:r w:rsidR="00FC0C64">
        <w:t xml:space="preserve">tree assessment surveys as having ‘Moderate’ </w:t>
      </w:r>
      <w:r w:rsidR="00BA3526">
        <w:t xml:space="preserve">bat roost </w:t>
      </w:r>
      <w:r w:rsidR="00FC0C64">
        <w:t xml:space="preserve">potential </w:t>
      </w:r>
      <w:r w:rsidRPr="00FA4BB1">
        <w:t xml:space="preserve">was undertaken using an endoscope and high-powered torch to </w:t>
      </w:r>
      <w:r w:rsidR="00BA3526">
        <w:t>determine</w:t>
      </w:r>
      <w:r w:rsidR="00BA3526" w:rsidRPr="00FA4BB1">
        <w:t xml:space="preserve"> </w:t>
      </w:r>
      <w:r w:rsidRPr="00FA4BB1">
        <w:t xml:space="preserve">the presence </w:t>
      </w:r>
      <w:r w:rsidR="00BA3526">
        <w:t xml:space="preserve">or absence </w:t>
      </w:r>
      <w:r w:rsidRPr="00FA4BB1">
        <w:t xml:space="preserve">of roosting bats and further </w:t>
      </w:r>
      <w:r w:rsidR="00BA3526">
        <w:t>clarify</w:t>
      </w:r>
      <w:r w:rsidR="00BA3526" w:rsidRPr="00FA4BB1">
        <w:t xml:space="preserve"> </w:t>
      </w:r>
      <w:r w:rsidRPr="00FA4BB1">
        <w:t>the suitability of the tree</w:t>
      </w:r>
      <w:r w:rsidR="00BA3526">
        <w:t xml:space="preserve"> for roosting</w:t>
      </w:r>
      <w:r w:rsidRPr="00FA4BB1">
        <w:t>.</w:t>
      </w:r>
      <w:r>
        <w:t xml:space="preserve"> </w:t>
      </w:r>
    </w:p>
    <w:p w14:paraId="5CCA9D37" w14:textId="6CF039AD" w:rsidR="00964B70" w:rsidRDefault="00964B70" w:rsidP="00FA4BB1">
      <w:pPr>
        <w:pStyle w:val="Heading3"/>
      </w:pPr>
      <w:r>
        <w:t>Dormouse habitat suitability assessment</w:t>
      </w:r>
      <w:bookmarkEnd w:id="37"/>
    </w:p>
    <w:p w14:paraId="63FE3114" w14:textId="47D6F32E" w:rsidR="00964B70" w:rsidRDefault="00964B70" w:rsidP="00964B70">
      <w:pPr>
        <w:pStyle w:val="Para0"/>
      </w:pPr>
      <w:r>
        <w:t>An assessment of the suitability of habitats within the Zone of Influence to support dormice was undertaken using professional judgement</w:t>
      </w:r>
      <w:r w:rsidR="00BA3526">
        <w:t>. Areas of habitat within the Zone of Influence were assigned</w:t>
      </w:r>
      <w:r w:rsidR="006A4CF9">
        <w:t xml:space="preserve"> </w:t>
      </w:r>
      <w:r w:rsidR="00BB3A60">
        <w:t xml:space="preserve">suitability </w:t>
      </w:r>
      <w:r>
        <w:t xml:space="preserve">descriptions </w:t>
      </w:r>
      <w:r w:rsidR="00BA3526">
        <w:t xml:space="preserve">as shown </w:t>
      </w:r>
      <w:r>
        <w:t xml:space="preserve">in </w:t>
      </w:r>
      <w:r w:rsidR="000B37F2">
        <w:t>table 3</w:t>
      </w:r>
      <w:r w:rsidR="00BA3526">
        <w:t>,</w:t>
      </w:r>
      <w:r w:rsidR="00610A0D">
        <w:t xml:space="preserve"> </w:t>
      </w:r>
      <w:r>
        <w:t xml:space="preserve">taken from </w:t>
      </w:r>
      <w:r w:rsidRPr="00C45E7F">
        <w:t xml:space="preserve">the </w:t>
      </w:r>
      <w:r w:rsidRPr="00950D6C">
        <w:t>Dormouse Conservation Handbook</w:t>
      </w:r>
      <w:r w:rsidRPr="00C45E7F">
        <w:t xml:space="preserve"> (Bright </w:t>
      </w:r>
      <w:r w:rsidRPr="00B9081E">
        <w:rPr>
          <w:i/>
        </w:rPr>
        <w:t>et al</w:t>
      </w:r>
      <w:r w:rsidRPr="00747460">
        <w:rPr>
          <w:i/>
        </w:rPr>
        <w:t>.</w:t>
      </w:r>
      <w:r w:rsidRPr="00C45E7F">
        <w:t>, 2006)</w:t>
      </w:r>
      <w:r>
        <w:t>.</w:t>
      </w:r>
    </w:p>
    <w:p w14:paraId="29ADADE6" w14:textId="61218FBF" w:rsidR="00964B70" w:rsidRDefault="00964B70" w:rsidP="00964B70">
      <w:pPr>
        <w:pStyle w:val="Caption"/>
      </w:pPr>
      <w:bookmarkStart w:id="38" w:name="_Ref531075429"/>
      <w:r>
        <w:t xml:space="preserve">Table </w:t>
      </w:r>
      <w:r>
        <w:fldChar w:fldCharType="begin"/>
      </w:r>
      <w:r>
        <w:instrText xml:space="preserve"> SEQ Table \* ARABIC </w:instrText>
      </w:r>
      <w:r>
        <w:fldChar w:fldCharType="separate"/>
      </w:r>
      <w:r w:rsidR="00A17441">
        <w:rPr>
          <w:noProof/>
        </w:rPr>
        <w:t>3</w:t>
      </w:r>
      <w:r>
        <w:fldChar w:fldCharType="end"/>
      </w:r>
      <w:bookmarkEnd w:id="38"/>
      <w:r>
        <w:t>: Descriptions of suita</w:t>
      </w:r>
      <w:r w:rsidR="003B27C5">
        <w:t>bility of habitats for dormouse</w:t>
      </w:r>
      <w:r w:rsidR="00BA3526">
        <w:t xml:space="preserve"> (from Bright </w:t>
      </w:r>
      <w:r w:rsidR="00BA3526" w:rsidRPr="00B379DB">
        <w:rPr>
          <w:i/>
        </w:rPr>
        <w:t>et al</w:t>
      </w:r>
      <w:r w:rsidR="00BA3526">
        <w:t>., 2006)</w:t>
      </w:r>
    </w:p>
    <w:tbl>
      <w:tblPr>
        <w:tblStyle w:val="TableGrid"/>
        <w:tblW w:w="4919" w:type="pct"/>
        <w:tblInd w:w="8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85" w:type="dxa"/>
          <w:right w:w="85" w:type="dxa"/>
        </w:tblCellMar>
        <w:tblLook w:val="04A0" w:firstRow="1" w:lastRow="0" w:firstColumn="1" w:lastColumn="0" w:noHBand="0" w:noVBand="1"/>
      </w:tblPr>
      <w:tblGrid>
        <w:gridCol w:w="1064"/>
        <w:gridCol w:w="8859"/>
      </w:tblGrid>
      <w:tr w:rsidR="00964B70" w14:paraId="53982737" w14:textId="77777777" w:rsidTr="00964B70">
        <w:trPr>
          <w:tblHeader/>
        </w:trPr>
        <w:tc>
          <w:tcPr>
            <w:tcW w:w="536" w:type="pct"/>
            <w:tcBorders>
              <w:right w:val="single" w:sz="4" w:space="0" w:color="FFFFFF" w:themeColor="background1"/>
            </w:tcBorders>
            <w:shd w:val="clear" w:color="auto" w:fill="00338D"/>
          </w:tcPr>
          <w:p w14:paraId="06F51E09" w14:textId="77777777" w:rsidR="00964B70" w:rsidRDefault="00964B70" w:rsidP="00964B70">
            <w:pPr>
              <w:pStyle w:val="Tablesmallheading"/>
            </w:pPr>
            <w:r>
              <w:t>Suitability</w:t>
            </w:r>
          </w:p>
        </w:tc>
        <w:tc>
          <w:tcPr>
            <w:tcW w:w="4464" w:type="pct"/>
            <w:tcBorders>
              <w:left w:val="single" w:sz="4" w:space="0" w:color="FFFFFF" w:themeColor="background1"/>
            </w:tcBorders>
            <w:shd w:val="clear" w:color="auto" w:fill="00338D"/>
          </w:tcPr>
          <w:p w14:paraId="048DEBB5" w14:textId="77777777" w:rsidR="00964B70" w:rsidRDefault="00964B70" w:rsidP="00964B70">
            <w:pPr>
              <w:pStyle w:val="Tablesmallheading"/>
            </w:pPr>
            <w:r>
              <w:t>Description</w:t>
            </w:r>
          </w:p>
        </w:tc>
      </w:tr>
      <w:tr w:rsidR="00964B70" w14:paraId="253340F3" w14:textId="77777777" w:rsidTr="00964B70">
        <w:trPr>
          <w:trHeight w:val="713"/>
        </w:trPr>
        <w:tc>
          <w:tcPr>
            <w:tcW w:w="536" w:type="pct"/>
          </w:tcPr>
          <w:p w14:paraId="0F25461F" w14:textId="77777777" w:rsidR="00964B70" w:rsidRPr="00206506" w:rsidRDefault="00964B70" w:rsidP="00964B70">
            <w:pPr>
              <w:pStyle w:val="Tabletext"/>
              <w:rPr>
                <w:sz w:val="16"/>
                <w:szCs w:val="18"/>
              </w:rPr>
            </w:pPr>
            <w:r>
              <w:rPr>
                <w:sz w:val="16"/>
                <w:szCs w:val="18"/>
              </w:rPr>
              <w:t xml:space="preserve">Low potential </w:t>
            </w:r>
          </w:p>
        </w:tc>
        <w:tc>
          <w:tcPr>
            <w:tcW w:w="4464" w:type="pct"/>
          </w:tcPr>
          <w:p w14:paraId="23FFBE46" w14:textId="77777777" w:rsidR="00964B70" w:rsidRPr="00206506" w:rsidRDefault="00964B70" w:rsidP="00964B70">
            <w:pPr>
              <w:pStyle w:val="Tabletext"/>
              <w:rPr>
                <w:sz w:val="16"/>
                <w:szCs w:val="18"/>
              </w:rPr>
            </w:pPr>
            <w:r w:rsidRPr="00C04420">
              <w:rPr>
                <w:sz w:val="16"/>
                <w:szCs w:val="18"/>
              </w:rPr>
              <w:t>Habitat that offers one or two components of the requirements for dormouse such as providing habitat connections for dispersal e.g. defunct hedgerows, arable crops or domestic gardens.</w:t>
            </w:r>
          </w:p>
        </w:tc>
      </w:tr>
      <w:tr w:rsidR="00964B70" w14:paraId="6E3C894D" w14:textId="77777777" w:rsidTr="00964B70">
        <w:tc>
          <w:tcPr>
            <w:tcW w:w="536" w:type="pct"/>
          </w:tcPr>
          <w:p w14:paraId="3A4F62A0" w14:textId="77777777" w:rsidR="00964B70" w:rsidRPr="00206506" w:rsidRDefault="00964B70" w:rsidP="00964B70">
            <w:pPr>
              <w:pStyle w:val="Tabletext"/>
              <w:rPr>
                <w:sz w:val="16"/>
                <w:szCs w:val="18"/>
              </w:rPr>
            </w:pPr>
            <w:r>
              <w:rPr>
                <w:sz w:val="16"/>
                <w:szCs w:val="18"/>
              </w:rPr>
              <w:t>Sub-optimal</w:t>
            </w:r>
          </w:p>
        </w:tc>
        <w:tc>
          <w:tcPr>
            <w:tcW w:w="4464" w:type="pct"/>
          </w:tcPr>
          <w:p w14:paraId="12875E62" w14:textId="45E7A2F7" w:rsidR="00964B70" w:rsidRPr="00206506" w:rsidRDefault="004B6C3B" w:rsidP="00964B70">
            <w:pPr>
              <w:pStyle w:val="Tabletext"/>
              <w:rPr>
                <w:sz w:val="16"/>
                <w:szCs w:val="18"/>
              </w:rPr>
            </w:pPr>
            <w:r>
              <w:rPr>
                <w:sz w:val="16"/>
                <w:szCs w:val="18"/>
              </w:rPr>
              <w:t>H</w:t>
            </w:r>
            <w:r w:rsidR="00964B70" w:rsidRPr="00C04420">
              <w:rPr>
                <w:sz w:val="16"/>
                <w:szCs w:val="18"/>
              </w:rPr>
              <w:t xml:space="preserve">abitat that provides most but not </w:t>
            </w:r>
            <w:r w:rsidRPr="00C04420">
              <w:rPr>
                <w:sz w:val="16"/>
                <w:szCs w:val="18"/>
              </w:rPr>
              <w:t>all</w:t>
            </w:r>
            <w:r w:rsidR="00964B70" w:rsidRPr="00C04420">
              <w:rPr>
                <w:sz w:val="16"/>
                <w:szCs w:val="18"/>
              </w:rPr>
              <w:t xml:space="preserve"> the requirements for dormouse e.g. plantation woodland or species poor/heavily managed hedgerows. </w:t>
            </w:r>
          </w:p>
        </w:tc>
      </w:tr>
      <w:tr w:rsidR="00964B70" w14:paraId="3DD75978" w14:textId="77777777" w:rsidTr="00964B70">
        <w:tc>
          <w:tcPr>
            <w:tcW w:w="536" w:type="pct"/>
          </w:tcPr>
          <w:p w14:paraId="236C358D" w14:textId="77777777" w:rsidR="00964B70" w:rsidRPr="00206506" w:rsidRDefault="00964B70" w:rsidP="00964B70">
            <w:pPr>
              <w:pStyle w:val="Tabletext"/>
              <w:rPr>
                <w:sz w:val="16"/>
                <w:szCs w:val="18"/>
              </w:rPr>
            </w:pPr>
            <w:r>
              <w:rPr>
                <w:sz w:val="16"/>
                <w:szCs w:val="18"/>
              </w:rPr>
              <w:t>Optimal</w:t>
            </w:r>
          </w:p>
        </w:tc>
        <w:tc>
          <w:tcPr>
            <w:tcW w:w="4464" w:type="pct"/>
          </w:tcPr>
          <w:p w14:paraId="094F2F54" w14:textId="4959A5BC" w:rsidR="00964B70" w:rsidRPr="00206506" w:rsidRDefault="004B6C3B" w:rsidP="00964B70">
            <w:pPr>
              <w:pStyle w:val="Tabletext"/>
              <w:rPr>
                <w:sz w:val="16"/>
                <w:szCs w:val="18"/>
              </w:rPr>
            </w:pPr>
            <w:r>
              <w:rPr>
                <w:sz w:val="16"/>
                <w:szCs w:val="18"/>
              </w:rPr>
              <w:t>H</w:t>
            </w:r>
            <w:r w:rsidR="00964B70" w:rsidRPr="00C04420">
              <w:rPr>
                <w:sz w:val="16"/>
                <w:szCs w:val="18"/>
              </w:rPr>
              <w:t xml:space="preserve">abitat that provides a range of food sources, summer nesting and hibernation sites i.e. habitats which </w:t>
            </w:r>
            <w:r w:rsidRPr="00C04420">
              <w:rPr>
                <w:sz w:val="16"/>
                <w:szCs w:val="18"/>
              </w:rPr>
              <w:t>can</w:t>
            </w:r>
            <w:r w:rsidR="00964B70" w:rsidRPr="00C04420">
              <w:rPr>
                <w:sz w:val="16"/>
                <w:szCs w:val="18"/>
              </w:rPr>
              <w:t xml:space="preserve"> support dormouse all year round e.g. diverse deciduous woodland with a good understorey, intact species rich hedgerows or dense scrub. </w:t>
            </w:r>
          </w:p>
        </w:tc>
      </w:tr>
    </w:tbl>
    <w:p w14:paraId="2384AFCB" w14:textId="166F3825" w:rsidR="00964B70" w:rsidRPr="00F74C73" w:rsidRDefault="00822FED" w:rsidP="00964B70">
      <w:pPr>
        <w:pStyle w:val="Heading3"/>
      </w:pPr>
      <w:bookmarkStart w:id="39" w:name="_Toc532987085"/>
      <w:bookmarkStart w:id="40" w:name="_Toc532987233"/>
      <w:bookmarkStart w:id="41" w:name="_Toc532987381"/>
      <w:bookmarkStart w:id="42" w:name="_Toc532987523"/>
      <w:bookmarkStart w:id="43" w:name="_Toc532987086"/>
      <w:bookmarkStart w:id="44" w:name="_Toc532987234"/>
      <w:bookmarkStart w:id="45" w:name="_Toc532987382"/>
      <w:bookmarkStart w:id="46" w:name="_Toc532987524"/>
      <w:bookmarkStart w:id="47" w:name="_Toc531765497"/>
      <w:bookmarkEnd w:id="39"/>
      <w:bookmarkEnd w:id="40"/>
      <w:bookmarkEnd w:id="41"/>
      <w:bookmarkEnd w:id="42"/>
      <w:bookmarkEnd w:id="43"/>
      <w:bookmarkEnd w:id="44"/>
      <w:bookmarkEnd w:id="45"/>
      <w:bookmarkEnd w:id="46"/>
      <w:r>
        <w:t>Dormouse n</w:t>
      </w:r>
      <w:r w:rsidR="00964B70">
        <w:t>est tube survey</w:t>
      </w:r>
      <w:bookmarkEnd w:id="47"/>
    </w:p>
    <w:p w14:paraId="359263D4" w14:textId="77777777" w:rsidR="008C690D" w:rsidRDefault="00964B70" w:rsidP="00964B70">
      <w:pPr>
        <w:pStyle w:val="Para0"/>
      </w:pPr>
      <w:r>
        <w:t xml:space="preserve">The dormouse nest tube survey was undertaken in line with </w:t>
      </w:r>
      <w:r w:rsidR="00610A0D">
        <w:t xml:space="preserve">best practice </w:t>
      </w:r>
      <w:r>
        <w:t xml:space="preserve">survey guidance and involved the installation of dormouse nest </w:t>
      </w:r>
      <w:r w:rsidR="003578D8">
        <w:t>tubes</w:t>
      </w:r>
      <w:r>
        <w:t xml:space="preserve"> in areas of suitable habitat </w:t>
      </w:r>
      <w:r w:rsidRPr="00C45E7F">
        <w:t xml:space="preserve">(Bright </w:t>
      </w:r>
      <w:r w:rsidRPr="00B9081E">
        <w:rPr>
          <w:i/>
        </w:rPr>
        <w:t>et al</w:t>
      </w:r>
      <w:r w:rsidRPr="00747460">
        <w:rPr>
          <w:i/>
        </w:rPr>
        <w:t>.</w:t>
      </w:r>
      <w:r w:rsidRPr="00C45E7F">
        <w:t>, 2006).</w:t>
      </w:r>
      <w:r>
        <w:t xml:space="preserve"> </w:t>
      </w:r>
      <w:r w:rsidRPr="00D82392">
        <w:t>Dormouse nest tubes consist of plastic tubes with a wooden insert which are attached to branches</w:t>
      </w:r>
      <w:r>
        <w:t xml:space="preserve"> of scrub and trees</w:t>
      </w:r>
      <w:r w:rsidRPr="00D82392">
        <w:t xml:space="preserve"> using either plastic cable ties or wire at approximately 1.5m above ground level. They function as artificial shelters for resting dormice during the day and facilitate easy checking for the presence of dormice</w:t>
      </w:r>
      <w:r>
        <w:t xml:space="preserve"> by surveyors. Survey visits</w:t>
      </w:r>
      <w:r w:rsidRPr="00D775F5">
        <w:t xml:space="preserve"> involved careful </w:t>
      </w:r>
      <w:r>
        <w:t>visual inspection of nest tubes</w:t>
      </w:r>
      <w:r w:rsidR="00610A0D">
        <w:t>.</w:t>
      </w:r>
      <w:r>
        <w:t xml:space="preserve"> </w:t>
      </w:r>
      <w:r w:rsidR="00610A0D">
        <w:t>I</w:t>
      </w:r>
      <w:r w:rsidRPr="00D775F5">
        <w:t>f evidence of any small mammal (</w:t>
      </w:r>
      <w:r>
        <w:t>such as</w:t>
      </w:r>
      <w:r w:rsidRPr="00D775F5">
        <w:t xml:space="preserve"> nests, movement, and droppings) was </w:t>
      </w:r>
      <w:r>
        <w:t>observed</w:t>
      </w:r>
      <w:r w:rsidRPr="00D775F5">
        <w:t>, the</w:t>
      </w:r>
      <w:r>
        <w:t xml:space="preserve"> nest</w:t>
      </w:r>
      <w:r w:rsidRPr="00D775F5">
        <w:t xml:space="preserve"> tube was taken down and opened within a large </w:t>
      </w:r>
      <w:r>
        <w:t xml:space="preserve">plastic bag. </w:t>
      </w:r>
    </w:p>
    <w:p w14:paraId="3458D54A" w14:textId="50F43EB0" w:rsidR="00964B70" w:rsidRDefault="00964B70" w:rsidP="00964B70">
      <w:pPr>
        <w:pStyle w:val="Para0"/>
      </w:pPr>
      <w:r>
        <w:t>This method prevents</w:t>
      </w:r>
      <w:r w:rsidRPr="00D775F5">
        <w:t xml:space="preserve"> </w:t>
      </w:r>
      <w:r>
        <w:t xml:space="preserve">any </w:t>
      </w:r>
      <w:r w:rsidRPr="00D775F5">
        <w:t>animals present from escaping</w:t>
      </w:r>
      <w:r>
        <w:t xml:space="preserve">, </w:t>
      </w:r>
      <w:r w:rsidRPr="00D775F5">
        <w:t>allow</w:t>
      </w:r>
      <w:r>
        <w:t>ing</w:t>
      </w:r>
      <w:r w:rsidRPr="00D775F5">
        <w:t xml:space="preserve"> closer examination</w:t>
      </w:r>
      <w:r>
        <w:t xml:space="preserve"> and identification. It also ensures</w:t>
      </w:r>
      <w:r w:rsidRPr="00D775F5">
        <w:t xml:space="preserve"> that</w:t>
      </w:r>
      <w:r>
        <w:t xml:space="preserve"> all</w:t>
      </w:r>
      <w:r w:rsidRPr="00D775F5">
        <w:t xml:space="preserve"> animals</w:t>
      </w:r>
      <w:r>
        <w:t xml:space="preserve"> found</w:t>
      </w:r>
      <w:r w:rsidRPr="00D775F5">
        <w:t xml:space="preserve"> </w:t>
      </w:r>
      <w:r>
        <w:t xml:space="preserve">can </w:t>
      </w:r>
      <w:r w:rsidRPr="00D775F5">
        <w:t>be placed back into the nest following inspection</w:t>
      </w:r>
      <w:r w:rsidR="00610A0D">
        <w:t>,</w:t>
      </w:r>
      <w:r>
        <w:t xml:space="preserve"> thus minimising disturbance</w:t>
      </w:r>
      <w:r w:rsidRPr="00D775F5">
        <w:t xml:space="preserve">. </w:t>
      </w:r>
      <w:r>
        <w:t>Any small mammal</w:t>
      </w:r>
      <w:r w:rsidRPr="009B230E">
        <w:t xml:space="preserve"> </w:t>
      </w:r>
      <w:r>
        <w:t xml:space="preserve">nests or individuals of </w:t>
      </w:r>
      <w:r w:rsidR="00BA3526">
        <w:t xml:space="preserve">mammal </w:t>
      </w:r>
      <w:r>
        <w:t xml:space="preserve">species other than dormouse which were encountered were removed from the boxes, unless a litter was present. </w:t>
      </w:r>
      <w:r w:rsidR="00F42976">
        <w:t xml:space="preserve">No birds or </w:t>
      </w:r>
      <w:r w:rsidR="00F24823">
        <w:t xml:space="preserve">bird </w:t>
      </w:r>
      <w:r w:rsidR="00F42976">
        <w:t xml:space="preserve">nest </w:t>
      </w:r>
      <w:r w:rsidR="00F24823">
        <w:t xml:space="preserve">materials </w:t>
      </w:r>
      <w:r w:rsidR="00F42976">
        <w:t>were removed if observed.</w:t>
      </w:r>
    </w:p>
    <w:p w14:paraId="4EFB49DB" w14:textId="3F018971" w:rsidR="00964B70" w:rsidRDefault="00964B70" w:rsidP="00964B70">
      <w:pPr>
        <w:pStyle w:val="Para0"/>
      </w:pPr>
      <w:r>
        <w:t>E</w:t>
      </w:r>
      <w:r w:rsidRPr="00C45E7F">
        <w:t xml:space="preserve">ach month of the dormouse survey season </w:t>
      </w:r>
      <w:r>
        <w:t>is</w:t>
      </w:r>
      <w:r w:rsidRPr="00C45E7F">
        <w:t xml:space="preserve"> assigned a value which indicates the probability of finding dormice present in </w:t>
      </w:r>
      <w:r>
        <w:t xml:space="preserve">nest tubes. </w:t>
      </w:r>
      <w:r w:rsidR="000B37F2">
        <w:t xml:space="preserve">Table 4 </w:t>
      </w:r>
      <w:r>
        <w:t xml:space="preserve">shows the Index of Probability for each month, taken from Bright </w:t>
      </w:r>
      <w:r w:rsidRPr="00B9081E">
        <w:rPr>
          <w:i/>
        </w:rPr>
        <w:t>et al</w:t>
      </w:r>
      <w:r>
        <w:t>. (2006)</w:t>
      </w:r>
      <w:r w:rsidRPr="00C45E7F">
        <w:t xml:space="preserve">. </w:t>
      </w:r>
    </w:p>
    <w:p w14:paraId="194D2576" w14:textId="05064EE0" w:rsidR="00964B70" w:rsidRDefault="00964B70" w:rsidP="00964B70">
      <w:pPr>
        <w:pStyle w:val="Caption"/>
      </w:pPr>
      <w:bookmarkStart w:id="48" w:name="_Ref528323194"/>
      <w:r>
        <w:t xml:space="preserve">Table </w:t>
      </w:r>
      <w:r>
        <w:fldChar w:fldCharType="begin"/>
      </w:r>
      <w:r>
        <w:instrText xml:space="preserve"> SEQ Table \* ARABIC </w:instrText>
      </w:r>
      <w:r>
        <w:fldChar w:fldCharType="separate"/>
      </w:r>
      <w:r w:rsidR="00A17441">
        <w:rPr>
          <w:noProof/>
        </w:rPr>
        <w:t>4</w:t>
      </w:r>
      <w:r>
        <w:fldChar w:fldCharType="end"/>
      </w:r>
      <w:bookmarkEnd w:id="48"/>
      <w:r>
        <w:t>: Inde</w:t>
      </w:r>
      <w:r w:rsidR="003B27C5">
        <w:t>x of probability by month</w:t>
      </w:r>
    </w:p>
    <w:tbl>
      <w:tblPr>
        <w:tblStyle w:val="TableGrid"/>
        <w:tblW w:w="4958" w:type="pct"/>
        <w:tblInd w:w="8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85" w:type="dxa"/>
          <w:right w:w="85" w:type="dxa"/>
        </w:tblCellMar>
        <w:tblLook w:val="04A0" w:firstRow="1" w:lastRow="0" w:firstColumn="1" w:lastColumn="0" w:noHBand="0" w:noVBand="1"/>
      </w:tblPr>
      <w:tblGrid>
        <w:gridCol w:w="3255"/>
        <w:gridCol w:w="3374"/>
        <w:gridCol w:w="3372"/>
      </w:tblGrid>
      <w:tr w:rsidR="00964B70" w14:paraId="5ED70819" w14:textId="77777777" w:rsidTr="00964B70">
        <w:trPr>
          <w:tblHeader/>
        </w:trPr>
        <w:tc>
          <w:tcPr>
            <w:tcW w:w="1627" w:type="pct"/>
            <w:tcBorders>
              <w:right w:val="single" w:sz="4" w:space="0" w:color="FFFFFF" w:themeColor="background1"/>
            </w:tcBorders>
            <w:shd w:val="clear" w:color="auto" w:fill="00338D"/>
          </w:tcPr>
          <w:p w14:paraId="3FA2DD9C" w14:textId="77777777" w:rsidR="00964B70" w:rsidRDefault="00964B70" w:rsidP="00964B70">
            <w:pPr>
              <w:pStyle w:val="Tablesmallheading"/>
            </w:pPr>
            <w:r>
              <w:t>Month</w:t>
            </w:r>
          </w:p>
        </w:tc>
        <w:tc>
          <w:tcPr>
            <w:tcW w:w="1687" w:type="pct"/>
            <w:tcBorders>
              <w:left w:val="single" w:sz="4" w:space="0" w:color="FFFFFF" w:themeColor="background1"/>
            </w:tcBorders>
            <w:shd w:val="clear" w:color="auto" w:fill="00338D"/>
          </w:tcPr>
          <w:p w14:paraId="661C76EC" w14:textId="77777777" w:rsidR="00964B70" w:rsidRDefault="00964B70" w:rsidP="00964B70">
            <w:pPr>
              <w:pStyle w:val="Tablesmallheading"/>
            </w:pPr>
            <w:r>
              <w:t>Index of probability (50 nest tubes per survey area)</w:t>
            </w:r>
          </w:p>
        </w:tc>
        <w:tc>
          <w:tcPr>
            <w:tcW w:w="1686" w:type="pct"/>
            <w:tcBorders>
              <w:left w:val="single" w:sz="4" w:space="0" w:color="FFFFFF" w:themeColor="background1"/>
            </w:tcBorders>
            <w:shd w:val="clear" w:color="auto" w:fill="00338D"/>
          </w:tcPr>
          <w:p w14:paraId="6D0B1FFC" w14:textId="77777777" w:rsidR="00964B70" w:rsidRDefault="00964B70" w:rsidP="00964B70">
            <w:pPr>
              <w:pStyle w:val="Tablesmallheading"/>
            </w:pPr>
            <w:r>
              <w:t>Index of probability (100 nest tubes per survey are)</w:t>
            </w:r>
          </w:p>
        </w:tc>
      </w:tr>
      <w:tr w:rsidR="00964B70" w14:paraId="4433864B" w14:textId="77777777" w:rsidTr="00964B70">
        <w:tc>
          <w:tcPr>
            <w:tcW w:w="1627" w:type="pct"/>
            <w:vAlign w:val="center"/>
          </w:tcPr>
          <w:p w14:paraId="7A5E832A" w14:textId="77777777" w:rsidR="00964B70" w:rsidRPr="00206506" w:rsidRDefault="00964B70" w:rsidP="00E33C6D">
            <w:pPr>
              <w:pStyle w:val="Tabletext"/>
              <w:jc w:val="center"/>
              <w:rPr>
                <w:sz w:val="16"/>
                <w:szCs w:val="18"/>
              </w:rPr>
            </w:pPr>
            <w:r w:rsidRPr="00206506">
              <w:rPr>
                <w:sz w:val="16"/>
                <w:szCs w:val="18"/>
              </w:rPr>
              <w:t>April</w:t>
            </w:r>
          </w:p>
        </w:tc>
        <w:tc>
          <w:tcPr>
            <w:tcW w:w="1687" w:type="pct"/>
            <w:vAlign w:val="center"/>
          </w:tcPr>
          <w:p w14:paraId="16DAEB87" w14:textId="77777777" w:rsidR="00964B70" w:rsidRPr="00206506" w:rsidRDefault="00964B70" w:rsidP="00E33C6D">
            <w:pPr>
              <w:pStyle w:val="Tabletext"/>
              <w:jc w:val="center"/>
              <w:rPr>
                <w:sz w:val="16"/>
                <w:szCs w:val="18"/>
              </w:rPr>
            </w:pPr>
            <w:r w:rsidRPr="00206506">
              <w:rPr>
                <w:sz w:val="16"/>
                <w:szCs w:val="18"/>
              </w:rPr>
              <w:t>1</w:t>
            </w:r>
          </w:p>
        </w:tc>
        <w:tc>
          <w:tcPr>
            <w:tcW w:w="1686" w:type="pct"/>
          </w:tcPr>
          <w:p w14:paraId="678A6AE3" w14:textId="77777777" w:rsidR="00964B70" w:rsidRPr="00206506" w:rsidRDefault="00964B70" w:rsidP="00E33C6D">
            <w:pPr>
              <w:pStyle w:val="Tabletext"/>
              <w:jc w:val="center"/>
              <w:rPr>
                <w:sz w:val="16"/>
                <w:szCs w:val="18"/>
              </w:rPr>
            </w:pPr>
            <w:r w:rsidRPr="00206506">
              <w:rPr>
                <w:sz w:val="16"/>
                <w:szCs w:val="18"/>
              </w:rPr>
              <w:t>2</w:t>
            </w:r>
          </w:p>
        </w:tc>
      </w:tr>
      <w:tr w:rsidR="00964B70" w14:paraId="1B4FD876" w14:textId="77777777" w:rsidTr="00964B70">
        <w:tc>
          <w:tcPr>
            <w:tcW w:w="1627" w:type="pct"/>
            <w:vAlign w:val="center"/>
          </w:tcPr>
          <w:p w14:paraId="07B3C071" w14:textId="77777777" w:rsidR="00964B70" w:rsidRPr="00206506" w:rsidRDefault="00964B70" w:rsidP="00E33C6D">
            <w:pPr>
              <w:pStyle w:val="Tabletext"/>
              <w:jc w:val="center"/>
              <w:rPr>
                <w:sz w:val="16"/>
                <w:szCs w:val="18"/>
              </w:rPr>
            </w:pPr>
            <w:r w:rsidRPr="00206506">
              <w:rPr>
                <w:sz w:val="16"/>
                <w:szCs w:val="18"/>
              </w:rPr>
              <w:t>May</w:t>
            </w:r>
          </w:p>
        </w:tc>
        <w:tc>
          <w:tcPr>
            <w:tcW w:w="1687" w:type="pct"/>
            <w:vAlign w:val="center"/>
          </w:tcPr>
          <w:p w14:paraId="15EA76AF" w14:textId="77777777" w:rsidR="00964B70" w:rsidRPr="00206506" w:rsidRDefault="00964B70" w:rsidP="00E33C6D">
            <w:pPr>
              <w:pStyle w:val="Tabletext"/>
              <w:jc w:val="center"/>
              <w:rPr>
                <w:sz w:val="16"/>
                <w:szCs w:val="18"/>
              </w:rPr>
            </w:pPr>
            <w:r w:rsidRPr="00206506">
              <w:rPr>
                <w:sz w:val="16"/>
                <w:szCs w:val="18"/>
              </w:rPr>
              <w:t>4</w:t>
            </w:r>
          </w:p>
        </w:tc>
        <w:tc>
          <w:tcPr>
            <w:tcW w:w="1686" w:type="pct"/>
          </w:tcPr>
          <w:p w14:paraId="5ED7E3ED" w14:textId="77777777" w:rsidR="00964B70" w:rsidRPr="00206506" w:rsidRDefault="00964B70" w:rsidP="00E33C6D">
            <w:pPr>
              <w:pStyle w:val="Tabletext"/>
              <w:jc w:val="center"/>
              <w:rPr>
                <w:sz w:val="16"/>
                <w:szCs w:val="18"/>
              </w:rPr>
            </w:pPr>
            <w:r w:rsidRPr="00206506">
              <w:rPr>
                <w:sz w:val="16"/>
                <w:szCs w:val="18"/>
              </w:rPr>
              <w:t>8</w:t>
            </w:r>
          </w:p>
        </w:tc>
      </w:tr>
      <w:tr w:rsidR="00964B70" w14:paraId="58B540FA" w14:textId="77777777" w:rsidTr="00964B70">
        <w:tc>
          <w:tcPr>
            <w:tcW w:w="1627" w:type="pct"/>
            <w:vAlign w:val="center"/>
          </w:tcPr>
          <w:p w14:paraId="612FE6C8" w14:textId="77777777" w:rsidR="00964B70" w:rsidRPr="00206506" w:rsidRDefault="00964B70" w:rsidP="00E33C6D">
            <w:pPr>
              <w:pStyle w:val="Tabletext"/>
              <w:jc w:val="center"/>
              <w:rPr>
                <w:sz w:val="16"/>
                <w:szCs w:val="18"/>
              </w:rPr>
            </w:pPr>
            <w:r w:rsidRPr="00206506">
              <w:rPr>
                <w:sz w:val="16"/>
                <w:szCs w:val="18"/>
              </w:rPr>
              <w:t>June</w:t>
            </w:r>
          </w:p>
        </w:tc>
        <w:tc>
          <w:tcPr>
            <w:tcW w:w="1687" w:type="pct"/>
            <w:vAlign w:val="center"/>
          </w:tcPr>
          <w:p w14:paraId="05B55E2D" w14:textId="77777777" w:rsidR="00964B70" w:rsidRPr="00206506" w:rsidRDefault="00964B70" w:rsidP="00E33C6D">
            <w:pPr>
              <w:pStyle w:val="Tabletext"/>
              <w:jc w:val="center"/>
              <w:rPr>
                <w:sz w:val="16"/>
                <w:szCs w:val="18"/>
              </w:rPr>
            </w:pPr>
            <w:r w:rsidRPr="00206506">
              <w:rPr>
                <w:sz w:val="16"/>
                <w:szCs w:val="18"/>
              </w:rPr>
              <w:t>2</w:t>
            </w:r>
          </w:p>
        </w:tc>
        <w:tc>
          <w:tcPr>
            <w:tcW w:w="1686" w:type="pct"/>
          </w:tcPr>
          <w:p w14:paraId="19EA9DD2" w14:textId="77777777" w:rsidR="00964B70" w:rsidRPr="00206506" w:rsidRDefault="00964B70" w:rsidP="00E33C6D">
            <w:pPr>
              <w:pStyle w:val="Tabletext"/>
              <w:jc w:val="center"/>
              <w:rPr>
                <w:sz w:val="16"/>
                <w:szCs w:val="18"/>
              </w:rPr>
            </w:pPr>
            <w:r w:rsidRPr="00206506">
              <w:rPr>
                <w:sz w:val="16"/>
                <w:szCs w:val="18"/>
              </w:rPr>
              <w:t>4</w:t>
            </w:r>
          </w:p>
        </w:tc>
      </w:tr>
      <w:tr w:rsidR="00964B70" w14:paraId="07685FDD" w14:textId="77777777" w:rsidTr="00964B70">
        <w:tc>
          <w:tcPr>
            <w:tcW w:w="1627" w:type="pct"/>
            <w:vAlign w:val="center"/>
          </w:tcPr>
          <w:p w14:paraId="3C8A9FCC" w14:textId="77777777" w:rsidR="00964B70" w:rsidRPr="00206506" w:rsidRDefault="00964B70" w:rsidP="00E33C6D">
            <w:pPr>
              <w:pStyle w:val="Tabletext"/>
              <w:jc w:val="center"/>
              <w:rPr>
                <w:sz w:val="16"/>
                <w:szCs w:val="18"/>
              </w:rPr>
            </w:pPr>
            <w:r w:rsidRPr="00206506">
              <w:rPr>
                <w:sz w:val="16"/>
                <w:szCs w:val="18"/>
              </w:rPr>
              <w:t>July</w:t>
            </w:r>
          </w:p>
        </w:tc>
        <w:tc>
          <w:tcPr>
            <w:tcW w:w="1687" w:type="pct"/>
            <w:vAlign w:val="center"/>
          </w:tcPr>
          <w:p w14:paraId="2D211AF2" w14:textId="77777777" w:rsidR="00964B70" w:rsidRPr="00206506" w:rsidRDefault="00964B70" w:rsidP="00E33C6D">
            <w:pPr>
              <w:pStyle w:val="Tabletext"/>
              <w:jc w:val="center"/>
              <w:rPr>
                <w:sz w:val="16"/>
                <w:szCs w:val="18"/>
              </w:rPr>
            </w:pPr>
            <w:r w:rsidRPr="00206506">
              <w:rPr>
                <w:sz w:val="16"/>
                <w:szCs w:val="18"/>
              </w:rPr>
              <w:t>2</w:t>
            </w:r>
          </w:p>
        </w:tc>
        <w:tc>
          <w:tcPr>
            <w:tcW w:w="1686" w:type="pct"/>
          </w:tcPr>
          <w:p w14:paraId="6A13747A" w14:textId="77777777" w:rsidR="00964B70" w:rsidRPr="00206506" w:rsidRDefault="00964B70" w:rsidP="00E33C6D">
            <w:pPr>
              <w:pStyle w:val="Tabletext"/>
              <w:jc w:val="center"/>
              <w:rPr>
                <w:sz w:val="16"/>
                <w:szCs w:val="18"/>
              </w:rPr>
            </w:pPr>
            <w:r w:rsidRPr="00206506">
              <w:rPr>
                <w:sz w:val="16"/>
                <w:szCs w:val="18"/>
              </w:rPr>
              <w:t>4</w:t>
            </w:r>
          </w:p>
        </w:tc>
      </w:tr>
      <w:tr w:rsidR="00964B70" w14:paraId="33D0A4BD" w14:textId="77777777" w:rsidTr="00964B70">
        <w:tc>
          <w:tcPr>
            <w:tcW w:w="1627" w:type="pct"/>
            <w:vAlign w:val="center"/>
          </w:tcPr>
          <w:p w14:paraId="4A325835" w14:textId="77777777" w:rsidR="00964B70" w:rsidRPr="00206506" w:rsidRDefault="00964B70" w:rsidP="00E33C6D">
            <w:pPr>
              <w:pStyle w:val="Tabletext"/>
              <w:jc w:val="center"/>
              <w:rPr>
                <w:sz w:val="16"/>
                <w:szCs w:val="18"/>
              </w:rPr>
            </w:pPr>
            <w:r w:rsidRPr="00206506">
              <w:rPr>
                <w:sz w:val="16"/>
                <w:szCs w:val="18"/>
              </w:rPr>
              <w:t>August</w:t>
            </w:r>
          </w:p>
        </w:tc>
        <w:tc>
          <w:tcPr>
            <w:tcW w:w="1687" w:type="pct"/>
            <w:vAlign w:val="center"/>
          </w:tcPr>
          <w:p w14:paraId="086EC891" w14:textId="77777777" w:rsidR="00964B70" w:rsidRPr="00206506" w:rsidRDefault="00964B70" w:rsidP="00E33C6D">
            <w:pPr>
              <w:pStyle w:val="Tabletext"/>
              <w:jc w:val="center"/>
              <w:rPr>
                <w:sz w:val="16"/>
                <w:szCs w:val="18"/>
              </w:rPr>
            </w:pPr>
            <w:r w:rsidRPr="00206506">
              <w:rPr>
                <w:sz w:val="16"/>
                <w:szCs w:val="18"/>
              </w:rPr>
              <w:t>5</w:t>
            </w:r>
          </w:p>
        </w:tc>
        <w:tc>
          <w:tcPr>
            <w:tcW w:w="1686" w:type="pct"/>
          </w:tcPr>
          <w:p w14:paraId="1D1117F4" w14:textId="77777777" w:rsidR="00964B70" w:rsidRPr="00206506" w:rsidRDefault="00964B70" w:rsidP="00E33C6D">
            <w:pPr>
              <w:pStyle w:val="Tabletext"/>
              <w:jc w:val="center"/>
              <w:rPr>
                <w:sz w:val="16"/>
                <w:szCs w:val="18"/>
              </w:rPr>
            </w:pPr>
            <w:r w:rsidRPr="00206506">
              <w:rPr>
                <w:sz w:val="16"/>
                <w:szCs w:val="18"/>
              </w:rPr>
              <w:t>10</w:t>
            </w:r>
          </w:p>
        </w:tc>
      </w:tr>
      <w:tr w:rsidR="00964B70" w14:paraId="118A60DE" w14:textId="77777777" w:rsidTr="00964B70">
        <w:tc>
          <w:tcPr>
            <w:tcW w:w="1627" w:type="pct"/>
            <w:vAlign w:val="center"/>
          </w:tcPr>
          <w:p w14:paraId="664CA9DE" w14:textId="77777777" w:rsidR="00964B70" w:rsidRPr="00206506" w:rsidRDefault="00964B70" w:rsidP="00E33C6D">
            <w:pPr>
              <w:pStyle w:val="Tabletext"/>
              <w:jc w:val="center"/>
              <w:rPr>
                <w:sz w:val="16"/>
                <w:szCs w:val="18"/>
              </w:rPr>
            </w:pPr>
            <w:r w:rsidRPr="00206506">
              <w:rPr>
                <w:sz w:val="16"/>
                <w:szCs w:val="18"/>
              </w:rPr>
              <w:t>September</w:t>
            </w:r>
          </w:p>
        </w:tc>
        <w:tc>
          <w:tcPr>
            <w:tcW w:w="1687" w:type="pct"/>
            <w:vAlign w:val="center"/>
          </w:tcPr>
          <w:p w14:paraId="261DA73B" w14:textId="77777777" w:rsidR="00964B70" w:rsidRPr="00206506" w:rsidRDefault="00964B70" w:rsidP="00E33C6D">
            <w:pPr>
              <w:pStyle w:val="Tabletext"/>
              <w:jc w:val="center"/>
              <w:rPr>
                <w:sz w:val="16"/>
                <w:szCs w:val="18"/>
              </w:rPr>
            </w:pPr>
            <w:r w:rsidRPr="00206506">
              <w:rPr>
                <w:sz w:val="16"/>
                <w:szCs w:val="18"/>
              </w:rPr>
              <w:t>7</w:t>
            </w:r>
          </w:p>
        </w:tc>
        <w:tc>
          <w:tcPr>
            <w:tcW w:w="1686" w:type="pct"/>
          </w:tcPr>
          <w:p w14:paraId="5AA54664" w14:textId="77777777" w:rsidR="00964B70" w:rsidRPr="00206506" w:rsidRDefault="00964B70" w:rsidP="00E33C6D">
            <w:pPr>
              <w:pStyle w:val="Tabletext"/>
              <w:jc w:val="center"/>
              <w:rPr>
                <w:sz w:val="16"/>
                <w:szCs w:val="18"/>
              </w:rPr>
            </w:pPr>
            <w:r w:rsidRPr="00206506">
              <w:rPr>
                <w:sz w:val="16"/>
                <w:szCs w:val="18"/>
              </w:rPr>
              <w:t>14</w:t>
            </w:r>
          </w:p>
        </w:tc>
      </w:tr>
      <w:tr w:rsidR="00964B70" w14:paraId="21257921" w14:textId="77777777" w:rsidTr="00964B70">
        <w:tc>
          <w:tcPr>
            <w:tcW w:w="1627" w:type="pct"/>
            <w:vAlign w:val="center"/>
          </w:tcPr>
          <w:p w14:paraId="04B2E5C4" w14:textId="77777777" w:rsidR="00964B70" w:rsidRPr="00206506" w:rsidRDefault="00964B70" w:rsidP="00E33C6D">
            <w:pPr>
              <w:pStyle w:val="Tabletext"/>
              <w:jc w:val="center"/>
              <w:rPr>
                <w:sz w:val="16"/>
                <w:szCs w:val="18"/>
              </w:rPr>
            </w:pPr>
            <w:r w:rsidRPr="00206506">
              <w:rPr>
                <w:sz w:val="16"/>
                <w:szCs w:val="18"/>
              </w:rPr>
              <w:t>October</w:t>
            </w:r>
          </w:p>
        </w:tc>
        <w:tc>
          <w:tcPr>
            <w:tcW w:w="1687" w:type="pct"/>
            <w:vAlign w:val="center"/>
          </w:tcPr>
          <w:p w14:paraId="5E253DC2" w14:textId="77777777" w:rsidR="00964B70" w:rsidRPr="00206506" w:rsidRDefault="00964B70" w:rsidP="00E33C6D">
            <w:pPr>
              <w:pStyle w:val="Tabletext"/>
              <w:jc w:val="center"/>
              <w:rPr>
                <w:sz w:val="16"/>
                <w:szCs w:val="18"/>
              </w:rPr>
            </w:pPr>
            <w:r w:rsidRPr="00206506">
              <w:rPr>
                <w:sz w:val="16"/>
                <w:szCs w:val="18"/>
              </w:rPr>
              <w:t>2</w:t>
            </w:r>
          </w:p>
        </w:tc>
        <w:tc>
          <w:tcPr>
            <w:tcW w:w="1686" w:type="pct"/>
          </w:tcPr>
          <w:p w14:paraId="55BF2619" w14:textId="77777777" w:rsidR="00964B70" w:rsidRPr="00206506" w:rsidRDefault="00964B70" w:rsidP="00E33C6D">
            <w:pPr>
              <w:pStyle w:val="Tabletext"/>
              <w:jc w:val="center"/>
              <w:rPr>
                <w:sz w:val="16"/>
                <w:szCs w:val="18"/>
              </w:rPr>
            </w:pPr>
            <w:r w:rsidRPr="00206506">
              <w:rPr>
                <w:sz w:val="16"/>
                <w:szCs w:val="18"/>
              </w:rPr>
              <w:t>4</w:t>
            </w:r>
          </w:p>
        </w:tc>
      </w:tr>
      <w:tr w:rsidR="00964B70" w14:paraId="7A72B808" w14:textId="77777777" w:rsidTr="00964B70">
        <w:tc>
          <w:tcPr>
            <w:tcW w:w="1627" w:type="pct"/>
            <w:vAlign w:val="center"/>
          </w:tcPr>
          <w:p w14:paraId="35A4BDFB" w14:textId="77777777" w:rsidR="00964B70" w:rsidRPr="00206506" w:rsidRDefault="00964B70" w:rsidP="00E33C6D">
            <w:pPr>
              <w:pStyle w:val="Tabletext"/>
              <w:jc w:val="center"/>
              <w:rPr>
                <w:sz w:val="16"/>
                <w:szCs w:val="18"/>
              </w:rPr>
            </w:pPr>
            <w:r w:rsidRPr="00206506">
              <w:rPr>
                <w:sz w:val="16"/>
                <w:szCs w:val="18"/>
              </w:rPr>
              <w:t>November</w:t>
            </w:r>
          </w:p>
        </w:tc>
        <w:tc>
          <w:tcPr>
            <w:tcW w:w="1687" w:type="pct"/>
            <w:vAlign w:val="center"/>
          </w:tcPr>
          <w:p w14:paraId="0C191B9B" w14:textId="77777777" w:rsidR="00964B70" w:rsidRPr="00206506" w:rsidRDefault="00964B70" w:rsidP="00E33C6D">
            <w:pPr>
              <w:pStyle w:val="Tabletext"/>
              <w:jc w:val="center"/>
              <w:rPr>
                <w:sz w:val="16"/>
                <w:szCs w:val="18"/>
              </w:rPr>
            </w:pPr>
            <w:r w:rsidRPr="00206506">
              <w:rPr>
                <w:sz w:val="16"/>
                <w:szCs w:val="18"/>
              </w:rPr>
              <w:t>2</w:t>
            </w:r>
          </w:p>
        </w:tc>
        <w:tc>
          <w:tcPr>
            <w:tcW w:w="1686" w:type="pct"/>
          </w:tcPr>
          <w:p w14:paraId="3A44BF7C" w14:textId="77777777" w:rsidR="00964B70" w:rsidRPr="00206506" w:rsidRDefault="00964B70" w:rsidP="00E33C6D">
            <w:pPr>
              <w:pStyle w:val="Tabletext"/>
              <w:jc w:val="center"/>
              <w:rPr>
                <w:sz w:val="16"/>
                <w:szCs w:val="18"/>
              </w:rPr>
            </w:pPr>
            <w:r w:rsidRPr="00206506">
              <w:rPr>
                <w:sz w:val="16"/>
                <w:szCs w:val="18"/>
              </w:rPr>
              <w:t>4</w:t>
            </w:r>
          </w:p>
        </w:tc>
      </w:tr>
    </w:tbl>
    <w:p w14:paraId="1E0B0FC2" w14:textId="1235E57A" w:rsidR="00964B70" w:rsidRDefault="00964B70" w:rsidP="00964B70">
      <w:pPr>
        <w:pStyle w:val="Para0"/>
      </w:pPr>
      <w:r w:rsidRPr="00C45E7F">
        <w:t xml:space="preserve">This score was devised to indicate how thorough the survey effort </w:t>
      </w:r>
      <w:r w:rsidR="00610A0D">
        <w:t>is</w:t>
      </w:r>
      <w:r w:rsidRPr="00C45E7F">
        <w:t xml:space="preserve"> and to give confidence in the results obtained. A minimum total score of 20 </w:t>
      </w:r>
      <w:r w:rsidR="00610A0D">
        <w:t xml:space="preserve">(the Index of Probability) </w:t>
      </w:r>
      <w:r w:rsidRPr="00C45E7F">
        <w:t>is required at the end of the dormouse survey to ensure sufficient confidence in the survey results.</w:t>
      </w:r>
      <w:r w:rsidR="00B430CB">
        <w:t xml:space="preserve"> </w:t>
      </w:r>
    </w:p>
    <w:p w14:paraId="29683AE7" w14:textId="77777777" w:rsidR="00964B70" w:rsidRPr="00510BCA" w:rsidRDefault="00964B70" w:rsidP="00747460">
      <w:pPr>
        <w:pStyle w:val="Heading3"/>
      </w:pPr>
      <w:bookmarkStart w:id="49" w:name="_Toc531765498"/>
      <w:r w:rsidRPr="00510BCA">
        <w:t>Breeding birds survey</w:t>
      </w:r>
      <w:bookmarkEnd w:id="49"/>
    </w:p>
    <w:p w14:paraId="1EA876F4" w14:textId="095F9254" w:rsidR="00964B70" w:rsidRDefault="00964B70" w:rsidP="00964B70">
      <w:pPr>
        <w:pStyle w:val="Para0"/>
      </w:pPr>
      <w:r w:rsidRPr="00510BCA">
        <w:t xml:space="preserve">Breeding bird surveys were completed within and adjacent to the Zone of Influence following best practice guidance survey methodology adapted from the Common Bird Census (CBC) method (Marchant, 1983) and BTO’s Breeding Bird Survey Methodology (BTO, </w:t>
      </w:r>
      <w:r>
        <w:t>2018</w:t>
      </w:r>
      <w:r w:rsidRPr="00510BCA">
        <w:t xml:space="preserve">). Surveyors followed six pre-determined transect routes </w:t>
      </w:r>
      <w:r>
        <w:t>(1a, 1b, 1c, 2a, 2b, 3) with variance as listed in section 2.</w:t>
      </w:r>
      <w:r w:rsidR="00B430CB">
        <w:t>3</w:t>
      </w:r>
      <w:r>
        <w:t>.6. Transect routes were designed to sample</w:t>
      </w:r>
      <w:r w:rsidRPr="00510BCA">
        <w:t xml:space="preserve"> habitats suitable for breeding birds, including grassland, woodland, hedgerows</w:t>
      </w:r>
      <w:r>
        <w:t>, scrub</w:t>
      </w:r>
      <w:r w:rsidRPr="00510BCA">
        <w:t xml:space="preserve"> and urban fringe</w:t>
      </w:r>
      <w:r w:rsidR="002932F7">
        <w:t xml:space="preserve"> (f</w:t>
      </w:r>
      <w:r>
        <w:t xml:space="preserve">igure </w:t>
      </w:r>
      <w:r w:rsidR="002513D3">
        <w:t>1</w:t>
      </w:r>
      <w:r w:rsidR="00CB1A93">
        <w:t>, Appendix A</w:t>
      </w:r>
      <w:r>
        <w:t>)</w:t>
      </w:r>
      <w:r w:rsidRPr="00510BCA">
        <w:t>. The transects were visited once per month between May and July 2018</w:t>
      </w:r>
      <w:r w:rsidR="00610A0D">
        <w:t>, for a total of three visits</w:t>
      </w:r>
      <w:r w:rsidRPr="00510BCA">
        <w:t xml:space="preserve">. Surveys were undertaken in daylight hours, starting half an hour after sunrise and finishing no later than 11am. </w:t>
      </w:r>
      <w:r>
        <w:t xml:space="preserve">Surveys were only undertaken during favourable weather conditions for bird activity and periods of persistent or heavy rain, high winds or poor visibility were avoided. </w:t>
      </w:r>
    </w:p>
    <w:p w14:paraId="3FE8299C" w14:textId="60B04690" w:rsidR="00964B70" w:rsidRDefault="00964B70" w:rsidP="00964B70">
      <w:pPr>
        <w:pStyle w:val="Para0"/>
      </w:pPr>
      <w:r>
        <w:t xml:space="preserve">The order and direction of each transect were varied between site visits </w:t>
      </w:r>
      <w:r w:rsidR="002932F7">
        <w:t>to</w:t>
      </w:r>
      <w:r>
        <w:t xml:space="preserve"> reduce survey bias. </w:t>
      </w:r>
      <w:r w:rsidRPr="00510BCA">
        <w:t>Monthly surveys were generally completed in a single day; however</w:t>
      </w:r>
      <w:r w:rsidR="00F42A13">
        <w:t>,</w:t>
      </w:r>
      <w:r w:rsidRPr="00510BCA">
        <w:t xml:space="preserve"> due to access const</w:t>
      </w:r>
      <w:r>
        <w:t>r</w:t>
      </w:r>
      <w:r w:rsidRPr="00510BCA">
        <w:t>aints during the July 2018 replicate, surveys occurred over the course of two days.</w:t>
      </w:r>
      <w:r>
        <w:t xml:space="preserve"> Details of survey dates, times and weather conditions are provided in</w:t>
      </w:r>
      <w:r w:rsidR="000B37F2">
        <w:t xml:space="preserve"> table 5</w:t>
      </w:r>
      <w:r>
        <w:t>.</w:t>
      </w:r>
    </w:p>
    <w:p w14:paraId="48911DA3" w14:textId="2EDC4EA2" w:rsidR="00964B70" w:rsidRDefault="00964B70" w:rsidP="00964B70">
      <w:pPr>
        <w:pStyle w:val="Caption"/>
      </w:pPr>
      <w:bookmarkStart w:id="50" w:name="_Ref531246087"/>
      <w:bookmarkStart w:id="51" w:name="_Ref531246081"/>
      <w:r w:rsidRPr="009038E7">
        <w:t>Table</w:t>
      </w:r>
      <w:r>
        <w:t xml:space="preserve"> </w:t>
      </w:r>
      <w:r>
        <w:fldChar w:fldCharType="begin"/>
      </w:r>
      <w:r>
        <w:instrText xml:space="preserve"> SEQ Table \* ARABIC </w:instrText>
      </w:r>
      <w:r>
        <w:fldChar w:fldCharType="separate"/>
      </w:r>
      <w:r w:rsidR="00A17441">
        <w:rPr>
          <w:noProof/>
        </w:rPr>
        <w:t>5</w:t>
      </w:r>
      <w:r>
        <w:fldChar w:fldCharType="end"/>
      </w:r>
      <w:bookmarkEnd w:id="50"/>
      <w:r>
        <w:t>:</w:t>
      </w:r>
      <w:r w:rsidRPr="009038E7">
        <w:t xml:space="preserve"> </w:t>
      </w:r>
      <w:r>
        <w:t xml:space="preserve">Breeding </w:t>
      </w:r>
      <w:r w:rsidR="00610A0D">
        <w:t>b</w:t>
      </w:r>
      <w:r>
        <w:t xml:space="preserve">ird </w:t>
      </w:r>
      <w:r w:rsidR="00610A0D">
        <w:t>s</w:t>
      </w:r>
      <w:r>
        <w:t xml:space="preserve">urvey </w:t>
      </w:r>
      <w:r w:rsidR="00610A0D">
        <w:t>d</w:t>
      </w:r>
      <w:r>
        <w:t xml:space="preserve">ates, </w:t>
      </w:r>
      <w:r w:rsidR="00610A0D">
        <w:t>t</w:t>
      </w:r>
      <w:r>
        <w:t xml:space="preserve">imes and </w:t>
      </w:r>
      <w:r w:rsidR="00610A0D">
        <w:t>w</w:t>
      </w:r>
      <w:r>
        <w:t xml:space="preserve">eather </w:t>
      </w:r>
      <w:r w:rsidR="00E713FD">
        <w:t>c</w:t>
      </w:r>
      <w:r>
        <w:t>onditions</w:t>
      </w:r>
      <w:bookmarkEnd w:id="51"/>
    </w:p>
    <w:tbl>
      <w:tblPr>
        <w:tblStyle w:val="TableGrid"/>
        <w:tblW w:w="4891" w:type="pct"/>
        <w:tblInd w:w="8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85" w:type="dxa"/>
          <w:right w:w="85" w:type="dxa"/>
        </w:tblCellMar>
        <w:tblLook w:val="04A0" w:firstRow="1" w:lastRow="0" w:firstColumn="1" w:lastColumn="0" w:noHBand="0" w:noVBand="1"/>
      </w:tblPr>
      <w:tblGrid>
        <w:gridCol w:w="1410"/>
        <w:gridCol w:w="1410"/>
        <w:gridCol w:w="1410"/>
        <w:gridCol w:w="1409"/>
        <w:gridCol w:w="1409"/>
        <w:gridCol w:w="1409"/>
        <w:gridCol w:w="1409"/>
      </w:tblGrid>
      <w:tr w:rsidR="00964B70" w14:paraId="6A8D4359" w14:textId="77777777" w:rsidTr="00964B70">
        <w:trPr>
          <w:tblHeader/>
        </w:trPr>
        <w:tc>
          <w:tcPr>
            <w:tcW w:w="615" w:type="pct"/>
            <w:tcBorders>
              <w:right w:val="single" w:sz="4" w:space="0" w:color="FFFFFF" w:themeColor="background1"/>
            </w:tcBorders>
            <w:shd w:val="clear" w:color="auto" w:fill="00338D"/>
          </w:tcPr>
          <w:p w14:paraId="022AD980" w14:textId="4E6FC063" w:rsidR="00964B70" w:rsidRDefault="00610A0D" w:rsidP="00964B70">
            <w:pPr>
              <w:pStyle w:val="Tablesmallheading"/>
            </w:pPr>
            <w:r>
              <w:t>Visit</w:t>
            </w:r>
          </w:p>
        </w:tc>
        <w:tc>
          <w:tcPr>
            <w:tcW w:w="615" w:type="pct"/>
            <w:tcBorders>
              <w:left w:val="single" w:sz="4" w:space="0" w:color="FFFFFF" w:themeColor="background1"/>
              <w:right w:val="single" w:sz="4" w:space="0" w:color="FFFFFF" w:themeColor="background1"/>
            </w:tcBorders>
            <w:shd w:val="clear" w:color="auto" w:fill="00338D"/>
          </w:tcPr>
          <w:p w14:paraId="40E6AA77" w14:textId="77777777" w:rsidR="00964B70" w:rsidRDefault="00964B70" w:rsidP="00964B70">
            <w:pPr>
              <w:pStyle w:val="Tablesmallheading"/>
            </w:pPr>
            <w:r>
              <w:t>Date</w:t>
            </w:r>
          </w:p>
        </w:tc>
        <w:tc>
          <w:tcPr>
            <w:tcW w:w="615" w:type="pct"/>
            <w:tcBorders>
              <w:left w:val="single" w:sz="4" w:space="0" w:color="FFFFFF" w:themeColor="background1"/>
              <w:right w:val="single" w:sz="4" w:space="0" w:color="FFFFFF" w:themeColor="background1"/>
            </w:tcBorders>
            <w:shd w:val="clear" w:color="auto" w:fill="00338D"/>
          </w:tcPr>
          <w:p w14:paraId="6C265C17" w14:textId="77777777" w:rsidR="00964B70" w:rsidRDefault="00964B70" w:rsidP="00964B70">
            <w:pPr>
              <w:pStyle w:val="Tablesmallheading"/>
            </w:pPr>
            <w:r>
              <w:t>Time</w:t>
            </w:r>
          </w:p>
        </w:tc>
        <w:tc>
          <w:tcPr>
            <w:tcW w:w="615" w:type="pct"/>
            <w:tcBorders>
              <w:left w:val="single" w:sz="4" w:space="0" w:color="FFFFFF" w:themeColor="background1"/>
              <w:right w:val="single" w:sz="4" w:space="0" w:color="FFFFFF" w:themeColor="background1"/>
            </w:tcBorders>
            <w:shd w:val="clear" w:color="auto" w:fill="00338D"/>
          </w:tcPr>
          <w:p w14:paraId="16A7CC6E" w14:textId="77777777" w:rsidR="00964B70" w:rsidRDefault="00964B70" w:rsidP="00964B70">
            <w:pPr>
              <w:pStyle w:val="Tablesmallheading"/>
            </w:pPr>
            <w:r>
              <w:t>Cloud (%)</w:t>
            </w:r>
          </w:p>
        </w:tc>
        <w:tc>
          <w:tcPr>
            <w:tcW w:w="615" w:type="pct"/>
            <w:tcBorders>
              <w:left w:val="single" w:sz="4" w:space="0" w:color="FFFFFF" w:themeColor="background1"/>
              <w:right w:val="single" w:sz="4" w:space="0" w:color="FFFFFF" w:themeColor="background1"/>
            </w:tcBorders>
            <w:shd w:val="clear" w:color="auto" w:fill="00338D"/>
          </w:tcPr>
          <w:p w14:paraId="3E5A44FE" w14:textId="3034737A" w:rsidR="00964B70" w:rsidRDefault="00964B70" w:rsidP="00964B70">
            <w:pPr>
              <w:pStyle w:val="Tablesmallheading"/>
            </w:pPr>
            <w:r>
              <w:t xml:space="preserve">Wind </w:t>
            </w:r>
            <w:r w:rsidR="00610A0D">
              <w:t>s</w:t>
            </w:r>
            <w:r>
              <w:t>peed</w:t>
            </w:r>
          </w:p>
        </w:tc>
        <w:tc>
          <w:tcPr>
            <w:tcW w:w="615" w:type="pct"/>
            <w:tcBorders>
              <w:left w:val="single" w:sz="4" w:space="0" w:color="FFFFFF" w:themeColor="background1"/>
            </w:tcBorders>
            <w:shd w:val="clear" w:color="auto" w:fill="00338D"/>
          </w:tcPr>
          <w:p w14:paraId="2815A47C" w14:textId="77777777" w:rsidR="00964B70" w:rsidRPr="0097367D" w:rsidRDefault="00964B70" w:rsidP="00964B70">
            <w:pPr>
              <w:pStyle w:val="Tablesmallheading"/>
              <w:rPr>
                <w:szCs w:val="16"/>
              </w:rPr>
            </w:pPr>
            <w:r w:rsidRPr="0097367D">
              <w:rPr>
                <w:szCs w:val="16"/>
              </w:rPr>
              <w:t>Temp (</w:t>
            </w:r>
            <w:r w:rsidRPr="0097367D">
              <w:rPr>
                <w:rFonts w:cs="Arial"/>
                <w:color w:val="FFFFFF"/>
                <w:szCs w:val="16"/>
              </w:rPr>
              <w:t>°C</w:t>
            </w:r>
            <w:r>
              <w:rPr>
                <w:rFonts w:cs="Arial"/>
                <w:color w:val="FFFFFF"/>
                <w:szCs w:val="16"/>
              </w:rPr>
              <w:t>)</w:t>
            </w:r>
          </w:p>
        </w:tc>
        <w:tc>
          <w:tcPr>
            <w:tcW w:w="615" w:type="pct"/>
            <w:tcBorders>
              <w:left w:val="single" w:sz="4" w:space="0" w:color="FFFFFF" w:themeColor="background1"/>
            </w:tcBorders>
            <w:shd w:val="clear" w:color="auto" w:fill="00338D"/>
          </w:tcPr>
          <w:p w14:paraId="6153E536" w14:textId="77777777" w:rsidR="00964B70" w:rsidRPr="0097367D" w:rsidRDefault="00964B70" w:rsidP="00964B70">
            <w:pPr>
              <w:pStyle w:val="Tablesmallheading"/>
              <w:rPr>
                <w:szCs w:val="16"/>
              </w:rPr>
            </w:pPr>
            <w:r>
              <w:rPr>
                <w:szCs w:val="16"/>
              </w:rPr>
              <w:t>Precipitation</w:t>
            </w:r>
          </w:p>
        </w:tc>
      </w:tr>
      <w:tr w:rsidR="00964B70" w14:paraId="72DB3953" w14:textId="77777777" w:rsidTr="00964B70">
        <w:tc>
          <w:tcPr>
            <w:tcW w:w="615" w:type="pct"/>
          </w:tcPr>
          <w:p w14:paraId="485D9B67" w14:textId="77777777" w:rsidR="00964B70" w:rsidRPr="000851C4" w:rsidRDefault="00964B70" w:rsidP="00E33C6D">
            <w:pPr>
              <w:pStyle w:val="Tablesmalltext"/>
              <w:jc w:val="center"/>
            </w:pPr>
            <w:r>
              <w:t>1</w:t>
            </w:r>
          </w:p>
        </w:tc>
        <w:tc>
          <w:tcPr>
            <w:tcW w:w="615" w:type="pct"/>
          </w:tcPr>
          <w:p w14:paraId="4A1F91BD" w14:textId="77777777" w:rsidR="00964B70" w:rsidRDefault="00964B70" w:rsidP="00E33C6D">
            <w:pPr>
              <w:pStyle w:val="Tablesmalltext"/>
              <w:jc w:val="center"/>
            </w:pPr>
            <w:r>
              <w:t>30/05/2018</w:t>
            </w:r>
          </w:p>
        </w:tc>
        <w:tc>
          <w:tcPr>
            <w:tcW w:w="615" w:type="pct"/>
          </w:tcPr>
          <w:p w14:paraId="3826D8E7" w14:textId="77777777" w:rsidR="00964B70" w:rsidRDefault="00964B70" w:rsidP="00E33C6D">
            <w:pPr>
              <w:pStyle w:val="Tablesmalltext"/>
              <w:jc w:val="center"/>
            </w:pPr>
            <w:r>
              <w:t>0620 – 0915</w:t>
            </w:r>
          </w:p>
        </w:tc>
        <w:tc>
          <w:tcPr>
            <w:tcW w:w="615" w:type="pct"/>
          </w:tcPr>
          <w:p w14:paraId="455BD635" w14:textId="77777777" w:rsidR="00964B70" w:rsidRDefault="00964B70" w:rsidP="00E33C6D">
            <w:pPr>
              <w:pStyle w:val="Tablesmalltext"/>
              <w:jc w:val="center"/>
            </w:pPr>
            <w:r>
              <w:t>100%</w:t>
            </w:r>
          </w:p>
        </w:tc>
        <w:tc>
          <w:tcPr>
            <w:tcW w:w="615" w:type="pct"/>
          </w:tcPr>
          <w:p w14:paraId="6F35833F" w14:textId="77777777" w:rsidR="00964B70" w:rsidRDefault="00964B70" w:rsidP="00E33C6D">
            <w:pPr>
              <w:pStyle w:val="Tablesmalltext"/>
              <w:jc w:val="center"/>
            </w:pPr>
            <w:r>
              <w:t>1</w:t>
            </w:r>
          </w:p>
        </w:tc>
        <w:tc>
          <w:tcPr>
            <w:tcW w:w="615" w:type="pct"/>
          </w:tcPr>
          <w:p w14:paraId="72F8F97A" w14:textId="77777777" w:rsidR="00964B70" w:rsidRDefault="00964B70" w:rsidP="00E33C6D">
            <w:pPr>
              <w:pStyle w:val="Tablesmalltext"/>
              <w:jc w:val="center"/>
            </w:pPr>
            <w:r>
              <w:t>13</w:t>
            </w:r>
          </w:p>
        </w:tc>
        <w:tc>
          <w:tcPr>
            <w:tcW w:w="615" w:type="pct"/>
          </w:tcPr>
          <w:p w14:paraId="5487A53F" w14:textId="77777777" w:rsidR="00964B70" w:rsidRDefault="00964B70" w:rsidP="00E33C6D">
            <w:pPr>
              <w:pStyle w:val="Tablesmalltext"/>
              <w:jc w:val="center"/>
            </w:pPr>
            <w:r>
              <w:t>None</w:t>
            </w:r>
          </w:p>
        </w:tc>
      </w:tr>
      <w:tr w:rsidR="00964B70" w14:paraId="5889EB20" w14:textId="77777777" w:rsidTr="00964B70">
        <w:tc>
          <w:tcPr>
            <w:tcW w:w="615" w:type="pct"/>
          </w:tcPr>
          <w:p w14:paraId="5F332461" w14:textId="77777777" w:rsidR="00964B70" w:rsidRDefault="00964B70" w:rsidP="00E33C6D">
            <w:pPr>
              <w:pStyle w:val="Tablesmalltext"/>
              <w:jc w:val="center"/>
            </w:pPr>
            <w:r>
              <w:t>2</w:t>
            </w:r>
          </w:p>
        </w:tc>
        <w:tc>
          <w:tcPr>
            <w:tcW w:w="615" w:type="pct"/>
          </w:tcPr>
          <w:p w14:paraId="48078790" w14:textId="77777777" w:rsidR="00964B70" w:rsidRDefault="00964B70" w:rsidP="00E33C6D">
            <w:pPr>
              <w:pStyle w:val="Tablesmalltext"/>
              <w:jc w:val="center"/>
            </w:pPr>
            <w:r>
              <w:t>26/06/2018</w:t>
            </w:r>
          </w:p>
        </w:tc>
        <w:tc>
          <w:tcPr>
            <w:tcW w:w="615" w:type="pct"/>
          </w:tcPr>
          <w:p w14:paraId="63E86F7C" w14:textId="77777777" w:rsidR="00964B70" w:rsidRDefault="00964B70" w:rsidP="00E33C6D">
            <w:pPr>
              <w:pStyle w:val="Tablesmalltext"/>
              <w:jc w:val="center"/>
            </w:pPr>
            <w:r>
              <w:t>0600 – 1020</w:t>
            </w:r>
          </w:p>
        </w:tc>
        <w:tc>
          <w:tcPr>
            <w:tcW w:w="615" w:type="pct"/>
          </w:tcPr>
          <w:p w14:paraId="6709CF85" w14:textId="77777777" w:rsidR="00964B70" w:rsidRDefault="00964B70" w:rsidP="00E33C6D">
            <w:pPr>
              <w:pStyle w:val="Tablesmalltext"/>
              <w:jc w:val="center"/>
            </w:pPr>
            <w:r>
              <w:t>0%</w:t>
            </w:r>
          </w:p>
        </w:tc>
        <w:tc>
          <w:tcPr>
            <w:tcW w:w="615" w:type="pct"/>
          </w:tcPr>
          <w:p w14:paraId="7E6B1B99" w14:textId="77777777" w:rsidR="00964B70" w:rsidRDefault="00964B70" w:rsidP="00E33C6D">
            <w:pPr>
              <w:pStyle w:val="Tablesmalltext"/>
              <w:jc w:val="center"/>
            </w:pPr>
            <w:r>
              <w:t>1</w:t>
            </w:r>
          </w:p>
        </w:tc>
        <w:tc>
          <w:tcPr>
            <w:tcW w:w="615" w:type="pct"/>
          </w:tcPr>
          <w:p w14:paraId="6E0EA734" w14:textId="77777777" w:rsidR="00964B70" w:rsidRDefault="00964B70" w:rsidP="00E33C6D">
            <w:pPr>
              <w:pStyle w:val="Tablesmalltext"/>
              <w:jc w:val="center"/>
            </w:pPr>
            <w:r>
              <w:t>13-23</w:t>
            </w:r>
          </w:p>
        </w:tc>
        <w:tc>
          <w:tcPr>
            <w:tcW w:w="615" w:type="pct"/>
          </w:tcPr>
          <w:p w14:paraId="43316203" w14:textId="77777777" w:rsidR="00964B70" w:rsidRDefault="00964B70" w:rsidP="00E33C6D">
            <w:pPr>
              <w:pStyle w:val="Tablesmalltext"/>
              <w:jc w:val="center"/>
            </w:pPr>
            <w:r>
              <w:t>None</w:t>
            </w:r>
          </w:p>
        </w:tc>
      </w:tr>
      <w:tr w:rsidR="00964B70" w14:paraId="433AE8B7" w14:textId="77777777" w:rsidTr="00DE5427">
        <w:trPr>
          <w:trHeight w:val="158"/>
        </w:trPr>
        <w:tc>
          <w:tcPr>
            <w:tcW w:w="615" w:type="pct"/>
            <w:vMerge w:val="restart"/>
            <w:vAlign w:val="center"/>
          </w:tcPr>
          <w:p w14:paraId="3E0E02E4" w14:textId="77777777" w:rsidR="00964B70" w:rsidRDefault="00964B70" w:rsidP="00E33C6D">
            <w:pPr>
              <w:pStyle w:val="Tablesmalltext"/>
              <w:jc w:val="center"/>
            </w:pPr>
            <w:r>
              <w:t>3</w:t>
            </w:r>
          </w:p>
        </w:tc>
        <w:tc>
          <w:tcPr>
            <w:tcW w:w="615" w:type="pct"/>
          </w:tcPr>
          <w:p w14:paraId="3A91BD9E" w14:textId="77777777" w:rsidR="00964B70" w:rsidRDefault="00964B70" w:rsidP="00E33C6D">
            <w:pPr>
              <w:pStyle w:val="Tablesmalltext"/>
              <w:jc w:val="center"/>
            </w:pPr>
            <w:r>
              <w:t>23/07/2018</w:t>
            </w:r>
          </w:p>
        </w:tc>
        <w:tc>
          <w:tcPr>
            <w:tcW w:w="615" w:type="pct"/>
          </w:tcPr>
          <w:p w14:paraId="0424399C" w14:textId="77777777" w:rsidR="00964B70" w:rsidRDefault="00964B70" w:rsidP="00E33C6D">
            <w:pPr>
              <w:pStyle w:val="Tablesmalltext"/>
              <w:jc w:val="center"/>
            </w:pPr>
            <w:r>
              <w:t>0845 – 0915</w:t>
            </w:r>
          </w:p>
        </w:tc>
        <w:tc>
          <w:tcPr>
            <w:tcW w:w="615" w:type="pct"/>
          </w:tcPr>
          <w:p w14:paraId="7CC2B5AA" w14:textId="77777777" w:rsidR="00964B70" w:rsidRDefault="00964B70" w:rsidP="00E33C6D">
            <w:pPr>
              <w:pStyle w:val="Tablesmalltext"/>
              <w:jc w:val="center"/>
            </w:pPr>
            <w:r>
              <w:t>0%</w:t>
            </w:r>
          </w:p>
        </w:tc>
        <w:tc>
          <w:tcPr>
            <w:tcW w:w="615" w:type="pct"/>
          </w:tcPr>
          <w:p w14:paraId="54C02A1A" w14:textId="77777777" w:rsidR="00964B70" w:rsidRDefault="00964B70" w:rsidP="00E33C6D">
            <w:pPr>
              <w:pStyle w:val="Tablesmalltext"/>
              <w:jc w:val="center"/>
            </w:pPr>
            <w:r>
              <w:t>2</w:t>
            </w:r>
          </w:p>
        </w:tc>
        <w:tc>
          <w:tcPr>
            <w:tcW w:w="615" w:type="pct"/>
          </w:tcPr>
          <w:p w14:paraId="6B1BFE49" w14:textId="77777777" w:rsidR="00964B70" w:rsidRDefault="00964B70" w:rsidP="00E33C6D">
            <w:pPr>
              <w:pStyle w:val="Tablesmalltext"/>
              <w:jc w:val="center"/>
            </w:pPr>
            <w:r>
              <w:t>20</w:t>
            </w:r>
          </w:p>
        </w:tc>
        <w:tc>
          <w:tcPr>
            <w:tcW w:w="615" w:type="pct"/>
          </w:tcPr>
          <w:p w14:paraId="2BF7245E" w14:textId="77777777" w:rsidR="00964B70" w:rsidRDefault="00964B70" w:rsidP="00E33C6D">
            <w:pPr>
              <w:pStyle w:val="Tablesmalltext"/>
              <w:jc w:val="center"/>
            </w:pPr>
            <w:r>
              <w:t>None</w:t>
            </w:r>
          </w:p>
        </w:tc>
      </w:tr>
      <w:tr w:rsidR="00964B70" w14:paraId="6366DFFF" w14:textId="77777777" w:rsidTr="00964B70">
        <w:trPr>
          <w:trHeight w:val="157"/>
        </w:trPr>
        <w:tc>
          <w:tcPr>
            <w:tcW w:w="615" w:type="pct"/>
            <w:vMerge/>
          </w:tcPr>
          <w:p w14:paraId="45FE81A8" w14:textId="77777777" w:rsidR="00964B70" w:rsidRDefault="00964B70" w:rsidP="00964B70">
            <w:pPr>
              <w:pStyle w:val="Tablesmalltext"/>
            </w:pPr>
          </w:p>
        </w:tc>
        <w:tc>
          <w:tcPr>
            <w:tcW w:w="615" w:type="pct"/>
          </w:tcPr>
          <w:p w14:paraId="4FC0E751" w14:textId="77777777" w:rsidR="00964B70" w:rsidRDefault="00964B70" w:rsidP="00E33C6D">
            <w:pPr>
              <w:pStyle w:val="Tablesmalltext"/>
              <w:jc w:val="center"/>
            </w:pPr>
            <w:r>
              <w:t>24/07/2018</w:t>
            </w:r>
          </w:p>
        </w:tc>
        <w:tc>
          <w:tcPr>
            <w:tcW w:w="615" w:type="pct"/>
          </w:tcPr>
          <w:p w14:paraId="3676EDBC" w14:textId="77777777" w:rsidR="00964B70" w:rsidRDefault="00964B70" w:rsidP="00E33C6D">
            <w:pPr>
              <w:pStyle w:val="Tablesmalltext"/>
              <w:jc w:val="center"/>
            </w:pPr>
            <w:r>
              <w:t>0615 – 0853</w:t>
            </w:r>
          </w:p>
        </w:tc>
        <w:tc>
          <w:tcPr>
            <w:tcW w:w="615" w:type="pct"/>
          </w:tcPr>
          <w:p w14:paraId="0B8B20F0" w14:textId="77777777" w:rsidR="00964B70" w:rsidRDefault="00964B70" w:rsidP="00E33C6D">
            <w:pPr>
              <w:pStyle w:val="Tablesmalltext"/>
              <w:jc w:val="center"/>
            </w:pPr>
            <w:r>
              <w:t>0%</w:t>
            </w:r>
          </w:p>
        </w:tc>
        <w:tc>
          <w:tcPr>
            <w:tcW w:w="615" w:type="pct"/>
          </w:tcPr>
          <w:p w14:paraId="737B5048" w14:textId="77777777" w:rsidR="00964B70" w:rsidRDefault="00964B70" w:rsidP="00E33C6D">
            <w:pPr>
              <w:pStyle w:val="Tablesmalltext"/>
              <w:jc w:val="center"/>
            </w:pPr>
            <w:r>
              <w:t>1</w:t>
            </w:r>
          </w:p>
        </w:tc>
        <w:tc>
          <w:tcPr>
            <w:tcW w:w="615" w:type="pct"/>
          </w:tcPr>
          <w:p w14:paraId="5CC3C3BB" w14:textId="77777777" w:rsidR="00964B70" w:rsidRDefault="00964B70" w:rsidP="00E33C6D">
            <w:pPr>
              <w:pStyle w:val="Tablesmalltext"/>
              <w:jc w:val="center"/>
            </w:pPr>
            <w:r>
              <w:t>20-24</w:t>
            </w:r>
          </w:p>
        </w:tc>
        <w:tc>
          <w:tcPr>
            <w:tcW w:w="615" w:type="pct"/>
          </w:tcPr>
          <w:p w14:paraId="5D38B439" w14:textId="77777777" w:rsidR="00964B70" w:rsidRDefault="00964B70" w:rsidP="00E33C6D">
            <w:pPr>
              <w:pStyle w:val="Tablesmalltext"/>
              <w:jc w:val="center"/>
            </w:pPr>
            <w:r>
              <w:t>None</w:t>
            </w:r>
          </w:p>
        </w:tc>
      </w:tr>
    </w:tbl>
    <w:p w14:paraId="7CAC2C0D" w14:textId="77777777" w:rsidR="00964B70" w:rsidRDefault="00964B70" w:rsidP="00964B70">
      <w:pPr>
        <w:pStyle w:val="Para0"/>
      </w:pPr>
      <w:r>
        <w:t>Surveys were led by experienced field ornithologists. During each monthly visit, s</w:t>
      </w:r>
      <w:r w:rsidRPr="00510BCA">
        <w:t xml:space="preserve">urveyors walked the transects at a constant, slow pace, recording all birds detected either by sight or sound (calls/songs). </w:t>
      </w:r>
      <w:r>
        <w:t xml:space="preserve">Binoculars were used to aid visual recording. Each bird registration, or record of individual or groups of birds, were recorded on field maps using standard BTO species and behaviour codes. Care was taken to avoid double counting. Longer periods of observations were made in areas of high bird activity. </w:t>
      </w:r>
    </w:p>
    <w:p w14:paraId="7422D692" w14:textId="77777777" w:rsidR="00964B70" w:rsidRDefault="00964B70" w:rsidP="00964B70">
      <w:pPr>
        <w:pStyle w:val="Para0"/>
      </w:pPr>
      <w:r>
        <w:t>The following details were recorded during each survey visit:</w:t>
      </w:r>
    </w:p>
    <w:p w14:paraId="778E95F2" w14:textId="6106D59F" w:rsidR="00964B70" w:rsidRDefault="00FA554C" w:rsidP="000601EA">
      <w:pPr>
        <w:pStyle w:val="Para0bullet"/>
      </w:pPr>
      <w:r>
        <w:t>b</w:t>
      </w:r>
      <w:r w:rsidR="00964B70">
        <w:t>ird numbers, specie</w:t>
      </w:r>
      <w:r w:rsidR="000601EA">
        <w:t>s, age and sex</w:t>
      </w:r>
      <w:r w:rsidR="00F24823">
        <w:t>; and</w:t>
      </w:r>
    </w:p>
    <w:p w14:paraId="341B6F4F" w14:textId="1AE61F72" w:rsidR="00964B70" w:rsidRDefault="00610A0D" w:rsidP="000601EA">
      <w:pPr>
        <w:pStyle w:val="Para0bullet"/>
      </w:pPr>
      <w:r>
        <w:t>b</w:t>
      </w:r>
      <w:r w:rsidR="00964B70">
        <w:t xml:space="preserve">ird behaviour e.g. in flight, singing, calling or feeding, paying </w:t>
      </w:r>
      <w:r w:rsidR="000601EA">
        <w:t>attention to evidence of breeding</w:t>
      </w:r>
      <w:r w:rsidR="00F24823">
        <w:t>.</w:t>
      </w:r>
    </w:p>
    <w:p w14:paraId="1B89F00F" w14:textId="77777777" w:rsidR="00964B70" w:rsidRDefault="00964B70" w:rsidP="00964B70">
      <w:pPr>
        <w:pStyle w:val="Para0bullet"/>
        <w:numPr>
          <w:ilvl w:val="0"/>
          <w:numId w:val="0"/>
        </w:numPr>
      </w:pPr>
      <w:r>
        <w:t xml:space="preserve">The behaviour, sex, age and location of individual birds recorded on the survey field maps allowed conclusions to be drawn about the breeding status for each species. The breeding status of each species was subsequently classified into four categories: ‘confirmed’, ‘probable’ or ‘possible’ breeding, or as ‘non-breeding’ following Balmer </w:t>
      </w:r>
      <w:r w:rsidRPr="00B9081E">
        <w:rPr>
          <w:i/>
        </w:rPr>
        <w:t>et al</w:t>
      </w:r>
      <w:r w:rsidRPr="0014355A">
        <w:rPr>
          <w:i/>
        </w:rPr>
        <w:t>.</w:t>
      </w:r>
      <w:r>
        <w:t xml:space="preserve"> (2013).</w:t>
      </w:r>
    </w:p>
    <w:p w14:paraId="15CB386F" w14:textId="77777777" w:rsidR="00964B70" w:rsidRDefault="00964B70" w:rsidP="00747460">
      <w:pPr>
        <w:pStyle w:val="Heading3"/>
      </w:pPr>
      <w:bookmarkStart w:id="52" w:name="_Toc531765499"/>
      <w:r>
        <w:t>Reptile habitat assessment</w:t>
      </w:r>
      <w:bookmarkEnd w:id="52"/>
    </w:p>
    <w:p w14:paraId="3040AAA7" w14:textId="5E337EDE" w:rsidR="00964B70" w:rsidRPr="00D82392" w:rsidRDefault="00964B70" w:rsidP="00964B70">
      <w:pPr>
        <w:pStyle w:val="Para0"/>
      </w:pPr>
      <w:r>
        <w:t>An assessment of the suitability of the habitats within the Zone of Influence to support reptiles was undertaken using professional judgement. Habitats within the Zone of Influence were assessed as having optimal, sub-optimal or neglig</w:t>
      </w:r>
      <w:r w:rsidR="00995A61">
        <w:t xml:space="preserve">ible suitability for reptiles. </w:t>
      </w:r>
      <w:r>
        <w:t xml:space="preserve">Reptiles generally favour a diverse habitat mosaic with preference towards sites which contain tussocky rough grassland, south facing slopes, refugia including log piles and grassland/scrub interfaces (Gent and Gibson, 2003). </w:t>
      </w:r>
    </w:p>
    <w:p w14:paraId="0E52FC6D" w14:textId="77777777" w:rsidR="00964B70" w:rsidRDefault="00964B70" w:rsidP="00964B70">
      <w:pPr>
        <w:pStyle w:val="Heading3"/>
      </w:pPr>
      <w:bookmarkStart w:id="53" w:name="_Toc532987109"/>
      <w:bookmarkStart w:id="54" w:name="_Toc532987257"/>
      <w:bookmarkStart w:id="55" w:name="_Toc532987405"/>
      <w:bookmarkStart w:id="56" w:name="_Toc532987547"/>
      <w:bookmarkStart w:id="57" w:name="_Toc531765501"/>
      <w:bookmarkEnd w:id="53"/>
      <w:bookmarkEnd w:id="54"/>
      <w:bookmarkEnd w:id="55"/>
      <w:bookmarkEnd w:id="56"/>
      <w:r>
        <w:t>Great crested newt desktop assessment</w:t>
      </w:r>
      <w:bookmarkEnd w:id="57"/>
    </w:p>
    <w:p w14:paraId="20AAA017" w14:textId="0AB044AB" w:rsidR="00964B70" w:rsidRPr="00C24E0A" w:rsidRDefault="00964B70" w:rsidP="00964B70">
      <w:pPr>
        <w:pStyle w:val="Para0"/>
      </w:pPr>
      <w:r>
        <w:t>The desktop assessment for GCN comprised a review of online</w:t>
      </w:r>
      <w:r w:rsidR="00BB3A60">
        <w:t xml:space="preserve"> mapping</w:t>
      </w:r>
      <w:r>
        <w:t xml:space="preserve"> sources </w:t>
      </w:r>
      <w:r w:rsidR="002932F7">
        <w:t>to</w:t>
      </w:r>
      <w:r>
        <w:t xml:space="preserve"> identify the presence of </w:t>
      </w:r>
      <w:r w:rsidR="007A651B">
        <w:t>waterbodies within 500m of the p</w:t>
      </w:r>
      <w:r>
        <w:t>roposed Scheme boundary. GCN are known to travel up to 500m from breeding ponds and are therefore likely to be present within the Zone of Influence if discovered within a waterb</w:t>
      </w:r>
      <w:r w:rsidR="007A651B">
        <w:t>ody located within 500m of the p</w:t>
      </w:r>
      <w:r>
        <w:t>roposed Scheme (Gent and Gibson, 2003).</w:t>
      </w:r>
    </w:p>
    <w:p w14:paraId="4CCC5890" w14:textId="77777777" w:rsidR="00964B70" w:rsidRDefault="00964B70" w:rsidP="00964B70">
      <w:pPr>
        <w:pStyle w:val="Heading3"/>
      </w:pPr>
      <w:bookmarkStart w:id="58" w:name="_Toc531765502"/>
      <w:r>
        <w:t>Great crested newt HSI assessment</w:t>
      </w:r>
      <w:bookmarkEnd w:id="58"/>
    </w:p>
    <w:p w14:paraId="566E6DB8" w14:textId="0982A8DC" w:rsidR="00964B70" w:rsidRDefault="00964B70" w:rsidP="00964B70">
      <w:pPr>
        <w:pStyle w:val="Para0"/>
      </w:pPr>
      <w:r>
        <w:t>H</w:t>
      </w:r>
      <w:r w:rsidR="00610A0D">
        <w:t xml:space="preserve">abitat </w:t>
      </w:r>
      <w:r>
        <w:t>S</w:t>
      </w:r>
      <w:r w:rsidR="00610A0D">
        <w:t xml:space="preserve">uitability </w:t>
      </w:r>
      <w:r>
        <w:t>I</w:t>
      </w:r>
      <w:r w:rsidR="00610A0D">
        <w:t>ndex (HSI)</w:t>
      </w:r>
      <w:r>
        <w:t xml:space="preserve"> assessments were undertaken o</w:t>
      </w:r>
      <w:r w:rsidR="007A651B">
        <w:t>f all ponds within 500m of the p</w:t>
      </w:r>
      <w:r>
        <w:t xml:space="preserve">roposed Scheme following the method developed by Oldham </w:t>
      </w:r>
      <w:r w:rsidRPr="00747460">
        <w:rPr>
          <w:i/>
        </w:rPr>
        <w:t>et al.</w:t>
      </w:r>
      <w:r>
        <w:t xml:space="preserve"> (2000). The HSI is a standardised assessment of the potential for a pond to support GCN, although it cannot be used to determine the presence or absence of the species. The HSI is calculated by using ten habitat variables (‘suitability indices’) which are known to affect GCN. These include:</w:t>
      </w:r>
    </w:p>
    <w:p w14:paraId="65740AC7" w14:textId="683769FA" w:rsidR="00964B70" w:rsidRDefault="00FA554C" w:rsidP="000601EA">
      <w:pPr>
        <w:pStyle w:val="Para0bullet"/>
      </w:pPr>
      <w:r>
        <w:t>g</w:t>
      </w:r>
      <w:r w:rsidR="00964B70">
        <w:t xml:space="preserve">eographical location (with respect to </w:t>
      </w:r>
      <w:r w:rsidR="000601EA">
        <w:t>GCN range within Great Britain)</w:t>
      </w:r>
      <w:r w:rsidR="00F24823">
        <w:t>;</w:t>
      </w:r>
    </w:p>
    <w:p w14:paraId="2FCE5374" w14:textId="0D2E6CEC" w:rsidR="00964B70" w:rsidRDefault="000601EA" w:rsidP="000601EA">
      <w:pPr>
        <w:pStyle w:val="Para0bullet"/>
      </w:pPr>
      <w:r>
        <w:t>pond surface area</w:t>
      </w:r>
      <w:r w:rsidR="00F24823">
        <w:t>;</w:t>
      </w:r>
    </w:p>
    <w:p w14:paraId="196456D8" w14:textId="2042B39A" w:rsidR="00964B70" w:rsidRDefault="00964B70" w:rsidP="000601EA">
      <w:pPr>
        <w:pStyle w:val="Para0bullet"/>
      </w:pPr>
      <w:r>
        <w:t xml:space="preserve">permanence of pond </w:t>
      </w:r>
      <w:r w:rsidR="000601EA">
        <w:t>(how often the pond dries)</w:t>
      </w:r>
      <w:r w:rsidR="00F24823">
        <w:t>;</w:t>
      </w:r>
    </w:p>
    <w:p w14:paraId="39645DCF" w14:textId="69142412" w:rsidR="00964B70" w:rsidRDefault="000601EA" w:rsidP="000601EA">
      <w:pPr>
        <w:pStyle w:val="Para0bullet"/>
      </w:pPr>
      <w:r>
        <w:t>water quality</w:t>
      </w:r>
      <w:r w:rsidR="00F24823">
        <w:t>;</w:t>
      </w:r>
    </w:p>
    <w:p w14:paraId="5A6F90A9" w14:textId="4BCB77EB" w:rsidR="00964B70" w:rsidRDefault="000601EA" w:rsidP="000601EA">
      <w:pPr>
        <w:pStyle w:val="Para0bullet"/>
      </w:pPr>
      <w:r>
        <w:t>waterbody margin shading</w:t>
      </w:r>
      <w:r w:rsidR="00F24823">
        <w:t>;</w:t>
      </w:r>
    </w:p>
    <w:p w14:paraId="050D81A9" w14:textId="3E224E66" w:rsidR="00964B70" w:rsidRDefault="000601EA" w:rsidP="000601EA">
      <w:pPr>
        <w:pStyle w:val="Para0bullet"/>
      </w:pPr>
      <w:r>
        <w:t>waterfowl impact</w:t>
      </w:r>
      <w:r w:rsidR="00F24823">
        <w:t>;</w:t>
      </w:r>
    </w:p>
    <w:p w14:paraId="7233D0D6" w14:textId="5F59AFB4" w:rsidR="00964B70" w:rsidRDefault="000601EA" w:rsidP="000601EA">
      <w:pPr>
        <w:pStyle w:val="Para0bullet"/>
      </w:pPr>
      <w:r>
        <w:t>fish impact</w:t>
      </w:r>
      <w:r w:rsidR="00F24823">
        <w:t>;</w:t>
      </w:r>
    </w:p>
    <w:p w14:paraId="48DF9488" w14:textId="400019B1" w:rsidR="00964B70" w:rsidRDefault="00964B70" w:rsidP="000601EA">
      <w:pPr>
        <w:pStyle w:val="Para0bullet"/>
      </w:pPr>
      <w:r>
        <w:t>number of other s</w:t>
      </w:r>
      <w:r w:rsidR="000601EA">
        <w:t>uitable waterbodies within 1 km</w:t>
      </w:r>
      <w:r w:rsidR="00F24823">
        <w:t>;</w:t>
      </w:r>
    </w:p>
    <w:p w14:paraId="445209BC" w14:textId="4901BC7B" w:rsidR="00964B70" w:rsidRDefault="00964B70" w:rsidP="000601EA">
      <w:pPr>
        <w:pStyle w:val="Para0bullet"/>
      </w:pPr>
      <w:r>
        <w:t>t</w:t>
      </w:r>
      <w:r w:rsidR="000601EA">
        <w:t>errestrial habitat quality</w:t>
      </w:r>
      <w:r w:rsidR="00F24823">
        <w:t>; and</w:t>
      </w:r>
    </w:p>
    <w:p w14:paraId="1A4C5375" w14:textId="0D46CEDE" w:rsidR="00964B70" w:rsidRDefault="00964B70" w:rsidP="000601EA">
      <w:pPr>
        <w:pStyle w:val="Para0bullet"/>
      </w:pPr>
      <w:r>
        <w:t>m</w:t>
      </w:r>
      <w:r w:rsidR="000601EA">
        <w:t>acrophyte (aquatic plant) cover</w:t>
      </w:r>
      <w:r w:rsidR="00F24823">
        <w:t>.</w:t>
      </w:r>
    </w:p>
    <w:p w14:paraId="7D2A6107" w14:textId="60F3CC48" w:rsidR="00964B70" w:rsidRDefault="00964B70" w:rsidP="00964B70">
      <w:pPr>
        <w:pStyle w:val="Para0"/>
      </w:pPr>
      <w:r>
        <w:t>Each habitat variable is assessed by experienced surveyors in the field and expressed on a scale from 1 (optimal suitability) to 0 (totally unsuitable). The ten suitability indices are combined to derive the final HSI score for the pond. The HSI, expressed as a value between 0.01 and 1.0, is then categorised into a pond rating as shown in</w:t>
      </w:r>
      <w:r w:rsidR="000B37F2">
        <w:t xml:space="preserve"> table 6</w:t>
      </w:r>
      <w:r w:rsidR="00BA3526">
        <w:t xml:space="preserve">, taken from Oldham </w:t>
      </w:r>
      <w:r w:rsidR="00BA3526" w:rsidRPr="00B379DB">
        <w:rPr>
          <w:i/>
        </w:rPr>
        <w:t>et al.</w:t>
      </w:r>
      <w:r w:rsidR="00BA3526">
        <w:t xml:space="preserve"> (2000)</w:t>
      </w:r>
      <w:r>
        <w:t>.</w:t>
      </w:r>
    </w:p>
    <w:p w14:paraId="5DD94C37" w14:textId="449DB572" w:rsidR="00964B70" w:rsidRDefault="00964B70" w:rsidP="00964B70">
      <w:pPr>
        <w:pStyle w:val="Caption"/>
      </w:pPr>
      <w:bookmarkStart w:id="59" w:name="_Ref528590511"/>
      <w:r>
        <w:t xml:space="preserve">Table </w:t>
      </w:r>
      <w:r>
        <w:fldChar w:fldCharType="begin"/>
      </w:r>
      <w:r>
        <w:instrText xml:space="preserve"> SEQ Table \* ARABIC </w:instrText>
      </w:r>
      <w:r>
        <w:fldChar w:fldCharType="separate"/>
      </w:r>
      <w:r w:rsidR="00A17441">
        <w:rPr>
          <w:noProof/>
        </w:rPr>
        <w:t>6</w:t>
      </w:r>
      <w:r>
        <w:fldChar w:fldCharType="end"/>
      </w:r>
      <w:bookmarkEnd w:id="59"/>
      <w:r>
        <w:t>: HSI scoring system</w:t>
      </w:r>
      <w:r w:rsidR="00BA3526">
        <w:t xml:space="preserve"> (</w:t>
      </w:r>
      <w:r w:rsidR="00F24823">
        <w:t xml:space="preserve">from </w:t>
      </w:r>
      <w:r w:rsidR="00BA3526">
        <w:t xml:space="preserve">Oldham </w:t>
      </w:r>
      <w:r w:rsidR="00BA3526" w:rsidRPr="00B379DB">
        <w:rPr>
          <w:i/>
        </w:rPr>
        <w:t>et al.</w:t>
      </w:r>
      <w:r w:rsidR="00BA3526">
        <w:t>, 2000)</w:t>
      </w:r>
    </w:p>
    <w:tbl>
      <w:tblPr>
        <w:tblStyle w:val="TableGrid"/>
        <w:tblW w:w="4919" w:type="pct"/>
        <w:tblInd w:w="8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85" w:type="dxa"/>
          <w:right w:w="85" w:type="dxa"/>
        </w:tblCellMar>
        <w:tblLook w:val="04A0" w:firstRow="1" w:lastRow="0" w:firstColumn="1" w:lastColumn="0" w:noHBand="0" w:noVBand="1"/>
      </w:tblPr>
      <w:tblGrid>
        <w:gridCol w:w="4872"/>
        <w:gridCol w:w="5051"/>
      </w:tblGrid>
      <w:tr w:rsidR="00964B70" w14:paraId="164C3B2D" w14:textId="77777777" w:rsidTr="00964B70">
        <w:trPr>
          <w:tblHeader/>
        </w:trPr>
        <w:tc>
          <w:tcPr>
            <w:tcW w:w="2455" w:type="pct"/>
            <w:tcBorders>
              <w:right w:val="single" w:sz="4" w:space="0" w:color="FFFFFF" w:themeColor="background1"/>
            </w:tcBorders>
            <w:shd w:val="clear" w:color="auto" w:fill="00338D"/>
          </w:tcPr>
          <w:p w14:paraId="744DD1CA" w14:textId="77777777" w:rsidR="00964B70" w:rsidRDefault="00964B70" w:rsidP="00964B70">
            <w:pPr>
              <w:pStyle w:val="Tablesmallheading"/>
            </w:pPr>
            <w:r>
              <w:t>HSI score</w:t>
            </w:r>
          </w:p>
        </w:tc>
        <w:tc>
          <w:tcPr>
            <w:tcW w:w="2545" w:type="pct"/>
            <w:tcBorders>
              <w:left w:val="single" w:sz="4" w:space="0" w:color="FFFFFF" w:themeColor="background1"/>
            </w:tcBorders>
            <w:shd w:val="clear" w:color="auto" w:fill="00338D"/>
          </w:tcPr>
          <w:p w14:paraId="68761D3A" w14:textId="77777777" w:rsidR="00964B70" w:rsidRDefault="00964B70" w:rsidP="00964B70">
            <w:pPr>
              <w:pStyle w:val="Tablesmallheading"/>
            </w:pPr>
            <w:r>
              <w:t>Pond rating</w:t>
            </w:r>
          </w:p>
        </w:tc>
      </w:tr>
      <w:tr w:rsidR="00964B70" w14:paraId="4A76D166" w14:textId="77777777" w:rsidTr="00964B70">
        <w:tc>
          <w:tcPr>
            <w:tcW w:w="2455" w:type="pct"/>
            <w:vAlign w:val="center"/>
          </w:tcPr>
          <w:p w14:paraId="0586DF8E" w14:textId="087E79CA" w:rsidR="00964B70" w:rsidRPr="00206506" w:rsidRDefault="00E93E93" w:rsidP="00E33C6D">
            <w:pPr>
              <w:pStyle w:val="Tablesmalltext"/>
              <w:jc w:val="center"/>
            </w:pPr>
            <w:r>
              <w:t>&lt;0.5</w:t>
            </w:r>
          </w:p>
        </w:tc>
        <w:tc>
          <w:tcPr>
            <w:tcW w:w="2545" w:type="pct"/>
            <w:vAlign w:val="center"/>
          </w:tcPr>
          <w:p w14:paraId="223AF286" w14:textId="77777777" w:rsidR="00964B70" w:rsidRPr="00206506" w:rsidRDefault="00964B70" w:rsidP="00E33C6D">
            <w:pPr>
              <w:pStyle w:val="Tablesmalltext"/>
              <w:jc w:val="center"/>
            </w:pPr>
            <w:r w:rsidRPr="00206506">
              <w:t>Poor</w:t>
            </w:r>
          </w:p>
        </w:tc>
      </w:tr>
      <w:tr w:rsidR="00964B70" w14:paraId="1BF49AF0" w14:textId="77777777" w:rsidTr="00964B70">
        <w:tc>
          <w:tcPr>
            <w:tcW w:w="2455" w:type="pct"/>
            <w:vAlign w:val="center"/>
          </w:tcPr>
          <w:p w14:paraId="4B4C2446" w14:textId="77777777" w:rsidR="00964B70" w:rsidRPr="00206506" w:rsidRDefault="00964B70" w:rsidP="00E33C6D">
            <w:pPr>
              <w:pStyle w:val="Tablesmalltext"/>
              <w:jc w:val="center"/>
            </w:pPr>
            <w:r w:rsidRPr="00206506">
              <w:t>0.50 - 0.59</w:t>
            </w:r>
          </w:p>
        </w:tc>
        <w:tc>
          <w:tcPr>
            <w:tcW w:w="2545" w:type="pct"/>
            <w:vAlign w:val="center"/>
          </w:tcPr>
          <w:p w14:paraId="431872B0" w14:textId="77777777" w:rsidR="00964B70" w:rsidRPr="00206506" w:rsidRDefault="00964B70" w:rsidP="00E33C6D">
            <w:pPr>
              <w:pStyle w:val="Tablesmalltext"/>
              <w:jc w:val="center"/>
            </w:pPr>
            <w:r w:rsidRPr="00206506">
              <w:t>Below average</w:t>
            </w:r>
          </w:p>
        </w:tc>
      </w:tr>
      <w:tr w:rsidR="00964B70" w14:paraId="4DBFEE8F" w14:textId="77777777" w:rsidTr="00964B70">
        <w:tc>
          <w:tcPr>
            <w:tcW w:w="2455" w:type="pct"/>
            <w:vAlign w:val="center"/>
          </w:tcPr>
          <w:p w14:paraId="11E8AA3A" w14:textId="77777777" w:rsidR="00964B70" w:rsidRPr="00206506" w:rsidRDefault="00964B70" w:rsidP="00E33C6D">
            <w:pPr>
              <w:pStyle w:val="Tablesmalltext"/>
              <w:jc w:val="center"/>
            </w:pPr>
            <w:r w:rsidRPr="00206506">
              <w:t>0.60 - 0.69</w:t>
            </w:r>
          </w:p>
        </w:tc>
        <w:tc>
          <w:tcPr>
            <w:tcW w:w="2545" w:type="pct"/>
            <w:vAlign w:val="center"/>
          </w:tcPr>
          <w:p w14:paraId="25D74006" w14:textId="77777777" w:rsidR="00964B70" w:rsidRPr="00206506" w:rsidRDefault="00964B70" w:rsidP="00E33C6D">
            <w:pPr>
              <w:pStyle w:val="Tablesmalltext"/>
              <w:jc w:val="center"/>
            </w:pPr>
            <w:r w:rsidRPr="00206506">
              <w:t>Average</w:t>
            </w:r>
          </w:p>
        </w:tc>
      </w:tr>
      <w:tr w:rsidR="00964B70" w14:paraId="1A9B2475" w14:textId="77777777" w:rsidTr="00964B70">
        <w:trPr>
          <w:trHeight w:val="90"/>
        </w:trPr>
        <w:tc>
          <w:tcPr>
            <w:tcW w:w="2455" w:type="pct"/>
            <w:vAlign w:val="center"/>
          </w:tcPr>
          <w:p w14:paraId="572FCF9F" w14:textId="77777777" w:rsidR="00964B70" w:rsidRPr="00206506" w:rsidRDefault="00964B70" w:rsidP="00E33C6D">
            <w:pPr>
              <w:pStyle w:val="Tablesmalltext"/>
              <w:jc w:val="center"/>
            </w:pPr>
            <w:r w:rsidRPr="00206506">
              <w:t>0.70 - 0.79</w:t>
            </w:r>
          </w:p>
        </w:tc>
        <w:tc>
          <w:tcPr>
            <w:tcW w:w="2545" w:type="pct"/>
            <w:vAlign w:val="center"/>
          </w:tcPr>
          <w:p w14:paraId="603CE146" w14:textId="77777777" w:rsidR="00964B70" w:rsidRPr="00206506" w:rsidRDefault="00964B70" w:rsidP="00E33C6D">
            <w:pPr>
              <w:pStyle w:val="Tablesmalltext"/>
              <w:jc w:val="center"/>
            </w:pPr>
            <w:r w:rsidRPr="00206506">
              <w:t>Good</w:t>
            </w:r>
          </w:p>
        </w:tc>
      </w:tr>
      <w:tr w:rsidR="00964B70" w14:paraId="3C4D34BF" w14:textId="77777777" w:rsidTr="00964B70">
        <w:tc>
          <w:tcPr>
            <w:tcW w:w="2455" w:type="pct"/>
            <w:vAlign w:val="center"/>
          </w:tcPr>
          <w:p w14:paraId="4CD250CE" w14:textId="77777777" w:rsidR="00964B70" w:rsidRPr="00206506" w:rsidRDefault="00964B70" w:rsidP="00E33C6D">
            <w:pPr>
              <w:pStyle w:val="Tablesmalltext"/>
              <w:jc w:val="center"/>
            </w:pPr>
            <w:r w:rsidRPr="00206506">
              <w:t>0.80 - 1.00</w:t>
            </w:r>
          </w:p>
        </w:tc>
        <w:tc>
          <w:tcPr>
            <w:tcW w:w="2545" w:type="pct"/>
            <w:vAlign w:val="center"/>
          </w:tcPr>
          <w:p w14:paraId="3B72C06F" w14:textId="77777777" w:rsidR="00964B70" w:rsidRPr="00206506" w:rsidRDefault="00964B70" w:rsidP="00E33C6D">
            <w:pPr>
              <w:pStyle w:val="Tablesmalltext"/>
              <w:jc w:val="center"/>
            </w:pPr>
            <w:r w:rsidRPr="00206506">
              <w:t>Excellent</w:t>
            </w:r>
          </w:p>
        </w:tc>
      </w:tr>
    </w:tbl>
    <w:p w14:paraId="78ED55BB" w14:textId="77777777" w:rsidR="00964B70" w:rsidRDefault="00964B70" w:rsidP="00964B70">
      <w:pPr>
        <w:pStyle w:val="Heading3"/>
      </w:pPr>
      <w:bookmarkStart w:id="60" w:name="_Toc531765503"/>
      <w:r>
        <w:t>Great crested newt eDNA survey</w:t>
      </w:r>
      <w:bookmarkEnd w:id="60"/>
    </w:p>
    <w:p w14:paraId="43FED8AD" w14:textId="25A12EA7" w:rsidR="00964B70" w:rsidRDefault="00610A0D" w:rsidP="00964B70">
      <w:pPr>
        <w:pStyle w:val="Para0"/>
      </w:pPr>
      <w:r>
        <w:t xml:space="preserve">Environmental eDNA (eDNA) sampling involves the collection of water samples from ponds which are then sent to a laboratory to test for the presence of GCN DNA. eDNA samples were </w:t>
      </w:r>
      <w:r w:rsidR="00BB3A60">
        <w:t>collected at</w:t>
      </w:r>
      <w:r>
        <w:t xml:space="preserve"> all ponds which held water and where a clean water sample (i.e. with no</w:t>
      </w:r>
      <w:r w:rsidR="00E051CF">
        <w:t xml:space="preserve"> or little suspended</w:t>
      </w:r>
      <w:r>
        <w:t xml:space="preserve"> </w:t>
      </w:r>
      <w:r w:rsidR="00E051CF">
        <w:t>solids</w:t>
      </w:r>
      <w:r w:rsidR="00BB3A60">
        <w:t>,</w:t>
      </w:r>
      <w:r>
        <w:t xml:space="preserve"> which can inhibit testing) was able to be taken. Surveyors followed the sample collection </w:t>
      </w:r>
      <w:r w:rsidR="00964B70">
        <w:t xml:space="preserve">method as described by Biggs </w:t>
      </w:r>
      <w:r w:rsidR="00964B70" w:rsidRPr="00747460">
        <w:rPr>
          <w:i/>
        </w:rPr>
        <w:t>et al.</w:t>
      </w:r>
      <w:r w:rsidR="00964B70">
        <w:t xml:space="preserve"> (2014)</w:t>
      </w:r>
      <w:r w:rsidR="001E231E">
        <w:t xml:space="preserve"> and </w:t>
      </w:r>
      <w:r w:rsidR="00F24823">
        <w:t xml:space="preserve">were </w:t>
      </w:r>
      <w:r w:rsidR="001E231E">
        <w:t>undertaken by surveyors licenced to work with GCN</w:t>
      </w:r>
      <w:r w:rsidR="00964B70">
        <w:t xml:space="preserve">. The eDNA sampling was completed in the recommended survey window for this approach, between 15 April and 30 June. </w:t>
      </w:r>
    </w:p>
    <w:p w14:paraId="22CB3480" w14:textId="77777777" w:rsidR="00964B70" w:rsidRPr="00B379DB" w:rsidRDefault="00964B70" w:rsidP="00747460">
      <w:pPr>
        <w:pStyle w:val="Heading3"/>
      </w:pPr>
      <w:bookmarkStart w:id="61" w:name="_Toc531765504"/>
      <w:r w:rsidRPr="00B379DB">
        <w:t>Invasive non-native plant species</w:t>
      </w:r>
      <w:bookmarkEnd w:id="61"/>
    </w:p>
    <w:p w14:paraId="68A9C932" w14:textId="37B635EA" w:rsidR="00964B70" w:rsidRPr="002827AC" w:rsidRDefault="00964B70" w:rsidP="00964B70">
      <w:pPr>
        <w:pStyle w:val="Para0"/>
      </w:pPr>
      <w:r>
        <w:t xml:space="preserve">The presence of invasive non-native plant species (i.e. those plant species included in Part II of Schedule 9 of the Wildlife and Countryside Act 1981) </w:t>
      </w:r>
      <w:r w:rsidR="00745A45">
        <w:t>were initially</w:t>
      </w:r>
      <w:r>
        <w:t xml:space="preserve"> recorded </w:t>
      </w:r>
      <w:r w:rsidR="00BA3526">
        <w:t xml:space="preserve">incidentally </w:t>
      </w:r>
      <w:r>
        <w:t>by surveyors while undertaking surveys for other ecological receptors</w:t>
      </w:r>
      <w:r w:rsidR="00BA3526">
        <w:t>.</w:t>
      </w:r>
      <w:r w:rsidR="00745A45">
        <w:t xml:space="preserve"> </w:t>
      </w:r>
      <w:r w:rsidR="00BA3526">
        <w:t>A</w:t>
      </w:r>
      <w:r w:rsidR="00745A45">
        <w:t xml:space="preserve"> dedicated survey was undertaken on 06/09/19 and 11/09/19</w:t>
      </w:r>
      <w:r w:rsidR="00BA3526">
        <w:t xml:space="preserve"> within the Highways boundary</w:t>
      </w:r>
      <w:r w:rsidR="00D26141">
        <w:t>.</w:t>
      </w:r>
      <w:r>
        <w:t xml:space="preserve"> The locations (including grid references), number and stand size of these species was recorded where they were encountered.</w:t>
      </w:r>
    </w:p>
    <w:p w14:paraId="549873EE" w14:textId="77777777" w:rsidR="00964B70" w:rsidRDefault="00964B70" w:rsidP="00964B70">
      <w:pPr>
        <w:pStyle w:val="Heading2"/>
      </w:pPr>
      <w:bookmarkStart w:id="62" w:name="_Toc531765505"/>
      <w:bookmarkStart w:id="63" w:name="_Toc20381142"/>
      <w:r>
        <w:t>Limitations</w:t>
      </w:r>
      <w:bookmarkEnd w:id="62"/>
      <w:bookmarkEnd w:id="63"/>
    </w:p>
    <w:p w14:paraId="77A45975" w14:textId="77777777" w:rsidR="00964B70" w:rsidRDefault="00964B70" w:rsidP="00964B70">
      <w:pPr>
        <w:pStyle w:val="Heading3"/>
      </w:pPr>
      <w:bookmarkStart w:id="64" w:name="_Toc531765506"/>
      <w:r>
        <w:t>Badger survey</w:t>
      </w:r>
      <w:bookmarkEnd w:id="64"/>
    </w:p>
    <w:p w14:paraId="7708E233" w14:textId="2323ED0F" w:rsidR="00964B70" w:rsidRDefault="00964B70" w:rsidP="00964B70">
      <w:pPr>
        <w:pStyle w:val="Para0"/>
      </w:pPr>
      <w:r>
        <w:t xml:space="preserve">Access to some areas to the north and south of the A3024 were limited due to access constraints, however these habitats largely comprised short improved grassland with limited potential for badger sett building, and these habitats were observed from adjacent land where access was possible. The survey covered all habitats with potential for sett building within the Zone of Influence and this is therefore not considered to be a significant limitation to the assessment. </w:t>
      </w:r>
    </w:p>
    <w:p w14:paraId="2ADAB2BE" w14:textId="77777777" w:rsidR="00964B70" w:rsidRDefault="00964B70" w:rsidP="00964B70">
      <w:pPr>
        <w:pStyle w:val="Heading3"/>
      </w:pPr>
      <w:bookmarkStart w:id="65" w:name="_Toc531765507"/>
      <w:r>
        <w:t>Bat tree assessment</w:t>
      </w:r>
      <w:bookmarkEnd w:id="65"/>
    </w:p>
    <w:p w14:paraId="2307F260" w14:textId="160D67B1" w:rsidR="00964B70" w:rsidRDefault="00964B70" w:rsidP="00964B70">
      <w:pPr>
        <w:pStyle w:val="Para0"/>
      </w:pPr>
      <w:r>
        <w:t xml:space="preserve">The survey was undertaken </w:t>
      </w:r>
      <w:r w:rsidR="00BA3526">
        <w:t xml:space="preserve">in </w:t>
      </w:r>
      <w:r>
        <w:t xml:space="preserve">September 2018 when trees were still in leaf. This may have inhibited surveyors identifying all </w:t>
      </w:r>
      <w:r w:rsidR="00A647AF">
        <w:t>PRF’s</w:t>
      </w:r>
      <w:r>
        <w:t>, however, given the age, extent and general character of the habitats within the Zone of Influence (i.e. generally low numbers of trees not of significant age) this is not considered to be a significant constraint to the assessment, and it is considered that the survey effort was sufficient.</w:t>
      </w:r>
    </w:p>
    <w:p w14:paraId="02EA0E11" w14:textId="77777777" w:rsidR="00964B70" w:rsidRDefault="00964B70" w:rsidP="00964B70">
      <w:pPr>
        <w:pStyle w:val="Heading3"/>
      </w:pPr>
      <w:bookmarkStart w:id="66" w:name="_Toc531765508"/>
      <w:r>
        <w:t>Bat commuting and foraging habitat assessment</w:t>
      </w:r>
      <w:bookmarkEnd w:id="66"/>
    </w:p>
    <w:p w14:paraId="682A56B3" w14:textId="2C35F4FF" w:rsidR="00964B70" w:rsidRDefault="00610A0D" w:rsidP="004D6C10">
      <w:pPr>
        <w:pStyle w:val="Para0"/>
        <w:keepLines/>
      </w:pPr>
      <w:r>
        <w:t xml:space="preserve">This type of habitat assessment can only be used to anticipate where bats may be using the site and cannot confirm the usage of the site by </w:t>
      </w:r>
      <w:r w:rsidR="00A409E7">
        <w:t>bats.</w:t>
      </w:r>
      <w:r w:rsidR="00964B70">
        <w:t xml:space="preserve"> </w:t>
      </w:r>
    </w:p>
    <w:p w14:paraId="5798D065" w14:textId="77777777" w:rsidR="00B038B0" w:rsidRPr="00B379DB" w:rsidRDefault="00B038B0" w:rsidP="00B038B0">
      <w:pPr>
        <w:pStyle w:val="Heading3"/>
      </w:pPr>
      <w:r w:rsidRPr="00B379DB">
        <w:t>Bat emergence/re-entry surveys of trees</w:t>
      </w:r>
    </w:p>
    <w:p w14:paraId="48E4E1F5" w14:textId="61B36584" w:rsidR="00930681" w:rsidRPr="00B379DB" w:rsidRDefault="00930681" w:rsidP="00294D11">
      <w:pPr>
        <w:pStyle w:val="Para0"/>
        <w:keepLines/>
      </w:pPr>
      <w:r w:rsidRPr="00B379DB">
        <w:t xml:space="preserve">Due to the highly mobile nature of bats and the frequency at which </w:t>
      </w:r>
      <w:r w:rsidR="001F7AC0" w:rsidRPr="00B379DB">
        <w:t>bats</w:t>
      </w:r>
      <w:r w:rsidRPr="00B379DB">
        <w:t xml:space="preserve"> are </w:t>
      </w:r>
      <w:r w:rsidR="001F7AC0" w:rsidRPr="00B379DB">
        <w:t>known to utilise different</w:t>
      </w:r>
      <w:r w:rsidRPr="00B379DB">
        <w:t xml:space="preserve"> </w:t>
      </w:r>
      <w:r w:rsidR="001F7AC0" w:rsidRPr="00B379DB">
        <w:t>roosts</w:t>
      </w:r>
      <w:r w:rsidRPr="00B379DB">
        <w:t xml:space="preserve">, it is difficult to conclude with certainty the absence of a bat roost. </w:t>
      </w:r>
      <w:r w:rsidR="001F7AC0" w:rsidRPr="00B379DB">
        <w:t>S</w:t>
      </w:r>
      <w:r w:rsidR="00BA3526" w:rsidRPr="00B379DB">
        <w:t>urveyors were only able to determine potential roosting</w:t>
      </w:r>
      <w:r w:rsidR="001F7AC0" w:rsidRPr="00B379DB">
        <w:t xml:space="preserve"> </w:t>
      </w:r>
      <w:r w:rsidR="00B367DA" w:rsidRPr="00B379DB">
        <w:t>activity</w:t>
      </w:r>
      <w:r w:rsidR="001F7AC0" w:rsidRPr="00B379DB">
        <w:t xml:space="preserve"> at the time of the survey and it is possible that on occasion, animals </w:t>
      </w:r>
      <w:r w:rsidR="00A409E7" w:rsidRPr="00B379DB">
        <w:t>utilise</w:t>
      </w:r>
      <w:r w:rsidR="00BA3526" w:rsidRPr="00B379DB">
        <w:t xml:space="preserve"> trees as roosting locations</w:t>
      </w:r>
      <w:r w:rsidR="001F7AC0" w:rsidRPr="00B379DB">
        <w:t xml:space="preserve"> </w:t>
      </w:r>
      <w:r w:rsidR="00BA3526" w:rsidRPr="00B379DB">
        <w:t xml:space="preserve">even </w:t>
      </w:r>
      <w:r w:rsidR="001F7AC0" w:rsidRPr="00B379DB">
        <w:t xml:space="preserve">where the surveys undertaken did not detect their presence.   </w:t>
      </w:r>
    </w:p>
    <w:p w14:paraId="646D0D02" w14:textId="5B59E7FE" w:rsidR="00B038B0" w:rsidRPr="00B379DB" w:rsidRDefault="00294D11" w:rsidP="00930681">
      <w:pPr>
        <w:pStyle w:val="Heading3"/>
      </w:pPr>
      <w:r w:rsidRPr="00B379DB">
        <w:t>Bat transect surveys</w:t>
      </w:r>
    </w:p>
    <w:p w14:paraId="27F07EA6" w14:textId="77777777" w:rsidR="00DD047C" w:rsidRPr="00B379DB" w:rsidRDefault="00DD047C" w:rsidP="00DD047C">
      <w:pPr>
        <w:pStyle w:val="Para0"/>
      </w:pPr>
      <w:r w:rsidRPr="00B379DB">
        <w:t>Surveys of this type can only record bat activity at the time of survey. The survey was undertaken using good practice guidelines which recognise these limitations and there are not considered to be any further limitations to this survey.</w:t>
      </w:r>
    </w:p>
    <w:p w14:paraId="73523D7F" w14:textId="50CFE318" w:rsidR="00B038B0" w:rsidRPr="00B379DB" w:rsidRDefault="00294D11" w:rsidP="00B038B0">
      <w:pPr>
        <w:pStyle w:val="Heading3"/>
      </w:pPr>
      <w:r w:rsidRPr="00B379DB">
        <w:t>Static bat detector survey</w:t>
      </w:r>
      <w:r w:rsidR="0028406A" w:rsidRPr="00B379DB">
        <w:t>s</w:t>
      </w:r>
    </w:p>
    <w:p w14:paraId="3152DB52" w14:textId="2B43A113" w:rsidR="0028406A" w:rsidRPr="00B379DB" w:rsidRDefault="0028406A" w:rsidP="00760A86">
      <w:pPr>
        <w:pStyle w:val="Para0"/>
      </w:pPr>
      <w:r w:rsidRPr="00B379DB">
        <w:t>This type of survey</w:t>
      </w:r>
      <w:r w:rsidR="00E12944" w:rsidRPr="00B379DB">
        <w:t xml:space="preserve"> can only determine the presence of </w:t>
      </w:r>
      <w:r w:rsidR="00BA3526" w:rsidRPr="00B379DB">
        <w:t xml:space="preserve">specific </w:t>
      </w:r>
      <w:r w:rsidR="00E12944" w:rsidRPr="00B379DB">
        <w:t>bat species and not the number of bats present.</w:t>
      </w:r>
      <w:r w:rsidR="00C872A3" w:rsidRPr="00B379DB">
        <w:t xml:space="preserve"> Variations in bat activity levels can be caused by weather conditions and time of year.</w:t>
      </w:r>
      <w:r w:rsidR="00E12944" w:rsidRPr="00B379DB">
        <w:t xml:space="preserve"> The survey was</w:t>
      </w:r>
      <w:r w:rsidRPr="00B379DB">
        <w:t xml:space="preserve"> undertaken using good </w:t>
      </w:r>
      <w:r w:rsidR="00E12944" w:rsidRPr="00B379DB">
        <w:t>practice</w:t>
      </w:r>
      <w:r w:rsidRPr="00B379DB">
        <w:t xml:space="preserve"> </w:t>
      </w:r>
      <w:r w:rsidR="00E12944" w:rsidRPr="00B379DB">
        <w:t>guidelines</w:t>
      </w:r>
      <w:r w:rsidRPr="00B379DB">
        <w:t xml:space="preserve"> which recognise these limitations</w:t>
      </w:r>
      <w:r w:rsidR="00E12944" w:rsidRPr="00B379DB">
        <w:t xml:space="preserve"> and there are not considered to be any further limitations to this survey.</w:t>
      </w:r>
    </w:p>
    <w:p w14:paraId="7AA0DAC9" w14:textId="77777777" w:rsidR="00760A86" w:rsidRPr="00B379DB" w:rsidRDefault="00760A86" w:rsidP="00760A86">
      <w:pPr>
        <w:pStyle w:val="Heading3"/>
      </w:pPr>
      <w:r w:rsidRPr="00B379DB">
        <w:t>Tree endoscope inspection</w:t>
      </w:r>
    </w:p>
    <w:p w14:paraId="4B4D5075" w14:textId="1BBC18BE" w:rsidR="00760A86" w:rsidRPr="00CF7956" w:rsidRDefault="00CF7956" w:rsidP="00760A86">
      <w:pPr>
        <w:pStyle w:val="Para0"/>
      </w:pPr>
      <w:r w:rsidRPr="00CF7956">
        <w:t>There were not considered to be any limitations to this survey.</w:t>
      </w:r>
    </w:p>
    <w:p w14:paraId="4178F3C1" w14:textId="77777777" w:rsidR="00E051CF" w:rsidRDefault="00E051CF" w:rsidP="00E051CF">
      <w:pPr>
        <w:pStyle w:val="Heading3"/>
      </w:pPr>
      <w:r>
        <w:t>Dormouse habitat suitability assessment</w:t>
      </w:r>
    </w:p>
    <w:p w14:paraId="582C0BD4" w14:textId="77777777" w:rsidR="00E051CF" w:rsidRDefault="00E051CF" w:rsidP="00E051CF">
      <w:pPr>
        <w:pStyle w:val="Para0"/>
      </w:pPr>
      <w:r>
        <w:t>This type of habitat assessment can only indicate where dormice may be present and cannot be used to identify the presence or likely absence of dormice.</w:t>
      </w:r>
    </w:p>
    <w:p w14:paraId="3B4CF788" w14:textId="73037B9D" w:rsidR="00964B70" w:rsidRDefault="00964B70" w:rsidP="00964B70">
      <w:pPr>
        <w:pStyle w:val="Heading3"/>
      </w:pPr>
      <w:bookmarkStart w:id="67" w:name="_Toc532568045"/>
      <w:bookmarkStart w:id="68" w:name="_Toc532987119"/>
      <w:bookmarkStart w:id="69" w:name="_Toc532987267"/>
      <w:bookmarkStart w:id="70" w:name="_Toc532987415"/>
      <w:bookmarkStart w:id="71" w:name="_Toc532987557"/>
      <w:bookmarkStart w:id="72" w:name="_Toc531765509"/>
      <w:bookmarkEnd w:id="67"/>
      <w:bookmarkEnd w:id="68"/>
      <w:bookmarkEnd w:id="69"/>
      <w:bookmarkEnd w:id="70"/>
      <w:bookmarkEnd w:id="71"/>
      <w:r>
        <w:t>Dormouse</w:t>
      </w:r>
      <w:r w:rsidR="00822FED">
        <w:t xml:space="preserve"> nest tube</w:t>
      </w:r>
      <w:r>
        <w:t xml:space="preserve"> survey</w:t>
      </w:r>
      <w:bookmarkEnd w:id="72"/>
    </w:p>
    <w:p w14:paraId="12C0F978" w14:textId="18C43906" w:rsidR="00964B70" w:rsidRDefault="00964B70" w:rsidP="00964B70">
      <w:pPr>
        <w:pStyle w:val="Para0"/>
      </w:pPr>
      <w:r>
        <w:t>Surveyors were unable to position nest tubes within habitats alongside</w:t>
      </w:r>
      <w:r w:rsidR="00EA559B">
        <w:t xml:space="preserve"> the</w:t>
      </w:r>
      <w:r>
        <w:t xml:space="preserve"> </w:t>
      </w:r>
      <w:r w:rsidR="0062205B">
        <w:t>M27</w:t>
      </w:r>
      <w:r w:rsidR="00E051CF">
        <w:t xml:space="preserve"> or on</w:t>
      </w:r>
      <w:r w:rsidR="00776812">
        <w:t xml:space="preserve"> the</w:t>
      </w:r>
      <w:r w:rsidR="00E051CF">
        <w:t xml:space="preserve"> </w:t>
      </w:r>
      <w:r w:rsidR="00776812">
        <w:t xml:space="preserve">M27 </w:t>
      </w:r>
      <w:r w:rsidR="00EA559B">
        <w:t>j</w:t>
      </w:r>
      <w:r w:rsidR="0062205B">
        <w:t>unction 8</w:t>
      </w:r>
      <w:r w:rsidR="00E051CF">
        <w:t xml:space="preserve"> roundabout</w:t>
      </w:r>
      <w:r>
        <w:t xml:space="preserve"> due to a lack of safe </w:t>
      </w:r>
      <w:r w:rsidR="00E051CF">
        <w:t>access. Contiguous</w:t>
      </w:r>
      <w:r>
        <w:t xml:space="preserve"> habitats</w:t>
      </w:r>
      <w:r w:rsidR="00E051CF">
        <w:t xml:space="preserve"> to those along </w:t>
      </w:r>
      <w:r w:rsidR="0062205B">
        <w:t>M27</w:t>
      </w:r>
      <w:r>
        <w:t xml:space="preserve"> were surveyed</w:t>
      </w:r>
      <w:r w:rsidR="00776812">
        <w:t xml:space="preserve"> and the M27 </w:t>
      </w:r>
      <w:r w:rsidR="00EA559B">
        <w:t>j</w:t>
      </w:r>
      <w:r w:rsidR="0062205B">
        <w:t>unction 8</w:t>
      </w:r>
      <w:r w:rsidR="00E051CF">
        <w:t xml:space="preserve"> roundabout is isolated from other suitable habitat by roads</w:t>
      </w:r>
      <w:r>
        <w:t>. Th</w:t>
      </w:r>
      <w:r w:rsidR="00E051CF">
        <w:t xml:space="preserve">ese limitations were </w:t>
      </w:r>
      <w:r>
        <w:t xml:space="preserve">therefore not considered to significantly limit the findings of the survey and it is considered that the survey effort was sufficient. In addition, two nest tubes were missing from the August and September survey </w:t>
      </w:r>
      <w:r w:rsidR="00BA3526">
        <w:t xml:space="preserve">checks </w:t>
      </w:r>
      <w:r w:rsidR="00776812">
        <w:t>due to</w:t>
      </w:r>
      <w:r w:rsidR="00747460">
        <w:t xml:space="preserve"> </w:t>
      </w:r>
      <w:r>
        <w:t>being destroyed during vegetation management practices. This is not thought to be a constraint and was not considered</w:t>
      </w:r>
      <w:r w:rsidR="00BA3526">
        <w:t xml:space="preserve"> to</w:t>
      </w:r>
      <w:r>
        <w:t xml:space="preserve"> have significantly affected the findings of the survey. </w:t>
      </w:r>
    </w:p>
    <w:p w14:paraId="102F3B00" w14:textId="75396D0D" w:rsidR="00964B70" w:rsidRDefault="00964B70" w:rsidP="00964B70">
      <w:pPr>
        <w:pStyle w:val="Para0"/>
      </w:pPr>
      <w:r>
        <w:t xml:space="preserve">Dormouse surveys can only be used to determine the likely absence of dormice. This is due to the elusive nature of dormice and natural population fluctuations allowing for instances of colonisations following </w:t>
      </w:r>
      <w:r w:rsidR="00BA3526">
        <w:t>survey completion</w:t>
      </w:r>
      <w:r>
        <w:t>. An absence of dormice or their field signs during a survey cannot therefore completely confirm their absence.</w:t>
      </w:r>
    </w:p>
    <w:p w14:paraId="7F54DE12" w14:textId="77777777" w:rsidR="00964B70" w:rsidRDefault="00964B70" w:rsidP="00964B70">
      <w:pPr>
        <w:pStyle w:val="Heading3"/>
      </w:pPr>
      <w:bookmarkStart w:id="73" w:name="_Toc532568047"/>
      <w:bookmarkStart w:id="74" w:name="_Toc532987121"/>
      <w:bookmarkStart w:id="75" w:name="_Toc532987269"/>
      <w:bookmarkStart w:id="76" w:name="_Toc532987417"/>
      <w:bookmarkStart w:id="77" w:name="_Toc532987559"/>
      <w:bookmarkStart w:id="78" w:name="_Toc531765511"/>
      <w:bookmarkEnd w:id="73"/>
      <w:bookmarkEnd w:id="74"/>
      <w:bookmarkEnd w:id="75"/>
      <w:bookmarkEnd w:id="76"/>
      <w:bookmarkEnd w:id="77"/>
      <w:r>
        <w:t>Breeding birds survey</w:t>
      </w:r>
      <w:bookmarkEnd w:id="78"/>
    </w:p>
    <w:p w14:paraId="75D84E40" w14:textId="371972E6" w:rsidR="00964B70" w:rsidRDefault="00964B70" w:rsidP="00964B70">
      <w:pPr>
        <w:pStyle w:val="Para0"/>
      </w:pPr>
      <w:r>
        <w:t>Due to project constraints</w:t>
      </w:r>
      <w:r w:rsidR="007A651B">
        <w:t>, breeding bird surveys on the p</w:t>
      </w:r>
      <w:r>
        <w:t xml:space="preserve">roposed Scheme could not start until late May, thus the early part of the breeding </w:t>
      </w:r>
      <w:r w:rsidR="00BA3526">
        <w:t xml:space="preserve">bird </w:t>
      </w:r>
      <w:r>
        <w:t>season was missed (April to mid-May). Although some earlier breeding species may have been missed, due to the overall lack of diversity</w:t>
      </w:r>
      <w:r w:rsidR="007A651B">
        <w:t xml:space="preserve"> in habitats present along the p</w:t>
      </w:r>
      <w:r>
        <w:t>roposed Scheme and the completion of three further surveys later in the breeding season, it is considered unlikely that the late start to the survey was a significant limitation on the results.</w:t>
      </w:r>
    </w:p>
    <w:p w14:paraId="063ED4E1" w14:textId="60AE5FAB" w:rsidR="00964B70" w:rsidRDefault="00964B70" w:rsidP="00964B70">
      <w:pPr>
        <w:pStyle w:val="Para0"/>
      </w:pPr>
      <w:r>
        <w:t xml:space="preserve">Transects were modified </w:t>
      </w:r>
      <w:r w:rsidR="00776812">
        <w:t>during</w:t>
      </w:r>
      <w:r>
        <w:t xml:space="preserve"> the season due to access permissions and to extend survey coverage. Transect 1b was originally designed to circumnavigate the </w:t>
      </w:r>
      <w:r w:rsidR="00BB3A60">
        <w:t>land parcel</w:t>
      </w:r>
      <w:r w:rsidR="00995A61">
        <w:t xml:space="preserve"> west of the Tesco Extra. </w:t>
      </w:r>
      <w:r>
        <w:t xml:space="preserve">This transect was completed as </w:t>
      </w:r>
      <w:r w:rsidR="00776812">
        <w:t>intended</w:t>
      </w:r>
      <w:r>
        <w:t xml:space="preserve"> during the May survey, but due to construction of a housing estate on </w:t>
      </w:r>
      <w:r w:rsidR="00BB3A60">
        <w:t>that land parcel</w:t>
      </w:r>
      <w:r w:rsidR="00776812">
        <w:t xml:space="preserve"> which began soon after,</w:t>
      </w:r>
      <w:r>
        <w:t xml:space="preserve"> June and July transects were amended to follow a Public Right of Way (PRoW) that remained open (in a fenced corridor) through the middle and western sides of the plot. </w:t>
      </w:r>
    </w:p>
    <w:p w14:paraId="3379774F" w14:textId="0C941794" w:rsidR="00964B70" w:rsidRDefault="00964B70" w:rsidP="00964B70">
      <w:pPr>
        <w:pStyle w:val="Para0"/>
      </w:pPr>
      <w:r>
        <w:t xml:space="preserve">Five transects were completed (1a, 1b, 1c, </w:t>
      </w:r>
      <w:r w:rsidR="00995A61">
        <w:t xml:space="preserve">2a, 2b) during the May survey. </w:t>
      </w:r>
      <w:r>
        <w:t>A sixth survey transect (3) along Windmill Lane was subsequently added to the June and July survey to sample habitats south of the A3024.</w:t>
      </w:r>
    </w:p>
    <w:p w14:paraId="55E2D4AF" w14:textId="2EDE0133" w:rsidR="00964B70" w:rsidRDefault="00964B70" w:rsidP="00EA559B">
      <w:pPr>
        <w:pStyle w:val="Para0"/>
        <w:keepLines/>
      </w:pPr>
      <w:r>
        <w:t xml:space="preserve">Surveys of the highway verge on either side of </w:t>
      </w:r>
      <w:r w:rsidR="00776812">
        <w:t xml:space="preserve">the A3024 and the M27 </w:t>
      </w:r>
      <w:r w:rsidR="00EA559B">
        <w:t>j</w:t>
      </w:r>
      <w:r w:rsidR="0062205B">
        <w:t>unction 8</w:t>
      </w:r>
      <w:r>
        <w:t xml:space="preserve"> roundabout were not specifically surveyed due to health and safety concerns regarding safe access as well as the difficulty in hearing bird song adjacent to constant road noise. The habitats present (plantation woodland) were sampled as part of transects elsewhere on the scheme, and it is considered that this lack of access is not a significant limitation on the survey results</w:t>
      </w:r>
      <w:r w:rsidR="00776812">
        <w:t>.</w:t>
      </w:r>
    </w:p>
    <w:p w14:paraId="7A06263F" w14:textId="77777777" w:rsidR="00964B70" w:rsidRDefault="00964B70" w:rsidP="00964B70">
      <w:pPr>
        <w:pStyle w:val="Heading3"/>
      </w:pPr>
      <w:bookmarkStart w:id="79" w:name="_Toc531765512"/>
      <w:r>
        <w:t>Reptile habitat assessment</w:t>
      </w:r>
      <w:bookmarkEnd w:id="79"/>
    </w:p>
    <w:p w14:paraId="58F63592" w14:textId="4CCB698C" w:rsidR="00964B70" w:rsidRPr="000473BD" w:rsidRDefault="00964B70" w:rsidP="00964B70">
      <w:pPr>
        <w:pStyle w:val="Para0"/>
      </w:pPr>
      <w:r>
        <w:t>This type of habitat assessment can only indicate where reptiles may be present and cannot be used to identify the presence or likely absence of reptiles.</w:t>
      </w:r>
      <w:r w:rsidR="00BB3A60" w:rsidRPr="00BB3A60">
        <w:t xml:space="preserve"> </w:t>
      </w:r>
      <w:r w:rsidR="00BB3A60">
        <w:t>No targeted reptile surveys were undertaken due to the generally limited potential for the habitats present to support reptiles.</w:t>
      </w:r>
    </w:p>
    <w:p w14:paraId="78721773" w14:textId="77777777" w:rsidR="00964B70" w:rsidRDefault="00964B70" w:rsidP="00964B70">
      <w:pPr>
        <w:pStyle w:val="Heading3"/>
      </w:pPr>
      <w:bookmarkStart w:id="80" w:name="_Toc531765513"/>
      <w:r>
        <w:t>Great crested newt survey</w:t>
      </w:r>
      <w:bookmarkEnd w:id="80"/>
    </w:p>
    <w:p w14:paraId="4BFA88D1" w14:textId="5A43F359" w:rsidR="00964B70" w:rsidRDefault="00964B70" w:rsidP="00964B70">
      <w:pPr>
        <w:pStyle w:val="Para0"/>
      </w:pPr>
      <w:r>
        <w:t xml:space="preserve">The absence of water in four ponds (Pond 2, Pond 5, Pond 5a and Pond 8) prevented the collection of water samples for eDNA analysis. </w:t>
      </w:r>
      <w:r w:rsidR="00610A0D">
        <w:t>A</w:t>
      </w:r>
      <w:r w:rsidRPr="00504EE7">
        <w:t>n assessment of the likely presence or absence</w:t>
      </w:r>
      <w:r>
        <w:t xml:space="preserve"> of GCN within the Zone of Influence</w:t>
      </w:r>
      <w:r w:rsidRPr="00504EE7">
        <w:t xml:space="preserve"> is made in </w:t>
      </w:r>
      <w:r w:rsidR="000B37F2">
        <w:t>section 3.3.3</w:t>
      </w:r>
      <w:r w:rsidRPr="00504EE7">
        <w:t xml:space="preserve"> in consideration of these limitation</w:t>
      </w:r>
      <w:r>
        <w:t>s</w:t>
      </w:r>
      <w:r w:rsidRPr="00504EE7">
        <w:t>.</w:t>
      </w:r>
    </w:p>
    <w:p w14:paraId="655FA572" w14:textId="77777777" w:rsidR="00964B70" w:rsidRPr="00B379DB" w:rsidRDefault="00964B70" w:rsidP="00964B70">
      <w:pPr>
        <w:pStyle w:val="Heading3"/>
      </w:pPr>
      <w:bookmarkStart w:id="81" w:name="_Toc531765514"/>
      <w:r w:rsidRPr="00B379DB">
        <w:t>Invasive non-native plant species</w:t>
      </w:r>
      <w:bookmarkEnd w:id="81"/>
    </w:p>
    <w:p w14:paraId="215AF95B" w14:textId="7B2E414C" w:rsidR="00964B70" w:rsidRPr="002827AC" w:rsidRDefault="00964B70" w:rsidP="00964B70">
      <w:pPr>
        <w:pStyle w:val="Para0"/>
      </w:pPr>
      <w:r>
        <w:t>Invasive non-native plant species</w:t>
      </w:r>
      <w:r w:rsidR="00135AAD">
        <w:t xml:space="preserve"> such as Japanese knotweed</w:t>
      </w:r>
      <w:r>
        <w:t xml:space="preserve"> </w:t>
      </w:r>
      <w:r w:rsidR="00BA3526" w:rsidRPr="00B379DB">
        <w:rPr>
          <w:i/>
        </w:rPr>
        <w:t>Fallopia japonica</w:t>
      </w:r>
      <w:r w:rsidR="00BA3526">
        <w:t xml:space="preserve"> </w:t>
      </w:r>
      <w:r w:rsidR="00135AAD">
        <w:t>can quickly take hold and spread, and it is therefore likely that the locations identified in this report could change in extent over</w:t>
      </w:r>
      <w:r w:rsidR="00745A45">
        <w:t xml:space="preserve"> time as these species </w:t>
      </w:r>
      <w:r w:rsidR="00D26141">
        <w:t>propagate</w:t>
      </w:r>
      <w:r w:rsidR="00745A45">
        <w:t>.</w:t>
      </w:r>
    </w:p>
    <w:p w14:paraId="3A1CE3F6" w14:textId="77777777" w:rsidR="00964B70" w:rsidRDefault="00964B70" w:rsidP="00964B70">
      <w:pPr>
        <w:pStyle w:val="Heading1"/>
      </w:pPr>
      <w:bookmarkStart w:id="82" w:name="_Toc531765515"/>
      <w:bookmarkStart w:id="83" w:name="_Toc20381143"/>
      <w:r>
        <w:t>Results</w:t>
      </w:r>
      <w:bookmarkEnd w:id="82"/>
      <w:bookmarkEnd w:id="83"/>
    </w:p>
    <w:p w14:paraId="01622E49" w14:textId="392622F5" w:rsidR="00964B70" w:rsidRDefault="00BB3A60" w:rsidP="00964B70">
      <w:pPr>
        <w:pStyle w:val="Heading2"/>
      </w:pPr>
      <w:bookmarkStart w:id="84" w:name="_Toc20381144"/>
      <w:r>
        <w:t>Desk study</w:t>
      </w:r>
      <w:bookmarkEnd w:id="84"/>
    </w:p>
    <w:p w14:paraId="2E9658CC" w14:textId="77777777" w:rsidR="00964B70" w:rsidRPr="00874535" w:rsidRDefault="00964B70" w:rsidP="00964B70">
      <w:pPr>
        <w:pStyle w:val="Heading3"/>
      </w:pPr>
      <w:bookmarkStart w:id="85" w:name="_Toc531765517"/>
      <w:r w:rsidRPr="00874535">
        <w:t>Designated sites for nature conservation</w:t>
      </w:r>
      <w:bookmarkEnd w:id="85"/>
    </w:p>
    <w:p w14:paraId="58D95F61" w14:textId="4D840357" w:rsidR="00964B70" w:rsidRPr="00874535" w:rsidRDefault="00964B70" w:rsidP="00964B70">
      <w:pPr>
        <w:spacing w:before="240" w:after="120"/>
      </w:pPr>
      <w:r w:rsidRPr="00874535">
        <w:t xml:space="preserve">Internationally and nationally designated sites for nature conservation </w:t>
      </w:r>
      <w:r w:rsidR="007A651B">
        <w:t>within 2km of the p</w:t>
      </w:r>
      <w:r>
        <w:t xml:space="preserve">roposed Scheme </w:t>
      </w:r>
      <w:r w:rsidRPr="00874535">
        <w:t xml:space="preserve">are </w:t>
      </w:r>
      <w:r>
        <w:t>listed</w:t>
      </w:r>
      <w:r w:rsidRPr="00874535">
        <w:t xml:space="preserve"> in</w:t>
      </w:r>
      <w:r>
        <w:t xml:space="preserve"> </w:t>
      </w:r>
      <w:r w:rsidR="000B37F2">
        <w:t xml:space="preserve">table 7 </w:t>
      </w:r>
      <w:r>
        <w:t xml:space="preserve">and the locations </w:t>
      </w:r>
      <w:r w:rsidRPr="006D1538">
        <w:t xml:space="preserve">shown in </w:t>
      </w:r>
      <w:r w:rsidR="000B37F2">
        <w:t>f</w:t>
      </w:r>
      <w:r w:rsidRPr="006D1538">
        <w:t>igure 2,</w:t>
      </w:r>
      <w:r w:rsidR="000B37F2">
        <w:t xml:space="preserve"> Appendix A</w:t>
      </w:r>
      <w:r w:rsidRPr="006D1538">
        <w:t>.</w:t>
      </w:r>
    </w:p>
    <w:p w14:paraId="262CE657" w14:textId="1F3B65B8" w:rsidR="00964B70" w:rsidRPr="00874535" w:rsidRDefault="00964B70" w:rsidP="00964B70">
      <w:pPr>
        <w:pStyle w:val="Caption"/>
        <w:rPr>
          <w:b w:val="0"/>
        </w:rPr>
      </w:pPr>
      <w:bookmarkStart w:id="86" w:name="_Ref529543556"/>
      <w:r>
        <w:t xml:space="preserve">Table </w:t>
      </w:r>
      <w:r>
        <w:fldChar w:fldCharType="begin"/>
      </w:r>
      <w:r>
        <w:instrText xml:space="preserve"> SEQ Table \* ARABIC </w:instrText>
      </w:r>
      <w:r>
        <w:fldChar w:fldCharType="separate"/>
      </w:r>
      <w:r w:rsidR="00A17441">
        <w:rPr>
          <w:noProof/>
        </w:rPr>
        <w:t>7</w:t>
      </w:r>
      <w:r>
        <w:fldChar w:fldCharType="end"/>
      </w:r>
      <w:bookmarkEnd w:id="86"/>
      <w:r>
        <w:t>:</w:t>
      </w:r>
      <w:r w:rsidRPr="00874535">
        <w:t xml:space="preserve"> International</w:t>
      </w:r>
      <w:r>
        <w:t xml:space="preserve">, national and local </w:t>
      </w:r>
      <w:r w:rsidRPr="00874535">
        <w:t>designated sites for nature conservation</w:t>
      </w:r>
    </w:p>
    <w:tbl>
      <w:tblPr>
        <w:tblStyle w:val="TableGrid2"/>
        <w:tblW w:w="4891" w:type="pct"/>
        <w:tblInd w:w="8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85" w:type="dxa"/>
          <w:right w:w="85" w:type="dxa"/>
        </w:tblCellMar>
        <w:tblLook w:val="04A0" w:firstRow="1" w:lastRow="0" w:firstColumn="1" w:lastColumn="0" w:noHBand="0" w:noVBand="1"/>
      </w:tblPr>
      <w:tblGrid>
        <w:gridCol w:w="5105"/>
        <w:gridCol w:w="4761"/>
      </w:tblGrid>
      <w:tr w:rsidR="00964B70" w:rsidRPr="00874535" w14:paraId="3DF7A7A5" w14:textId="77777777" w:rsidTr="00964B70">
        <w:trPr>
          <w:tblHeader/>
        </w:trPr>
        <w:tc>
          <w:tcPr>
            <w:tcW w:w="2587" w:type="pct"/>
            <w:tcBorders>
              <w:right w:val="single" w:sz="4" w:space="0" w:color="FFFFFF" w:themeColor="background1"/>
            </w:tcBorders>
            <w:shd w:val="clear" w:color="auto" w:fill="00338D"/>
          </w:tcPr>
          <w:p w14:paraId="238D6E86" w14:textId="77777777" w:rsidR="00964B70" w:rsidRPr="00874535" w:rsidRDefault="00964B70" w:rsidP="00964B70">
            <w:pPr>
              <w:pStyle w:val="Tablesmallheading"/>
            </w:pPr>
            <w:r w:rsidRPr="00874535">
              <w:t>Name of site</w:t>
            </w:r>
          </w:p>
        </w:tc>
        <w:tc>
          <w:tcPr>
            <w:tcW w:w="2413" w:type="pct"/>
            <w:tcBorders>
              <w:left w:val="single" w:sz="4" w:space="0" w:color="FFFFFF" w:themeColor="background1"/>
            </w:tcBorders>
            <w:shd w:val="clear" w:color="auto" w:fill="00338D"/>
          </w:tcPr>
          <w:p w14:paraId="03D5D922" w14:textId="2806313B" w:rsidR="00964B70" w:rsidRPr="00874535" w:rsidRDefault="00964B70" w:rsidP="00EA559B">
            <w:pPr>
              <w:pStyle w:val="Tablesmallheading"/>
              <w:jc w:val="center"/>
            </w:pPr>
            <w:r w:rsidRPr="00874535">
              <w:t xml:space="preserve">Approximate distance relative to the </w:t>
            </w:r>
            <w:r w:rsidR="007A651B">
              <w:t>p</w:t>
            </w:r>
            <w:r>
              <w:t>roposed Scheme</w:t>
            </w:r>
          </w:p>
        </w:tc>
      </w:tr>
      <w:tr w:rsidR="00E051CF" w:rsidRPr="00874535" w14:paraId="6A32B1AD" w14:textId="77777777" w:rsidTr="00964B70">
        <w:tc>
          <w:tcPr>
            <w:tcW w:w="2587" w:type="pct"/>
            <w:vAlign w:val="center"/>
          </w:tcPr>
          <w:p w14:paraId="1A11A2BD" w14:textId="743CBBB5" w:rsidR="00E051CF" w:rsidRPr="00874535" w:rsidRDefault="00E051CF" w:rsidP="00E051CF">
            <w:pPr>
              <w:spacing w:before="40" w:after="40"/>
              <w:rPr>
                <w:sz w:val="16"/>
                <w:szCs w:val="16"/>
              </w:rPr>
            </w:pPr>
            <w:r w:rsidRPr="00874535">
              <w:rPr>
                <w:rFonts w:cs="Arial"/>
                <w:sz w:val="16"/>
                <w:szCs w:val="16"/>
              </w:rPr>
              <w:t xml:space="preserve">Solent and Southampton Water </w:t>
            </w:r>
            <w:r>
              <w:rPr>
                <w:rFonts w:cs="Arial"/>
                <w:sz w:val="16"/>
                <w:szCs w:val="16"/>
              </w:rPr>
              <w:t xml:space="preserve">Special Protection Area </w:t>
            </w:r>
            <w:r w:rsidRPr="00874535">
              <w:rPr>
                <w:rFonts w:cs="Arial"/>
                <w:sz w:val="16"/>
                <w:szCs w:val="16"/>
              </w:rPr>
              <w:t>/</w:t>
            </w:r>
            <w:r>
              <w:rPr>
                <w:rFonts w:cs="Arial"/>
                <w:sz w:val="16"/>
                <w:szCs w:val="16"/>
              </w:rPr>
              <w:t xml:space="preserve"> </w:t>
            </w:r>
            <w:r w:rsidRPr="00874535">
              <w:rPr>
                <w:rFonts w:cs="Arial"/>
                <w:sz w:val="16"/>
                <w:szCs w:val="16"/>
              </w:rPr>
              <w:t>R</w:t>
            </w:r>
            <w:r>
              <w:rPr>
                <w:rFonts w:cs="Arial"/>
                <w:sz w:val="16"/>
                <w:szCs w:val="16"/>
              </w:rPr>
              <w:t>amsar</w:t>
            </w:r>
          </w:p>
        </w:tc>
        <w:tc>
          <w:tcPr>
            <w:tcW w:w="2413" w:type="pct"/>
            <w:vAlign w:val="center"/>
          </w:tcPr>
          <w:p w14:paraId="319CDF63" w14:textId="305E3BAD" w:rsidR="00E051CF" w:rsidRDefault="00E051CF" w:rsidP="000B6374">
            <w:pPr>
              <w:spacing w:before="40" w:after="40"/>
              <w:jc w:val="center"/>
              <w:rPr>
                <w:rFonts w:cs="Arial"/>
                <w:sz w:val="16"/>
                <w:szCs w:val="16"/>
              </w:rPr>
            </w:pPr>
            <w:r>
              <w:rPr>
                <w:rFonts w:cs="Arial"/>
                <w:sz w:val="16"/>
                <w:szCs w:val="16"/>
              </w:rPr>
              <w:t>1.2km south-</w:t>
            </w:r>
            <w:r w:rsidRPr="00874535">
              <w:rPr>
                <w:rFonts w:cs="Arial"/>
                <w:sz w:val="16"/>
                <w:szCs w:val="16"/>
              </w:rPr>
              <w:t>east</w:t>
            </w:r>
          </w:p>
        </w:tc>
      </w:tr>
      <w:tr w:rsidR="00E051CF" w:rsidRPr="00874535" w14:paraId="1B611ACD" w14:textId="77777777" w:rsidTr="00964B70">
        <w:tc>
          <w:tcPr>
            <w:tcW w:w="2587" w:type="pct"/>
            <w:vAlign w:val="center"/>
          </w:tcPr>
          <w:p w14:paraId="457500C2" w14:textId="5FC7ADE0" w:rsidR="00E051CF" w:rsidRPr="00874535" w:rsidRDefault="00E051CF" w:rsidP="00E051CF">
            <w:pPr>
              <w:spacing w:before="40" w:after="40"/>
              <w:rPr>
                <w:rFonts w:cs="Arial"/>
                <w:sz w:val="16"/>
                <w:szCs w:val="16"/>
              </w:rPr>
            </w:pPr>
            <w:r w:rsidRPr="00874535">
              <w:rPr>
                <w:rFonts w:cs="Arial"/>
                <w:sz w:val="16"/>
                <w:szCs w:val="16"/>
              </w:rPr>
              <w:t xml:space="preserve">Solent Maritime </w:t>
            </w:r>
            <w:r>
              <w:rPr>
                <w:rFonts w:cs="Arial"/>
                <w:sz w:val="16"/>
                <w:szCs w:val="16"/>
              </w:rPr>
              <w:t>Special Area of Conservation</w:t>
            </w:r>
          </w:p>
        </w:tc>
        <w:tc>
          <w:tcPr>
            <w:tcW w:w="2413" w:type="pct"/>
            <w:vAlign w:val="center"/>
          </w:tcPr>
          <w:p w14:paraId="34AAE6B2" w14:textId="42D98C05" w:rsidR="00E051CF" w:rsidRPr="00874535" w:rsidRDefault="00E051CF" w:rsidP="000B6374">
            <w:pPr>
              <w:spacing w:before="40" w:after="40"/>
              <w:jc w:val="center"/>
              <w:rPr>
                <w:rFonts w:cs="Arial"/>
                <w:sz w:val="16"/>
                <w:szCs w:val="16"/>
              </w:rPr>
            </w:pPr>
            <w:r w:rsidRPr="00874535">
              <w:rPr>
                <w:rFonts w:cs="Arial"/>
                <w:sz w:val="16"/>
                <w:szCs w:val="16"/>
              </w:rPr>
              <w:t>1</w:t>
            </w:r>
            <w:r>
              <w:rPr>
                <w:rFonts w:cs="Arial"/>
                <w:sz w:val="16"/>
                <w:szCs w:val="16"/>
              </w:rPr>
              <w:t>.2km south-</w:t>
            </w:r>
            <w:r w:rsidRPr="00874535">
              <w:rPr>
                <w:rFonts w:cs="Arial"/>
                <w:sz w:val="16"/>
                <w:szCs w:val="16"/>
              </w:rPr>
              <w:t>east</w:t>
            </w:r>
          </w:p>
        </w:tc>
      </w:tr>
      <w:tr w:rsidR="00694EFA" w:rsidRPr="00874535" w14:paraId="6886E433" w14:textId="77777777" w:rsidTr="00964B70">
        <w:tc>
          <w:tcPr>
            <w:tcW w:w="2587" w:type="pct"/>
            <w:vAlign w:val="center"/>
          </w:tcPr>
          <w:p w14:paraId="2BC6B79A" w14:textId="77A31397" w:rsidR="00694EFA" w:rsidRPr="00874535" w:rsidRDefault="00694EFA" w:rsidP="00E051CF">
            <w:pPr>
              <w:spacing w:before="40" w:after="40"/>
              <w:rPr>
                <w:rFonts w:cs="Arial"/>
                <w:sz w:val="16"/>
                <w:szCs w:val="16"/>
              </w:rPr>
            </w:pPr>
            <w:r w:rsidRPr="00694EFA">
              <w:rPr>
                <w:rFonts w:cs="Arial"/>
                <w:sz w:val="16"/>
                <w:szCs w:val="16"/>
              </w:rPr>
              <w:t xml:space="preserve">Solent and Dorset Coast Potential Special Protection Area </w:t>
            </w:r>
          </w:p>
        </w:tc>
        <w:tc>
          <w:tcPr>
            <w:tcW w:w="2413" w:type="pct"/>
            <w:vAlign w:val="center"/>
          </w:tcPr>
          <w:p w14:paraId="017E621F" w14:textId="25F3222E" w:rsidR="00694EFA" w:rsidRPr="00874535" w:rsidRDefault="00694EFA" w:rsidP="000B6374">
            <w:pPr>
              <w:spacing w:before="40" w:after="40"/>
              <w:jc w:val="center"/>
              <w:rPr>
                <w:rFonts w:cs="Arial"/>
                <w:sz w:val="16"/>
                <w:szCs w:val="16"/>
              </w:rPr>
            </w:pPr>
            <w:r w:rsidRPr="00874535">
              <w:rPr>
                <w:rFonts w:cs="Arial"/>
                <w:sz w:val="16"/>
                <w:szCs w:val="16"/>
              </w:rPr>
              <w:t>1</w:t>
            </w:r>
            <w:r>
              <w:rPr>
                <w:rFonts w:cs="Arial"/>
                <w:sz w:val="16"/>
                <w:szCs w:val="16"/>
              </w:rPr>
              <w:t>.2km south-</w:t>
            </w:r>
            <w:r w:rsidRPr="00874535">
              <w:rPr>
                <w:rFonts w:cs="Arial"/>
                <w:sz w:val="16"/>
                <w:szCs w:val="16"/>
              </w:rPr>
              <w:t>east</w:t>
            </w:r>
          </w:p>
        </w:tc>
      </w:tr>
      <w:tr w:rsidR="00E051CF" w:rsidRPr="00874535" w14:paraId="584B52B0" w14:textId="77777777" w:rsidTr="00964B70">
        <w:tc>
          <w:tcPr>
            <w:tcW w:w="2587" w:type="pct"/>
            <w:vAlign w:val="center"/>
          </w:tcPr>
          <w:p w14:paraId="1E2C03A0" w14:textId="7B46093D" w:rsidR="00E051CF" w:rsidRPr="00874535" w:rsidRDefault="00E051CF" w:rsidP="00E051CF">
            <w:pPr>
              <w:spacing w:before="40" w:after="40"/>
              <w:rPr>
                <w:sz w:val="16"/>
                <w:szCs w:val="16"/>
              </w:rPr>
            </w:pPr>
            <w:r w:rsidRPr="00874535">
              <w:rPr>
                <w:rFonts w:cs="Arial"/>
                <w:sz w:val="16"/>
                <w:szCs w:val="16"/>
              </w:rPr>
              <w:t xml:space="preserve">Upper Hamble Estuary and Woods </w:t>
            </w:r>
            <w:r>
              <w:rPr>
                <w:rFonts w:cs="Arial"/>
                <w:sz w:val="16"/>
                <w:szCs w:val="16"/>
              </w:rPr>
              <w:t>Site of Special Scientific Interest</w:t>
            </w:r>
          </w:p>
        </w:tc>
        <w:tc>
          <w:tcPr>
            <w:tcW w:w="2413" w:type="pct"/>
            <w:vAlign w:val="center"/>
          </w:tcPr>
          <w:p w14:paraId="1993DB28" w14:textId="48DD5728" w:rsidR="00E051CF" w:rsidRDefault="00E051CF" w:rsidP="000B6374">
            <w:pPr>
              <w:spacing w:before="40" w:after="40"/>
              <w:jc w:val="center"/>
              <w:rPr>
                <w:rFonts w:cs="Arial"/>
                <w:sz w:val="16"/>
                <w:szCs w:val="16"/>
              </w:rPr>
            </w:pPr>
            <w:r w:rsidRPr="00874535">
              <w:rPr>
                <w:rFonts w:cs="Arial"/>
                <w:sz w:val="16"/>
                <w:szCs w:val="16"/>
              </w:rPr>
              <w:t>0.</w:t>
            </w:r>
            <w:r>
              <w:rPr>
                <w:rFonts w:cs="Arial"/>
                <w:sz w:val="16"/>
                <w:szCs w:val="16"/>
              </w:rPr>
              <w:t>6</w:t>
            </w:r>
            <w:r w:rsidRPr="00874535">
              <w:rPr>
                <w:rFonts w:cs="Arial"/>
                <w:sz w:val="16"/>
                <w:szCs w:val="16"/>
              </w:rPr>
              <w:t>km east</w:t>
            </w:r>
          </w:p>
        </w:tc>
      </w:tr>
      <w:tr w:rsidR="00E051CF" w:rsidRPr="00874535" w14:paraId="2A324B02" w14:textId="77777777" w:rsidTr="00964B70">
        <w:tc>
          <w:tcPr>
            <w:tcW w:w="2587" w:type="pct"/>
            <w:vAlign w:val="center"/>
          </w:tcPr>
          <w:p w14:paraId="18E0765B" w14:textId="4BC7075D" w:rsidR="00E051CF" w:rsidRPr="00874535" w:rsidRDefault="00E051CF" w:rsidP="00E051CF">
            <w:pPr>
              <w:spacing w:before="40" w:after="40"/>
              <w:rPr>
                <w:rFonts w:cs="Arial"/>
                <w:sz w:val="16"/>
                <w:szCs w:val="16"/>
              </w:rPr>
            </w:pPr>
            <w:r w:rsidRPr="00874535">
              <w:rPr>
                <w:rFonts w:cs="Arial"/>
                <w:sz w:val="16"/>
                <w:szCs w:val="16"/>
              </w:rPr>
              <w:t xml:space="preserve">Lincegrove and Hackett's Marshes </w:t>
            </w:r>
            <w:r>
              <w:rPr>
                <w:rFonts w:cs="Arial"/>
                <w:sz w:val="16"/>
                <w:szCs w:val="16"/>
              </w:rPr>
              <w:t>Site of Special Scientific Interest</w:t>
            </w:r>
          </w:p>
        </w:tc>
        <w:tc>
          <w:tcPr>
            <w:tcW w:w="2413" w:type="pct"/>
            <w:vAlign w:val="center"/>
          </w:tcPr>
          <w:p w14:paraId="762951C1" w14:textId="155938FB" w:rsidR="00E051CF" w:rsidRPr="00874535" w:rsidRDefault="00E051CF" w:rsidP="000B6374">
            <w:pPr>
              <w:spacing w:before="40" w:after="40"/>
              <w:jc w:val="center"/>
              <w:rPr>
                <w:rFonts w:cs="Arial"/>
                <w:sz w:val="16"/>
                <w:szCs w:val="16"/>
              </w:rPr>
            </w:pPr>
            <w:r w:rsidRPr="00874535">
              <w:rPr>
                <w:rFonts w:cs="Arial"/>
                <w:sz w:val="16"/>
                <w:szCs w:val="16"/>
              </w:rPr>
              <w:t>1.9km south</w:t>
            </w:r>
          </w:p>
        </w:tc>
      </w:tr>
      <w:tr w:rsidR="00E051CF" w:rsidRPr="00874535" w14:paraId="72C36B73" w14:textId="77777777" w:rsidTr="00964B70">
        <w:tc>
          <w:tcPr>
            <w:tcW w:w="2587" w:type="pct"/>
            <w:vAlign w:val="center"/>
          </w:tcPr>
          <w:p w14:paraId="667442CC" w14:textId="613BA454" w:rsidR="00E051CF" w:rsidRPr="00874535" w:rsidRDefault="00E051CF" w:rsidP="00E051CF">
            <w:pPr>
              <w:spacing w:before="40" w:after="40"/>
              <w:rPr>
                <w:rFonts w:cs="Arial"/>
                <w:sz w:val="16"/>
                <w:szCs w:val="16"/>
              </w:rPr>
            </w:pPr>
            <w:r w:rsidRPr="00874535">
              <w:rPr>
                <w:sz w:val="16"/>
                <w:szCs w:val="16"/>
              </w:rPr>
              <w:t xml:space="preserve">Manor Farm </w:t>
            </w:r>
            <w:r>
              <w:rPr>
                <w:sz w:val="16"/>
                <w:szCs w:val="16"/>
              </w:rPr>
              <w:t>Local Nature Reserve</w:t>
            </w:r>
          </w:p>
        </w:tc>
        <w:tc>
          <w:tcPr>
            <w:tcW w:w="2413" w:type="pct"/>
            <w:vAlign w:val="center"/>
          </w:tcPr>
          <w:p w14:paraId="1533795C" w14:textId="551E00E7" w:rsidR="00E051CF" w:rsidRPr="00874535" w:rsidRDefault="00E051CF" w:rsidP="000B6374">
            <w:pPr>
              <w:spacing w:before="40" w:after="40"/>
              <w:jc w:val="center"/>
              <w:rPr>
                <w:rFonts w:cs="Arial"/>
                <w:sz w:val="16"/>
                <w:szCs w:val="16"/>
              </w:rPr>
            </w:pPr>
            <w:r>
              <w:rPr>
                <w:rFonts w:cs="Arial"/>
                <w:sz w:val="16"/>
                <w:szCs w:val="16"/>
              </w:rPr>
              <w:t>0.4k</w:t>
            </w:r>
            <w:r w:rsidRPr="00874535">
              <w:rPr>
                <w:rFonts w:cs="Arial"/>
                <w:sz w:val="16"/>
                <w:szCs w:val="16"/>
              </w:rPr>
              <w:t>m east</w:t>
            </w:r>
          </w:p>
        </w:tc>
      </w:tr>
      <w:tr w:rsidR="00E051CF" w:rsidRPr="00874535" w14:paraId="51E933A7" w14:textId="77777777" w:rsidTr="00964B70">
        <w:tc>
          <w:tcPr>
            <w:tcW w:w="2587" w:type="pct"/>
            <w:vAlign w:val="center"/>
          </w:tcPr>
          <w:p w14:paraId="4DFE2159" w14:textId="5F4F8E4E" w:rsidR="00E051CF" w:rsidRPr="00874535" w:rsidRDefault="00E051CF" w:rsidP="00E051CF">
            <w:pPr>
              <w:spacing w:before="40" w:after="40"/>
              <w:rPr>
                <w:rFonts w:cs="Arial"/>
                <w:sz w:val="16"/>
                <w:szCs w:val="16"/>
              </w:rPr>
            </w:pPr>
            <w:r w:rsidRPr="00874535">
              <w:rPr>
                <w:sz w:val="16"/>
                <w:szCs w:val="16"/>
              </w:rPr>
              <w:t xml:space="preserve">Netley Common </w:t>
            </w:r>
            <w:r>
              <w:rPr>
                <w:sz w:val="16"/>
                <w:szCs w:val="16"/>
              </w:rPr>
              <w:t>Local Nature Reserve</w:t>
            </w:r>
          </w:p>
        </w:tc>
        <w:tc>
          <w:tcPr>
            <w:tcW w:w="2413" w:type="pct"/>
            <w:vAlign w:val="center"/>
          </w:tcPr>
          <w:p w14:paraId="295235DD" w14:textId="3F566CED" w:rsidR="00E051CF" w:rsidRPr="00874535" w:rsidRDefault="00E051CF" w:rsidP="000B6374">
            <w:pPr>
              <w:spacing w:before="40" w:after="40"/>
              <w:jc w:val="center"/>
              <w:rPr>
                <w:rFonts w:cs="Arial"/>
                <w:sz w:val="16"/>
                <w:szCs w:val="16"/>
              </w:rPr>
            </w:pPr>
            <w:r>
              <w:rPr>
                <w:rFonts w:cs="Arial"/>
                <w:sz w:val="16"/>
                <w:szCs w:val="16"/>
              </w:rPr>
              <w:t>0.4k</w:t>
            </w:r>
            <w:r w:rsidRPr="00874535">
              <w:rPr>
                <w:rFonts w:cs="Arial"/>
                <w:sz w:val="16"/>
                <w:szCs w:val="16"/>
              </w:rPr>
              <w:t>m north</w:t>
            </w:r>
          </w:p>
        </w:tc>
      </w:tr>
      <w:tr w:rsidR="001E231E" w:rsidRPr="00874535" w14:paraId="063182BE" w14:textId="77777777" w:rsidTr="00964B70">
        <w:tc>
          <w:tcPr>
            <w:tcW w:w="2587" w:type="pct"/>
            <w:vAlign w:val="center"/>
          </w:tcPr>
          <w:p w14:paraId="0350DC7B" w14:textId="18A1A16A" w:rsidR="001E231E" w:rsidRPr="00874535" w:rsidRDefault="001E231E" w:rsidP="00E051CF">
            <w:pPr>
              <w:spacing w:before="40" w:after="40"/>
              <w:rPr>
                <w:sz w:val="16"/>
                <w:szCs w:val="16"/>
              </w:rPr>
            </w:pPr>
            <w:r>
              <w:rPr>
                <w:sz w:val="16"/>
                <w:szCs w:val="16"/>
              </w:rPr>
              <w:t>Hackett’s Marsh</w:t>
            </w:r>
            <w:r w:rsidRPr="00874535">
              <w:rPr>
                <w:sz w:val="16"/>
                <w:szCs w:val="16"/>
              </w:rPr>
              <w:t xml:space="preserve"> </w:t>
            </w:r>
            <w:r>
              <w:rPr>
                <w:sz w:val="16"/>
                <w:szCs w:val="16"/>
              </w:rPr>
              <w:t>Local Nature Reserve</w:t>
            </w:r>
          </w:p>
        </w:tc>
        <w:tc>
          <w:tcPr>
            <w:tcW w:w="2413" w:type="pct"/>
            <w:vAlign w:val="center"/>
          </w:tcPr>
          <w:p w14:paraId="502713DA" w14:textId="62C7961D" w:rsidR="001E231E" w:rsidRDefault="001E231E" w:rsidP="000B6374">
            <w:pPr>
              <w:spacing w:before="40" w:after="40"/>
              <w:jc w:val="center"/>
              <w:rPr>
                <w:rFonts w:cs="Arial"/>
                <w:sz w:val="16"/>
                <w:szCs w:val="16"/>
              </w:rPr>
            </w:pPr>
            <w:r>
              <w:rPr>
                <w:rFonts w:cs="Arial"/>
                <w:sz w:val="16"/>
                <w:szCs w:val="16"/>
              </w:rPr>
              <w:t>1.6km south-east</w:t>
            </w:r>
          </w:p>
        </w:tc>
      </w:tr>
    </w:tbl>
    <w:p w14:paraId="73CBE63E" w14:textId="5EFBCB56" w:rsidR="00964B70" w:rsidRPr="00874535" w:rsidRDefault="00964B70" w:rsidP="00964B70">
      <w:pPr>
        <w:spacing w:before="240" w:after="120"/>
      </w:pPr>
      <w:r w:rsidRPr="00874535">
        <w:t xml:space="preserve">There are </w:t>
      </w:r>
      <w:r>
        <w:t>14</w:t>
      </w:r>
      <w:r w:rsidRPr="00874535">
        <w:t xml:space="preserve"> non-statutory designated sites for nature conservation</w:t>
      </w:r>
      <w:r w:rsidRPr="00CD0EA0">
        <w:t xml:space="preserve"> </w:t>
      </w:r>
      <w:r>
        <w:t xml:space="preserve">classed as </w:t>
      </w:r>
      <w:r w:rsidRPr="00874535">
        <w:t xml:space="preserve">Sites of Importance for Nature Conservation (SINC) within 1km of the </w:t>
      </w:r>
      <w:r w:rsidR="007A651B">
        <w:t>p</w:t>
      </w:r>
      <w:r>
        <w:t>roposed Scheme.</w:t>
      </w:r>
      <w:r w:rsidRPr="00874535">
        <w:t xml:space="preserve"> The locat</w:t>
      </w:r>
      <w:r>
        <w:t xml:space="preserve">ion of these are described in </w:t>
      </w:r>
      <w:r w:rsidR="000B37F2">
        <w:t xml:space="preserve">table 8 </w:t>
      </w:r>
      <w:r>
        <w:t xml:space="preserve">and </w:t>
      </w:r>
      <w:r w:rsidRPr="006D1538">
        <w:t xml:space="preserve">shown in </w:t>
      </w:r>
      <w:r w:rsidR="000B37F2">
        <w:t>f</w:t>
      </w:r>
      <w:r w:rsidRPr="006D1538">
        <w:t xml:space="preserve">igure </w:t>
      </w:r>
      <w:r w:rsidR="001D65BF">
        <w:t>3</w:t>
      </w:r>
      <w:r w:rsidRPr="006D1538">
        <w:t>,</w:t>
      </w:r>
      <w:r w:rsidR="000B37F2">
        <w:t xml:space="preserve"> Appendix A</w:t>
      </w:r>
      <w:r>
        <w:t>.</w:t>
      </w:r>
      <w:r w:rsidRPr="00874535">
        <w:t xml:space="preserve"> </w:t>
      </w:r>
    </w:p>
    <w:p w14:paraId="704CD99F" w14:textId="6AA89B68" w:rsidR="00964B70" w:rsidRPr="00874535" w:rsidRDefault="00964B70" w:rsidP="00964B70">
      <w:pPr>
        <w:pStyle w:val="Caption"/>
        <w:rPr>
          <w:b w:val="0"/>
        </w:rPr>
      </w:pPr>
      <w:bookmarkStart w:id="87" w:name="_Ref529543605"/>
      <w:r>
        <w:t xml:space="preserve">Table </w:t>
      </w:r>
      <w:r>
        <w:fldChar w:fldCharType="begin"/>
      </w:r>
      <w:r>
        <w:instrText xml:space="preserve"> SEQ Table \* ARABIC </w:instrText>
      </w:r>
      <w:r>
        <w:fldChar w:fldCharType="separate"/>
      </w:r>
      <w:r w:rsidR="00A17441">
        <w:rPr>
          <w:noProof/>
        </w:rPr>
        <w:t>8</w:t>
      </w:r>
      <w:r>
        <w:fldChar w:fldCharType="end"/>
      </w:r>
      <w:bookmarkEnd w:id="87"/>
      <w:r>
        <w:t>:</w:t>
      </w:r>
      <w:r w:rsidRPr="00874535">
        <w:t xml:space="preserve"> Non-statutory designated</w:t>
      </w:r>
      <w:r>
        <w:t xml:space="preserve"> sites for nature conservation</w:t>
      </w:r>
    </w:p>
    <w:tbl>
      <w:tblPr>
        <w:tblStyle w:val="TableGrid2"/>
        <w:tblW w:w="4957" w:type="pct"/>
        <w:tblInd w:w="8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85" w:type="dxa"/>
          <w:right w:w="85" w:type="dxa"/>
        </w:tblCellMar>
        <w:tblLook w:val="04A0" w:firstRow="1" w:lastRow="0" w:firstColumn="1" w:lastColumn="0" w:noHBand="0" w:noVBand="1"/>
      </w:tblPr>
      <w:tblGrid>
        <w:gridCol w:w="2855"/>
        <w:gridCol w:w="4092"/>
        <w:gridCol w:w="3052"/>
      </w:tblGrid>
      <w:tr w:rsidR="00964B70" w:rsidRPr="00874535" w14:paraId="5FA0E712" w14:textId="77777777" w:rsidTr="00737A8D">
        <w:trPr>
          <w:cantSplit/>
          <w:tblHeader/>
        </w:trPr>
        <w:tc>
          <w:tcPr>
            <w:tcW w:w="1428" w:type="pct"/>
            <w:tcBorders>
              <w:right w:val="single" w:sz="4" w:space="0" w:color="FFFFFF" w:themeColor="background1"/>
            </w:tcBorders>
            <w:shd w:val="clear" w:color="auto" w:fill="00338D"/>
          </w:tcPr>
          <w:p w14:paraId="4F45A7C4" w14:textId="77777777" w:rsidR="00964B70" w:rsidRPr="00874535" w:rsidRDefault="00964B70" w:rsidP="00964B70">
            <w:pPr>
              <w:keepNext/>
              <w:spacing w:before="60" w:after="60"/>
              <w:rPr>
                <w:b/>
                <w:sz w:val="16"/>
              </w:rPr>
            </w:pPr>
            <w:r w:rsidRPr="00874535">
              <w:rPr>
                <w:b/>
                <w:sz w:val="16"/>
              </w:rPr>
              <w:t>Name of site</w:t>
            </w:r>
          </w:p>
        </w:tc>
        <w:tc>
          <w:tcPr>
            <w:tcW w:w="2046" w:type="pct"/>
            <w:tcBorders>
              <w:right w:val="single" w:sz="4" w:space="0" w:color="FFFFFF" w:themeColor="background1"/>
            </w:tcBorders>
            <w:shd w:val="clear" w:color="auto" w:fill="00338D"/>
          </w:tcPr>
          <w:p w14:paraId="3E41DF8C" w14:textId="77777777" w:rsidR="00964B70" w:rsidRPr="00874535" w:rsidRDefault="00964B70" w:rsidP="00964B70">
            <w:pPr>
              <w:keepNext/>
              <w:spacing w:before="60" w:after="60"/>
              <w:rPr>
                <w:b/>
                <w:sz w:val="16"/>
              </w:rPr>
            </w:pPr>
            <w:r w:rsidRPr="00874535">
              <w:rPr>
                <w:b/>
                <w:sz w:val="16"/>
              </w:rPr>
              <w:t>Description</w:t>
            </w:r>
          </w:p>
        </w:tc>
        <w:tc>
          <w:tcPr>
            <w:tcW w:w="1527" w:type="pct"/>
            <w:tcBorders>
              <w:left w:val="single" w:sz="4" w:space="0" w:color="FFFFFF" w:themeColor="background1"/>
            </w:tcBorders>
            <w:shd w:val="clear" w:color="auto" w:fill="00338D"/>
          </w:tcPr>
          <w:p w14:paraId="0029D36F" w14:textId="32AA0800" w:rsidR="00964B70" w:rsidRPr="00874535" w:rsidRDefault="00964B70" w:rsidP="00EA559B">
            <w:pPr>
              <w:keepNext/>
              <w:spacing w:before="60" w:after="60"/>
              <w:jc w:val="center"/>
              <w:rPr>
                <w:b/>
                <w:sz w:val="16"/>
              </w:rPr>
            </w:pPr>
            <w:r w:rsidRPr="00874535">
              <w:rPr>
                <w:b/>
                <w:sz w:val="16"/>
              </w:rPr>
              <w:t xml:space="preserve">Approximate distance relative to the </w:t>
            </w:r>
            <w:r w:rsidR="007A651B">
              <w:rPr>
                <w:b/>
                <w:sz w:val="16"/>
              </w:rPr>
              <w:t>p</w:t>
            </w:r>
            <w:r>
              <w:rPr>
                <w:b/>
                <w:sz w:val="16"/>
              </w:rPr>
              <w:t>roposed Scheme</w:t>
            </w:r>
          </w:p>
        </w:tc>
      </w:tr>
      <w:tr w:rsidR="00964B70" w:rsidRPr="00874535" w14:paraId="63349F35" w14:textId="77777777" w:rsidTr="00737A8D">
        <w:trPr>
          <w:cantSplit/>
        </w:trPr>
        <w:tc>
          <w:tcPr>
            <w:tcW w:w="1428" w:type="pct"/>
          </w:tcPr>
          <w:p w14:paraId="3ACD7BA7" w14:textId="77777777" w:rsidR="00964B70" w:rsidRPr="00874535" w:rsidRDefault="00964B70" w:rsidP="00964B70">
            <w:pPr>
              <w:spacing w:before="40" w:after="40"/>
              <w:rPr>
                <w:sz w:val="16"/>
                <w:szCs w:val="16"/>
              </w:rPr>
            </w:pPr>
            <w:bookmarkStart w:id="88" w:name="_Hlk531875009"/>
            <w:r w:rsidRPr="00874535">
              <w:rPr>
                <w:sz w:val="16"/>
                <w:szCs w:val="16"/>
              </w:rPr>
              <w:t>Oakleigh Meadow SINC</w:t>
            </w:r>
          </w:p>
        </w:tc>
        <w:tc>
          <w:tcPr>
            <w:tcW w:w="2046" w:type="pct"/>
          </w:tcPr>
          <w:p w14:paraId="780D7CEC" w14:textId="77777777" w:rsidR="00964B70" w:rsidRPr="00874535" w:rsidRDefault="00964B70" w:rsidP="00964B70">
            <w:pPr>
              <w:spacing w:before="40" w:after="40"/>
              <w:rPr>
                <w:rFonts w:cs="Arial"/>
                <w:sz w:val="16"/>
                <w:szCs w:val="16"/>
              </w:rPr>
            </w:pPr>
            <w:r w:rsidRPr="00874535">
              <w:rPr>
                <w:rFonts w:cs="Arial"/>
                <w:sz w:val="16"/>
                <w:szCs w:val="16"/>
              </w:rPr>
              <w:t>Semi-improved grassland with significant element of unimproved grassland.</w:t>
            </w:r>
          </w:p>
        </w:tc>
        <w:tc>
          <w:tcPr>
            <w:tcW w:w="1527" w:type="pct"/>
            <w:vAlign w:val="center"/>
          </w:tcPr>
          <w:p w14:paraId="387E5FF9" w14:textId="2769DD8E" w:rsidR="00964B70" w:rsidRPr="00874535" w:rsidRDefault="00694EFA" w:rsidP="000B6374">
            <w:pPr>
              <w:spacing w:before="40" w:after="40"/>
              <w:jc w:val="center"/>
              <w:rPr>
                <w:rFonts w:cs="Arial"/>
                <w:sz w:val="16"/>
                <w:szCs w:val="16"/>
              </w:rPr>
            </w:pPr>
            <w:r w:rsidRPr="00694EFA">
              <w:rPr>
                <w:rFonts w:cs="Arial"/>
                <w:sz w:val="16"/>
                <w:szCs w:val="16"/>
              </w:rPr>
              <w:t>5m (bounds south-eastern corner of M27 junction 8)</w:t>
            </w:r>
          </w:p>
        </w:tc>
      </w:tr>
      <w:tr w:rsidR="00694EFA" w:rsidRPr="00874535" w14:paraId="2EA97171" w14:textId="77777777" w:rsidTr="00737A8D">
        <w:trPr>
          <w:cantSplit/>
        </w:trPr>
        <w:tc>
          <w:tcPr>
            <w:tcW w:w="1428" w:type="pct"/>
            <w:vAlign w:val="center"/>
          </w:tcPr>
          <w:p w14:paraId="489CAA39" w14:textId="05DAEE5A" w:rsidR="00694EFA" w:rsidRPr="00874535" w:rsidRDefault="00694EFA" w:rsidP="00694EFA">
            <w:pPr>
              <w:spacing w:before="40" w:after="40"/>
              <w:rPr>
                <w:sz w:val="16"/>
                <w:szCs w:val="16"/>
              </w:rPr>
            </w:pPr>
            <w:r w:rsidRPr="00874535">
              <w:rPr>
                <w:sz w:val="16"/>
                <w:szCs w:val="16"/>
              </w:rPr>
              <w:t>Windhover (Netley Common South)</w:t>
            </w:r>
            <w:r>
              <w:rPr>
                <w:sz w:val="16"/>
                <w:szCs w:val="16"/>
              </w:rPr>
              <w:t xml:space="preserve"> SINC</w:t>
            </w:r>
          </w:p>
        </w:tc>
        <w:tc>
          <w:tcPr>
            <w:tcW w:w="2046" w:type="pct"/>
          </w:tcPr>
          <w:p w14:paraId="3D3B2A38" w14:textId="3AF69FCE" w:rsidR="00694EFA" w:rsidRPr="00874535" w:rsidRDefault="00694EFA" w:rsidP="00694EFA">
            <w:pPr>
              <w:spacing w:before="40" w:after="40"/>
              <w:rPr>
                <w:rFonts w:cs="Arial"/>
                <w:sz w:val="16"/>
                <w:szCs w:val="16"/>
              </w:rPr>
            </w:pPr>
            <w:r w:rsidRPr="00874535">
              <w:rPr>
                <w:rFonts w:cs="Arial"/>
                <w:sz w:val="16"/>
                <w:szCs w:val="16"/>
              </w:rPr>
              <w:t>Areas of heathland vegetation; and areas of afforested heathland which retain significant remnants of heathland vegetation which would enable their recovery.</w:t>
            </w:r>
          </w:p>
        </w:tc>
        <w:tc>
          <w:tcPr>
            <w:tcW w:w="1527" w:type="pct"/>
            <w:vAlign w:val="center"/>
          </w:tcPr>
          <w:p w14:paraId="21CF7432" w14:textId="46993054" w:rsidR="00694EFA" w:rsidRDefault="00694EFA" w:rsidP="000B6374">
            <w:pPr>
              <w:spacing w:before="40" w:after="40"/>
              <w:jc w:val="center"/>
              <w:rPr>
                <w:rFonts w:cs="Arial"/>
                <w:sz w:val="16"/>
                <w:szCs w:val="16"/>
              </w:rPr>
            </w:pPr>
            <w:r w:rsidRPr="00694EFA">
              <w:rPr>
                <w:rFonts w:cs="Arial"/>
                <w:sz w:val="16"/>
                <w:szCs w:val="16"/>
              </w:rPr>
              <w:t>27m north-west</w:t>
            </w:r>
          </w:p>
        </w:tc>
      </w:tr>
      <w:tr w:rsidR="00964B70" w:rsidRPr="00874535" w14:paraId="6174143E" w14:textId="77777777" w:rsidTr="00737A8D">
        <w:trPr>
          <w:cantSplit/>
        </w:trPr>
        <w:tc>
          <w:tcPr>
            <w:tcW w:w="1428" w:type="pct"/>
          </w:tcPr>
          <w:p w14:paraId="74CCA697" w14:textId="77777777" w:rsidR="00964B70" w:rsidRPr="00874535" w:rsidRDefault="00964B70" w:rsidP="00964B70">
            <w:pPr>
              <w:spacing w:before="40" w:after="40"/>
              <w:rPr>
                <w:sz w:val="16"/>
                <w:szCs w:val="16"/>
              </w:rPr>
            </w:pPr>
            <w:r w:rsidRPr="00874535">
              <w:rPr>
                <w:sz w:val="16"/>
                <w:szCs w:val="16"/>
              </w:rPr>
              <w:t>Peewit Hill SINC</w:t>
            </w:r>
          </w:p>
        </w:tc>
        <w:tc>
          <w:tcPr>
            <w:tcW w:w="2046" w:type="pct"/>
          </w:tcPr>
          <w:p w14:paraId="6A1FF619" w14:textId="77777777" w:rsidR="00964B70" w:rsidRPr="00874535" w:rsidRDefault="00964B70" w:rsidP="00964B70">
            <w:pPr>
              <w:spacing w:before="40" w:after="40"/>
              <w:rPr>
                <w:rFonts w:cs="Arial"/>
                <w:sz w:val="16"/>
                <w:szCs w:val="16"/>
              </w:rPr>
            </w:pPr>
            <w:r w:rsidRPr="00874535">
              <w:rPr>
                <w:rFonts w:cs="Arial"/>
                <w:sz w:val="16"/>
                <w:szCs w:val="16"/>
              </w:rPr>
              <w:t>Areas of heathland vegetation; areas of afforested heathland which retain significant remnants of heathland vegetation which would enable their recovery; and supports one or more notable species.</w:t>
            </w:r>
          </w:p>
        </w:tc>
        <w:tc>
          <w:tcPr>
            <w:tcW w:w="1527" w:type="pct"/>
            <w:vAlign w:val="center"/>
          </w:tcPr>
          <w:p w14:paraId="6731180A" w14:textId="5E1CDAE4" w:rsidR="00964B70" w:rsidRPr="00874535" w:rsidRDefault="00694EFA" w:rsidP="000B6374">
            <w:pPr>
              <w:spacing w:before="40" w:after="40"/>
              <w:jc w:val="center"/>
              <w:rPr>
                <w:rFonts w:cs="Arial"/>
                <w:sz w:val="16"/>
                <w:szCs w:val="16"/>
              </w:rPr>
            </w:pPr>
            <w:r w:rsidRPr="00694EFA">
              <w:rPr>
                <w:rFonts w:cs="Arial"/>
                <w:sz w:val="16"/>
                <w:szCs w:val="16"/>
              </w:rPr>
              <w:t>140m north-east</w:t>
            </w:r>
          </w:p>
        </w:tc>
      </w:tr>
      <w:bookmarkEnd w:id="88"/>
      <w:tr w:rsidR="00964B70" w:rsidRPr="00874535" w14:paraId="1BFD6223" w14:textId="77777777" w:rsidTr="00737A8D">
        <w:trPr>
          <w:cantSplit/>
        </w:trPr>
        <w:tc>
          <w:tcPr>
            <w:tcW w:w="1428" w:type="pct"/>
          </w:tcPr>
          <w:p w14:paraId="3D397BD8" w14:textId="77777777" w:rsidR="00964B70" w:rsidRPr="00874535" w:rsidRDefault="00964B70" w:rsidP="00964B70">
            <w:pPr>
              <w:spacing w:before="40" w:after="40"/>
              <w:rPr>
                <w:sz w:val="16"/>
                <w:szCs w:val="16"/>
              </w:rPr>
            </w:pPr>
            <w:r w:rsidRPr="00874535">
              <w:rPr>
                <w:sz w:val="16"/>
                <w:szCs w:val="16"/>
              </w:rPr>
              <w:t>Windmill Fields Wood SINC</w:t>
            </w:r>
          </w:p>
        </w:tc>
        <w:tc>
          <w:tcPr>
            <w:tcW w:w="2046" w:type="pct"/>
          </w:tcPr>
          <w:p w14:paraId="6150E7D5" w14:textId="77777777" w:rsidR="00964B70" w:rsidRPr="00874535" w:rsidRDefault="00964B70" w:rsidP="00964B70">
            <w:pPr>
              <w:spacing w:before="40" w:after="40"/>
              <w:rPr>
                <w:rFonts w:cs="Arial"/>
                <w:sz w:val="16"/>
                <w:szCs w:val="16"/>
              </w:rPr>
            </w:pPr>
            <w:r w:rsidRPr="00874535">
              <w:rPr>
                <w:rFonts w:cs="Arial"/>
                <w:sz w:val="16"/>
                <w:szCs w:val="16"/>
              </w:rPr>
              <w:t>Woodland with significant element of ancient semi-natural woodland.</w:t>
            </w:r>
          </w:p>
        </w:tc>
        <w:tc>
          <w:tcPr>
            <w:tcW w:w="1527" w:type="pct"/>
            <w:vAlign w:val="center"/>
          </w:tcPr>
          <w:p w14:paraId="77DAB276" w14:textId="77777777" w:rsidR="00964B70" w:rsidRPr="00874535" w:rsidRDefault="00964B70" w:rsidP="000B6374">
            <w:pPr>
              <w:spacing w:before="40" w:after="40"/>
              <w:jc w:val="center"/>
              <w:rPr>
                <w:rFonts w:cs="Arial"/>
                <w:sz w:val="16"/>
                <w:szCs w:val="16"/>
              </w:rPr>
            </w:pPr>
            <w:r w:rsidRPr="00874535">
              <w:rPr>
                <w:rFonts w:cs="Arial"/>
                <w:sz w:val="16"/>
                <w:szCs w:val="16"/>
              </w:rPr>
              <w:t>350m south</w:t>
            </w:r>
          </w:p>
        </w:tc>
      </w:tr>
      <w:tr w:rsidR="00964B70" w:rsidRPr="00874535" w14:paraId="6646100A" w14:textId="77777777" w:rsidTr="00737A8D">
        <w:trPr>
          <w:cantSplit/>
        </w:trPr>
        <w:tc>
          <w:tcPr>
            <w:tcW w:w="1428" w:type="pct"/>
          </w:tcPr>
          <w:p w14:paraId="62AAA990" w14:textId="77777777" w:rsidR="00964B70" w:rsidRPr="00874535" w:rsidRDefault="00964B70" w:rsidP="00964B70">
            <w:pPr>
              <w:spacing w:before="40" w:after="40"/>
              <w:rPr>
                <w:sz w:val="16"/>
                <w:szCs w:val="16"/>
              </w:rPr>
            </w:pPr>
            <w:r w:rsidRPr="00874535">
              <w:rPr>
                <w:sz w:val="16"/>
                <w:szCs w:val="16"/>
              </w:rPr>
              <w:t>Durncomb's Copse Meadow SINC</w:t>
            </w:r>
          </w:p>
        </w:tc>
        <w:tc>
          <w:tcPr>
            <w:tcW w:w="2046" w:type="pct"/>
          </w:tcPr>
          <w:p w14:paraId="4837D2C7" w14:textId="77777777" w:rsidR="00964B70" w:rsidRPr="00874535" w:rsidRDefault="00964B70" w:rsidP="00964B70">
            <w:pPr>
              <w:spacing w:before="40" w:after="40"/>
              <w:rPr>
                <w:rFonts w:cs="Arial"/>
                <w:sz w:val="16"/>
                <w:szCs w:val="16"/>
              </w:rPr>
            </w:pPr>
            <w:r w:rsidRPr="00874535">
              <w:rPr>
                <w:rFonts w:cs="Arial"/>
                <w:sz w:val="16"/>
                <w:szCs w:val="16"/>
              </w:rPr>
              <w:t>Semi-improved grassland with significant element of unimproved grassland.</w:t>
            </w:r>
          </w:p>
        </w:tc>
        <w:tc>
          <w:tcPr>
            <w:tcW w:w="1527" w:type="pct"/>
            <w:vAlign w:val="center"/>
          </w:tcPr>
          <w:p w14:paraId="209DF17D" w14:textId="77777777" w:rsidR="00964B70" w:rsidRPr="00874535" w:rsidRDefault="00964B70" w:rsidP="000B6374">
            <w:pPr>
              <w:spacing w:before="40" w:after="40"/>
              <w:jc w:val="center"/>
              <w:rPr>
                <w:rFonts w:cs="Arial"/>
                <w:sz w:val="16"/>
                <w:szCs w:val="16"/>
              </w:rPr>
            </w:pPr>
            <w:r w:rsidRPr="00874535">
              <w:rPr>
                <w:rFonts w:cs="Arial"/>
                <w:sz w:val="16"/>
                <w:szCs w:val="16"/>
              </w:rPr>
              <w:t>390m east</w:t>
            </w:r>
          </w:p>
        </w:tc>
      </w:tr>
      <w:tr w:rsidR="00964B70" w:rsidRPr="00874535" w14:paraId="636497B1" w14:textId="77777777" w:rsidTr="00737A8D">
        <w:trPr>
          <w:cantSplit/>
        </w:trPr>
        <w:tc>
          <w:tcPr>
            <w:tcW w:w="1428" w:type="pct"/>
          </w:tcPr>
          <w:p w14:paraId="5BDF27FD" w14:textId="77777777" w:rsidR="00964B70" w:rsidRPr="00874535" w:rsidRDefault="00964B70" w:rsidP="00964B70">
            <w:pPr>
              <w:spacing w:before="40" w:after="40"/>
              <w:rPr>
                <w:sz w:val="16"/>
                <w:szCs w:val="16"/>
              </w:rPr>
            </w:pPr>
            <w:r w:rsidRPr="00874535">
              <w:rPr>
                <w:sz w:val="16"/>
                <w:szCs w:val="16"/>
              </w:rPr>
              <w:t>Durncomb's Copse SINC</w:t>
            </w:r>
          </w:p>
        </w:tc>
        <w:tc>
          <w:tcPr>
            <w:tcW w:w="2046" w:type="pct"/>
          </w:tcPr>
          <w:p w14:paraId="1B0DFB0A" w14:textId="2783F2EA" w:rsidR="00964B70" w:rsidRPr="00874535" w:rsidRDefault="00DC46A4" w:rsidP="00964B70">
            <w:pPr>
              <w:spacing w:before="40" w:after="40"/>
              <w:rPr>
                <w:rFonts w:cs="Arial"/>
                <w:sz w:val="16"/>
                <w:szCs w:val="16"/>
              </w:rPr>
            </w:pPr>
            <w:r>
              <w:rPr>
                <w:rFonts w:cs="Arial"/>
                <w:sz w:val="16"/>
                <w:szCs w:val="16"/>
              </w:rPr>
              <w:t>Two areas of w</w:t>
            </w:r>
            <w:r w:rsidR="00964B70" w:rsidRPr="00874535">
              <w:rPr>
                <w:rFonts w:cs="Arial"/>
                <w:sz w:val="16"/>
                <w:szCs w:val="16"/>
              </w:rPr>
              <w:t>oodland with significant element of ancient semi-natural woodland.</w:t>
            </w:r>
          </w:p>
        </w:tc>
        <w:tc>
          <w:tcPr>
            <w:tcW w:w="1527" w:type="pct"/>
            <w:vAlign w:val="center"/>
          </w:tcPr>
          <w:p w14:paraId="02647837" w14:textId="77777777" w:rsidR="00964B70" w:rsidRPr="00874535" w:rsidRDefault="00964B70" w:rsidP="000B6374">
            <w:pPr>
              <w:spacing w:before="40" w:after="40"/>
              <w:jc w:val="center"/>
              <w:rPr>
                <w:rFonts w:cs="Arial"/>
                <w:sz w:val="16"/>
                <w:szCs w:val="16"/>
              </w:rPr>
            </w:pPr>
            <w:r w:rsidRPr="00874535">
              <w:rPr>
                <w:rFonts w:cs="Arial"/>
                <w:sz w:val="16"/>
                <w:szCs w:val="16"/>
              </w:rPr>
              <w:t>450m east</w:t>
            </w:r>
          </w:p>
        </w:tc>
      </w:tr>
      <w:tr w:rsidR="00964B70" w:rsidRPr="00874535" w14:paraId="43A76EC3" w14:textId="77777777" w:rsidTr="00737A8D">
        <w:trPr>
          <w:cantSplit/>
        </w:trPr>
        <w:tc>
          <w:tcPr>
            <w:tcW w:w="1428" w:type="pct"/>
          </w:tcPr>
          <w:p w14:paraId="251C469C" w14:textId="77777777" w:rsidR="00964B70" w:rsidRPr="00874535" w:rsidRDefault="00964B70" w:rsidP="00964B70">
            <w:pPr>
              <w:spacing w:before="40" w:after="40"/>
              <w:rPr>
                <w:sz w:val="16"/>
                <w:szCs w:val="16"/>
              </w:rPr>
            </w:pPr>
            <w:r w:rsidRPr="00874535">
              <w:rPr>
                <w:sz w:val="16"/>
                <w:szCs w:val="16"/>
              </w:rPr>
              <w:t>Piland's Copse SINC</w:t>
            </w:r>
          </w:p>
        </w:tc>
        <w:tc>
          <w:tcPr>
            <w:tcW w:w="2046" w:type="pct"/>
          </w:tcPr>
          <w:p w14:paraId="48CD88F7" w14:textId="77777777" w:rsidR="00964B70" w:rsidRPr="00874535" w:rsidRDefault="00964B70" w:rsidP="00964B70">
            <w:pPr>
              <w:spacing w:before="40" w:after="40"/>
              <w:rPr>
                <w:rFonts w:cs="Arial"/>
                <w:sz w:val="16"/>
                <w:szCs w:val="16"/>
              </w:rPr>
            </w:pPr>
            <w:r w:rsidRPr="00874535">
              <w:rPr>
                <w:rFonts w:cs="Arial"/>
                <w:sz w:val="16"/>
                <w:szCs w:val="16"/>
              </w:rPr>
              <w:t>Ancient semi-natural woodland.</w:t>
            </w:r>
          </w:p>
        </w:tc>
        <w:tc>
          <w:tcPr>
            <w:tcW w:w="1527" w:type="pct"/>
            <w:vAlign w:val="center"/>
          </w:tcPr>
          <w:p w14:paraId="100C51B6" w14:textId="6659C00A" w:rsidR="00964B70" w:rsidRPr="00874535" w:rsidRDefault="00964B70" w:rsidP="000B6374">
            <w:pPr>
              <w:spacing w:before="40" w:after="40"/>
              <w:jc w:val="center"/>
              <w:rPr>
                <w:rFonts w:cs="Arial"/>
                <w:sz w:val="16"/>
                <w:szCs w:val="16"/>
              </w:rPr>
            </w:pPr>
            <w:r w:rsidRPr="00874535">
              <w:rPr>
                <w:rFonts w:cs="Arial"/>
                <w:sz w:val="16"/>
                <w:szCs w:val="16"/>
              </w:rPr>
              <w:t xml:space="preserve">480m </w:t>
            </w:r>
            <w:r w:rsidR="001E231E" w:rsidRPr="00874535">
              <w:rPr>
                <w:rFonts w:cs="Arial"/>
                <w:sz w:val="16"/>
                <w:szCs w:val="16"/>
              </w:rPr>
              <w:t>north</w:t>
            </w:r>
            <w:r w:rsidR="001E231E">
              <w:rPr>
                <w:rFonts w:cs="Arial"/>
                <w:sz w:val="16"/>
                <w:szCs w:val="16"/>
              </w:rPr>
              <w:t>-</w:t>
            </w:r>
            <w:r w:rsidRPr="00874535">
              <w:rPr>
                <w:rFonts w:cs="Arial"/>
                <w:sz w:val="16"/>
                <w:szCs w:val="16"/>
              </w:rPr>
              <w:t>east</w:t>
            </w:r>
          </w:p>
        </w:tc>
      </w:tr>
      <w:tr w:rsidR="00964B70" w:rsidRPr="00874535" w14:paraId="67C1EC03" w14:textId="77777777" w:rsidTr="00737A8D">
        <w:trPr>
          <w:cantSplit/>
        </w:trPr>
        <w:tc>
          <w:tcPr>
            <w:tcW w:w="1428" w:type="pct"/>
            <w:vAlign w:val="center"/>
          </w:tcPr>
          <w:p w14:paraId="0950F8CC" w14:textId="77777777" w:rsidR="00964B70" w:rsidRDefault="00964B70" w:rsidP="00964B70">
            <w:pPr>
              <w:spacing w:before="40" w:after="40"/>
              <w:rPr>
                <w:sz w:val="16"/>
                <w:szCs w:val="16"/>
              </w:rPr>
            </w:pPr>
            <w:r>
              <w:rPr>
                <w:sz w:val="16"/>
                <w:szCs w:val="16"/>
              </w:rPr>
              <w:t>Sandpit Copse SINC</w:t>
            </w:r>
          </w:p>
        </w:tc>
        <w:tc>
          <w:tcPr>
            <w:tcW w:w="2046" w:type="pct"/>
          </w:tcPr>
          <w:p w14:paraId="0265684E" w14:textId="77777777" w:rsidR="00964B70" w:rsidRPr="00874535" w:rsidRDefault="00964B70" w:rsidP="00964B70">
            <w:pPr>
              <w:spacing w:before="40" w:after="40"/>
              <w:rPr>
                <w:rFonts w:cs="Arial"/>
                <w:sz w:val="16"/>
                <w:szCs w:val="16"/>
              </w:rPr>
            </w:pPr>
            <w:r w:rsidRPr="006F3E07">
              <w:rPr>
                <w:rFonts w:cs="Arial"/>
                <w:sz w:val="16"/>
                <w:szCs w:val="16"/>
              </w:rPr>
              <w:t>Ancient semi-natural woodland.</w:t>
            </w:r>
          </w:p>
        </w:tc>
        <w:tc>
          <w:tcPr>
            <w:tcW w:w="1527" w:type="pct"/>
            <w:vAlign w:val="center"/>
          </w:tcPr>
          <w:p w14:paraId="075F22AD" w14:textId="1C291B59" w:rsidR="00964B70" w:rsidRDefault="00964B70" w:rsidP="000B6374">
            <w:pPr>
              <w:spacing w:before="40" w:after="40"/>
              <w:jc w:val="center"/>
              <w:rPr>
                <w:rFonts w:cs="Arial"/>
                <w:sz w:val="16"/>
                <w:szCs w:val="16"/>
              </w:rPr>
            </w:pPr>
            <w:r>
              <w:rPr>
                <w:rFonts w:cs="Arial"/>
                <w:sz w:val="16"/>
                <w:szCs w:val="16"/>
              </w:rPr>
              <w:t>520m north</w:t>
            </w:r>
            <w:r w:rsidR="001E231E">
              <w:rPr>
                <w:rFonts w:cs="Arial"/>
                <w:sz w:val="16"/>
                <w:szCs w:val="16"/>
              </w:rPr>
              <w:t>-</w:t>
            </w:r>
            <w:r>
              <w:rPr>
                <w:rFonts w:cs="Arial"/>
                <w:sz w:val="16"/>
                <w:szCs w:val="16"/>
              </w:rPr>
              <w:t>east</w:t>
            </w:r>
          </w:p>
        </w:tc>
      </w:tr>
      <w:tr w:rsidR="00964B70" w:rsidRPr="00874535" w14:paraId="26089E80" w14:textId="77777777" w:rsidTr="00737A8D">
        <w:trPr>
          <w:cantSplit/>
        </w:trPr>
        <w:tc>
          <w:tcPr>
            <w:tcW w:w="1428" w:type="pct"/>
            <w:vAlign w:val="center"/>
          </w:tcPr>
          <w:p w14:paraId="15882386" w14:textId="77777777" w:rsidR="00964B70" w:rsidRPr="00874535" w:rsidRDefault="00964B70" w:rsidP="00964B70">
            <w:pPr>
              <w:spacing w:before="40" w:after="40"/>
              <w:rPr>
                <w:sz w:val="16"/>
              </w:rPr>
            </w:pPr>
            <w:r w:rsidRPr="00874535">
              <w:rPr>
                <w:sz w:val="16"/>
                <w:szCs w:val="16"/>
              </w:rPr>
              <w:t>Netley Common, Southampton SINC</w:t>
            </w:r>
          </w:p>
        </w:tc>
        <w:tc>
          <w:tcPr>
            <w:tcW w:w="2046" w:type="pct"/>
          </w:tcPr>
          <w:p w14:paraId="22C77A36" w14:textId="77777777" w:rsidR="00964B70" w:rsidRPr="00874535" w:rsidRDefault="00964B70" w:rsidP="00964B70">
            <w:pPr>
              <w:spacing w:before="40" w:after="40"/>
              <w:rPr>
                <w:rFonts w:cs="Arial"/>
                <w:sz w:val="16"/>
                <w:szCs w:val="16"/>
              </w:rPr>
            </w:pPr>
            <w:r w:rsidRPr="00874535">
              <w:rPr>
                <w:rFonts w:cs="Arial"/>
                <w:sz w:val="16"/>
                <w:szCs w:val="16"/>
              </w:rPr>
              <w:t>Areas of heathland vegetation; areas of afforested heathland which are contiguous with or form an integral part of an open area of heathland; semi-improved grassland with significant element of unimproved grassland; and fens, flushes, seepages, springs</w:t>
            </w:r>
            <w:r>
              <w:rPr>
                <w:rFonts w:cs="Arial"/>
                <w:sz w:val="16"/>
                <w:szCs w:val="16"/>
              </w:rPr>
              <w:t xml:space="preserve"> and </w:t>
            </w:r>
            <w:r w:rsidRPr="00874535">
              <w:rPr>
                <w:rFonts w:cs="Arial"/>
                <w:sz w:val="16"/>
                <w:szCs w:val="16"/>
              </w:rPr>
              <w:t>inundation grasslands that support a flora and fauna characteristic of unimproved and waterlogged conditions.</w:t>
            </w:r>
          </w:p>
        </w:tc>
        <w:tc>
          <w:tcPr>
            <w:tcW w:w="1527" w:type="pct"/>
            <w:vAlign w:val="center"/>
          </w:tcPr>
          <w:p w14:paraId="59A83BBD" w14:textId="32F8EC5C" w:rsidR="00964B70" w:rsidRPr="00874535" w:rsidRDefault="00964B70" w:rsidP="000B6374">
            <w:pPr>
              <w:spacing w:before="40" w:after="40"/>
              <w:jc w:val="center"/>
              <w:rPr>
                <w:i/>
                <w:sz w:val="16"/>
              </w:rPr>
            </w:pPr>
            <w:r w:rsidRPr="00874535">
              <w:rPr>
                <w:rFonts w:cs="Arial"/>
                <w:sz w:val="16"/>
                <w:szCs w:val="16"/>
              </w:rPr>
              <w:t xml:space="preserve">600m north </w:t>
            </w:r>
            <w:r w:rsidR="001E231E">
              <w:rPr>
                <w:rFonts w:cs="Arial"/>
                <w:sz w:val="16"/>
                <w:szCs w:val="16"/>
              </w:rPr>
              <w:t>-</w:t>
            </w:r>
            <w:r w:rsidRPr="00874535">
              <w:rPr>
                <w:rFonts w:cs="Arial"/>
                <w:sz w:val="16"/>
                <w:szCs w:val="16"/>
              </w:rPr>
              <w:t>west</w:t>
            </w:r>
          </w:p>
        </w:tc>
      </w:tr>
      <w:tr w:rsidR="00964B70" w:rsidRPr="00874535" w14:paraId="5D0D68F5" w14:textId="77777777" w:rsidTr="00737A8D">
        <w:trPr>
          <w:cantSplit/>
        </w:trPr>
        <w:tc>
          <w:tcPr>
            <w:tcW w:w="1428" w:type="pct"/>
          </w:tcPr>
          <w:p w14:paraId="33B54A00" w14:textId="77777777" w:rsidR="00964B70" w:rsidRPr="00874535" w:rsidRDefault="00964B70" w:rsidP="00964B70">
            <w:pPr>
              <w:spacing w:before="40" w:after="40"/>
              <w:rPr>
                <w:sz w:val="16"/>
              </w:rPr>
            </w:pPr>
            <w:r w:rsidRPr="00874535">
              <w:rPr>
                <w:sz w:val="16"/>
                <w:szCs w:val="16"/>
              </w:rPr>
              <w:t>Land North of Bridge Road SINC</w:t>
            </w:r>
          </w:p>
        </w:tc>
        <w:tc>
          <w:tcPr>
            <w:tcW w:w="2046" w:type="pct"/>
          </w:tcPr>
          <w:p w14:paraId="4CE4B000" w14:textId="77777777" w:rsidR="00964B70" w:rsidRPr="00874535" w:rsidRDefault="00964B70" w:rsidP="00964B70">
            <w:pPr>
              <w:spacing w:before="40" w:after="40"/>
              <w:rPr>
                <w:rFonts w:cs="Arial"/>
                <w:sz w:val="16"/>
                <w:szCs w:val="16"/>
              </w:rPr>
            </w:pPr>
            <w:r w:rsidRPr="00874535">
              <w:rPr>
                <w:rFonts w:cs="Arial"/>
                <w:sz w:val="16"/>
                <w:szCs w:val="16"/>
              </w:rPr>
              <w:t>Semi-improved grassland with significant element of unimproved grassland.</w:t>
            </w:r>
          </w:p>
        </w:tc>
        <w:tc>
          <w:tcPr>
            <w:tcW w:w="1527" w:type="pct"/>
            <w:vAlign w:val="center"/>
          </w:tcPr>
          <w:p w14:paraId="7C40CD35" w14:textId="77777777" w:rsidR="00964B70" w:rsidRPr="00874535" w:rsidRDefault="00964B70" w:rsidP="000B6374">
            <w:pPr>
              <w:spacing w:before="40" w:after="40"/>
              <w:jc w:val="center"/>
              <w:rPr>
                <w:sz w:val="16"/>
              </w:rPr>
            </w:pPr>
            <w:r w:rsidRPr="00874535">
              <w:rPr>
                <w:rFonts w:cs="Arial"/>
                <w:sz w:val="16"/>
                <w:szCs w:val="16"/>
              </w:rPr>
              <w:t>750m south</w:t>
            </w:r>
          </w:p>
        </w:tc>
      </w:tr>
      <w:tr w:rsidR="00964B70" w:rsidRPr="00874535" w14:paraId="7DF8C809" w14:textId="77777777" w:rsidTr="00737A8D">
        <w:trPr>
          <w:cantSplit/>
        </w:trPr>
        <w:tc>
          <w:tcPr>
            <w:tcW w:w="1428" w:type="pct"/>
          </w:tcPr>
          <w:p w14:paraId="66805ED6" w14:textId="77777777" w:rsidR="00964B70" w:rsidRPr="00874535" w:rsidRDefault="00964B70" w:rsidP="00964B70">
            <w:pPr>
              <w:spacing w:before="40" w:after="40"/>
              <w:rPr>
                <w:rFonts w:cs="Arial"/>
                <w:sz w:val="16"/>
                <w:szCs w:val="16"/>
              </w:rPr>
            </w:pPr>
            <w:r w:rsidRPr="00874535">
              <w:rPr>
                <w:sz w:val="16"/>
                <w:szCs w:val="16"/>
              </w:rPr>
              <w:t>Netley Hill Heath SINC</w:t>
            </w:r>
          </w:p>
        </w:tc>
        <w:tc>
          <w:tcPr>
            <w:tcW w:w="2046" w:type="pct"/>
          </w:tcPr>
          <w:p w14:paraId="65C31DCB" w14:textId="77777777" w:rsidR="00964B70" w:rsidRPr="00874535" w:rsidRDefault="00964B70" w:rsidP="00964B70">
            <w:pPr>
              <w:spacing w:before="40" w:after="40"/>
              <w:rPr>
                <w:rFonts w:cs="Arial"/>
                <w:sz w:val="16"/>
                <w:szCs w:val="16"/>
              </w:rPr>
            </w:pPr>
            <w:r w:rsidRPr="00874535">
              <w:rPr>
                <w:rFonts w:cs="Arial"/>
                <w:sz w:val="16"/>
                <w:szCs w:val="16"/>
              </w:rPr>
              <w:t>Areas of heathland vegetation; areas of afforested heathland which retain significant remnants of heathland vegetation which would enable their recovery.</w:t>
            </w:r>
          </w:p>
        </w:tc>
        <w:tc>
          <w:tcPr>
            <w:tcW w:w="1527" w:type="pct"/>
            <w:vAlign w:val="center"/>
          </w:tcPr>
          <w:p w14:paraId="095ADDB9" w14:textId="77777777" w:rsidR="00964B70" w:rsidRPr="00874535" w:rsidRDefault="00964B70" w:rsidP="000B6374">
            <w:pPr>
              <w:spacing w:before="40" w:after="40"/>
              <w:jc w:val="center"/>
              <w:rPr>
                <w:rFonts w:cs="Arial"/>
                <w:sz w:val="16"/>
                <w:szCs w:val="16"/>
              </w:rPr>
            </w:pPr>
            <w:r w:rsidRPr="00874535">
              <w:rPr>
                <w:rFonts w:cs="Arial"/>
                <w:sz w:val="16"/>
                <w:szCs w:val="16"/>
              </w:rPr>
              <w:t>800m north</w:t>
            </w:r>
          </w:p>
        </w:tc>
      </w:tr>
      <w:tr w:rsidR="00964B70" w:rsidRPr="00874535" w14:paraId="3622B38C" w14:textId="77777777" w:rsidTr="00737A8D">
        <w:trPr>
          <w:cantSplit/>
        </w:trPr>
        <w:tc>
          <w:tcPr>
            <w:tcW w:w="1428" w:type="pct"/>
          </w:tcPr>
          <w:p w14:paraId="4C1F0C90" w14:textId="77777777" w:rsidR="00964B70" w:rsidRPr="00874535" w:rsidRDefault="00964B70" w:rsidP="00964B70">
            <w:pPr>
              <w:spacing w:before="40" w:after="40"/>
              <w:rPr>
                <w:sz w:val="16"/>
                <w:szCs w:val="16"/>
              </w:rPr>
            </w:pPr>
            <w:r>
              <w:rPr>
                <w:sz w:val="16"/>
                <w:szCs w:val="16"/>
              </w:rPr>
              <w:t>Piland’s Wood (Upper) SINC</w:t>
            </w:r>
          </w:p>
        </w:tc>
        <w:tc>
          <w:tcPr>
            <w:tcW w:w="2046" w:type="pct"/>
          </w:tcPr>
          <w:p w14:paraId="5E31BD90" w14:textId="77777777" w:rsidR="00964B70" w:rsidRPr="006F3E07" w:rsidRDefault="00964B70" w:rsidP="00964B70">
            <w:pPr>
              <w:spacing w:before="40" w:after="40"/>
              <w:rPr>
                <w:rFonts w:cs="Arial"/>
                <w:sz w:val="16"/>
                <w:szCs w:val="16"/>
              </w:rPr>
            </w:pPr>
            <w:r w:rsidRPr="006F3E07">
              <w:rPr>
                <w:rFonts w:cs="Arial"/>
                <w:sz w:val="16"/>
                <w:szCs w:val="16"/>
              </w:rPr>
              <w:t xml:space="preserve">Ancient semi-natural woodland; and other </w:t>
            </w:r>
          </w:p>
          <w:p w14:paraId="35422191" w14:textId="77777777" w:rsidR="00964B70" w:rsidRPr="006F3E07" w:rsidRDefault="00964B70" w:rsidP="00964B70">
            <w:pPr>
              <w:spacing w:before="40" w:after="40"/>
              <w:rPr>
                <w:rFonts w:cs="Arial"/>
                <w:sz w:val="16"/>
                <w:szCs w:val="16"/>
              </w:rPr>
            </w:pPr>
            <w:r w:rsidRPr="006F3E07">
              <w:rPr>
                <w:rFonts w:cs="Arial"/>
                <w:sz w:val="16"/>
                <w:szCs w:val="16"/>
              </w:rPr>
              <w:t xml:space="preserve">semi-natural woodland of restricted </w:t>
            </w:r>
          </w:p>
          <w:p w14:paraId="450E92DD" w14:textId="77777777" w:rsidR="00964B70" w:rsidRPr="00874535" w:rsidRDefault="00964B70" w:rsidP="00964B70">
            <w:pPr>
              <w:spacing w:before="40" w:after="40"/>
              <w:rPr>
                <w:rFonts w:cs="Arial"/>
                <w:sz w:val="16"/>
                <w:szCs w:val="16"/>
              </w:rPr>
            </w:pPr>
            <w:r w:rsidRPr="006F3E07">
              <w:rPr>
                <w:rFonts w:cs="Arial"/>
                <w:sz w:val="16"/>
                <w:szCs w:val="16"/>
              </w:rPr>
              <w:t>distribution in the county.</w:t>
            </w:r>
          </w:p>
        </w:tc>
        <w:tc>
          <w:tcPr>
            <w:tcW w:w="1527" w:type="pct"/>
            <w:vAlign w:val="center"/>
          </w:tcPr>
          <w:p w14:paraId="5B25044C" w14:textId="77777777" w:rsidR="00964B70" w:rsidRPr="00874535" w:rsidRDefault="00964B70" w:rsidP="000B6374">
            <w:pPr>
              <w:spacing w:before="40" w:after="40"/>
              <w:jc w:val="center"/>
              <w:rPr>
                <w:rFonts w:cs="Arial"/>
                <w:sz w:val="16"/>
                <w:szCs w:val="16"/>
              </w:rPr>
            </w:pPr>
            <w:r>
              <w:rPr>
                <w:rFonts w:cs="Arial"/>
                <w:sz w:val="16"/>
                <w:szCs w:val="16"/>
              </w:rPr>
              <w:t>850m south</w:t>
            </w:r>
          </w:p>
        </w:tc>
      </w:tr>
      <w:tr w:rsidR="00964B70" w:rsidRPr="00874535" w14:paraId="73B42C81" w14:textId="77777777" w:rsidTr="00737A8D">
        <w:trPr>
          <w:cantSplit/>
        </w:trPr>
        <w:tc>
          <w:tcPr>
            <w:tcW w:w="1428" w:type="pct"/>
          </w:tcPr>
          <w:p w14:paraId="6C4ED6D3" w14:textId="77777777" w:rsidR="00964B70" w:rsidRPr="00874535" w:rsidRDefault="00964B70" w:rsidP="00964B70">
            <w:pPr>
              <w:spacing w:before="40" w:after="40"/>
              <w:rPr>
                <w:sz w:val="16"/>
                <w:szCs w:val="16"/>
              </w:rPr>
            </w:pPr>
            <w:r>
              <w:rPr>
                <w:sz w:val="16"/>
                <w:szCs w:val="16"/>
              </w:rPr>
              <w:t>Dumbleton’s Copse SINC</w:t>
            </w:r>
          </w:p>
        </w:tc>
        <w:tc>
          <w:tcPr>
            <w:tcW w:w="2046" w:type="pct"/>
          </w:tcPr>
          <w:p w14:paraId="27945C1B" w14:textId="77777777" w:rsidR="00964B70" w:rsidRPr="006F3E07" w:rsidRDefault="00964B70" w:rsidP="00964B70">
            <w:pPr>
              <w:spacing w:before="40" w:after="40"/>
              <w:rPr>
                <w:rFonts w:cs="Arial"/>
                <w:sz w:val="16"/>
                <w:szCs w:val="16"/>
              </w:rPr>
            </w:pPr>
            <w:r w:rsidRPr="006F3E07">
              <w:rPr>
                <w:rFonts w:cs="Arial"/>
                <w:sz w:val="16"/>
                <w:szCs w:val="16"/>
              </w:rPr>
              <w:t xml:space="preserve">Areas of afforested heathland which are </w:t>
            </w:r>
          </w:p>
          <w:p w14:paraId="019E509A" w14:textId="77777777" w:rsidR="00964B70" w:rsidRPr="006F3E07" w:rsidRDefault="00964B70" w:rsidP="00964B70">
            <w:pPr>
              <w:spacing w:before="40" w:after="40"/>
              <w:rPr>
                <w:rFonts w:cs="Arial"/>
                <w:sz w:val="16"/>
                <w:szCs w:val="16"/>
              </w:rPr>
            </w:pPr>
            <w:r w:rsidRPr="006F3E07">
              <w:rPr>
                <w:rFonts w:cs="Arial"/>
                <w:sz w:val="16"/>
                <w:szCs w:val="16"/>
              </w:rPr>
              <w:t xml:space="preserve">contiguous with or form an integral part of </w:t>
            </w:r>
          </w:p>
          <w:p w14:paraId="3186E0CA" w14:textId="77777777" w:rsidR="00964B70" w:rsidRPr="00874535" w:rsidRDefault="00964B70" w:rsidP="00964B70">
            <w:pPr>
              <w:spacing w:before="40" w:after="40"/>
              <w:rPr>
                <w:rFonts w:cs="Arial"/>
                <w:sz w:val="16"/>
                <w:szCs w:val="16"/>
              </w:rPr>
            </w:pPr>
            <w:r w:rsidRPr="006F3E07">
              <w:rPr>
                <w:rFonts w:cs="Arial"/>
                <w:sz w:val="16"/>
                <w:szCs w:val="16"/>
              </w:rPr>
              <w:t>an open area of heathland.</w:t>
            </w:r>
          </w:p>
        </w:tc>
        <w:tc>
          <w:tcPr>
            <w:tcW w:w="1527" w:type="pct"/>
            <w:vAlign w:val="center"/>
          </w:tcPr>
          <w:p w14:paraId="1E6A6BBE" w14:textId="700AE565" w:rsidR="00964B70" w:rsidRPr="00874535" w:rsidRDefault="00964B70" w:rsidP="000B6374">
            <w:pPr>
              <w:spacing w:before="40" w:after="40"/>
              <w:jc w:val="center"/>
              <w:rPr>
                <w:rFonts w:cs="Arial"/>
                <w:sz w:val="16"/>
                <w:szCs w:val="16"/>
              </w:rPr>
            </w:pPr>
            <w:r>
              <w:rPr>
                <w:rFonts w:cs="Arial"/>
                <w:sz w:val="16"/>
                <w:szCs w:val="16"/>
              </w:rPr>
              <w:t>900m north</w:t>
            </w:r>
            <w:r w:rsidR="001E231E">
              <w:rPr>
                <w:rFonts w:cs="Arial"/>
                <w:sz w:val="16"/>
                <w:szCs w:val="16"/>
              </w:rPr>
              <w:t>-</w:t>
            </w:r>
            <w:r>
              <w:rPr>
                <w:rFonts w:cs="Arial"/>
                <w:sz w:val="16"/>
                <w:szCs w:val="16"/>
              </w:rPr>
              <w:t>west</w:t>
            </w:r>
          </w:p>
        </w:tc>
      </w:tr>
      <w:tr w:rsidR="00964B70" w:rsidRPr="00874535" w14:paraId="441E673A" w14:textId="77777777" w:rsidTr="00737A8D">
        <w:trPr>
          <w:cantSplit/>
        </w:trPr>
        <w:tc>
          <w:tcPr>
            <w:tcW w:w="1428" w:type="pct"/>
          </w:tcPr>
          <w:p w14:paraId="621C3634" w14:textId="77777777" w:rsidR="00964B70" w:rsidRPr="00874535" w:rsidRDefault="00964B70" w:rsidP="00964B70">
            <w:pPr>
              <w:spacing w:before="40" w:after="40"/>
              <w:rPr>
                <w:sz w:val="16"/>
                <w:szCs w:val="16"/>
              </w:rPr>
            </w:pPr>
            <w:r>
              <w:rPr>
                <w:sz w:val="16"/>
                <w:szCs w:val="16"/>
              </w:rPr>
              <w:t>Priors Hill Brickworks SINC</w:t>
            </w:r>
          </w:p>
        </w:tc>
        <w:tc>
          <w:tcPr>
            <w:tcW w:w="2046" w:type="pct"/>
          </w:tcPr>
          <w:p w14:paraId="6F584952" w14:textId="77777777" w:rsidR="00964B70" w:rsidRPr="00874535" w:rsidRDefault="00964B70" w:rsidP="00964B70">
            <w:pPr>
              <w:spacing w:before="40" w:after="40"/>
              <w:rPr>
                <w:rFonts w:cs="Arial"/>
                <w:sz w:val="16"/>
                <w:szCs w:val="16"/>
              </w:rPr>
            </w:pPr>
            <w:r>
              <w:rPr>
                <w:rFonts w:cs="Arial"/>
                <w:sz w:val="16"/>
                <w:szCs w:val="16"/>
              </w:rPr>
              <w:t>Pasture woodland/woodland common.</w:t>
            </w:r>
          </w:p>
        </w:tc>
        <w:tc>
          <w:tcPr>
            <w:tcW w:w="1527" w:type="pct"/>
            <w:vAlign w:val="center"/>
          </w:tcPr>
          <w:p w14:paraId="2901C63A" w14:textId="6D0F3924" w:rsidR="00964B70" w:rsidRPr="00874535" w:rsidRDefault="00964B70" w:rsidP="000B6374">
            <w:pPr>
              <w:spacing w:before="40" w:after="40"/>
              <w:jc w:val="center"/>
              <w:rPr>
                <w:rFonts w:cs="Arial"/>
                <w:sz w:val="16"/>
                <w:szCs w:val="16"/>
              </w:rPr>
            </w:pPr>
            <w:r>
              <w:rPr>
                <w:rFonts w:cs="Arial"/>
                <w:sz w:val="16"/>
                <w:szCs w:val="16"/>
              </w:rPr>
              <w:t>980m south</w:t>
            </w:r>
            <w:r w:rsidR="001E231E">
              <w:rPr>
                <w:rFonts w:cs="Arial"/>
                <w:sz w:val="16"/>
                <w:szCs w:val="16"/>
              </w:rPr>
              <w:t>-</w:t>
            </w:r>
            <w:r>
              <w:rPr>
                <w:rFonts w:cs="Arial"/>
                <w:sz w:val="16"/>
                <w:szCs w:val="16"/>
              </w:rPr>
              <w:t>west</w:t>
            </w:r>
          </w:p>
        </w:tc>
      </w:tr>
    </w:tbl>
    <w:p w14:paraId="5D6AF2D6" w14:textId="57CEA8E6" w:rsidR="00964B70" w:rsidRDefault="00964B70" w:rsidP="00964B70">
      <w:pPr>
        <w:pStyle w:val="Para0bold"/>
      </w:pPr>
      <w:r w:rsidRPr="00874535">
        <w:t>Habitats</w:t>
      </w:r>
    </w:p>
    <w:p w14:paraId="7213A242" w14:textId="77777777" w:rsidR="001E231E" w:rsidRPr="00B379DB" w:rsidRDefault="001E231E" w:rsidP="001E231E">
      <w:pPr>
        <w:pStyle w:val="Para0bold"/>
        <w:rPr>
          <w:b w:val="0"/>
        </w:rPr>
      </w:pPr>
      <w:r w:rsidRPr="00B379DB">
        <w:rPr>
          <w:b w:val="0"/>
        </w:rPr>
        <w:t>Several habitats listed as priority habitat under the UK Post-2010 Biodiversity Framework (JNCC, 2012) were recorded within 1km of the proposed Scheme. Lowland mixed deciduous woodland was recorded within the study area including areas within and to the north-west of Windhover Roundabout as well as to the immediate north-west of M27 junction 8. Wet woodland is also present within Windhover (Netley Common South) SINC. An area of lowland meadow habitat is located immediately adjacent to the proposed Scheme within Oakleigh Meadow SINC. There are areas of lowland heathland and purple moor-grass and rush pastures located to the north of the Scheme extent within Peewit Hill SINC.</w:t>
      </w:r>
    </w:p>
    <w:p w14:paraId="7644A00E" w14:textId="77777777" w:rsidR="001E231E" w:rsidRPr="00B379DB" w:rsidRDefault="001E231E" w:rsidP="001E231E">
      <w:pPr>
        <w:pStyle w:val="Para0bold"/>
        <w:rPr>
          <w:b w:val="0"/>
        </w:rPr>
      </w:pPr>
      <w:r w:rsidRPr="00B379DB">
        <w:rPr>
          <w:b w:val="0"/>
        </w:rPr>
        <w:t>There are two sites designated as ancient woodland within 1km of the Scheme. These are Catland / Fosters / Bottom Copses located 400m to the east of M27 junction 8 and an area of ancient woodland which forms part of Piland’s Wood (Upper) SINC approximately 850m to the south of Windhover Roundabout.</w:t>
      </w:r>
    </w:p>
    <w:p w14:paraId="2E326323" w14:textId="41BD3072" w:rsidR="001E231E" w:rsidRPr="00B379DB" w:rsidRDefault="001E231E" w:rsidP="001E231E">
      <w:pPr>
        <w:pStyle w:val="Para0bold"/>
        <w:rPr>
          <w:b w:val="0"/>
        </w:rPr>
      </w:pPr>
      <w:r w:rsidRPr="00B379DB">
        <w:rPr>
          <w:b w:val="0"/>
        </w:rPr>
        <w:t>No ancient, veteran or notable trees have been identified from the Ancient Tree Inventory or arboricultural survey.</w:t>
      </w:r>
    </w:p>
    <w:p w14:paraId="4D3438D6" w14:textId="77777777" w:rsidR="00964B70" w:rsidRPr="00874535" w:rsidRDefault="00964B70" w:rsidP="00964B70">
      <w:pPr>
        <w:pStyle w:val="Para0bold"/>
      </w:pPr>
      <w:r w:rsidRPr="00874535">
        <w:t>Protected and notable species</w:t>
      </w:r>
    </w:p>
    <w:p w14:paraId="677552CB" w14:textId="59FAAA55" w:rsidR="00964B70" w:rsidRDefault="00964B70" w:rsidP="00964B70">
      <w:pPr>
        <w:spacing w:before="240" w:after="120"/>
      </w:pPr>
      <w:r w:rsidRPr="00874535">
        <w:t xml:space="preserve">HBIC provided records of the following protected </w:t>
      </w:r>
      <w:r>
        <w:t>and</w:t>
      </w:r>
      <w:r w:rsidRPr="00874535">
        <w:t xml:space="preserve"> notable species within 1km of the </w:t>
      </w:r>
      <w:r w:rsidR="007A651B">
        <w:t>p</w:t>
      </w:r>
      <w:r>
        <w:t>roposed Scheme</w:t>
      </w:r>
      <w:r w:rsidRPr="00874535">
        <w:t xml:space="preserve"> </w:t>
      </w:r>
      <w:r>
        <w:t>shown in</w:t>
      </w:r>
      <w:r w:rsidR="000B37F2">
        <w:t xml:space="preserve"> table 9</w:t>
      </w:r>
      <w:r w:rsidRPr="00874535">
        <w:t>.</w:t>
      </w:r>
    </w:p>
    <w:p w14:paraId="006569E1" w14:textId="5F06661B" w:rsidR="00F42A13" w:rsidRDefault="00F42A13" w:rsidP="00964B70">
      <w:pPr>
        <w:spacing w:before="240" w:after="120"/>
      </w:pPr>
    </w:p>
    <w:p w14:paraId="1387F453" w14:textId="7E01DC6E" w:rsidR="00F42A13" w:rsidRDefault="00F42A13" w:rsidP="00964B70">
      <w:pPr>
        <w:spacing w:before="240" w:after="120"/>
      </w:pPr>
    </w:p>
    <w:p w14:paraId="2872591B" w14:textId="319C40CA" w:rsidR="00F42A13" w:rsidRDefault="00F42A13" w:rsidP="00964B70">
      <w:pPr>
        <w:spacing w:before="240" w:after="120"/>
      </w:pPr>
    </w:p>
    <w:p w14:paraId="526E5003" w14:textId="77777777" w:rsidR="00F42A13" w:rsidRDefault="00F42A13" w:rsidP="00964B70">
      <w:pPr>
        <w:spacing w:before="240" w:after="120"/>
      </w:pPr>
    </w:p>
    <w:p w14:paraId="53D2E2D7" w14:textId="496502AE" w:rsidR="00964B70" w:rsidRPr="00874535" w:rsidRDefault="00964B70" w:rsidP="00964B70">
      <w:pPr>
        <w:pStyle w:val="Caption"/>
        <w:rPr>
          <w:b w:val="0"/>
        </w:rPr>
      </w:pPr>
      <w:bookmarkStart w:id="89" w:name="_Ref529543686"/>
      <w:r>
        <w:t xml:space="preserve">Table </w:t>
      </w:r>
      <w:r>
        <w:fldChar w:fldCharType="begin"/>
      </w:r>
      <w:r>
        <w:instrText xml:space="preserve"> SEQ Table \* ARABIC </w:instrText>
      </w:r>
      <w:r>
        <w:fldChar w:fldCharType="separate"/>
      </w:r>
      <w:r w:rsidR="00A17441">
        <w:rPr>
          <w:noProof/>
        </w:rPr>
        <w:t>9</w:t>
      </w:r>
      <w:r>
        <w:fldChar w:fldCharType="end"/>
      </w:r>
      <w:bookmarkEnd w:id="89"/>
      <w:r>
        <w:t>:</w:t>
      </w:r>
      <w:r w:rsidRPr="00874535">
        <w:t xml:space="preserve"> HBIC records o</w:t>
      </w:r>
      <w:r>
        <w:t>f protected and notable species within 1km</w:t>
      </w:r>
    </w:p>
    <w:tbl>
      <w:tblPr>
        <w:tblStyle w:val="TableGrid4"/>
        <w:tblW w:w="4918" w:type="pct"/>
        <w:tblInd w:w="8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85" w:type="dxa"/>
          <w:right w:w="85" w:type="dxa"/>
        </w:tblCellMar>
        <w:tblLook w:val="04A0" w:firstRow="1" w:lastRow="0" w:firstColumn="1" w:lastColumn="0" w:noHBand="0" w:noVBand="1"/>
      </w:tblPr>
      <w:tblGrid>
        <w:gridCol w:w="2218"/>
        <w:gridCol w:w="2744"/>
        <w:gridCol w:w="2407"/>
        <w:gridCol w:w="2552"/>
      </w:tblGrid>
      <w:tr w:rsidR="00964B70" w:rsidRPr="00874535" w14:paraId="515C20D2" w14:textId="77777777" w:rsidTr="00737A8D">
        <w:trPr>
          <w:tblHeader/>
        </w:trPr>
        <w:tc>
          <w:tcPr>
            <w:tcW w:w="1118" w:type="pct"/>
            <w:tcBorders>
              <w:left w:val="single" w:sz="4" w:space="0" w:color="FFFFFF" w:themeColor="background1"/>
              <w:right w:val="single" w:sz="4" w:space="0" w:color="FFFFFF" w:themeColor="background1"/>
            </w:tcBorders>
            <w:shd w:val="clear" w:color="auto" w:fill="00338D"/>
          </w:tcPr>
          <w:p w14:paraId="5C554438" w14:textId="77777777" w:rsidR="00964B70" w:rsidRPr="00874535" w:rsidRDefault="00964B70" w:rsidP="00964B70">
            <w:pPr>
              <w:pStyle w:val="Tablesmallheading"/>
            </w:pPr>
            <w:r w:rsidRPr="00874535">
              <w:t>Common name</w:t>
            </w:r>
          </w:p>
        </w:tc>
        <w:tc>
          <w:tcPr>
            <w:tcW w:w="1383" w:type="pct"/>
            <w:tcBorders>
              <w:left w:val="single" w:sz="4" w:space="0" w:color="FFFFFF" w:themeColor="background1"/>
              <w:right w:val="single" w:sz="4" w:space="0" w:color="FFFFFF" w:themeColor="background1"/>
            </w:tcBorders>
            <w:shd w:val="clear" w:color="auto" w:fill="00338D"/>
          </w:tcPr>
          <w:p w14:paraId="4E270AAF" w14:textId="77777777" w:rsidR="00964B70" w:rsidRPr="00874535" w:rsidRDefault="00964B70" w:rsidP="00964B70">
            <w:pPr>
              <w:pStyle w:val="Tablesmallheading"/>
            </w:pPr>
            <w:r w:rsidRPr="00874535">
              <w:t>Taxon name</w:t>
            </w:r>
          </w:p>
        </w:tc>
        <w:tc>
          <w:tcPr>
            <w:tcW w:w="1213" w:type="pct"/>
            <w:tcBorders>
              <w:left w:val="single" w:sz="4" w:space="0" w:color="FFFFFF" w:themeColor="background1"/>
              <w:right w:val="single" w:sz="4" w:space="0" w:color="FFFFFF" w:themeColor="background1"/>
            </w:tcBorders>
            <w:shd w:val="clear" w:color="auto" w:fill="00338D"/>
          </w:tcPr>
          <w:p w14:paraId="4AD1BC75" w14:textId="77777777" w:rsidR="00964B70" w:rsidRPr="00874535" w:rsidRDefault="00964B70" w:rsidP="00964B70">
            <w:pPr>
              <w:pStyle w:val="Tablesmallheading"/>
            </w:pPr>
            <w:r w:rsidRPr="00874535">
              <w:t>Common name</w:t>
            </w:r>
          </w:p>
        </w:tc>
        <w:tc>
          <w:tcPr>
            <w:tcW w:w="1286" w:type="pct"/>
            <w:tcBorders>
              <w:left w:val="single" w:sz="4" w:space="0" w:color="FFFFFF" w:themeColor="background1"/>
              <w:right w:val="single" w:sz="4" w:space="0" w:color="FFFFFF" w:themeColor="background1"/>
            </w:tcBorders>
            <w:shd w:val="clear" w:color="auto" w:fill="00338D"/>
          </w:tcPr>
          <w:p w14:paraId="6B37A905" w14:textId="77777777" w:rsidR="00964B70" w:rsidRPr="00874535" w:rsidRDefault="00964B70" w:rsidP="00964B70">
            <w:pPr>
              <w:pStyle w:val="Tablesmallheading"/>
            </w:pPr>
            <w:r w:rsidRPr="00874535">
              <w:t>Taxon name</w:t>
            </w:r>
          </w:p>
        </w:tc>
      </w:tr>
      <w:tr w:rsidR="00964B70" w:rsidRPr="00874535" w14:paraId="5E99BB3B" w14:textId="77777777" w:rsidTr="00737A8D">
        <w:tc>
          <w:tcPr>
            <w:tcW w:w="3714" w:type="pct"/>
            <w:gridSpan w:val="3"/>
            <w:shd w:val="clear" w:color="auto" w:fill="B5CFFF" w:themeFill="text2" w:themeFillTint="33"/>
          </w:tcPr>
          <w:p w14:paraId="566409CE" w14:textId="77777777" w:rsidR="00964B70" w:rsidRPr="00155B02" w:rsidRDefault="00964B70" w:rsidP="00964B70">
            <w:pPr>
              <w:pStyle w:val="Tablesmalltext"/>
              <w:rPr>
                <w:b/>
              </w:rPr>
            </w:pPr>
            <w:r w:rsidRPr="00155B02">
              <w:rPr>
                <w:b/>
              </w:rPr>
              <w:t>Mammals</w:t>
            </w:r>
          </w:p>
        </w:tc>
        <w:tc>
          <w:tcPr>
            <w:tcW w:w="1286" w:type="pct"/>
            <w:shd w:val="clear" w:color="auto" w:fill="B5CFFF" w:themeFill="text2" w:themeFillTint="33"/>
          </w:tcPr>
          <w:p w14:paraId="56D904CB" w14:textId="77777777" w:rsidR="00964B70" w:rsidRPr="00874535" w:rsidRDefault="00964B70" w:rsidP="00964B70">
            <w:pPr>
              <w:pStyle w:val="Tablesmalltext"/>
            </w:pPr>
          </w:p>
        </w:tc>
      </w:tr>
      <w:tr w:rsidR="00964B70" w:rsidRPr="00874535" w14:paraId="48BA6C8E" w14:textId="77777777" w:rsidTr="00737A8D">
        <w:tc>
          <w:tcPr>
            <w:tcW w:w="1118" w:type="pct"/>
          </w:tcPr>
          <w:p w14:paraId="4AB0BE52" w14:textId="77777777" w:rsidR="00964B70" w:rsidRPr="00874535" w:rsidRDefault="00964B70" w:rsidP="00964B70">
            <w:pPr>
              <w:pStyle w:val="Tablesmalltext"/>
            </w:pPr>
            <w:r w:rsidRPr="00874535">
              <w:rPr>
                <w:rFonts w:cs="Arial"/>
                <w:color w:val="000000"/>
                <w:szCs w:val="20"/>
              </w:rPr>
              <w:t xml:space="preserve">European </w:t>
            </w:r>
            <w:r>
              <w:rPr>
                <w:rFonts w:cs="Arial"/>
                <w:color w:val="000000"/>
                <w:szCs w:val="20"/>
              </w:rPr>
              <w:t>w</w:t>
            </w:r>
            <w:r w:rsidRPr="00874535">
              <w:rPr>
                <w:rFonts w:cs="Arial"/>
                <w:color w:val="000000"/>
                <w:szCs w:val="20"/>
              </w:rPr>
              <w:t xml:space="preserve">ater </w:t>
            </w:r>
            <w:r>
              <w:rPr>
                <w:rFonts w:cs="Arial"/>
                <w:color w:val="000000"/>
                <w:szCs w:val="20"/>
              </w:rPr>
              <w:t>v</w:t>
            </w:r>
            <w:r w:rsidRPr="00874535">
              <w:rPr>
                <w:rFonts w:cs="Arial"/>
                <w:color w:val="000000"/>
                <w:szCs w:val="20"/>
              </w:rPr>
              <w:t>ole</w:t>
            </w:r>
          </w:p>
        </w:tc>
        <w:tc>
          <w:tcPr>
            <w:tcW w:w="1383" w:type="pct"/>
          </w:tcPr>
          <w:p w14:paraId="79821B3D" w14:textId="77777777" w:rsidR="00964B70" w:rsidRPr="00874535" w:rsidRDefault="00964B70" w:rsidP="00964B70">
            <w:pPr>
              <w:pStyle w:val="Tablesmalltext"/>
              <w:rPr>
                <w:i/>
              </w:rPr>
            </w:pPr>
            <w:r w:rsidRPr="00874535">
              <w:rPr>
                <w:rFonts w:cs="Arial"/>
                <w:i/>
                <w:color w:val="000000"/>
                <w:szCs w:val="20"/>
              </w:rPr>
              <w:t>Arvicola amphibius</w:t>
            </w:r>
          </w:p>
        </w:tc>
        <w:tc>
          <w:tcPr>
            <w:tcW w:w="1213" w:type="pct"/>
          </w:tcPr>
          <w:p w14:paraId="0F5BEFFE" w14:textId="77777777" w:rsidR="00964B70" w:rsidRPr="00874535" w:rsidRDefault="00964B70" w:rsidP="00964B70">
            <w:pPr>
              <w:pStyle w:val="Tablesmalltext"/>
            </w:pPr>
            <w:r w:rsidRPr="00874535">
              <w:t>Dormouse</w:t>
            </w:r>
          </w:p>
        </w:tc>
        <w:tc>
          <w:tcPr>
            <w:tcW w:w="1286" w:type="pct"/>
          </w:tcPr>
          <w:p w14:paraId="5512AE6D" w14:textId="77777777" w:rsidR="00964B70" w:rsidRPr="00874535" w:rsidRDefault="00964B70" w:rsidP="00964B70">
            <w:pPr>
              <w:pStyle w:val="Tablesmalltext"/>
              <w:rPr>
                <w:i/>
              </w:rPr>
            </w:pPr>
            <w:r w:rsidRPr="00874535">
              <w:rPr>
                <w:i/>
              </w:rPr>
              <w:t>Muscardinus avellanarius</w:t>
            </w:r>
          </w:p>
        </w:tc>
      </w:tr>
      <w:tr w:rsidR="00964B70" w:rsidRPr="00874535" w14:paraId="547CF1F4" w14:textId="77777777" w:rsidTr="00737A8D">
        <w:tc>
          <w:tcPr>
            <w:tcW w:w="1118" w:type="pct"/>
          </w:tcPr>
          <w:p w14:paraId="32E35F13" w14:textId="77777777" w:rsidR="00964B70" w:rsidRPr="00874535" w:rsidRDefault="00964B70" w:rsidP="00964B70">
            <w:pPr>
              <w:pStyle w:val="Tablesmalltext"/>
            </w:pPr>
            <w:r w:rsidRPr="00874535">
              <w:t>Hedgehog</w:t>
            </w:r>
          </w:p>
        </w:tc>
        <w:tc>
          <w:tcPr>
            <w:tcW w:w="1383" w:type="pct"/>
          </w:tcPr>
          <w:p w14:paraId="57C32D6C" w14:textId="77777777" w:rsidR="00964B70" w:rsidRPr="00874535" w:rsidRDefault="00964B70" w:rsidP="00964B70">
            <w:pPr>
              <w:pStyle w:val="Tablesmalltext"/>
            </w:pPr>
            <w:r w:rsidRPr="00874535">
              <w:rPr>
                <w:i/>
              </w:rPr>
              <w:t>Erinaceus europaeus</w:t>
            </w:r>
            <w:r w:rsidRPr="00874535">
              <w:rPr>
                <w:i/>
              </w:rPr>
              <w:tab/>
            </w:r>
          </w:p>
        </w:tc>
        <w:tc>
          <w:tcPr>
            <w:tcW w:w="1213" w:type="pct"/>
          </w:tcPr>
          <w:p w14:paraId="75B27A0C" w14:textId="77777777" w:rsidR="00964B70" w:rsidRPr="00874535" w:rsidRDefault="00964B70" w:rsidP="00964B70">
            <w:pPr>
              <w:pStyle w:val="Tablesmalltext"/>
            </w:pPr>
            <w:r w:rsidRPr="00874535">
              <w:t>Badger</w:t>
            </w:r>
          </w:p>
        </w:tc>
        <w:tc>
          <w:tcPr>
            <w:tcW w:w="1286" w:type="pct"/>
          </w:tcPr>
          <w:p w14:paraId="5B011B30" w14:textId="77777777" w:rsidR="00964B70" w:rsidRPr="00874535" w:rsidRDefault="00964B70" w:rsidP="00964B70">
            <w:pPr>
              <w:pStyle w:val="Tablesmalltext"/>
            </w:pPr>
            <w:r w:rsidRPr="00874535">
              <w:rPr>
                <w:i/>
              </w:rPr>
              <w:t>Meles meles</w:t>
            </w:r>
          </w:p>
        </w:tc>
      </w:tr>
      <w:tr w:rsidR="00964B70" w:rsidRPr="00874535" w14:paraId="35E60F12" w14:textId="77777777" w:rsidTr="00737A8D">
        <w:tc>
          <w:tcPr>
            <w:tcW w:w="5000" w:type="pct"/>
            <w:gridSpan w:val="4"/>
            <w:shd w:val="clear" w:color="auto" w:fill="B5CFFF" w:themeFill="text2" w:themeFillTint="33"/>
          </w:tcPr>
          <w:p w14:paraId="585AFE99" w14:textId="77777777" w:rsidR="00964B70" w:rsidRPr="00155B02" w:rsidRDefault="00964B70" w:rsidP="00964B70">
            <w:pPr>
              <w:pStyle w:val="Tablesmalltext"/>
              <w:rPr>
                <w:b/>
              </w:rPr>
            </w:pPr>
            <w:r w:rsidRPr="00155B02">
              <w:rPr>
                <w:b/>
              </w:rPr>
              <w:t>Bats</w:t>
            </w:r>
          </w:p>
        </w:tc>
      </w:tr>
      <w:tr w:rsidR="00964B70" w:rsidRPr="00874535" w14:paraId="796371ED" w14:textId="77777777" w:rsidTr="00737A8D">
        <w:tc>
          <w:tcPr>
            <w:tcW w:w="1118" w:type="pct"/>
          </w:tcPr>
          <w:p w14:paraId="55DCF70F" w14:textId="77777777" w:rsidR="00964B70" w:rsidRPr="00874535" w:rsidRDefault="00964B70" w:rsidP="00964B70">
            <w:pPr>
              <w:pStyle w:val="Tablesmalltext"/>
            </w:pPr>
            <w:r w:rsidRPr="00874535">
              <w:t xml:space="preserve">Serotine </w:t>
            </w:r>
          </w:p>
        </w:tc>
        <w:tc>
          <w:tcPr>
            <w:tcW w:w="1383" w:type="pct"/>
          </w:tcPr>
          <w:p w14:paraId="18FEEC45" w14:textId="77777777" w:rsidR="00964B70" w:rsidRPr="00874535" w:rsidRDefault="00964B70" w:rsidP="00964B70">
            <w:pPr>
              <w:pStyle w:val="Tablesmalltext"/>
              <w:rPr>
                <w:i/>
              </w:rPr>
            </w:pPr>
            <w:r w:rsidRPr="00874535">
              <w:rPr>
                <w:i/>
              </w:rPr>
              <w:t>Eptesicus serotinus</w:t>
            </w:r>
          </w:p>
        </w:tc>
        <w:tc>
          <w:tcPr>
            <w:tcW w:w="1213" w:type="pct"/>
          </w:tcPr>
          <w:p w14:paraId="06BAC32D" w14:textId="77777777" w:rsidR="00964B70" w:rsidRPr="00874535" w:rsidRDefault="00964B70" w:rsidP="00964B70">
            <w:pPr>
              <w:pStyle w:val="Tablesmalltext"/>
            </w:pPr>
            <w:r w:rsidRPr="00874535">
              <w:t xml:space="preserve">Brown </w:t>
            </w:r>
            <w:r>
              <w:t>l</w:t>
            </w:r>
            <w:r w:rsidRPr="00874535">
              <w:t>ong-eared bat</w:t>
            </w:r>
          </w:p>
        </w:tc>
        <w:tc>
          <w:tcPr>
            <w:tcW w:w="1286" w:type="pct"/>
          </w:tcPr>
          <w:p w14:paraId="45DE39FD" w14:textId="77777777" w:rsidR="00964B70" w:rsidRPr="00874535" w:rsidRDefault="00964B70" w:rsidP="00964B70">
            <w:pPr>
              <w:pStyle w:val="Tablesmalltext"/>
              <w:rPr>
                <w:i/>
              </w:rPr>
            </w:pPr>
            <w:r w:rsidRPr="00874535">
              <w:rPr>
                <w:i/>
              </w:rPr>
              <w:t>Plecotus auritus</w:t>
            </w:r>
            <w:r w:rsidRPr="00874535">
              <w:rPr>
                <w:i/>
              </w:rPr>
              <w:tab/>
            </w:r>
          </w:p>
        </w:tc>
      </w:tr>
      <w:tr w:rsidR="00964B70" w:rsidRPr="00874535" w14:paraId="52D8B05C" w14:textId="77777777" w:rsidTr="00737A8D">
        <w:tc>
          <w:tcPr>
            <w:tcW w:w="1118" w:type="pct"/>
          </w:tcPr>
          <w:p w14:paraId="77169B30" w14:textId="77777777" w:rsidR="00964B70" w:rsidRPr="00874535" w:rsidRDefault="00964B70" w:rsidP="00964B70">
            <w:pPr>
              <w:pStyle w:val="Tablesmalltext"/>
            </w:pPr>
            <w:r w:rsidRPr="00874535">
              <w:rPr>
                <w:rFonts w:cs="Arial"/>
                <w:color w:val="000000"/>
                <w:szCs w:val="20"/>
              </w:rPr>
              <w:t xml:space="preserve">Whiskered/Brandt's </w:t>
            </w:r>
            <w:r>
              <w:rPr>
                <w:rFonts w:cs="Arial"/>
                <w:color w:val="000000"/>
                <w:szCs w:val="20"/>
              </w:rPr>
              <w:t>b</w:t>
            </w:r>
            <w:r w:rsidRPr="00874535">
              <w:rPr>
                <w:rFonts w:cs="Arial"/>
                <w:color w:val="000000"/>
                <w:szCs w:val="20"/>
              </w:rPr>
              <w:t>at</w:t>
            </w:r>
          </w:p>
        </w:tc>
        <w:tc>
          <w:tcPr>
            <w:tcW w:w="1383" w:type="pct"/>
          </w:tcPr>
          <w:p w14:paraId="394C77A6" w14:textId="77777777" w:rsidR="00964B70" w:rsidRPr="00874535" w:rsidRDefault="00964B70" w:rsidP="00964B70">
            <w:pPr>
              <w:pStyle w:val="Tablesmalltext"/>
              <w:rPr>
                <w:i/>
              </w:rPr>
            </w:pPr>
            <w:r w:rsidRPr="00874535">
              <w:rPr>
                <w:rFonts w:cs="Arial"/>
                <w:i/>
                <w:color w:val="000000"/>
                <w:szCs w:val="20"/>
              </w:rPr>
              <w:t>Myotis mystacinus/brandtii</w:t>
            </w:r>
          </w:p>
        </w:tc>
        <w:tc>
          <w:tcPr>
            <w:tcW w:w="1213" w:type="pct"/>
          </w:tcPr>
          <w:p w14:paraId="4596F4D8" w14:textId="77777777" w:rsidR="00964B70" w:rsidRPr="00874535" w:rsidRDefault="00964B70" w:rsidP="00964B70">
            <w:pPr>
              <w:pStyle w:val="Tablesmalltext"/>
            </w:pPr>
            <w:r w:rsidRPr="00874535">
              <w:t xml:space="preserve">Common </w:t>
            </w:r>
            <w:r>
              <w:t>p</w:t>
            </w:r>
            <w:r w:rsidRPr="00874535">
              <w:t>ipistrelle</w:t>
            </w:r>
          </w:p>
        </w:tc>
        <w:tc>
          <w:tcPr>
            <w:tcW w:w="1286" w:type="pct"/>
          </w:tcPr>
          <w:p w14:paraId="4B3BDEA1" w14:textId="77777777" w:rsidR="00964B70" w:rsidRPr="00874535" w:rsidRDefault="00964B70" w:rsidP="00964B70">
            <w:pPr>
              <w:pStyle w:val="Tablesmalltext"/>
              <w:rPr>
                <w:i/>
              </w:rPr>
            </w:pPr>
            <w:r w:rsidRPr="00874535">
              <w:rPr>
                <w:i/>
              </w:rPr>
              <w:t>Pipistrellus pipistrellus</w:t>
            </w:r>
            <w:r w:rsidRPr="00874535">
              <w:rPr>
                <w:i/>
              </w:rPr>
              <w:tab/>
            </w:r>
          </w:p>
        </w:tc>
      </w:tr>
      <w:tr w:rsidR="00964B70" w:rsidRPr="00874535" w14:paraId="783A00BF" w14:textId="77777777" w:rsidTr="00737A8D">
        <w:tc>
          <w:tcPr>
            <w:tcW w:w="1118" w:type="pct"/>
          </w:tcPr>
          <w:p w14:paraId="5DF2AC83" w14:textId="77777777" w:rsidR="00964B70" w:rsidRPr="00874535" w:rsidRDefault="00964B70" w:rsidP="00964B70">
            <w:pPr>
              <w:pStyle w:val="Tablesmalltext"/>
              <w:rPr>
                <w:i/>
              </w:rPr>
            </w:pPr>
            <w:r w:rsidRPr="00874535">
              <w:t>Noctule</w:t>
            </w:r>
          </w:p>
        </w:tc>
        <w:tc>
          <w:tcPr>
            <w:tcW w:w="1383" w:type="pct"/>
          </w:tcPr>
          <w:p w14:paraId="41D0F76E" w14:textId="77777777" w:rsidR="00964B70" w:rsidRPr="00874535" w:rsidRDefault="00964B70" w:rsidP="00964B70">
            <w:pPr>
              <w:pStyle w:val="Tablesmalltext"/>
            </w:pPr>
            <w:r w:rsidRPr="00874535">
              <w:rPr>
                <w:i/>
              </w:rPr>
              <w:t>Nyctalus noctula</w:t>
            </w:r>
            <w:r w:rsidRPr="00874535">
              <w:rPr>
                <w:i/>
              </w:rPr>
              <w:tab/>
            </w:r>
          </w:p>
        </w:tc>
        <w:tc>
          <w:tcPr>
            <w:tcW w:w="1213" w:type="pct"/>
          </w:tcPr>
          <w:p w14:paraId="08B108A3" w14:textId="77777777" w:rsidR="00964B70" w:rsidRPr="00874535" w:rsidRDefault="00964B70" w:rsidP="00964B70">
            <w:pPr>
              <w:pStyle w:val="Tablesmalltext"/>
            </w:pPr>
            <w:r w:rsidRPr="00874535">
              <w:t xml:space="preserve">Soprano </w:t>
            </w:r>
            <w:r>
              <w:t>p</w:t>
            </w:r>
            <w:r w:rsidRPr="00874535">
              <w:t>ipistrelle</w:t>
            </w:r>
          </w:p>
        </w:tc>
        <w:tc>
          <w:tcPr>
            <w:tcW w:w="1286" w:type="pct"/>
          </w:tcPr>
          <w:p w14:paraId="0AA5083F" w14:textId="77777777" w:rsidR="00964B70" w:rsidRPr="00874535" w:rsidRDefault="00964B70" w:rsidP="00964B70">
            <w:pPr>
              <w:pStyle w:val="Tablesmalltext"/>
            </w:pPr>
            <w:r w:rsidRPr="00874535">
              <w:rPr>
                <w:i/>
              </w:rPr>
              <w:t>Pipistrellus pygmaeus</w:t>
            </w:r>
            <w:r w:rsidRPr="00874535">
              <w:rPr>
                <w:i/>
              </w:rPr>
              <w:tab/>
            </w:r>
          </w:p>
        </w:tc>
      </w:tr>
      <w:tr w:rsidR="00964B70" w:rsidRPr="00874535" w14:paraId="166D71DC" w14:textId="77777777" w:rsidTr="00737A8D">
        <w:tc>
          <w:tcPr>
            <w:tcW w:w="3714" w:type="pct"/>
            <w:gridSpan w:val="3"/>
            <w:shd w:val="clear" w:color="auto" w:fill="B5CFFF" w:themeFill="text2" w:themeFillTint="33"/>
          </w:tcPr>
          <w:p w14:paraId="643B9180" w14:textId="77777777" w:rsidR="00964B70" w:rsidRPr="00155B02" w:rsidRDefault="00964B70" w:rsidP="00964B70">
            <w:pPr>
              <w:pStyle w:val="Tablesmalltext"/>
              <w:rPr>
                <w:b/>
              </w:rPr>
            </w:pPr>
            <w:r w:rsidRPr="00155B02">
              <w:rPr>
                <w:b/>
              </w:rPr>
              <w:t>Birds</w:t>
            </w:r>
          </w:p>
        </w:tc>
        <w:tc>
          <w:tcPr>
            <w:tcW w:w="1286" w:type="pct"/>
            <w:shd w:val="clear" w:color="auto" w:fill="B5CFFF" w:themeFill="text2" w:themeFillTint="33"/>
          </w:tcPr>
          <w:p w14:paraId="5C49CDEA" w14:textId="77777777" w:rsidR="00964B70" w:rsidRPr="00874535" w:rsidRDefault="00964B70" w:rsidP="00964B70">
            <w:pPr>
              <w:pStyle w:val="Tablesmalltext"/>
            </w:pPr>
          </w:p>
        </w:tc>
      </w:tr>
      <w:tr w:rsidR="00964B70" w:rsidRPr="00874535" w14:paraId="1CEB4CC2" w14:textId="77777777" w:rsidTr="00737A8D">
        <w:tc>
          <w:tcPr>
            <w:tcW w:w="5000" w:type="pct"/>
            <w:gridSpan w:val="4"/>
          </w:tcPr>
          <w:p w14:paraId="7DC580CE" w14:textId="22503F6C" w:rsidR="00964B70" w:rsidRPr="00F24823" w:rsidRDefault="00F40EE1" w:rsidP="00747460">
            <w:pPr>
              <w:pStyle w:val="Tablesmalltext"/>
              <w:rPr>
                <w:rFonts w:cs="Arial"/>
                <w:i/>
                <w:color w:val="000000"/>
                <w:szCs w:val="16"/>
              </w:rPr>
            </w:pPr>
            <w:r w:rsidRPr="00F24823">
              <w:rPr>
                <w:rFonts w:cs="Arial"/>
                <w:color w:val="000000"/>
                <w:szCs w:val="16"/>
              </w:rPr>
              <w:t xml:space="preserve">Bird assemblage including 37 species which are either listed under Schedule 1 of the Wildlife and Countryside Act 1981, section 41 of the Natural Environment and Rural Communities (NERC) Act 2006 or are listed on the Birds of Conservation </w:t>
            </w:r>
            <w:r w:rsidR="00F24823" w:rsidRPr="00F24823">
              <w:rPr>
                <w:rFonts w:cs="Arial"/>
                <w:color w:val="000000"/>
                <w:szCs w:val="16"/>
              </w:rPr>
              <w:t xml:space="preserve">Concern (BOCC) </w:t>
            </w:r>
            <w:r w:rsidRPr="00F24823">
              <w:rPr>
                <w:rFonts w:cs="Arial"/>
                <w:color w:val="000000"/>
                <w:szCs w:val="16"/>
              </w:rPr>
              <w:t xml:space="preserve">Red List (Eaton </w:t>
            </w:r>
            <w:r w:rsidRPr="00F24823">
              <w:rPr>
                <w:rFonts w:cs="Arial"/>
                <w:i/>
                <w:color w:val="000000"/>
                <w:szCs w:val="16"/>
              </w:rPr>
              <w:t>et al</w:t>
            </w:r>
            <w:r w:rsidRPr="00F24823">
              <w:rPr>
                <w:rFonts w:cs="Arial"/>
                <w:color w:val="000000"/>
                <w:szCs w:val="16"/>
              </w:rPr>
              <w:t xml:space="preserve">, 2015). Notable species include fieldfare </w:t>
            </w:r>
            <w:r w:rsidRPr="00F24823">
              <w:rPr>
                <w:rFonts w:cs="Arial"/>
                <w:i/>
                <w:color w:val="000000"/>
                <w:szCs w:val="16"/>
              </w:rPr>
              <w:t>Turdus pilaris</w:t>
            </w:r>
            <w:r w:rsidRPr="00F24823">
              <w:rPr>
                <w:rFonts w:cs="Arial"/>
                <w:color w:val="000000"/>
                <w:szCs w:val="16"/>
              </w:rPr>
              <w:t xml:space="preserve">, firecrest </w:t>
            </w:r>
            <w:r w:rsidRPr="00F24823">
              <w:rPr>
                <w:rFonts w:cs="Arial"/>
                <w:i/>
                <w:color w:val="000000"/>
                <w:szCs w:val="16"/>
              </w:rPr>
              <w:t>Regulus ignicapilla</w:t>
            </w:r>
            <w:r w:rsidRPr="00F24823">
              <w:rPr>
                <w:rFonts w:cs="Arial"/>
                <w:color w:val="000000"/>
                <w:szCs w:val="16"/>
              </w:rPr>
              <w:t xml:space="preserve">, kingfisher </w:t>
            </w:r>
            <w:r w:rsidRPr="00F24823">
              <w:rPr>
                <w:rFonts w:cs="Arial"/>
                <w:i/>
                <w:color w:val="000000"/>
                <w:szCs w:val="16"/>
              </w:rPr>
              <w:t>Alcedo atthis</w:t>
            </w:r>
            <w:r w:rsidRPr="00F24823">
              <w:rPr>
                <w:rFonts w:cs="Arial"/>
                <w:color w:val="000000"/>
                <w:szCs w:val="16"/>
              </w:rPr>
              <w:t xml:space="preserve">, redwing </w:t>
            </w:r>
            <w:r w:rsidRPr="00F24823">
              <w:rPr>
                <w:rFonts w:cs="Arial"/>
                <w:i/>
                <w:color w:val="000000"/>
                <w:szCs w:val="16"/>
              </w:rPr>
              <w:t>Turdus iliacus</w:t>
            </w:r>
            <w:r w:rsidRPr="00F24823">
              <w:rPr>
                <w:rFonts w:cs="Arial"/>
                <w:color w:val="000000"/>
                <w:szCs w:val="16"/>
              </w:rPr>
              <w:t xml:space="preserve"> and song thrush </w:t>
            </w:r>
            <w:r w:rsidRPr="00F24823">
              <w:rPr>
                <w:rFonts w:cs="Arial"/>
                <w:i/>
                <w:color w:val="000000"/>
                <w:szCs w:val="16"/>
              </w:rPr>
              <w:t>Turdus philomelos</w:t>
            </w:r>
            <w:r w:rsidRPr="00F24823">
              <w:rPr>
                <w:rFonts w:cs="Arial"/>
                <w:color w:val="000000"/>
                <w:szCs w:val="16"/>
              </w:rPr>
              <w:t>.</w:t>
            </w:r>
          </w:p>
        </w:tc>
      </w:tr>
      <w:tr w:rsidR="00964B70" w:rsidRPr="00874535" w14:paraId="5FCDDF36" w14:textId="77777777" w:rsidTr="00737A8D">
        <w:tc>
          <w:tcPr>
            <w:tcW w:w="3714" w:type="pct"/>
            <w:gridSpan w:val="3"/>
            <w:shd w:val="clear" w:color="auto" w:fill="B5CFFF" w:themeFill="text2" w:themeFillTint="33"/>
          </w:tcPr>
          <w:p w14:paraId="09EC73F0" w14:textId="77777777" w:rsidR="00964B70" w:rsidRPr="00155B02" w:rsidRDefault="00964B70" w:rsidP="00964B70">
            <w:pPr>
              <w:pStyle w:val="Tablesmalltext"/>
              <w:rPr>
                <w:b/>
              </w:rPr>
            </w:pPr>
            <w:r w:rsidRPr="00155B02">
              <w:rPr>
                <w:b/>
              </w:rPr>
              <w:t>Reptiles</w:t>
            </w:r>
          </w:p>
        </w:tc>
        <w:tc>
          <w:tcPr>
            <w:tcW w:w="1286" w:type="pct"/>
            <w:shd w:val="clear" w:color="auto" w:fill="B5CFFF" w:themeFill="text2" w:themeFillTint="33"/>
          </w:tcPr>
          <w:p w14:paraId="4F288046" w14:textId="77777777" w:rsidR="00964B70" w:rsidRPr="00874535" w:rsidRDefault="00964B70" w:rsidP="00964B70">
            <w:pPr>
              <w:pStyle w:val="Tablesmalltext"/>
            </w:pPr>
          </w:p>
        </w:tc>
      </w:tr>
      <w:tr w:rsidR="00964B70" w:rsidRPr="00874535" w14:paraId="778709DB" w14:textId="77777777" w:rsidTr="00737A8D">
        <w:tc>
          <w:tcPr>
            <w:tcW w:w="1118" w:type="pct"/>
          </w:tcPr>
          <w:p w14:paraId="77F8F607" w14:textId="77777777" w:rsidR="00964B70" w:rsidRPr="00874535" w:rsidRDefault="00964B70" w:rsidP="00964B70">
            <w:pPr>
              <w:pStyle w:val="Tablesmalltext"/>
            </w:pPr>
            <w:r w:rsidRPr="00874535">
              <w:t>Slow worm</w:t>
            </w:r>
          </w:p>
        </w:tc>
        <w:tc>
          <w:tcPr>
            <w:tcW w:w="1383" w:type="pct"/>
          </w:tcPr>
          <w:p w14:paraId="25035B76" w14:textId="77777777" w:rsidR="00964B70" w:rsidRPr="00874535" w:rsidRDefault="00964B70" w:rsidP="00964B70">
            <w:pPr>
              <w:pStyle w:val="Tablesmalltext"/>
            </w:pPr>
            <w:r w:rsidRPr="00874535">
              <w:rPr>
                <w:i/>
              </w:rPr>
              <w:t>Anguis fragilis</w:t>
            </w:r>
            <w:r w:rsidRPr="00874535">
              <w:rPr>
                <w:i/>
              </w:rPr>
              <w:tab/>
            </w:r>
          </w:p>
        </w:tc>
        <w:tc>
          <w:tcPr>
            <w:tcW w:w="1213" w:type="pct"/>
          </w:tcPr>
          <w:p w14:paraId="0CD88D85" w14:textId="77777777" w:rsidR="00964B70" w:rsidRPr="00874535" w:rsidRDefault="00964B70" w:rsidP="00964B70">
            <w:pPr>
              <w:pStyle w:val="Tablesmalltext"/>
            </w:pPr>
            <w:r w:rsidRPr="00874535">
              <w:t xml:space="preserve">Common </w:t>
            </w:r>
            <w:r>
              <w:t>l</w:t>
            </w:r>
            <w:r w:rsidRPr="00874535">
              <w:t>izard</w:t>
            </w:r>
          </w:p>
        </w:tc>
        <w:tc>
          <w:tcPr>
            <w:tcW w:w="1286" w:type="pct"/>
          </w:tcPr>
          <w:p w14:paraId="6AB9DE03" w14:textId="77777777" w:rsidR="00964B70" w:rsidRPr="00874535" w:rsidRDefault="00964B70" w:rsidP="00964B70">
            <w:pPr>
              <w:pStyle w:val="Tablesmalltext"/>
            </w:pPr>
            <w:r w:rsidRPr="00874535">
              <w:rPr>
                <w:i/>
              </w:rPr>
              <w:t>Zootoca vivipara</w:t>
            </w:r>
            <w:r w:rsidRPr="00874535">
              <w:rPr>
                <w:i/>
              </w:rPr>
              <w:tab/>
            </w:r>
          </w:p>
        </w:tc>
      </w:tr>
      <w:tr w:rsidR="00964B70" w:rsidRPr="00874535" w14:paraId="35B19CCA" w14:textId="77777777" w:rsidTr="00737A8D">
        <w:tc>
          <w:tcPr>
            <w:tcW w:w="1118" w:type="pct"/>
          </w:tcPr>
          <w:p w14:paraId="1291FE90" w14:textId="77777777" w:rsidR="00964B70" w:rsidRPr="00874535" w:rsidRDefault="00964B70" w:rsidP="00964B70">
            <w:pPr>
              <w:pStyle w:val="Tablesmalltext"/>
              <w:rPr>
                <w:i/>
              </w:rPr>
            </w:pPr>
            <w:r w:rsidRPr="00874535">
              <w:t>Adder</w:t>
            </w:r>
          </w:p>
        </w:tc>
        <w:tc>
          <w:tcPr>
            <w:tcW w:w="1383" w:type="pct"/>
          </w:tcPr>
          <w:p w14:paraId="05DF924A" w14:textId="77777777" w:rsidR="00964B70" w:rsidRPr="00874535" w:rsidRDefault="00964B70" w:rsidP="00964B70">
            <w:pPr>
              <w:pStyle w:val="Tablesmalltext"/>
            </w:pPr>
            <w:r w:rsidRPr="00874535">
              <w:rPr>
                <w:i/>
              </w:rPr>
              <w:t>Vipera berus</w:t>
            </w:r>
            <w:r w:rsidRPr="00874535">
              <w:rPr>
                <w:i/>
              </w:rPr>
              <w:tab/>
            </w:r>
          </w:p>
        </w:tc>
        <w:tc>
          <w:tcPr>
            <w:tcW w:w="1213" w:type="pct"/>
          </w:tcPr>
          <w:p w14:paraId="6CFBC84B" w14:textId="77777777" w:rsidR="00964B70" w:rsidRPr="00874535" w:rsidRDefault="00964B70" w:rsidP="00964B70">
            <w:pPr>
              <w:pStyle w:val="Tablesmalltext"/>
            </w:pPr>
          </w:p>
        </w:tc>
        <w:tc>
          <w:tcPr>
            <w:tcW w:w="1286" w:type="pct"/>
          </w:tcPr>
          <w:p w14:paraId="123FD3EB" w14:textId="77777777" w:rsidR="00964B70" w:rsidRPr="00874535" w:rsidRDefault="00964B70" w:rsidP="00964B70">
            <w:pPr>
              <w:pStyle w:val="Tablesmalltext"/>
            </w:pPr>
          </w:p>
        </w:tc>
      </w:tr>
      <w:tr w:rsidR="00964B70" w:rsidRPr="00874535" w14:paraId="08FCA94B" w14:textId="77777777" w:rsidTr="00737A8D">
        <w:tc>
          <w:tcPr>
            <w:tcW w:w="5000" w:type="pct"/>
            <w:gridSpan w:val="4"/>
            <w:shd w:val="clear" w:color="auto" w:fill="B5CFFF" w:themeFill="text2" w:themeFillTint="33"/>
          </w:tcPr>
          <w:p w14:paraId="79D8B09E" w14:textId="77777777" w:rsidR="00964B70" w:rsidRPr="00155B02" w:rsidRDefault="00964B70" w:rsidP="00964B70">
            <w:pPr>
              <w:pStyle w:val="Tablesmalltext"/>
              <w:rPr>
                <w:b/>
              </w:rPr>
            </w:pPr>
            <w:r w:rsidRPr="00155B02">
              <w:rPr>
                <w:b/>
              </w:rPr>
              <w:t xml:space="preserve">Invertebrates </w:t>
            </w:r>
          </w:p>
        </w:tc>
      </w:tr>
      <w:tr w:rsidR="00964B70" w:rsidRPr="00874535" w14:paraId="2F58639A" w14:textId="77777777" w:rsidTr="00737A8D">
        <w:tc>
          <w:tcPr>
            <w:tcW w:w="5000" w:type="pct"/>
            <w:gridSpan w:val="4"/>
          </w:tcPr>
          <w:p w14:paraId="5FF75A84" w14:textId="77777777" w:rsidR="00964B70" w:rsidRPr="00173169" w:rsidRDefault="00964B70" w:rsidP="00964B70">
            <w:pPr>
              <w:pStyle w:val="Tablesmalltext"/>
              <w:rPr>
                <w:rFonts w:cs="Arial"/>
                <w:color w:val="000000"/>
                <w:szCs w:val="20"/>
              </w:rPr>
            </w:pPr>
            <w:r w:rsidRPr="00173169">
              <w:rPr>
                <w:rFonts w:cs="Arial"/>
                <w:color w:val="000000"/>
                <w:szCs w:val="20"/>
              </w:rPr>
              <w:t xml:space="preserve">Invertebrate assemblage including 27 species listed under Section 41 of the </w:t>
            </w:r>
            <w:r>
              <w:rPr>
                <w:rFonts w:cs="Arial"/>
                <w:color w:val="000000"/>
                <w:szCs w:val="20"/>
              </w:rPr>
              <w:t>NERC</w:t>
            </w:r>
            <w:r w:rsidRPr="00173169">
              <w:rPr>
                <w:rFonts w:cs="Arial"/>
                <w:color w:val="000000"/>
                <w:szCs w:val="20"/>
              </w:rPr>
              <w:t xml:space="preserve"> Act 2006</w:t>
            </w:r>
            <w:r>
              <w:rPr>
                <w:rFonts w:cs="Arial"/>
                <w:color w:val="000000"/>
                <w:szCs w:val="20"/>
              </w:rPr>
              <w:t xml:space="preserve">. </w:t>
            </w:r>
            <w:r w:rsidRPr="00173169">
              <w:rPr>
                <w:rFonts w:cs="Arial"/>
                <w:color w:val="000000"/>
                <w:szCs w:val="20"/>
              </w:rPr>
              <w:t xml:space="preserve">Notable species include cinnabar </w:t>
            </w:r>
            <w:r w:rsidRPr="00173169">
              <w:rPr>
                <w:rFonts w:cs="Arial"/>
                <w:i/>
                <w:color w:val="000000"/>
                <w:szCs w:val="20"/>
              </w:rPr>
              <w:t>Tyria jacobaeae</w:t>
            </w:r>
            <w:r>
              <w:rPr>
                <w:rFonts w:cs="Arial"/>
                <w:color w:val="000000"/>
                <w:szCs w:val="20"/>
              </w:rPr>
              <w:t>,</w:t>
            </w:r>
            <w:r w:rsidRPr="00173169">
              <w:rPr>
                <w:rFonts w:cs="Arial"/>
                <w:color w:val="000000"/>
                <w:szCs w:val="20"/>
              </w:rPr>
              <w:t xml:space="preserve"> stag beetle </w:t>
            </w:r>
            <w:r w:rsidRPr="00173169">
              <w:rPr>
                <w:rFonts w:cs="Arial"/>
                <w:i/>
                <w:color w:val="000000"/>
                <w:szCs w:val="20"/>
              </w:rPr>
              <w:t xml:space="preserve">Lucanus </w:t>
            </w:r>
            <w:r>
              <w:rPr>
                <w:rFonts w:cs="Arial"/>
                <w:i/>
                <w:color w:val="000000"/>
                <w:szCs w:val="20"/>
              </w:rPr>
              <w:t>c</w:t>
            </w:r>
            <w:r w:rsidRPr="00173169">
              <w:rPr>
                <w:rFonts w:cs="Arial"/>
                <w:i/>
                <w:color w:val="000000"/>
                <w:szCs w:val="20"/>
              </w:rPr>
              <w:t>ervus</w:t>
            </w:r>
            <w:r w:rsidRPr="00173169">
              <w:rPr>
                <w:rFonts w:cs="Arial"/>
                <w:color w:val="000000"/>
                <w:szCs w:val="20"/>
              </w:rPr>
              <w:t xml:space="preserve"> and white admiral </w:t>
            </w:r>
            <w:r>
              <w:rPr>
                <w:i/>
              </w:rPr>
              <w:t>Lime</w:t>
            </w:r>
            <w:r w:rsidRPr="00173169">
              <w:rPr>
                <w:i/>
              </w:rPr>
              <w:t>nitis camilla</w:t>
            </w:r>
            <w:r>
              <w:t>.</w:t>
            </w:r>
          </w:p>
        </w:tc>
      </w:tr>
      <w:tr w:rsidR="00964B70" w:rsidRPr="00874535" w14:paraId="1094915A" w14:textId="77777777" w:rsidTr="00737A8D">
        <w:tc>
          <w:tcPr>
            <w:tcW w:w="3714" w:type="pct"/>
            <w:gridSpan w:val="3"/>
            <w:shd w:val="clear" w:color="auto" w:fill="B5CFFF" w:themeFill="text2" w:themeFillTint="33"/>
          </w:tcPr>
          <w:p w14:paraId="6CF1E921" w14:textId="77777777" w:rsidR="00964B70" w:rsidRPr="00155B02" w:rsidRDefault="00964B70" w:rsidP="00964B70">
            <w:pPr>
              <w:pStyle w:val="Tablesmalltext"/>
              <w:rPr>
                <w:b/>
              </w:rPr>
            </w:pPr>
            <w:r>
              <w:rPr>
                <w:b/>
              </w:rPr>
              <w:t>Invasive non-native</w:t>
            </w:r>
            <w:r w:rsidRPr="00155B02">
              <w:rPr>
                <w:b/>
              </w:rPr>
              <w:t xml:space="preserve"> plant species</w:t>
            </w:r>
          </w:p>
        </w:tc>
        <w:tc>
          <w:tcPr>
            <w:tcW w:w="1286" w:type="pct"/>
            <w:shd w:val="clear" w:color="auto" w:fill="B5CFFF" w:themeFill="text2" w:themeFillTint="33"/>
          </w:tcPr>
          <w:p w14:paraId="17897D31" w14:textId="77777777" w:rsidR="00964B70" w:rsidRPr="00874535" w:rsidRDefault="00964B70" w:rsidP="00964B70">
            <w:pPr>
              <w:pStyle w:val="Tablesmalltext"/>
            </w:pPr>
          </w:p>
        </w:tc>
      </w:tr>
      <w:tr w:rsidR="00964B70" w:rsidRPr="00874535" w14:paraId="066F2670" w14:textId="77777777" w:rsidTr="00737A8D">
        <w:tc>
          <w:tcPr>
            <w:tcW w:w="1118" w:type="pct"/>
          </w:tcPr>
          <w:p w14:paraId="2E98E74A" w14:textId="77777777" w:rsidR="00964B70" w:rsidRPr="00874535" w:rsidRDefault="00964B70" w:rsidP="00964B70">
            <w:pPr>
              <w:pStyle w:val="Tablesmalltext"/>
            </w:pPr>
            <w:r w:rsidRPr="00874535">
              <w:rPr>
                <w:rFonts w:cs="Arial"/>
                <w:color w:val="000000"/>
                <w:szCs w:val="20"/>
              </w:rPr>
              <w:t>Hollyberry cotoneaster</w:t>
            </w:r>
          </w:p>
        </w:tc>
        <w:tc>
          <w:tcPr>
            <w:tcW w:w="1383" w:type="pct"/>
          </w:tcPr>
          <w:p w14:paraId="3AEDC133" w14:textId="77777777" w:rsidR="00964B70" w:rsidRPr="00874535" w:rsidRDefault="00964B70" w:rsidP="00964B70">
            <w:pPr>
              <w:pStyle w:val="Tablesmalltext"/>
            </w:pPr>
            <w:r w:rsidRPr="00874535">
              <w:rPr>
                <w:rFonts w:cs="Arial"/>
                <w:i/>
                <w:iCs/>
                <w:color w:val="000000"/>
                <w:szCs w:val="20"/>
              </w:rPr>
              <w:t>Cotoneaster bullatus</w:t>
            </w:r>
          </w:p>
        </w:tc>
        <w:tc>
          <w:tcPr>
            <w:tcW w:w="1213" w:type="pct"/>
          </w:tcPr>
          <w:p w14:paraId="4E1987A9" w14:textId="64475E3F" w:rsidR="00964B70" w:rsidRPr="00874535" w:rsidRDefault="002D31BD" w:rsidP="00964B70">
            <w:pPr>
              <w:pStyle w:val="Tablesmalltext"/>
            </w:pPr>
            <w:r>
              <w:rPr>
                <w:rFonts w:cs="Arial"/>
                <w:color w:val="000000"/>
                <w:szCs w:val="20"/>
              </w:rPr>
              <w:t>Variegated y</w:t>
            </w:r>
            <w:r w:rsidR="00964B70" w:rsidRPr="00874535">
              <w:rPr>
                <w:rFonts w:cs="Arial"/>
                <w:color w:val="000000"/>
                <w:szCs w:val="20"/>
              </w:rPr>
              <w:t xml:space="preserve">ellow </w:t>
            </w:r>
            <w:r w:rsidR="00964B70">
              <w:rPr>
                <w:rFonts w:cs="Arial"/>
                <w:color w:val="000000"/>
                <w:szCs w:val="20"/>
              </w:rPr>
              <w:t>a</w:t>
            </w:r>
            <w:r w:rsidR="00964B70" w:rsidRPr="00874535">
              <w:rPr>
                <w:rFonts w:cs="Arial"/>
                <w:color w:val="000000"/>
                <w:szCs w:val="20"/>
              </w:rPr>
              <w:t>rchangel</w:t>
            </w:r>
          </w:p>
        </w:tc>
        <w:tc>
          <w:tcPr>
            <w:tcW w:w="1286" w:type="pct"/>
          </w:tcPr>
          <w:p w14:paraId="447638D5" w14:textId="77777777" w:rsidR="00964B70" w:rsidRPr="00874535" w:rsidRDefault="00964B70" w:rsidP="00964B70">
            <w:pPr>
              <w:pStyle w:val="Tablesmalltext"/>
            </w:pPr>
            <w:r w:rsidRPr="00874535">
              <w:rPr>
                <w:rFonts w:cs="Arial"/>
                <w:i/>
                <w:iCs/>
                <w:color w:val="000000"/>
                <w:szCs w:val="20"/>
              </w:rPr>
              <w:t>Lamiastrum galeo</w:t>
            </w:r>
            <w:r>
              <w:rPr>
                <w:rFonts w:cs="Arial"/>
                <w:i/>
                <w:iCs/>
                <w:color w:val="000000"/>
                <w:szCs w:val="20"/>
              </w:rPr>
              <w:t>bd</w:t>
            </w:r>
            <w:r w:rsidRPr="00874535">
              <w:rPr>
                <w:rFonts w:cs="Arial"/>
                <w:i/>
                <w:iCs/>
                <w:color w:val="000000"/>
                <w:szCs w:val="20"/>
              </w:rPr>
              <w:t xml:space="preserve">olon </w:t>
            </w:r>
            <w:r>
              <w:rPr>
                <w:rFonts w:cs="Arial"/>
                <w:i/>
                <w:iCs/>
                <w:color w:val="000000"/>
                <w:szCs w:val="20"/>
              </w:rPr>
              <w:t xml:space="preserve">ssp. </w:t>
            </w:r>
            <w:r w:rsidRPr="00874535">
              <w:rPr>
                <w:rFonts w:cs="Arial"/>
                <w:i/>
                <w:iCs/>
                <w:color w:val="000000"/>
                <w:szCs w:val="20"/>
              </w:rPr>
              <w:t>argentatum</w:t>
            </w:r>
          </w:p>
        </w:tc>
      </w:tr>
      <w:tr w:rsidR="00964B70" w:rsidRPr="00874535" w14:paraId="48E14757" w14:textId="77777777" w:rsidTr="00737A8D">
        <w:tc>
          <w:tcPr>
            <w:tcW w:w="1118" w:type="pct"/>
          </w:tcPr>
          <w:p w14:paraId="71224F1B" w14:textId="77777777" w:rsidR="00964B70" w:rsidRPr="00874535" w:rsidRDefault="00964B70" w:rsidP="00964B70">
            <w:pPr>
              <w:pStyle w:val="Tablesmalltext"/>
            </w:pPr>
            <w:r w:rsidRPr="00874535">
              <w:rPr>
                <w:rFonts w:cs="Arial"/>
                <w:color w:val="000000"/>
                <w:szCs w:val="20"/>
              </w:rPr>
              <w:t xml:space="preserve">Himalayan </w:t>
            </w:r>
            <w:r>
              <w:rPr>
                <w:rFonts w:cs="Arial"/>
                <w:color w:val="000000"/>
                <w:szCs w:val="20"/>
              </w:rPr>
              <w:t>c</w:t>
            </w:r>
            <w:r w:rsidRPr="00874535">
              <w:rPr>
                <w:rFonts w:cs="Arial"/>
                <w:color w:val="000000"/>
                <w:szCs w:val="20"/>
              </w:rPr>
              <w:t>otoneaster</w:t>
            </w:r>
          </w:p>
        </w:tc>
        <w:tc>
          <w:tcPr>
            <w:tcW w:w="1383" w:type="pct"/>
          </w:tcPr>
          <w:p w14:paraId="4C41B665" w14:textId="77777777" w:rsidR="00964B70" w:rsidRPr="00874535" w:rsidRDefault="00964B70" w:rsidP="00964B70">
            <w:pPr>
              <w:pStyle w:val="Tablesmalltext"/>
            </w:pPr>
            <w:r w:rsidRPr="00874535">
              <w:rPr>
                <w:rFonts w:cs="Arial"/>
                <w:i/>
                <w:iCs/>
                <w:color w:val="000000"/>
                <w:szCs w:val="20"/>
              </w:rPr>
              <w:t>Cotoneaster simonsii</w:t>
            </w:r>
          </w:p>
        </w:tc>
        <w:tc>
          <w:tcPr>
            <w:tcW w:w="1213" w:type="pct"/>
          </w:tcPr>
          <w:p w14:paraId="0FFF16A3" w14:textId="77777777" w:rsidR="00964B70" w:rsidRPr="00874535" w:rsidRDefault="00964B70" w:rsidP="00964B70">
            <w:pPr>
              <w:pStyle w:val="Tablesmalltext"/>
            </w:pPr>
            <w:r w:rsidRPr="00874535">
              <w:rPr>
                <w:rFonts w:cs="Arial"/>
                <w:color w:val="000000"/>
                <w:szCs w:val="20"/>
              </w:rPr>
              <w:t>Parrot's-feather</w:t>
            </w:r>
          </w:p>
        </w:tc>
        <w:tc>
          <w:tcPr>
            <w:tcW w:w="1286" w:type="pct"/>
          </w:tcPr>
          <w:p w14:paraId="48142BCE" w14:textId="77777777" w:rsidR="00964B70" w:rsidRPr="00874535" w:rsidRDefault="00964B70" w:rsidP="00964B70">
            <w:pPr>
              <w:pStyle w:val="Tablesmalltext"/>
            </w:pPr>
            <w:r w:rsidRPr="00874535">
              <w:rPr>
                <w:rFonts w:cs="Arial"/>
                <w:i/>
                <w:iCs/>
                <w:color w:val="000000"/>
                <w:szCs w:val="20"/>
              </w:rPr>
              <w:t>Myriophyllum aquaticum</w:t>
            </w:r>
          </w:p>
        </w:tc>
      </w:tr>
      <w:tr w:rsidR="00964B70" w:rsidRPr="00874535" w14:paraId="2FDE3290" w14:textId="77777777" w:rsidTr="00737A8D">
        <w:tc>
          <w:tcPr>
            <w:tcW w:w="1118" w:type="pct"/>
          </w:tcPr>
          <w:p w14:paraId="057AB5B7" w14:textId="77777777" w:rsidR="00964B70" w:rsidRPr="00874535" w:rsidRDefault="00964B70" w:rsidP="00964B70">
            <w:pPr>
              <w:pStyle w:val="Tablesmalltext"/>
            </w:pPr>
            <w:r w:rsidRPr="00874535">
              <w:rPr>
                <w:rFonts w:cs="Arial"/>
                <w:color w:val="000000"/>
                <w:szCs w:val="20"/>
              </w:rPr>
              <w:t>Montbretia</w:t>
            </w:r>
          </w:p>
        </w:tc>
        <w:tc>
          <w:tcPr>
            <w:tcW w:w="1383" w:type="pct"/>
          </w:tcPr>
          <w:p w14:paraId="4F99F08A" w14:textId="77777777" w:rsidR="00964B70" w:rsidRPr="00874535" w:rsidRDefault="00964B70" w:rsidP="00964B70">
            <w:pPr>
              <w:pStyle w:val="Tablesmalltext"/>
            </w:pPr>
            <w:r w:rsidRPr="00874535">
              <w:rPr>
                <w:rFonts w:cs="Arial"/>
                <w:i/>
                <w:iCs/>
                <w:color w:val="000000"/>
                <w:szCs w:val="20"/>
              </w:rPr>
              <w:t>Crocosmia x crocosm</w:t>
            </w:r>
            <w:r>
              <w:rPr>
                <w:rFonts w:cs="Arial"/>
                <w:i/>
                <w:iCs/>
                <w:color w:val="000000"/>
                <w:szCs w:val="20"/>
              </w:rPr>
              <w:t>i</w:t>
            </w:r>
            <w:r w:rsidRPr="00874535">
              <w:rPr>
                <w:rFonts w:cs="Arial"/>
                <w:i/>
                <w:iCs/>
                <w:color w:val="000000"/>
                <w:szCs w:val="20"/>
              </w:rPr>
              <w:t>if</w:t>
            </w:r>
            <w:r>
              <w:rPr>
                <w:rFonts w:cs="Arial"/>
                <w:i/>
                <w:iCs/>
                <w:color w:val="000000"/>
                <w:szCs w:val="20"/>
              </w:rPr>
              <w:t>lora</w:t>
            </w:r>
          </w:p>
        </w:tc>
        <w:tc>
          <w:tcPr>
            <w:tcW w:w="1213" w:type="pct"/>
          </w:tcPr>
          <w:p w14:paraId="5FADCDC6" w14:textId="77777777" w:rsidR="00964B70" w:rsidRPr="00874535" w:rsidRDefault="00964B70" w:rsidP="00964B70">
            <w:pPr>
              <w:pStyle w:val="Tablesmalltext"/>
            </w:pPr>
            <w:r w:rsidRPr="00874535">
              <w:rPr>
                <w:rFonts w:cs="Arial"/>
                <w:color w:val="000000"/>
                <w:szCs w:val="20"/>
              </w:rPr>
              <w:t>Rhododendron</w:t>
            </w:r>
          </w:p>
        </w:tc>
        <w:tc>
          <w:tcPr>
            <w:tcW w:w="1286" w:type="pct"/>
          </w:tcPr>
          <w:p w14:paraId="29BC177F" w14:textId="77777777" w:rsidR="00964B70" w:rsidRPr="00874535" w:rsidRDefault="00964B70" w:rsidP="00964B70">
            <w:pPr>
              <w:pStyle w:val="Tablesmalltext"/>
            </w:pPr>
            <w:r w:rsidRPr="00874535">
              <w:rPr>
                <w:rFonts w:cs="Arial"/>
                <w:i/>
                <w:iCs/>
                <w:color w:val="000000"/>
                <w:szCs w:val="20"/>
              </w:rPr>
              <w:t>Rhododendron ponticum</w:t>
            </w:r>
          </w:p>
        </w:tc>
      </w:tr>
      <w:tr w:rsidR="002E6157" w:rsidRPr="00874535" w14:paraId="5BD7601B" w14:textId="77777777" w:rsidTr="00737A8D">
        <w:tc>
          <w:tcPr>
            <w:tcW w:w="1118" w:type="pct"/>
          </w:tcPr>
          <w:p w14:paraId="7A468677" w14:textId="77777777" w:rsidR="002E6157" w:rsidRPr="00874535" w:rsidRDefault="002E6157" w:rsidP="002E6157">
            <w:pPr>
              <w:pStyle w:val="Tablesmalltext"/>
            </w:pPr>
            <w:r w:rsidRPr="00874535">
              <w:rPr>
                <w:rFonts w:cs="Arial"/>
                <w:color w:val="000000"/>
                <w:szCs w:val="20"/>
              </w:rPr>
              <w:t xml:space="preserve">Japanese </w:t>
            </w:r>
            <w:r>
              <w:rPr>
                <w:rFonts w:cs="Arial"/>
                <w:color w:val="000000"/>
                <w:szCs w:val="20"/>
              </w:rPr>
              <w:t>k</w:t>
            </w:r>
            <w:r w:rsidRPr="00874535">
              <w:rPr>
                <w:rFonts w:cs="Arial"/>
                <w:color w:val="000000"/>
                <w:szCs w:val="20"/>
              </w:rPr>
              <w:t>notweed</w:t>
            </w:r>
          </w:p>
        </w:tc>
        <w:tc>
          <w:tcPr>
            <w:tcW w:w="1383" w:type="pct"/>
          </w:tcPr>
          <w:p w14:paraId="7EA1805B" w14:textId="77777777" w:rsidR="002E6157" w:rsidRPr="00874535" w:rsidRDefault="002E6157" w:rsidP="002E6157">
            <w:pPr>
              <w:pStyle w:val="Tablesmalltext"/>
            </w:pPr>
            <w:r w:rsidRPr="00874535">
              <w:rPr>
                <w:rFonts w:cs="Arial"/>
                <w:i/>
                <w:iCs/>
                <w:color w:val="000000"/>
                <w:szCs w:val="20"/>
              </w:rPr>
              <w:t>Fallopia japonica</w:t>
            </w:r>
          </w:p>
        </w:tc>
        <w:tc>
          <w:tcPr>
            <w:tcW w:w="1213" w:type="pct"/>
          </w:tcPr>
          <w:p w14:paraId="14C63074" w14:textId="20F787CE" w:rsidR="002E6157" w:rsidRPr="00874535" w:rsidRDefault="002E6157" w:rsidP="002E6157">
            <w:pPr>
              <w:pStyle w:val="Tablesmalltext"/>
            </w:pPr>
            <w:r w:rsidRPr="00874535">
              <w:rPr>
                <w:rFonts w:cs="Arial"/>
                <w:color w:val="000000"/>
                <w:szCs w:val="20"/>
              </w:rPr>
              <w:t xml:space="preserve">Himalayan </w:t>
            </w:r>
            <w:r>
              <w:rPr>
                <w:rFonts w:cs="Arial"/>
                <w:color w:val="000000"/>
                <w:szCs w:val="20"/>
              </w:rPr>
              <w:t>b</w:t>
            </w:r>
            <w:r w:rsidRPr="00874535">
              <w:rPr>
                <w:rFonts w:cs="Arial"/>
                <w:color w:val="000000"/>
                <w:szCs w:val="20"/>
              </w:rPr>
              <w:t>alsam</w:t>
            </w:r>
          </w:p>
        </w:tc>
        <w:tc>
          <w:tcPr>
            <w:tcW w:w="1286" w:type="pct"/>
          </w:tcPr>
          <w:p w14:paraId="123D7C54" w14:textId="5321B969" w:rsidR="002E6157" w:rsidRPr="00874535" w:rsidRDefault="002E6157" w:rsidP="002E6157">
            <w:pPr>
              <w:pStyle w:val="Tablesmalltext"/>
            </w:pPr>
            <w:r w:rsidRPr="00874535">
              <w:rPr>
                <w:rFonts w:cs="Arial"/>
                <w:i/>
                <w:iCs/>
                <w:color w:val="000000"/>
                <w:szCs w:val="20"/>
              </w:rPr>
              <w:t>Impatiens glandulifera</w:t>
            </w:r>
          </w:p>
        </w:tc>
      </w:tr>
    </w:tbl>
    <w:p w14:paraId="16A022E8" w14:textId="1368CB4B" w:rsidR="00964B70" w:rsidRPr="00874535" w:rsidRDefault="00964B70" w:rsidP="00964B70">
      <w:pPr>
        <w:spacing w:before="240" w:after="120"/>
      </w:pPr>
      <w:r w:rsidRPr="00874535">
        <w:t>In addition, there are records of two protected species licenses granted for bats</w:t>
      </w:r>
      <w:r>
        <w:t xml:space="preserve"> (both for common pipistrelle </w:t>
      </w:r>
      <w:r w:rsidRPr="00CD6BB6">
        <w:rPr>
          <w:i/>
        </w:rPr>
        <w:t>Pipistrellus pipistrellus</w:t>
      </w:r>
      <w:r>
        <w:t>)</w:t>
      </w:r>
      <w:r w:rsidRPr="00874535">
        <w:t xml:space="preserve"> within 1km of the </w:t>
      </w:r>
      <w:r w:rsidR="007A651B">
        <w:t>p</w:t>
      </w:r>
      <w:r>
        <w:t>roposed Scheme</w:t>
      </w:r>
      <w:r w:rsidR="00BA3526">
        <w:t xml:space="preserve"> (D</w:t>
      </w:r>
      <w:r w:rsidR="00737A8D">
        <w:t>efra</w:t>
      </w:r>
      <w:r w:rsidR="00BA3526">
        <w:t>, 2018)</w:t>
      </w:r>
      <w:r w:rsidRPr="00874535">
        <w:t>.</w:t>
      </w:r>
      <w:r>
        <w:t xml:space="preserve"> </w:t>
      </w:r>
    </w:p>
    <w:p w14:paraId="30DDCA96" w14:textId="00B420BB" w:rsidR="00BB3A60" w:rsidRDefault="00BB3A60" w:rsidP="00964B70">
      <w:pPr>
        <w:pStyle w:val="Heading2"/>
      </w:pPr>
      <w:bookmarkStart w:id="90" w:name="_Toc20381145"/>
      <w:bookmarkStart w:id="91" w:name="_Toc531765518"/>
      <w:r>
        <w:t>Field surveys</w:t>
      </w:r>
      <w:bookmarkEnd w:id="90"/>
    </w:p>
    <w:p w14:paraId="1867CDDD" w14:textId="0634C107" w:rsidR="00964B70" w:rsidRPr="00B379DB" w:rsidRDefault="00964B70" w:rsidP="00747460">
      <w:pPr>
        <w:pStyle w:val="Heading3"/>
      </w:pPr>
      <w:r w:rsidRPr="00B379DB">
        <w:t>Badger survey</w:t>
      </w:r>
      <w:bookmarkEnd w:id="91"/>
    </w:p>
    <w:p w14:paraId="615157DF" w14:textId="5B3930E9" w:rsidR="00964B70" w:rsidRPr="00AA6144" w:rsidRDefault="00964B70" w:rsidP="00964B70">
      <w:pPr>
        <w:pStyle w:val="Para0"/>
      </w:pPr>
      <w:bookmarkStart w:id="92" w:name="_Hlk19780972"/>
      <w:r>
        <w:t>No badger</w:t>
      </w:r>
      <w:r w:rsidR="00610A0D">
        <w:t xml:space="preserve"> field signs</w:t>
      </w:r>
      <w:r>
        <w:t xml:space="preserve"> w</w:t>
      </w:r>
      <w:r w:rsidR="00610A0D">
        <w:t>ere</w:t>
      </w:r>
      <w:r>
        <w:t xml:space="preserve"> recorded during the </w:t>
      </w:r>
      <w:r w:rsidR="00CE5D34">
        <w:t xml:space="preserve">survey; however, a single badger latrine was recorded incidentally during a </w:t>
      </w:r>
      <w:r w:rsidR="00285CCB">
        <w:t>subsequent survey visit</w:t>
      </w:r>
      <w:r w:rsidR="00F24823">
        <w:t xml:space="preserve"> in September 2019</w:t>
      </w:r>
      <w:r w:rsidR="00285CCB">
        <w:t xml:space="preserve"> adjacent to the A3024</w:t>
      </w:r>
      <w:r w:rsidR="00CE5D34" w:rsidRPr="00CE5D34">
        <w:t xml:space="preserve"> at National Grid Reference SU 48250 11125</w:t>
      </w:r>
      <w:r w:rsidR="00CE5D34">
        <w:t>. B</w:t>
      </w:r>
      <w:r>
        <w:t>adgers are</w:t>
      </w:r>
      <w:r w:rsidR="00CE5D34">
        <w:t xml:space="preserve"> therefore</w:t>
      </w:r>
      <w:r>
        <w:t xml:space="preserve"> considered to be </w:t>
      </w:r>
      <w:r w:rsidR="00CE5D34">
        <w:t>present</w:t>
      </w:r>
      <w:r>
        <w:t xml:space="preserve"> within the Zone of Influence</w:t>
      </w:r>
      <w:r w:rsidR="00CE5D34">
        <w:t>, though no setts are known to be present</w:t>
      </w:r>
      <w:r w:rsidR="00BB3A60">
        <w:t>.</w:t>
      </w:r>
      <w:bookmarkEnd w:id="92"/>
      <w:r w:rsidR="00BB3A60">
        <w:t xml:space="preserve"> </w:t>
      </w:r>
      <w:r w:rsidR="00CE5D34">
        <w:t>H</w:t>
      </w:r>
      <w:r w:rsidR="00066991">
        <w:t>abitats present within the Zone of Influence and surrounds provided good suitability for badger sett building, foraging and commuting, and as badgers are highly mobile it is possible that animals may colonise</w:t>
      </w:r>
      <w:r w:rsidR="00CE5D34">
        <w:t xml:space="preserve"> and build setts within the Zone of Influence</w:t>
      </w:r>
      <w:r w:rsidR="00066991">
        <w:t xml:space="preserve"> in future.</w:t>
      </w:r>
    </w:p>
    <w:p w14:paraId="08A4F5E2" w14:textId="77777777" w:rsidR="00964B70" w:rsidRDefault="00964B70" w:rsidP="00747460">
      <w:pPr>
        <w:pStyle w:val="Heading3"/>
      </w:pPr>
      <w:bookmarkStart w:id="93" w:name="_Toc531765519"/>
      <w:r>
        <w:t>Bat tree assessment</w:t>
      </w:r>
      <w:bookmarkEnd w:id="93"/>
    </w:p>
    <w:p w14:paraId="3B7999D9" w14:textId="64323DAF" w:rsidR="00964B70" w:rsidRDefault="00964B70" w:rsidP="00F42A13">
      <w:pPr>
        <w:pStyle w:val="Para0"/>
        <w:keepLines/>
      </w:pPr>
      <w:r>
        <w:t>Full results of the bat tree assessment are given in</w:t>
      </w:r>
      <w:r w:rsidR="000B37F2">
        <w:t xml:space="preserve"> Appendix C</w:t>
      </w:r>
      <w:r>
        <w:t xml:space="preserve">. The survey identified </w:t>
      </w:r>
      <w:r w:rsidR="00B848BB">
        <w:t xml:space="preserve">31 </w:t>
      </w:r>
      <w:r>
        <w:t>trees considered to provide suitability for roosting bats</w:t>
      </w:r>
      <w:r w:rsidR="00610A0D">
        <w:t>:</w:t>
      </w:r>
      <w:r>
        <w:t xml:space="preserve"> two were considered to have ‘High’ suitability, </w:t>
      </w:r>
      <w:r w:rsidR="00B848BB">
        <w:t xml:space="preserve">five </w:t>
      </w:r>
      <w:r>
        <w:t xml:space="preserve">were considered to have ‘Moderate’ suitability and 24 were considered to have ‘Low’ suitability. The survey also identified five groups of trees which were assessed as having ‘Low’ suitability to support roosting bats. All other trees within the Zone of Influence were considered to provide negligible suitability for roosting bats. The locations of these trees and groups are shown </w:t>
      </w:r>
      <w:r w:rsidR="000B37F2">
        <w:t>in f</w:t>
      </w:r>
      <w:r w:rsidRPr="00764357">
        <w:t xml:space="preserve">igure </w:t>
      </w:r>
      <w:r w:rsidR="001D65BF">
        <w:t>4</w:t>
      </w:r>
      <w:r w:rsidRPr="00764357">
        <w:t>,</w:t>
      </w:r>
      <w:r w:rsidR="000B37F2">
        <w:t xml:space="preserve"> Appendix A</w:t>
      </w:r>
      <w:r>
        <w:t>.</w:t>
      </w:r>
    </w:p>
    <w:p w14:paraId="430FDCE5" w14:textId="3B80844B" w:rsidR="00964B70" w:rsidRDefault="00964B70">
      <w:pPr>
        <w:pStyle w:val="Heading3"/>
      </w:pPr>
      <w:bookmarkStart w:id="94" w:name="_Toc531765520"/>
      <w:r>
        <w:t>Bat foraging and commuting habitat assessment</w:t>
      </w:r>
      <w:bookmarkEnd w:id="94"/>
    </w:p>
    <w:p w14:paraId="2913EEDE" w14:textId="16EB45E8" w:rsidR="00BB3A60" w:rsidRDefault="00964B70" w:rsidP="00964B70">
      <w:pPr>
        <w:pStyle w:val="Para0"/>
      </w:pPr>
      <w:r>
        <w:t xml:space="preserve">The most suitable foraging and commuting habitats within the Zone of Influence </w:t>
      </w:r>
      <w:r w:rsidR="00D60078">
        <w:t>are</w:t>
      </w:r>
      <w:r>
        <w:t xml:space="preserve"> the plantation woodland and scrub to the north and south of the A3024. These represent linear features in the landscape and provide good connectivity wit</w:t>
      </w:r>
      <w:r w:rsidR="007A651B">
        <w:t>h woodland to the north of the p</w:t>
      </w:r>
      <w:r>
        <w:t>roposed Scheme and connectivity to similar habitats along</w:t>
      </w:r>
      <w:r w:rsidR="002D6FD5">
        <w:t xml:space="preserve"> the</w:t>
      </w:r>
      <w:r>
        <w:t xml:space="preserve"> </w:t>
      </w:r>
      <w:r w:rsidR="0062205B">
        <w:t>M27</w:t>
      </w:r>
      <w:r>
        <w:t xml:space="preserve"> to the east. </w:t>
      </w:r>
    </w:p>
    <w:p w14:paraId="680CFB25" w14:textId="0CAC6863" w:rsidR="00BB3A60" w:rsidRDefault="00964B70" w:rsidP="00964B70">
      <w:pPr>
        <w:pStyle w:val="Para0"/>
      </w:pPr>
      <w:r>
        <w:t xml:space="preserve">Habitats </w:t>
      </w:r>
      <w:r w:rsidR="007A651B">
        <w:t>present around the east of the p</w:t>
      </w:r>
      <w:r>
        <w:t xml:space="preserve">roposed Scheme were considered to provide </w:t>
      </w:r>
      <w:r w:rsidR="00BB3A60">
        <w:t xml:space="preserve">some opportunity </w:t>
      </w:r>
      <w:r>
        <w:t xml:space="preserve">for foraging and commuting bats, including woodland, grassland, rows of trees and scrub, however, these habitats were generally gappy or isolated from </w:t>
      </w:r>
      <w:r w:rsidR="004331B2">
        <w:t xml:space="preserve">habitats within </w:t>
      </w:r>
      <w:r>
        <w:t>the Zone of Influence with poor connecti</w:t>
      </w:r>
      <w:r w:rsidR="00995A61">
        <w:t xml:space="preserve">vity to the wider environment. </w:t>
      </w:r>
      <w:r w:rsidR="00BB3A60">
        <w:t>The h</w:t>
      </w:r>
      <w:r>
        <w:t xml:space="preserve">abitats </w:t>
      </w:r>
      <w:r w:rsidR="00BB3A60">
        <w:t>were</w:t>
      </w:r>
      <w:r>
        <w:t xml:space="preserve"> generally </w:t>
      </w:r>
      <w:r w:rsidR="004331B2">
        <w:t xml:space="preserve">fragmented </w:t>
      </w:r>
      <w:r>
        <w:t xml:space="preserve">by roads and the suitability of habitats within the Zone of Influence is considered to be reduced due to the disturbance from </w:t>
      </w:r>
      <w:r w:rsidR="004331B2">
        <w:t xml:space="preserve">existing </w:t>
      </w:r>
      <w:r>
        <w:t xml:space="preserve">traffic noise and lighting. This could reduce the suitability of the habitats within the Zone of Influence for light sensitive species which may be present in the surrounding landscape, such as brown long-eared bat and </w:t>
      </w:r>
      <w:r w:rsidRPr="00B03ED9">
        <w:rPr>
          <w:i/>
        </w:rPr>
        <w:t>Myotis</w:t>
      </w:r>
      <w:r>
        <w:t xml:space="preserve"> species. </w:t>
      </w:r>
    </w:p>
    <w:p w14:paraId="79F71C28" w14:textId="7F56825C" w:rsidR="00964B70" w:rsidRDefault="00BB3A60" w:rsidP="00964B70">
      <w:pPr>
        <w:pStyle w:val="Para0"/>
      </w:pPr>
      <w:r>
        <w:t>Overall t</w:t>
      </w:r>
      <w:r w:rsidR="00964B70">
        <w:t xml:space="preserve">he habitats within the Zone of Influence are considered to provide </w:t>
      </w:r>
      <w:r w:rsidR="00CD7B49">
        <w:t>“</w:t>
      </w:r>
      <w:r w:rsidR="00964B70">
        <w:t>Low</w:t>
      </w:r>
      <w:r w:rsidR="00CD7B49">
        <w:t>”</w:t>
      </w:r>
      <w:r w:rsidR="00964B70">
        <w:t xml:space="preserve"> suitability for foraging and commuting bats. </w:t>
      </w:r>
    </w:p>
    <w:p w14:paraId="6190459C" w14:textId="77777777" w:rsidR="00B038B0" w:rsidRPr="00B379DB" w:rsidRDefault="00B038B0" w:rsidP="00B038B0">
      <w:pPr>
        <w:pStyle w:val="Heading3"/>
      </w:pPr>
      <w:r w:rsidRPr="00B379DB">
        <w:t>Bat emergence/re-entry surveys of trees</w:t>
      </w:r>
    </w:p>
    <w:p w14:paraId="038208AD" w14:textId="2071E2FD" w:rsidR="00760A86" w:rsidRPr="0028747C" w:rsidRDefault="00BA3526" w:rsidP="00B038B0">
      <w:pPr>
        <w:pStyle w:val="Para0"/>
      </w:pPr>
      <w:r>
        <w:t>Follow up b</w:t>
      </w:r>
      <w:r w:rsidR="00FC0C64">
        <w:t xml:space="preserve">at </w:t>
      </w:r>
      <w:r>
        <w:t xml:space="preserve">emergence/re-entry </w:t>
      </w:r>
      <w:r w:rsidR="00FC0C64">
        <w:t>surveys</w:t>
      </w:r>
      <w:r w:rsidR="00285CCB">
        <w:t xml:space="preserve"> of </w:t>
      </w:r>
      <w:r>
        <w:t xml:space="preserve">five moderate or high potential </w:t>
      </w:r>
      <w:r w:rsidR="00285CCB">
        <w:t>trees</w:t>
      </w:r>
      <w:r w:rsidR="00FC0C64" w:rsidRPr="00FC0C64">
        <w:t xml:space="preserve"> were</w:t>
      </w:r>
      <w:r w:rsidR="00FC0C64">
        <w:t xml:space="preserve"> undertaken by pairs of experienced ecologists and</w:t>
      </w:r>
      <w:r w:rsidR="00FC0C64" w:rsidRPr="00FC0C64">
        <w:t xml:space="preserve"> led by licenced Jacobs ecologist Barney Scott (registration number 2018-33402-CLS-CLS)</w:t>
      </w:r>
      <w:r w:rsidR="00FC0C64">
        <w:t>.</w:t>
      </w:r>
      <w:r w:rsidR="002D31BD">
        <w:t xml:space="preserve"> Surveys were not undertaken of T18</w:t>
      </w:r>
      <w:r w:rsidR="002D6FD5">
        <w:t>,</w:t>
      </w:r>
      <w:r w:rsidR="002D31BD">
        <w:t xml:space="preserve"> as this was reassessed as having “Low” suitability following the endoscope survey</w:t>
      </w:r>
      <w:r w:rsidR="002D6FD5">
        <w:t>,</w:t>
      </w:r>
      <w:r w:rsidR="002D31BD">
        <w:t xml:space="preserve"> and T5 as this was outside of the works area and would not be affected by the </w:t>
      </w:r>
      <w:r w:rsidR="000D3015">
        <w:t>p</w:t>
      </w:r>
      <w:r w:rsidR="002D31BD">
        <w:t>roposed Scheme.</w:t>
      </w:r>
      <w:r w:rsidR="00FC0C64">
        <w:t xml:space="preserve"> Surveys were undertaken between 21/05/2019 and 0</w:t>
      </w:r>
      <w:r>
        <w:t>6</w:t>
      </w:r>
      <w:r w:rsidR="00FC0C64">
        <w:t xml:space="preserve">/09/2019. </w:t>
      </w:r>
      <w:r w:rsidR="00760A86" w:rsidRPr="0028747C">
        <w:t>Full results of the emergence/re-entry surveys are provided in</w:t>
      </w:r>
      <w:r w:rsidR="002D6FD5">
        <w:t xml:space="preserve"> Appendix D</w:t>
      </w:r>
      <w:r w:rsidR="00760A86" w:rsidRPr="0028747C">
        <w:t>.</w:t>
      </w:r>
    </w:p>
    <w:p w14:paraId="76CB66EE" w14:textId="6B67DAC3" w:rsidR="00B038B0" w:rsidRPr="0028747C" w:rsidRDefault="00C45257" w:rsidP="00B038B0">
      <w:pPr>
        <w:pStyle w:val="Para0"/>
      </w:pPr>
      <w:r>
        <w:t>The surveys recorded low numbers of</w:t>
      </w:r>
      <w:r w:rsidR="00687677">
        <w:t xml:space="preserve"> commuting and foraging</w:t>
      </w:r>
      <w:r>
        <w:t xml:space="preserve"> common pipistrelle, soprano pipistrelle, noctule and myotis </w:t>
      </w:r>
      <w:r w:rsidRPr="00C45257">
        <w:rPr>
          <w:i/>
        </w:rPr>
        <w:t xml:space="preserve">Myotis </w:t>
      </w:r>
      <w:r w:rsidR="00687677" w:rsidRPr="00F24823">
        <w:t xml:space="preserve">sp. </w:t>
      </w:r>
      <w:r w:rsidR="00687677">
        <w:t>bats.</w:t>
      </w:r>
      <w:r>
        <w:t xml:space="preserve"> </w:t>
      </w:r>
      <w:r w:rsidR="00FC0C64">
        <w:t xml:space="preserve">No bat roosts were identified. </w:t>
      </w:r>
    </w:p>
    <w:p w14:paraId="7438C2ED" w14:textId="399D64A6" w:rsidR="00B038B0" w:rsidRPr="00B379DB" w:rsidRDefault="00294D11" w:rsidP="00B038B0">
      <w:pPr>
        <w:pStyle w:val="Heading3"/>
      </w:pPr>
      <w:r w:rsidRPr="00B379DB">
        <w:t>Bat transect surveys</w:t>
      </w:r>
    </w:p>
    <w:p w14:paraId="2C2F9D0C" w14:textId="08AFE1EC" w:rsidR="00C103ED" w:rsidRPr="0028747C" w:rsidRDefault="00930681" w:rsidP="00B038B0">
      <w:pPr>
        <w:pStyle w:val="Para0"/>
      </w:pPr>
      <w:r w:rsidRPr="0028747C">
        <w:t xml:space="preserve">The location of the survey </w:t>
      </w:r>
      <w:r w:rsidR="00C45257" w:rsidRPr="0028747C">
        <w:t>transects</w:t>
      </w:r>
      <w:r w:rsidR="008F3E05">
        <w:t xml:space="preserve"> and stopping points</w:t>
      </w:r>
      <w:r w:rsidRPr="0028747C">
        <w:t xml:space="preserve"> </w:t>
      </w:r>
      <w:r w:rsidR="008F3E05">
        <w:t>is</w:t>
      </w:r>
      <w:r w:rsidRPr="0028747C">
        <w:t xml:space="preserve"> shown in </w:t>
      </w:r>
      <w:r w:rsidRPr="00B05504">
        <w:t xml:space="preserve">figure </w:t>
      </w:r>
      <w:r w:rsidR="00B05504" w:rsidRPr="00B05504">
        <w:t>5</w:t>
      </w:r>
      <w:r w:rsidR="002D6FD5">
        <w:t xml:space="preserve"> </w:t>
      </w:r>
      <w:r w:rsidR="00285CCB">
        <w:t xml:space="preserve">and results are shown in figure 6 </w:t>
      </w:r>
      <w:r w:rsidR="002D6FD5">
        <w:t>(</w:t>
      </w:r>
      <w:r w:rsidR="00285CCB" w:rsidRPr="00B05504">
        <w:t>Appendix A</w:t>
      </w:r>
      <w:r w:rsidR="002D6FD5">
        <w:t>)</w:t>
      </w:r>
      <w:r w:rsidRPr="0028747C">
        <w:t>.</w:t>
      </w:r>
      <w:r w:rsidR="00C45257">
        <w:t xml:space="preserve"> </w:t>
      </w:r>
      <w:r w:rsidR="00760A86" w:rsidRPr="0028747C">
        <w:t xml:space="preserve">Full results of the </w:t>
      </w:r>
      <w:r w:rsidR="00C45257">
        <w:t>b</w:t>
      </w:r>
      <w:r w:rsidR="00294D11">
        <w:t>at transect surveys</w:t>
      </w:r>
      <w:r w:rsidR="00760A86" w:rsidRPr="0028747C">
        <w:t xml:space="preserve"> are provided in</w:t>
      </w:r>
      <w:r w:rsidR="002D6FD5">
        <w:t xml:space="preserve"> Appendix E</w:t>
      </w:r>
      <w:r w:rsidR="00760A86" w:rsidRPr="0028747C">
        <w:t>.</w:t>
      </w:r>
      <w:r w:rsidR="00C45257">
        <w:t xml:space="preserve"> The transect surveys recorded</w:t>
      </w:r>
      <w:r w:rsidR="00687677">
        <w:t xml:space="preserve"> </w:t>
      </w:r>
      <w:r w:rsidR="00C45257">
        <w:t>low numbers of foraging and commuting common</w:t>
      </w:r>
      <w:r w:rsidR="00FC7DEB">
        <w:t xml:space="preserve"> and soprano</w:t>
      </w:r>
      <w:r w:rsidR="00C45257">
        <w:t xml:space="preserve"> </w:t>
      </w:r>
      <w:r w:rsidR="00C45257" w:rsidRPr="00FC7DEB">
        <w:t>pipistrelle</w:t>
      </w:r>
      <w:r w:rsidR="006902FF" w:rsidRPr="00FC7DEB">
        <w:t xml:space="preserve">, with the highest levels of activity recorded </w:t>
      </w:r>
      <w:r w:rsidR="00FC7DEB" w:rsidRPr="00FC7DEB">
        <w:t xml:space="preserve">around woodland and boundary habitats in the west of the </w:t>
      </w:r>
      <w:r w:rsidR="00550B02">
        <w:t>Zone of Influence</w:t>
      </w:r>
      <w:r w:rsidR="00FC7DEB" w:rsidRPr="00FC7DEB">
        <w:t>.</w:t>
      </w:r>
    </w:p>
    <w:p w14:paraId="1337B773" w14:textId="66B0FB08" w:rsidR="00B038B0" w:rsidRPr="00B379DB" w:rsidRDefault="00294D11" w:rsidP="00B038B0">
      <w:pPr>
        <w:pStyle w:val="Heading3"/>
      </w:pPr>
      <w:r w:rsidRPr="00B379DB">
        <w:t>Static bat detector survey</w:t>
      </w:r>
      <w:r w:rsidR="00A7364E" w:rsidRPr="00B379DB">
        <w:t>s</w:t>
      </w:r>
    </w:p>
    <w:p w14:paraId="5FFCEB38" w14:textId="3E1F8260" w:rsidR="004A50D4" w:rsidRDefault="00AF4161" w:rsidP="00964B70">
      <w:pPr>
        <w:pStyle w:val="Para0"/>
      </w:pPr>
      <w:r>
        <w:t xml:space="preserve">The locations of static bat detectors </w:t>
      </w:r>
      <w:r w:rsidR="00285CCB">
        <w:t>are</w:t>
      </w:r>
      <w:r>
        <w:t xml:space="preserve"> shown in figure </w:t>
      </w:r>
      <w:r w:rsidR="00285CCB">
        <w:t>7</w:t>
      </w:r>
      <w:r>
        <w:t>,</w:t>
      </w:r>
      <w:r w:rsidR="002D6FD5">
        <w:t xml:space="preserve"> Appendix A</w:t>
      </w:r>
      <w:r>
        <w:t xml:space="preserve">. </w:t>
      </w:r>
      <w:r w:rsidR="0017376F">
        <w:t>Results of the static bat detector surveys are shown in Appendix F.</w:t>
      </w:r>
      <w:r w:rsidR="00C45257">
        <w:t xml:space="preserve"> </w:t>
      </w:r>
      <w:r w:rsidR="0028747C">
        <w:t xml:space="preserve">The </w:t>
      </w:r>
      <w:r w:rsidR="00C45257">
        <w:t>s</w:t>
      </w:r>
      <w:r w:rsidR="00294D11">
        <w:t>tatic bat detector survey</w:t>
      </w:r>
      <w:r w:rsidR="005B3D13">
        <w:t>s</w:t>
      </w:r>
      <w:r w:rsidR="0028747C">
        <w:t xml:space="preserve"> </w:t>
      </w:r>
      <w:r w:rsidR="005B3D13">
        <w:t>recorded foraging</w:t>
      </w:r>
      <w:r w:rsidR="00C45257">
        <w:t xml:space="preserve"> and commuting</w:t>
      </w:r>
      <w:r w:rsidR="00224C5D">
        <w:t xml:space="preserve"> brown long-eared</w:t>
      </w:r>
      <w:r w:rsidR="00E445C3">
        <w:t xml:space="preserve"> bat</w:t>
      </w:r>
      <w:r w:rsidR="00224C5D">
        <w:t>,</w:t>
      </w:r>
      <w:r w:rsidR="005526BE">
        <w:t xml:space="preserve"> </w:t>
      </w:r>
      <w:r w:rsidR="00C45257">
        <w:t>common pipistrelle</w:t>
      </w:r>
      <w:r w:rsidR="00A7364E">
        <w:t xml:space="preserve">, </w:t>
      </w:r>
      <w:r w:rsidR="00BA3526">
        <w:rPr>
          <w:i/>
        </w:rPr>
        <w:t>M</w:t>
      </w:r>
      <w:r w:rsidR="00FC7DEB" w:rsidRPr="00B379DB">
        <w:rPr>
          <w:i/>
        </w:rPr>
        <w:t>yotis</w:t>
      </w:r>
      <w:r w:rsidR="00BA3526">
        <w:t xml:space="preserve"> sp.</w:t>
      </w:r>
      <w:r w:rsidR="00FC7DEB">
        <w:t xml:space="preserve">, </w:t>
      </w:r>
      <w:r w:rsidR="00A7364E">
        <w:t>noctule</w:t>
      </w:r>
      <w:r w:rsidR="00FC7DEB">
        <w:t>, serotine</w:t>
      </w:r>
      <w:r w:rsidR="00C45257">
        <w:t xml:space="preserve"> and soprano pipistrelle</w:t>
      </w:r>
      <w:r w:rsidR="005B3D13">
        <w:t xml:space="preserve"> within the Zone of Influence</w:t>
      </w:r>
      <w:r w:rsidR="00C45257">
        <w:t>.</w:t>
      </w:r>
      <w:r w:rsidR="004D45F6">
        <w:t xml:space="preserve"> Common pipistrelle was the most frequently recorded species and is the most common and widespread bat species in the UK (Collins, 2016).</w:t>
      </w:r>
      <w:r w:rsidR="00D155CC">
        <w:t xml:space="preserve"> </w:t>
      </w:r>
      <w:r w:rsidR="003F2FF8" w:rsidRPr="00135AAD">
        <w:t xml:space="preserve">Areas of highest activity were location </w:t>
      </w:r>
      <w:r w:rsidR="00135AAD" w:rsidRPr="00135AAD">
        <w:t xml:space="preserve">4 (to the north east of the M27 </w:t>
      </w:r>
      <w:r w:rsidR="000D3015">
        <w:t>j</w:t>
      </w:r>
      <w:r w:rsidR="00135AAD" w:rsidRPr="00135AAD">
        <w:t>unction 8)</w:t>
      </w:r>
      <w:r w:rsidR="001F4DD2">
        <w:t xml:space="preserve"> and location 5 (to the south of </w:t>
      </w:r>
      <w:r w:rsidR="001F4DD2" w:rsidRPr="00135AAD">
        <w:t xml:space="preserve">the M27 </w:t>
      </w:r>
      <w:r w:rsidR="000D3015">
        <w:t>j</w:t>
      </w:r>
      <w:r w:rsidR="001F4DD2" w:rsidRPr="00135AAD">
        <w:t>unction 8)</w:t>
      </w:r>
      <w:r w:rsidR="003F2FF8" w:rsidRPr="00135AAD">
        <w:t xml:space="preserve">. </w:t>
      </w:r>
      <w:r w:rsidR="00135AAD" w:rsidRPr="00135AAD">
        <w:t>Both locations provide</w:t>
      </w:r>
      <w:r w:rsidR="003F2FF8" w:rsidRPr="00135AAD">
        <w:t xml:space="preserve"> good foraging habitats</w:t>
      </w:r>
      <w:r w:rsidR="00135AAD" w:rsidRPr="00135AAD">
        <w:t xml:space="preserve"> for bats</w:t>
      </w:r>
      <w:r w:rsidR="003F2FF8" w:rsidRPr="00135AAD">
        <w:t xml:space="preserve"> (semi-natural broadleaved woodland</w:t>
      </w:r>
      <w:r w:rsidR="00135AAD" w:rsidRPr="00135AAD">
        <w:t xml:space="preserve"> edges and rough grassland)</w:t>
      </w:r>
      <w:r w:rsidR="003F2FF8" w:rsidRPr="00135AAD">
        <w:t xml:space="preserve"> as well as connectivity</w:t>
      </w:r>
      <w:r w:rsidR="00135AAD" w:rsidRPr="00135AAD">
        <w:t xml:space="preserve"> to similar suitable habitats in the</w:t>
      </w:r>
      <w:r w:rsidR="003F2FF8" w:rsidRPr="00135AAD">
        <w:t xml:space="preserve"> wider environment</w:t>
      </w:r>
      <w:r w:rsidR="001F4DD2">
        <w:t xml:space="preserve"> to the north east and south</w:t>
      </w:r>
      <w:r w:rsidR="003F2FF8" w:rsidRPr="00135AAD">
        <w:t>.</w:t>
      </w:r>
      <w:r w:rsidR="004A50D4">
        <w:t xml:space="preserve"> </w:t>
      </w:r>
      <w:r w:rsidR="001F4DD2">
        <w:t xml:space="preserve">These areas are also somewhat sheltered from noise and lighting disturbance from the M27. Higher levels of activity in these areas could indicate the presence of roosts nearby, however it is not considered </w:t>
      </w:r>
      <w:r w:rsidR="00BA3526">
        <w:t xml:space="preserve">likely </w:t>
      </w:r>
      <w:r w:rsidR="001F4DD2">
        <w:t>that any bat roosts are present within the Zone of Influence. The lowest levels of activity were present at location 1</w:t>
      </w:r>
      <w:r w:rsidR="00096FD1">
        <w:t xml:space="preserve"> </w:t>
      </w:r>
      <w:r w:rsidR="001F4DD2">
        <w:t xml:space="preserve">(Windhover </w:t>
      </w:r>
      <w:r w:rsidR="000D3015">
        <w:t>R</w:t>
      </w:r>
      <w:r w:rsidR="001F4DD2">
        <w:t xml:space="preserve">oundabout) which is isolated from continuous habitat features by carriageways. </w:t>
      </w:r>
    </w:p>
    <w:p w14:paraId="0785BBCF" w14:textId="77777777" w:rsidR="00760A86" w:rsidRPr="00B379DB" w:rsidRDefault="00760A86" w:rsidP="00760A86">
      <w:pPr>
        <w:pStyle w:val="Heading3"/>
      </w:pPr>
      <w:r w:rsidRPr="00B379DB">
        <w:t>Tree endoscope inspection</w:t>
      </w:r>
    </w:p>
    <w:p w14:paraId="06250737" w14:textId="45ABFDBD" w:rsidR="00930681" w:rsidRDefault="00930681" w:rsidP="002D6FD5">
      <w:pPr>
        <w:pStyle w:val="Para0"/>
        <w:keepLines/>
      </w:pPr>
      <w:r>
        <w:t xml:space="preserve">The endoscope inspection of T18 was undertaken by </w:t>
      </w:r>
      <w:r w:rsidR="00FC0C64" w:rsidRPr="00FC0C64">
        <w:t>licenced Jacobs ecologist Barney Scott (registration number 2018-33402-CLS-CLS)</w:t>
      </w:r>
      <w:r w:rsidR="00D054C4">
        <w:t xml:space="preserve"> on 01/05/2019</w:t>
      </w:r>
      <w:r w:rsidR="00FC0C64">
        <w:t>.</w:t>
      </w:r>
      <w:r w:rsidR="00D054C4">
        <w:t xml:space="preserve"> </w:t>
      </w:r>
      <w:r w:rsidR="00FC0C64">
        <w:t>The</w:t>
      </w:r>
      <w:r w:rsidR="003F0F6E">
        <w:t xml:space="preserve"> PRF (a large crack </w:t>
      </w:r>
      <w:r w:rsidR="008C05B4">
        <w:t>approximately six feet up the trunk</w:t>
      </w:r>
      <w:r w:rsidR="003F0F6E">
        <w:t>) was</w:t>
      </w:r>
      <w:r w:rsidR="00FC0C64">
        <w:t xml:space="preserve"> found to </w:t>
      </w:r>
      <w:r w:rsidR="007C20A4">
        <w:t>be fairly exposed inside with sunlight visible</w:t>
      </w:r>
      <w:r w:rsidR="00FC0C64">
        <w:t xml:space="preserve"> and damp from exposure to rain. The feature was considered to provide limited suitability to support roosting bats</w:t>
      </w:r>
      <w:r w:rsidR="007C20A4">
        <w:t xml:space="preserve"> and </w:t>
      </w:r>
      <w:r>
        <w:t xml:space="preserve">T18 </w:t>
      </w:r>
      <w:r w:rsidR="00FC0C64">
        <w:t>was therefore</w:t>
      </w:r>
      <w:r>
        <w:t xml:space="preserve"> </w:t>
      </w:r>
      <w:r w:rsidR="00FC0C64">
        <w:t>re</w:t>
      </w:r>
      <w:r>
        <w:t>assessed</w:t>
      </w:r>
      <w:r w:rsidR="00FC0C64">
        <w:t xml:space="preserve"> </w:t>
      </w:r>
      <w:r>
        <w:t>as providing ‘</w:t>
      </w:r>
      <w:r w:rsidR="0028747C">
        <w:t>L</w:t>
      </w:r>
      <w:r>
        <w:t>ow’ suitability</w:t>
      </w:r>
      <w:r w:rsidR="00BA3526">
        <w:t xml:space="preserve"> for roosting bats</w:t>
      </w:r>
      <w:r w:rsidR="008C05B4">
        <w:t>.</w:t>
      </w:r>
    </w:p>
    <w:p w14:paraId="57E4B1F2" w14:textId="77777777" w:rsidR="00964B70" w:rsidRDefault="00964B70">
      <w:pPr>
        <w:pStyle w:val="Heading3"/>
      </w:pPr>
      <w:bookmarkStart w:id="95" w:name="_Toc531765522"/>
      <w:r>
        <w:t>Dormouse habitat suitability assessment</w:t>
      </w:r>
      <w:bookmarkEnd w:id="95"/>
    </w:p>
    <w:p w14:paraId="7B8B67AD" w14:textId="66AF16B8" w:rsidR="00964B70" w:rsidRDefault="00964B70" w:rsidP="00964B70">
      <w:pPr>
        <w:pStyle w:val="Para0"/>
      </w:pPr>
      <w:r>
        <w:t xml:space="preserve">Habitats </w:t>
      </w:r>
      <w:r w:rsidR="00BB3A60">
        <w:t xml:space="preserve">suitable for dormice </w:t>
      </w:r>
      <w:r>
        <w:t xml:space="preserve">within the Zone of Influence comprised mixed plantation woodland, species poor hedges and scrub. The most optimal habitats </w:t>
      </w:r>
      <w:r w:rsidR="00D60078">
        <w:t>are</w:t>
      </w:r>
      <w:r>
        <w:t xml:space="preserve"> the mature mixed plantation woodland</w:t>
      </w:r>
      <w:r w:rsidDel="00435C41">
        <w:t xml:space="preserve"> </w:t>
      </w:r>
      <w:r>
        <w:t xml:space="preserve">on the Windhover </w:t>
      </w:r>
      <w:r w:rsidR="000D3015">
        <w:t>R</w:t>
      </w:r>
      <w:r>
        <w:t xml:space="preserve">oundabout, though these habitats </w:t>
      </w:r>
      <w:r w:rsidR="00D60078">
        <w:t>are</w:t>
      </w:r>
      <w:r>
        <w:t xml:space="preserve"> isolated from the wider landscape by the A27 and A3024</w:t>
      </w:r>
      <w:r w:rsidR="00BA3526">
        <w:t xml:space="preserve"> and lack a continuous understory</w:t>
      </w:r>
      <w:r>
        <w:t xml:space="preserve">. Habitats to the north and south of the A3024 also provided optimal habitat for dormouse with connectivity to similar habitats along </w:t>
      </w:r>
      <w:r w:rsidR="00630FC6">
        <w:t xml:space="preserve">the </w:t>
      </w:r>
      <w:r w:rsidR="0062205B">
        <w:t>M27</w:t>
      </w:r>
      <w:r>
        <w:t xml:space="preserve">. Habitats in the east of the Zone of </w:t>
      </w:r>
      <w:r w:rsidR="003578D8">
        <w:t>I</w:t>
      </w:r>
      <w:r>
        <w:t xml:space="preserve">nfluence were generally considered to be sub-optimal due the small extent and lack of connectivity to similar habitats. </w:t>
      </w:r>
    </w:p>
    <w:p w14:paraId="2E156517" w14:textId="06D57439" w:rsidR="00964B70" w:rsidRPr="00C85515" w:rsidRDefault="008C68EF">
      <w:pPr>
        <w:pStyle w:val="Heading3"/>
      </w:pPr>
      <w:bookmarkStart w:id="96" w:name="_Toc531765523"/>
      <w:r>
        <w:t>Dormouse n</w:t>
      </w:r>
      <w:r w:rsidR="00964B70">
        <w:t>est tube survey</w:t>
      </w:r>
      <w:bookmarkEnd w:id="96"/>
    </w:p>
    <w:p w14:paraId="05D3E5F8" w14:textId="209FC95C" w:rsidR="00964B70" w:rsidRDefault="00964B70" w:rsidP="000601EA">
      <w:pPr>
        <w:pStyle w:val="Para0"/>
      </w:pPr>
      <w:r>
        <w:t>A</w:t>
      </w:r>
      <w:r w:rsidRPr="00C45E7F">
        <w:t xml:space="preserve"> total of </w:t>
      </w:r>
      <w:r>
        <w:t>106</w:t>
      </w:r>
      <w:r w:rsidRPr="00C45E7F">
        <w:t xml:space="preserve"> nest tubes were installed in</w:t>
      </w:r>
      <w:r>
        <w:t xml:space="preserve"> woodland</w:t>
      </w:r>
      <w:r w:rsidR="00DB1755">
        <w:t>, hedgerow</w:t>
      </w:r>
      <w:r>
        <w:t xml:space="preserve"> and scrub habitats</w:t>
      </w:r>
      <w:r w:rsidRPr="00C45E7F">
        <w:t xml:space="preserve"> within </w:t>
      </w:r>
      <w:r>
        <w:t xml:space="preserve">the Zone of Influence </w:t>
      </w:r>
      <w:r w:rsidR="00D60078">
        <w:t>to</w:t>
      </w:r>
      <w:r>
        <w:t xml:space="preserve"> determine the presence or likely absence</w:t>
      </w:r>
      <w:r w:rsidRPr="00C45E7F">
        <w:t xml:space="preserve"> of dormouse</w:t>
      </w:r>
      <w:r>
        <w:t>.</w:t>
      </w:r>
      <w:r w:rsidR="002D31BD">
        <w:t xml:space="preserve"> </w:t>
      </w:r>
      <w:r>
        <w:t>The locations of dormouse</w:t>
      </w:r>
      <w:r w:rsidR="007A651B">
        <w:t xml:space="preserve"> nest tubes in relation to the p</w:t>
      </w:r>
      <w:r>
        <w:t xml:space="preserve">roposed Scheme </w:t>
      </w:r>
      <w:r w:rsidR="00F24823">
        <w:t>are</w:t>
      </w:r>
      <w:r>
        <w:t xml:space="preserve"> </w:t>
      </w:r>
      <w:r w:rsidRPr="002F3228">
        <w:t xml:space="preserve">shown in </w:t>
      </w:r>
      <w:r w:rsidR="000B37F2">
        <w:t>f</w:t>
      </w:r>
      <w:r w:rsidRPr="002F3228">
        <w:t xml:space="preserve">igure </w:t>
      </w:r>
      <w:r w:rsidR="00285CCB">
        <w:t>8</w:t>
      </w:r>
      <w:r w:rsidRPr="002F3228">
        <w:t>,</w:t>
      </w:r>
      <w:r w:rsidR="000B37F2">
        <w:t xml:space="preserve"> Appendix A</w:t>
      </w:r>
      <w:r w:rsidRPr="002F3228">
        <w:t>.</w:t>
      </w:r>
      <w:r w:rsidR="002D31BD">
        <w:t xml:space="preserve"> </w:t>
      </w:r>
      <w:r w:rsidR="002D31BD" w:rsidRPr="004267B7">
        <w:t>The survey</w:t>
      </w:r>
      <w:r w:rsidR="002D31BD">
        <w:t>s</w:t>
      </w:r>
      <w:r w:rsidR="002D31BD" w:rsidRPr="004267B7">
        <w:t xml:space="preserve"> achieved an Index of Probability score of </w:t>
      </w:r>
      <w:r w:rsidR="002D31BD">
        <w:t>40 which is over the</w:t>
      </w:r>
      <w:r w:rsidR="002D31BD" w:rsidRPr="004267B7">
        <w:t xml:space="preserve"> minimum survey effort score required to</w:t>
      </w:r>
      <w:r w:rsidR="002D31BD">
        <w:t xml:space="preserve"> confidently determine presence/</w:t>
      </w:r>
      <w:r w:rsidR="002D31BD" w:rsidRPr="004267B7">
        <w:t xml:space="preserve">likely absence of </w:t>
      </w:r>
      <w:r w:rsidR="002D31BD">
        <w:t>dormice</w:t>
      </w:r>
      <w:r w:rsidR="002D31BD" w:rsidRPr="004267B7">
        <w:t>.</w:t>
      </w:r>
    </w:p>
    <w:p w14:paraId="2D2A20EE" w14:textId="2DB7D451" w:rsidR="00964B70" w:rsidRPr="00AA6144" w:rsidRDefault="00F24823" w:rsidP="000601EA">
      <w:pPr>
        <w:pStyle w:val="Para0"/>
      </w:pPr>
      <w:r>
        <w:t xml:space="preserve">The surveys did not record any evidence of dormice and this species is therefore considered to be likely absent within the Zone of Influence. </w:t>
      </w:r>
      <w:r w:rsidR="00964B70">
        <w:t>Full results of the nest tube surveys are given in</w:t>
      </w:r>
      <w:r w:rsidR="000B37F2">
        <w:t xml:space="preserve"> Appendix </w:t>
      </w:r>
      <w:r w:rsidR="00285CCB">
        <w:t>G</w:t>
      </w:r>
      <w:r w:rsidR="00964B70">
        <w:t xml:space="preserve">. </w:t>
      </w:r>
    </w:p>
    <w:p w14:paraId="443E0907" w14:textId="77777777" w:rsidR="00964B70" w:rsidRDefault="00964B70" w:rsidP="00747460">
      <w:pPr>
        <w:pStyle w:val="Heading3"/>
      </w:pPr>
      <w:bookmarkStart w:id="97" w:name="_Toc531765524"/>
      <w:r>
        <w:t>Breeding birds survey</w:t>
      </w:r>
      <w:bookmarkEnd w:id="97"/>
    </w:p>
    <w:p w14:paraId="1AED1EB9" w14:textId="127A5B36" w:rsidR="00964B70" w:rsidRDefault="00285CCB" w:rsidP="00964B70">
      <w:pPr>
        <w:pStyle w:val="Para0"/>
      </w:pPr>
      <w:r>
        <w:t xml:space="preserve">Results of the breeding birds surveys are shown in figure 9, Appendix A. </w:t>
      </w:r>
      <w:r w:rsidR="00964B70">
        <w:t>A total of 33 species were recorded during survey transects between May and July 2018. These included nine protected and notable species, including:</w:t>
      </w:r>
      <w:r w:rsidR="00BE3486">
        <w:rPr>
          <w:rStyle w:val="FootnoteReference"/>
        </w:rPr>
        <w:footnoteReference w:id="1"/>
      </w:r>
    </w:p>
    <w:p w14:paraId="15C05622" w14:textId="1EFEC7B7" w:rsidR="00964B70" w:rsidRDefault="00630FC6" w:rsidP="00964B70">
      <w:pPr>
        <w:pStyle w:val="Para0bullet"/>
      </w:pPr>
      <w:r>
        <w:t>f</w:t>
      </w:r>
      <w:r w:rsidR="00964B70">
        <w:t xml:space="preserve">ive </w:t>
      </w:r>
      <w:r w:rsidR="00BB3A60">
        <w:t>Species of Principle Importance listed in accordance with</w:t>
      </w:r>
      <w:r w:rsidR="00964B70">
        <w:t xml:space="preserve"> section 41 of the NERC Act 2006</w:t>
      </w:r>
      <w:r w:rsidR="00F24823">
        <w:t>;</w:t>
      </w:r>
    </w:p>
    <w:p w14:paraId="0EB50F4D" w14:textId="5CE82161" w:rsidR="00964B70" w:rsidRDefault="00964B70" w:rsidP="00964B70">
      <w:pPr>
        <w:pStyle w:val="Para0bullet"/>
      </w:pPr>
      <w:r>
        <w:t>five spec</w:t>
      </w:r>
      <w:r w:rsidR="00040CED">
        <w:t xml:space="preserve">ies listed on the </w:t>
      </w:r>
      <w:r w:rsidR="00F24823">
        <w:t>BOCC</w:t>
      </w:r>
      <w:r w:rsidR="00040CED">
        <w:t xml:space="preserve"> Red list</w:t>
      </w:r>
      <w:r w:rsidR="00F24823">
        <w:t xml:space="preserve"> (Eaton </w:t>
      </w:r>
      <w:r w:rsidR="00F24823" w:rsidRPr="00F24823">
        <w:rPr>
          <w:i/>
        </w:rPr>
        <w:t>et al.</w:t>
      </w:r>
      <w:r w:rsidR="00F24823">
        <w:t>, 2015);</w:t>
      </w:r>
    </w:p>
    <w:p w14:paraId="5318B23F" w14:textId="112B7F71" w:rsidR="00964B70" w:rsidRDefault="00964B70" w:rsidP="00964B70">
      <w:pPr>
        <w:pStyle w:val="Para0bullet"/>
      </w:pPr>
      <w:r>
        <w:t>four species listed on the BOCC Amber list</w:t>
      </w:r>
      <w:r w:rsidR="00F24823">
        <w:t>; and</w:t>
      </w:r>
    </w:p>
    <w:p w14:paraId="757AFA58" w14:textId="176C87AF" w:rsidR="00964B70" w:rsidRDefault="00040CED" w:rsidP="00964B70">
      <w:pPr>
        <w:pStyle w:val="Para0bullet"/>
      </w:pPr>
      <w:r>
        <w:t>two species listed on the HBAP</w:t>
      </w:r>
      <w:r w:rsidR="00F24823">
        <w:t>.</w:t>
      </w:r>
    </w:p>
    <w:p w14:paraId="09E2EB8C" w14:textId="7F9D65EF" w:rsidR="00964B70" w:rsidRDefault="00964B70" w:rsidP="00964B70">
      <w:pPr>
        <w:pStyle w:val="Para0bullet"/>
        <w:numPr>
          <w:ilvl w:val="0"/>
          <w:numId w:val="0"/>
        </w:numPr>
      </w:pPr>
      <w:r>
        <w:t xml:space="preserve">No species listed on Schedule 1 of the Wildlife and Countryside Act were recorded. </w:t>
      </w:r>
      <w:r w:rsidR="00040CED">
        <w:t>No</w:t>
      </w:r>
      <w:r>
        <w:t xml:space="preserve"> species listed as </w:t>
      </w:r>
      <w:r w:rsidR="00BA3526">
        <w:t xml:space="preserve">a </w:t>
      </w:r>
      <w:r>
        <w:t xml:space="preserve">breeding species at </w:t>
      </w:r>
      <w:r w:rsidR="00BA3526">
        <w:t xml:space="preserve">any </w:t>
      </w:r>
      <w:r>
        <w:t>statutory designated sites within 2km were recorded.</w:t>
      </w:r>
    </w:p>
    <w:p w14:paraId="61730AC9" w14:textId="35E8F062" w:rsidR="00964B70" w:rsidRDefault="00964B70" w:rsidP="000601EA">
      <w:pPr>
        <w:pStyle w:val="Para0"/>
      </w:pPr>
      <w:r w:rsidRPr="00534942">
        <w:t>Of the 33 bird species recorded, 3</w:t>
      </w:r>
      <w:r>
        <w:t>2</w:t>
      </w:r>
      <w:r w:rsidRPr="00534942">
        <w:t xml:space="preserve"> were assessed as likely to be breeding (i.e. classified as confirmed, probable or possible breeders) in accordance with criteria provided in the BTO’s Bird Atlas 2007-2011 (Balmer </w:t>
      </w:r>
      <w:r w:rsidRPr="00B9081E">
        <w:rPr>
          <w:i/>
        </w:rPr>
        <w:t>et al</w:t>
      </w:r>
      <w:r w:rsidRPr="00040CED">
        <w:t>.,</w:t>
      </w:r>
      <w:r w:rsidRPr="00534942">
        <w:t xml:space="preserve"> 2013). Of these </w:t>
      </w:r>
      <w:r>
        <w:t xml:space="preserve">32 </w:t>
      </w:r>
      <w:r w:rsidRPr="00534942">
        <w:t>species</w:t>
      </w:r>
      <w:r>
        <w:t>,</w:t>
      </w:r>
      <w:r w:rsidR="003E5FA5">
        <w:t xml:space="preserve"> four</w:t>
      </w:r>
      <w:r w:rsidRPr="00534942">
        <w:t xml:space="preserve"> were confirmed breeding, 17 probably breeding and </w:t>
      </w:r>
      <w:r>
        <w:t>11</w:t>
      </w:r>
      <w:r w:rsidRPr="00534942">
        <w:t xml:space="preserve"> possibly breeding.</w:t>
      </w:r>
      <w:r>
        <w:t xml:space="preserve"> A single species, herring gull, was classified as non-breeding as this species was only observed </w:t>
      </w:r>
      <w:r w:rsidR="007E3645">
        <w:t>flying over the site</w:t>
      </w:r>
      <w:r>
        <w:t xml:space="preserve"> and no nesting habitat is present within the study area.</w:t>
      </w:r>
    </w:p>
    <w:p w14:paraId="627EE231" w14:textId="6625C48F" w:rsidR="008C66D9" w:rsidRDefault="008C66D9" w:rsidP="00964B70">
      <w:pPr>
        <w:pStyle w:val="Para0bullet"/>
        <w:numPr>
          <w:ilvl w:val="0"/>
          <w:numId w:val="0"/>
        </w:numPr>
      </w:pPr>
      <w:r>
        <w:t xml:space="preserve">All species recorded during each of the survey </w:t>
      </w:r>
      <w:r w:rsidR="00FF6C1B">
        <w:t>visits are</w:t>
      </w:r>
      <w:r>
        <w:t xml:space="preserve"> presented in</w:t>
      </w:r>
      <w:r w:rsidR="000B37F2">
        <w:t xml:space="preserve"> table 10</w:t>
      </w:r>
      <w:r>
        <w:t>, together with an assessment of the breeding status of each species</w:t>
      </w:r>
      <w:r w:rsidR="00FF6C1B">
        <w:t>.</w:t>
      </w:r>
    </w:p>
    <w:p w14:paraId="5295D7A0" w14:textId="2BFF48EC" w:rsidR="008C66D9" w:rsidRDefault="008C66D9" w:rsidP="00747460">
      <w:pPr>
        <w:pStyle w:val="Caption"/>
      </w:pPr>
      <w:bookmarkStart w:id="98" w:name="_Ref532820791"/>
      <w:r>
        <w:t xml:space="preserve">Table </w:t>
      </w:r>
      <w:r>
        <w:fldChar w:fldCharType="begin"/>
      </w:r>
      <w:r>
        <w:instrText xml:space="preserve"> SEQ Table \* ARABIC </w:instrText>
      </w:r>
      <w:r>
        <w:fldChar w:fldCharType="separate"/>
      </w:r>
      <w:r w:rsidR="00A17441">
        <w:rPr>
          <w:noProof/>
        </w:rPr>
        <w:t>10</w:t>
      </w:r>
      <w:r>
        <w:fldChar w:fldCharType="end"/>
      </w:r>
      <w:bookmarkEnd w:id="98"/>
      <w:r w:rsidR="000B37F2">
        <w:t>:</w:t>
      </w:r>
      <w:r>
        <w:t xml:space="preserve"> Breeding bird survey results</w:t>
      </w:r>
    </w:p>
    <w:tbl>
      <w:tblPr>
        <w:tblStyle w:val="TableGrid"/>
        <w:tblW w:w="5000" w:type="pct"/>
        <w:tblInd w:w="8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85" w:type="dxa"/>
          <w:right w:w="85" w:type="dxa"/>
        </w:tblCellMar>
        <w:tblLook w:val="04A0" w:firstRow="1" w:lastRow="0" w:firstColumn="1" w:lastColumn="0" w:noHBand="0" w:noVBand="1"/>
      </w:tblPr>
      <w:tblGrid>
        <w:gridCol w:w="1958"/>
        <w:gridCol w:w="1876"/>
        <w:gridCol w:w="1700"/>
        <w:gridCol w:w="1563"/>
        <w:gridCol w:w="704"/>
        <w:gridCol w:w="706"/>
        <w:gridCol w:w="714"/>
        <w:gridCol w:w="865"/>
      </w:tblGrid>
      <w:tr w:rsidR="00DF019A" w14:paraId="6D44D7AC" w14:textId="77777777" w:rsidTr="000B37F2">
        <w:trPr>
          <w:tblHeader/>
        </w:trPr>
        <w:tc>
          <w:tcPr>
            <w:tcW w:w="970" w:type="pct"/>
            <w:vMerge w:val="restart"/>
            <w:tcBorders>
              <w:right w:val="single" w:sz="4" w:space="0" w:color="FFFFFF" w:themeColor="background1"/>
            </w:tcBorders>
            <w:shd w:val="clear" w:color="auto" w:fill="00338D"/>
            <w:vAlign w:val="bottom"/>
          </w:tcPr>
          <w:p w14:paraId="1F590E07" w14:textId="77777777" w:rsidR="00DF019A" w:rsidRDefault="00DF019A" w:rsidP="00747460">
            <w:pPr>
              <w:pStyle w:val="Tablesmallheading"/>
            </w:pPr>
            <w:r>
              <w:t>Common Name</w:t>
            </w:r>
          </w:p>
        </w:tc>
        <w:tc>
          <w:tcPr>
            <w:tcW w:w="930" w:type="pct"/>
            <w:vMerge w:val="restart"/>
            <w:tcBorders>
              <w:left w:val="single" w:sz="4" w:space="0" w:color="FFFFFF" w:themeColor="background1"/>
              <w:right w:val="single" w:sz="4" w:space="0" w:color="FFFFFF" w:themeColor="background1"/>
            </w:tcBorders>
            <w:shd w:val="clear" w:color="auto" w:fill="00338D"/>
            <w:vAlign w:val="bottom"/>
          </w:tcPr>
          <w:p w14:paraId="367BE3CE" w14:textId="77777777" w:rsidR="00DF019A" w:rsidRDefault="00DF019A" w:rsidP="00747460">
            <w:pPr>
              <w:pStyle w:val="Tablesmallheading"/>
            </w:pPr>
            <w:r>
              <w:t>Scientific Name</w:t>
            </w:r>
          </w:p>
        </w:tc>
        <w:tc>
          <w:tcPr>
            <w:tcW w:w="843" w:type="pct"/>
            <w:vMerge w:val="restart"/>
            <w:tcBorders>
              <w:left w:val="single" w:sz="4" w:space="0" w:color="FFFFFF" w:themeColor="background1"/>
              <w:right w:val="single" w:sz="4" w:space="0" w:color="FFFFFF" w:themeColor="background1"/>
            </w:tcBorders>
            <w:shd w:val="clear" w:color="auto" w:fill="00338D"/>
            <w:vAlign w:val="bottom"/>
          </w:tcPr>
          <w:p w14:paraId="49DF37B1" w14:textId="77777777" w:rsidR="00DF019A" w:rsidRDefault="00DF019A" w:rsidP="00DF019A">
            <w:pPr>
              <w:pStyle w:val="Tablesmallheading"/>
            </w:pPr>
            <w:r>
              <w:t>BTO Species Code</w:t>
            </w:r>
          </w:p>
        </w:tc>
        <w:tc>
          <w:tcPr>
            <w:tcW w:w="775" w:type="pct"/>
            <w:vMerge w:val="restart"/>
            <w:tcBorders>
              <w:left w:val="single" w:sz="4" w:space="0" w:color="FFFFFF" w:themeColor="background1"/>
              <w:right w:val="single" w:sz="4" w:space="0" w:color="FFFFFF" w:themeColor="background1"/>
            </w:tcBorders>
            <w:shd w:val="clear" w:color="auto" w:fill="00338D"/>
            <w:vAlign w:val="bottom"/>
          </w:tcPr>
          <w:p w14:paraId="136863AF" w14:textId="77777777" w:rsidR="00DF019A" w:rsidRDefault="00DF019A" w:rsidP="00747460">
            <w:pPr>
              <w:pStyle w:val="Tablesmallheading"/>
            </w:pPr>
            <w:r>
              <w:t>Breeding Status</w:t>
            </w:r>
          </w:p>
        </w:tc>
        <w:tc>
          <w:tcPr>
            <w:tcW w:w="1483" w:type="pct"/>
            <w:gridSpan w:val="4"/>
            <w:tcBorders>
              <w:left w:val="single" w:sz="4" w:space="0" w:color="FFFFFF" w:themeColor="background1"/>
            </w:tcBorders>
            <w:shd w:val="clear" w:color="auto" w:fill="00338D"/>
          </w:tcPr>
          <w:p w14:paraId="26C4F702" w14:textId="77777777" w:rsidR="00DF019A" w:rsidRDefault="00DF019A" w:rsidP="00DF019A">
            <w:pPr>
              <w:pStyle w:val="Tablesmallheading"/>
            </w:pPr>
            <w:r>
              <w:t>Number of Birds</w:t>
            </w:r>
          </w:p>
        </w:tc>
      </w:tr>
      <w:tr w:rsidR="00DF019A" w14:paraId="1CB9E59D" w14:textId="77777777" w:rsidTr="00DF019A">
        <w:trPr>
          <w:tblHeader/>
        </w:trPr>
        <w:tc>
          <w:tcPr>
            <w:tcW w:w="970" w:type="pct"/>
            <w:vMerge/>
            <w:tcBorders>
              <w:right w:val="single" w:sz="4" w:space="0" w:color="FFFFFF" w:themeColor="background1"/>
            </w:tcBorders>
            <w:shd w:val="clear" w:color="auto" w:fill="00338D"/>
          </w:tcPr>
          <w:p w14:paraId="0512DA6C" w14:textId="77777777" w:rsidR="00DF019A" w:rsidRDefault="00DF019A" w:rsidP="00C51C03">
            <w:pPr>
              <w:pStyle w:val="Tablesmallheading"/>
            </w:pPr>
          </w:p>
        </w:tc>
        <w:tc>
          <w:tcPr>
            <w:tcW w:w="930" w:type="pct"/>
            <w:vMerge/>
            <w:tcBorders>
              <w:left w:val="single" w:sz="4" w:space="0" w:color="FFFFFF" w:themeColor="background1"/>
              <w:right w:val="single" w:sz="4" w:space="0" w:color="FFFFFF" w:themeColor="background1"/>
            </w:tcBorders>
            <w:shd w:val="clear" w:color="auto" w:fill="00338D"/>
          </w:tcPr>
          <w:p w14:paraId="3F521B4E" w14:textId="77777777" w:rsidR="00DF019A" w:rsidRDefault="00DF019A" w:rsidP="00C51C03">
            <w:pPr>
              <w:pStyle w:val="Tablesmallheading"/>
            </w:pPr>
          </w:p>
        </w:tc>
        <w:tc>
          <w:tcPr>
            <w:tcW w:w="843" w:type="pct"/>
            <w:vMerge/>
            <w:tcBorders>
              <w:left w:val="single" w:sz="4" w:space="0" w:color="FFFFFF" w:themeColor="background1"/>
              <w:right w:val="single" w:sz="4" w:space="0" w:color="FFFFFF" w:themeColor="background1"/>
            </w:tcBorders>
            <w:shd w:val="clear" w:color="auto" w:fill="00338D"/>
          </w:tcPr>
          <w:p w14:paraId="4BEE5068" w14:textId="77777777" w:rsidR="00DF019A" w:rsidRDefault="00DF019A" w:rsidP="00C51C03">
            <w:pPr>
              <w:pStyle w:val="Tablesmallheading"/>
            </w:pPr>
          </w:p>
        </w:tc>
        <w:tc>
          <w:tcPr>
            <w:tcW w:w="775" w:type="pct"/>
            <w:vMerge/>
            <w:tcBorders>
              <w:left w:val="single" w:sz="4" w:space="0" w:color="FFFFFF" w:themeColor="background1"/>
              <w:right w:val="single" w:sz="4" w:space="0" w:color="FFFFFF" w:themeColor="background1"/>
            </w:tcBorders>
            <w:shd w:val="clear" w:color="auto" w:fill="00338D"/>
          </w:tcPr>
          <w:p w14:paraId="108F9427" w14:textId="77777777" w:rsidR="00DF019A" w:rsidRDefault="00DF019A" w:rsidP="00C51C03">
            <w:pPr>
              <w:pStyle w:val="Tablesmallheading"/>
            </w:pPr>
          </w:p>
        </w:tc>
        <w:tc>
          <w:tcPr>
            <w:tcW w:w="349" w:type="pct"/>
            <w:tcBorders>
              <w:left w:val="single" w:sz="4" w:space="0" w:color="FFFFFF" w:themeColor="background1"/>
              <w:right w:val="single" w:sz="4" w:space="0" w:color="FFFFFF" w:themeColor="background1"/>
            </w:tcBorders>
            <w:shd w:val="clear" w:color="auto" w:fill="00338D"/>
          </w:tcPr>
          <w:p w14:paraId="6F3364FF" w14:textId="77777777" w:rsidR="00DF019A" w:rsidRDefault="00DF019A" w:rsidP="00C51C03">
            <w:pPr>
              <w:pStyle w:val="Tablesmallheading"/>
            </w:pPr>
            <w:r>
              <w:t>Visit 1</w:t>
            </w:r>
          </w:p>
        </w:tc>
        <w:tc>
          <w:tcPr>
            <w:tcW w:w="350" w:type="pct"/>
            <w:tcBorders>
              <w:left w:val="single" w:sz="4" w:space="0" w:color="FFFFFF" w:themeColor="background1"/>
              <w:right w:val="single" w:sz="4" w:space="0" w:color="FFFFFF" w:themeColor="background1"/>
            </w:tcBorders>
            <w:shd w:val="clear" w:color="auto" w:fill="00338D"/>
          </w:tcPr>
          <w:p w14:paraId="21B679C2" w14:textId="77777777" w:rsidR="00DF019A" w:rsidRDefault="00DF019A" w:rsidP="00C51C03">
            <w:pPr>
              <w:pStyle w:val="Tablesmallheading"/>
            </w:pPr>
            <w:r>
              <w:t>Visit 2</w:t>
            </w:r>
          </w:p>
        </w:tc>
        <w:tc>
          <w:tcPr>
            <w:tcW w:w="354" w:type="pct"/>
            <w:tcBorders>
              <w:left w:val="single" w:sz="4" w:space="0" w:color="FFFFFF" w:themeColor="background1"/>
            </w:tcBorders>
            <w:shd w:val="clear" w:color="auto" w:fill="00338D"/>
          </w:tcPr>
          <w:p w14:paraId="7069C956" w14:textId="77777777" w:rsidR="00DF019A" w:rsidRDefault="00DF019A" w:rsidP="00C51C03">
            <w:pPr>
              <w:pStyle w:val="Tablesmallheading"/>
            </w:pPr>
            <w:r>
              <w:t>Visit 3</w:t>
            </w:r>
          </w:p>
        </w:tc>
        <w:tc>
          <w:tcPr>
            <w:tcW w:w="430" w:type="pct"/>
            <w:tcBorders>
              <w:left w:val="single" w:sz="4" w:space="0" w:color="FFFFFF" w:themeColor="background1"/>
            </w:tcBorders>
            <w:shd w:val="clear" w:color="auto" w:fill="00338D"/>
          </w:tcPr>
          <w:p w14:paraId="255DDB7C" w14:textId="77777777" w:rsidR="00DF019A" w:rsidRDefault="00DF019A" w:rsidP="00C51C03">
            <w:pPr>
              <w:pStyle w:val="Tablesmallheading"/>
            </w:pPr>
            <w:r>
              <w:t>Max</w:t>
            </w:r>
          </w:p>
        </w:tc>
      </w:tr>
      <w:tr w:rsidR="00DF019A" w14:paraId="296D720E" w14:textId="77777777" w:rsidTr="00DF019A">
        <w:tc>
          <w:tcPr>
            <w:tcW w:w="970" w:type="pct"/>
          </w:tcPr>
          <w:p w14:paraId="22AA690A" w14:textId="77777777" w:rsidR="00DF019A" w:rsidRPr="000851C4" w:rsidRDefault="00DF019A" w:rsidP="00C51C03">
            <w:pPr>
              <w:pStyle w:val="Tablesmalltext"/>
            </w:pPr>
            <w:r>
              <w:t>Blackbird</w:t>
            </w:r>
          </w:p>
        </w:tc>
        <w:tc>
          <w:tcPr>
            <w:tcW w:w="930" w:type="pct"/>
          </w:tcPr>
          <w:p w14:paraId="7E8C7687" w14:textId="77777777" w:rsidR="00DF019A" w:rsidRDefault="00DF019A" w:rsidP="00C51C03">
            <w:pPr>
              <w:pStyle w:val="Tablesmalltext"/>
            </w:pPr>
            <w:r w:rsidRPr="00F07F5D">
              <w:rPr>
                <w:rFonts w:cs="Arial"/>
                <w:i/>
                <w:iCs/>
                <w:szCs w:val="16"/>
              </w:rPr>
              <w:t>Turdus merula</w:t>
            </w:r>
          </w:p>
        </w:tc>
        <w:tc>
          <w:tcPr>
            <w:tcW w:w="843" w:type="pct"/>
          </w:tcPr>
          <w:p w14:paraId="6DAC0756" w14:textId="77777777" w:rsidR="00DF019A" w:rsidRDefault="00DF019A" w:rsidP="00C51C03">
            <w:pPr>
              <w:pStyle w:val="Tablesmalltext"/>
            </w:pPr>
            <w:r>
              <w:t>B.</w:t>
            </w:r>
          </w:p>
        </w:tc>
        <w:tc>
          <w:tcPr>
            <w:tcW w:w="775" w:type="pct"/>
          </w:tcPr>
          <w:p w14:paraId="7BA25677" w14:textId="77777777" w:rsidR="00DF019A" w:rsidRDefault="00DF019A" w:rsidP="00C51C03">
            <w:pPr>
              <w:pStyle w:val="Tablesmalltext"/>
            </w:pPr>
            <w:r>
              <w:t>Confirmed</w:t>
            </w:r>
          </w:p>
        </w:tc>
        <w:tc>
          <w:tcPr>
            <w:tcW w:w="349" w:type="pct"/>
          </w:tcPr>
          <w:p w14:paraId="1DDC068C" w14:textId="77777777" w:rsidR="00DF019A" w:rsidRDefault="00DF019A" w:rsidP="00C51C03">
            <w:pPr>
              <w:pStyle w:val="Tablesmalltext"/>
            </w:pPr>
            <w:r>
              <w:t>29</w:t>
            </w:r>
          </w:p>
        </w:tc>
        <w:tc>
          <w:tcPr>
            <w:tcW w:w="350" w:type="pct"/>
          </w:tcPr>
          <w:p w14:paraId="1CF3F151" w14:textId="77777777" w:rsidR="00DF019A" w:rsidRDefault="00DF019A" w:rsidP="00C51C03">
            <w:pPr>
              <w:pStyle w:val="Tablesmalltext"/>
            </w:pPr>
            <w:r>
              <w:t>12</w:t>
            </w:r>
          </w:p>
        </w:tc>
        <w:tc>
          <w:tcPr>
            <w:tcW w:w="354" w:type="pct"/>
          </w:tcPr>
          <w:p w14:paraId="557D7CB4" w14:textId="77777777" w:rsidR="00DF019A" w:rsidRDefault="00DF019A" w:rsidP="00C51C03">
            <w:pPr>
              <w:pStyle w:val="Tablesmalltext"/>
            </w:pPr>
            <w:r>
              <w:t>24</w:t>
            </w:r>
          </w:p>
        </w:tc>
        <w:tc>
          <w:tcPr>
            <w:tcW w:w="430" w:type="pct"/>
          </w:tcPr>
          <w:p w14:paraId="4A25DBC8" w14:textId="77777777" w:rsidR="00DF019A" w:rsidRDefault="00DF019A" w:rsidP="00C51C03">
            <w:pPr>
              <w:pStyle w:val="Tablesmalltext"/>
            </w:pPr>
            <w:r>
              <w:t>29</w:t>
            </w:r>
          </w:p>
        </w:tc>
      </w:tr>
      <w:tr w:rsidR="00DF019A" w14:paraId="65DEDCC0" w14:textId="77777777" w:rsidTr="00DF019A">
        <w:tc>
          <w:tcPr>
            <w:tcW w:w="970" w:type="pct"/>
          </w:tcPr>
          <w:p w14:paraId="66BD5A3A" w14:textId="77777777" w:rsidR="00DF019A" w:rsidRDefault="00DF019A" w:rsidP="00C51C03">
            <w:pPr>
              <w:pStyle w:val="Tablesmalltext"/>
            </w:pPr>
            <w:r>
              <w:t>Blackcap</w:t>
            </w:r>
          </w:p>
        </w:tc>
        <w:tc>
          <w:tcPr>
            <w:tcW w:w="930" w:type="pct"/>
          </w:tcPr>
          <w:p w14:paraId="093B466E" w14:textId="77777777" w:rsidR="00DF019A" w:rsidRDefault="00DF019A" w:rsidP="00C51C03">
            <w:pPr>
              <w:pStyle w:val="Tablesmalltext"/>
            </w:pPr>
            <w:r w:rsidRPr="00F07F5D">
              <w:rPr>
                <w:rFonts w:cs="Arial"/>
                <w:i/>
                <w:iCs/>
                <w:szCs w:val="16"/>
              </w:rPr>
              <w:t>Sylvia atricapilla</w:t>
            </w:r>
          </w:p>
        </w:tc>
        <w:tc>
          <w:tcPr>
            <w:tcW w:w="843" w:type="pct"/>
          </w:tcPr>
          <w:p w14:paraId="420997E4" w14:textId="77777777" w:rsidR="00DF019A" w:rsidRDefault="00DF019A" w:rsidP="00C51C03">
            <w:pPr>
              <w:pStyle w:val="Tablesmalltext"/>
            </w:pPr>
            <w:r>
              <w:t>BC</w:t>
            </w:r>
          </w:p>
        </w:tc>
        <w:tc>
          <w:tcPr>
            <w:tcW w:w="775" w:type="pct"/>
          </w:tcPr>
          <w:p w14:paraId="0514ECEF" w14:textId="77777777" w:rsidR="00DF019A" w:rsidRDefault="00DF019A" w:rsidP="00C51C03">
            <w:pPr>
              <w:pStyle w:val="Tablesmalltext"/>
            </w:pPr>
            <w:r>
              <w:t>Probable</w:t>
            </w:r>
          </w:p>
        </w:tc>
        <w:tc>
          <w:tcPr>
            <w:tcW w:w="349" w:type="pct"/>
          </w:tcPr>
          <w:p w14:paraId="0ED23DE8" w14:textId="77777777" w:rsidR="00DF019A" w:rsidRDefault="00DF019A" w:rsidP="00C51C03">
            <w:pPr>
              <w:pStyle w:val="Tablesmalltext"/>
            </w:pPr>
            <w:r>
              <w:t>3</w:t>
            </w:r>
          </w:p>
        </w:tc>
        <w:tc>
          <w:tcPr>
            <w:tcW w:w="350" w:type="pct"/>
          </w:tcPr>
          <w:p w14:paraId="329D9FC9" w14:textId="77777777" w:rsidR="00DF019A" w:rsidRDefault="00DF019A" w:rsidP="00C51C03">
            <w:pPr>
              <w:pStyle w:val="Tablesmalltext"/>
            </w:pPr>
            <w:r>
              <w:t>3</w:t>
            </w:r>
          </w:p>
        </w:tc>
        <w:tc>
          <w:tcPr>
            <w:tcW w:w="354" w:type="pct"/>
          </w:tcPr>
          <w:p w14:paraId="6407A5D4" w14:textId="77777777" w:rsidR="00DF019A" w:rsidRDefault="00DF019A" w:rsidP="00C51C03">
            <w:pPr>
              <w:pStyle w:val="Tablesmalltext"/>
            </w:pPr>
            <w:r>
              <w:t>1</w:t>
            </w:r>
          </w:p>
        </w:tc>
        <w:tc>
          <w:tcPr>
            <w:tcW w:w="430" w:type="pct"/>
          </w:tcPr>
          <w:p w14:paraId="14719E9E" w14:textId="77777777" w:rsidR="00DF019A" w:rsidRDefault="00DF019A" w:rsidP="00C51C03">
            <w:pPr>
              <w:pStyle w:val="Tablesmalltext"/>
            </w:pPr>
            <w:r>
              <w:t>3</w:t>
            </w:r>
          </w:p>
        </w:tc>
      </w:tr>
      <w:tr w:rsidR="00DF019A" w14:paraId="2C4FAADF" w14:textId="77777777" w:rsidTr="00DF019A">
        <w:tc>
          <w:tcPr>
            <w:tcW w:w="970" w:type="pct"/>
          </w:tcPr>
          <w:p w14:paraId="31C7AB49" w14:textId="77777777" w:rsidR="00DF019A" w:rsidRDefault="00DF019A" w:rsidP="00C51C03">
            <w:pPr>
              <w:pStyle w:val="Tablesmalltext"/>
            </w:pPr>
            <w:r>
              <w:t>Blue tit</w:t>
            </w:r>
          </w:p>
        </w:tc>
        <w:tc>
          <w:tcPr>
            <w:tcW w:w="930" w:type="pct"/>
          </w:tcPr>
          <w:p w14:paraId="5402DAD2" w14:textId="77777777" w:rsidR="00DF019A" w:rsidRDefault="00DF019A" w:rsidP="00C51C03">
            <w:pPr>
              <w:pStyle w:val="Tablesmalltext"/>
            </w:pPr>
            <w:r w:rsidRPr="00F07F5D">
              <w:rPr>
                <w:rFonts w:cs="Arial"/>
                <w:i/>
                <w:iCs/>
                <w:szCs w:val="16"/>
              </w:rPr>
              <w:t>Cyanistes caeruleus</w:t>
            </w:r>
          </w:p>
        </w:tc>
        <w:tc>
          <w:tcPr>
            <w:tcW w:w="843" w:type="pct"/>
          </w:tcPr>
          <w:p w14:paraId="0C919930" w14:textId="77777777" w:rsidR="00DF019A" w:rsidRDefault="00DF019A" w:rsidP="00C51C03">
            <w:pPr>
              <w:pStyle w:val="Tablesmalltext"/>
            </w:pPr>
            <w:r>
              <w:t>BT</w:t>
            </w:r>
          </w:p>
        </w:tc>
        <w:tc>
          <w:tcPr>
            <w:tcW w:w="775" w:type="pct"/>
          </w:tcPr>
          <w:p w14:paraId="48AE7352" w14:textId="77777777" w:rsidR="00DF019A" w:rsidRDefault="00DF019A" w:rsidP="00C51C03">
            <w:pPr>
              <w:pStyle w:val="Tablesmalltext"/>
            </w:pPr>
            <w:r>
              <w:t>Probable</w:t>
            </w:r>
          </w:p>
        </w:tc>
        <w:tc>
          <w:tcPr>
            <w:tcW w:w="349" w:type="pct"/>
          </w:tcPr>
          <w:p w14:paraId="678AE30F" w14:textId="77777777" w:rsidR="00DF019A" w:rsidRDefault="00DF019A" w:rsidP="00C51C03">
            <w:pPr>
              <w:pStyle w:val="Tablesmalltext"/>
            </w:pPr>
            <w:r>
              <w:t>12</w:t>
            </w:r>
          </w:p>
        </w:tc>
        <w:tc>
          <w:tcPr>
            <w:tcW w:w="350" w:type="pct"/>
          </w:tcPr>
          <w:p w14:paraId="5635A139" w14:textId="77777777" w:rsidR="00DF019A" w:rsidRDefault="00DF019A" w:rsidP="00C51C03">
            <w:pPr>
              <w:pStyle w:val="Tablesmalltext"/>
            </w:pPr>
            <w:r>
              <w:t>19</w:t>
            </w:r>
          </w:p>
        </w:tc>
        <w:tc>
          <w:tcPr>
            <w:tcW w:w="354" w:type="pct"/>
          </w:tcPr>
          <w:p w14:paraId="6276DB53" w14:textId="77777777" w:rsidR="00DF019A" w:rsidRDefault="00DF019A" w:rsidP="00C51C03">
            <w:pPr>
              <w:pStyle w:val="Tablesmalltext"/>
            </w:pPr>
            <w:r>
              <w:t>19</w:t>
            </w:r>
          </w:p>
        </w:tc>
        <w:tc>
          <w:tcPr>
            <w:tcW w:w="430" w:type="pct"/>
          </w:tcPr>
          <w:p w14:paraId="04C8F445" w14:textId="77777777" w:rsidR="00DF019A" w:rsidRDefault="00DF019A" w:rsidP="00C51C03">
            <w:pPr>
              <w:pStyle w:val="Tablesmalltext"/>
            </w:pPr>
            <w:r>
              <w:t>19</w:t>
            </w:r>
          </w:p>
        </w:tc>
      </w:tr>
      <w:tr w:rsidR="00DF019A" w14:paraId="1ECFF341" w14:textId="77777777" w:rsidTr="00DF019A">
        <w:tc>
          <w:tcPr>
            <w:tcW w:w="970" w:type="pct"/>
          </w:tcPr>
          <w:p w14:paraId="075B0282" w14:textId="77777777" w:rsidR="00DF019A" w:rsidRDefault="00DF019A" w:rsidP="00C51C03">
            <w:pPr>
              <w:pStyle w:val="Tablesmalltext"/>
            </w:pPr>
            <w:r>
              <w:t>Buzzard</w:t>
            </w:r>
          </w:p>
        </w:tc>
        <w:tc>
          <w:tcPr>
            <w:tcW w:w="930" w:type="pct"/>
          </w:tcPr>
          <w:p w14:paraId="497BF25E" w14:textId="77777777" w:rsidR="00DF019A" w:rsidRDefault="00DF019A" w:rsidP="00C51C03">
            <w:pPr>
              <w:pStyle w:val="Tablesmalltext"/>
            </w:pPr>
            <w:r w:rsidRPr="00F07F5D">
              <w:rPr>
                <w:rFonts w:cs="Arial"/>
                <w:i/>
                <w:iCs/>
                <w:szCs w:val="16"/>
              </w:rPr>
              <w:t>Buteo buteo</w:t>
            </w:r>
          </w:p>
        </w:tc>
        <w:tc>
          <w:tcPr>
            <w:tcW w:w="843" w:type="pct"/>
          </w:tcPr>
          <w:p w14:paraId="330DE261" w14:textId="77777777" w:rsidR="00DF019A" w:rsidRDefault="00DF019A" w:rsidP="00C51C03">
            <w:pPr>
              <w:pStyle w:val="Tablesmalltext"/>
            </w:pPr>
            <w:r>
              <w:t>BZ</w:t>
            </w:r>
          </w:p>
        </w:tc>
        <w:tc>
          <w:tcPr>
            <w:tcW w:w="775" w:type="pct"/>
          </w:tcPr>
          <w:p w14:paraId="36B28219" w14:textId="77777777" w:rsidR="00DF019A" w:rsidRDefault="00DF019A" w:rsidP="00C51C03">
            <w:pPr>
              <w:pStyle w:val="Tablesmalltext"/>
            </w:pPr>
            <w:r>
              <w:t>Probable</w:t>
            </w:r>
          </w:p>
        </w:tc>
        <w:tc>
          <w:tcPr>
            <w:tcW w:w="349" w:type="pct"/>
          </w:tcPr>
          <w:p w14:paraId="7935D145" w14:textId="77777777" w:rsidR="00DF019A" w:rsidRDefault="00DF019A" w:rsidP="00C51C03">
            <w:pPr>
              <w:pStyle w:val="Tablesmalltext"/>
            </w:pPr>
            <w:r>
              <w:t>1</w:t>
            </w:r>
          </w:p>
        </w:tc>
        <w:tc>
          <w:tcPr>
            <w:tcW w:w="350" w:type="pct"/>
          </w:tcPr>
          <w:p w14:paraId="20AA3C41" w14:textId="77777777" w:rsidR="00DF019A" w:rsidRDefault="00DF019A" w:rsidP="00C51C03">
            <w:pPr>
              <w:pStyle w:val="Tablesmalltext"/>
            </w:pPr>
            <w:r>
              <w:t>1</w:t>
            </w:r>
          </w:p>
        </w:tc>
        <w:tc>
          <w:tcPr>
            <w:tcW w:w="354" w:type="pct"/>
          </w:tcPr>
          <w:p w14:paraId="3DD64A94" w14:textId="77777777" w:rsidR="00DF019A" w:rsidRDefault="00DF019A" w:rsidP="00C51C03">
            <w:pPr>
              <w:pStyle w:val="Tablesmalltext"/>
            </w:pPr>
            <w:r>
              <w:t>1</w:t>
            </w:r>
          </w:p>
        </w:tc>
        <w:tc>
          <w:tcPr>
            <w:tcW w:w="430" w:type="pct"/>
          </w:tcPr>
          <w:p w14:paraId="60F7D5BF" w14:textId="77777777" w:rsidR="00DF019A" w:rsidRDefault="00DF019A" w:rsidP="00C51C03">
            <w:pPr>
              <w:pStyle w:val="Tablesmalltext"/>
            </w:pPr>
            <w:r>
              <w:t>1</w:t>
            </w:r>
          </w:p>
        </w:tc>
      </w:tr>
      <w:tr w:rsidR="00DF019A" w14:paraId="61F119C8" w14:textId="77777777" w:rsidTr="00DF019A">
        <w:tc>
          <w:tcPr>
            <w:tcW w:w="970" w:type="pct"/>
          </w:tcPr>
          <w:p w14:paraId="2AB3C98D" w14:textId="77777777" w:rsidR="00DF019A" w:rsidRDefault="00DF019A" w:rsidP="00C51C03">
            <w:pPr>
              <w:pStyle w:val="Tablesmalltext"/>
            </w:pPr>
            <w:r>
              <w:t>Carrion crow</w:t>
            </w:r>
          </w:p>
        </w:tc>
        <w:tc>
          <w:tcPr>
            <w:tcW w:w="930" w:type="pct"/>
          </w:tcPr>
          <w:p w14:paraId="4E47DDE5" w14:textId="77777777" w:rsidR="00DF019A" w:rsidRDefault="00DF019A" w:rsidP="00C51C03">
            <w:pPr>
              <w:pStyle w:val="Tablesmalltext"/>
            </w:pPr>
            <w:r w:rsidRPr="00F07F5D">
              <w:rPr>
                <w:rFonts w:cs="Arial"/>
                <w:i/>
                <w:iCs/>
                <w:szCs w:val="16"/>
              </w:rPr>
              <w:t>Corvus corone</w:t>
            </w:r>
          </w:p>
        </w:tc>
        <w:tc>
          <w:tcPr>
            <w:tcW w:w="843" w:type="pct"/>
          </w:tcPr>
          <w:p w14:paraId="36187275" w14:textId="77777777" w:rsidR="00DF019A" w:rsidRDefault="00DF019A" w:rsidP="00C51C03">
            <w:pPr>
              <w:pStyle w:val="Tablesmalltext"/>
            </w:pPr>
            <w:r>
              <w:t>C.</w:t>
            </w:r>
          </w:p>
        </w:tc>
        <w:tc>
          <w:tcPr>
            <w:tcW w:w="775" w:type="pct"/>
          </w:tcPr>
          <w:p w14:paraId="62EBCB4B" w14:textId="77777777" w:rsidR="00DF019A" w:rsidRDefault="00DF019A" w:rsidP="00C51C03">
            <w:pPr>
              <w:pStyle w:val="Tablesmalltext"/>
            </w:pPr>
            <w:r>
              <w:t>Probable</w:t>
            </w:r>
          </w:p>
        </w:tc>
        <w:tc>
          <w:tcPr>
            <w:tcW w:w="349" w:type="pct"/>
          </w:tcPr>
          <w:p w14:paraId="0AE2DF74" w14:textId="77777777" w:rsidR="00DF019A" w:rsidRDefault="00DF019A" w:rsidP="00C51C03">
            <w:pPr>
              <w:pStyle w:val="Tablesmalltext"/>
            </w:pPr>
            <w:r>
              <w:t>7</w:t>
            </w:r>
          </w:p>
        </w:tc>
        <w:tc>
          <w:tcPr>
            <w:tcW w:w="350" w:type="pct"/>
          </w:tcPr>
          <w:p w14:paraId="3CA32B80" w14:textId="77777777" w:rsidR="00DF019A" w:rsidRDefault="00DF019A" w:rsidP="00C51C03">
            <w:pPr>
              <w:pStyle w:val="Tablesmalltext"/>
            </w:pPr>
            <w:r>
              <w:t>19</w:t>
            </w:r>
          </w:p>
        </w:tc>
        <w:tc>
          <w:tcPr>
            <w:tcW w:w="354" w:type="pct"/>
          </w:tcPr>
          <w:p w14:paraId="5AC8967B" w14:textId="77777777" w:rsidR="00DF019A" w:rsidRDefault="00DF019A" w:rsidP="00C51C03">
            <w:pPr>
              <w:pStyle w:val="Tablesmalltext"/>
            </w:pPr>
            <w:r>
              <w:t>6</w:t>
            </w:r>
          </w:p>
        </w:tc>
        <w:tc>
          <w:tcPr>
            <w:tcW w:w="430" w:type="pct"/>
          </w:tcPr>
          <w:p w14:paraId="5C41C360" w14:textId="77777777" w:rsidR="00DF019A" w:rsidRDefault="00DF019A" w:rsidP="00C51C03">
            <w:pPr>
              <w:pStyle w:val="Tablesmalltext"/>
            </w:pPr>
            <w:r>
              <w:t>19</w:t>
            </w:r>
          </w:p>
        </w:tc>
      </w:tr>
      <w:tr w:rsidR="00DF019A" w14:paraId="619D7E96" w14:textId="77777777" w:rsidTr="00DF019A">
        <w:tc>
          <w:tcPr>
            <w:tcW w:w="970" w:type="pct"/>
          </w:tcPr>
          <w:p w14:paraId="7976FAAC" w14:textId="77777777" w:rsidR="00DF019A" w:rsidRDefault="00DF019A" w:rsidP="00C51C03">
            <w:pPr>
              <w:pStyle w:val="Tablesmalltext"/>
            </w:pPr>
            <w:r>
              <w:t>Chaffinch</w:t>
            </w:r>
          </w:p>
        </w:tc>
        <w:tc>
          <w:tcPr>
            <w:tcW w:w="930" w:type="pct"/>
          </w:tcPr>
          <w:p w14:paraId="647BA3B3" w14:textId="77777777" w:rsidR="00DF019A" w:rsidRDefault="00DF019A" w:rsidP="00C51C03">
            <w:pPr>
              <w:pStyle w:val="Tablesmalltext"/>
            </w:pPr>
            <w:r w:rsidRPr="00F07F5D">
              <w:rPr>
                <w:rFonts w:cs="Arial"/>
                <w:i/>
                <w:iCs/>
                <w:szCs w:val="16"/>
              </w:rPr>
              <w:t>Fringilla coelebs</w:t>
            </w:r>
          </w:p>
        </w:tc>
        <w:tc>
          <w:tcPr>
            <w:tcW w:w="843" w:type="pct"/>
          </w:tcPr>
          <w:p w14:paraId="7643F6BF" w14:textId="77777777" w:rsidR="00DF019A" w:rsidRDefault="00DF019A" w:rsidP="00C51C03">
            <w:pPr>
              <w:pStyle w:val="Tablesmalltext"/>
            </w:pPr>
            <w:r>
              <w:t>CH</w:t>
            </w:r>
          </w:p>
        </w:tc>
        <w:tc>
          <w:tcPr>
            <w:tcW w:w="775" w:type="pct"/>
          </w:tcPr>
          <w:p w14:paraId="285DECBB" w14:textId="77777777" w:rsidR="00DF019A" w:rsidRDefault="00DF019A" w:rsidP="00C51C03">
            <w:pPr>
              <w:pStyle w:val="Tablesmalltext"/>
            </w:pPr>
            <w:r>
              <w:t>Possible</w:t>
            </w:r>
          </w:p>
        </w:tc>
        <w:tc>
          <w:tcPr>
            <w:tcW w:w="349" w:type="pct"/>
          </w:tcPr>
          <w:p w14:paraId="364F98C7" w14:textId="77777777" w:rsidR="00DF019A" w:rsidRDefault="00DF019A" w:rsidP="00C51C03">
            <w:pPr>
              <w:pStyle w:val="Tablesmalltext"/>
            </w:pPr>
            <w:r>
              <w:t>4</w:t>
            </w:r>
          </w:p>
        </w:tc>
        <w:tc>
          <w:tcPr>
            <w:tcW w:w="350" w:type="pct"/>
          </w:tcPr>
          <w:p w14:paraId="26A4D1C7" w14:textId="77777777" w:rsidR="00DF019A" w:rsidRDefault="00DF019A" w:rsidP="00C51C03">
            <w:pPr>
              <w:pStyle w:val="Tablesmalltext"/>
            </w:pPr>
            <w:r>
              <w:t>1</w:t>
            </w:r>
          </w:p>
        </w:tc>
        <w:tc>
          <w:tcPr>
            <w:tcW w:w="354" w:type="pct"/>
          </w:tcPr>
          <w:p w14:paraId="1C107DB6" w14:textId="77777777" w:rsidR="00DF019A" w:rsidRDefault="00DF019A" w:rsidP="00C51C03">
            <w:pPr>
              <w:pStyle w:val="Tablesmalltext"/>
            </w:pPr>
            <w:r>
              <w:t>-</w:t>
            </w:r>
          </w:p>
        </w:tc>
        <w:tc>
          <w:tcPr>
            <w:tcW w:w="430" w:type="pct"/>
          </w:tcPr>
          <w:p w14:paraId="3FB36E5B" w14:textId="77777777" w:rsidR="00DF019A" w:rsidRDefault="00DF019A" w:rsidP="00C51C03">
            <w:pPr>
              <w:pStyle w:val="Tablesmalltext"/>
            </w:pPr>
            <w:r>
              <w:t>4</w:t>
            </w:r>
          </w:p>
        </w:tc>
      </w:tr>
      <w:tr w:rsidR="00DF019A" w14:paraId="7B9F594C" w14:textId="77777777" w:rsidTr="00DF019A">
        <w:tc>
          <w:tcPr>
            <w:tcW w:w="970" w:type="pct"/>
          </w:tcPr>
          <w:p w14:paraId="720E1F0D" w14:textId="77777777" w:rsidR="00DF019A" w:rsidRDefault="00DF019A" w:rsidP="00C51C03">
            <w:pPr>
              <w:pStyle w:val="Tablesmalltext"/>
            </w:pPr>
            <w:r>
              <w:t>Chiffchaff</w:t>
            </w:r>
          </w:p>
        </w:tc>
        <w:tc>
          <w:tcPr>
            <w:tcW w:w="930" w:type="pct"/>
          </w:tcPr>
          <w:p w14:paraId="22CA1868" w14:textId="77777777" w:rsidR="00DF019A" w:rsidRDefault="00DF019A" w:rsidP="00C51C03">
            <w:pPr>
              <w:pStyle w:val="Tablesmalltext"/>
            </w:pPr>
            <w:r w:rsidRPr="00F07F5D">
              <w:rPr>
                <w:rFonts w:cs="Arial"/>
                <w:i/>
                <w:iCs/>
                <w:szCs w:val="16"/>
              </w:rPr>
              <w:t>Phylloscopus collybita</w:t>
            </w:r>
          </w:p>
        </w:tc>
        <w:tc>
          <w:tcPr>
            <w:tcW w:w="843" w:type="pct"/>
          </w:tcPr>
          <w:p w14:paraId="3E1709CD" w14:textId="77777777" w:rsidR="00DF019A" w:rsidRDefault="00DF019A" w:rsidP="00C51C03">
            <w:pPr>
              <w:pStyle w:val="Tablesmalltext"/>
            </w:pPr>
            <w:r>
              <w:t>CC</w:t>
            </w:r>
          </w:p>
        </w:tc>
        <w:tc>
          <w:tcPr>
            <w:tcW w:w="775" w:type="pct"/>
          </w:tcPr>
          <w:p w14:paraId="14DFC3E9" w14:textId="77777777" w:rsidR="00DF019A" w:rsidRDefault="00DF019A" w:rsidP="00C51C03">
            <w:pPr>
              <w:pStyle w:val="Tablesmalltext"/>
            </w:pPr>
            <w:r>
              <w:t>Possible</w:t>
            </w:r>
          </w:p>
        </w:tc>
        <w:tc>
          <w:tcPr>
            <w:tcW w:w="349" w:type="pct"/>
          </w:tcPr>
          <w:p w14:paraId="676B6B3A" w14:textId="77777777" w:rsidR="00DF019A" w:rsidRDefault="00DF019A" w:rsidP="00C51C03">
            <w:pPr>
              <w:pStyle w:val="Tablesmalltext"/>
            </w:pPr>
            <w:r>
              <w:t>4</w:t>
            </w:r>
          </w:p>
        </w:tc>
        <w:tc>
          <w:tcPr>
            <w:tcW w:w="350" w:type="pct"/>
          </w:tcPr>
          <w:p w14:paraId="1EFD8902" w14:textId="77777777" w:rsidR="00DF019A" w:rsidRDefault="00DF019A" w:rsidP="00C51C03">
            <w:pPr>
              <w:pStyle w:val="Tablesmalltext"/>
            </w:pPr>
            <w:r>
              <w:t>1</w:t>
            </w:r>
          </w:p>
        </w:tc>
        <w:tc>
          <w:tcPr>
            <w:tcW w:w="354" w:type="pct"/>
          </w:tcPr>
          <w:p w14:paraId="7F7DCBA5" w14:textId="77777777" w:rsidR="00DF019A" w:rsidRDefault="00DF019A" w:rsidP="00C51C03">
            <w:pPr>
              <w:pStyle w:val="Tablesmalltext"/>
            </w:pPr>
            <w:r>
              <w:t>-</w:t>
            </w:r>
          </w:p>
        </w:tc>
        <w:tc>
          <w:tcPr>
            <w:tcW w:w="430" w:type="pct"/>
          </w:tcPr>
          <w:p w14:paraId="17FA6271" w14:textId="77777777" w:rsidR="00DF019A" w:rsidRDefault="00DF019A" w:rsidP="00C51C03">
            <w:pPr>
              <w:pStyle w:val="Tablesmalltext"/>
            </w:pPr>
            <w:r>
              <w:t>4</w:t>
            </w:r>
          </w:p>
        </w:tc>
      </w:tr>
      <w:tr w:rsidR="00DF019A" w14:paraId="04AE1B00" w14:textId="77777777" w:rsidTr="00DF019A">
        <w:tc>
          <w:tcPr>
            <w:tcW w:w="970" w:type="pct"/>
          </w:tcPr>
          <w:p w14:paraId="2B31A70E" w14:textId="77777777" w:rsidR="00DF019A" w:rsidRDefault="00DF019A" w:rsidP="00C51C03">
            <w:pPr>
              <w:pStyle w:val="Tablesmalltext"/>
            </w:pPr>
            <w:r>
              <w:t>Collared dove</w:t>
            </w:r>
          </w:p>
        </w:tc>
        <w:tc>
          <w:tcPr>
            <w:tcW w:w="930" w:type="pct"/>
          </w:tcPr>
          <w:p w14:paraId="2AE29409" w14:textId="77777777" w:rsidR="00DF019A" w:rsidRDefault="00DF019A" w:rsidP="00C51C03">
            <w:pPr>
              <w:pStyle w:val="Tablesmalltext"/>
            </w:pPr>
            <w:r w:rsidRPr="00F07F5D">
              <w:rPr>
                <w:rFonts w:cs="Arial"/>
                <w:i/>
                <w:iCs/>
                <w:szCs w:val="16"/>
              </w:rPr>
              <w:t>Streptopelia decaocto</w:t>
            </w:r>
          </w:p>
        </w:tc>
        <w:tc>
          <w:tcPr>
            <w:tcW w:w="843" w:type="pct"/>
          </w:tcPr>
          <w:p w14:paraId="5155EFD7" w14:textId="77777777" w:rsidR="00DF019A" w:rsidRDefault="00DF019A" w:rsidP="00C51C03">
            <w:pPr>
              <w:pStyle w:val="Tablesmalltext"/>
            </w:pPr>
            <w:r>
              <w:t>CD</w:t>
            </w:r>
          </w:p>
        </w:tc>
        <w:tc>
          <w:tcPr>
            <w:tcW w:w="775" w:type="pct"/>
          </w:tcPr>
          <w:p w14:paraId="68DEEB63" w14:textId="77777777" w:rsidR="00DF019A" w:rsidRDefault="00DF019A" w:rsidP="00C51C03">
            <w:pPr>
              <w:pStyle w:val="Tablesmalltext"/>
            </w:pPr>
            <w:r>
              <w:t>Possible</w:t>
            </w:r>
          </w:p>
        </w:tc>
        <w:tc>
          <w:tcPr>
            <w:tcW w:w="349" w:type="pct"/>
          </w:tcPr>
          <w:p w14:paraId="4AF91E77" w14:textId="77777777" w:rsidR="00DF019A" w:rsidRDefault="00DF019A" w:rsidP="00C51C03">
            <w:pPr>
              <w:pStyle w:val="Tablesmalltext"/>
            </w:pPr>
            <w:r>
              <w:t>-</w:t>
            </w:r>
          </w:p>
        </w:tc>
        <w:tc>
          <w:tcPr>
            <w:tcW w:w="350" w:type="pct"/>
          </w:tcPr>
          <w:p w14:paraId="52128B7A" w14:textId="77777777" w:rsidR="00DF019A" w:rsidRDefault="00DF019A" w:rsidP="00C51C03">
            <w:pPr>
              <w:pStyle w:val="Tablesmalltext"/>
            </w:pPr>
            <w:r>
              <w:t>-</w:t>
            </w:r>
          </w:p>
        </w:tc>
        <w:tc>
          <w:tcPr>
            <w:tcW w:w="354" w:type="pct"/>
          </w:tcPr>
          <w:p w14:paraId="2C7DB5C4" w14:textId="77777777" w:rsidR="00DF019A" w:rsidRDefault="00DF019A" w:rsidP="00C51C03">
            <w:pPr>
              <w:pStyle w:val="Tablesmalltext"/>
            </w:pPr>
            <w:r>
              <w:t>1</w:t>
            </w:r>
          </w:p>
        </w:tc>
        <w:tc>
          <w:tcPr>
            <w:tcW w:w="430" w:type="pct"/>
          </w:tcPr>
          <w:p w14:paraId="6DB2F000" w14:textId="77777777" w:rsidR="00DF019A" w:rsidRDefault="00DF019A" w:rsidP="00C51C03">
            <w:pPr>
              <w:pStyle w:val="Tablesmalltext"/>
            </w:pPr>
            <w:r>
              <w:t>1</w:t>
            </w:r>
          </w:p>
        </w:tc>
      </w:tr>
      <w:tr w:rsidR="00DF019A" w14:paraId="0D0BB387" w14:textId="77777777" w:rsidTr="00DF019A">
        <w:tc>
          <w:tcPr>
            <w:tcW w:w="970" w:type="pct"/>
          </w:tcPr>
          <w:p w14:paraId="264E912A" w14:textId="77777777" w:rsidR="00DF019A" w:rsidRDefault="00DF019A" w:rsidP="00C51C03">
            <w:pPr>
              <w:pStyle w:val="Tablesmalltext"/>
            </w:pPr>
            <w:r>
              <w:t>Dunnock</w:t>
            </w:r>
          </w:p>
        </w:tc>
        <w:tc>
          <w:tcPr>
            <w:tcW w:w="930" w:type="pct"/>
          </w:tcPr>
          <w:p w14:paraId="2F23BAA5" w14:textId="77777777" w:rsidR="00DF019A" w:rsidRDefault="00DF019A" w:rsidP="00C51C03">
            <w:pPr>
              <w:pStyle w:val="Tablesmalltext"/>
            </w:pPr>
            <w:r w:rsidRPr="00F07F5D">
              <w:rPr>
                <w:rFonts w:cs="Arial"/>
                <w:i/>
                <w:iCs/>
                <w:szCs w:val="16"/>
              </w:rPr>
              <w:t>Prunella modularis</w:t>
            </w:r>
          </w:p>
        </w:tc>
        <w:tc>
          <w:tcPr>
            <w:tcW w:w="843" w:type="pct"/>
          </w:tcPr>
          <w:p w14:paraId="08BC233D" w14:textId="77777777" w:rsidR="00DF019A" w:rsidRDefault="00DF019A" w:rsidP="00C51C03">
            <w:pPr>
              <w:pStyle w:val="Tablesmalltext"/>
            </w:pPr>
            <w:r>
              <w:t>D.</w:t>
            </w:r>
          </w:p>
        </w:tc>
        <w:tc>
          <w:tcPr>
            <w:tcW w:w="775" w:type="pct"/>
          </w:tcPr>
          <w:p w14:paraId="34A07FBA" w14:textId="77777777" w:rsidR="00DF019A" w:rsidRDefault="00DF019A" w:rsidP="00C51C03">
            <w:pPr>
              <w:pStyle w:val="Tablesmalltext"/>
            </w:pPr>
            <w:r>
              <w:t>Probable</w:t>
            </w:r>
          </w:p>
        </w:tc>
        <w:tc>
          <w:tcPr>
            <w:tcW w:w="349" w:type="pct"/>
          </w:tcPr>
          <w:p w14:paraId="0C50CEA0" w14:textId="77777777" w:rsidR="00DF019A" w:rsidRDefault="00DF019A" w:rsidP="00C51C03">
            <w:pPr>
              <w:pStyle w:val="Tablesmalltext"/>
            </w:pPr>
            <w:r>
              <w:t>6</w:t>
            </w:r>
          </w:p>
        </w:tc>
        <w:tc>
          <w:tcPr>
            <w:tcW w:w="350" w:type="pct"/>
          </w:tcPr>
          <w:p w14:paraId="1313919E" w14:textId="77777777" w:rsidR="00DF019A" w:rsidRDefault="00DF019A" w:rsidP="00C51C03">
            <w:pPr>
              <w:pStyle w:val="Tablesmalltext"/>
            </w:pPr>
            <w:r>
              <w:t>4</w:t>
            </w:r>
          </w:p>
        </w:tc>
        <w:tc>
          <w:tcPr>
            <w:tcW w:w="354" w:type="pct"/>
          </w:tcPr>
          <w:p w14:paraId="70C6046E" w14:textId="77777777" w:rsidR="00DF019A" w:rsidRDefault="00DF019A" w:rsidP="00C51C03">
            <w:pPr>
              <w:pStyle w:val="Tablesmalltext"/>
            </w:pPr>
            <w:r>
              <w:t>3</w:t>
            </w:r>
          </w:p>
        </w:tc>
        <w:tc>
          <w:tcPr>
            <w:tcW w:w="430" w:type="pct"/>
          </w:tcPr>
          <w:p w14:paraId="77A4EC57" w14:textId="77777777" w:rsidR="00DF019A" w:rsidRDefault="00DF019A" w:rsidP="00C51C03">
            <w:pPr>
              <w:pStyle w:val="Tablesmalltext"/>
            </w:pPr>
            <w:r>
              <w:t>6</w:t>
            </w:r>
          </w:p>
        </w:tc>
      </w:tr>
      <w:tr w:rsidR="00DF019A" w14:paraId="6753D48C" w14:textId="77777777" w:rsidTr="00DF019A">
        <w:tc>
          <w:tcPr>
            <w:tcW w:w="970" w:type="pct"/>
          </w:tcPr>
          <w:p w14:paraId="14F30781" w14:textId="77777777" w:rsidR="00DF019A" w:rsidRDefault="00DF019A" w:rsidP="00C51C03">
            <w:pPr>
              <w:pStyle w:val="Tablesmalltext"/>
            </w:pPr>
            <w:r>
              <w:t>Feral pigeon</w:t>
            </w:r>
          </w:p>
        </w:tc>
        <w:tc>
          <w:tcPr>
            <w:tcW w:w="930" w:type="pct"/>
          </w:tcPr>
          <w:p w14:paraId="4A73A1F3" w14:textId="77777777" w:rsidR="00DF019A" w:rsidRDefault="00DF019A" w:rsidP="00C51C03">
            <w:pPr>
              <w:pStyle w:val="Tablesmalltext"/>
            </w:pPr>
            <w:r w:rsidRPr="00991EAA">
              <w:rPr>
                <w:rFonts w:cs="Arial"/>
                <w:i/>
                <w:iCs/>
                <w:szCs w:val="16"/>
              </w:rPr>
              <w:t>Columba livia</w:t>
            </w:r>
          </w:p>
        </w:tc>
        <w:tc>
          <w:tcPr>
            <w:tcW w:w="843" w:type="pct"/>
          </w:tcPr>
          <w:p w14:paraId="5118C90F" w14:textId="77777777" w:rsidR="00DF019A" w:rsidRDefault="00DF019A" w:rsidP="00C51C03">
            <w:pPr>
              <w:pStyle w:val="Tablesmalltext"/>
            </w:pPr>
            <w:r>
              <w:t>FP</w:t>
            </w:r>
          </w:p>
        </w:tc>
        <w:tc>
          <w:tcPr>
            <w:tcW w:w="775" w:type="pct"/>
          </w:tcPr>
          <w:p w14:paraId="3EE61FDD" w14:textId="77777777" w:rsidR="00DF019A" w:rsidRDefault="00DF019A" w:rsidP="00C51C03">
            <w:pPr>
              <w:pStyle w:val="Tablesmalltext"/>
            </w:pPr>
            <w:r>
              <w:t>Possible</w:t>
            </w:r>
          </w:p>
        </w:tc>
        <w:tc>
          <w:tcPr>
            <w:tcW w:w="349" w:type="pct"/>
          </w:tcPr>
          <w:p w14:paraId="1D612BD7" w14:textId="77777777" w:rsidR="00DF019A" w:rsidRDefault="00DF019A" w:rsidP="00C51C03">
            <w:pPr>
              <w:pStyle w:val="Tablesmalltext"/>
            </w:pPr>
            <w:r>
              <w:t>-</w:t>
            </w:r>
          </w:p>
        </w:tc>
        <w:tc>
          <w:tcPr>
            <w:tcW w:w="350" w:type="pct"/>
          </w:tcPr>
          <w:p w14:paraId="33DBA6AE" w14:textId="77777777" w:rsidR="00DF019A" w:rsidRDefault="00DF019A" w:rsidP="00C51C03">
            <w:pPr>
              <w:pStyle w:val="Tablesmalltext"/>
            </w:pPr>
            <w:r>
              <w:t>18</w:t>
            </w:r>
          </w:p>
        </w:tc>
        <w:tc>
          <w:tcPr>
            <w:tcW w:w="354" w:type="pct"/>
          </w:tcPr>
          <w:p w14:paraId="0C96374F" w14:textId="77777777" w:rsidR="00DF019A" w:rsidRDefault="00DF019A" w:rsidP="00C51C03">
            <w:pPr>
              <w:pStyle w:val="Tablesmalltext"/>
            </w:pPr>
            <w:r>
              <w:t>-</w:t>
            </w:r>
          </w:p>
        </w:tc>
        <w:tc>
          <w:tcPr>
            <w:tcW w:w="430" w:type="pct"/>
          </w:tcPr>
          <w:p w14:paraId="79D479DC" w14:textId="77777777" w:rsidR="00DF019A" w:rsidRDefault="00DF019A" w:rsidP="00C51C03">
            <w:pPr>
              <w:pStyle w:val="Tablesmalltext"/>
            </w:pPr>
            <w:r>
              <w:t>18</w:t>
            </w:r>
          </w:p>
        </w:tc>
      </w:tr>
      <w:tr w:rsidR="00DF019A" w14:paraId="494F575E" w14:textId="77777777" w:rsidTr="00DF019A">
        <w:tc>
          <w:tcPr>
            <w:tcW w:w="970" w:type="pct"/>
          </w:tcPr>
          <w:p w14:paraId="160DE0CB" w14:textId="77777777" w:rsidR="00DF019A" w:rsidRDefault="00DF019A" w:rsidP="00C51C03">
            <w:pPr>
              <w:pStyle w:val="Tablesmalltext"/>
            </w:pPr>
            <w:r>
              <w:t>Goldcrest</w:t>
            </w:r>
          </w:p>
        </w:tc>
        <w:tc>
          <w:tcPr>
            <w:tcW w:w="930" w:type="pct"/>
          </w:tcPr>
          <w:p w14:paraId="2D758EBC" w14:textId="77777777" w:rsidR="00DF019A" w:rsidRDefault="00DF019A" w:rsidP="00C51C03">
            <w:pPr>
              <w:pStyle w:val="Tablesmalltext"/>
            </w:pPr>
            <w:r w:rsidRPr="00991EAA">
              <w:rPr>
                <w:rFonts w:cs="Arial"/>
                <w:i/>
                <w:iCs/>
                <w:szCs w:val="16"/>
              </w:rPr>
              <w:t>Regulus regulus</w:t>
            </w:r>
          </w:p>
        </w:tc>
        <w:tc>
          <w:tcPr>
            <w:tcW w:w="843" w:type="pct"/>
          </w:tcPr>
          <w:p w14:paraId="11F1849D" w14:textId="77777777" w:rsidR="00DF019A" w:rsidRDefault="00DF019A" w:rsidP="00C51C03">
            <w:pPr>
              <w:pStyle w:val="Tablesmalltext"/>
            </w:pPr>
            <w:r>
              <w:t>GC</w:t>
            </w:r>
          </w:p>
        </w:tc>
        <w:tc>
          <w:tcPr>
            <w:tcW w:w="775" w:type="pct"/>
          </w:tcPr>
          <w:p w14:paraId="797924FE" w14:textId="77777777" w:rsidR="00DF019A" w:rsidRDefault="00DF019A" w:rsidP="00C51C03">
            <w:pPr>
              <w:pStyle w:val="Tablesmalltext"/>
            </w:pPr>
            <w:r>
              <w:t>Probable</w:t>
            </w:r>
          </w:p>
        </w:tc>
        <w:tc>
          <w:tcPr>
            <w:tcW w:w="349" w:type="pct"/>
          </w:tcPr>
          <w:p w14:paraId="378D19B0" w14:textId="77777777" w:rsidR="00DF019A" w:rsidRDefault="00DF019A" w:rsidP="00C51C03">
            <w:pPr>
              <w:pStyle w:val="Tablesmalltext"/>
            </w:pPr>
            <w:r>
              <w:t>2</w:t>
            </w:r>
          </w:p>
        </w:tc>
        <w:tc>
          <w:tcPr>
            <w:tcW w:w="350" w:type="pct"/>
          </w:tcPr>
          <w:p w14:paraId="3B1F40B1" w14:textId="77777777" w:rsidR="00DF019A" w:rsidRDefault="00DF019A" w:rsidP="00C51C03">
            <w:pPr>
              <w:pStyle w:val="Tablesmalltext"/>
            </w:pPr>
            <w:r>
              <w:t>1</w:t>
            </w:r>
          </w:p>
        </w:tc>
        <w:tc>
          <w:tcPr>
            <w:tcW w:w="354" w:type="pct"/>
          </w:tcPr>
          <w:p w14:paraId="39019247" w14:textId="77777777" w:rsidR="00DF019A" w:rsidRDefault="00DF019A" w:rsidP="00C51C03">
            <w:pPr>
              <w:pStyle w:val="Tablesmalltext"/>
            </w:pPr>
            <w:r>
              <w:t>-</w:t>
            </w:r>
          </w:p>
        </w:tc>
        <w:tc>
          <w:tcPr>
            <w:tcW w:w="430" w:type="pct"/>
          </w:tcPr>
          <w:p w14:paraId="0C558EAE" w14:textId="77777777" w:rsidR="00DF019A" w:rsidRDefault="00DF019A" w:rsidP="00C51C03">
            <w:pPr>
              <w:pStyle w:val="Tablesmalltext"/>
            </w:pPr>
            <w:r>
              <w:t>2</w:t>
            </w:r>
          </w:p>
        </w:tc>
      </w:tr>
      <w:tr w:rsidR="00DF019A" w14:paraId="7DC16013" w14:textId="77777777" w:rsidTr="00DF019A">
        <w:tc>
          <w:tcPr>
            <w:tcW w:w="970" w:type="pct"/>
          </w:tcPr>
          <w:p w14:paraId="03D786CC" w14:textId="77777777" w:rsidR="00DF019A" w:rsidRDefault="00DF019A" w:rsidP="00C51C03">
            <w:pPr>
              <w:pStyle w:val="Tablesmalltext"/>
            </w:pPr>
            <w:r>
              <w:t>Goldfinch</w:t>
            </w:r>
          </w:p>
        </w:tc>
        <w:tc>
          <w:tcPr>
            <w:tcW w:w="930" w:type="pct"/>
          </w:tcPr>
          <w:p w14:paraId="7E5AE4D2" w14:textId="77777777" w:rsidR="00DF019A" w:rsidRDefault="00DF019A" w:rsidP="00C51C03">
            <w:pPr>
              <w:pStyle w:val="Tablesmalltext"/>
            </w:pPr>
            <w:r w:rsidRPr="00F07F5D">
              <w:rPr>
                <w:rFonts w:cs="Arial"/>
                <w:i/>
                <w:iCs/>
                <w:szCs w:val="16"/>
              </w:rPr>
              <w:t>Carduelis carduelis</w:t>
            </w:r>
          </w:p>
        </w:tc>
        <w:tc>
          <w:tcPr>
            <w:tcW w:w="843" w:type="pct"/>
          </w:tcPr>
          <w:p w14:paraId="00094CA5" w14:textId="77777777" w:rsidR="00DF019A" w:rsidRDefault="00DF019A" w:rsidP="00C51C03">
            <w:pPr>
              <w:pStyle w:val="Tablesmalltext"/>
            </w:pPr>
            <w:r>
              <w:t>GO</w:t>
            </w:r>
          </w:p>
        </w:tc>
        <w:tc>
          <w:tcPr>
            <w:tcW w:w="775" w:type="pct"/>
          </w:tcPr>
          <w:p w14:paraId="7FCE0F42" w14:textId="77777777" w:rsidR="00DF019A" w:rsidRDefault="00DF019A" w:rsidP="00C51C03">
            <w:pPr>
              <w:pStyle w:val="Tablesmalltext"/>
            </w:pPr>
            <w:r>
              <w:t>Probable</w:t>
            </w:r>
          </w:p>
        </w:tc>
        <w:tc>
          <w:tcPr>
            <w:tcW w:w="349" w:type="pct"/>
          </w:tcPr>
          <w:p w14:paraId="1F2C5576" w14:textId="77777777" w:rsidR="00DF019A" w:rsidRDefault="00DF019A" w:rsidP="00C51C03">
            <w:pPr>
              <w:pStyle w:val="Tablesmalltext"/>
            </w:pPr>
            <w:r>
              <w:t>6</w:t>
            </w:r>
          </w:p>
        </w:tc>
        <w:tc>
          <w:tcPr>
            <w:tcW w:w="350" w:type="pct"/>
          </w:tcPr>
          <w:p w14:paraId="02D74226" w14:textId="77777777" w:rsidR="00DF019A" w:rsidRDefault="00DF019A" w:rsidP="00C51C03">
            <w:pPr>
              <w:pStyle w:val="Tablesmalltext"/>
            </w:pPr>
            <w:r>
              <w:t>14</w:t>
            </w:r>
          </w:p>
        </w:tc>
        <w:tc>
          <w:tcPr>
            <w:tcW w:w="354" w:type="pct"/>
          </w:tcPr>
          <w:p w14:paraId="17115AB6" w14:textId="77777777" w:rsidR="00DF019A" w:rsidRDefault="00DF019A" w:rsidP="00C51C03">
            <w:pPr>
              <w:pStyle w:val="Tablesmalltext"/>
            </w:pPr>
            <w:r>
              <w:t>35</w:t>
            </w:r>
          </w:p>
        </w:tc>
        <w:tc>
          <w:tcPr>
            <w:tcW w:w="430" w:type="pct"/>
          </w:tcPr>
          <w:p w14:paraId="0FD1C6B9" w14:textId="77777777" w:rsidR="00DF019A" w:rsidRDefault="00DF019A" w:rsidP="00C51C03">
            <w:pPr>
              <w:pStyle w:val="Tablesmalltext"/>
            </w:pPr>
            <w:r>
              <w:t>35</w:t>
            </w:r>
          </w:p>
        </w:tc>
      </w:tr>
      <w:tr w:rsidR="00DF019A" w14:paraId="6A2A205A" w14:textId="77777777" w:rsidTr="00DF019A">
        <w:tc>
          <w:tcPr>
            <w:tcW w:w="970" w:type="pct"/>
          </w:tcPr>
          <w:p w14:paraId="7E8FB3EE" w14:textId="77777777" w:rsidR="00DF019A" w:rsidRDefault="00DF019A" w:rsidP="00C51C03">
            <w:pPr>
              <w:pStyle w:val="Tablesmalltext"/>
            </w:pPr>
            <w:r>
              <w:t>Great tit</w:t>
            </w:r>
          </w:p>
        </w:tc>
        <w:tc>
          <w:tcPr>
            <w:tcW w:w="930" w:type="pct"/>
          </w:tcPr>
          <w:p w14:paraId="69F6BB8D" w14:textId="77777777" w:rsidR="00DF019A" w:rsidRDefault="00DF019A" w:rsidP="00C51C03">
            <w:pPr>
              <w:pStyle w:val="Tablesmalltext"/>
            </w:pPr>
            <w:r w:rsidRPr="00F07F5D">
              <w:rPr>
                <w:rFonts w:cs="Arial"/>
                <w:i/>
                <w:iCs/>
                <w:szCs w:val="16"/>
              </w:rPr>
              <w:t>Parus major</w:t>
            </w:r>
          </w:p>
        </w:tc>
        <w:tc>
          <w:tcPr>
            <w:tcW w:w="843" w:type="pct"/>
          </w:tcPr>
          <w:p w14:paraId="3986076F" w14:textId="77777777" w:rsidR="00DF019A" w:rsidRDefault="00DF019A" w:rsidP="00C51C03">
            <w:pPr>
              <w:pStyle w:val="Tablesmalltext"/>
            </w:pPr>
            <w:r>
              <w:t>GT</w:t>
            </w:r>
          </w:p>
        </w:tc>
        <w:tc>
          <w:tcPr>
            <w:tcW w:w="775" w:type="pct"/>
          </w:tcPr>
          <w:p w14:paraId="65D806C9" w14:textId="77777777" w:rsidR="00DF019A" w:rsidRDefault="00DF019A" w:rsidP="00C51C03">
            <w:pPr>
              <w:pStyle w:val="Tablesmalltext"/>
            </w:pPr>
            <w:r>
              <w:t>Probable</w:t>
            </w:r>
          </w:p>
        </w:tc>
        <w:tc>
          <w:tcPr>
            <w:tcW w:w="349" w:type="pct"/>
          </w:tcPr>
          <w:p w14:paraId="2B894894" w14:textId="77777777" w:rsidR="00DF019A" w:rsidRDefault="00DF019A" w:rsidP="00C51C03">
            <w:pPr>
              <w:pStyle w:val="Tablesmalltext"/>
            </w:pPr>
            <w:r>
              <w:t>5</w:t>
            </w:r>
          </w:p>
        </w:tc>
        <w:tc>
          <w:tcPr>
            <w:tcW w:w="350" w:type="pct"/>
          </w:tcPr>
          <w:p w14:paraId="4CB21D66" w14:textId="77777777" w:rsidR="00DF019A" w:rsidRDefault="00DF019A" w:rsidP="00C51C03">
            <w:pPr>
              <w:pStyle w:val="Tablesmalltext"/>
            </w:pPr>
            <w:r>
              <w:t>5</w:t>
            </w:r>
          </w:p>
        </w:tc>
        <w:tc>
          <w:tcPr>
            <w:tcW w:w="354" w:type="pct"/>
          </w:tcPr>
          <w:p w14:paraId="681E9E68" w14:textId="77777777" w:rsidR="00DF019A" w:rsidRDefault="00DF019A" w:rsidP="00C51C03">
            <w:pPr>
              <w:pStyle w:val="Tablesmalltext"/>
            </w:pPr>
            <w:r>
              <w:t>8</w:t>
            </w:r>
          </w:p>
        </w:tc>
        <w:tc>
          <w:tcPr>
            <w:tcW w:w="430" w:type="pct"/>
          </w:tcPr>
          <w:p w14:paraId="79AFD924" w14:textId="77777777" w:rsidR="00DF019A" w:rsidRDefault="00DF019A" w:rsidP="00C51C03">
            <w:pPr>
              <w:pStyle w:val="Tablesmalltext"/>
            </w:pPr>
            <w:r>
              <w:t>8</w:t>
            </w:r>
          </w:p>
        </w:tc>
      </w:tr>
      <w:tr w:rsidR="00DF019A" w14:paraId="77BCF301" w14:textId="77777777" w:rsidTr="00DF019A">
        <w:tc>
          <w:tcPr>
            <w:tcW w:w="970" w:type="pct"/>
          </w:tcPr>
          <w:p w14:paraId="6D281AA6" w14:textId="77777777" w:rsidR="00DF019A" w:rsidRDefault="00DF019A" w:rsidP="00C51C03">
            <w:pPr>
              <w:pStyle w:val="Tablesmalltext"/>
            </w:pPr>
            <w:r>
              <w:t>Green woodpecker</w:t>
            </w:r>
          </w:p>
        </w:tc>
        <w:tc>
          <w:tcPr>
            <w:tcW w:w="930" w:type="pct"/>
          </w:tcPr>
          <w:p w14:paraId="3693391B" w14:textId="77777777" w:rsidR="00DF019A" w:rsidRDefault="00DF019A" w:rsidP="00C51C03">
            <w:pPr>
              <w:pStyle w:val="Tablesmalltext"/>
            </w:pPr>
            <w:r w:rsidRPr="00991EAA">
              <w:rPr>
                <w:rFonts w:cs="Arial"/>
                <w:i/>
                <w:iCs/>
                <w:szCs w:val="16"/>
              </w:rPr>
              <w:t>Picus viridis</w:t>
            </w:r>
          </w:p>
        </w:tc>
        <w:tc>
          <w:tcPr>
            <w:tcW w:w="843" w:type="pct"/>
          </w:tcPr>
          <w:p w14:paraId="4902A2BD" w14:textId="77777777" w:rsidR="00DF019A" w:rsidRDefault="00DF019A" w:rsidP="00C51C03">
            <w:pPr>
              <w:pStyle w:val="Tablesmalltext"/>
            </w:pPr>
            <w:r>
              <w:t>G.</w:t>
            </w:r>
          </w:p>
        </w:tc>
        <w:tc>
          <w:tcPr>
            <w:tcW w:w="775" w:type="pct"/>
          </w:tcPr>
          <w:p w14:paraId="052A1603" w14:textId="77777777" w:rsidR="00DF019A" w:rsidRDefault="00DF019A" w:rsidP="00C51C03">
            <w:pPr>
              <w:pStyle w:val="Tablesmalltext"/>
            </w:pPr>
            <w:r>
              <w:t>Possible</w:t>
            </w:r>
          </w:p>
        </w:tc>
        <w:tc>
          <w:tcPr>
            <w:tcW w:w="349" w:type="pct"/>
          </w:tcPr>
          <w:p w14:paraId="3A9B3367" w14:textId="77777777" w:rsidR="00DF019A" w:rsidRDefault="00DF019A" w:rsidP="00C51C03">
            <w:pPr>
              <w:pStyle w:val="Tablesmalltext"/>
            </w:pPr>
            <w:r>
              <w:t>-</w:t>
            </w:r>
          </w:p>
        </w:tc>
        <w:tc>
          <w:tcPr>
            <w:tcW w:w="350" w:type="pct"/>
          </w:tcPr>
          <w:p w14:paraId="6F0FC6BD" w14:textId="77777777" w:rsidR="00DF019A" w:rsidRDefault="00DF019A" w:rsidP="00C51C03">
            <w:pPr>
              <w:pStyle w:val="Tablesmalltext"/>
            </w:pPr>
            <w:r>
              <w:t>-</w:t>
            </w:r>
          </w:p>
        </w:tc>
        <w:tc>
          <w:tcPr>
            <w:tcW w:w="354" w:type="pct"/>
          </w:tcPr>
          <w:p w14:paraId="4B483613" w14:textId="77777777" w:rsidR="00DF019A" w:rsidRDefault="00DF019A" w:rsidP="00C51C03">
            <w:pPr>
              <w:pStyle w:val="Tablesmalltext"/>
            </w:pPr>
            <w:r>
              <w:t>1</w:t>
            </w:r>
          </w:p>
        </w:tc>
        <w:tc>
          <w:tcPr>
            <w:tcW w:w="430" w:type="pct"/>
          </w:tcPr>
          <w:p w14:paraId="2C4F42A8" w14:textId="77777777" w:rsidR="00DF019A" w:rsidRDefault="00DF019A" w:rsidP="00C51C03">
            <w:pPr>
              <w:pStyle w:val="Tablesmalltext"/>
            </w:pPr>
            <w:r>
              <w:t>1</w:t>
            </w:r>
          </w:p>
        </w:tc>
      </w:tr>
      <w:tr w:rsidR="00DF019A" w14:paraId="05407C6E" w14:textId="77777777" w:rsidTr="00DF019A">
        <w:tc>
          <w:tcPr>
            <w:tcW w:w="970" w:type="pct"/>
          </w:tcPr>
          <w:p w14:paraId="26C3749C" w14:textId="77777777" w:rsidR="00DF019A" w:rsidRDefault="00DF019A" w:rsidP="00C51C03">
            <w:pPr>
              <w:pStyle w:val="Tablesmalltext"/>
            </w:pPr>
            <w:r>
              <w:t>Greenfinch</w:t>
            </w:r>
          </w:p>
        </w:tc>
        <w:tc>
          <w:tcPr>
            <w:tcW w:w="930" w:type="pct"/>
          </w:tcPr>
          <w:p w14:paraId="335D5944" w14:textId="77777777" w:rsidR="00DF019A" w:rsidRDefault="00DF019A" w:rsidP="00C51C03">
            <w:pPr>
              <w:pStyle w:val="Tablesmalltext"/>
            </w:pPr>
            <w:r w:rsidRPr="00F07F5D">
              <w:rPr>
                <w:rFonts w:cs="Arial"/>
                <w:i/>
                <w:iCs/>
                <w:szCs w:val="16"/>
              </w:rPr>
              <w:t>Chloris chloris</w:t>
            </w:r>
          </w:p>
        </w:tc>
        <w:tc>
          <w:tcPr>
            <w:tcW w:w="843" w:type="pct"/>
          </w:tcPr>
          <w:p w14:paraId="1F366251" w14:textId="77777777" w:rsidR="00DF019A" w:rsidRDefault="00DF019A" w:rsidP="00C51C03">
            <w:pPr>
              <w:pStyle w:val="Tablesmalltext"/>
            </w:pPr>
            <w:r>
              <w:t>GR</w:t>
            </w:r>
          </w:p>
        </w:tc>
        <w:tc>
          <w:tcPr>
            <w:tcW w:w="775" w:type="pct"/>
          </w:tcPr>
          <w:p w14:paraId="04668463" w14:textId="77777777" w:rsidR="00DF019A" w:rsidRDefault="00DF019A" w:rsidP="00C51C03">
            <w:pPr>
              <w:pStyle w:val="Tablesmalltext"/>
            </w:pPr>
            <w:r>
              <w:t>Probable</w:t>
            </w:r>
          </w:p>
        </w:tc>
        <w:tc>
          <w:tcPr>
            <w:tcW w:w="349" w:type="pct"/>
          </w:tcPr>
          <w:p w14:paraId="6BF17DF6" w14:textId="77777777" w:rsidR="00DF019A" w:rsidRDefault="00DF019A" w:rsidP="00C51C03">
            <w:pPr>
              <w:pStyle w:val="Tablesmalltext"/>
            </w:pPr>
            <w:r>
              <w:t>16</w:t>
            </w:r>
          </w:p>
        </w:tc>
        <w:tc>
          <w:tcPr>
            <w:tcW w:w="350" w:type="pct"/>
          </w:tcPr>
          <w:p w14:paraId="2A7A48D2" w14:textId="77777777" w:rsidR="00DF019A" w:rsidRDefault="00DF019A" w:rsidP="00C51C03">
            <w:pPr>
              <w:pStyle w:val="Tablesmalltext"/>
            </w:pPr>
            <w:r>
              <w:t>5</w:t>
            </w:r>
          </w:p>
        </w:tc>
        <w:tc>
          <w:tcPr>
            <w:tcW w:w="354" w:type="pct"/>
          </w:tcPr>
          <w:p w14:paraId="30485CE8" w14:textId="77777777" w:rsidR="00DF019A" w:rsidRDefault="00DF019A" w:rsidP="00C51C03">
            <w:pPr>
              <w:pStyle w:val="Tablesmalltext"/>
            </w:pPr>
            <w:r>
              <w:t>8</w:t>
            </w:r>
          </w:p>
        </w:tc>
        <w:tc>
          <w:tcPr>
            <w:tcW w:w="430" w:type="pct"/>
          </w:tcPr>
          <w:p w14:paraId="63210818" w14:textId="77777777" w:rsidR="00DF019A" w:rsidRDefault="00DF019A" w:rsidP="00C51C03">
            <w:pPr>
              <w:pStyle w:val="Tablesmalltext"/>
            </w:pPr>
            <w:r>
              <w:t>16</w:t>
            </w:r>
          </w:p>
        </w:tc>
      </w:tr>
      <w:tr w:rsidR="00DF019A" w14:paraId="6AC97B62" w14:textId="77777777" w:rsidTr="00DF019A">
        <w:tc>
          <w:tcPr>
            <w:tcW w:w="970" w:type="pct"/>
          </w:tcPr>
          <w:p w14:paraId="15F2372B" w14:textId="77777777" w:rsidR="00DF019A" w:rsidRDefault="00DF019A" w:rsidP="00C51C03">
            <w:pPr>
              <w:pStyle w:val="Tablesmalltext"/>
            </w:pPr>
            <w:r>
              <w:t>Herring gull</w:t>
            </w:r>
          </w:p>
        </w:tc>
        <w:tc>
          <w:tcPr>
            <w:tcW w:w="930" w:type="pct"/>
          </w:tcPr>
          <w:p w14:paraId="083B30BC" w14:textId="77777777" w:rsidR="00DF019A" w:rsidRDefault="00DF019A" w:rsidP="00C51C03">
            <w:pPr>
              <w:pStyle w:val="Tablesmalltext"/>
            </w:pPr>
            <w:r w:rsidRPr="00F07F5D">
              <w:rPr>
                <w:rFonts w:cs="Arial"/>
                <w:i/>
                <w:iCs/>
                <w:szCs w:val="16"/>
              </w:rPr>
              <w:t>Larus argentatus</w:t>
            </w:r>
          </w:p>
        </w:tc>
        <w:tc>
          <w:tcPr>
            <w:tcW w:w="843" w:type="pct"/>
          </w:tcPr>
          <w:p w14:paraId="61C9540B" w14:textId="77777777" w:rsidR="00DF019A" w:rsidRDefault="00DF019A" w:rsidP="00C51C03">
            <w:pPr>
              <w:pStyle w:val="Tablesmalltext"/>
            </w:pPr>
            <w:r>
              <w:t>HG</w:t>
            </w:r>
          </w:p>
        </w:tc>
        <w:tc>
          <w:tcPr>
            <w:tcW w:w="775" w:type="pct"/>
          </w:tcPr>
          <w:p w14:paraId="03AA093C" w14:textId="77777777" w:rsidR="00DF019A" w:rsidRDefault="00DF019A" w:rsidP="00C51C03">
            <w:pPr>
              <w:pStyle w:val="Tablesmalltext"/>
            </w:pPr>
            <w:r>
              <w:t>Non-breeder</w:t>
            </w:r>
          </w:p>
        </w:tc>
        <w:tc>
          <w:tcPr>
            <w:tcW w:w="349" w:type="pct"/>
          </w:tcPr>
          <w:p w14:paraId="2D30F11B" w14:textId="77777777" w:rsidR="00DF019A" w:rsidRDefault="00DF019A" w:rsidP="00C51C03">
            <w:pPr>
              <w:pStyle w:val="Tablesmalltext"/>
            </w:pPr>
            <w:r>
              <w:t>-</w:t>
            </w:r>
          </w:p>
        </w:tc>
        <w:tc>
          <w:tcPr>
            <w:tcW w:w="350" w:type="pct"/>
          </w:tcPr>
          <w:p w14:paraId="499E5606" w14:textId="77777777" w:rsidR="00DF019A" w:rsidRDefault="00DF019A" w:rsidP="00C51C03">
            <w:pPr>
              <w:pStyle w:val="Tablesmalltext"/>
            </w:pPr>
            <w:r>
              <w:t>3</w:t>
            </w:r>
          </w:p>
        </w:tc>
        <w:tc>
          <w:tcPr>
            <w:tcW w:w="354" w:type="pct"/>
          </w:tcPr>
          <w:p w14:paraId="5A570D61" w14:textId="77777777" w:rsidR="00DF019A" w:rsidRDefault="00DF019A" w:rsidP="00C51C03">
            <w:pPr>
              <w:pStyle w:val="Tablesmalltext"/>
            </w:pPr>
            <w:r>
              <w:t>1</w:t>
            </w:r>
          </w:p>
        </w:tc>
        <w:tc>
          <w:tcPr>
            <w:tcW w:w="430" w:type="pct"/>
          </w:tcPr>
          <w:p w14:paraId="58A91CFA" w14:textId="77777777" w:rsidR="00DF019A" w:rsidRDefault="00DF019A" w:rsidP="00C51C03">
            <w:pPr>
              <w:pStyle w:val="Tablesmalltext"/>
            </w:pPr>
            <w:r>
              <w:t>3</w:t>
            </w:r>
          </w:p>
        </w:tc>
      </w:tr>
      <w:tr w:rsidR="00DF019A" w14:paraId="58FEA41C" w14:textId="77777777" w:rsidTr="00DF019A">
        <w:tc>
          <w:tcPr>
            <w:tcW w:w="970" w:type="pct"/>
          </w:tcPr>
          <w:p w14:paraId="4E8F5344" w14:textId="77777777" w:rsidR="00DF019A" w:rsidRDefault="00DF019A" w:rsidP="00C51C03">
            <w:pPr>
              <w:pStyle w:val="Tablesmalltext"/>
            </w:pPr>
            <w:r>
              <w:t>Jackdaw</w:t>
            </w:r>
          </w:p>
        </w:tc>
        <w:tc>
          <w:tcPr>
            <w:tcW w:w="930" w:type="pct"/>
          </w:tcPr>
          <w:p w14:paraId="6B7A2A7F" w14:textId="77777777" w:rsidR="00DF019A" w:rsidRDefault="00DF019A" w:rsidP="00C51C03">
            <w:pPr>
              <w:pStyle w:val="Tablesmalltext"/>
            </w:pPr>
            <w:r w:rsidRPr="00F07F5D">
              <w:rPr>
                <w:rFonts w:cs="Arial"/>
                <w:i/>
                <w:iCs/>
                <w:szCs w:val="16"/>
              </w:rPr>
              <w:t>Corvus monedula</w:t>
            </w:r>
          </w:p>
        </w:tc>
        <w:tc>
          <w:tcPr>
            <w:tcW w:w="843" w:type="pct"/>
          </w:tcPr>
          <w:p w14:paraId="48BD3F53" w14:textId="77777777" w:rsidR="00DF019A" w:rsidRDefault="00DF019A" w:rsidP="00C51C03">
            <w:pPr>
              <w:pStyle w:val="Tablesmalltext"/>
            </w:pPr>
            <w:r>
              <w:t>JD</w:t>
            </w:r>
          </w:p>
        </w:tc>
        <w:tc>
          <w:tcPr>
            <w:tcW w:w="775" w:type="pct"/>
          </w:tcPr>
          <w:p w14:paraId="1F33304A" w14:textId="77777777" w:rsidR="00DF019A" w:rsidRDefault="00DF019A" w:rsidP="00C51C03">
            <w:pPr>
              <w:pStyle w:val="Tablesmalltext"/>
            </w:pPr>
            <w:r>
              <w:t>Possible</w:t>
            </w:r>
          </w:p>
        </w:tc>
        <w:tc>
          <w:tcPr>
            <w:tcW w:w="349" w:type="pct"/>
          </w:tcPr>
          <w:p w14:paraId="09D05842" w14:textId="77777777" w:rsidR="00DF019A" w:rsidRDefault="00DF019A" w:rsidP="00C51C03">
            <w:pPr>
              <w:pStyle w:val="Tablesmalltext"/>
            </w:pPr>
            <w:r>
              <w:t>9</w:t>
            </w:r>
          </w:p>
        </w:tc>
        <w:tc>
          <w:tcPr>
            <w:tcW w:w="350" w:type="pct"/>
          </w:tcPr>
          <w:p w14:paraId="18D6997F" w14:textId="77777777" w:rsidR="00DF019A" w:rsidRDefault="00DF019A" w:rsidP="00C51C03">
            <w:pPr>
              <w:pStyle w:val="Tablesmalltext"/>
            </w:pPr>
            <w:r>
              <w:t>5</w:t>
            </w:r>
          </w:p>
        </w:tc>
        <w:tc>
          <w:tcPr>
            <w:tcW w:w="354" w:type="pct"/>
          </w:tcPr>
          <w:p w14:paraId="7BCB557B" w14:textId="77777777" w:rsidR="00DF019A" w:rsidRDefault="00DF019A" w:rsidP="00C51C03">
            <w:pPr>
              <w:pStyle w:val="Tablesmalltext"/>
            </w:pPr>
            <w:r>
              <w:t>22</w:t>
            </w:r>
          </w:p>
        </w:tc>
        <w:tc>
          <w:tcPr>
            <w:tcW w:w="430" w:type="pct"/>
          </w:tcPr>
          <w:p w14:paraId="429B404D" w14:textId="77777777" w:rsidR="00DF019A" w:rsidRDefault="00DF019A" w:rsidP="00C51C03">
            <w:pPr>
              <w:pStyle w:val="Tablesmalltext"/>
            </w:pPr>
            <w:r>
              <w:t>22</w:t>
            </w:r>
          </w:p>
        </w:tc>
      </w:tr>
      <w:tr w:rsidR="00DF019A" w14:paraId="19170325" w14:textId="77777777" w:rsidTr="00DF019A">
        <w:tc>
          <w:tcPr>
            <w:tcW w:w="970" w:type="pct"/>
          </w:tcPr>
          <w:p w14:paraId="3BEAB3B8" w14:textId="77777777" w:rsidR="00DF019A" w:rsidRDefault="00DF019A" w:rsidP="00C51C03">
            <w:pPr>
              <w:pStyle w:val="Tablesmalltext"/>
            </w:pPr>
            <w:r>
              <w:t>Jay</w:t>
            </w:r>
          </w:p>
        </w:tc>
        <w:tc>
          <w:tcPr>
            <w:tcW w:w="930" w:type="pct"/>
          </w:tcPr>
          <w:p w14:paraId="35FD62C0" w14:textId="77777777" w:rsidR="00DF019A" w:rsidRDefault="00DF019A" w:rsidP="00C51C03">
            <w:pPr>
              <w:pStyle w:val="Tablesmalltext"/>
            </w:pPr>
            <w:r w:rsidRPr="00991EAA">
              <w:rPr>
                <w:rFonts w:cs="Arial"/>
                <w:i/>
                <w:iCs/>
                <w:szCs w:val="16"/>
              </w:rPr>
              <w:t>Garrulus glandarius</w:t>
            </w:r>
          </w:p>
        </w:tc>
        <w:tc>
          <w:tcPr>
            <w:tcW w:w="843" w:type="pct"/>
          </w:tcPr>
          <w:p w14:paraId="54C22F79" w14:textId="77777777" w:rsidR="00DF019A" w:rsidRDefault="00DF019A" w:rsidP="00C51C03">
            <w:pPr>
              <w:pStyle w:val="Tablesmalltext"/>
            </w:pPr>
            <w:r>
              <w:t>J.</w:t>
            </w:r>
          </w:p>
        </w:tc>
        <w:tc>
          <w:tcPr>
            <w:tcW w:w="775" w:type="pct"/>
          </w:tcPr>
          <w:p w14:paraId="38A418FD" w14:textId="77777777" w:rsidR="00DF019A" w:rsidRDefault="00DF019A" w:rsidP="00C51C03">
            <w:pPr>
              <w:pStyle w:val="Tablesmalltext"/>
            </w:pPr>
            <w:r>
              <w:t>Probable</w:t>
            </w:r>
          </w:p>
        </w:tc>
        <w:tc>
          <w:tcPr>
            <w:tcW w:w="349" w:type="pct"/>
          </w:tcPr>
          <w:p w14:paraId="0A5F6832" w14:textId="77777777" w:rsidR="00DF019A" w:rsidRDefault="00DF019A" w:rsidP="00C51C03">
            <w:pPr>
              <w:pStyle w:val="Tablesmalltext"/>
            </w:pPr>
            <w:r>
              <w:t>1</w:t>
            </w:r>
          </w:p>
        </w:tc>
        <w:tc>
          <w:tcPr>
            <w:tcW w:w="350" w:type="pct"/>
          </w:tcPr>
          <w:p w14:paraId="092D082E" w14:textId="77777777" w:rsidR="00DF019A" w:rsidRDefault="00DF019A" w:rsidP="00C51C03">
            <w:pPr>
              <w:pStyle w:val="Tablesmalltext"/>
            </w:pPr>
            <w:r>
              <w:t>1</w:t>
            </w:r>
          </w:p>
        </w:tc>
        <w:tc>
          <w:tcPr>
            <w:tcW w:w="354" w:type="pct"/>
          </w:tcPr>
          <w:p w14:paraId="1F9F812A" w14:textId="77777777" w:rsidR="00DF019A" w:rsidRDefault="00DF019A" w:rsidP="00C51C03">
            <w:pPr>
              <w:pStyle w:val="Tablesmalltext"/>
            </w:pPr>
            <w:r>
              <w:t>1</w:t>
            </w:r>
          </w:p>
        </w:tc>
        <w:tc>
          <w:tcPr>
            <w:tcW w:w="430" w:type="pct"/>
          </w:tcPr>
          <w:p w14:paraId="452AE16E" w14:textId="77777777" w:rsidR="00DF019A" w:rsidRDefault="00DF019A" w:rsidP="00C51C03">
            <w:pPr>
              <w:pStyle w:val="Tablesmalltext"/>
            </w:pPr>
            <w:r>
              <w:t>1</w:t>
            </w:r>
          </w:p>
        </w:tc>
      </w:tr>
      <w:tr w:rsidR="00DF019A" w14:paraId="6BF5B29E" w14:textId="77777777" w:rsidTr="00DF019A">
        <w:tc>
          <w:tcPr>
            <w:tcW w:w="970" w:type="pct"/>
          </w:tcPr>
          <w:p w14:paraId="22E04F2D" w14:textId="77777777" w:rsidR="00DF019A" w:rsidRDefault="00DF019A" w:rsidP="00C51C03">
            <w:pPr>
              <w:pStyle w:val="Tablesmalltext"/>
            </w:pPr>
            <w:r>
              <w:t>Long-tailed tit</w:t>
            </w:r>
          </w:p>
        </w:tc>
        <w:tc>
          <w:tcPr>
            <w:tcW w:w="930" w:type="pct"/>
          </w:tcPr>
          <w:p w14:paraId="124A35AF" w14:textId="77777777" w:rsidR="00DF019A" w:rsidRDefault="00DF019A" w:rsidP="00C51C03">
            <w:pPr>
              <w:pStyle w:val="Tablesmalltext"/>
            </w:pPr>
            <w:r w:rsidRPr="00F07F5D">
              <w:rPr>
                <w:rFonts w:cs="Arial"/>
                <w:i/>
                <w:iCs/>
                <w:szCs w:val="16"/>
              </w:rPr>
              <w:t>Aegithalos caudatus</w:t>
            </w:r>
          </w:p>
        </w:tc>
        <w:tc>
          <w:tcPr>
            <w:tcW w:w="843" w:type="pct"/>
          </w:tcPr>
          <w:p w14:paraId="43FA473A" w14:textId="77777777" w:rsidR="00DF019A" w:rsidRDefault="00DF019A" w:rsidP="00C51C03">
            <w:pPr>
              <w:pStyle w:val="Tablesmalltext"/>
            </w:pPr>
            <w:r>
              <w:t>LT</w:t>
            </w:r>
          </w:p>
        </w:tc>
        <w:tc>
          <w:tcPr>
            <w:tcW w:w="775" w:type="pct"/>
          </w:tcPr>
          <w:p w14:paraId="738B4EF0" w14:textId="77777777" w:rsidR="00DF019A" w:rsidRDefault="00DF019A" w:rsidP="00C51C03">
            <w:pPr>
              <w:pStyle w:val="Tablesmalltext"/>
            </w:pPr>
            <w:r>
              <w:t>Probable</w:t>
            </w:r>
          </w:p>
        </w:tc>
        <w:tc>
          <w:tcPr>
            <w:tcW w:w="349" w:type="pct"/>
          </w:tcPr>
          <w:p w14:paraId="42604958" w14:textId="77777777" w:rsidR="00DF019A" w:rsidRDefault="00DF019A" w:rsidP="00C51C03">
            <w:pPr>
              <w:pStyle w:val="Tablesmalltext"/>
            </w:pPr>
            <w:r>
              <w:t>2</w:t>
            </w:r>
          </w:p>
        </w:tc>
        <w:tc>
          <w:tcPr>
            <w:tcW w:w="350" w:type="pct"/>
          </w:tcPr>
          <w:p w14:paraId="02EA8E10" w14:textId="77777777" w:rsidR="00DF019A" w:rsidRDefault="00DF019A" w:rsidP="00C51C03">
            <w:pPr>
              <w:pStyle w:val="Tablesmalltext"/>
            </w:pPr>
            <w:r>
              <w:t>12</w:t>
            </w:r>
          </w:p>
        </w:tc>
        <w:tc>
          <w:tcPr>
            <w:tcW w:w="354" w:type="pct"/>
          </w:tcPr>
          <w:p w14:paraId="7B58AE29" w14:textId="77777777" w:rsidR="00DF019A" w:rsidRDefault="00DF019A" w:rsidP="00C51C03">
            <w:pPr>
              <w:pStyle w:val="Tablesmalltext"/>
            </w:pPr>
            <w:r>
              <w:t>11</w:t>
            </w:r>
          </w:p>
        </w:tc>
        <w:tc>
          <w:tcPr>
            <w:tcW w:w="430" w:type="pct"/>
          </w:tcPr>
          <w:p w14:paraId="141E5D80" w14:textId="77777777" w:rsidR="00DF019A" w:rsidRDefault="00DF019A" w:rsidP="00C51C03">
            <w:pPr>
              <w:pStyle w:val="Tablesmalltext"/>
            </w:pPr>
            <w:r>
              <w:t>12</w:t>
            </w:r>
          </w:p>
        </w:tc>
      </w:tr>
      <w:tr w:rsidR="00DF019A" w14:paraId="4A68B950" w14:textId="77777777" w:rsidTr="00DF019A">
        <w:tc>
          <w:tcPr>
            <w:tcW w:w="970" w:type="pct"/>
          </w:tcPr>
          <w:p w14:paraId="4BD23D4D" w14:textId="77777777" w:rsidR="00DF019A" w:rsidRDefault="00DF019A" w:rsidP="00C51C03">
            <w:pPr>
              <w:pStyle w:val="Tablesmalltext"/>
            </w:pPr>
            <w:r>
              <w:t>Magpie</w:t>
            </w:r>
          </w:p>
        </w:tc>
        <w:tc>
          <w:tcPr>
            <w:tcW w:w="930" w:type="pct"/>
          </w:tcPr>
          <w:p w14:paraId="5B868E02" w14:textId="77777777" w:rsidR="00DF019A" w:rsidRDefault="00DF019A" w:rsidP="00C51C03">
            <w:pPr>
              <w:pStyle w:val="Tablesmalltext"/>
            </w:pPr>
            <w:r w:rsidRPr="00F07F5D">
              <w:rPr>
                <w:rFonts w:cs="Arial"/>
                <w:i/>
                <w:iCs/>
                <w:szCs w:val="16"/>
              </w:rPr>
              <w:t>Pica pica</w:t>
            </w:r>
          </w:p>
        </w:tc>
        <w:tc>
          <w:tcPr>
            <w:tcW w:w="843" w:type="pct"/>
          </w:tcPr>
          <w:p w14:paraId="5402D72A" w14:textId="77777777" w:rsidR="00DF019A" w:rsidRDefault="00DF019A" w:rsidP="00C51C03">
            <w:pPr>
              <w:pStyle w:val="Tablesmalltext"/>
            </w:pPr>
            <w:r>
              <w:t>MG</w:t>
            </w:r>
          </w:p>
        </w:tc>
        <w:tc>
          <w:tcPr>
            <w:tcW w:w="775" w:type="pct"/>
          </w:tcPr>
          <w:p w14:paraId="0C054A71" w14:textId="77777777" w:rsidR="00DF019A" w:rsidRDefault="00DF019A" w:rsidP="00C51C03">
            <w:pPr>
              <w:pStyle w:val="Tablesmalltext"/>
            </w:pPr>
            <w:r>
              <w:t>Probable</w:t>
            </w:r>
          </w:p>
        </w:tc>
        <w:tc>
          <w:tcPr>
            <w:tcW w:w="349" w:type="pct"/>
          </w:tcPr>
          <w:p w14:paraId="42057EE8" w14:textId="77777777" w:rsidR="00DF019A" w:rsidRDefault="00DF019A" w:rsidP="00C51C03">
            <w:pPr>
              <w:pStyle w:val="Tablesmalltext"/>
            </w:pPr>
            <w:r>
              <w:t>5</w:t>
            </w:r>
          </w:p>
        </w:tc>
        <w:tc>
          <w:tcPr>
            <w:tcW w:w="350" w:type="pct"/>
          </w:tcPr>
          <w:p w14:paraId="67E26A6A" w14:textId="77777777" w:rsidR="00DF019A" w:rsidRDefault="00DF019A" w:rsidP="00C51C03">
            <w:pPr>
              <w:pStyle w:val="Tablesmalltext"/>
            </w:pPr>
            <w:r>
              <w:t>11</w:t>
            </w:r>
          </w:p>
        </w:tc>
        <w:tc>
          <w:tcPr>
            <w:tcW w:w="354" w:type="pct"/>
          </w:tcPr>
          <w:p w14:paraId="74194011" w14:textId="77777777" w:rsidR="00DF019A" w:rsidRDefault="00DF019A" w:rsidP="00C51C03">
            <w:pPr>
              <w:pStyle w:val="Tablesmalltext"/>
            </w:pPr>
            <w:r>
              <w:t>8</w:t>
            </w:r>
          </w:p>
        </w:tc>
        <w:tc>
          <w:tcPr>
            <w:tcW w:w="430" w:type="pct"/>
          </w:tcPr>
          <w:p w14:paraId="07BBCB08" w14:textId="77777777" w:rsidR="00DF019A" w:rsidRDefault="00DF019A" w:rsidP="00C51C03">
            <w:pPr>
              <w:pStyle w:val="Tablesmalltext"/>
            </w:pPr>
            <w:r>
              <w:t>11</w:t>
            </w:r>
          </w:p>
        </w:tc>
      </w:tr>
      <w:tr w:rsidR="00DF019A" w14:paraId="5E81BBFC" w14:textId="77777777" w:rsidTr="00DF019A">
        <w:tc>
          <w:tcPr>
            <w:tcW w:w="970" w:type="pct"/>
          </w:tcPr>
          <w:p w14:paraId="2E9A0FE0" w14:textId="77777777" w:rsidR="00DF019A" w:rsidRDefault="00DF019A" w:rsidP="00C51C03">
            <w:pPr>
              <w:pStyle w:val="Tablesmalltext"/>
            </w:pPr>
            <w:r>
              <w:t>Mallard</w:t>
            </w:r>
          </w:p>
        </w:tc>
        <w:tc>
          <w:tcPr>
            <w:tcW w:w="930" w:type="pct"/>
          </w:tcPr>
          <w:p w14:paraId="675FC7BC" w14:textId="77777777" w:rsidR="00DF019A" w:rsidRDefault="00DF019A" w:rsidP="00C51C03">
            <w:pPr>
              <w:pStyle w:val="Tablesmalltext"/>
            </w:pPr>
            <w:r w:rsidRPr="00F07F5D">
              <w:rPr>
                <w:rFonts w:cs="Arial"/>
                <w:i/>
                <w:iCs/>
                <w:szCs w:val="16"/>
              </w:rPr>
              <w:t>Anas platyr</w:t>
            </w:r>
            <w:r>
              <w:rPr>
                <w:rFonts w:cs="Arial"/>
                <w:i/>
                <w:iCs/>
                <w:szCs w:val="16"/>
              </w:rPr>
              <w:t>h</w:t>
            </w:r>
            <w:r w:rsidRPr="00F07F5D">
              <w:rPr>
                <w:rFonts w:cs="Arial"/>
                <w:i/>
                <w:iCs/>
                <w:szCs w:val="16"/>
              </w:rPr>
              <w:t>ynchos</w:t>
            </w:r>
          </w:p>
        </w:tc>
        <w:tc>
          <w:tcPr>
            <w:tcW w:w="843" w:type="pct"/>
          </w:tcPr>
          <w:p w14:paraId="607E5C73" w14:textId="77777777" w:rsidR="00DF019A" w:rsidRDefault="00DF019A" w:rsidP="00C51C03">
            <w:pPr>
              <w:pStyle w:val="Tablesmalltext"/>
            </w:pPr>
            <w:r>
              <w:t>MA</w:t>
            </w:r>
          </w:p>
        </w:tc>
        <w:tc>
          <w:tcPr>
            <w:tcW w:w="775" w:type="pct"/>
          </w:tcPr>
          <w:p w14:paraId="6AAD89DB" w14:textId="77777777" w:rsidR="00DF019A" w:rsidRDefault="00DF019A" w:rsidP="00C51C03">
            <w:pPr>
              <w:pStyle w:val="Tablesmalltext"/>
            </w:pPr>
            <w:r>
              <w:t>Possible</w:t>
            </w:r>
          </w:p>
        </w:tc>
        <w:tc>
          <w:tcPr>
            <w:tcW w:w="349" w:type="pct"/>
          </w:tcPr>
          <w:p w14:paraId="1E8E8DD9" w14:textId="77777777" w:rsidR="00DF019A" w:rsidRDefault="00DF019A" w:rsidP="00C51C03">
            <w:pPr>
              <w:pStyle w:val="Tablesmalltext"/>
            </w:pPr>
            <w:r>
              <w:t>2</w:t>
            </w:r>
          </w:p>
        </w:tc>
        <w:tc>
          <w:tcPr>
            <w:tcW w:w="350" w:type="pct"/>
          </w:tcPr>
          <w:p w14:paraId="5DE477E6" w14:textId="77777777" w:rsidR="00DF019A" w:rsidRDefault="00DF019A" w:rsidP="00C51C03">
            <w:pPr>
              <w:pStyle w:val="Tablesmalltext"/>
            </w:pPr>
            <w:r>
              <w:t>-</w:t>
            </w:r>
          </w:p>
        </w:tc>
        <w:tc>
          <w:tcPr>
            <w:tcW w:w="354" w:type="pct"/>
          </w:tcPr>
          <w:p w14:paraId="20D8A9FE" w14:textId="77777777" w:rsidR="00DF019A" w:rsidRDefault="00DF019A" w:rsidP="00C51C03">
            <w:pPr>
              <w:pStyle w:val="Tablesmalltext"/>
            </w:pPr>
            <w:r>
              <w:t>-</w:t>
            </w:r>
          </w:p>
        </w:tc>
        <w:tc>
          <w:tcPr>
            <w:tcW w:w="430" w:type="pct"/>
          </w:tcPr>
          <w:p w14:paraId="32FE3D48" w14:textId="77777777" w:rsidR="00DF019A" w:rsidRDefault="00DF019A" w:rsidP="00C51C03">
            <w:pPr>
              <w:pStyle w:val="Tablesmalltext"/>
            </w:pPr>
            <w:r>
              <w:t>2</w:t>
            </w:r>
          </w:p>
        </w:tc>
      </w:tr>
      <w:tr w:rsidR="00DF019A" w14:paraId="6167CB8D" w14:textId="77777777" w:rsidTr="00DF019A">
        <w:tc>
          <w:tcPr>
            <w:tcW w:w="970" w:type="pct"/>
          </w:tcPr>
          <w:p w14:paraId="3215A1AB" w14:textId="77777777" w:rsidR="00DF019A" w:rsidRDefault="00DF019A" w:rsidP="00C51C03">
            <w:pPr>
              <w:pStyle w:val="Tablesmalltext"/>
            </w:pPr>
            <w:r>
              <w:t>Mistle thrush</w:t>
            </w:r>
          </w:p>
        </w:tc>
        <w:tc>
          <w:tcPr>
            <w:tcW w:w="930" w:type="pct"/>
          </w:tcPr>
          <w:p w14:paraId="02E7DEEA" w14:textId="77777777" w:rsidR="00DF019A" w:rsidRDefault="00DF019A" w:rsidP="00C51C03">
            <w:pPr>
              <w:pStyle w:val="Tablesmalltext"/>
            </w:pPr>
            <w:r w:rsidRPr="00F07F5D">
              <w:rPr>
                <w:rFonts w:cs="Arial"/>
                <w:i/>
                <w:iCs/>
                <w:szCs w:val="16"/>
              </w:rPr>
              <w:t>Turdus viscivorus</w:t>
            </w:r>
          </w:p>
        </w:tc>
        <w:tc>
          <w:tcPr>
            <w:tcW w:w="843" w:type="pct"/>
          </w:tcPr>
          <w:p w14:paraId="145F568E" w14:textId="77777777" w:rsidR="00DF019A" w:rsidRDefault="00DF019A" w:rsidP="00C51C03">
            <w:pPr>
              <w:pStyle w:val="Tablesmalltext"/>
            </w:pPr>
            <w:r>
              <w:t>M.</w:t>
            </w:r>
          </w:p>
        </w:tc>
        <w:tc>
          <w:tcPr>
            <w:tcW w:w="775" w:type="pct"/>
          </w:tcPr>
          <w:p w14:paraId="28884B20" w14:textId="77777777" w:rsidR="00DF019A" w:rsidRDefault="00DF019A" w:rsidP="00C51C03">
            <w:pPr>
              <w:pStyle w:val="Tablesmalltext"/>
            </w:pPr>
            <w:r>
              <w:t>Probable</w:t>
            </w:r>
          </w:p>
        </w:tc>
        <w:tc>
          <w:tcPr>
            <w:tcW w:w="349" w:type="pct"/>
          </w:tcPr>
          <w:p w14:paraId="0FB6C453" w14:textId="77777777" w:rsidR="00DF019A" w:rsidRDefault="00DF019A" w:rsidP="00C51C03">
            <w:pPr>
              <w:pStyle w:val="Tablesmalltext"/>
            </w:pPr>
            <w:r>
              <w:t>1</w:t>
            </w:r>
          </w:p>
        </w:tc>
        <w:tc>
          <w:tcPr>
            <w:tcW w:w="350" w:type="pct"/>
          </w:tcPr>
          <w:p w14:paraId="71965261" w14:textId="77777777" w:rsidR="00DF019A" w:rsidRDefault="00DF019A" w:rsidP="00C51C03">
            <w:pPr>
              <w:pStyle w:val="Tablesmalltext"/>
            </w:pPr>
            <w:r>
              <w:t>1</w:t>
            </w:r>
          </w:p>
        </w:tc>
        <w:tc>
          <w:tcPr>
            <w:tcW w:w="354" w:type="pct"/>
          </w:tcPr>
          <w:p w14:paraId="2EE35637" w14:textId="77777777" w:rsidR="00DF019A" w:rsidRDefault="00DF019A" w:rsidP="00C51C03">
            <w:pPr>
              <w:pStyle w:val="Tablesmalltext"/>
            </w:pPr>
            <w:r>
              <w:t>2</w:t>
            </w:r>
          </w:p>
        </w:tc>
        <w:tc>
          <w:tcPr>
            <w:tcW w:w="430" w:type="pct"/>
          </w:tcPr>
          <w:p w14:paraId="626F42F0" w14:textId="77777777" w:rsidR="00DF019A" w:rsidRDefault="00DF019A" w:rsidP="00C51C03">
            <w:pPr>
              <w:pStyle w:val="Tablesmalltext"/>
            </w:pPr>
            <w:r>
              <w:t>2</w:t>
            </w:r>
          </w:p>
        </w:tc>
      </w:tr>
      <w:tr w:rsidR="00DF019A" w14:paraId="66EB164A" w14:textId="77777777" w:rsidTr="00DF019A">
        <w:tc>
          <w:tcPr>
            <w:tcW w:w="970" w:type="pct"/>
          </w:tcPr>
          <w:p w14:paraId="65F8BC4F" w14:textId="77777777" w:rsidR="00DF019A" w:rsidRDefault="00DF019A" w:rsidP="00C51C03">
            <w:pPr>
              <w:pStyle w:val="Tablesmalltext"/>
            </w:pPr>
            <w:r>
              <w:t>Pied wagtail</w:t>
            </w:r>
          </w:p>
        </w:tc>
        <w:tc>
          <w:tcPr>
            <w:tcW w:w="930" w:type="pct"/>
          </w:tcPr>
          <w:p w14:paraId="125D059C" w14:textId="77777777" w:rsidR="00DF019A" w:rsidRDefault="00DF019A" w:rsidP="00C51C03">
            <w:pPr>
              <w:pStyle w:val="Tablesmalltext"/>
            </w:pPr>
            <w:r w:rsidRPr="00991EAA">
              <w:rPr>
                <w:rFonts w:cs="Arial"/>
                <w:i/>
                <w:iCs/>
                <w:szCs w:val="16"/>
              </w:rPr>
              <w:t xml:space="preserve">Motacilla alba </w:t>
            </w:r>
          </w:p>
        </w:tc>
        <w:tc>
          <w:tcPr>
            <w:tcW w:w="843" w:type="pct"/>
          </w:tcPr>
          <w:p w14:paraId="15ACDC29" w14:textId="77777777" w:rsidR="00DF019A" w:rsidRDefault="00DF019A" w:rsidP="00C51C03">
            <w:pPr>
              <w:pStyle w:val="Tablesmalltext"/>
            </w:pPr>
            <w:r>
              <w:t>PW</w:t>
            </w:r>
          </w:p>
        </w:tc>
        <w:tc>
          <w:tcPr>
            <w:tcW w:w="775" w:type="pct"/>
          </w:tcPr>
          <w:p w14:paraId="2386C3FF" w14:textId="77777777" w:rsidR="00DF019A" w:rsidRDefault="00DF019A" w:rsidP="00C51C03">
            <w:pPr>
              <w:pStyle w:val="Tablesmalltext"/>
            </w:pPr>
            <w:r>
              <w:t>Confirmed</w:t>
            </w:r>
          </w:p>
        </w:tc>
        <w:tc>
          <w:tcPr>
            <w:tcW w:w="349" w:type="pct"/>
          </w:tcPr>
          <w:p w14:paraId="0419E2D6" w14:textId="77777777" w:rsidR="00DF019A" w:rsidRDefault="00DF019A" w:rsidP="00C51C03">
            <w:pPr>
              <w:pStyle w:val="Tablesmalltext"/>
            </w:pPr>
            <w:r>
              <w:t>3</w:t>
            </w:r>
          </w:p>
        </w:tc>
        <w:tc>
          <w:tcPr>
            <w:tcW w:w="350" w:type="pct"/>
          </w:tcPr>
          <w:p w14:paraId="701FCD02" w14:textId="77777777" w:rsidR="00DF019A" w:rsidRDefault="00DF019A" w:rsidP="00C51C03">
            <w:pPr>
              <w:pStyle w:val="Tablesmalltext"/>
            </w:pPr>
            <w:r>
              <w:t>1</w:t>
            </w:r>
          </w:p>
        </w:tc>
        <w:tc>
          <w:tcPr>
            <w:tcW w:w="354" w:type="pct"/>
          </w:tcPr>
          <w:p w14:paraId="0F08B872" w14:textId="77777777" w:rsidR="00DF019A" w:rsidRDefault="00DF019A" w:rsidP="00C51C03">
            <w:pPr>
              <w:pStyle w:val="Tablesmalltext"/>
            </w:pPr>
            <w:r>
              <w:t>1</w:t>
            </w:r>
          </w:p>
        </w:tc>
        <w:tc>
          <w:tcPr>
            <w:tcW w:w="430" w:type="pct"/>
          </w:tcPr>
          <w:p w14:paraId="5C98A47C" w14:textId="77777777" w:rsidR="00DF019A" w:rsidRDefault="00DF019A" w:rsidP="00C51C03">
            <w:pPr>
              <w:pStyle w:val="Tablesmalltext"/>
            </w:pPr>
            <w:r>
              <w:t>3</w:t>
            </w:r>
          </w:p>
        </w:tc>
      </w:tr>
      <w:tr w:rsidR="00DF019A" w14:paraId="1842B4DA" w14:textId="77777777" w:rsidTr="00DF019A">
        <w:tc>
          <w:tcPr>
            <w:tcW w:w="970" w:type="pct"/>
          </w:tcPr>
          <w:p w14:paraId="63C30EA4" w14:textId="77777777" w:rsidR="00DF019A" w:rsidRDefault="00DF019A" w:rsidP="00C51C03">
            <w:pPr>
              <w:pStyle w:val="Tablesmalltext"/>
            </w:pPr>
            <w:r>
              <w:t>Robin</w:t>
            </w:r>
          </w:p>
        </w:tc>
        <w:tc>
          <w:tcPr>
            <w:tcW w:w="930" w:type="pct"/>
          </w:tcPr>
          <w:p w14:paraId="4D1589C9" w14:textId="77777777" w:rsidR="00DF019A" w:rsidRDefault="00DF019A" w:rsidP="00C51C03">
            <w:pPr>
              <w:pStyle w:val="Tablesmalltext"/>
            </w:pPr>
            <w:r w:rsidRPr="00F07F5D">
              <w:rPr>
                <w:rFonts w:cs="Arial"/>
                <w:i/>
                <w:iCs/>
                <w:szCs w:val="16"/>
              </w:rPr>
              <w:t>Erithacus rubecula</w:t>
            </w:r>
          </w:p>
        </w:tc>
        <w:tc>
          <w:tcPr>
            <w:tcW w:w="843" w:type="pct"/>
          </w:tcPr>
          <w:p w14:paraId="4E53C68D" w14:textId="77777777" w:rsidR="00DF019A" w:rsidRDefault="00DF019A" w:rsidP="00C51C03">
            <w:pPr>
              <w:pStyle w:val="Tablesmalltext"/>
            </w:pPr>
            <w:r>
              <w:t>R.</w:t>
            </w:r>
          </w:p>
        </w:tc>
        <w:tc>
          <w:tcPr>
            <w:tcW w:w="775" w:type="pct"/>
          </w:tcPr>
          <w:p w14:paraId="7EF4E397" w14:textId="77777777" w:rsidR="00DF019A" w:rsidRDefault="00DF019A" w:rsidP="00C51C03">
            <w:pPr>
              <w:pStyle w:val="Tablesmalltext"/>
            </w:pPr>
            <w:r>
              <w:t>Confirmed</w:t>
            </w:r>
          </w:p>
        </w:tc>
        <w:tc>
          <w:tcPr>
            <w:tcW w:w="349" w:type="pct"/>
          </w:tcPr>
          <w:p w14:paraId="13CC05EE" w14:textId="77777777" w:rsidR="00DF019A" w:rsidRDefault="00DF019A" w:rsidP="00C51C03">
            <w:pPr>
              <w:pStyle w:val="Tablesmalltext"/>
            </w:pPr>
            <w:r>
              <w:t>12</w:t>
            </w:r>
          </w:p>
        </w:tc>
        <w:tc>
          <w:tcPr>
            <w:tcW w:w="350" w:type="pct"/>
          </w:tcPr>
          <w:p w14:paraId="150C287F" w14:textId="77777777" w:rsidR="00DF019A" w:rsidRDefault="00DF019A" w:rsidP="00C51C03">
            <w:pPr>
              <w:pStyle w:val="Tablesmalltext"/>
            </w:pPr>
            <w:r>
              <w:t>10</w:t>
            </w:r>
          </w:p>
        </w:tc>
        <w:tc>
          <w:tcPr>
            <w:tcW w:w="354" w:type="pct"/>
          </w:tcPr>
          <w:p w14:paraId="0E7A49FC" w14:textId="77777777" w:rsidR="00DF019A" w:rsidRDefault="00DF019A" w:rsidP="00C51C03">
            <w:pPr>
              <w:pStyle w:val="Tablesmalltext"/>
            </w:pPr>
            <w:r>
              <w:t>17</w:t>
            </w:r>
          </w:p>
        </w:tc>
        <w:tc>
          <w:tcPr>
            <w:tcW w:w="430" w:type="pct"/>
          </w:tcPr>
          <w:p w14:paraId="047504B8" w14:textId="77777777" w:rsidR="00DF019A" w:rsidRDefault="00DF019A" w:rsidP="00C51C03">
            <w:pPr>
              <w:pStyle w:val="Tablesmalltext"/>
            </w:pPr>
            <w:r>
              <w:t>17</w:t>
            </w:r>
          </w:p>
        </w:tc>
      </w:tr>
      <w:tr w:rsidR="00DF019A" w14:paraId="6CACB002" w14:textId="77777777" w:rsidTr="00DF019A">
        <w:tc>
          <w:tcPr>
            <w:tcW w:w="970" w:type="pct"/>
          </w:tcPr>
          <w:p w14:paraId="5220D6E7" w14:textId="77777777" w:rsidR="00DF019A" w:rsidRDefault="00DF019A" w:rsidP="00C51C03">
            <w:pPr>
              <w:pStyle w:val="Tablesmalltext"/>
            </w:pPr>
            <w:r>
              <w:t>Skylark</w:t>
            </w:r>
          </w:p>
        </w:tc>
        <w:tc>
          <w:tcPr>
            <w:tcW w:w="930" w:type="pct"/>
          </w:tcPr>
          <w:p w14:paraId="50E12F3D" w14:textId="77777777" w:rsidR="00DF019A" w:rsidRDefault="00DF019A" w:rsidP="00C51C03">
            <w:pPr>
              <w:pStyle w:val="Tablesmalltext"/>
            </w:pPr>
            <w:r w:rsidRPr="00991EAA">
              <w:rPr>
                <w:rFonts w:cs="Arial"/>
                <w:i/>
                <w:iCs/>
                <w:szCs w:val="16"/>
              </w:rPr>
              <w:t>Alauda arvensis</w:t>
            </w:r>
          </w:p>
        </w:tc>
        <w:tc>
          <w:tcPr>
            <w:tcW w:w="843" w:type="pct"/>
          </w:tcPr>
          <w:p w14:paraId="69DE1066" w14:textId="77777777" w:rsidR="00DF019A" w:rsidRDefault="00DF019A" w:rsidP="00C51C03">
            <w:pPr>
              <w:pStyle w:val="Tablesmalltext"/>
            </w:pPr>
            <w:r>
              <w:t>S.</w:t>
            </w:r>
          </w:p>
        </w:tc>
        <w:tc>
          <w:tcPr>
            <w:tcW w:w="775" w:type="pct"/>
          </w:tcPr>
          <w:p w14:paraId="0727FFB6" w14:textId="77777777" w:rsidR="00DF019A" w:rsidRDefault="00DF019A" w:rsidP="00C51C03">
            <w:pPr>
              <w:pStyle w:val="Tablesmalltext"/>
            </w:pPr>
            <w:r>
              <w:t>Possible</w:t>
            </w:r>
          </w:p>
        </w:tc>
        <w:tc>
          <w:tcPr>
            <w:tcW w:w="349" w:type="pct"/>
          </w:tcPr>
          <w:p w14:paraId="248996C0" w14:textId="77777777" w:rsidR="00DF019A" w:rsidRDefault="00DF019A" w:rsidP="00C51C03">
            <w:pPr>
              <w:pStyle w:val="Tablesmalltext"/>
            </w:pPr>
            <w:r>
              <w:t>-</w:t>
            </w:r>
          </w:p>
        </w:tc>
        <w:tc>
          <w:tcPr>
            <w:tcW w:w="350" w:type="pct"/>
          </w:tcPr>
          <w:p w14:paraId="4D690EFA" w14:textId="77777777" w:rsidR="00DF019A" w:rsidRDefault="00DF019A" w:rsidP="00C51C03">
            <w:pPr>
              <w:pStyle w:val="Tablesmalltext"/>
            </w:pPr>
            <w:r>
              <w:t>1</w:t>
            </w:r>
          </w:p>
        </w:tc>
        <w:tc>
          <w:tcPr>
            <w:tcW w:w="354" w:type="pct"/>
          </w:tcPr>
          <w:p w14:paraId="527074BF" w14:textId="77777777" w:rsidR="00DF019A" w:rsidRDefault="00DF019A" w:rsidP="00C51C03">
            <w:pPr>
              <w:pStyle w:val="Tablesmalltext"/>
            </w:pPr>
            <w:r>
              <w:t>-</w:t>
            </w:r>
          </w:p>
        </w:tc>
        <w:tc>
          <w:tcPr>
            <w:tcW w:w="430" w:type="pct"/>
          </w:tcPr>
          <w:p w14:paraId="3F3B9AC1" w14:textId="77777777" w:rsidR="00DF019A" w:rsidRDefault="00DF019A" w:rsidP="00C51C03">
            <w:pPr>
              <w:pStyle w:val="Tablesmalltext"/>
            </w:pPr>
            <w:r>
              <w:t>1</w:t>
            </w:r>
          </w:p>
        </w:tc>
      </w:tr>
      <w:tr w:rsidR="00DF019A" w14:paraId="25265C6D" w14:textId="77777777" w:rsidTr="00DF019A">
        <w:tc>
          <w:tcPr>
            <w:tcW w:w="970" w:type="pct"/>
          </w:tcPr>
          <w:p w14:paraId="37E92B06" w14:textId="77777777" w:rsidR="00DF019A" w:rsidRDefault="00DF019A" w:rsidP="00C51C03">
            <w:pPr>
              <w:pStyle w:val="Tablesmalltext"/>
            </w:pPr>
            <w:r>
              <w:t>Song thrush</w:t>
            </w:r>
          </w:p>
        </w:tc>
        <w:tc>
          <w:tcPr>
            <w:tcW w:w="930" w:type="pct"/>
          </w:tcPr>
          <w:p w14:paraId="0724470C" w14:textId="77777777" w:rsidR="00DF019A" w:rsidRDefault="00DF019A" w:rsidP="00C51C03">
            <w:pPr>
              <w:pStyle w:val="Tablesmalltext"/>
            </w:pPr>
            <w:r w:rsidRPr="00F07F5D">
              <w:rPr>
                <w:rFonts w:cs="Arial"/>
                <w:i/>
                <w:iCs/>
                <w:szCs w:val="16"/>
              </w:rPr>
              <w:t>Turdus philomelos</w:t>
            </w:r>
          </w:p>
        </w:tc>
        <w:tc>
          <w:tcPr>
            <w:tcW w:w="843" w:type="pct"/>
          </w:tcPr>
          <w:p w14:paraId="15C63DE0" w14:textId="77777777" w:rsidR="00DF019A" w:rsidRDefault="00DF019A" w:rsidP="00C51C03">
            <w:pPr>
              <w:pStyle w:val="Tablesmalltext"/>
            </w:pPr>
            <w:r>
              <w:t>ST</w:t>
            </w:r>
          </w:p>
        </w:tc>
        <w:tc>
          <w:tcPr>
            <w:tcW w:w="775" w:type="pct"/>
          </w:tcPr>
          <w:p w14:paraId="71407BC9" w14:textId="77777777" w:rsidR="00DF019A" w:rsidRDefault="00DF019A" w:rsidP="00C51C03">
            <w:pPr>
              <w:pStyle w:val="Tablesmalltext"/>
            </w:pPr>
            <w:r>
              <w:t>Probable</w:t>
            </w:r>
          </w:p>
        </w:tc>
        <w:tc>
          <w:tcPr>
            <w:tcW w:w="349" w:type="pct"/>
          </w:tcPr>
          <w:p w14:paraId="51D9BDD0" w14:textId="77777777" w:rsidR="00DF019A" w:rsidRDefault="00DF019A" w:rsidP="00C51C03">
            <w:pPr>
              <w:pStyle w:val="Tablesmalltext"/>
            </w:pPr>
            <w:r>
              <w:t>4</w:t>
            </w:r>
          </w:p>
        </w:tc>
        <w:tc>
          <w:tcPr>
            <w:tcW w:w="350" w:type="pct"/>
          </w:tcPr>
          <w:p w14:paraId="2953AEB4" w14:textId="77777777" w:rsidR="00DF019A" w:rsidRDefault="00DF019A" w:rsidP="00C51C03">
            <w:pPr>
              <w:pStyle w:val="Tablesmalltext"/>
            </w:pPr>
            <w:r>
              <w:t>4</w:t>
            </w:r>
          </w:p>
        </w:tc>
        <w:tc>
          <w:tcPr>
            <w:tcW w:w="354" w:type="pct"/>
          </w:tcPr>
          <w:p w14:paraId="0A61F693" w14:textId="77777777" w:rsidR="00DF019A" w:rsidRDefault="00DF019A" w:rsidP="00C51C03">
            <w:pPr>
              <w:pStyle w:val="Tablesmalltext"/>
            </w:pPr>
            <w:r>
              <w:t>2</w:t>
            </w:r>
          </w:p>
        </w:tc>
        <w:tc>
          <w:tcPr>
            <w:tcW w:w="430" w:type="pct"/>
          </w:tcPr>
          <w:p w14:paraId="6B3D2E4E" w14:textId="77777777" w:rsidR="00DF019A" w:rsidRDefault="00DF019A" w:rsidP="00C51C03">
            <w:pPr>
              <w:pStyle w:val="Tablesmalltext"/>
            </w:pPr>
            <w:r>
              <w:t>4</w:t>
            </w:r>
          </w:p>
        </w:tc>
      </w:tr>
      <w:tr w:rsidR="00DF019A" w14:paraId="46044A61" w14:textId="77777777" w:rsidTr="00DF019A">
        <w:tc>
          <w:tcPr>
            <w:tcW w:w="970" w:type="pct"/>
          </w:tcPr>
          <w:p w14:paraId="4BB47F43" w14:textId="77777777" w:rsidR="00DF019A" w:rsidRDefault="00DF019A" w:rsidP="00C51C03">
            <w:pPr>
              <w:pStyle w:val="Tablesmalltext"/>
            </w:pPr>
            <w:r>
              <w:t>Starling</w:t>
            </w:r>
          </w:p>
        </w:tc>
        <w:tc>
          <w:tcPr>
            <w:tcW w:w="930" w:type="pct"/>
          </w:tcPr>
          <w:p w14:paraId="668319FC" w14:textId="77777777" w:rsidR="00DF019A" w:rsidRDefault="00DF019A" w:rsidP="00C51C03">
            <w:pPr>
              <w:pStyle w:val="Tablesmalltext"/>
            </w:pPr>
            <w:r w:rsidRPr="00F07F5D">
              <w:rPr>
                <w:rFonts w:cs="Arial"/>
                <w:i/>
                <w:iCs/>
                <w:szCs w:val="16"/>
              </w:rPr>
              <w:t>Sturnus vulgaris</w:t>
            </w:r>
          </w:p>
        </w:tc>
        <w:tc>
          <w:tcPr>
            <w:tcW w:w="843" w:type="pct"/>
          </w:tcPr>
          <w:p w14:paraId="4E88C0EC" w14:textId="77777777" w:rsidR="00DF019A" w:rsidRDefault="00DF019A" w:rsidP="00C51C03">
            <w:pPr>
              <w:pStyle w:val="Tablesmalltext"/>
            </w:pPr>
            <w:r>
              <w:t>SG</w:t>
            </w:r>
          </w:p>
        </w:tc>
        <w:tc>
          <w:tcPr>
            <w:tcW w:w="775" w:type="pct"/>
          </w:tcPr>
          <w:p w14:paraId="6F5DF88B" w14:textId="77777777" w:rsidR="00DF019A" w:rsidRDefault="00DF019A" w:rsidP="00C51C03">
            <w:pPr>
              <w:pStyle w:val="Tablesmalltext"/>
            </w:pPr>
            <w:r>
              <w:t>Probable</w:t>
            </w:r>
          </w:p>
        </w:tc>
        <w:tc>
          <w:tcPr>
            <w:tcW w:w="349" w:type="pct"/>
          </w:tcPr>
          <w:p w14:paraId="0314F266" w14:textId="77777777" w:rsidR="00DF019A" w:rsidRDefault="00DF019A" w:rsidP="00C51C03">
            <w:pPr>
              <w:pStyle w:val="Tablesmalltext"/>
            </w:pPr>
            <w:r>
              <w:t>21</w:t>
            </w:r>
          </w:p>
        </w:tc>
        <w:tc>
          <w:tcPr>
            <w:tcW w:w="350" w:type="pct"/>
          </w:tcPr>
          <w:p w14:paraId="55A3D6F2" w14:textId="77777777" w:rsidR="00DF019A" w:rsidRDefault="00DF019A" w:rsidP="00C51C03">
            <w:pPr>
              <w:pStyle w:val="Tablesmalltext"/>
            </w:pPr>
            <w:r>
              <w:t>5</w:t>
            </w:r>
          </w:p>
        </w:tc>
        <w:tc>
          <w:tcPr>
            <w:tcW w:w="354" w:type="pct"/>
          </w:tcPr>
          <w:p w14:paraId="0979DBFC" w14:textId="77777777" w:rsidR="00DF019A" w:rsidRDefault="00DF019A" w:rsidP="00C51C03">
            <w:pPr>
              <w:pStyle w:val="Tablesmalltext"/>
            </w:pPr>
            <w:r>
              <w:t>1</w:t>
            </w:r>
          </w:p>
        </w:tc>
        <w:tc>
          <w:tcPr>
            <w:tcW w:w="430" w:type="pct"/>
          </w:tcPr>
          <w:p w14:paraId="22F90367" w14:textId="77777777" w:rsidR="00DF019A" w:rsidRDefault="00DF019A" w:rsidP="00C51C03">
            <w:pPr>
              <w:pStyle w:val="Tablesmalltext"/>
            </w:pPr>
            <w:r>
              <w:t>21</w:t>
            </w:r>
          </w:p>
        </w:tc>
      </w:tr>
      <w:tr w:rsidR="00DF019A" w14:paraId="19313141" w14:textId="77777777" w:rsidTr="00DF019A">
        <w:tc>
          <w:tcPr>
            <w:tcW w:w="970" w:type="pct"/>
          </w:tcPr>
          <w:p w14:paraId="2DA63B6A" w14:textId="77777777" w:rsidR="00DF019A" w:rsidRDefault="00DF019A" w:rsidP="00C51C03">
            <w:pPr>
              <w:pStyle w:val="Tablesmalltext"/>
            </w:pPr>
            <w:r>
              <w:t>Stock dove</w:t>
            </w:r>
          </w:p>
        </w:tc>
        <w:tc>
          <w:tcPr>
            <w:tcW w:w="930" w:type="pct"/>
          </w:tcPr>
          <w:p w14:paraId="5D42129E" w14:textId="77777777" w:rsidR="00DF019A" w:rsidRDefault="00DF019A" w:rsidP="00C51C03">
            <w:pPr>
              <w:pStyle w:val="Tablesmalltext"/>
            </w:pPr>
            <w:r w:rsidRPr="00991EAA">
              <w:rPr>
                <w:rFonts w:cs="Arial"/>
                <w:i/>
                <w:iCs/>
                <w:szCs w:val="16"/>
              </w:rPr>
              <w:t>Columba oenas</w:t>
            </w:r>
          </w:p>
        </w:tc>
        <w:tc>
          <w:tcPr>
            <w:tcW w:w="843" w:type="pct"/>
          </w:tcPr>
          <w:p w14:paraId="4AD131AE" w14:textId="77777777" w:rsidR="00DF019A" w:rsidRDefault="00DF019A" w:rsidP="00C51C03">
            <w:pPr>
              <w:pStyle w:val="Tablesmalltext"/>
            </w:pPr>
            <w:r>
              <w:t>SD</w:t>
            </w:r>
          </w:p>
        </w:tc>
        <w:tc>
          <w:tcPr>
            <w:tcW w:w="775" w:type="pct"/>
          </w:tcPr>
          <w:p w14:paraId="566BCAD5" w14:textId="77777777" w:rsidR="00DF019A" w:rsidRDefault="00DF019A" w:rsidP="00C51C03">
            <w:pPr>
              <w:pStyle w:val="Tablesmalltext"/>
            </w:pPr>
            <w:r>
              <w:t>Possible</w:t>
            </w:r>
          </w:p>
        </w:tc>
        <w:tc>
          <w:tcPr>
            <w:tcW w:w="349" w:type="pct"/>
          </w:tcPr>
          <w:p w14:paraId="0051396E" w14:textId="77777777" w:rsidR="00DF019A" w:rsidRDefault="00DF019A" w:rsidP="00C51C03">
            <w:pPr>
              <w:pStyle w:val="Tablesmalltext"/>
            </w:pPr>
            <w:r>
              <w:t>5</w:t>
            </w:r>
          </w:p>
        </w:tc>
        <w:tc>
          <w:tcPr>
            <w:tcW w:w="350" w:type="pct"/>
          </w:tcPr>
          <w:p w14:paraId="4714E197" w14:textId="77777777" w:rsidR="00DF019A" w:rsidRDefault="00DF019A" w:rsidP="00C51C03">
            <w:pPr>
              <w:pStyle w:val="Tablesmalltext"/>
            </w:pPr>
            <w:r>
              <w:t>3</w:t>
            </w:r>
          </w:p>
        </w:tc>
        <w:tc>
          <w:tcPr>
            <w:tcW w:w="354" w:type="pct"/>
          </w:tcPr>
          <w:p w14:paraId="071F3347" w14:textId="77777777" w:rsidR="00DF019A" w:rsidRDefault="00DF019A" w:rsidP="00C51C03">
            <w:pPr>
              <w:pStyle w:val="Tablesmalltext"/>
            </w:pPr>
            <w:r>
              <w:t>-</w:t>
            </w:r>
          </w:p>
        </w:tc>
        <w:tc>
          <w:tcPr>
            <w:tcW w:w="430" w:type="pct"/>
          </w:tcPr>
          <w:p w14:paraId="52FEEF5A" w14:textId="77777777" w:rsidR="00DF019A" w:rsidRDefault="00DF019A" w:rsidP="00C51C03">
            <w:pPr>
              <w:pStyle w:val="Tablesmalltext"/>
            </w:pPr>
            <w:r>
              <w:t>5</w:t>
            </w:r>
          </w:p>
        </w:tc>
      </w:tr>
      <w:tr w:rsidR="00DF019A" w14:paraId="472086BE" w14:textId="77777777" w:rsidTr="00DF019A">
        <w:tc>
          <w:tcPr>
            <w:tcW w:w="970" w:type="pct"/>
          </w:tcPr>
          <w:p w14:paraId="0F3B5120" w14:textId="77777777" w:rsidR="00DF019A" w:rsidRDefault="00DF019A" w:rsidP="00C51C03">
            <w:pPr>
              <w:pStyle w:val="Tablesmalltext"/>
            </w:pPr>
            <w:r>
              <w:t>Swallow</w:t>
            </w:r>
          </w:p>
        </w:tc>
        <w:tc>
          <w:tcPr>
            <w:tcW w:w="930" w:type="pct"/>
          </w:tcPr>
          <w:p w14:paraId="71A3E92D" w14:textId="77777777" w:rsidR="00DF019A" w:rsidRDefault="00DF019A" w:rsidP="00C51C03">
            <w:pPr>
              <w:pStyle w:val="Tablesmalltext"/>
            </w:pPr>
            <w:r w:rsidRPr="00F07F5D">
              <w:rPr>
                <w:rFonts w:cs="Arial"/>
                <w:i/>
                <w:iCs/>
                <w:szCs w:val="16"/>
              </w:rPr>
              <w:t>Hirundo rustica</w:t>
            </w:r>
          </w:p>
        </w:tc>
        <w:tc>
          <w:tcPr>
            <w:tcW w:w="843" w:type="pct"/>
          </w:tcPr>
          <w:p w14:paraId="38355829" w14:textId="77777777" w:rsidR="00DF019A" w:rsidRDefault="00DF019A" w:rsidP="00C51C03">
            <w:pPr>
              <w:pStyle w:val="Tablesmalltext"/>
            </w:pPr>
            <w:r>
              <w:t>SL</w:t>
            </w:r>
          </w:p>
        </w:tc>
        <w:tc>
          <w:tcPr>
            <w:tcW w:w="775" w:type="pct"/>
          </w:tcPr>
          <w:p w14:paraId="7183FDA0" w14:textId="77777777" w:rsidR="00DF019A" w:rsidRDefault="00DF019A" w:rsidP="00C51C03">
            <w:pPr>
              <w:pStyle w:val="Tablesmalltext"/>
            </w:pPr>
            <w:r>
              <w:t>Confirmed</w:t>
            </w:r>
          </w:p>
        </w:tc>
        <w:tc>
          <w:tcPr>
            <w:tcW w:w="349" w:type="pct"/>
          </w:tcPr>
          <w:p w14:paraId="6FA5D011" w14:textId="77777777" w:rsidR="00DF019A" w:rsidRDefault="00DF019A" w:rsidP="00C51C03">
            <w:pPr>
              <w:pStyle w:val="Tablesmalltext"/>
            </w:pPr>
            <w:r>
              <w:t>5</w:t>
            </w:r>
          </w:p>
        </w:tc>
        <w:tc>
          <w:tcPr>
            <w:tcW w:w="350" w:type="pct"/>
          </w:tcPr>
          <w:p w14:paraId="472C2093" w14:textId="77777777" w:rsidR="00DF019A" w:rsidRDefault="00DF019A" w:rsidP="00C51C03">
            <w:pPr>
              <w:pStyle w:val="Tablesmalltext"/>
            </w:pPr>
            <w:r>
              <w:t>5</w:t>
            </w:r>
          </w:p>
        </w:tc>
        <w:tc>
          <w:tcPr>
            <w:tcW w:w="354" w:type="pct"/>
          </w:tcPr>
          <w:p w14:paraId="02EA7FBF" w14:textId="77777777" w:rsidR="00DF019A" w:rsidRDefault="00DF019A" w:rsidP="00C51C03">
            <w:pPr>
              <w:pStyle w:val="Tablesmalltext"/>
            </w:pPr>
            <w:r>
              <w:t>5</w:t>
            </w:r>
          </w:p>
        </w:tc>
        <w:tc>
          <w:tcPr>
            <w:tcW w:w="430" w:type="pct"/>
          </w:tcPr>
          <w:p w14:paraId="79337BC7" w14:textId="77777777" w:rsidR="00DF019A" w:rsidRDefault="00DF019A" w:rsidP="00C51C03">
            <w:pPr>
              <w:pStyle w:val="Tablesmalltext"/>
            </w:pPr>
            <w:r>
              <w:t>5</w:t>
            </w:r>
          </w:p>
        </w:tc>
      </w:tr>
      <w:tr w:rsidR="00DF019A" w14:paraId="01216F0D" w14:textId="77777777" w:rsidTr="00DF019A">
        <w:tc>
          <w:tcPr>
            <w:tcW w:w="970" w:type="pct"/>
          </w:tcPr>
          <w:p w14:paraId="45DE04C2" w14:textId="77777777" w:rsidR="00DF019A" w:rsidRDefault="00DF019A" w:rsidP="00C51C03">
            <w:pPr>
              <w:pStyle w:val="Tablesmalltext"/>
            </w:pPr>
            <w:r>
              <w:t>Swift</w:t>
            </w:r>
          </w:p>
        </w:tc>
        <w:tc>
          <w:tcPr>
            <w:tcW w:w="930" w:type="pct"/>
          </w:tcPr>
          <w:p w14:paraId="7169693B" w14:textId="77777777" w:rsidR="00DF019A" w:rsidRDefault="00DF019A" w:rsidP="00C51C03">
            <w:pPr>
              <w:pStyle w:val="Tablesmalltext"/>
            </w:pPr>
            <w:r w:rsidRPr="00F07F5D">
              <w:rPr>
                <w:rFonts w:cs="Arial"/>
                <w:i/>
                <w:iCs/>
                <w:szCs w:val="16"/>
              </w:rPr>
              <w:t>Apus apus</w:t>
            </w:r>
          </w:p>
        </w:tc>
        <w:tc>
          <w:tcPr>
            <w:tcW w:w="843" w:type="pct"/>
          </w:tcPr>
          <w:p w14:paraId="73F6E5B4" w14:textId="77777777" w:rsidR="00DF019A" w:rsidRDefault="00DF019A" w:rsidP="00C51C03">
            <w:pPr>
              <w:pStyle w:val="Tablesmalltext"/>
            </w:pPr>
            <w:r>
              <w:t>SI</w:t>
            </w:r>
          </w:p>
        </w:tc>
        <w:tc>
          <w:tcPr>
            <w:tcW w:w="775" w:type="pct"/>
          </w:tcPr>
          <w:p w14:paraId="61D73289" w14:textId="77777777" w:rsidR="00DF019A" w:rsidRDefault="00DF019A" w:rsidP="00C51C03">
            <w:pPr>
              <w:pStyle w:val="Tablesmalltext"/>
            </w:pPr>
            <w:r>
              <w:t>Possible</w:t>
            </w:r>
          </w:p>
        </w:tc>
        <w:tc>
          <w:tcPr>
            <w:tcW w:w="349" w:type="pct"/>
          </w:tcPr>
          <w:p w14:paraId="17BA8D42" w14:textId="77777777" w:rsidR="00DF019A" w:rsidRDefault="00DF019A" w:rsidP="00C51C03">
            <w:pPr>
              <w:pStyle w:val="Tablesmalltext"/>
            </w:pPr>
            <w:r>
              <w:t>-</w:t>
            </w:r>
          </w:p>
        </w:tc>
        <w:tc>
          <w:tcPr>
            <w:tcW w:w="350" w:type="pct"/>
          </w:tcPr>
          <w:p w14:paraId="6AC9EE7F" w14:textId="77777777" w:rsidR="00DF019A" w:rsidRDefault="00DF019A" w:rsidP="00C51C03">
            <w:pPr>
              <w:pStyle w:val="Tablesmalltext"/>
            </w:pPr>
            <w:r>
              <w:t>1</w:t>
            </w:r>
          </w:p>
        </w:tc>
        <w:tc>
          <w:tcPr>
            <w:tcW w:w="354" w:type="pct"/>
          </w:tcPr>
          <w:p w14:paraId="5FCF6FF4" w14:textId="77777777" w:rsidR="00DF019A" w:rsidRDefault="00DF019A" w:rsidP="00C51C03">
            <w:pPr>
              <w:pStyle w:val="Tablesmalltext"/>
            </w:pPr>
            <w:r>
              <w:t>-</w:t>
            </w:r>
          </w:p>
        </w:tc>
        <w:tc>
          <w:tcPr>
            <w:tcW w:w="430" w:type="pct"/>
          </w:tcPr>
          <w:p w14:paraId="3406BA2F" w14:textId="77777777" w:rsidR="00DF019A" w:rsidRDefault="00DF019A" w:rsidP="00C51C03">
            <w:pPr>
              <w:pStyle w:val="Tablesmalltext"/>
            </w:pPr>
            <w:r>
              <w:t>1</w:t>
            </w:r>
          </w:p>
        </w:tc>
      </w:tr>
      <w:tr w:rsidR="00DF019A" w14:paraId="1D5951C9" w14:textId="77777777" w:rsidTr="00DF019A">
        <w:tc>
          <w:tcPr>
            <w:tcW w:w="970" w:type="pct"/>
          </w:tcPr>
          <w:p w14:paraId="7AADEE41" w14:textId="77777777" w:rsidR="00DF019A" w:rsidRDefault="00DF019A" w:rsidP="00C51C03">
            <w:pPr>
              <w:pStyle w:val="Tablesmalltext"/>
            </w:pPr>
            <w:r>
              <w:t>Whitethroat</w:t>
            </w:r>
          </w:p>
        </w:tc>
        <w:tc>
          <w:tcPr>
            <w:tcW w:w="930" w:type="pct"/>
          </w:tcPr>
          <w:p w14:paraId="7D9A3E14" w14:textId="77777777" w:rsidR="00DF019A" w:rsidRDefault="00DF019A" w:rsidP="00C51C03">
            <w:pPr>
              <w:pStyle w:val="Tablesmalltext"/>
            </w:pPr>
            <w:r w:rsidRPr="00F07F5D">
              <w:rPr>
                <w:rFonts w:cs="Arial"/>
                <w:i/>
                <w:iCs/>
                <w:szCs w:val="16"/>
              </w:rPr>
              <w:t>Sylvia communis</w:t>
            </w:r>
          </w:p>
        </w:tc>
        <w:tc>
          <w:tcPr>
            <w:tcW w:w="843" w:type="pct"/>
          </w:tcPr>
          <w:p w14:paraId="214C846C" w14:textId="77777777" w:rsidR="00DF019A" w:rsidRDefault="00DF019A" w:rsidP="00C51C03">
            <w:pPr>
              <w:pStyle w:val="Tablesmalltext"/>
            </w:pPr>
            <w:r>
              <w:t>WH</w:t>
            </w:r>
          </w:p>
        </w:tc>
        <w:tc>
          <w:tcPr>
            <w:tcW w:w="775" w:type="pct"/>
          </w:tcPr>
          <w:p w14:paraId="0F80E028" w14:textId="77777777" w:rsidR="00DF019A" w:rsidRDefault="00DF019A" w:rsidP="00C51C03">
            <w:pPr>
              <w:pStyle w:val="Tablesmalltext"/>
            </w:pPr>
            <w:r>
              <w:t>Possible</w:t>
            </w:r>
          </w:p>
        </w:tc>
        <w:tc>
          <w:tcPr>
            <w:tcW w:w="349" w:type="pct"/>
          </w:tcPr>
          <w:p w14:paraId="5E24057E" w14:textId="77777777" w:rsidR="00DF019A" w:rsidRDefault="00DF019A" w:rsidP="00C51C03">
            <w:pPr>
              <w:pStyle w:val="Tablesmalltext"/>
            </w:pPr>
            <w:r>
              <w:t>2</w:t>
            </w:r>
          </w:p>
        </w:tc>
        <w:tc>
          <w:tcPr>
            <w:tcW w:w="350" w:type="pct"/>
          </w:tcPr>
          <w:p w14:paraId="26F39DFF" w14:textId="77777777" w:rsidR="00DF019A" w:rsidRDefault="00DF019A" w:rsidP="00C51C03">
            <w:pPr>
              <w:pStyle w:val="Tablesmalltext"/>
            </w:pPr>
            <w:r>
              <w:t>1</w:t>
            </w:r>
          </w:p>
        </w:tc>
        <w:tc>
          <w:tcPr>
            <w:tcW w:w="354" w:type="pct"/>
          </w:tcPr>
          <w:p w14:paraId="6B0116B3" w14:textId="77777777" w:rsidR="00DF019A" w:rsidRDefault="00DF019A" w:rsidP="00C51C03">
            <w:pPr>
              <w:pStyle w:val="Tablesmalltext"/>
            </w:pPr>
            <w:r>
              <w:t>-</w:t>
            </w:r>
          </w:p>
        </w:tc>
        <w:tc>
          <w:tcPr>
            <w:tcW w:w="430" w:type="pct"/>
          </w:tcPr>
          <w:p w14:paraId="23D0D3C7" w14:textId="77777777" w:rsidR="00DF019A" w:rsidRDefault="00DF019A" w:rsidP="00C51C03">
            <w:pPr>
              <w:pStyle w:val="Tablesmalltext"/>
            </w:pPr>
            <w:r>
              <w:t>2</w:t>
            </w:r>
          </w:p>
        </w:tc>
      </w:tr>
      <w:tr w:rsidR="00DF019A" w14:paraId="0499BBB9" w14:textId="77777777" w:rsidTr="00DF019A">
        <w:tc>
          <w:tcPr>
            <w:tcW w:w="970" w:type="pct"/>
          </w:tcPr>
          <w:p w14:paraId="06A3535B" w14:textId="77777777" w:rsidR="00DF019A" w:rsidRDefault="00DF019A" w:rsidP="00C51C03">
            <w:pPr>
              <w:pStyle w:val="Tablesmalltext"/>
            </w:pPr>
            <w:r>
              <w:t>Wood pigeon</w:t>
            </w:r>
          </w:p>
        </w:tc>
        <w:tc>
          <w:tcPr>
            <w:tcW w:w="930" w:type="pct"/>
          </w:tcPr>
          <w:p w14:paraId="42C17A8A" w14:textId="77777777" w:rsidR="00DF019A" w:rsidRDefault="00DF019A" w:rsidP="00C51C03">
            <w:pPr>
              <w:pStyle w:val="Tablesmalltext"/>
            </w:pPr>
            <w:r w:rsidRPr="00F07F5D">
              <w:rPr>
                <w:rFonts w:cs="Arial"/>
                <w:i/>
                <w:iCs/>
                <w:szCs w:val="16"/>
              </w:rPr>
              <w:t>Columba palumbus</w:t>
            </w:r>
          </w:p>
        </w:tc>
        <w:tc>
          <w:tcPr>
            <w:tcW w:w="843" w:type="pct"/>
          </w:tcPr>
          <w:p w14:paraId="1386C79E" w14:textId="77777777" w:rsidR="00DF019A" w:rsidRDefault="00DF019A" w:rsidP="00C51C03">
            <w:pPr>
              <w:pStyle w:val="Tablesmalltext"/>
            </w:pPr>
            <w:r>
              <w:t>WP</w:t>
            </w:r>
          </w:p>
        </w:tc>
        <w:tc>
          <w:tcPr>
            <w:tcW w:w="775" w:type="pct"/>
          </w:tcPr>
          <w:p w14:paraId="34A4B6D1" w14:textId="77777777" w:rsidR="00DF019A" w:rsidRDefault="00DF019A" w:rsidP="00C51C03">
            <w:pPr>
              <w:pStyle w:val="Tablesmalltext"/>
            </w:pPr>
            <w:r>
              <w:t>Probable</w:t>
            </w:r>
          </w:p>
        </w:tc>
        <w:tc>
          <w:tcPr>
            <w:tcW w:w="349" w:type="pct"/>
          </w:tcPr>
          <w:p w14:paraId="2E062F2B" w14:textId="77777777" w:rsidR="00DF019A" w:rsidRDefault="00DF019A" w:rsidP="00C51C03">
            <w:pPr>
              <w:pStyle w:val="Tablesmalltext"/>
            </w:pPr>
            <w:r>
              <w:t>22</w:t>
            </w:r>
          </w:p>
        </w:tc>
        <w:tc>
          <w:tcPr>
            <w:tcW w:w="350" w:type="pct"/>
          </w:tcPr>
          <w:p w14:paraId="3E4C43C9" w14:textId="77777777" w:rsidR="00DF019A" w:rsidRDefault="00DF019A" w:rsidP="00C51C03">
            <w:pPr>
              <w:pStyle w:val="Tablesmalltext"/>
            </w:pPr>
            <w:r>
              <w:t>25</w:t>
            </w:r>
          </w:p>
        </w:tc>
        <w:tc>
          <w:tcPr>
            <w:tcW w:w="354" w:type="pct"/>
          </w:tcPr>
          <w:p w14:paraId="0ED15495" w14:textId="77777777" w:rsidR="00DF019A" w:rsidRDefault="00DF019A" w:rsidP="00C51C03">
            <w:pPr>
              <w:pStyle w:val="Tablesmalltext"/>
            </w:pPr>
            <w:r>
              <w:t>28</w:t>
            </w:r>
          </w:p>
        </w:tc>
        <w:tc>
          <w:tcPr>
            <w:tcW w:w="430" w:type="pct"/>
          </w:tcPr>
          <w:p w14:paraId="0FA69473" w14:textId="77777777" w:rsidR="00DF019A" w:rsidRDefault="00DF019A" w:rsidP="00C51C03">
            <w:pPr>
              <w:pStyle w:val="Tablesmalltext"/>
            </w:pPr>
            <w:r>
              <w:t>28</w:t>
            </w:r>
          </w:p>
        </w:tc>
      </w:tr>
      <w:tr w:rsidR="00DF019A" w14:paraId="2129B523" w14:textId="77777777" w:rsidTr="00DF019A">
        <w:tc>
          <w:tcPr>
            <w:tcW w:w="970" w:type="pct"/>
          </w:tcPr>
          <w:p w14:paraId="18C367AD" w14:textId="77777777" w:rsidR="00DF019A" w:rsidRDefault="00DF019A" w:rsidP="00C51C03">
            <w:pPr>
              <w:pStyle w:val="Tablesmalltext"/>
            </w:pPr>
            <w:r>
              <w:t>Wren</w:t>
            </w:r>
          </w:p>
        </w:tc>
        <w:tc>
          <w:tcPr>
            <w:tcW w:w="930" w:type="pct"/>
          </w:tcPr>
          <w:p w14:paraId="1B6D058E" w14:textId="77777777" w:rsidR="00DF019A" w:rsidRDefault="00DF019A" w:rsidP="00C51C03">
            <w:pPr>
              <w:pStyle w:val="Tablesmalltext"/>
            </w:pPr>
            <w:r w:rsidRPr="00F07F5D">
              <w:rPr>
                <w:rFonts w:cs="Arial"/>
                <w:i/>
                <w:iCs/>
                <w:szCs w:val="16"/>
              </w:rPr>
              <w:t>Troglodytes troglodytes</w:t>
            </w:r>
          </w:p>
        </w:tc>
        <w:tc>
          <w:tcPr>
            <w:tcW w:w="843" w:type="pct"/>
          </w:tcPr>
          <w:p w14:paraId="407AEAC8" w14:textId="77777777" w:rsidR="00DF019A" w:rsidRDefault="00DF019A" w:rsidP="00C51C03">
            <w:pPr>
              <w:pStyle w:val="Tablesmalltext"/>
            </w:pPr>
            <w:r>
              <w:t>WR</w:t>
            </w:r>
          </w:p>
        </w:tc>
        <w:tc>
          <w:tcPr>
            <w:tcW w:w="775" w:type="pct"/>
          </w:tcPr>
          <w:p w14:paraId="468DDE76" w14:textId="77777777" w:rsidR="00DF019A" w:rsidRDefault="00DF019A" w:rsidP="00C51C03">
            <w:pPr>
              <w:pStyle w:val="Tablesmalltext"/>
            </w:pPr>
            <w:r>
              <w:t>Probable</w:t>
            </w:r>
          </w:p>
        </w:tc>
        <w:tc>
          <w:tcPr>
            <w:tcW w:w="349" w:type="pct"/>
          </w:tcPr>
          <w:p w14:paraId="4B9C2C9C" w14:textId="77777777" w:rsidR="00DF019A" w:rsidRDefault="00DF019A" w:rsidP="00C51C03">
            <w:pPr>
              <w:pStyle w:val="Tablesmalltext"/>
            </w:pPr>
            <w:r>
              <w:t>17</w:t>
            </w:r>
          </w:p>
        </w:tc>
        <w:tc>
          <w:tcPr>
            <w:tcW w:w="350" w:type="pct"/>
          </w:tcPr>
          <w:p w14:paraId="41682B0C" w14:textId="77777777" w:rsidR="00DF019A" w:rsidRDefault="00DF019A" w:rsidP="00C51C03">
            <w:pPr>
              <w:pStyle w:val="Tablesmalltext"/>
            </w:pPr>
            <w:r>
              <w:t>12</w:t>
            </w:r>
          </w:p>
        </w:tc>
        <w:tc>
          <w:tcPr>
            <w:tcW w:w="354" w:type="pct"/>
          </w:tcPr>
          <w:p w14:paraId="5448450C" w14:textId="77777777" w:rsidR="00DF019A" w:rsidRDefault="00DF019A" w:rsidP="00C51C03">
            <w:pPr>
              <w:pStyle w:val="Tablesmalltext"/>
            </w:pPr>
            <w:r>
              <w:t>10</w:t>
            </w:r>
          </w:p>
        </w:tc>
        <w:tc>
          <w:tcPr>
            <w:tcW w:w="430" w:type="pct"/>
          </w:tcPr>
          <w:p w14:paraId="738DC774" w14:textId="77777777" w:rsidR="00DF019A" w:rsidRDefault="00DF019A" w:rsidP="00C51C03">
            <w:pPr>
              <w:pStyle w:val="Tablesmalltext"/>
            </w:pPr>
            <w:r>
              <w:t>17</w:t>
            </w:r>
          </w:p>
        </w:tc>
      </w:tr>
      <w:tr w:rsidR="00DF019A" w14:paraId="479E3A13" w14:textId="77777777" w:rsidTr="00747460">
        <w:tc>
          <w:tcPr>
            <w:tcW w:w="3517" w:type="pct"/>
            <w:gridSpan w:val="4"/>
          </w:tcPr>
          <w:p w14:paraId="5816CD44" w14:textId="77777777" w:rsidR="00DF019A" w:rsidRPr="00193CCB" w:rsidRDefault="00DF019A" w:rsidP="00C51C03">
            <w:pPr>
              <w:pStyle w:val="Tablesmalltext"/>
              <w:rPr>
                <w:b/>
              </w:rPr>
            </w:pPr>
            <w:r w:rsidRPr="00193CCB">
              <w:rPr>
                <w:b/>
              </w:rPr>
              <w:t>Totals</w:t>
            </w:r>
          </w:p>
        </w:tc>
        <w:tc>
          <w:tcPr>
            <w:tcW w:w="349" w:type="pct"/>
          </w:tcPr>
          <w:p w14:paraId="7DCD8377" w14:textId="77777777" w:rsidR="00DF019A" w:rsidRPr="00A51966" w:rsidRDefault="00DF019A" w:rsidP="00C51C03">
            <w:pPr>
              <w:pStyle w:val="Tablesmalltext"/>
              <w:rPr>
                <w:b/>
              </w:rPr>
            </w:pPr>
            <w:r w:rsidRPr="00A51966">
              <w:rPr>
                <w:b/>
              </w:rPr>
              <w:t>206</w:t>
            </w:r>
          </w:p>
        </w:tc>
        <w:tc>
          <w:tcPr>
            <w:tcW w:w="350" w:type="pct"/>
          </w:tcPr>
          <w:p w14:paraId="50395D4C" w14:textId="77777777" w:rsidR="00DF019A" w:rsidRPr="006C39BF" w:rsidRDefault="00DF019A" w:rsidP="00C51C03">
            <w:pPr>
              <w:pStyle w:val="Tablesmalltext"/>
              <w:rPr>
                <w:b/>
              </w:rPr>
            </w:pPr>
            <w:r w:rsidRPr="006C39BF">
              <w:rPr>
                <w:b/>
              </w:rPr>
              <w:t>204</w:t>
            </w:r>
          </w:p>
        </w:tc>
        <w:tc>
          <w:tcPr>
            <w:tcW w:w="354" w:type="pct"/>
          </w:tcPr>
          <w:p w14:paraId="43BD0A32" w14:textId="77777777" w:rsidR="00DF019A" w:rsidRPr="006C39BF" w:rsidRDefault="00DF019A" w:rsidP="00C51C03">
            <w:pPr>
              <w:pStyle w:val="Tablesmalltext"/>
              <w:rPr>
                <w:b/>
              </w:rPr>
            </w:pPr>
            <w:r w:rsidRPr="006C39BF">
              <w:rPr>
                <w:b/>
              </w:rPr>
              <w:t>216</w:t>
            </w:r>
          </w:p>
        </w:tc>
        <w:tc>
          <w:tcPr>
            <w:tcW w:w="430" w:type="pct"/>
          </w:tcPr>
          <w:p w14:paraId="463CF4FC" w14:textId="77777777" w:rsidR="00DF019A" w:rsidRDefault="00DF019A" w:rsidP="00C51C03">
            <w:pPr>
              <w:pStyle w:val="Tablesmalltext"/>
            </w:pPr>
            <w:r>
              <w:t>-</w:t>
            </w:r>
          </w:p>
        </w:tc>
      </w:tr>
    </w:tbl>
    <w:p w14:paraId="364E8DB4" w14:textId="1E278DF0" w:rsidR="00964B70" w:rsidRDefault="00964B70">
      <w:pPr>
        <w:pStyle w:val="Para0"/>
      </w:pPr>
      <w:r>
        <w:t xml:space="preserve">In general, the assemblage of species recorded within the study area, dominated by common and widespread </w:t>
      </w:r>
      <w:r w:rsidR="008C66D9">
        <w:t>s</w:t>
      </w:r>
      <w:r>
        <w:t>pecies in Hampshire, was typical based o</w:t>
      </w:r>
      <w:r w:rsidR="00995A61">
        <w:t xml:space="preserve">n the common habitats present. </w:t>
      </w:r>
      <w:r>
        <w:t xml:space="preserve">These habitats included unmanaged and grazed grassland, scrub, hedgerow, plantation and deciduous woodland and residential. </w:t>
      </w:r>
    </w:p>
    <w:p w14:paraId="7E9EF586" w14:textId="0284F3CA" w:rsidR="00964B70" w:rsidRDefault="00964B70">
      <w:pPr>
        <w:pStyle w:val="Para0"/>
      </w:pPr>
      <w:r>
        <w:t>A total of nine protected and notable species, including those listed on the BOCC’s Amber and Red list, listed as SPI under the NERC Act and listed on the HBAP, were noted throughout the study area, albeit in low numbers. All are recognised as common species in Hampshire and therefore their presence within suitable habitats within the study area is not unexpected. Of these nine species, three were also recorded by the desk study, including starling</w:t>
      </w:r>
      <w:r w:rsidR="008C66D9">
        <w:t xml:space="preserve"> </w:t>
      </w:r>
      <w:r w:rsidR="008C66D9" w:rsidRPr="00F07F5D">
        <w:rPr>
          <w:rFonts w:cs="Arial"/>
          <w:i/>
          <w:iCs/>
          <w:szCs w:val="16"/>
        </w:rPr>
        <w:t>Sturnus vulgaris</w:t>
      </w:r>
      <w:r>
        <w:t>, song thrush</w:t>
      </w:r>
      <w:r w:rsidR="008C66D9">
        <w:t xml:space="preserve"> </w:t>
      </w:r>
      <w:r w:rsidR="008C66D9" w:rsidRPr="00F07F5D">
        <w:rPr>
          <w:rFonts w:cs="Arial"/>
          <w:i/>
          <w:iCs/>
          <w:szCs w:val="16"/>
        </w:rPr>
        <w:t>Turdus philomelos</w:t>
      </w:r>
      <w:r>
        <w:t xml:space="preserve"> and mistle thrush</w:t>
      </w:r>
      <w:r w:rsidR="008C66D9">
        <w:t xml:space="preserve"> </w:t>
      </w:r>
      <w:r w:rsidR="008C66D9" w:rsidRPr="00F07F5D">
        <w:rPr>
          <w:rFonts w:cs="Arial"/>
          <w:i/>
          <w:iCs/>
          <w:szCs w:val="16"/>
        </w:rPr>
        <w:t>Turdus viscivorus</w:t>
      </w:r>
      <w:r>
        <w:t xml:space="preserve">. </w:t>
      </w:r>
      <w:r w:rsidR="003E5FA5">
        <w:t>Most</w:t>
      </w:r>
      <w:r>
        <w:t xml:space="preserve"> protected and notable species returned in the desk study would not be expected to occur within the Zone o</w:t>
      </w:r>
      <w:r w:rsidR="007A651B">
        <w:t>f Influence or adjacent to the p</w:t>
      </w:r>
      <w:r>
        <w:t xml:space="preserve">roposed Scheme due to the absence of the specialised habitats which they require, such as watercourses or wetland. </w:t>
      </w:r>
    </w:p>
    <w:p w14:paraId="333E0C4B" w14:textId="77777777" w:rsidR="00964B70" w:rsidRDefault="00964B70" w:rsidP="00630FC6">
      <w:pPr>
        <w:pStyle w:val="Heading3"/>
      </w:pPr>
      <w:bookmarkStart w:id="99" w:name="_Toc531765530"/>
      <w:r>
        <w:t>Reptile habitat assessment</w:t>
      </w:r>
      <w:bookmarkEnd w:id="99"/>
    </w:p>
    <w:p w14:paraId="6E6A6166" w14:textId="58233701" w:rsidR="00964B70" w:rsidRDefault="00964B70" w:rsidP="00964B70">
      <w:pPr>
        <w:pStyle w:val="Para0"/>
      </w:pPr>
      <w:r>
        <w:t xml:space="preserve">Figure </w:t>
      </w:r>
      <w:r w:rsidR="00285CCB">
        <w:t>10</w:t>
      </w:r>
      <w:r>
        <w:t xml:space="preserve">, </w:t>
      </w:r>
      <w:r w:rsidR="000B37F2">
        <w:t xml:space="preserve">Appendix A </w:t>
      </w:r>
      <w:r>
        <w:t>shows the locations of habitats assessed as provid</w:t>
      </w:r>
      <w:r w:rsidR="007A4CB3">
        <w:t>ing</w:t>
      </w:r>
      <w:r>
        <w:t xml:space="preserve"> optimal or sub-optimal habitats for reptiles. All other habitats are considered to provide negligible potential for reptiles.</w:t>
      </w:r>
    </w:p>
    <w:p w14:paraId="02278330" w14:textId="174B65DB" w:rsidR="007A3D95" w:rsidRDefault="00964B70" w:rsidP="00964B70">
      <w:pPr>
        <w:pStyle w:val="Para0"/>
      </w:pPr>
      <w:r>
        <w:t>Habitats within the Zone of Influence generally provided limited potential to support reptiles. Grassland habitats around Windhove</w:t>
      </w:r>
      <w:r w:rsidR="00040CED">
        <w:t xml:space="preserve">r </w:t>
      </w:r>
      <w:r w:rsidR="000D3015">
        <w:t>R</w:t>
      </w:r>
      <w:r w:rsidR="00040CED">
        <w:t xml:space="preserve">oundabout and M27 </w:t>
      </w:r>
      <w:r w:rsidR="00630FC6">
        <w:t>j</w:t>
      </w:r>
      <w:r>
        <w:t>unction 9 were generally improved and well managed</w:t>
      </w:r>
      <w:r w:rsidR="004A7150">
        <w:t xml:space="preserve"> (i.e. regularly mown)</w:t>
      </w:r>
      <w:r>
        <w:t xml:space="preserve"> with little habitat mosaic present and isolated from other suitable habitats by roads. The most suitable habitats for reptiles were two rough grass</w:t>
      </w:r>
      <w:r w:rsidR="007A651B">
        <w:t>land fields to the east of the p</w:t>
      </w:r>
      <w:r>
        <w:t xml:space="preserve">roposed Scheme, largely outside of the Zone of Influence, which were considered to provide optimal habitat for foraging, basking and resting reptiles. </w:t>
      </w:r>
      <w:r w:rsidR="00040CED">
        <w:t>Both</w:t>
      </w:r>
      <w:r>
        <w:t xml:space="preserve"> fields had a well-established thatch layer</w:t>
      </w:r>
      <w:r w:rsidR="00C91EE4">
        <w:t>,</w:t>
      </w:r>
      <w:r>
        <w:t xml:space="preserve"> which reptiles</w:t>
      </w:r>
      <w:r w:rsidR="009D084C">
        <w:t xml:space="preserve"> could</w:t>
      </w:r>
      <w:r>
        <w:t xml:space="preserve"> utilise for shelter, and were horse grazed which </w:t>
      </w:r>
      <w:r w:rsidR="009D084C">
        <w:t xml:space="preserve">can create </w:t>
      </w:r>
      <w:r>
        <w:t>a diverse mosaic of longer and shorter areas of grassland sward</w:t>
      </w:r>
      <w:r w:rsidR="007A3D95">
        <w:t xml:space="preserve"> which reptiles </w:t>
      </w:r>
      <w:r w:rsidR="00C91EE4">
        <w:t xml:space="preserve">generally </w:t>
      </w:r>
      <w:r w:rsidR="007A3D95">
        <w:t>favour</w:t>
      </w:r>
      <w:r>
        <w:t xml:space="preserve">. </w:t>
      </w:r>
    </w:p>
    <w:p w14:paraId="40E0891A" w14:textId="4EAB36B6" w:rsidR="00964B70" w:rsidRDefault="00964B70" w:rsidP="00964B70">
      <w:pPr>
        <w:pStyle w:val="Para0"/>
      </w:pPr>
      <w:r>
        <w:t xml:space="preserve">All other habitats within the Zone of Influence were generally assessed as being suboptimal, with those present to the immediate north and south of the A3024 being the most suitable. These habitats comprised short mown grassland with a grassland/scrub interface which could support small numbers of lizard species (common lizard </w:t>
      </w:r>
      <w:r w:rsidRPr="00D4103F">
        <w:rPr>
          <w:i/>
        </w:rPr>
        <w:t>Zootoca vivipara</w:t>
      </w:r>
      <w:r>
        <w:t xml:space="preserve"> and slow worm </w:t>
      </w:r>
      <w:r w:rsidRPr="00D4103F">
        <w:rPr>
          <w:i/>
        </w:rPr>
        <w:t>Anguis fragilis</w:t>
      </w:r>
      <w:r>
        <w:t xml:space="preserve">) These species are known to be present within the wider landscape indicated by the desk-based assessment records and are generally common and widespread in Hampshire. The site is considered to provide more limited potential for snake species (adder </w:t>
      </w:r>
      <w:r w:rsidRPr="000B1204">
        <w:rPr>
          <w:i/>
        </w:rPr>
        <w:t>Vipera berus</w:t>
      </w:r>
      <w:r>
        <w:t xml:space="preserve"> and grass snake </w:t>
      </w:r>
      <w:r w:rsidRPr="000B1204">
        <w:rPr>
          <w:i/>
        </w:rPr>
        <w:t>Natrix natrix</w:t>
      </w:r>
      <w:r>
        <w:t>) which generally have more specific habitat requirements, however these species are also common and widespread and are therefore considered likely to be p</w:t>
      </w:r>
      <w:r w:rsidR="007A651B">
        <w:t>resent within proximity to the p</w:t>
      </w:r>
      <w:r>
        <w:t>roposed Scheme. Reptiles are therefore considered likely to be present within the Zone of Influence, though generally in low numbers due to the sub-optimal nature of</w:t>
      </w:r>
      <w:r w:rsidR="007A4CB3">
        <w:t xml:space="preserve"> </w:t>
      </w:r>
      <w:r w:rsidR="00040CED">
        <w:t>most of</w:t>
      </w:r>
      <w:r>
        <w:t xml:space="preserve"> the habitats present.</w:t>
      </w:r>
    </w:p>
    <w:p w14:paraId="57907D5C" w14:textId="77777777" w:rsidR="00964B70" w:rsidRDefault="00964B70">
      <w:pPr>
        <w:pStyle w:val="Heading3"/>
      </w:pPr>
      <w:bookmarkStart w:id="100" w:name="_Toc531765532"/>
      <w:r>
        <w:t>Great crested newt desktop assessment</w:t>
      </w:r>
      <w:bookmarkEnd w:id="100"/>
    </w:p>
    <w:p w14:paraId="5D261327" w14:textId="1A30A87E" w:rsidR="00964B70" w:rsidRPr="00286B19" w:rsidRDefault="00964B70" w:rsidP="00964B70">
      <w:pPr>
        <w:pStyle w:val="Para0"/>
      </w:pPr>
      <w:r>
        <w:t>The desktop assessment identified</w:t>
      </w:r>
      <w:r w:rsidR="007A651B">
        <w:t xml:space="preserve"> nine ponds within 500m of the p</w:t>
      </w:r>
      <w:r>
        <w:t xml:space="preserve">roposed Scheme boundary. The locations of these ponds </w:t>
      </w:r>
      <w:r w:rsidR="007A3D95">
        <w:t>are</w:t>
      </w:r>
      <w:r w:rsidR="000B37F2">
        <w:t xml:space="preserve"> shown in f</w:t>
      </w:r>
      <w:r>
        <w:t xml:space="preserve">igure </w:t>
      </w:r>
      <w:r w:rsidR="00285CCB">
        <w:t>11</w:t>
      </w:r>
      <w:r>
        <w:t>,</w:t>
      </w:r>
      <w:r w:rsidR="000B37F2">
        <w:t xml:space="preserve"> Appendix A</w:t>
      </w:r>
      <w:r>
        <w:t>.</w:t>
      </w:r>
      <w:r w:rsidR="00BB3A60">
        <w:t xml:space="preserve"> </w:t>
      </w:r>
    </w:p>
    <w:p w14:paraId="18B9B795" w14:textId="77777777" w:rsidR="00964B70" w:rsidRDefault="00964B70">
      <w:pPr>
        <w:pStyle w:val="Heading3"/>
      </w:pPr>
      <w:bookmarkStart w:id="101" w:name="_Toc531765533"/>
      <w:r>
        <w:t>Great crested newt HSI assessment</w:t>
      </w:r>
      <w:bookmarkEnd w:id="101"/>
    </w:p>
    <w:p w14:paraId="236CEABF" w14:textId="76FB44FD" w:rsidR="00747460" w:rsidRPr="00747460" w:rsidRDefault="000B37F2" w:rsidP="00964B70">
      <w:pPr>
        <w:pStyle w:val="Caption"/>
        <w:rPr>
          <w:rFonts w:ascii="Arial" w:hAnsi="Arial"/>
          <w:b w:val="0"/>
        </w:rPr>
      </w:pPr>
      <w:r>
        <w:rPr>
          <w:rFonts w:ascii="Arial" w:hAnsi="Arial"/>
          <w:b w:val="0"/>
        </w:rPr>
        <w:t xml:space="preserve">Table 11 </w:t>
      </w:r>
      <w:r w:rsidR="00964B70" w:rsidRPr="00747460">
        <w:rPr>
          <w:rFonts w:ascii="Arial" w:hAnsi="Arial"/>
          <w:b w:val="0"/>
        </w:rPr>
        <w:t>shows a summary of the results of the HSI assessments.</w:t>
      </w:r>
      <w:r w:rsidR="006C0B93" w:rsidRPr="00747460">
        <w:rPr>
          <w:rFonts w:ascii="Arial" w:hAnsi="Arial"/>
          <w:b w:val="0"/>
        </w:rPr>
        <w:t xml:space="preserve"> </w:t>
      </w:r>
      <w:r w:rsidR="00747460" w:rsidRPr="00747460">
        <w:rPr>
          <w:rFonts w:ascii="Arial" w:hAnsi="Arial"/>
          <w:b w:val="0"/>
        </w:rPr>
        <w:t>Full data from the HSI assessments are given in</w:t>
      </w:r>
      <w:r>
        <w:rPr>
          <w:rFonts w:ascii="Arial" w:hAnsi="Arial"/>
          <w:b w:val="0"/>
        </w:rPr>
        <w:t xml:space="preserve"> Appendix </w:t>
      </w:r>
      <w:r w:rsidR="00BA3526">
        <w:rPr>
          <w:rFonts w:ascii="Arial" w:hAnsi="Arial"/>
          <w:b w:val="0"/>
        </w:rPr>
        <w:t>H</w:t>
      </w:r>
      <w:r w:rsidR="00747460" w:rsidRPr="00747460">
        <w:rPr>
          <w:rFonts w:ascii="Arial" w:hAnsi="Arial"/>
          <w:b w:val="0"/>
        </w:rPr>
        <w:t>.</w:t>
      </w:r>
    </w:p>
    <w:p w14:paraId="383AECD6" w14:textId="6892A317" w:rsidR="00964B70" w:rsidRDefault="00964B70" w:rsidP="00964B70">
      <w:pPr>
        <w:pStyle w:val="Caption"/>
      </w:pPr>
      <w:bookmarkStart w:id="102" w:name="_Ref528590442"/>
      <w:bookmarkStart w:id="103" w:name="_Ref528590413"/>
      <w:r>
        <w:t xml:space="preserve">Table </w:t>
      </w:r>
      <w:r>
        <w:fldChar w:fldCharType="begin"/>
      </w:r>
      <w:r>
        <w:instrText xml:space="preserve"> SEQ Table \* ARABIC </w:instrText>
      </w:r>
      <w:r>
        <w:fldChar w:fldCharType="separate"/>
      </w:r>
      <w:r w:rsidR="00A17441">
        <w:rPr>
          <w:noProof/>
        </w:rPr>
        <w:t>11</w:t>
      </w:r>
      <w:r>
        <w:fldChar w:fldCharType="end"/>
      </w:r>
      <w:bookmarkEnd w:id="102"/>
      <w:r>
        <w:t>: HSI assessment results</w:t>
      </w:r>
      <w:bookmarkEnd w:id="103"/>
    </w:p>
    <w:tbl>
      <w:tblPr>
        <w:tblStyle w:val="TableGrid"/>
        <w:tblW w:w="4891" w:type="pct"/>
        <w:tblInd w:w="8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85" w:type="dxa"/>
          <w:right w:w="85" w:type="dxa"/>
        </w:tblCellMar>
        <w:tblLook w:val="04A0" w:firstRow="1" w:lastRow="0" w:firstColumn="1" w:lastColumn="0" w:noHBand="0" w:noVBand="1"/>
      </w:tblPr>
      <w:tblGrid>
        <w:gridCol w:w="1060"/>
        <w:gridCol w:w="6644"/>
        <w:gridCol w:w="1008"/>
        <w:gridCol w:w="1154"/>
      </w:tblGrid>
      <w:tr w:rsidR="00964B70" w14:paraId="1B5CF146" w14:textId="77777777" w:rsidTr="00964B70">
        <w:trPr>
          <w:tblHeader/>
        </w:trPr>
        <w:tc>
          <w:tcPr>
            <w:tcW w:w="537" w:type="pct"/>
            <w:tcBorders>
              <w:right w:val="single" w:sz="4" w:space="0" w:color="FFFFFF" w:themeColor="background1"/>
            </w:tcBorders>
            <w:shd w:val="clear" w:color="auto" w:fill="00338D"/>
          </w:tcPr>
          <w:p w14:paraId="479C9B5E" w14:textId="77777777" w:rsidR="00964B70" w:rsidRDefault="00964B70" w:rsidP="00630FC6">
            <w:pPr>
              <w:pStyle w:val="Tablesmallheading"/>
              <w:jc w:val="center"/>
            </w:pPr>
            <w:r>
              <w:t>Pond ID</w:t>
            </w:r>
          </w:p>
        </w:tc>
        <w:tc>
          <w:tcPr>
            <w:tcW w:w="3367" w:type="pct"/>
            <w:tcBorders>
              <w:left w:val="single" w:sz="4" w:space="0" w:color="FFFFFF" w:themeColor="background1"/>
              <w:right w:val="single" w:sz="4" w:space="0" w:color="FFFFFF" w:themeColor="background1"/>
            </w:tcBorders>
            <w:shd w:val="clear" w:color="auto" w:fill="00338D"/>
          </w:tcPr>
          <w:p w14:paraId="5E0145E1" w14:textId="77777777" w:rsidR="00964B70" w:rsidRDefault="00964B70" w:rsidP="00964B70">
            <w:pPr>
              <w:pStyle w:val="Tablesmallheading"/>
            </w:pPr>
            <w:r>
              <w:t>Pond description</w:t>
            </w:r>
          </w:p>
        </w:tc>
        <w:tc>
          <w:tcPr>
            <w:tcW w:w="511" w:type="pct"/>
            <w:tcBorders>
              <w:left w:val="single" w:sz="4" w:space="0" w:color="FFFFFF" w:themeColor="background1"/>
            </w:tcBorders>
            <w:shd w:val="clear" w:color="auto" w:fill="00338D"/>
          </w:tcPr>
          <w:p w14:paraId="71E2B5AE" w14:textId="77777777" w:rsidR="00964B70" w:rsidRDefault="00964B70" w:rsidP="00630FC6">
            <w:pPr>
              <w:pStyle w:val="Tablesmallheading"/>
              <w:jc w:val="center"/>
            </w:pPr>
            <w:r>
              <w:t>HSI score</w:t>
            </w:r>
          </w:p>
        </w:tc>
        <w:tc>
          <w:tcPr>
            <w:tcW w:w="585" w:type="pct"/>
            <w:tcBorders>
              <w:left w:val="single" w:sz="4" w:space="0" w:color="FFFFFF" w:themeColor="background1"/>
            </w:tcBorders>
            <w:shd w:val="clear" w:color="auto" w:fill="00338D"/>
          </w:tcPr>
          <w:p w14:paraId="2160D876" w14:textId="77777777" w:rsidR="00964B70" w:rsidRDefault="00964B70" w:rsidP="00630FC6">
            <w:pPr>
              <w:pStyle w:val="Tablesmallheading"/>
              <w:jc w:val="center"/>
            </w:pPr>
            <w:r>
              <w:t>HSI rating</w:t>
            </w:r>
          </w:p>
        </w:tc>
      </w:tr>
      <w:tr w:rsidR="00964B70" w14:paraId="2CB6B1EC" w14:textId="77777777" w:rsidTr="0022463F">
        <w:tc>
          <w:tcPr>
            <w:tcW w:w="537" w:type="pct"/>
            <w:vAlign w:val="center"/>
          </w:tcPr>
          <w:p w14:paraId="57A0CC11" w14:textId="77777777" w:rsidR="00964B70" w:rsidRPr="003C0512" w:rsidRDefault="00964B70" w:rsidP="0022463F">
            <w:pPr>
              <w:jc w:val="center"/>
              <w:rPr>
                <w:sz w:val="16"/>
                <w:szCs w:val="16"/>
              </w:rPr>
            </w:pPr>
            <w:r w:rsidRPr="003C0512">
              <w:rPr>
                <w:sz w:val="16"/>
                <w:szCs w:val="16"/>
              </w:rPr>
              <w:t>Pond 1</w:t>
            </w:r>
          </w:p>
        </w:tc>
        <w:tc>
          <w:tcPr>
            <w:tcW w:w="3367" w:type="pct"/>
          </w:tcPr>
          <w:p w14:paraId="4EC18683" w14:textId="77777777" w:rsidR="00964B70" w:rsidRPr="003C0512" w:rsidRDefault="00964B70" w:rsidP="00964B70">
            <w:pPr>
              <w:rPr>
                <w:sz w:val="16"/>
                <w:szCs w:val="16"/>
              </w:rPr>
            </w:pPr>
            <w:r w:rsidRPr="003C0512">
              <w:rPr>
                <w:sz w:val="16"/>
                <w:szCs w:val="16"/>
              </w:rPr>
              <w:t xml:space="preserve">This was a garden pond with abundant bulrush </w:t>
            </w:r>
            <w:r w:rsidRPr="003C0512">
              <w:rPr>
                <w:i/>
                <w:sz w:val="16"/>
                <w:szCs w:val="16"/>
              </w:rPr>
              <w:t>Typha latifolia</w:t>
            </w:r>
            <w:r w:rsidRPr="003C0512">
              <w:rPr>
                <w:sz w:val="16"/>
                <w:szCs w:val="16"/>
              </w:rPr>
              <w:t xml:space="preserve"> and soft rush </w:t>
            </w:r>
            <w:r w:rsidRPr="003C0512">
              <w:rPr>
                <w:i/>
                <w:sz w:val="16"/>
                <w:szCs w:val="16"/>
              </w:rPr>
              <w:t>Juncus effusus</w:t>
            </w:r>
            <w:r w:rsidRPr="003C0512">
              <w:rPr>
                <w:sz w:val="16"/>
                <w:szCs w:val="16"/>
              </w:rPr>
              <w:t>.</w:t>
            </w:r>
          </w:p>
        </w:tc>
        <w:tc>
          <w:tcPr>
            <w:tcW w:w="511" w:type="pct"/>
            <w:vAlign w:val="center"/>
          </w:tcPr>
          <w:p w14:paraId="71521D5D" w14:textId="77777777" w:rsidR="00964B70" w:rsidRPr="003C0512" w:rsidRDefault="00964B70" w:rsidP="00A91771">
            <w:pPr>
              <w:jc w:val="center"/>
              <w:rPr>
                <w:sz w:val="16"/>
                <w:szCs w:val="16"/>
              </w:rPr>
            </w:pPr>
            <w:r>
              <w:rPr>
                <w:sz w:val="16"/>
                <w:szCs w:val="16"/>
              </w:rPr>
              <w:t>0.70</w:t>
            </w:r>
          </w:p>
        </w:tc>
        <w:tc>
          <w:tcPr>
            <w:tcW w:w="585" w:type="pct"/>
            <w:vAlign w:val="center"/>
          </w:tcPr>
          <w:p w14:paraId="763D6774" w14:textId="77777777" w:rsidR="00964B70" w:rsidRPr="003C0512" w:rsidRDefault="00964B70" w:rsidP="00A91771">
            <w:pPr>
              <w:jc w:val="center"/>
              <w:rPr>
                <w:sz w:val="16"/>
                <w:szCs w:val="16"/>
              </w:rPr>
            </w:pPr>
            <w:r>
              <w:rPr>
                <w:sz w:val="16"/>
                <w:szCs w:val="16"/>
              </w:rPr>
              <w:t>Good</w:t>
            </w:r>
          </w:p>
        </w:tc>
      </w:tr>
      <w:tr w:rsidR="00964B70" w14:paraId="6FA1DF15" w14:textId="77777777" w:rsidTr="0022463F">
        <w:tc>
          <w:tcPr>
            <w:tcW w:w="537" w:type="pct"/>
            <w:vAlign w:val="center"/>
          </w:tcPr>
          <w:p w14:paraId="77D46A0C" w14:textId="77777777" w:rsidR="00964B70" w:rsidRPr="003C0512" w:rsidRDefault="00964B70" w:rsidP="0022463F">
            <w:pPr>
              <w:jc w:val="center"/>
              <w:rPr>
                <w:sz w:val="16"/>
                <w:szCs w:val="16"/>
              </w:rPr>
            </w:pPr>
            <w:r w:rsidRPr="003C0512">
              <w:rPr>
                <w:sz w:val="16"/>
                <w:szCs w:val="16"/>
              </w:rPr>
              <w:t>Pond 2</w:t>
            </w:r>
          </w:p>
        </w:tc>
        <w:tc>
          <w:tcPr>
            <w:tcW w:w="3367" w:type="pct"/>
          </w:tcPr>
          <w:p w14:paraId="2AF53ADB" w14:textId="77777777" w:rsidR="00964B70" w:rsidRPr="003C0512" w:rsidRDefault="00964B70" w:rsidP="00964B70">
            <w:pPr>
              <w:rPr>
                <w:sz w:val="16"/>
                <w:szCs w:val="16"/>
              </w:rPr>
            </w:pPr>
            <w:r w:rsidRPr="003C0512">
              <w:rPr>
                <w:sz w:val="16"/>
                <w:szCs w:val="16"/>
              </w:rPr>
              <w:t>This was a small concrete lined pond with no water present.</w:t>
            </w:r>
          </w:p>
        </w:tc>
        <w:tc>
          <w:tcPr>
            <w:tcW w:w="511" w:type="pct"/>
            <w:vAlign w:val="center"/>
          </w:tcPr>
          <w:p w14:paraId="1CDFBE00" w14:textId="77777777" w:rsidR="00964B70" w:rsidRPr="003C0512" w:rsidRDefault="00964B70" w:rsidP="00A91771">
            <w:pPr>
              <w:jc w:val="center"/>
              <w:rPr>
                <w:sz w:val="16"/>
                <w:szCs w:val="16"/>
              </w:rPr>
            </w:pPr>
            <w:r>
              <w:rPr>
                <w:sz w:val="16"/>
                <w:szCs w:val="16"/>
              </w:rPr>
              <w:t>0.45</w:t>
            </w:r>
          </w:p>
        </w:tc>
        <w:tc>
          <w:tcPr>
            <w:tcW w:w="585" w:type="pct"/>
            <w:vAlign w:val="center"/>
          </w:tcPr>
          <w:p w14:paraId="4E88C2B1" w14:textId="77777777" w:rsidR="00964B70" w:rsidRPr="003C0512" w:rsidRDefault="00964B70" w:rsidP="00A91771">
            <w:pPr>
              <w:jc w:val="center"/>
              <w:rPr>
                <w:sz w:val="16"/>
                <w:szCs w:val="16"/>
              </w:rPr>
            </w:pPr>
            <w:r>
              <w:rPr>
                <w:sz w:val="16"/>
                <w:szCs w:val="16"/>
              </w:rPr>
              <w:t>Poor</w:t>
            </w:r>
          </w:p>
        </w:tc>
      </w:tr>
      <w:tr w:rsidR="00964B70" w14:paraId="253A9829" w14:textId="77777777" w:rsidTr="0022463F">
        <w:tc>
          <w:tcPr>
            <w:tcW w:w="537" w:type="pct"/>
            <w:vAlign w:val="center"/>
          </w:tcPr>
          <w:p w14:paraId="2FF82037" w14:textId="77777777" w:rsidR="00964B70" w:rsidRPr="003C0512" w:rsidRDefault="00964B70" w:rsidP="0022463F">
            <w:pPr>
              <w:jc w:val="center"/>
              <w:rPr>
                <w:sz w:val="16"/>
                <w:szCs w:val="16"/>
              </w:rPr>
            </w:pPr>
            <w:r w:rsidRPr="003C0512">
              <w:rPr>
                <w:sz w:val="16"/>
                <w:szCs w:val="16"/>
              </w:rPr>
              <w:t>Pond 3</w:t>
            </w:r>
          </w:p>
        </w:tc>
        <w:tc>
          <w:tcPr>
            <w:tcW w:w="3367" w:type="pct"/>
          </w:tcPr>
          <w:p w14:paraId="5CF8B3EC" w14:textId="2DCDDE02" w:rsidR="00964B70" w:rsidRPr="003C0512" w:rsidRDefault="00964B70" w:rsidP="00964B70">
            <w:pPr>
              <w:rPr>
                <w:sz w:val="16"/>
                <w:szCs w:val="16"/>
              </w:rPr>
            </w:pPr>
            <w:r w:rsidRPr="003C0512">
              <w:rPr>
                <w:sz w:val="16"/>
                <w:szCs w:val="16"/>
              </w:rPr>
              <w:t>This was a medium</w:t>
            </w:r>
            <w:r w:rsidR="006C0B93">
              <w:rPr>
                <w:sz w:val="16"/>
                <w:szCs w:val="16"/>
              </w:rPr>
              <w:t xml:space="preserve"> sized</w:t>
            </w:r>
            <w:r w:rsidRPr="003C0512">
              <w:rPr>
                <w:sz w:val="16"/>
                <w:szCs w:val="16"/>
              </w:rPr>
              <w:t xml:space="preserve"> garden pond with bulrush </w:t>
            </w:r>
            <w:r w:rsidRPr="003C0512">
              <w:rPr>
                <w:i/>
                <w:sz w:val="16"/>
                <w:szCs w:val="16"/>
              </w:rPr>
              <w:t>Typha latifolia</w:t>
            </w:r>
            <w:r w:rsidRPr="003C0512">
              <w:rPr>
                <w:sz w:val="16"/>
                <w:szCs w:val="16"/>
              </w:rPr>
              <w:t xml:space="preserve">, soft rush </w:t>
            </w:r>
            <w:r w:rsidRPr="003C0512">
              <w:rPr>
                <w:i/>
                <w:sz w:val="16"/>
                <w:szCs w:val="16"/>
              </w:rPr>
              <w:t>Juncus effusus</w:t>
            </w:r>
            <w:r w:rsidRPr="003C0512">
              <w:rPr>
                <w:sz w:val="16"/>
                <w:szCs w:val="16"/>
              </w:rPr>
              <w:t xml:space="preserve">, water mint </w:t>
            </w:r>
            <w:r w:rsidRPr="003C0512">
              <w:rPr>
                <w:i/>
                <w:sz w:val="16"/>
                <w:szCs w:val="16"/>
              </w:rPr>
              <w:t>Mentha aquatica</w:t>
            </w:r>
            <w:r w:rsidRPr="003C0512">
              <w:rPr>
                <w:sz w:val="16"/>
                <w:szCs w:val="16"/>
              </w:rPr>
              <w:t xml:space="preserve"> and yellow flag </w:t>
            </w:r>
            <w:r w:rsidRPr="003C0512">
              <w:rPr>
                <w:i/>
                <w:sz w:val="16"/>
                <w:szCs w:val="16"/>
              </w:rPr>
              <w:t>Iris pseudacorus</w:t>
            </w:r>
            <w:r w:rsidRPr="003C0512">
              <w:rPr>
                <w:sz w:val="16"/>
                <w:szCs w:val="16"/>
              </w:rPr>
              <w:t>. There were many fish present.</w:t>
            </w:r>
          </w:p>
        </w:tc>
        <w:tc>
          <w:tcPr>
            <w:tcW w:w="511" w:type="pct"/>
            <w:vAlign w:val="center"/>
          </w:tcPr>
          <w:p w14:paraId="4C1B4BAF" w14:textId="77777777" w:rsidR="00964B70" w:rsidRPr="003C0512" w:rsidRDefault="00964B70" w:rsidP="00A91771">
            <w:pPr>
              <w:jc w:val="center"/>
              <w:rPr>
                <w:sz w:val="16"/>
                <w:szCs w:val="16"/>
              </w:rPr>
            </w:pPr>
            <w:r>
              <w:rPr>
                <w:sz w:val="16"/>
                <w:szCs w:val="16"/>
              </w:rPr>
              <w:t>0.65</w:t>
            </w:r>
          </w:p>
        </w:tc>
        <w:tc>
          <w:tcPr>
            <w:tcW w:w="585" w:type="pct"/>
            <w:vAlign w:val="center"/>
          </w:tcPr>
          <w:p w14:paraId="4E336871" w14:textId="77777777" w:rsidR="00964B70" w:rsidRPr="003C0512" w:rsidRDefault="00964B70" w:rsidP="00A91771">
            <w:pPr>
              <w:jc w:val="center"/>
              <w:rPr>
                <w:sz w:val="16"/>
                <w:szCs w:val="16"/>
              </w:rPr>
            </w:pPr>
            <w:r w:rsidRPr="003C0512">
              <w:rPr>
                <w:sz w:val="16"/>
                <w:szCs w:val="16"/>
              </w:rPr>
              <w:t>Average</w:t>
            </w:r>
          </w:p>
        </w:tc>
      </w:tr>
      <w:tr w:rsidR="00964B70" w14:paraId="24B2E202" w14:textId="77777777" w:rsidTr="0022463F">
        <w:tc>
          <w:tcPr>
            <w:tcW w:w="537" w:type="pct"/>
            <w:vAlign w:val="center"/>
          </w:tcPr>
          <w:p w14:paraId="53EC1FF4" w14:textId="77777777" w:rsidR="00964B70" w:rsidRPr="003C0512" w:rsidRDefault="00964B70" w:rsidP="0022463F">
            <w:pPr>
              <w:jc w:val="center"/>
              <w:rPr>
                <w:sz w:val="16"/>
                <w:szCs w:val="16"/>
              </w:rPr>
            </w:pPr>
            <w:r w:rsidRPr="003C0512">
              <w:rPr>
                <w:sz w:val="16"/>
                <w:szCs w:val="16"/>
              </w:rPr>
              <w:t>Pond 4</w:t>
            </w:r>
          </w:p>
        </w:tc>
        <w:tc>
          <w:tcPr>
            <w:tcW w:w="3367" w:type="pct"/>
          </w:tcPr>
          <w:p w14:paraId="2492C349" w14:textId="77777777" w:rsidR="00964B70" w:rsidRPr="003C0512" w:rsidRDefault="00964B70" w:rsidP="00964B70">
            <w:pPr>
              <w:rPr>
                <w:sz w:val="16"/>
                <w:szCs w:val="16"/>
              </w:rPr>
            </w:pPr>
            <w:r w:rsidRPr="003C0512">
              <w:rPr>
                <w:sz w:val="16"/>
                <w:szCs w:val="16"/>
              </w:rPr>
              <w:t xml:space="preserve">This was a public pond dominated by bulrush </w:t>
            </w:r>
            <w:r w:rsidRPr="003C0512">
              <w:rPr>
                <w:i/>
                <w:sz w:val="16"/>
                <w:szCs w:val="16"/>
              </w:rPr>
              <w:t xml:space="preserve">Typha latifolia </w:t>
            </w:r>
            <w:r w:rsidRPr="003C0512">
              <w:rPr>
                <w:sz w:val="16"/>
                <w:szCs w:val="16"/>
              </w:rPr>
              <w:t xml:space="preserve">and common reed </w:t>
            </w:r>
            <w:r w:rsidRPr="003C0512">
              <w:rPr>
                <w:i/>
                <w:sz w:val="16"/>
                <w:szCs w:val="16"/>
              </w:rPr>
              <w:t>Phragmites australis</w:t>
            </w:r>
            <w:r w:rsidRPr="003C0512">
              <w:rPr>
                <w:sz w:val="16"/>
                <w:szCs w:val="16"/>
              </w:rPr>
              <w:t xml:space="preserve"> with soft rush </w:t>
            </w:r>
            <w:r w:rsidRPr="003C0512">
              <w:rPr>
                <w:i/>
                <w:sz w:val="16"/>
                <w:szCs w:val="16"/>
              </w:rPr>
              <w:t>Juncus effusus</w:t>
            </w:r>
            <w:r w:rsidRPr="003C0512">
              <w:rPr>
                <w:sz w:val="16"/>
                <w:szCs w:val="16"/>
              </w:rPr>
              <w:t xml:space="preserve"> and water mint </w:t>
            </w:r>
            <w:r w:rsidRPr="003C0512">
              <w:rPr>
                <w:i/>
                <w:sz w:val="16"/>
                <w:szCs w:val="16"/>
              </w:rPr>
              <w:t>Mentha aquatica</w:t>
            </w:r>
            <w:r w:rsidRPr="003C0512">
              <w:rPr>
                <w:sz w:val="16"/>
                <w:szCs w:val="16"/>
              </w:rPr>
              <w:t>.</w:t>
            </w:r>
          </w:p>
        </w:tc>
        <w:tc>
          <w:tcPr>
            <w:tcW w:w="511" w:type="pct"/>
            <w:vAlign w:val="center"/>
          </w:tcPr>
          <w:p w14:paraId="2D5A93B9" w14:textId="77777777" w:rsidR="00964B70" w:rsidRPr="003C0512" w:rsidRDefault="00964B70" w:rsidP="00A91771">
            <w:pPr>
              <w:jc w:val="center"/>
              <w:rPr>
                <w:sz w:val="16"/>
                <w:szCs w:val="16"/>
              </w:rPr>
            </w:pPr>
            <w:r>
              <w:rPr>
                <w:sz w:val="16"/>
                <w:szCs w:val="16"/>
              </w:rPr>
              <w:t>0.73</w:t>
            </w:r>
          </w:p>
        </w:tc>
        <w:tc>
          <w:tcPr>
            <w:tcW w:w="585" w:type="pct"/>
            <w:vAlign w:val="center"/>
          </w:tcPr>
          <w:p w14:paraId="06E1EFA3" w14:textId="77777777" w:rsidR="00964B70" w:rsidRPr="003C0512" w:rsidRDefault="00964B70" w:rsidP="00A91771">
            <w:pPr>
              <w:jc w:val="center"/>
              <w:rPr>
                <w:sz w:val="16"/>
                <w:szCs w:val="16"/>
              </w:rPr>
            </w:pPr>
            <w:r w:rsidRPr="003C0512">
              <w:rPr>
                <w:sz w:val="16"/>
                <w:szCs w:val="16"/>
              </w:rPr>
              <w:t>Good</w:t>
            </w:r>
          </w:p>
        </w:tc>
      </w:tr>
      <w:tr w:rsidR="00964B70" w14:paraId="054C47D8" w14:textId="77777777" w:rsidTr="0022463F">
        <w:tc>
          <w:tcPr>
            <w:tcW w:w="537" w:type="pct"/>
            <w:vAlign w:val="center"/>
          </w:tcPr>
          <w:p w14:paraId="7D953D7D" w14:textId="77777777" w:rsidR="00964B70" w:rsidRPr="003C0512" w:rsidRDefault="00964B70" w:rsidP="0022463F">
            <w:pPr>
              <w:jc w:val="center"/>
              <w:rPr>
                <w:sz w:val="16"/>
                <w:szCs w:val="16"/>
              </w:rPr>
            </w:pPr>
            <w:r w:rsidRPr="003C0512">
              <w:rPr>
                <w:sz w:val="16"/>
                <w:szCs w:val="16"/>
              </w:rPr>
              <w:t>Pond 5</w:t>
            </w:r>
          </w:p>
        </w:tc>
        <w:tc>
          <w:tcPr>
            <w:tcW w:w="3367" w:type="pct"/>
          </w:tcPr>
          <w:p w14:paraId="6164F1A6" w14:textId="77777777" w:rsidR="00964B70" w:rsidRPr="003C0512" w:rsidRDefault="00964B70" w:rsidP="00964B70">
            <w:pPr>
              <w:rPr>
                <w:sz w:val="16"/>
                <w:szCs w:val="16"/>
              </w:rPr>
            </w:pPr>
            <w:r w:rsidRPr="003C0512">
              <w:rPr>
                <w:sz w:val="16"/>
                <w:szCs w:val="16"/>
              </w:rPr>
              <w:t xml:space="preserve">This was a very shallow, almost dry </w:t>
            </w:r>
            <w:r>
              <w:rPr>
                <w:sz w:val="16"/>
                <w:szCs w:val="16"/>
              </w:rPr>
              <w:t>area of standing water within woodland</w:t>
            </w:r>
            <w:r w:rsidRPr="003C0512">
              <w:rPr>
                <w:sz w:val="16"/>
                <w:szCs w:val="16"/>
              </w:rPr>
              <w:t xml:space="preserve"> with </w:t>
            </w:r>
            <w:r>
              <w:rPr>
                <w:sz w:val="16"/>
                <w:szCs w:val="16"/>
              </w:rPr>
              <w:t xml:space="preserve">very </w:t>
            </w:r>
            <w:r w:rsidRPr="003C0512">
              <w:rPr>
                <w:sz w:val="16"/>
                <w:szCs w:val="16"/>
              </w:rPr>
              <w:t>few macrophytes present.</w:t>
            </w:r>
          </w:p>
        </w:tc>
        <w:tc>
          <w:tcPr>
            <w:tcW w:w="511" w:type="pct"/>
            <w:vAlign w:val="center"/>
          </w:tcPr>
          <w:p w14:paraId="78975647" w14:textId="3AEF047A" w:rsidR="00964B70" w:rsidRPr="003C0512" w:rsidRDefault="00F075DB" w:rsidP="00A91771">
            <w:pPr>
              <w:jc w:val="center"/>
              <w:rPr>
                <w:sz w:val="16"/>
                <w:szCs w:val="16"/>
              </w:rPr>
            </w:pPr>
            <w:r>
              <w:rPr>
                <w:sz w:val="16"/>
                <w:szCs w:val="16"/>
              </w:rPr>
              <w:t>0.35</w:t>
            </w:r>
          </w:p>
        </w:tc>
        <w:tc>
          <w:tcPr>
            <w:tcW w:w="585" w:type="pct"/>
            <w:vAlign w:val="center"/>
          </w:tcPr>
          <w:p w14:paraId="60D5CDFD" w14:textId="77777777" w:rsidR="00964B70" w:rsidRPr="003C0512" w:rsidRDefault="00964B70" w:rsidP="00A91771">
            <w:pPr>
              <w:jc w:val="center"/>
              <w:rPr>
                <w:sz w:val="16"/>
                <w:szCs w:val="16"/>
              </w:rPr>
            </w:pPr>
            <w:r w:rsidRPr="003C0512">
              <w:rPr>
                <w:sz w:val="16"/>
                <w:szCs w:val="16"/>
              </w:rPr>
              <w:t>Poor</w:t>
            </w:r>
          </w:p>
        </w:tc>
      </w:tr>
      <w:tr w:rsidR="00964B70" w14:paraId="272BE0FC" w14:textId="77777777" w:rsidTr="0022463F">
        <w:tc>
          <w:tcPr>
            <w:tcW w:w="537" w:type="pct"/>
            <w:vAlign w:val="center"/>
          </w:tcPr>
          <w:p w14:paraId="5A6CD048" w14:textId="77777777" w:rsidR="00964B70" w:rsidRPr="003C0512" w:rsidRDefault="00964B70" w:rsidP="0022463F">
            <w:pPr>
              <w:jc w:val="center"/>
              <w:rPr>
                <w:sz w:val="16"/>
                <w:szCs w:val="16"/>
              </w:rPr>
            </w:pPr>
            <w:r w:rsidRPr="003C0512">
              <w:rPr>
                <w:sz w:val="16"/>
                <w:szCs w:val="16"/>
              </w:rPr>
              <w:t>Pond 5a</w:t>
            </w:r>
          </w:p>
        </w:tc>
        <w:tc>
          <w:tcPr>
            <w:tcW w:w="3367" w:type="pct"/>
          </w:tcPr>
          <w:p w14:paraId="1B7F3772" w14:textId="77777777" w:rsidR="00964B70" w:rsidRPr="003C0512" w:rsidRDefault="00964B70" w:rsidP="00964B70">
            <w:pPr>
              <w:rPr>
                <w:sz w:val="16"/>
                <w:szCs w:val="16"/>
              </w:rPr>
            </w:pPr>
            <w:r w:rsidRPr="003C0512">
              <w:rPr>
                <w:sz w:val="16"/>
                <w:szCs w:val="16"/>
              </w:rPr>
              <w:t xml:space="preserve">This was a dry </w:t>
            </w:r>
            <w:r>
              <w:rPr>
                <w:sz w:val="16"/>
                <w:szCs w:val="16"/>
              </w:rPr>
              <w:t>indentation within woodland</w:t>
            </w:r>
            <w:r w:rsidRPr="003C0512">
              <w:rPr>
                <w:sz w:val="16"/>
                <w:szCs w:val="16"/>
              </w:rPr>
              <w:t xml:space="preserve"> with no water and no macrophytes</w:t>
            </w:r>
            <w:r>
              <w:rPr>
                <w:sz w:val="16"/>
                <w:szCs w:val="16"/>
              </w:rPr>
              <w:t xml:space="preserve"> </w:t>
            </w:r>
            <w:r w:rsidRPr="003C0512">
              <w:rPr>
                <w:sz w:val="16"/>
                <w:szCs w:val="16"/>
              </w:rPr>
              <w:t>present.</w:t>
            </w:r>
          </w:p>
        </w:tc>
        <w:tc>
          <w:tcPr>
            <w:tcW w:w="511" w:type="pct"/>
            <w:vAlign w:val="center"/>
          </w:tcPr>
          <w:p w14:paraId="7A7EC95B" w14:textId="7E8B9422" w:rsidR="00964B70" w:rsidRPr="003C0512" w:rsidRDefault="00F075DB" w:rsidP="00A91771">
            <w:pPr>
              <w:jc w:val="center"/>
              <w:rPr>
                <w:sz w:val="16"/>
                <w:szCs w:val="16"/>
              </w:rPr>
            </w:pPr>
            <w:r>
              <w:rPr>
                <w:sz w:val="16"/>
                <w:szCs w:val="16"/>
              </w:rPr>
              <w:t>0.35</w:t>
            </w:r>
          </w:p>
        </w:tc>
        <w:tc>
          <w:tcPr>
            <w:tcW w:w="585" w:type="pct"/>
            <w:vAlign w:val="center"/>
          </w:tcPr>
          <w:p w14:paraId="6CFFAA0F" w14:textId="77777777" w:rsidR="00964B70" w:rsidRPr="003C0512" w:rsidRDefault="00964B70" w:rsidP="00A91771">
            <w:pPr>
              <w:jc w:val="center"/>
              <w:rPr>
                <w:sz w:val="16"/>
                <w:szCs w:val="16"/>
              </w:rPr>
            </w:pPr>
            <w:r>
              <w:rPr>
                <w:sz w:val="16"/>
                <w:szCs w:val="16"/>
              </w:rPr>
              <w:t>Poor</w:t>
            </w:r>
          </w:p>
        </w:tc>
      </w:tr>
      <w:tr w:rsidR="00964B70" w14:paraId="314904C6" w14:textId="77777777" w:rsidTr="0022463F">
        <w:tc>
          <w:tcPr>
            <w:tcW w:w="537" w:type="pct"/>
            <w:vAlign w:val="center"/>
          </w:tcPr>
          <w:p w14:paraId="5962EDCD" w14:textId="77777777" w:rsidR="00964B70" w:rsidRPr="003C0512" w:rsidRDefault="00964B70" w:rsidP="0022463F">
            <w:pPr>
              <w:jc w:val="center"/>
              <w:rPr>
                <w:sz w:val="16"/>
                <w:szCs w:val="16"/>
              </w:rPr>
            </w:pPr>
            <w:r w:rsidRPr="003C0512">
              <w:rPr>
                <w:sz w:val="16"/>
                <w:szCs w:val="16"/>
              </w:rPr>
              <w:t>Pond 6</w:t>
            </w:r>
          </w:p>
        </w:tc>
        <w:tc>
          <w:tcPr>
            <w:tcW w:w="3367" w:type="pct"/>
          </w:tcPr>
          <w:p w14:paraId="4349AB89" w14:textId="77777777" w:rsidR="00964B70" w:rsidRPr="003C0512" w:rsidRDefault="00964B70" w:rsidP="00964B70">
            <w:pPr>
              <w:rPr>
                <w:sz w:val="16"/>
                <w:szCs w:val="16"/>
              </w:rPr>
            </w:pPr>
            <w:r w:rsidRPr="003C0512">
              <w:rPr>
                <w:sz w:val="16"/>
                <w:szCs w:val="16"/>
              </w:rPr>
              <w:t>This was a drainage pond</w:t>
            </w:r>
            <w:r>
              <w:rPr>
                <w:sz w:val="16"/>
                <w:szCs w:val="16"/>
              </w:rPr>
              <w:t xml:space="preserve"> which was newly dug as part of a housing development. No macrophytes were present</w:t>
            </w:r>
            <w:r w:rsidRPr="003C0512">
              <w:rPr>
                <w:sz w:val="16"/>
                <w:szCs w:val="16"/>
              </w:rPr>
              <w:t>.</w:t>
            </w:r>
          </w:p>
        </w:tc>
        <w:tc>
          <w:tcPr>
            <w:tcW w:w="511" w:type="pct"/>
            <w:vAlign w:val="center"/>
          </w:tcPr>
          <w:p w14:paraId="7C468D58" w14:textId="3FA95C5A" w:rsidR="00964B70" w:rsidRPr="003C0512" w:rsidRDefault="00964B70" w:rsidP="00A91771">
            <w:pPr>
              <w:jc w:val="center"/>
              <w:rPr>
                <w:sz w:val="16"/>
                <w:szCs w:val="16"/>
              </w:rPr>
            </w:pPr>
            <w:r>
              <w:rPr>
                <w:sz w:val="16"/>
                <w:szCs w:val="16"/>
              </w:rPr>
              <w:t>0.36</w:t>
            </w:r>
          </w:p>
        </w:tc>
        <w:tc>
          <w:tcPr>
            <w:tcW w:w="585" w:type="pct"/>
            <w:vAlign w:val="center"/>
          </w:tcPr>
          <w:p w14:paraId="39A95C5C" w14:textId="77777777" w:rsidR="00964B70" w:rsidRPr="003C0512" w:rsidRDefault="00964B70" w:rsidP="00A91771">
            <w:pPr>
              <w:jc w:val="center"/>
              <w:rPr>
                <w:sz w:val="16"/>
                <w:szCs w:val="16"/>
              </w:rPr>
            </w:pPr>
            <w:r>
              <w:rPr>
                <w:sz w:val="16"/>
                <w:szCs w:val="16"/>
              </w:rPr>
              <w:t>Poor</w:t>
            </w:r>
          </w:p>
        </w:tc>
      </w:tr>
      <w:tr w:rsidR="00964B70" w14:paraId="6FD1B321" w14:textId="77777777" w:rsidTr="0022463F">
        <w:tc>
          <w:tcPr>
            <w:tcW w:w="537" w:type="pct"/>
            <w:vAlign w:val="center"/>
          </w:tcPr>
          <w:p w14:paraId="5948E11E" w14:textId="77777777" w:rsidR="00964B70" w:rsidRPr="003C0512" w:rsidRDefault="00964B70" w:rsidP="0022463F">
            <w:pPr>
              <w:jc w:val="center"/>
              <w:rPr>
                <w:sz w:val="16"/>
                <w:szCs w:val="16"/>
              </w:rPr>
            </w:pPr>
            <w:r w:rsidRPr="003C0512">
              <w:rPr>
                <w:sz w:val="16"/>
                <w:szCs w:val="16"/>
              </w:rPr>
              <w:t>Pond 7</w:t>
            </w:r>
          </w:p>
        </w:tc>
        <w:tc>
          <w:tcPr>
            <w:tcW w:w="3367" w:type="pct"/>
          </w:tcPr>
          <w:p w14:paraId="5BF116C9" w14:textId="77777777" w:rsidR="00964B70" w:rsidRPr="003C0512" w:rsidRDefault="00964B70" w:rsidP="00964B70">
            <w:pPr>
              <w:rPr>
                <w:sz w:val="16"/>
                <w:szCs w:val="16"/>
              </w:rPr>
            </w:pPr>
            <w:r>
              <w:rPr>
                <w:sz w:val="16"/>
                <w:szCs w:val="16"/>
              </w:rPr>
              <w:t xml:space="preserve">This was an ornamental </w:t>
            </w:r>
            <w:r w:rsidRPr="003C0512">
              <w:rPr>
                <w:sz w:val="16"/>
                <w:szCs w:val="16"/>
              </w:rPr>
              <w:t>pond</w:t>
            </w:r>
            <w:r>
              <w:rPr>
                <w:sz w:val="16"/>
                <w:szCs w:val="16"/>
              </w:rPr>
              <w:t xml:space="preserve"> which was newly dug as part of a housing development. Very little </w:t>
            </w:r>
            <w:r w:rsidRPr="003C0512">
              <w:rPr>
                <w:sz w:val="16"/>
                <w:szCs w:val="16"/>
              </w:rPr>
              <w:t>vegetation</w:t>
            </w:r>
            <w:r>
              <w:rPr>
                <w:sz w:val="16"/>
                <w:szCs w:val="16"/>
              </w:rPr>
              <w:t xml:space="preserve"> was present with only a large clump of recently planted bulrush </w:t>
            </w:r>
            <w:r w:rsidRPr="00F074CA">
              <w:rPr>
                <w:i/>
                <w:sz w:val="16"/>
                <w:szCs w:val="16"/>
              </w:rPr>
              <w:t>Typha latifolia</w:t>
            </w:r>
            <w:r>
              <w:rPr>
                <w:sz w:val="16"/>
                <w:szCs w:val="16"/>
              </w:rPr>
              <w:t xml:space="preserve"> in the middle of the pond</w:t>
            </w:r>
            <w:r w:rsidRPr="003C0512">
              <w:rPr>
                <w:sz w:val="16"/>
                <w:szCs w:val="16"/>
              </w:rPr>
              <w:t>.</w:t>
            </w:r>
          </w:p>
        </w:tc>
        <w:tc>
          <w:tcPr>
            <w:tcW w:w="511" w:type="pct"/>
            <w:vAlign w:val="center"/>
          </w:tcPr>
          <w:p w14:paraId="4B040385" w14:textId="77777777" w:rsidR="00964B70" w:rsidRPr="003C0512" w:rsidRDefault="00964B70" w:rsidP="00A91771">
            <w:pPr>
              <w:jc w:val="center"/>
              <w:rPr>
                <w:sz w:val="16"/>
                <w:szCs w:val="16"/>
              </w:rPr>
            </w:pPr>
            <w:r>
              <w:rPr>
                <w:sz w:val="16"/>
                <w:szCs w:val="16"/>
              </w:rPr>
              <w:t>0.46</w:t>
            </w:r>
          </w:p>
        </w:tc>
        <w:tc>
          <w:tcPr>
            <w:tcW w:w="585" w:type="pct"/>
            <w:vAlign w:val="center"/>
          </w:tcPr>
          <w:p w14:paraId="7407F1BC" w14:textId="77777777" w:rsidR="00964B70" w:rsidRPr="003C0512" w:rsidRDefault="00964B70" w:rsidP="00A91771">
            <w:pPr>
              <w:jc w:val="center"/>
              <w:rPr>
                <w:sz w:val="16"/>
                <w:szCs w:val="16"/>
              </w:rPr>
            </w:pPr>
            <w:r>
              <w:rPr>
                <w:sz w:val="16"/>
                <w:szCs w:val="16"/>
              </w:rPr>
              <w:t>Poor</w:t>
            </w:r>
          </w:p>
        </w:tc>
      </w:tr>
      <w:tr w:rsidR="00964B70" w14:paraId="02587867" w14:textId="77777777" w:rsidTr="0022463F">
        <w:tc>
          <w:tcPr>
            <w:tcW w:w="537" w:type="pct"/>
            <w:vAlign w:val="center"/>
          </w:tcPr>
          <w:p w14:paraId="5AD1E050" w14:textId="77777777" w:rsidR="00964B70" w:rsidRPr="003C0512" w:rsidRDefault="00964B70" w:rsidP="0022463F">
            <w:pPr>
              <w:jc w:val="center"/>
              <w:rPr>
                <w:sz w:val="16"/>
                <w:szCs w:val="16"/>
              </w:rPr>
            </w:pPr>
            <w:r w:rsidRPr="003C0512">
              <w:rPr>
                <w:sz w:val="16"/>
                <w:szCs w:val="16"/>
              </w:rPr>
              <w:t>Pond 8</w:t>
            </w:r>
          </w:p>
        </w:tc>
        <w:tc>
          <w:tcPr>
            <w:tcW w:w="3367" w:type="pct"/>
          </w:tcPr>
          <w:p w14:paraId="4097497C" w14:textId="77777777" w:rsidR="00964B70" w:rsidRPr="003C0512" w:rsidRDefault="00964B70" w:rsidP="00964B70">
            <w:pPr>
              <w:rPr>
                <w:sz w:val="16"/>
                <w:szCs w:val="16"/>
              </w:rPr>
            </w:pPr>
            <w:r w:rsidRPr="003C0512">
              <w:rPr>
                <w:sz w:val="16"/>
                <w:szCs w:val="16"/>
              </w:rPr>
              <w:t>This was a drainage pond</w:t>
            </w:r>
            <w:r>
              <w:rPr>
                <w:sz w:val="16"/>
                <w:szCs w:val="16"/>
              </w:rPr>
              <w:t xml:space="preserve"> which was newly dug as part of a housing development. No macrophytes were present</w:t>
            </w:r>
            <w:r w:rsidRPr="003C0512">
              <w:rPr>
                <w:sz w:val="16"/>
                <w:szCs w:val="16"/>
              </w:rPr>
              <w:t>.</w:t>
            </w:r>
          </w:p>
        </w:tc>
        <w:tc>
          <w:tcPr>
            <w:tcW w:w="511" w:type="pct"/>
            <w:vAlign w:val="center"/>
          </w:tcPr>
          <w:p w14:paraId="06EAED85" w14:textId="77777777" w:rsidR="00964B70" w:rsidRPr="003C0512" w:rsidRDefault="00964B70" w:rsidP="00A91771">
            <w:pPr>
              <w:jc w:val="center"/>
              <w:rPr>
                <w:sz w:val="16"/>
                <w:szCs w:val="16"/>
              </w:rPr>
            </w:pPr>
            <w:r>
              <w:rPr>
                <w:sz w:val="16"/>
                <w:szCs w:val="16"/>
              </w:rPr>
              <w:t>0.36</w:t>
            </w:r>
          </w:p>
        </w:tc>
        <w:tc>
          <w:tcPr>
            <w:tcW w:w="585" w:type="pct"/>
            <w:vAlign w:val="center"/>
          </w:tcPr>
          <w:p w14:paraId="7DA6C820" w14:textId="77777777" w:rsidR="00964B70" w:rsidRPr="003C0512" w:rsidRDefault="00964B70" w:rsidP="00A91771">
            <w:pPr>
              <w:jc w:val="center"/>
              <w:rPr>
                <w:sz w:val="16"/>
                <w:szCs w:val="16"/>
              </w:rPr>
            </w:pPr>
            <w:r>
              <w:rPr>
                <w:sz w:val="16"/>
                <w:szCs w:val="16"/>
              </w:rPr>
              <w:t>Poor</w:t>
            </w:r>
          </w:p>
        </w:tc>
      </w:tr>
    </w:tbl>
    <w:p w14:paraId="50BE3DA9" w14:textId="77777777" w:rsidR="00964B70" w:rsidRDefault="00964B70">
      <w:pPr>
        <w:pStyle w:val="Heading3"/>
      </w:pPr>
      <w:bookmarkStart w:id="104" w:name="_Ref531082210"/>
      <w:bookmarkStart w:id="105" w:name="_Toc531765534"/>
      <w:r>
        <w:t>Great crested newt eDNA survey</w:t>
      </w:r>
      <w:bookmarkEnd w:id="104"/>
      <w:bookmarkEnd w:id="105"/>
    </w:p>
    <w:p w14:paraId="2D50521D" w14:textId="4A0BB123" w:rsidR="00964B70" w:rsidRDefault="00FD50A1" w:rsidP="00964B70">
      <w:pPr>
        <w:pStyle w:val="Para0"/>
      </w:pPr>
      <w:r>
        <w:t xml:space="preserve">Great crested newt eDNA surveys were undertaken by </w:t>
      </w:r>
      <w:r w:rsidRPr="00FC0C64">
        <w:t xml:space="preserve">licenced Jacobs ecologist </w:t>
      </w:r>
      <w:r w:rsidR="00F24823">
        <w:t>Suzanne Jenkins</w:t>
      </w:r>
      <w:r w:rsidRPr="00FC0C64">
        <w:t xml:space="preserve"> (registration number</w:t>
      </w:r>
      <w:r>
        <w:t xml:space="preserve"> </w:t>
      </w:r>
      <w:r w:rsidR="00452854">
        <w:t>201</w:t>
      </w:r>
      <w:r w:rsidR="00F24823">
        <w:t>7</w:t>
      </w:r>
      <w:r w:rsidR="00452854">
        <w:t>-</w:t>
      </w:r>
      <w:r w:rsidR="00F24823">
        <w:t>28717</w:t>
      </w:r>
      <w:r w:rsidR="00452854">
        <w:t>-CLS-CLS</w:t>
      </w:r>
      <w:r w:rsidRPr="00FC0C64">
        <w:t>)</w:t>
      </w:r>
      <w:r>
        <w:t xml:space="preserve">. </w:t>
      </w:r>
      <w:r w:rsidR="00964B70">
        <w:t xml:space="preserve">The results of the eDNA surveys and analysis are shown in </w:t>
      </w:r>
      <w:r w:rsidR="000B37F2">
        <w:t xml:space="preserve">table 12 </w:t>
      </w:r>
      <w:r w:rsidR="00964B70">
        <w:t xml:space="preserve">and the results </w:t>
      </w:r>
      <w:r w:rsidR="006C0B93">
        <w:t xml:space="preserve">of </w:t>
      </w:r>
      <w:r w:rsidR="00964B70">
        <w:t>the eDNA survey in relation to t</w:t>
      </w:r>
      <w:r w:rsidR="000B37F2">
        <w:t>he pond locations are shown in f</w:t>
      </w:r>
      <w:r w:rsidR="00964B70">
        <w:t xml:space="preserve">igure </w:t>
      </w:r>
      <w:r w:rsidR="00BB47D3">
        <w:t>11</w:t>
      </w:r>
      <w:r w:rsidR="00964B70">
        <w:t>,</w:t>
      </w:r>
      <w:r w:rsidR="000B37F2">
        <w:t xml:space="preserve"> Appendix A</w:t>
      </w:r>
      <w:r w:rsidR="00747460">
        <w:t>.</w:t>
      </w:r>
    </w:p>
    <w:p w14:paraId="7D6AF494" w14:textId="65E24169" w:rsidR="00964B70" w:rsidRDefault="00964B70" w:rsidP="00964B70">
      <w:pPr>
        <w:pStyle w:val="Caption"/>
      </w:pPr>
      <w:bookmarkStart w:id="106" w:name="_Ref528590478"/>
      <w:r>
        <w:t xml:space="preserve">Table </w:t>
      </w:r>
      <w:r>
        <w:fldChar w:fldCharType="begin"/>
      </w:r>
      <w:r>
        <w:instrText xml:space="preserve"> SEQ Table \* ARABIC </w:instrText>
      </w:r>
      <w:r>
        <w:fldChar w:fldCharType="separate"/>
      </w:r>
      <w:r w:rsidR="00A17441">
        <w:rPr>
          <w:noProof/>
        </w:rPr>
        <w:t>12</w:t>
      </w:r>
      <w:r>
        <w:fldChar w:fldCharType="end"/>
      </w:r>
      <w:bookmarkEnd w:id="106"/>
      <w:r>
        <w:t xml:space="preserve">: Results of the eDNA survey </w:t>
      </w:r>
    </w:p>
    <w:tbl>
      <w:tblPr>
        <w:tblStyle w:val="TableGrid"/>
        <w:tblW w:w="4891" w:type="pct"/>
        <w:tblInd w:w="8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85" w:type="dxa"/>
          <w:right w:w="85" w:type="dxa"/>
        </w:tblCellMar>
        <w:tblLook w:val="04A0" w:firstRow="1" w:lastRow="0" w:firstColumn="1" w:lastColumn="0" w:noHBand="0" w:noVBand="1"/>
      </w:tblPr>
      <w:tblGrid>
        <w:gridCol w:w="920"/>
        <w:gridCol w:w="866"/>
        <w:gridCol w:w="1298"/>
        <w:gridCol w:w="1877"/>
        <w:gridCol w:w="4905"/>
      </w:tblGrid>
      <w:tr w:rsidR="00964B70" w14:paraId="03074C4D" w14:textId="77777777" w:rsidTr="00964B70">
        <w:trPr>
          <w:tblHeader/>
        </w:trPr>
        <w:tc>
          <w:tcPr>
            <w:tcW w:w="466" w:type="pct"/>
            <w:tcBorders>
              <w:right w:val="single" w:sz="4" w:space="0" w:color="FFFFFF" w:themeColor="background1"/>
            </w:tcBorders>
            <w:shd w:val="clear" w:color="auto" w:fill="00338D"/>
          </w:tcPr>
          <w:p w14:paraId="0B35CE00" w14:textId="77777777" w:rsidR="00964B70" w:rsidRDefault="00964B70" w:rsidP="00630FC6">
            <w:pPr>
              <w:pStyle w:val="Tablesmallheading"/>
              <w:jc w:val="center"/>
            </w:pPr>
            <w:r>
              <w:t>Pond ID</w:t>
            </w:r>
          </w:p>
        </w:tc>
        <w:tc>
          <w:tcPr>
            <w:tcW w:w="439" w:type="pct"/>
            <w:tcBorders>
              <w:right w:val="single" w:sz="4" w:space="0" w:color="FFFFFF" w:themeColor="background1"/>
            </w:tcBorders>
            <w:shd w:val="clear" w:color="auto" w:fill="00338D"/>
          </w:tcPr>
          <w:p w14:paraId="2A2C8FC5" w14:textId="77777777" w:rsidR="00964B70" w:rsidRDefault="00964B70" w:rsidP="00630FC6">
            <w:pPr>
              <w:pStyle w:val="Tablesmallheading"/>
              <w:jc w:val="center"/>
            </w:pPr>
            <w:r>
              <w:t>eDNA possible</w:t>
            </w:r>
          </w:p>
        </w:tc>
        <w:tc>
          <w:tcPr>
            <w:tcW w:w="658" w:type="pct"/>
            <w:tcBorders>
              <w:right w:val="single" w:sz="4" w:space="0" w:color="FFFFFF" w:themeColor="background1"/>
            </w:tcBorders>
            <w:shd w:val="clear" w:color="auto" w:fill="00338D"/>
          </w:tcPr>
          <w:p w14:paraId="0A945422" w14:textId="56425125" w:rsidR="00964B70" w:rsidRDefault="00346CF1" w:rsidP="00630FC6">
            <w:pPr>
              <w:pStyle w:val="Tablesmallheading"/>
              <w:jc w:val="center"/>
            </w:pPr>
            <w:r>
              <w:t>Sample c</w:t>
            </w:r>
            <w:r w:rsidR="006C0B93">
              <w:t xml:space="preserve">ollection </w:t>
            </w:r>
            <w:r w:rsidR="00964B70">
              <w:t>dat</w:t>
            </w:r>
            <w:r w:rsidR="006C0B93">
              <w:t>e</w:t>
            </w:r>
          </w:p>
        </w:tc>
        <w:tc>
          <w:tcPr>
            <w:tcW w:w="951" w:type="pct"/>
            <w:tcBorders>
              <w:left w:val="single" w:sz="4" w:space="0" w:color="FFFFFF" w:themeColor="background1"/>
            </w:tcBorders>
            <w:shd w:val="clear" w:color="auto" w:fill="00338D"/>
          </w:tcPr>
          <w:p w14:paraId="776C4E7A" w14:textId="77777777" w:rsidR="00964B70" w:rsidRDefault="00964B70" w:rsidP="00630FC6">
            <w:pPr>
              <w:pStyle w:val="Tablesmallheading"/>
              <w:jc w:val="center"/>
            </w:pPr>
            <w:r>
              <w:t>eDNA analysis result</w:t>
            </w:r>
          </w:p>
        </w:tc>
        <w:tc>
          <w:tcPr>
            <w:tcW w:w="2486" w:type="pct"/>
            <w:tcBorders>
              <w:left w:val="single" w:sz="4" w:space="0" w:color="FFFFFF" w:themeColor="background1"/>
            </w:tcBorders>
            <w:shd w:val="clear" w:color="auto" w:fill="00338D"/>
          </w:tcPr>
          <w:p w14:paraId="110B8C05" w14:textId="77777777" w:rsidR="00964B70" w:rsidRDefault="00964B70" w:rsidP="00964B70">
            <w:pPr>
              <w:pStyle w:val="Tablesmallheading"/>
            </w:pPr>
            <w:r>
              <w:t>Notes</w:t>
            </w:r>
          </w:p>
        </w:tc>
      </w:tr>
      <w:tr w:rsidR="00964B70" w14:paraId="18EE8ABA" w14:textId="77777777" w:rsidTr="005839AE">
        <w:tc>
          <w:tcPr>
            <w:tcW w:w="466" w:type="pct"/>
            <w:vAlign w:val="center"/>
          </w:tcPr>
          <w:p w14:paraId="4A06C717" w14:textId="77777777" w:rsidR="00964B70" w:rsidRPr="003C0512" w:rsidRDefault="00964B70" w:rsidP="005839AE">
            <w:pPr>
              <w:pStyle w:val="Tabletext"/>
              <w:jc w:val="center"/>
              <w:rPr>
                <w:sz w:val="16"/>
                <w:szCs w:val="16"/>
              </w:rPr>
            </w:pPr>
            <w:r w:rsidRPr="003C0512">
              <w:rPr>
                <w:sz w:val="16"/>
                <w:szCs w:val="16"/>
              </w:rPr>
              <w:t>Pond 1</w:t>
            </w:r>
          </w:p>
        </w:tc>
        <w:tc>
          <w:tcPr>
            <w:tcW w:w="439" w:type="pct"/>
            <w:vAlign w:val="center"/>
          </w:tcPr>
          <w:p w14:paraId="0110A224" w14:textId="77777777" w:rsidR="00964B70" w:rsidRPr="003C0512" w:rsidRDefault="00964B70" w:rsidP="005839AE">
            <w:pPr>
              <w:pStyle w:val="Tabletext"/>
              <w:jc w:val="center"/>
              <w:rPr>
                <w:sz w:val="16"/>
                <w:szCs w:val="16"/>
              </w:rPr>
            </w:pPr>
            <w:r w:rsidRPr="003C0512">
              <w:rPr>
                <w:sz w:val="16"/>
                <w:szCs w:val="16"/>
              </w:rPr>
              <w:t>Yes</w:t>
            </w:r>
          </w:p>
        </w:tc>
        <w:tc>
          <w:tcPr>
            <w:tcW w:w="658" w:type="pct"/>
            <w:vAlign w:val="center"/>
          </w:tcPr>
          <w:p w14:paraId="7628EEF4" w14:textId="77777777" w:rsidR="00964B70" w:rsidRPr="003C0512" w:rsidRDefault="00964B70" w:rsidP="005839AE">
            <w:pPr>
              <w:pStyle w:val="Tabletext"/>
              <w:jc w:val="center"/>
              <w:rPr>
                <w:sz w:val="16"/>
                <w:szCs w:val="16"/>
              </w:rPr>
            </w:pPr>
            <w:r>
              <w:rPr>
                <w:sz w:val="16"/>
                <w:szCs w:val="16"/>
              </w:rPr>
              <w:t>15/06/2018</w:t>
            </w:r>
          </w:p>
        </w:tc>
        <w:tc>
          <w:tcPr>
            <w:tcW w:w="951" w:type="pct"/>
            <w:vAlign w:val="center"/>
          </w:tcPr>
          <w:p w14:paraId="1B640978" w14:textId="77777777" w:rsidR="00964B70" w:rsidRPr="003C0512" w:rsidRDefault="00964B70" w:rsidP="005839AE">
            <w:pPr>
              <w:pStyle w:val="Tabletext"/>
              <w:jc w:val="center"/>
              <w:rPr>
                <w:sz w:val="16"/>
                <w:szCs w:val="16"/>
              </w:rPr>
            </w:pPr>
            <w:r w:rsidRPr="003C0512">
              <w:rPr>
                <w:sz w:val="16"/>
                <w:szCs w:val="16"/>
              </w:rPr>
              <w:t>Negative</w:t>
            </w:r>
          </w:p>
        </w:tc>
        <w:tc>
          <w:tcPr>
            <w:tcW w:w="2486" w:type="pct"/>
          </w:tcPr>
          <w:p w14:paraId="67CC0527" w14:textId="77777777" w:rsidR="00964B70" w:rsidRPr="003C0512" w:rsidRDefault="00964B70" w:rsidP="00964B70">
            <w:pPr>
              <w:pStyle w:val="Tabletext"/>
              <w:rPr>
                <w:sz w:val="16"/>
                <w:szCs w:val="16"/>
              </w:rPr>
            </w:pPr>
            <w:r w:rsidRPr="003C0512">
              <w:rPr>
                <w:sz w:val="16"/>
                <w:szCs w:val="16"/>
              </w:rPr>
              <w:t>-</w:t>
            </w:r>
          </w:p>
        </w:tc>
      </w:tr>
      <w:tr w:rsidR="00964B70" w14:paraId="12F2C35A" w14:textId="77777777" w:rsidTr="005839AE">
        <w:tc>
          <w:tcPr>
            <w:tcW w:w="466" w:type="pct"/>
            <w:vAlign w:val="center"/>
          </w:tcPr>
          <w:p w14:paraId="124CC815" w14:textId="77777777" w:rsidR="00964B70" w:rsidRPr="003C0512" w:rsidRDefault="00964B70" w:rsidP="005839AE">
            <w:pPr>
              <w:pStyle w:val="Tabletext"/>
              <w:jc w:val="center"/>
              <w:rPr>
                <w:sz w:val="16"/>
                <w:szCs w:val="16"/>
              </w:rPr>
            </w:pPr>
            <w:r w:rsidRPr="003C0512">
              <w:rPr>
                <w:sz w:val="16"/>
                <w:szCs w:val="16"/>
              </w:rPr>
              <w:t>Pond 2</w:t>
            </w:r>
          </w:p>
        </w:tc>
        <w:tc>
          <w:tcPr>
            <w:tcW w:w="439" w:type="pct"/>
            <w:vAlign w:val="center"/>
          </w:tcPr>
          <w:p w14:paraId="26A47E2F" w14:textId="77777777" w:rsidR="00964B70" w:rsidRPr="003C0512" w:rsidRDefault="00964B70" w:rsidP="005839AE">
            <w:pPr>
              <w:jc w:val="center"/>
              <w:rPr>
                <w:sz w:val="16"/>
                <w:szCs w:val="16"/>
              </w:rPr>
            </w:pPr>
            <w:r w:rsidRPr="003C0512">
              <w:rPr>
                <w:sz w:val="16"/>
                <w:szCs w:val="16"/>
              </w:rPr>
              <w:t>No</w:t>
            </w:r>
          </w:p>
        </w:tc>
        <w:tc>
          <w:tcPr>
            <w:tcW w:w="658" w:type="pct"/>
            <w:vAlign w:val="center"/>
          </w:tcPr>
          <w:p w14:paraId="0F899F87" w14:textId="77777777" w:rsidR="00964B70" w:rsidRPr="003C0512" w:rsidRDefault="00964B70" w:rsidP="005839AE">
            <w:pPr>
              <w:jc w:val="center"/>
              <w:rPr>
                <w:sz w:val="16"/>
                <w:szCs w:val="16"/>
              </w:rPr>
            </w:pPr>
            <w:r>
              <w:rPr>
                <w:sz w:val="16"/>
                <w:szCs w:val="16"/>
              </w:rPr>
              <w:t>-</w:t>
            </w:r>
          </w:p>
        </w:tc>
        <w:tc>
          <w:tcPr>
            <w:tcW w:w="951" w:type="pct"/>
            <w:vAlign w:val="center"/>
          </w:tcPr>
          <w:p w14:paraId="2DB9B857" w14:textId="77777777" w:rsidR="00964B70" w:rsidRPr="003C0512" w:rsidRDefault="00964B70" w:rsidP="005839AE">
            <w:pPr>
              <w:jc w:val="center"/>
              <w:rPr>
                <w:sz w:val="16"/>
                <w:szCs w:val="16"/>
              </w:rPr>
            </w:pPr>
            <w:r w:rsidRPr="003C0512">
              <w:rPr>
                <w:sz w:val="16"/>
                <w:szCs w:val="16"/>
              </w:rPr>
              <w:t>-</w:t>
            </w:r>
          </w:p>
        </w:tc>
        <w:tc>
          <w:tcPr>
            <w:tcW w:w="2486" w:type="pct"/>
          </w:tcPr>
          <w:p w14:paraId="48E1A138" w14:textId="77777777" w:rsidR="00964B70" w:rsidRPr="003C0512" w:rsidRDefault="00964B70" w:rsidP="00964B70">
            <w:pPr>
              <w:rPr>
                <w:sz w:val="16"/>
                <w:szCs w:val="16"/>
              </w:rPr>
            </w:pPr>
            <w:r w:rsidRPr="003C0512">
              <w:rPr>
                <w:sz w:val="16"/>
                <w:szCs w:val="16"/>
              </w:rPr>
              <w:t xml:space="preserve">No water was present </w:t>
            </w:r>
            <w:r>
              <w:rPr>
                <w:sz w:val="16"/>
                <w:szCs w:val="16"/>
              </w:rPr>
              <w:t>at the time of sampling</w:t>
            </w:r>
            <w:r w:rsidRPr="003C0512">
              <w:rPr>
                <w:sz w:val="16"/>
                <w:szCs w:val="16"/>
              </w:rPr>
              <w:t>, and no water sample could be taken for analysis.</w:t>
            </w:r>
          </w:p>
        </w:tc>
      </w:tr>
      <w:tr w:rsidR="00964B70" w14:paraId="4724BA90" w14:textId="77777777" w:rsidTr="005839AE">
        <w:tc>
          <w:tcPr>
            <w:tcW w:w="466" w:type="pct"/>
            <w:vAlign w:val="center"/>
          </w:tcPr>
          <w:p w14:paraId="063D1DA7" w14:textId="77777777" w:rsidR="00964B70" w:rsidRPr="003C0512" w:rsidRDefault="00964B70" w:rsidP="005839AE">
            <w:pPr>
              <w:pStyle w:val="Tabletext"/>
              <w:jc w:val="center"/>
              <w:rPr>
                <w:sz w:val="16"/>
                <w:szCs w:val="16"/>
              </w:rPr>
            </w:pPr>
            <w:r w:rsidRPr="003C0512">
              <w:rPr>
                <w:sz w:val="16"/>
                <w:szCs w:val="16"/>
              </w:rPr>
              <w:t>Pond 3</w:t>
            </w:r>
          </w:p>
        </w:tc>
        <w:tc>
          <w:tcPr>
            <w:tcW w:w="439" w:type="pct"/>
            <w:vAlign w:val="center"/>
          </w:tcPr>
          <w:p w14:paraId="71A74DDB" w14:textId="77777777" w:rsidR="00964B70" w:rsidRPr="003C0512" w:rsidRDefault="00964B70" w:rsidP="005839AE">
            <w:pPr>
              <w:jc w:val="center"/>
              <w:rPr>
                <w:sz w:val="16"/>
                <w:szCs w:val="16"/>
              </w:rPr>
            </w:pPr>
            <w:r w:rsidRPr="003C0512">
              <w:rPr>
                <w:sz w:val="16"/>
                <w:szCs w:val="16"/>
              </w:rPr>
              <w:t>Yes</w:t>
            </w:r>
          </w:p>
        </w:tc>
        <w:tc>
          <w:tcPr>
            <w:tcW w:w="658" w:type="pct"/>
            <w:vAlign w:val="center"/>
          </w:tcPr>
          <w:p w14:paraId="3A62C19F" w14:textId="77777777" w:rsidR="00964B70" w:rsidRPr="003C0512" w:rsidRDefault="00964B70" w:rsidP="005839AE">
            <w:pPr>
              <w:jc w:val="center"/>
              <w:rPr>
                <w:sz w:val="16"/>
                <w:szCs w:val="16"/>
              </w:rPr>
            </w:pPr>
            <w:r>
              <w:rPr>
                <w:sz w:val="16"/>
                <w:szCs w:val="16"/>
              </w:rPr>
              <w:t>15/06/2018</w:t>
            </w:r>
          </w:p>
        </w:tc>
        <w:tc>
          <w:tcPr>
            <w:tcW w:w="951" w:type="pct"/>
            <w:vAlign w:val="center"/>
          </w:tcPr>
          <w:p w14:paraId="79AABC5C" w14:textId="77777777" w:rsidR="00964B70" w:rsidRPr="003C0512" w:rsidRDefault="00964B70" w:rsidP="005839AE">
            <w:pPr>
              <w:jc w:val="center"/>
              <w:rPr>
                <w:sz w:val="16"/>
                <w:szCs w:val="16"/>
              </w:rPr>
            </w:pPr>
            <w:r w:rsidRPr="003C0512">
              <w:rPr>
                <w:sz w:val="16"/>
                <w:szCs w:val="16"/>
              </w:rPr>
              <w:t>Negative</w:t>
            </w:r>
          </w:p>
        </w:tc>
        <w:tc>
          <w:tcPr>
            <w:tcW w:w="2486" w:type="pct"/>
          </w:tcPr>
          <w:p w14:paraId="26092031" w14:textId="77777777" w:rsidR="00964B70" w:rsidRPr="003C0512" w:rsidRDefault="00964B70" w:rsidP="00964B70">
            <w:pPr>
              <w:rPr>
                <w:sz w:val="16"/>
                <w:szCs w:val="16"/>
              </w:rPr>
            </w:pPr>
            <w:r w:rsidRPr="003C0512">
              <w:rPr>
                <w:sz w:val="16"/>
                <w:szCs w:val="16"/>
              </w:rPr>
              <w:t>-</w:t>
            </w:r>
          </w:p>
        </w:tc>
      </w:tr>
      <w:tr w:rsidR="00964B70" w14:paraId="0DFD9F7B" w14:textId="77777777" w:rsidTr="005839AE">
        <w:tc>
          <w:tcPr>
            <w:tcW w:w="466" w:type="pct"/>
            <w:vAlign w:val="center"/>
          </w:tcPr>
          <w:p w14:paraId="6715FA15" w14:textId="77777777" w:rsidR="00964B70" w:rsidRPr="003C0512" w:rsidRDefault="00964B70" w:rsidP="005839AE">
            <w:pPr>
              <w:pStyle w:val="Tabletext"/>
              <w:jc w:val="center"/>
              <w:rPr>
                <w:sz w:val="16"/>
                <w:szCs w:val="16"/>
              </w:rPr>
            </w:pPr>
            <w:r w:rsidRPr="003C0512">
              <w:rPr>
                <w:sz w:val="16"/>
                <w:szCs w:val="16"/>
              </w:rPr>
              <w:t>Pond 4</w:t>
            </w:r>
          </w:p>
        </w:tc>
        <w:tc>
          <w:tcPr>
            <w:tcW w:w="439" w:type="pct"/>
            <w:vAlign w:val="center"/>
          </w:tcPr>
          <w:p w14:paraId="5127D451" w14:textId="77777777" w:rsidR="00964B70" w:rsidRPr="003C0512" w:rsidRDefault="00964B70" w:rsidP="005839AE">
            <w:pPr>
              <w:jc w:val="center"/>
              <w:rPr>
                <w:sz w:val="16"/>
                <w:szCs w:val="16"/>
              </w:rPr>
            </w:pPr>
            <w:r w:rsidRPr="003C0512">
              <w:rPr>
                <w:sz w:val="16"/>
                <w:szCs w:val="16"/>
              </w:rPr>
              <w:t>Yes</w:t>
            </w:r>
          </w:p>
        </w:tc>
        <w:tc>
          <w:tcPr>
            <w:tcW w:w="658" w:type="pct"/>
            <w:vAlign w:val="center"/>
          </w:tcPr>
          <w:p w14:paraId="0008F55B" w14:textId="77777777" w:rsidR="00964B70" w:rsidRPr="003C0512" w:rsidRDefault="00964B70" w:rsidP="005839AE">
            <w:pPr>
              <w:jc w:val="center"/>
              <w:rPr>
                <w:sz w:val="16"/>
                <w:szCs w:val="16"/>
              </w:rPr>
            </w:pPr>
            <w:r>
              <w:rPr>
                <w:sz w:val="16"/>
                <w:szCs w:val="16"/>
              </w:rPr>
              <w:t>15/06/2018</w:t>
            </w:r>
          </w:p>
        </w:tc>
        <w:tc>
          <w:tcPr>
            <w:tcW w:w="951" w:type="pct"/>
            <w:vAlign w:val="center"/>
          </w:tcPr>
          <w:p w14:paraId="72B953EF" w14:textId="77777777" w:rsidR="00964B70" w:rsidRPr="003C0512" w:rsidRDefault="00964B70" w:rsidP="005839AE">
            <w:pPr>
              <w:jc w:val="center"/>
              <w:rPr>
                <w:sz w:val="16"/>
                <w:szCs w:val="16"/>
              </w:rPr>
            </w:pPr>
            <w:r w:rsidRPr="003C0512">
              <w:rPr>
                <w:sz w:val="16"/>
                <w:szCs w:val="16"/>
              </w:rPr>
              <w:t>Negative</w:t>
            </w:r>
          </w:p>
        </w:tc>
        <w:tc>
          <w:tcPr>
            <w:tcW w:w="2486" w:type="pct"/>
          </w:tcPr>
          <w:p w14:paraId="4AD5FAA6" w14:textId="77777777" w:rsidR="00964B70" w:rsidRPr="003C0512" w:rsidRDefault="00964B70" w:rsidP="00964B70">
            <w:pPr>
              <w:rPr>
                <w:sz w:val="16"/>
                <w:szCs w:val="16"/>
              </w:rPr>
            </w:pPr>
            <w:r w:rsidRPr="003C0512">
              <w:rPr>
                <w:sz w:val="16"/>
                <w:szCs w:val="16"/>
              </w:rPr>
              <w:t>-</w:t>
            </w:r>
          </w:p>
        </w:tc>
      </w:tr>
      <w:tr w:rsidR="00964B70" w14:paraId="3E23437E" w14:textId="77777777" w:rsidTr="005839AE">
        <w:tc>
          <w:tcPr>
            <w:tcW w:w="466" w:type="pct"/>
            <w:vAlign w:val="center"/>
          </w:tcPr>
          <w:p w14:paraId="55DBD7BF" w14:textId="77777777" w:rsidR="00964B70" w:rsidRPr="003C0512" w:rsidRDefault="00964B70" w:rsidP="005839AE">
            <w:pPr>
              <w:pStyle w:val="Tabletext"/>
              <w:jc w:val="center"/>
              <w:rPr>
                <w:sz w:val="16"/>
                <w:szCs w:val="16"/>
              </w:rPr>
            </w:pPr>
            <w:r w:rsidRPr="003C0512">
              <w:rPr>
                <w:sz w:val="16"/>
                <w:szCs w:val="16"/>
              </w:rPr>
              <w:t>Pond 5</w:t>
            </w:r>
          </w:p>
        </w:tc>
        <w:tc>
          <w:tcPr>
            <w:tcW w:w="439" w:type="pct"/>
            <w:vAlign w:val="center"/>
          </w:tcPr>
          <w:p w14:paraId="6DF09EB7" w14:textId="77777777" w:rsidR="00964B70" w:rsidRPr="003C0512" w:rsidRDefault="00964B70" w:rsidP="005839AE">
            <w:pPr>
              <w:jc w:val="center"/>
              <w:rPr>
                <w:sz w:val="16"/>
                <w:szCs w:val="16"/>
              </w:rPr>
            </w:pPr>
            <w:r w:rsidRPr="003C0512">
              <w:rPr>
                <w:sz w:val="16"/>
                <w:szCs w:val="16"/>
              </w:rPr>
              <w:t>No</w:t>
            </w:r>
          </w:p>
        </w:tc>
        <w:tc>
          <w:tcPr>
            <w:tcW w:w="658" w:type="pct"/>
            <w:vAlign w:val="center"/>
          </w:tcPr>
          <w:p w14:paraId="4305B4A3" w14:textId="77777777" w:rsidR="00964B70" w:rsidRPr="003C0512" w:rsidRDefault="00964B70" w:rsidP="005839AE">
            <w:pPr>
              <w:jc w:val="center"/>
              <w:rPr>
                <w:sz w:val="16"/>
                <w:szCs w:val="16"/>
              </w:rPr>
            </w:pPr>
            <w:r>
              <w:rPr>
                <w:sz w:val="16"/>
                <w:szCs w:val="16"/>
              </w:rPr>
              <w:t>-</w:t>
            </w:r>
          </w:p>
        </w:tc>
        <w:tc>
          <w:tcPr>
            <w:tcW w:w="951" w:type="pct"/>
            <w:vAlign w:val="center"/>
          </w:tcPr>
          <w:p w14:paraId="4CEFA941" w14:textId="77777777" w:rsidR="00964B70" w:rsidRPr="003C0512" w:rsidRDefault="00964B70" w:rsidP="005839AE">
            <w:pPr>
              <w:jc w:val="center"/>
              <w:rPr>
                <w:sz w:val="16"/>
                <w:szCs w:val="16"/>
              </w:rPr>
            </w:pPr>
            <w:r w:rsidRPr="003C0512">
              <w:rPr>
                <w:sz w:val="16"/>
                <w:szCs w:val="16"/>
              </w:rPr>
              <w:t>-</w:t>
            </w:r>
          </w:p>
        </w:tc>
        <w:tc>
          <w:tcPr>
            <w:tcW w:w="2486" w:type="pct"/>
          </w:tcPr>
          <w:p w14:paraId="213D0CDD" w14:textId="77777777" w:rsidR="00964B70" w:rsidRPr="003C0512" w:rsidRDefault="00964B70" w:rsidP="00964B70">
            <w:pPr>
              <w:rPr>
                <w:sz w:val="16"/>
                <w:szCs w:val="16"/>
              </w:rPr>
            </w:pPr>
            <w:r w:rsidRPr="003C0512">
              <w:rPr>
                <w:sz w:val="16"/>
                <w:szCs w:val="16"/>
              </w:rPr>
              <w:t xml:space="preserve">No water was present </w:t>
            </w:r>
            <w:r>
              <w:rPr>
                <w:sz w:val="16"/>
                <w:szCs w:val="16"/>
              </w:rPr>
              <w:t>at the time of sampling</w:t>
            </w:r>
            <w:r w:rsidRPr="003C0512">
              <w:rPr>
                <w:sz w:val="16"/>
                <w:szCs w:val="16"/>
              </w:rPr>
              <w:t>, and no water sample could be taken for analysis.</w:t>
            </w:r>
          </w:p>
        </w:tc>
      </w:tr>
      <w:tr w:rsidR="00964B70" w14:paraId="46CE70DD" w14:textId="77777777" w:rsidTr="005839AE">
        <w:tc>
          <w:tcPr>
            <w:tcW w:w="466" w:type="pct"/>
            <w:vAlign w:val="center"/>
          </w:tcPr>
          <w:p w14:paraId="69E0FE01" w14:textId="77777777" w:rsidR="00964B70" w:rsidRPr="003C0512" w:rsidRDefault="00964B70" w:rsidP="005839AE">
            <w:pPr>
              <w:pStyle w:val="Tabletext"/>
              <w:jc w:val="center"/>
              <w:rPr>
                <w:sz w:val="16"/>
                <w:szCs w:val="16"/>
              </w:rPr>
            </w:pPr>
            <w:r w:rsidRPr="003C0512">
              <w:rPr>
                <w:sz w:val="16"/>
                <w:szCs w:val="16"/>
              </w:rPr>
              <w:t>Pond 5a</w:t>
            </w:r>
          </w:p>
        </w:tc>
        <w:tc>
          <w:tcPr>
            <w:tcW w:w="439" w:type="pct"/>
            <w:vAlign w:val="center"/>
          </w:tcPr>
          <w:p w14:paraId="777D6645" w14:textId="77777777" w:rsidR="00964B70" w:rsidRPr="003C0512" w:rsidRDefault="00964B70" w:rsidP="005839AE">
            <w:pPr>
              <w:jc w:val="center"/>
              <w:rPr>
                <w:sz w:val="16"/>
                <w:szCs w:val="16"/>
              </w:rPr>
            </w:pPr>
            <w:r w:rsidRPr="003C0512">
              <w:rPr>
                <w:sz w:val="16"/>
                <w:szCs w:val="16"/>
              </w:rPr>
              <w:t>No</w:t>
            </w:r>
          </w:p>
        </w:tc>
        <w:tc>
          <w:tcPr>
            <w:tcW w:w="658" w:type="pct"/>
            <w:vAlign w:val="center"/>
          </w:tcPr>
          <w:p w14:paraId="20C95337" w14:textId="77777777" w:rsidR="00964B70" w:rsidRPr="003C0512" w:rsidRDefault="00964B70" w:rsidP="005839AE">
            <w:pPr>
              <w:jc w:val="center"/>
              <w:rPr>
                <w:sz w:val="16"/>
                <w:szCs w:val="16"/>
              </w:rPr>
            </w:pPr>
            <w:r>
              <w:rPr>
                <w:sz w:val="16"/>
                <w:szCs w:val="16"/>
              </w:rPr>
              <w:t>-</w:t>
            </w:r>
          </w:p>
        </w:tc>
        <w:tc>
          <w:tcPr>
            <w:tcW w:w="951" w:type="pct"/>
            <w:vAlign w:val="center"/>
          </w:tcPr>
          <w:p w14:paraId="668A190E" w14:textId="77777777" w:rsidR="00964B70" w:rsidRPr="003C0512" w:rsidRDefault="00964B70" w:rsidP="005839AE">
            <w:pPr>
              <w:jc w:val="center"/>
              <w:rPr>
                <w:sz w:val="16"/>
                <w:szCs w:val="16"/>
              </w:rPr>
            </w:pPr>
            <w:r w:rsidRPr="003C0512">
              <w:rPr>
                <w:sz w:val="16"/>
                <w:szCs w:val="16"/>
              </w:rPr>
              <w:t>-</w:t>
            </w:r>
          </w:p>
        </w:tc>
        <w:tc>
          <w:tcPr>
            <w:tcW w:w="2486" w:type="pct"/>
          </w:tcPr>
          <w:p w14:paraId="5AF01124" w14:textId="77777777" w:rsidR="00964B70" w:rsidRPr="003C0512" w:rsidRDefault="00964B70" w:rsidP="00964B70">
            <w:pPr>
              <w:rPr>
                <w:sz w:val="16"/>
                <w:szCs w:val="16"/>
              </w:rPr>
            </w:pPr>
            <w:r w:rsidRPr="003C0512">
              <w:rPr>
                <w:sz w:val="16"/>
                <w:szCs w:val="16"/>
              </w:rPr>
              <w:t xml:space="preserve">No water was present </w:t>
            </w:r>
            <w:r>
              <w:rPr>
                <w:sz w:val="16"/>
                <w:szCs w:val="16"/>
              </w:rPr>
              <w:t>at the time of sampling</w:t>
            </w:r>
            <w:r w:rsidRPr="003C0512">
              <w:rPr>
                <w:sz w:val="16"/>
                <w:szCs w:val="16"/>
              </w:rPr>
              <w:t>, and no water sample could be taken for analysis.</w:t>
            </w:r>
          </w:p>
        </w:tc>
      </w:tr>
      <w:tr w:rsidR="00964B70" w14:paraId="61675C97" w14:textId="77777777" w:rsidTr="005839AE">
        <w:tc>
          <w:tcPr>
            <w:tcW w:w="466" w:type="pct"/>
            <w:vAlign w:val="center"/>
          </w:tcPr>
          <w:p w14:paraId="78CC9F81" w14:textId="77777777" w:rsidR="00964B70" w:rsidRPr="003C0512" w:rsidRDefault="00964B70" w:rsidP="005839AE">
            <w:pPr>
              <w:pStyle w:val="Tabletext"/>
              <w:jc w:val="center"/>
              <w:rPr>
                <w:sz w:val="16"/>
                <w:szCs w:val="16"/>
              </w:rPr>
            </w:pPr>
            <w:r w:rsidRPr="003C0512">
              <w:rPr>
                <w:sz w:val="16"/>
                <w:szCs w:val="16"/>
              </w:rPr>
              <w:t>Pond 6</w:t>
            </w:r>
          </w:p>
        </w:tc>
        <w:tc>
          <w:tcPr>
            <w:tcW w:w="439" w:type="pct"/>
            <w:vAlign w:val="center"/>
          </w:tcPr>
          <w:p w14:paraId="5D10142B" w14:textId="77777777" w:rsidR="00964B70" w:rsidRPr="003C0512" w:rsidRDefault="00964B70" w:rsidP="005839AE">
            <w:pPr>
              <w:jc w:val="center"/>
              <w:rPr>
                <w:sz w:val="16"/>
                <w:szCs w:val="16"/>
              </w:rPr>
            </w:pPr>
            <w:r w:rsidRPr="003C0512">
              <w:rPr>
                <w:sz w:val="16"/>
                <w:szCs w:val="16"/>
              </w:rPr>
              <w:t>Yes</w:t>
            </w:r>
          </w:p>
        </w:tc>
        <w:tc>
          <w:tcPr>
            <w:tcW w:w="658" w:type="pct"/>
            <w:vAlign w:val="center"/>
          </w:tcPr>
          <w:p w14:paraId="4CE29CA6" w14:textId="77777777" w:rsidR="00964B70" w:rsidRPr="003C0512" w:rsidRDefault="00964B70" w:rsidP="005839AE">
            <w:pPr>
              <w:jc w:val="center"/>
              <w:rPr>
                <w:sz w:val="16"/>
                <w:szCs w:val="16"/>
              </w:rPr>
            </w:pPr>
            <w:r>
              <w:rPr>
                <w:sz w:val="16"/>
                <w:szCs w:val="16"/>
              </w:rPr>
              <w:t>15/06/2018</w:t>
            </w:r>
          </w:p>
        </w:tc>
        <w:tc>
          <w:tcPr>
            <w:tcW w:w="951" w:type="pct"/>
            <w:vAlign w:val="center"/>
          </w:tcPr>
          <w:p w14:paraId="2CA05CC7" w14:textId="77777777" w:rsidR="00964B70" w:rsidRPr="003C0512" w:rsidRDefault="00964B70" w:rsidP="005839AE">
            <w:pPr>
              <w:jc w:val="center"/>
              <w:rPr>
                <w:sz w:val="16"/>
                <w:szCs w:val="16"/>
              </w:rPr>
            </w:pPr>
            <w:r w:rsidRPr="003C0512">
              <w:rPr>
                <w:sz w:val="16"/>
                <w:szCs w:val="16"/>
              </w:rPr>
              <w:t>Negative</w:t>
            </w:r>
          </w:p>
        </w:tc>
        <w:tc>
          <w:tcPr>
            <w:tcW w:w="2486" w:type="pct"/>
          </w:tcPr>
          <w:p w14:paraId="1F141B48" w14:textId="77777777" w:rsidR="00964B70" w:rsidRPr="003C0512" w:rsidRDefault="00964B70" w:rsidP="00964B70">
            <w:pPr>
              <w:rPr>
                <w:sz w:val="16"/>
                <w:szCs w:val="16"/>
              </w:rPr>
            </w:pPr>
            <w:r w:rsidRPr="003C0512">
              <w:rPr>
                <w:sz w:val="16"/>
                <w:szCs w:val="16"/>
              </w:rPr>
              <w:t>-</w:t>
            </w:r>
          </w:p>
        </w:tc>
      </w:tr>
      <w:tr w:rsidR="00964B70" w14:paraId="6D9B04F6" w14:textId="77777777" w:rsidTr="005839AE">
        <w:tc>
          <w:tcPr>
            <w:tcW w:w="466" w:type="pct"/>
            <w:vAlign w:val="center"/>
          </w:tcPr>
          <w:p w14:paraId="5557F8FA" w14:textId="77777777" w:rsidR="00964B70" w:rsidRPr="003C0512" w:rsidRDefault="00964B70" w:rsidP="005839AE">
            <w:pPr>
              <w:pStyle w:val="Tabletext"/>
              <w:jc w:val="center"/>
              <w:rPr>
                <w:sz w:val="16"/>
                <w:szCs w:val="16"/>
              </w:rPr>
            </w:pPr>
            <w:r w:rsidRPr="003C0512">
              <w:rPr>
                <w:sz w:val="16"/>
                <w:szCs w:val="16"/>
              </w:rPr>
              <w:t>Pond 7</w:t>
            </w:r>
          </w:p>
        </w:tc>
        <w:tc>
          <w:tcPr>
            <w:tcW w:w="439" w:type="pct"/>
            <w:vAlign w:val="center"/>
          </w:tcPr>
          <w:p w14:paraId="2AF76CC8" w14:textId="77777777" w:rsidR="00964B70" w:rsidRPr="003C0512" w:rsidRDefault="00964B70" w:rsidP="005839AE">
            <w:pPr>
              <w:jc w:val="center"/>
              <w:rPr>
                <w:sz w:val="16"/>
                <w:szCs w:val="16"/>
              </w:rPr>
            </w:pPr>
            <w:r w:rsidRPr="003C0512">
              <w:rPr>
                <w:sz w:val="16"/>
                <w:szCs w:val="16"/>
              </w:rPr>
              <w:t>Yes</w:t>
            </w:r>
          </w:p>
        </w:tc>
        <w:tc>
          <w:tcPr>
            <w:tcW w:w="658" w:type="pct"/>
            <w:vAlign w:val="center"/>
          </w:tcPr>
          <w:p w14:paraId="711505F3" w14:textId="77777777" w:rsidR="00964B70" w:rsidRPr="003C0512" w:rsidRDefault="00964B70" w:rsidP="005839AE">
            <w:pPr>
              <w:jc w:val="center"/>
              <w:rPr>
                <w:sz w:val="16"/>
                <w:szCs w:val="16"/>
              </w:rPr>
            </w:pPr>
            <w:r>
              <w:rPr>
                <w:sz w:val="16"/>
                <w:szCs w:val="16"/>
              </w:rPr>
              <w:t>15/06/2018</w:t>
            </w:r>
          </w:p>
        </w:tc>
        <w:tc>
          <w:tcPr>
            <w:tcW w:w="951" w:type="pct"/>
            <w:vAlign w:val="center"/>
          </w:tcPr>
          <w:p w14:paraId="4E923E8D" w14:textId="77777777" w:rsidR="00964B70" w:rsidRPr="003C0512" w:rsidRDefault="00964B70" w:rsidP="005839AE">
            <w:pPr>
              <w:jc w:val="center"/>
              <w:rPr>
                <w:sz w:val="16"/>
                <w:szCs w:val="16"/>
              </w:rPr>
            </w:pPr>
            <w:r w:rsidRPr="003C0512">
              <w:rPr>
                <w:sz w:val="16"/>
                <w:szCs w:val="16"/>
              </w:rPr>
              <w:t>Negative</w:t>
            </w:r>
          </w:p>
        </w:tc>
        <w:tc>
          <w:tcPr>
            <w:tcW w:w="2486" w:type="pct"/>
          </w:tcPr>
          <w:p w14:paraId="5B768A0D" w14:textId="77777777" w:rsidR="00964B70" w:rsidRPr="003C0512" w:rsidRDefault="00964B70" w:rsidP="00964B70">
            <w:pPr>
              <w:rPr>
                <w:sz w:val="16"/>
                <w:szCs w:val="16"/>
              </w:rPr>
            </w:pPr>
            <w:r>
              <w:rPr>
                <w:sz w:val="16"/>
                <w:szCs w:val="16"/>
              </w:rPr>
              <w:t>-</w:t>
            </w:r>
          </w:p>
        </w:tc>
      </w:tr>
      <w:tr w:rsidR="00964B70" w14:paraId="3DC2EA10" w14:textId="77777777" w:rsidTr="005839AE">
        <w:tc>
          <w:tcPr>
            <w:tcW w:w="466" w:type="pct"/>
            <w:vAlign w:val="center"/>
          </w:tcPr>
          <w:p w14:paraId="6F1A5550" w14:textId="77777777" w:rsidR="00964B70" w:rsidRPr="003C0512" w:rsidRDefault="00964B70" w:rsidP="005839AE">
            <w:pPr>
              <w:pStyle w:val="Tabletext"/>
              <w:jc w:val="center"/>
              <w:rPr>
                <w:sz w:val="16"/>
                <w:szCs w:val="16"/>
              </w:rPr>
            </w:pPr>
            <w:r w:rsidRPr="003C0512">
              <w:rPr>
                <w:sz w:val="16"/>
                <w:szCs w:val="16"/>
              </w:rPr>
              <w:t>Pond 8</w:t>
            </w:r>
          </w:p>
        </w:tc>
        <w:tc>
          <w:tcPr>
            <w:tcW w:w="439" w:type="pct"/>
            <w:vAlign w:val="center"/>
          </w:tcPr>
          <w:p w14:paraId="6047D951" w14:textId="573D5BF4" w:rsidR="00964B70" w:rsidRPr="003C0512" w:rsidRDefault="00630FC6" w:rsidP="005839AE">
            <w:pPr>
              <w:jc w:val="center"/>
              <w:rPr>
                <w:sz w:val="16"/>
                <w:szCs w:val="16"/>
              </w:rPr>
            </w:pPr>
            <w:r>
              <w:rPr>
                <w:sz w:val="16"/>
                <w:szCs w:val="16"/>
              </w:rPr>
              <w:t>No</w:t>
            </w:r>
          </w:p>
        </w:tc>
        <w:tc>
          <w:tcPr>
            <w:tcW w:w="658" w:type="pct"/>
            <w:vAlign w:val="center"/>
          </w:tcPr>
          <w:p w14:paraId="3F68F0FC" w14:textId="77777777" w:rsidR="00964B70" w:rsidRPr="003C0512" w:rsidRDefault="00964B70" w:rsidP="005839AE">
            <w:pPr>
              <w:jc w:val="center"/>
              <w:rPr>
                <w:sz w:val="16"/>
                <w:szCs w:val="16"/>
              </w:rPr>
            </w:pPr>
            <w:r>
              <w:rPr>
                <w:sz w:val="16"/>
                <w:szCs w:val="16"/>
              </w:rPr>
              <w:t>-</w:t>
            </w:r>
          </w:p>
        </w:tc>
        <w:tc>
          <w:tcPr>
            <w:tcW w:w="951" w:type="pct"/>
            <w:vAlign w:val="center"/>
          </w:tcPr>
          <w:p w14:paraId="37F1D75A" w14:textId="77777777" w:rsidR="00964B70" w:rsidRPr="003C0512" w:rsidRDefault="00964B70" w:rsidP="005839AE">
            <w:pPr>
              <w:jc w:val="center"/>
              <w:rPr>
                <w:sz w:val="16"/>
                <w:szCs w:val="16"/>
              </w:rPr>
            </w:pPr>
            <w:r>
              <w:rPr>
                <w:sz w:val="16"/>
                <w:szCs w:val="16"/>
              </w:rPr>
              <w:t>-</w:t>
            </w:r>
          </w:p>
        </w:tc>
        <w:tc>
          <w:tcPr>
            <w:tcW w:w="2486" w:type="pct"/>
          </w:tcPr>
          <w:p w14:paraId="53DF6F6F" w14:textId="77777777" w:rsidR="00964B70" w:rsidRPr="003C0512" w:rsidRDefault="00964B70" w:rsidP="00964B70">
            <w:pPr>
              <w:rPr>
                <w:sz w:val="16"/>
                <w:szCs w:val="16"/>
              </w:rPr>
            </w:pPr>
            <w:r w:rsidRPr="003C0512">
              <w:rPr>
                <w:sz w:val="16"/>
                <w:szCs w:val="16"/>
              </w:rPr>
              <w:t xml:space="preserve">No water was present </w:t>
            </w:r>
            <w:r>
              <w:rPr>
                <w:sz w:val="16"/>
                <w:szCs w:val="16"/>
              </w:rPr>
              <w:t>at the time of sampling</w:t>
            </w:r>
            <w:r w:rsidRPr="003C0512">
              <w:rPr>
                <w:sz w:val="16"/>
                <w:szCs w:val="16"/>
              </w:rPr>
              <w:t>, and no water sample could be taken for analysis.</w:t>
            </w:r>
          </w:p>
        </w:tc>
      </w:tr>
    </w:tbl>
    <w:p w14:paraId="799A4180" w14:textId="0C753331" w:rsidR="00964B70" w:rsidRDefault="00964B70" w:rsidP="00630FC6">
      <w:pPr>
        <w:pStyle w:val="Para0"/>
        <w:keepLines/>
      </w:pPr>
      <w:r w:rsidRPr="002051CF">
        <w:t>No GCN DNA was detected in any of the ponds w</w:t>
      </w:r>
      <w:r w:rsidR="00346CF1">
        <w:t>h</w:t>
      </w:r>
      <w:r w:rsidRPr="002051CF">
        <w:t xml:space="preserve">ere water samples could be taken. Water samples could not be taken at four </w:t>
      </w:r>
      <w:r w:rsidR="00040CED" w:rsidRPr="002051CF">
        <w:t>ponds;</w:t>
      </w:r>
      <w:r w:rsidRPr="002051CF">
        <w:t xml:space="preserve"> </w:t>
      </w:r>
      <w:r w:rsidR="00040CED" w:rsidRPr="002051CF">
        <w:t>however,</w:t>
      </w:r>
      <w:r w:rsidRPr="002051CF">
        <w:t xml:space="preserve"> these ponds were assessed has having ‘Poor’ habitat suitability for breeding GCN and it is therefore considered to be very unlikely that GCN would use these waterbodies for breeding. As records of GCN are</w:t>
      </w:r>
      <w:r w:rsidR="007A651B">
        <w:t xml:space="preserve"> also absent within 1km of the p</w:t>
      </w:r>
      <w:r w:rsidRPr="002051CF">
        <w:t>roposed Scheme, it is considered that GCN are likely to be absent within the Zone of Influence.</w:t>
      </w:r>
      <w:r>
        <w:t xml:space="preserve"> </w:t>
      </w:r>
    </w:p>
    <w:p w14:paraId="2DCFB59A" w14:textId="77777777" w:rsidR="00964B70" w:rsidRDefault="00964B70" w:rsidP="00964B70">
      <w:pPr>
        <w:pStyle w:val="Heading2"/>
      </w:pPr>
      <w:bookmarkStart w:id="107" w:name="_Toc531765535"/>
      <w:bookmarkStart w:id="108" w:name="_Toc20381146"/>
      <w:r>
        <w:t>Invasive non-native plant species</w:t>
      </w:r>
      <w:bookmarkEnd w:id="107"/>
      <w:bookmarkEnd w:id="108"/>
    </w:p>
    <w:p w14:paraId="14769037" w14:textId="667FDE6B" w:rsidR="00964B70" w:rsidRDefault="00964B70" w:rsidP="00964B70">
      <w:pPr>
        <w:pStyle w:val="Para0"/>
      </w:pPr>
      <w:r>
        <w:t xml:space="preserve">Records and </w:t>
      </w:r>
      <w:r w:rsidR="00A86EF5">
        <w:t xml:space="preserve">general </w:t>
      </w:r>
      <w:r>
        <w:t>locations of non-native invas</w:t>
      </w:r>
      <w:r w:rsidR="000B37F2">
        <w:t>ive plant species are shown in f</w:t>
      </w:r>
      <w:r>
        <w:t xml:space="preserve">igure </w:t>
      </w:r>
      <w:r w:rsidR="00285CCB">
        <w:t>12</w:t>
      </w:r>
      <w:r>
        <w:t>,</w:t>
      </w:r>
      <w:r w:rsidR="000B37F2">
        <w:t xml:space="preserve"> Appendix A</w:t>
      </w:r>
      <w:r>
        <w:t>.</w:t>
      </w:r>
    </w:p>
    <w:p w14:paraId="23875B75" w14:textId="26E086C1" w:rsidR="00964B70" w:rsidRDefault="00577541" w:rsidP="00964B70">
      <w:pPr>
        <w:pStyle w:val="Para0"/>
        <w:rPr>
          <w:rFonts w:cs="Arial"/>
          <w:iCs/>
          <w:color w:val="000000"/>
          <w:szCs w:val="20"/>
        </w:rPr>
      </w:pPr>
      <w:r w:rsidRPr="00B379DB">
        <w:t>S</w:t>
      </w:r>
      <w:r w:rsidR="00964B70" w:rsidRPr="00B379DB">
        <w:t xml:space="preserve">tands of Himalayan balsam </w:t>
      </w:r>
      <w:r w:rsidR="00964B70" w:rsidRPr="00B379DB">
        <w:rPr>
          <w:i/>
        </w:rPr>
        <w:t>Impatiens glandulifera</w:t>
      </w:r>
      <w:r w:rsidR="00285CCB" w:rsidRPr="00B379DB">
        <w:t>,</w:t>
      </w:r>
      <w:r w:rsidR="00964B70" w:rsidRPr="00B379DB">
        <w:t xml:space="preserve"> Japanese knotweed </w:t>
      </w:r>
      <w:r w:rsidR="00964B70" w:rsidRPr="00B379DB">
        <w:rPr>
          <w:i/>
        </w:rPr>
        <w:t>Fallopia japonica</w:t>
      </w:r>
      <w:r w:rsidR="00406B6B" w:rsidRPr="00B379DB">
        <w:t xml:space="preserve">, </w:t>
      </w:r>
      <w:r w:rsidR="00D00FAB" w:rsidRPr="00B379DB">
        <w:t xml:space="preserve">rhododendron </w:t>
      </w:r>
      <w:r w:rsidR="00D00FAB" w:rsidRPr="00B379DB">
        <w:rPr>
          <w:i/>
        </w:rPr>
        <w:t>Rhododendron ponticum</w:t>
      </w:r>
      <w:r w:rsidR="00D00FAB" w:rsidRPr="00B379DB">
        <w:t xml:space="preserve"> </w:t>
      </w:r>
      <w:r w:rsidR="00406B6B" w:rsidRPr="00B379DB">
        <w:t xml:space="preserve">and wall cotoneaster </w:t>
      </w:r>
      <w:r w:rsidR="00406B6B" w:rsidRPr="00B379DB">
        <w:rPr>
          <w:i/>
        </w:rPr>
        <w:t>Cotoneaster horizontalis</w:t>
      </w:r>
      <w:r w:rsidR="00406B6B" w:rsidRPr="00B379DB">
        <w:t xml:space="preserve"> </w:t>
      </w:r>
      <w:r w:rsidR="00964B70" w:rsidRPr="00B379DB">
        <w:t xml:space="preserve">were recorded within the Zone of </w:t>
      </w:r>
      <w:r w:rsidR="00747460" w:rsidRPr="00B379DB">
        <w:t>Influence.</w:t>
      </w:r>
      <w:r w:rsidR="00747460">
        <w:t xml:space="preserve"> </w:t>
      </w:r>
      <w:r w:rsidR="00964B70">
        <w:rPr>
          <w:rFonts w:cs="Arial"/>
          <w:iCs/>
          <w:color w:val="000000"/>
          <w:szCs w:val="20"/>
        </w:rPr>
        <w:t xml:space="preserve"> </w:t>
      </w:r>
    </w:p>
    <w:p w14:paraId="2F16DACC" w14:textId="5B35628C" w:rsidR="00964B70" w:rsidRPr="00090CBA" w:rsidRDefault="00964B70" w:rsidP="00964B70">
      <w:pPr>
        <w:pStyle w:val="Para0"/>
      </w:pPr>
      <w:r>
        <w:t xml:space="preserve">In addition, </w:t>
      </w:r>
      <w:r w:rsidRPr="00276A06">
        <w:t xml:space="preserve">New Zealand </w:t>
      </w:r>
      <w:r>
        <w:t>p</w:t>
      </w:r>
      <w:r w:rsidRPr="00276A06">
        <w:t>ygmyweed</w:t>
      </w:r>
      <w:r>
        <w:t xml:space="preserve"> </w:t>
      </w:r>
      <w:r w:rsidRPr="00FB2E3A">
        <w:rPr>
          <w:i/>
        </w:rPr>
        <w:t>Crassula helmsii</w:t>
      </w:r>
      <w:r>
        <w:rPr>
          <w:i/>
        </w:rPr>
        <w:t xml:space="preserve"> </w:t>
      </w:r>
      <w:r>
        <w:t>was recorded in Pond 1 and Pond 4. Pond 4 is located over 300m fro</w:t>
      </w:r>
      <w:r w:rsidR="007A651B">
        <w:t>m the red line boundary of the p</w:t>
      </w:r>
      <w:r>
        <w:t xml:space="preserve">roposed Scheme and is outside of the Zone of Influence. </w:t>
      </w:r>
    </w:p>
    <w:p w14:paraId="1AD4A13F" w14:textId="285B27AD" w:rsidR="00964B70" w:rsidRDefault="00964B70" w:rsidP="00964B70">
      <w:pPr>
        <w:pStyle w:val="Heading2"/>
      </w:pPr>
      <w:bookmarkStart w:id="109" w:name="_Toc531765536"/>
      <w:bookmarkStart w:id="110" w:name="_Toc20381147"/>
      <w:r>
        <w:t>Summary</w:t>
      </w:r>
      <w:bookmarkEnd w:id="109"/>
      <w:bookmarkEnd w:id="110"/>
    </w:p>
    <w:p w14:paraId="4C0DCDA5" w14:textId="7CAE1EF3" w:rsidR="000601EA" w:rsidRPr="000601EA" w:rsidRDefault="000601EA" w:rsidP="000601EA">
      <w:pPr>
        <w:pStyle w:val="Para0"/>
      </w:pPr>
      <w:r>
        <w:t xml:space="preserve">The summary of </w:t>
      </w:r>
      <w:r w:rsidR="001B13CF">
        <w:t>survey</w:t>
      </w:r>
      <w:r>
        <w:t xml:space="preserve"> results is as follows:</w:t>
      </w:r>
    </w:p>
    <w:p w14:paraId="6A3ABF42" w14:textId="5B5B6FF6" w:rsidR="00964B70" w:rsidRDefault="00300596" w:rsidP="000601EA">
      <w:pPr>
        <w:pStyle w:val="Para0bullet"/>
      </w:pPr>
      <w:r>
        <w:t>D</w:t>
      </w:r>
      <w:r w:rsidR="00964B70">
        <w:t xml:space="preserve">ormice and great crested newt </w:t>
      </w:r>
      <w:r w:rsidR="000601EA">
        <w:t>are</w:t>
      </w:r>
      <w:r w:rsidR="00964B70">
        <w:t xml:space="preserve"> </w:t>
      </w:r>
      <w:r w:rsidR="00942134">
        <w:t xml:space="preserve">considered to be </w:t>
      </w:r>
      <w:r w:rsidR="00964B70">
        <w:t>abse</w:t>
      </w:r>
      <w:r w:rsidR="000601EA">
        <w:t>nt within the Zone of Influence</w:t>
      </w:r>
      <w:r>
        <w:t>.</w:t>
      </w:r>
    </w:p>
    <w:p w14:paraId="35C11886" w14:textId="17302003" w:rsidR="001D65BF" w:rsidRDefault="00300596" w:rsidP="000601EA">
      <w:pPr>
        <w:pStyle w:val="Para0bullet"/>
      </w:pPr>
      <w:r>
        <w:t>B</w:t>
      </w:r>
      <w:r w:rsidR="001D65BF">
        <w:t>adger</w:t>
      </w:r>
      <w:r w:rsidR="00B66D25">
        <w:t xml:space="preserve">s are present within the Zone of </w:t>
      </w:r>
      <w:r w:rsidR="00CE5D34">
        <w:t>Influence</w:t>
      </w:r>
      <w:r w:rsidR="00BB47D3">
        <w:t xml:space="preserve"> (foraging and commuting only)</w:t>
      </w:r>
      <w:r w:rsidR="00CE5D34">
        <w:t>. N</w:t>
      </w:r>
      <w:r w:rsidR="00B66D25">
        <w:t xml:space="preserve">o setts were </w:t>
      </w:r>
      <w:r w:rsidR="00A92912">
        <w:t>recorded;</w:t>
      </w:r>
      <w:r w:rsidR="00CE5D34">
        <w:t xml:space="preserve"> </w:t>
      </w:r>
      <w:r w:rsidR="00A92DB6">
        <w:t>however,</w:t>
      </w:r>
      <w:r w:rsidR="00CE5D34">
        <w:t xml:space="preserve"> </w:t>
      </w:r>
      <w:r w:rsidR="00BB47D3">
        <w:t xml:space="preserve">it is considered that badgers </w:t>
      </w:r>
      <w:r w:rsidR="00CE5D34">
        <w:t>could</w:t>
      </w:r>
      <w:r w:rsidR="003F3120">
        <w:t xml:space="preserve"> move into suitable</w:t>
      </w:r>
      <w:r w:rsidR="00CE5D34">
        <w:t xml:space="preserve"> sett building</w:t>
      </w:r>
      <w:r w:rsidR="003F3120">
        <w:t xml:space="preserve"> habitats </w:t>
      </w:r>
      <w:r w:rsidR="00747460">
        <w:t>within the Z</w:t>
      </w:r>
      <w:r w:rsidR="000601EA">
        <w:t>one of Influence prior to works</w:t>
      </w:r>
      <w:r>
        <w:t>.</w:t>
      </w:r>
    </w:p>
    <w:p w14:paraId="6AC82ADB" w14:textId="6E06A976" w:rsidR="00964B70" w:rsidRPr="00F044F6" w:rsidRDefault="00BA3526" w:rsidP="000601EA">
      <w:pPr>
        <w:pStyle w:val="Para0bullet"/>
      </w:pPr>
      <w:r>
        <w:t>Foraging and commuting b</w:t>
      </w:r>
      <w:r w:rsidR="00964B70">
        <w:t>ats,</w:t>
      </w:r>
      <w:r w:rsidR="00BB47D3">
        <w:t xml:space="preserve"> </w:t>
      </w:r>
      <w:r>
        <w:t xml:space="preserve">breeding </w:t>
      </w:r>
      <w:r w:rsidR="00964B70">
        <w:t>birds</w:t>
      </w:r>
      <w:r w:rsidR="00A92DB6">
        <w:t>,</w:t>
      </w:r>
      <w:r w:rsidR="00964B70">
        <w:t xml:space="preserve"> reptiles and invasive non-native plant species </w:t>
      </w:r>
      <w:r w:rsidR="000601EA">
        <w:t>are</w:t>
      </w:r>
      <w:r w:rsidR="00964B70">
        <w:t xml:space="preserve"> prese</w:t>
      </w:r>
      <w:r w:rsidR="000601EA">
        <w:t>nt within the Zone of Influence</w:t>
      </w:r>
      <w:r w:rsidR="00300596">
        <w:t>.</w:t>
      </w:r>
    </w:p>
    <w:p w14:paraId="1C20F245" w14:textId="355033D7" w:rsidR="00964B70" w:rsidRDefault="0096120D" w:rsidP="00964B70">
      <w:pPr>
        <w:pStyle w:val="Heading1"/>
      </w:pPr>
      <w:bookmarkStart w:id="111" w:name="_Toc531765537"/>
      <w:bookmarkStart w:id="112" w:name="_Toc20381148"/>
      <w:r>
        <w:t>Biodiversity</w:t>
      </w:r>
      <w:r w:rsidR="00EF5B9C">
        <w:t xml:space="preserve"> c</w:t>
      </w:r>
      <w:r w:rsidR="00964B70">
        <w:t>ompliance</w:t>
      </w:r>
      <w:bookmarkEnd w:id="111"/>
      <w:bookmarkEnd w:id="112"/>
    </w:p>
    <w:p w14:paraId="57DB2BE5" w14:textId="767D9203" w:rsidR="00E41D77" w:rsidRDefault="00E41D77" w:rsidP="00E41D77">
      <w:pPr>
        <w:pStyle w:val="Heading2"/>
      </w:pPr>
      <w:bookmarkStart w:id="113" w:name="_Toc20381149"/>
      <w:bookmarkStart w:id="114" w:name="_Toc531765538"/>
      <w:r>
        <w:t>Introduction</w:t>
      </w:r>
      <w:bookmarkEnd w:id="113"/>
    </w:p>
    <w:p w14:paraId="43C47CAC" w14:textId="39A80C2B" w:rsidR="004B7947" w:rsidRDefault="00E41D77" w:rsidP="00E41D77">
      <w:pPr>
        <w:pStyle w:val="Para0"/>
      </w:pPr>
      <w:r>
        <w:t xml:space="preserve">This section of the report presents </w:t>
      </w:r>
      <w:r w:rsidR="00B36FFB">
        <w:t>how</w:t>
      </w:r>
      <w:r>
        <w:t xml:space="preserve"> compliance with wildlife legislation will be demonstrated during con</w:t>
      </w:r>
      <w:r w:rsidR="007A651B">
        <w:t>struction and operation of the p</w:t>
      </w:r>
      <w:r>
        <w:t xml:space="preserve">roposed Scheme. This section details measures to be applied during vegetation clearance works </w:t>
      </w:r>
      <w:r w:rsidR="00B36FFB">
        <w:t>to</w:t>
      </w:r>
      <w:r>
        <w:t xml:space="preserve"> avoid contravening the wildlife legislation listed.</w:t>
      </w:r>
      <w:r w:rsidR="000321D2">
        <w:t xml:space="preserve"> This section will feed into mitigation that will be included in an </w:t>
      </w:r>
      <w:r w:rsidR="002C7557">
        <w:t>Environmental</w:t>
      </w:r>
      <w:r w:rsidR="000321D2">
        <w:t xml:space="preserve"> Management Plan (EMP) which will</w:t>
      </w:r>
      <w:r w:rsidR="002C7557">
        <w:t xml:space="preserve"> then be</w:t>
      </w:r>
      <w:r w:rsidR="000321D2">
        <w:t xml:space="preserve"> used as a guide</w:t>
      </w:r>
      <w:r w:rsidR="002C7557">
        <w:t xml:space="preserve"> by the works contractor</w:t>
      </w:r>
      <w:r w:rsidR="000321D2">
        <w:t xml:space="preserve"> during construction.</w:t>
      </w:r>
      <w:r>
        <w:t xml:space="preserve"> </w:t>
      </w:r>
    </w:p>
    <w:p w14:paraId="0E344B17" w14:textId="1035EC54" w:rsidR="00E41D77" w:rsidRDefault="00E41D77" w:rsidP="00E41D77">
      <w:pPr>
        <w:pStyle w:val="Para0"/>
      </w:pPr>
      <w:r>
        <w:t xml:space="preserve">This section also provides recommendations for enhancements </w:t>
      </w:r>
      <w:r w:rsidR="00B36FFB">
        <w:t>to</w:t>
      </w:r>
      <w:r>
        <w:t xml:space="preserve"> achieve a net-gain for biodiversity</w:t>
      </w:r>
      <w:r w:rsidR="00B430CB">
        <w:t xml:space="preserve"> in line with the </w:t>
      </w:r>
      <w:r w:rsidR="00E95DA6" w:rsidRPr="008C68EF">
        <w:t>National Planning Policy Framework</w:t>
      </w:r>
      <w:r>
        <w:t>.</w:t>
      </w:r>
    </w:p>
    <w:p w14:paraId="36FB0B52" w14:textId="77777777" w:rsidR="00964B70" w:rsidRDefault="00964B70" w:rsidP="00964B70">
      <w:pPr>
        <w:pStyle w:val="Heading2"/>
      </w:pPr>
      <w:bookmarkStart w:id="115" w:name="_Toc532987141"/>
      <w:bookmarkStart w:id="116" w:name="_Toc532987289"/>
      <w:bookmarkStart w:id="117" w:name="_Toc532987437"/>
      <w:bookmarkStart w:id="118" w:name="_Toc532987579"/>
      <w:bookmarkStart w:id="119" w:name="_Toc20381150"/>
      <w:bookmarkEnd w:id="115"/>
      <w:bookmarkEnd w:id="116"/>
      <w:bookmarkEnd w:id="117"/>
      <w:bookmarkEnd w:id="118"/>
      <w:r>
        <w:t>Scope</w:t>
      </w:r>
      <w:bookmarkEnd w:id="114"/>
      <w:bookmarkEnd w:id="119"/>
      <w:r>
        <w:t xml:space="preserve"> </w:t>
      </w:r>
    </w:p>
    <w:p w14:paraId="12C52241" w14:textId="75631145" w:rsidR="00917499" w:rsidRDefault="00917499" w:rsidP="00747460">
      <w:pPr>
        <w:pStyle w:val="Heading3"/>
      </w:pPr>
      <w:r>
        <w:t>Relevant legislation</w:t>
      </w:r>
      <w:r w:rsidR="00A84BC7">
        <w:t xml:space="preserve"> and policy</w:t>
      </w:r>
    </w:p>
    <w:p w14:paraId="59549D68" w14:textId="6FA2F186" w:rsidR="00117AB7" w:rsidRDefault="00117AB7" w:rsidP="00917499">
      <w:pPr>
        <w:pStyle w:val="Para0"/>
      </w:pPr>
      <w:r>
        <w:t>Offences relating to the following legislation are considered wi</w:t>
      </w:r>
      <w:r w:rsidR="006C6A30">
        <w:t>thin this section of the report:</w:t>
      </w:r>
    </w:p>
    <w:p w14:paraId="402D2F1F" w14:textId="7C07126E" w:rsidR="00C51C03" w:rsidRDefault="00C51C03" w:rsidP="00EF5B9C">
      <w:pPr>
        <w:pStyle w:val="Para0bullet"/>
      </w:pPr>
      <w:r w:rsidRPr="00F9117A">
        <w:t>Conservation of Habitats and Species Regulations 2017</w:t>
      </w:r>
      <w:r w:rsidR="00F24823">
        <w:t>;</w:t>
      </w:r>
    </w:p>
    <w:p w14:paraId="2E0951AA" w14:textId="0229F94F" w:rsidR="00117AB7" w:rsidRDefault="00C51C03" w:rsidP="00EF5B9C">
      <w:pPr>
        <w:pStyle w:val="Para0bullet"/>
      </w:pPr>
      <w:r>
        <w:t>Prot</w:t>
      </w:r>
      <w:r w:rsidR="00EF5B9C">
        <w:t>ection of Badgers Act 1992</w:t>
      </w:r>
      <w:r w:rsidR="00F24823">
        <w:t>; and</w:t>
      </w:r>
    </w:p>
    <w:p w14:paraId="129E6335" w14:textId="7F364D86" w:rsidR="00117AB7" w:rsidRDefault="00117AB7" w:rsidP="00EF5B9C">
      <w:pPr>
        <w:pStyle w:val="Para0bullet"/>
      </w:pPr>
      <w:r w:rsidRPr="00747460">
        <w:t>Wildlife and Countryside Act 1981 (as amended)</w:t>
      </w:r>
      <w:r w:rsidR="00F24823">
        <w:t>.</w:t>
      </w:r>
    </w:p>
    <w:p w14:paraId="6B1C8235" w14:textId="65E54319" w:rsidR="00747460" w:rsidRDefault="00747460" w:rsidP="00747460">
      <w:pPr>
        <w:pStyle w:val="Para0"/>
      </w:pPr>
      <w:r w:rsidRPr="004B7947">
        <w:t xml:space="preserve">Offences relating to cruelty, possession, transport, sale and certain methods for capturing/taking and killing have not been considered in this report, as such activities do not form a defined part of the implementation </w:t>
      </w:r>
      <w:r w:rsidR="007A651B">
        <w:t>of the p</w:t>
      </w:r>
      <w:r w:rsidRPr="004B7947">
        <w:t xml:space="preserve">roposed </w:t>
      </w:r>
      <w:r>
        <w:t>Scheme</w:t>
      </w:r>
      <w:r w:rsidRPr="004B7947">
        <w:t>. Therefore, any such offence committed would be the personal liability of the individual concerned.</w:t>
      </w:r>
    </w:p>
    <w:p w14:paraId="7DEC142F" w14:textId="68737A74" w:rsidR="005C2EC1" w:rsidRPr="008C68EF" w:rsidRDefault="005C2EC1" w:rsidP="00747460">
      <w:pPr>
        <w:pStyle w:val="Para0"/>
      </w:pPr>
      <w:r w:rsidRPr="008C68EF">
        <w:t>The NPPF sets out the Government’s planning policies for England and how they should be ap</w:t>
      </w:r>
      <w:r w:rsidR="001F2D56">
        <w:t>plied. Section 11 of the NPPF (c</w:t>
      </w:r>
      <w:r w:rsidRPr="008C68EF">
        <w:t xml:space="preserve">onserving and enhancing the natural environment) states that </w:t>
      </w:r>
      <w:r w:rsidR="009C3366">
        <w:t>when</w:t>
      </w:r>
      <w:r w:rsidRPr="008C68EF">
        <w:t xml:space="preserve"> conserving the natural </w:t>
      </w:r>
      <w:r w:rsidR="009C3366" w:rsidRPr="008C68EF">
        <w:t>environment,</w:t>
      </w:r>
      <w:r w:rsidRPr="008C68EF">
        <w:t xml:space="preserve"> the planning system should contribute to and enhance the natural and local environment by:</w:t>
      </w:r>
    </w:p>
    <w:p w14:paraId="7DEAE217" w14:textId="327A6F71" w:rsidR="005C2EC1" w:rsidRPr="008C68EF" w:rsidRDefault="00E776CB" w:rsidP="00EF5B9C">
      <w:pPr>
        <w:pStyle w:val="Para0bullet"/>
      </w:pPr>
      <w:r>
        <w:t>p</w:t>
      </w:r>
      <w:r w:rsidR="005C2EC1" w:rsidRPr="008C68EF">
        <w:t>rotecting and enhancing valued landscapes, geological c</w:t>
      </w:r>
      <w:r w:rsidR="00EF5B9C">
        <w:t>onservation interests and soils</w:t>
      </w:r>
      <w:r w:rsidR="00F24823">
        <w:t>;</w:t>
      </w:r>
    </w:p>
    <w:p w14:paraId="36F079E7" w14:textId="34954AA2" w:rsidR="005C2EC1" w:rsidRPr="008C68EF" w:rsidRDefault="005C2EC1" w:rsidP="00EF5B9C">
      <w:pPr>
        <w:pStyle w:val="Para0bullet"/>
      </w:pPr>
      <w:r w:rsidRPr="008C68EF">
        <w:t>recognising the wider ben</w:t>
      </w:r>
      <w:r w:rsidR="00EF5B9C">
        <w:t>efits of the ecosystem services</w:t>
      </w:r>
      <w:r w:rsidR="00F24823">
        <w:t>;</w:t>
      </w:r>
    </w:p>
    <w:p w14:paraId="42815BF9" w14:textId="72D95B2D" w:rsidR="005C2EC1" w:rsidRPr="008C68EF" w:rsidRDefault="005C2EC1" w:rsidP="00EF5B9C">
      <w:pPr>
        <w:pStyle w:val="Para0bullet"/>
      </w:pPr>
      <w:r w:rsidRPr="008C68EF">
        <w:t xml:space="preserve">minimising the impact on biodiversity and providing net gains in biodiversity where possible, contributing to the Government’s commitment to halt the overall decline in biodiversity, including by establishing coherent ecological networks that are more resilient </w:t>
      </w:r>
      <w:r w:rsidR="00EF5B9C">
        <w:t>to current and future pressures</w:t>
      </w:r>
      <w:r w:rsidR="00F24823">
        <w:t>;</w:t>
      </w:r>
    </w:p>
    <w:p w14:paraId="77B23D1D" w14:textId="7ADC5E08" w:rsidR="005C2EC1" w:rsidRPr="008C68EF" w:rsidRDefault="005C2EC1" w:rsidP="00EF5B9C">
      <w:pPr>
        <w:pStyle w:val="Para0bullet"/>
      </w:pPr>
      <w:r w:rsidRPr="008C68EF">
        <w:t>preventing both new and existing development from contributing to or being put at unacceptable risk from, or being adversely affected by unacceptable levels of soil, air, water or noise po</w:t>
      </w:r>
      <w:r w:rsidR="00EF5B9C">
        <w:t>llution or land instability</w:t>
      </w:r>
      <w:r w:rsidR="00F24823">
        <w:t>; and</w:t>
      </w:r>
    </w:p>
    <w:p w14:paraId="38F49A07" w14:textId="57940C42" w:rsidR="005C2EC1" w:rsidRPr="00747460" w:rsidRDefault="005C2EC1" w:rsidP="00EF5B9C">
      <w:pPr>
        <w:pStyle w:val="Para0bullet"/>
      </w:pPr>
      <w:r w:rsidRPr="00747460">
        <w:t>remediating and mitigating despoiled, degraded, derelict, contaminated and sust</w:t>
      </w:r>
      <w:r w:rsidR="00EF5B9C">
        <w:t>ainable land, where appropriate</w:t>
      </w:r>
      <w:r w:rsidR="00F24823">
        <w:t>.</w:t>
      </w:r>
    </w:p>
    <w:p w14:paraId="23A33B33" w14:textId="6B1C5A0F" w:rsidR="00747460" w:rsidRPr="00EF5B9C" w:rsidRDefault="009D1306" w:rsidP="00CF5E19">
      <w:pPr>
        <w:pStyle w:val="Para0"/>
      </w:pPr>
      <w:r>
        <w:t>Policy 175(d) states that “</w:t>
      </w:r>
      <w:r w:rsidRPr="001F2D56">
        <w:rPr>
          <w:i/>
        </w:rPr>
        <w:t>development whose primary objective is to conserve or enhance biodiversity should be supported; while opportunities to incorporate biodiversity improvements in and around developments should be encouraged, especially where this can secure measurable net gains for biodiversity</w:t>
      </w:r>
      <w:r>
        <w:t>.”</w:t>
      </w:r>
      <w:r w:rsidR="00CF5E19">
        <w:t xml:space="preserve"> </w:t>
      </w:r>
      <w:r w:rsidR="00CF5E19" w:rsidRPr="00747460">
        <w:t>(</w:t>
      </w:r>
      <w:r w:rsidR="00CF5E19" w:rsidRPr="00F9117A">
        <w:t>Ministry of Housing, Communities and Local Government, 2018</w:t>
      </w:r>
      <w:r w:rsidR="00CF5E19" w:rsidRPr="00747460">
        <w:t>).</w:t>
      </w:r>
    </w:p>
    <w:p w14:paraId="76216AC7" w14:textId="7B09021E" w:rsidR="00747460" w:rsidRPr="00747460" w:rsidRDefault="00747460" w:rsidP="00CF5E19">
      <w:pPr>
        <w:pStyle w:val="Para0"/>
        <w:rPr>
          <w:b/>
        </w:rPr>
      </w:pPr>
      <w:r w:rsidRPr="00747460">
        <w:rPr>
          <w:b/>
        </w:rPr>
        <w:t>Ecological receptors</w:t>
      </w:r>
    </w:p>
    <w:p w14:paraId="0F751D0D" w14:textId="5A00D9B2" w:rsidR="00964B70" w:rsidRDefault="00964B70" w:rsidP="00964B70">
      <w:pPr>
        <w:pStyle w:val="Para0"/>
      </w:pPr>
      <w:bookmarkStart w:id="120" w:name="_Toc532568073"/>
      <w:bookmarkStart w:id="121" w:name="_Toc532568075"/>
      <w:bookmarkStart w:id="122" w:name="_Toc532568076"/>
      <w:bookmarkStart w:id="123" w:name="_Toc532568077"/>
      <w:bookmarkStart w:id="124" w:name="_Toc532568078"/>
      <w:bookmarkStart w:id="125" w:name="_Toc532568079"/>
      <w:bookmarkEnd w:id="120"/>
      <w:bookmarkEnd w:id="121"/>
      <w:bookmarkEnd w:id="122"/>
      <w:bookmarkEnd w:id="123"/>
      <w:bookmarkEnd w:id="124"/>
      <w:bookmarkEnd w:id="125"/>
      <w:r>
        <w:t>Ecological receptors are included in this section of the report based on the following:</w:t>
      </w:r>
    </w:p>
    <w:p w14:paraId="1AE823FF" w14:textId="3FC3250C" w:rsidR="00964B70" w:rsidRDefault="00BF4666" w:rsidP="00EF5B9C">
      <w:pPr>
        <w:pStyle w:val="Para0bullet"/>
      </w:pPr>
      <w:r>
        <w:t>r</w:t>
      </w:r>
      <w:r w:rsidR="00964B70">
        <w:t>ecords exist w</w:t>
      </w:r>
      <w:r w:rsidR="00EF5B9C">
        <w:t>ithin the desk-based assessment</w:t>
      </w:r>
      <w:r w:rsidR="007133B7">
        <w:t>;</w:t>
      </w:r>
    </w:p>
    <w:p w14:paraId="56B99E8C" w14:textId="0B494F0C" w:rsidR="00964B70" w:rsidRDefault="00300596" w:rsidP="00EF5B9C">
      <w:pPr>
        <w:pStyle w:val="Para0bullet"/>
      </w:pPr>
      <w:r>
        <w:t>h</w:t>
      </w:r>
      <w:r w:rsidR="00964B70">
        <w:t>abitats within the Zone of Influence have the potential to suppor</w:t>
      </w:r>
      <w:r w:rsidR="00EF5B9C">
        <w:t>t this species or group</w:t>
      </w:r>
      <w:r>
        <w:t>; and/or</w:t>
      </w:r>
    </w:p>
    <w:p w14:paraId="2A0433A8" w14:textId="6C78411A" w:rsidR="00964B70" w:rsidRDefault="00964B70" w:rsidP="00EF5B9C">
      <w:pPr>
        <w:pStyle w:val="Para0bullet"/>
      </w:pPr>
      <w:r>
        <w:t xml:space="preserve">surveys have identified the presence of this species or group within the </w:t>
      </w:r>
      <w:r w:rsidR="00EF5B9C">
        <w:t>Zone of Influence</w:t>
      </w:r>
      <w:r w:rsidR="00F24823">
        <w:t>.</w:t>
      </w:r>
    </w:p>
    <w:p w14:paraId="3D37B88A" w14:textId="72DAA4DB" w:rsidR="008E05A4" w:rsidRDefault="008E05A4" w:rsidP="00747460">
      <w:pPr>
        <w:pStyle w:val="Para0"/>
      </w:pPr>
      <w:r>
        <w:t xml:space="preserve">The following ecological receptors </w:t>
      </w:r>
      <w:r w:rsidR="00EF5B9C">
        <w:t>are</w:t>
      </w:r>
      <w:r>
        <w:t xml:space="preserve"> present</w:t>
      </w:r>
      <w:r w:rsidR="007133B7">
        <w:t>,</w:t>
      </w:r>
      <w:r>
        <w:t xml:space="preserve"> or l</w:t>
      </w:r>
      <w:r w:rsidR="001F2D56">
        <w:t>ikely to be present</w:t>
      </w:r>
      <w:r w:rsidR="007133B7">
        <w:t>,</w:t>
      </w:r>
      <w:r w:rsidR="001F2D56">
        <w:t xml:space="preserve"> within the Zone of I</w:t>
      </w:r>
      <w:r>
        <w:t>nfluence and may be subject to offences without</w:t>
      </w:r>
      <w:r w:rsidR="007A651B">
        <w:t xml:space="preserve"> mitigation </w:t>
      </w:r>
      <w:r w:rsidR="009C3366">
        <w:t>from</w:t>
      </w:r>
      <w:r w:rsidR="007A651B">
        <w:t xml:space="preserve"> the p</w:t>
      </w:r>
      <w:r>
        <w:t>roposed Scheme</w:t>
      </w:r>
      <w:r w:rsidR="00EF5B9C">
        <w:t>:</w:t>
      </w:r>
    </w:p>
    <w:p w14:paraId="52B9A3EE" w14:textId="4729057E" w:rsidR="008E05A4" w:rsidRPr="00EF5B9C" w:rsidRDefault="00BB47D3" w:rsidP="00EF5B9C">
      <w:pPr>
        <w:pStyle w:val="Para0bullet"/>
        <w:rPr>
          <w:i/>
        </w:rPr>
      </w:pPr>
      <w:r>
        <w:t>b</w:t>
      </w:r>
      <w:r w:rsidR="008E05A4">
        <w:t xml:space="preserve">adger </w:t>
      </w:r>
      <w:r w:rsidR="00AE5374">
        <w:rPr>
          <w:i/>
        </w:rPr>
        <w:t>M</w:t>
      </w:r>
      <w:r w:rsidR="008E05A4" w:rsidRPr="00EF5B9C">
        <w:rPr>
          <w:i/>
        </w:rPr>
        <w:t>eles meles</w:t>
      </w:r>
      <w:r w:rsidR="00F24823">
        <w:t>;</w:t>
      </w:r>
    </w:p>
    <w:p w14:paraId="72FEE0FA" w14:textId="7BD00D75" w:rsidR="008E05A4" w:rsidRDefault="00BB47D3" w:rsidP="00EF5B9C">
      <w:pPr>
        <w:pStyle w:val="Para0bullet"/>
      </w:pPr>
      <w:r>
        <w:t>b</w:t>
      </w:r>
      <w:r w:rsidR="00EF5B9C">
        <w:t>ats</w:t>
      </w:r>
      <w:r w:rsidR="00F24823">
        <w:t>;</w:t>
      </w:r>
    </w:p>
    <w:p w14:paraId="596856DC" w14:textId="2BC025B3" w:rsidR="008E05A4" w:rsidRDefault="00BB47D3" w:rsidP="00EF5B9C">
      <w:pPr>
        <w:pStyle w:val="Para0bullet"/>
      </w:pPr>
      <w:r>
        <w:t>b</w:t>
      </w:r>
      <w:r w:rsidR="00EF5B9C">
        <w:t>irds</w:t>
      </w:r>
      <w:r w:rsidR="00F24823">
        <w:t>;</w:t>
      </w:r>
    </w:p>
    <w:p w14:paraId="7B7B269E" w14:textId="6B93289E" w:rsidR="008E05A4" w:rsidRDefault="00BB47D3" w:rsidP="00EF5B9C">
      <w:pPr>
        <w:pStyle w:val="Para0bullet"/>
      </w:pPr>
      <w:r>
        <w:t>r</w:t>
      </w:r>
      <w:r w:rsidR="00EF5B9C">
        <w:t>eptiles</w:t>
      </w:r>
      <w:r w:rsidR="00F24823">
        <w:t>; and</w:t>
      </w:r>
    </w:p>
    <w:p w14:paraId="48A5BC70" w14:textId="151F3B0C" w:rsidR="008E05A4" w:rsidRDefault="008E05A4" w:rsidP="00EF5B9C">
      <w:pPr>
        <w:pStyle w:val="Para0bullet"/>
      </w:pPr>
      <w:r>
        <w:t>in</w:t>
      </w:r>
      <w:r w:rsidR="00EF5B9C">
        <w:t>vasive non-native plant species</w:t>
      </w:r>
      <w:r w:rsidR="00F24823">
        <w:t>.</w:t>
      </w:r>
    </w:p>
    <w:p w14:paraId="2D6D6F4D" w14:textId="0ADEE093" w:rsidR="00CF2327" w:rsidRDefault="00CF2327" w:rsidP="00CF2327">
      <w:pPr>
        <w:pStyle w:val="Heading3"/>
      </w:pPr>
      <w:bookmarkStart w:id="126" w:name="_Toc532987151"/>
      <w:bookmarkStart w:id="127" w:name="_Toc532987299"/>
      <w:bookmarkStart w:id="128" w:name="_Toc532987441"/>
      <w:bookmarkStart w:id="129" w:name="_Toc532987583"/>
      <w:bookmarkStart w:id="130" w:name="_Toc532987193"/>
      <w:bookmarkStart w:id="131" w:name="_Toc532987341"/>
      <w:bookmarkStart w:id="132" w:name="_Toc532987483"/>
      <w:bookmarkStart w:id="133" w:name="_Toc532987625"/>
      <w:bookmarkStart w:id="134" w:name="_Toc532987194"/>
      <w:bookmarkStart w:id="135" w:name="_Toc532987342"/>
      <w:bookmarkStart w:id="136" w:name="_Toc532987484"/>
      <w:bookmarkStart w:id="137" w:name="_Toc532987626"/>
      <w:bookmarkStart w:id="138" w:name="_Toc532987195"/>
      <w:bookmarkStart w:id="139" w:name="_Toc532987343"/>
      <w:bookmarkStart w:id="140" w:name="_Toc532987485"/>
      <w:bookmarkStart w:id="141" w:name="_Toc532987627"/>
      <w:bookmarkStart w:id="142" w:name="_Toc532987196"/>
      <w:bookmarkStart w:id="143" w:name="_Toc532987344"/>
      <w:bookmarkStart w:id="144" w:name="_Toc532987486"/>
      <w:bookmarkStart w:id="145" w:name="_Toc532987628"/>
      <w:bookmarkStart w:id="146" w:name="_Toc532987197"/>
      <w:bookmarkStart w:id="147" w:name="_Toc532987345"/>
      <w:bookmarkStart w:id="148" w:name="_Toc532987487"/>
      <w:bookmarkStart w:id="149" w:name="_Toc532987629"/>
      <w:bookmarkStart w:id="150" w:name="_Toc532987199"/>
      <w:bookmarkStart w:id="151" w:name="_Toc532987347"/>
      <w:bookmarkStart w:id="152" w:name="_Toc532987489"/>
      <w:bookmarkStart w:id="153" w:name="_Toc532987631"/>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r>
        <w:t>Limitations</w:t>
      </w:r>
    </w:p>
    <w:p w14:paraId="5A53B71C" w14:textId="5F55A3E4" w:rsidR="00CF2327" w:rsidRDefault="00CF2327" w:rsidP="00CF2327">
      <w:pPr>
        <w:pStyle w:val="Para0"/>
      </w:pPr>
      <w:r>
        <w:t>The survey data and background data are not exhaustive and there remains a low risk that species not previously identified could be present</w:t>
      </w:r>
      <w:r w:rsidR="00995A61">
        <w:t xml:space="preserve"> within the Zone of Influence. </w:t>
      </w:r>
      <w:r>
        <w:t xml:space="preserve">In the unlikely event that a ‘last-minute’ discovery occurs during works, contractors will stop works in that area and consult an ecologist for further advice. </w:t>
      </w:r>
    </w:p>
    <w:p w14:paraId="45E9E0EA" w14:textId="3B7D4414" w:rsidR="00CF2327" w:rsidRDefault="00E95DA6" w:rsidP="00747460">
      <w:pPr>
        <w:pStyle w:val="Heading2"/>
      </w:pPr>
      <w:bookmarkStart w:id="154" w:name="_Toc20381151"/>
      <w:r>
        <w:t xml:space="preserve">Legislation </w:t>
      </w:r>
      <w:r w:rsidR="003B27C5">
        <w:t>c</w:t>
      </w:r>
      <w:r w:rsidR="008E05A4">
        <w:t>ompliance</w:t>
      </w:r>
      <w:bookmarkEnd w:id="154"/>
    </w:p>
    <w:p w14:paraId="40E824F4" w14:textId="1BED5E9D" w:rsidR="008E05A4" w:rsidRDefault="008E05A4" w:rsidP="00747460">
      <w:pPr>
        <w:pStyle w:val="Para0"/>
      </w:pPr>
      <w:r w:rsidRPr="008C68EF">
        <w:t>The following specific mitigation measures are recommended related to protected and notable species. The contractor will be provided with a “tool box talk”</w:t>
      </w:r>
      <w:r w:rsidR="00E63828">
        <w:t xml:space="preserve"> by an Ecological Clerk of Works (ECoW)</w:t>
      </w:r>
      <w:r w:rsidRPr="008C68EF">
        <w:t xml:space="preserve"> on site prior to works commencing which will provide an overview of these ecological issues and the measures required </w:t>
      </w:r>
      <w:r w:rsidR="009C3366" w:rsidRPr="008C68EF">
        <w:t>to</w:t>
      </w:r>
      <w:r w:rsidRPr="008C68EF">
        <w:t xml:space="preserve"> avoid any </w:t>
      </w:r>
      <w:r w:rsidR="004D7C4F" w:rsidRPr="008C68EF">
        <w:t>offence</w:t>
      </w:r>
      <w:r w:rsidRPr="008C68EF">
        <w:t xml:space="preserve"> being committed. </w:t>
      </w:r>
    </w:p>
    <w:p w14:paraId="52D479F7" w14:textId="235A2991" w:rsidR="00964B70" w:rsidRDefault="00931374" w:rsidP="00964B70">
      <w:pPr>
        <w:pStyle w:val="Heading3"/>
      </w:pPr>
      <w:bookmarkStart w:id="155" w:name="_Toc532987203"/>
      <w:bookmarkStart w:id="156" w:name="_Toc532987351"/>
      <w:bookmarkStart w:id="157" w:name="_Toc532987493"/>
      <w:bookmarkStart w:id="158" w:name="_Toc532987634"/>
      <w:bookmarkEnd w:id="155"/>
      <w:bookmarkEnd w:id="156"/>
      <w:bookmarkEnd w:id="157"/>
      <w:bookmarkEnd w:id="158"/>
      <w:r>
        <w:t>Badger</w:t>
      </w:r>
    </w:p>
    <w:p w14:paraId="3C57E441" w14:textId="3D121166" w:rsidR="00964B70" w:rsidRDefault="00964B70" w:rsidP="00964B70">
      <w:pPr>
        <w:pStyle w:val="Para0"/>
      </w:pPr>
      <w:r>
        <w:t>The legislation relating to badger</w:t>
      </w:r>
      <w:r w:rsidR="001F2D56">
        <w:t>s</w:t>
      </w:r>
      <w:r>
        <w:t xml:space="preserve"> and how w</w:t>
      </w:r>
      <w:r w:rsidR="007A651B">
        <w:t>orks undertaken as part of the p</w:t>
      </w:r>
      <w:r>
        <w:t xml:space="preserve">roposed Scheme may constitute an </w:t>
      </w:r>
      <w:r w:rsidR="00931374">
        <w:t xml:space="preserve">offence </w:t>
      </w:r>
      <w:r>
        <w:t>are shown in</w:t>
      </w:r>
      <w:r w:rsidR="000B37F2">
        <w:t xml:space="preserve"> table 13</w:t>
      </w:r>
      <w:r w:rsidR="00747460">
        <w:t>.</w:t>
      </w:r>
    </w:p>
    <w:p w14:paraId="12DC5E31" w14:textId="1B975417" w:rsidR="00964B70" w:rsidRDefault="00964B70" w:rsidP="00964B70">
      <w:pPr>
        <w:pStyle w:val="Caption"/>
        <w:rPr>
          <w:b w:val="0"/>
        </w:rPr>
      </w:pPr>
      <w:bookmarkStart w:id="159" w:name="_Ref530659899"/>
      <w:bookmarkStart w:id="160" w:name="_Ref532564703"/>
      <w:r>
        <w:t xml:space="preserve">Table </w:t>
      </w:r>
      <w:r>
        <w:fldChar w:fldCharType="begin"/>
      </w:r>
      <w:r>
        <w:instrText xml:space="preserve"> SEQ Table \* ARABIC </w:instrText>
      </w:r>
      <w:r>
        <w:fldChar w:fldCharType="separate"/>
      </w:r>
      <w:r w:rsidR="00A17441">
        <w:rPr>
          <w:noProof/>
        </w:rPr>
        <w:t>13</w:t>
      </w:r>
      <w:r>
        <w:fldChar w:fldCharType="end"/>
      </w:r>
      <w:bookmarkEnd w:id="159"/>
      <w:r w:rsidR="00357D68">
        <w:t>:</w:t>
      </w:r>
      <w:r w:rsidRPr="00087EFC">
        <w:t xml:space="preserve"> </w:t>
      </w:r>
      <w:r>
        <w:t>Legislation relating to badger</w:t>
      </w:r>
      <w:r w:rsidR="00AE795C">
        <w:t xml:space="preserve"> </w:t>
      </w:r>
      <w:r>
        <w:t>and the potential for an offence</w:t>
      </w:r>
      <w:bookmarkEnd w:id="160"/>
    </w:p>
    <w:tbl>
      <w:tblPr>
        <w:tblStyle w:val="TableGrid"/>
        <w:tblW w:w="4957" w:type="pct"/>
        <w:tblInd w:w="8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85" w:type="dxa"/>
          <w:right w:w="85" w:type="dxa"/>
        </w:tblCellMar>
        <w:tblLook w:val="04A0" w:firstRow="1" w:lastRow="0" w:firstColumn="1" w:lastColumn="0" w:noHBand="0" w:noVBand="1"/>
      </w:tblPr>
      <w:tblGrid>
        <w:gridCol w:w="1015"/>
        <w:gridCol w:w="3833"/>
        <w:gridCol w:w="1431"/>
        <w:gridCol w:w="3720"/>
      </w:tblGrid>
      <w:tr w:rsidR="00964B70" w14:paraId="20785CF5" w14:textId="77777777" w:rsidTr="00747460">
        <w:trPr>
          <w:tblHeader/>
        </w:trPr>
        <w:tc>
          <w:tcPr>
            <w:tcW w:w="426" w:type="pct"/>
            <w:tcBorders>
              <w:right w:val="single" w:sz="4" w:space="0" w:color="FFFFFF" w:themeColor="background1"/>
            </w:tcBorders>
            <w:shd w:val="clear" w:color="auto" w:fill="00338D"/>
          </w:tcPr>
          <w:p w14:paraId="2B1649B4" w14:textId="77777777" w:rsidR="00964B70" w:rsidRDefault="00964B70" w:rsidP="00964B70">
            <w:pPr>
              <w:pStyle w:val="Tablesmallheading"/>
            </w:pPr>
            <w:r>
              <w:t xml:space="preserve">Legislation </w:t>
            </w:r>
          </w:p>
        </w:tc>
        <w:tc>
          <w:tcPr>
            <w:tcW w:w="1944" w:type="pct"/>
            <w:shd w:val="clear" w:color="auto" w:fill="00338D"/>
          </w:tcPr>
          <w:p w14:paraId="1116584F" w14:textId="4AF25873" w:rsidR="00964B70" w:rsidRDefault="004E14DA" w:rsidP="00964B70">
            <w:pPr>
              <w:pStyle w:val="Tablesmallheading"/>
            </w:pPr>
            <w:r>
              <w:t>Offences</w:t>
            </w:r>
          </w:p>
        </w:tc>
        <w:tc>
          <w:tcPr>
            <w:tcW w:w="743" w:type="pct"/>
            <w:shd w:val="clear" w:color="auto" w:fill="00338D"/>
          </w:tcPr>
          <w:p w14:paraId="214680FA" w14:textId="4E381363" w:rsidR="00964B70" w:rsidRDefault="00964B70" w:rsidP="007133B7">
            <w:pPr>
              <w:pStyle w:val="Tablesmallheading"/>
              <w:jc w:val="center"/>
            </w:pPr>
            <w:r>
              <w:t xml:space="preserve">Potential for </w:t>
            </w:r>
            <w:r w:rsidR="00931374">
              <w:t>offences</w:t>
            </w:r>
          </w:p>
        </w:tc>
        <w:tc>
          <w:tcPr>
            <w:tcW w:w="1887" w:type="pct"/>
            <w:tcBorders>
              <w:right w:val="single" w:sz="4" w:space="0" w:color="FFFFFF" w:themeColor="background1"/>
            </w:tcBorders>
            <w:shd w:val="clear" w:color="auto" w:fill="00338D"/>
          </w:tcPr>
          <w:p w14:paraId="28CECC17" w14:textId="77777777" w:rsidR="00964B70" w:rsidRDefault="00964B70" w:rsidP="00964B70">
            <w:pPr>
              <w:pStyle w:val="Tablesmallheading"/>
            </w:pPr>
            <w:r>
              <w:t>Details</w:t>
            </w:r>
          </w:p>
        </w:tc>
      </w:tr>
      <w:tr w:rsidR="00964B70" w:rsidRPr="00B67E7E" w14:paraId="1270990E" w14:textId="77777777" w:rsidTr="00747460">
        <w:trPr>
          <w:trHeight w:val="1202"/>
        </w:trPr>
        <w:tc>
          <w:tcPr>
            <w:tcW w:w="426" w:type="pct"/>
          </w:tcPr>
          <w:p w14:paraId="4BC8E0A8" w14:textId="2532F7B1" w:rsidR="00964B70" w:rsidRDefault="004B7947" w:rsidP="00964B70">
            <w:pPr>
              <w:pStyle w:val="Tabletext"/>
              <w:rPr>
                <w:sz w:val="16"/>
                <w:szCs w:val="16"/>
              </w:rPr>
            </w:pPr>
            <w:r>
              <w:rPr>
                <w:sz w:val="16"/>
                <w:szCs w:val="16"/>
              </w:rPr>
              <w:t>Protection of Badgers Act 1992</w:t>
            </w:r>
          </w:p>
        </w:tc>
        <w:tc>
          <w:tcPr>
            <w:tcW w:w="1944" w:type="pct"/>
          </w:tcPr>
          <w:p w14:paraId="47626FD2" w14:textId="032CF024" w:rsidR="00964B70" w:rsidRDefault="004E14DA" w:rsidP="00EF5B9C">
            <w:pPr>
              <w:pStyle w:val="Tablesmallbullet"/>
            </w:pPr>
            <w:r w:rsidRPr="00747460">
              <w:t>To intentionally or recklessly disturb a badger when it is occupying a badger sett (s3(e)).</w:t>
            </w:r>
          </w:p>
          <w:p w14:paraId="5ADD76DB" w14:textId="77777777" w:rsidR="004E14DA" w:rsidRPr="00747460" w:rsidRDefault="004E14DA" w:rsidP="00EF5B9C">
            <w:pPr>
              <w:pStyle w:val="Tablesmallbullet"/>
            </w:pPr>
            <w:r w:rsidRPr="00747460">
              <w:t>To intentionally or recklessly obstruct access to, or any entrance of, a badger sett (s3(c)).</w:t>
            </w:r>
          </w:p>
          <w:p w14:paraId="745F6226" w14:textId="1B99D62F" w:rsidR="004E14DA" w:rsidRPr="00CF5F85" w:rsidRDefault="004E14DA" w:rsidP="00EF5B9C">
            <w:pPr>
              <w:pStyle w:val="Tablesmallbullet"/>
            </w:pPr>
            <w:r w:rsidRPr="00747460">
              <w:t>To intentionally or recklessly damage a badger sett or any part of it or to destroy a badger sett (s3(a)(b)).</w:t>
            </w:r>
          </w:p>
        </w:tc>
        <w:tc>
          <w:tcPr>
            <w:tcW w:w="743" w:type="pct"/>
          </w:tcPr>
          <w:p w14:paraId="0A4532D6" w14:textId="1BB49522" w:rsidR="00964B70" w:rsidRDefault="00611373" w:rsidP="00300596">
            <w:pPr>
              <w:pStyle w:val="Tabletext"/>
              <w:jc w:val="center"/>
              <w:rPr>
                <w:sz w:val="16"/>
                <w:szCs w:val="16"/>
              </w:rPr>
            </w:pPr>
            <w:r>
              <w:rPr>
                <w:sz w:val="16"/>
                <w:szCs w:val="16"/>
              </w:rPr>
              <w:t>Yes</w:t>
            </w:r>
          </w:p>
        </w:tc>
        <w:tc>
          <w:tcPr>
            <w:tcW w:w="1887" w:type="pct"/>
          </w:tcPr>
          <w:p w14:paraId="1BBBE5EE" w14:textId="3871422B" w:rsidR="00964B70" w:rsidRDefault="00964B70" w:rsidP="00964B70">
            <w:pPr>
              <w:pStyle w:val="Tabletext"/>
              <w:rPr>
                <w:sz w:val="16"/>
                <w:szCs w:val="16"/>
              </w:rPr>
            </w:pPr>
            <w:r>
              <w:rPr>
                <w:sz w:val="16"/>
                <w:szCs w:val="16"/>
              </w:rPr>
              <w:t xml:space="preserve">No setts are known to be present in the </w:t>
            </w:r>
            <w:r w:rsidR="007133B7">
              <w:rPr>
                <w:sz w:val="16"/>
                <w:szCs w:val="16"/>
              </w:rPr>
              <w:t>Z</w:t>
            </w:r>
            <w:r>
              <w:rPr>
                <w:sz w:val="16"/>
                <w:szCs w:val="16"/>
              </w:rPr>
              <w:t xml:space="preserve">one of </w:t>
            </w:r>
            <w:r w:rsidR="007133B7">
              <w:rPr>
                <w:sz w:val="16"/>
                <w:szCs w:val="16"/>
              </w:rPr>
              <w:t>I</w:t>
            </w:r>
            <w:r>
              <w:rPr>
                <w:sz w:val="16"/>
                <w:szCs w:val="16"/>
              </w:rPr>
              <w:t>nfluence, however there is potential for an offence to occur in the unlikely event that a sett is discovered during works.</w:t>
            </w:r>
          </w:p>
        </w:tc>
      </w:tr>
    </w:tbl>
    <w:p w14:paraId="7318FB7E" w14:textId="1A17C9D9" w:rsidR="00964B70" w:rsidRPr="00DF3EF9" w:rsidRDefault="00E41D77" w:rsidP="00964B70">
      <w:pPr>
        <w:pStyle w:val="Para0"/>
        <w:rPr>
          <w:b/>
        </w:rPr>
      </w:pPr>
      <w:r>
        <w:rPr>
          <w:b/>
        </w:rPr>
        <w:t>Proposed approach</w:t>
      </w:r>
    </w:p>
    <w:p w14:paraId="6635D133" w14:textId="3489689A" w:rsidR="00E41D77" w:rsidRDefault="00E41D77" w:rsidP="00964B70">
      <w:pPr>
        <w:pStyle w:val="Para0"/>
      </w:pPr>
      <w:r>
        <w:t>The following approach has been proposed to manage the risk of the</w:t>
      </w:r>
      <w:r w:rsidR="007A651B">
        <w:t xml:space="preserve"> p</w:t>
      </w:r>
      <w:r>
        <w:t>roposed Scheme contravening the legislation listed</w:t>
      </w:r>
      <w:r w:rsidR="00611373">
        <w:t xml:space="preserve"> in</w:t>
      </w:r>
      <w:r w:rsidR="000B37F2">
        <w:t xml:space="preserve"> table 13</w:t>
      </w:r>
      <w:r>
        <w:t>.</w:t>
      </w:r>
    </w:p>
    <w:p w14:paraId="2074F87A" w14:textId="24B6EF3C" w:rsidR="00964B70" w:rsidRDefault="00964B70" w:rsidP="00964B70">
      <w:pPr>
        <w:pStyle w:val="Para0"/>
      </w:pPr>
      <w:r w:rsidRPr="00A13171">
        <w:t>Excavations and equipment if left overnight will be covered over or ramps provided to prevent animals becoming trapped as appropriate</w:t>
      </w:r>
      <w:r w:rsidR="00931374">
        <w:t xml:space="preserve">. </w:t>
      </w:r>
      <w:r>
        <w:t xml:space="preserve">Should any excavations which could have been made by a badger (i.e. a sett) be observed during works, further guidance should be sought from an ecologist. </w:t>
      </w:r>
    </w:p>
    <w:p w14:paraId="426D22C8" w14:textId="19048EC4" w:rsidR="00964B70" w:rsidRDefault="00931374" w:rsidP="00964B70">
      <w:pPr>
        <w:pStyle w:val="Heading3"/>
      </w:pPr>
      <w:bookmarkStart w:id="161" w:name="_Ref16152146"/>
      <w:r>
        <w:t>Bats</w:t>
      </w:r>
      <w:bookmarkEnd w:id="161"/>
    </w:p>
    <w:p w14:paraId="6FDC30EA" w14:textId="226AF6F4" w:rsidR="00964B70" w:rsidRDefault="00964B70" w:rsidP="00964B70">
      <w:pPr>
        <w:pStyle w:val="Para0"/>
      </w:pPr>
      <w:r>
        <w:t>The legislation relating to bats and how w</w:t>
      </w:r>
      <w:r w:rsidR="007A651B">
        <w:t>orks undertaken as part of the p</w:t>
      </w:r>
      <w:r>
        <w:t xml:space="preserve">roposed Scheme may constitute an </w:t>
      </w:r>
      <w:r w:rsidR="004D7C4F">
        <w:t>offence</w:t>
      </w:r>
      <w:r>
        <w:t xml:space="preserve"> are shown in</w:t>
      </w:r>
      <w:r w:rsidR="000B37F2">
        <w:t xml:space="preserve"> table 14</w:t>
      </w:r>
      <w:r>
        <w:t>.</w:t>
      </w:r>
    </w:p>
    <w:p w14:paraId="6D4D6E2D" w14:textId="6E419950" w:rsidR="00964B70" w:rsidRDefault="00964B70" w:rsidP="00964B70">
      <w:pPr>
        <w:pStyle w:val="Caption"/>
        <w:rPr>
          <w:b w:val="0"/>
        </w:rPr>
      </w:pPr>
      <w:bookmarkStart w:id="162" w:name="_Ref530659888"/>
      <w:r>
        <w:t xml:space="preserve">Table </w:t>
      </w:r>
      <w:r>
        <w:fldChar w:fldCharType="begin"/>
      </w:r>
      <w:r>
        <w:instrText xml:space="preserve"> SEQ Table \* ARABIC </w:instrText>
      </w:r>
      <w:r>
        <w:fldChar w:fldCharType="separate"/>
      </w:r>
      <w:r w:rsidR="00A17441">
        <w:rPr>
          <w:noProof/>
        </w:rPr>
        <w:t>14</w:t>
      </w:r>
      <w:r>
        <w:fldChar w:fldCharType="end"/>
      </w:r>
      <w:bookmarkEnd w:id="162"/>
      <w:r w:rsidR="00357D68">
        <w:t>:</w:t>
      </w:r>
      <w:r>
        <w:t xml:space="preserve"> Legislation relating to bats and the potential for an offence</w:t>
      </w:r>
    </w:p>
    <w:tbl>
      <w:tblPr>
        <w:tblStyle w:val="TableGrid"/>
        <w:tblW w:w="4749" w:type="pct"/>
        <w:tblInd w:w="8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85" w:type="dxa"/>
          <w:right w:w="85" w:type="dxa"/>
        </w:tblCellMar>
        <w:tblLook w:val="04A0" w:firstRow="1" w:lastRow="0" w:firstColumn="1" w:lastColumn="0" w:noHBand="0" w:noVBand="1"/>
      </w:tblPr>
      <w:tblGrid>
        <w:gridCol w:w="1135"/>
        <w:gridCol w:w="3826"/>
        <w:gridCol w:w="866"/>
        <w:gridCol w:w="3753"/>
      </w:tblGrid>
      <w:tr w:rsidR="004E14DA" w14:paraId="362B0155" w14:textId="77777777" w:rsidTr="00C2525F">
        <w:trPr>
          <w:tblHeader/>
        </w:trPr>
        <w:tc>
          <w:tcPr>
            <w:tcW w:w="592" w:type="pct"/>
            <w:shd w:val="clear" w:color="auto" w:fill="00338D"/>
          </w:tcPr>
          <w:p w14:paraId="3193B01E" w14:textId="7F1401B3" w:rsidR="004E14DA" w:rsidDel="00931374" w:rsidRDefault="004E14DA" w:rsidP="00964B70">
            <w:pPr>
              <w:pStyle w:val="Tablesmallheading"/>
            </w:pPr>
            <w:r>
              <w:t>Legislation</w:t>
            </w:r>
            <w:r w:rsidDel="00931374">
              <w:t xml:space="preserve"> </w:t>
            </w:r>
          </w:p>
        </w:tc>
        <w:tc>
          <w:tcPr>
            <w:tcW w:w="1997" w:type="pct"/>
            <w:shd w:val="clear" w:color="auto" w:fill="00338D"/>
          </w:tcPr>
          <w:p w14:paraId="6B83ADFD" w14:textId="3D92346D" w:rsidR="004E14DA" w:rsidRDefault="004E14DA" w:rsidP="00964B70">
            <w:pPr>
              <w:pStyle w:val="Tablesmallheading"/>
            </w:pPr>
            <w:r>
              <w:t>Offences</w:t>
            </w:r>
          </w:p>
        </w:tc>
        <w:tc>
          <w:tcPr>
            <w:tcW w:w="452" w:type="pct"/>
            <w:shd w:val="clear" w:color="auto" w:fill="00338D"/>
          </w:tcPr>
          <w:p w14:paraId="35B6A7EA" w14:textId="2CF211F1" w:rsidR="004E14DA" w:rsidRDefault="004E14DA" w:rsidP="007133B7">
            <w:pPr>
              <w:pStyle w:val="Tablesmallheading"/>
              <w:jc w:val="center"/>
            </w:pPr>
            <w:r>
              <w:t xml:space="preserve">Potential for </w:t>
            </w:r>
            <w:r w:rsidR="004D7C4F">
              <w:t>offence</w:t>
            </w:r>
            <w:r>
              <w:t>s</w:t>
            </w:r>
          </w:p>
        </w:tc>
        <w:tc>
          <w:tcPr>
            <w:tcW w:w="1959" w:type="pct"/>
            <w:tcBorders>
              <w:right w:val="single" w:sz="4" w:space="0" w:color="FFFFFF" w:themeColor="background1"/>
            </w:tcBorders>
            <w:shd w:val="clear" w:color="auto" w:fill="00338D"/>
          </w:tcPr>
          <w:p w14:paraId="3B549027" w14:textId="77777777" w:rsidR="004E14DA" w:rsidRDefault="004E14DA" w:rsidP="00964B70">
            <w:pPr>
              <w:pStyle w:val="Tablesmallheading"/>
            </w:pPr>
            <w:r>
              <w:t>Details</w:t>
            </w:r>
          </w:p>
        </w:tc>
      </w:tr>
      <w:tr w:rsidR="004B7947" w14:paraId="4088E143" w14:textId="77777777" w:rsidTr="00C2525F">
        <w:trPr>
          <w:trHeight w:val="549"/>
        </w:trPr>
        <w:tc>
          <w:tcPr>
            <w:tcW w:w="592" w:type="pct"/>
            <w:vMerge w:val="restart"/>
          </w:tcPr>
          <w:p w14:paraId="2ADEF990" w14:textId="5970D8BB" w:rsidR="004B7947" w:rsidRPr="00237324" w:rsidRDefault="004B7947" w:rsidP="00964B70">
            <w:pPr>
              <w:pStyle w:val="Tabletext"/>
              <w:rPr>
                <w:sz w:val="16"/>
                <w:szCs w:val="16"/>
              </w:rPr>
            </w:pPr>
            <w:r w:rsidRPr="00520387">
              <w:rPr>
                <w:sz w:val="16"/>
                <w:szCs w:val="16"/>
              </w:rPr>
              <w:t xml:space="preserve">Conservation of Habitats and Species Regulations 2017 </w:t>
            </w:r>
          </w:p>
        </w:tc>
        <w:tc>
          <w:tcPr>
            <w:tcW w:w="1997" w:type="pct"/>
          </w:tcPr>
          <w:p w14:paraId="3B2AD20B" w14:textId="5C5E4608" w:rsidR="00A519FC" w:rsidRPr="00A519FC" w:rsidRDefault="00A519FC" w:rsidP="00C2525F">
            <w:pPr>
              <w:pStyle w:val="Tablesmallbullet"/>
            </w:pPr>
            <w:r w:rsidRPr="00747460">
              <w:t>To deliberately capture, injure or kill any wild animal of an E</w:t>
            </w:r>
            <w:r w:rsidR="00E76338">
              <w:t xml:space="preserve">uropean </w:t>
            </w:r>
            <w:r w:rsidRPr="00747460">
              <w:t>P</w:t>
            </w:r>
            <w:r w:rsidR="00E76338">
              <w:t xml:space="preserve">rotected </w:t>
            </w:r>
            <w:r w:rsidRPr="00747460">
              <w:t>S</w:t>
            </w:r>
            <w:r w:rsidR="00E76338">
              <w:t>pecies (EPS)</w:t>
            </w:r>
            <w:r w:rsidRPr="00747460">
              <w:t xml:space="preserve"> (Reg41(1)(a)). </w:t>
            </w:r>
          </w:p>
          <w:p w14:paraId="68BFFCED" w14:textId="2897C545" w:rsidR="00A519FC" w:rsidRPr="00A519FC" w:rsidRDefault="00A519FC" w:rsidP="00C2525F">
            <w:pPr>
              <w:pStyle w:val="Tablesmallbullet"/>
            </w:pPr>
            <w:r w:rsidRPr="00747460">
              <w:t>To deliberately disturb wild animals of an EPS [note wherever they are occurring] (Reg41(1)(b)).</w:t>
            </w:r>
            <w:r w:rsidRPr="00A519FC">
              <w:t xml:space="preserve"> </w:t>
            </w:r>
            <w:r w:rsidRPr="00747460">
              <w:t>Reg 41(2)(a)(i)</w:t>
            </w:r>
            <w:r w:rsidR="00E76338">
              <w:t>).</w:t>
            </w:r>
            <w:r w:rsidRPr="00747460">
              <w:t xml:space="preserve"> For the purposes of Reg 41(1)(b), disturbance of animals includes, in particular, any disturbance which is likely to impair their ability to survive, to breed or reproduce, or to rear or nurture their young.</w:t>
            </w:r>
          </w:p>
          <w:p w14:paraId="5CD82E02" w14:textId="27039005" w:rsidR="004B7947" w:rsidRPr="00237324" w:rsidRDefault="00A519FC" w:rsidP="00C2525F">
            <w:pPr>
              <w:pStyle w:val="Tablesmallbullet"/>
            </w:pPr>
            <w:r w:rsidRPr="00747460">
              <w:t>To damage or destroy a breeding site or resting place of a wild animal of a</w:t>
            </w:r>
            <w:r w:rsidR="00E76338">
              <w:t>n</w:t>
            </w:r>
            <w:r w:rsidRPr="00747460">
              <w:t xml:space="preserve"> EPS (Reg 41(1)(d)).</w:t>
            </w:r>
          </w:p>
        </w:tc>
        <w:tc>
          <w:tcPr>
            <w:tcW w:w="452" w:type="pct"/>
          </w:tcPr>
          <w:p w14:paraId="6C69EEB2" w14:textId="77777777" w:rsidR="004B7947" w:rsidRDefault="004B7947" w:rsidP="00300596">
            <w:pPr>
              <w:pStyle w:val="Tabletext"/>
              <w:jc w:val="center"/>
              <w:rPr>
                <w:sz w:val="16"/>
                <w:szCs w:val="16"/>
              </w:rPr>
            </w:pPr>
            <w:r>
              <w:rPr>
                <w:sz w:val="16"/>
                <w:szCs w:val="16"/>
              </w:rPr>
              <w:t>Yes</w:t>
            </w:r>
          </w:p>
        </w:tc>
        <w:tc>
          <w:tcPr>
            <w:tcW w:w="1959" w:type="pct"/>
          </w:tcPr>
          <w:p w14:paraId="36F7190D" w14:textId="24F8EF43" w:rsidR="004B7947" w:rsidRDefault="004B7947" w:rsidP="00964B70">
            <w:pPr>
              <w:pStyle w:val="Tabletext"/>
              <w:rPr>
                <w:sz w:val="16"/>
                <w:szCs w:val="16"/>
              </w:rPr>
            </w:pPr>
            <w:r>
              <w:rPr>
                <w:sz w:val="16"/>
                <w:szCs w:val="16"/>
              </w:rPr>
              <w:t xml:space="preserve">During vegetation clearance if a tree which has been identified as </w:t>
            </w:r>
            <w:r w:rsidR="00E76338">
              <w:rPr>
                <w:sz w:val="16"/>
                <w:szCs w:val="16"/>
              </w:rPr>
              <w:t>potentially suitable</w:t>
            </w:r>
            <w:r>
              <w:rPr>
                <w:sz w:val="16"/>
                <w:szCs w:val="16"/>
              </w:rPr>
              <w:t xml:space="preserve"> for roosting bats is pruned or felled.</w:t>
            </w:r>
          </w:p>
        </w:tc>
      </w:tr>
      <w:tr w:rsidR="004B7947" w14:paraId="0E876A87" w14:textId="77777777" w:rsidTr="00C2525F">
        <w:trPr>
          <w:trHeight w:val="791"/>
        </w:trPr>
        <w:tc>
          <w:tcPr>
            <w:tcW w:w="592" w:type="pct"/>
            <w:vMerge/>
          </w:tcPr>
          <w:p w14:paraId="5E36A380" w14:textId="77777777" w:rsidR="004B7947" w:rsidRPr="00B67E7E" w:rsidRDefault="004B7947" w:rsidP="00964B70">
            <w:pPr>
              <w:pStyle w:val="Tabletext"/>
              <w:rPr>
                <w:sz w:val="16"/>
                <w:szCs w:val="16"/>
              </w:rPr>
            </w:pPr>
          </w:p>
        </w:tc>
        <w:tc>
          <w:tcPr>
            <w:tcW w:w="1997" w:type="pct"/>
          </w:tcPr>
          <w:p w14:paraId="4E7FADCA" w14:textId="5EDDC447" w:rsidR="004B7947" w:rsidRDefault="00A519FC" w:rsidP="00C2525F">
            <w:pPr>
              <w:pStyle w:val="Tablesmallbullet"/>
            </w:pPr>
            <w:r w:rsidRPr="00747460">
              <w:t>To deliberately disturb wild animals of an EPS [note wherever they are occurring] (Reg41(1)(b)) Reg 41(2)(a)(ii)</w:t>
            </w:r>
            <w:r w:rsidR="00E76338">
              <w:t>)</w:t>
            </w:r>
            <w:r w:rsidRPr="00747460">
              <w:t xml:space="preserve"> For the purposes of Reg 41(1)(b), disturbance of animals includes, in particular, any disturbance which is likely to impair their ability, in the case of animals of a hibernating or migratory species, to hibernate or migrate.</w:t>
            </w:r>
          </w:p>
          <w:p w14:paraId="2590E29A" w14:textId="26447322" w:rsidR="00A519FC" w:rsidRPr="00237324" w:rsidRDefault="00A519FC" w:rsidP="00C2525F">
            <w:pPr>
              <w:pStyle w:val="Tablesmallbullet"/>
            </w:pPr>
            <w:r w:rsidRPr="00A519FC">
              <w:t>To deliberately disturb wild animals of an EPS [note wherever they are occurring] (Reg41(1)(b)) Reg 41(2)(b)</w:t>
            </w:r>
            <w:r w:rsidR="00E76338">
              <w:t>).</w:t>
            </w:r>
            <w:r w:rsidRPr="00A519FC">
              <w:t xml:space="preserve"> For the purposes of Reg 41(1)(b), disturbance of animals includes, in particular, any disturbance which is likely to affect significantly the local distribution or abundance of the species to which they belong.</w:t>
            </w:r>
          </w:p>
        </w:tc>
        <w:tc>
          <w:tcPr>
            <w:tcW w:w="452" w:type="pct"/>
          </w:tcPr>
          <w:p w14:paraId="425207C9" w14:textId="77777777" w:rsidR="004B7947" w:rsidRDefault="004B7947" w:rsidP="00300596">
            <w:pPr>
              <w:pStyle w:val="Tabletext"/>
              <w:jc w:val="center"/>
              <w:rPr>
                <w:sz w:val="16"/>
                <w:szCs w:val="16"/>
              </w:rPr>
            </w:pPr>
            <w:r>
              <w:rPr>
                <w:sz w:val="16"/>
                <w:szCs w:val="16"/>
              </w:rPr>
              <w:t>No</w:t>
            </w:r>
          </w:p>
        </w:tc>
        <w:tc>
          <w:tcPr>
            <w:tcW w:w="1959" w:type="pct"/>
          </w:tcPr>
          <w:p w14:paraId="60017BB1" w14:textId="77777777" w:rsidR="004B7947" w:rsidRDefault="004B7947" w:rsidP="00964B70">
            <w:pPr>
              <w:pStyle w:val="Tabletext"/>
              <w:rPr>
                <w:sz w:val="16"/>
                <w:szCs w:val="16"/>
              </w:rPr>
            </w:pPr>
            <w:r>
              <w:rPr>
                <w:sz w:val="16"/>
                <w:szCs w:val="16"/>
              </w:rPr>
              <w:t>N</w:t>
            </w:r>
            <w:r w:rsidRPr="00B67E7E">
              <w:rPr>
                <w:sz w:val="16"/>
                <w:szCs w:val="16"/>
              </w:rPr>
              <w:t xml:space="preserve">o </w:t>
            </w:r>
            <w:r>
              <w:rPr>
                <w:sz w:val="16"/>
                <w:szCs w:val="16"/>
              </w:rPr>
              <w:t>potential roosting features</w:t>
            </w:r>
            <w:r w:rsidRPr="00B67E7E">
              <w:rPr>
                <w:sz w:val="16"/>
                <w:szCs w:val="16"/>
              </w:rPr>
              <w:t xml:space="preserve"> with </w:t>
            </w:r>
            <w:r>
              <w:rPr>
                <w:sz w:val="16"/>
                <w:szCs w:val="16"/>
              </w:rPr>
              <w:t>suitability</w:t>
            </w:r>
            <w:r w:rsidRPr="00B67E7E">
              <w:rPr>
                <w:sz w:val="16"/>
                <w:szCs w:val="16"/>
              </w:rPr>
              <w:t xml:space="preserve"> to support hibernating bats were </w:t>
            </w:r>
            <w:r>
              <w:rPr>
                <w:sz w:val="16"/>
                <w:szCs w:val="16"/>
              </w:rPr>
              <w:t xml:space="preserve">found during surveys in 2018.  </w:t>
            </w:r>
          </w:p>
          <w:p w14:paraId="33F30EB1" w14:textId="38EE1276" w:rsidR="004B7947" w:rsidRDefault="004B7947" w:rsidP="00964B70">
            <w:pPr>
              <w:pStyle w:val="Tabletext"/>
              <w:rPr>
                <w:sz w:val="16"/>
                <w:szCs w:val="16"/>
              </w:rPr>
            </w:pPr>
            <w:r>
              <w:rPr>
                <w:sz w:val="16"/>
                <w:szCs w:val="16"/>
              </w:rPr>
              <w:t>No roosts have been identified within the Zone of Influence and no significant increase in disturbance to bats at</w:t>
            </w:r>
            <w:r w:rsidRPr="00B67E7E">
              <w:rPr>
                <w:sz w:val="16"/>
                <w:szCs w:val="16"/>
              </w:rPr>
              <w:t xml:space="preserve"> the population level </w:t>
            </w:r>
            <w:r>
              <w:rPr>
                <w:sz w:val="16"/>
                <w:szCs w:val="16"/>
              </w:rPr>
              <w:t xml:space="preserve">is anticipated </w:t>
            </w:r>
            <w:r w:rsidR="009C3366">
              <w:rPr>
                <w:sz w:val="16"/>
                <w:szCs w:val="16"/>
              </w:rPr>
              <w:t>from</w:t>
            </w:r>
            <w:r>
              <w:rPr>
                <w:sz w:val="16"/>
                <w:szCs w:val="16"/>
              </w:rPr>
              <w:t xml:space="preserve"> the works.</w:t>
            </w:r>
          </w:p>
        </w:tc>
      </w:tr>
      <w:tr w:rsidR="00964B70" w14:paraId="42A1159E" w14:textId="77777777" w:rsidTr="00C2525F">
        <w:trPr>
          <w:trHeight w:val="1116"/>
        </w:trPr>
        <w:tc>
          <w:tcPr>
            <w:tcW w:w="592" w:type="pct"/>
            <w:vMerge w:val="restart"/>
          </w:tcPr>
          <w:p w14:paraId="7C0E88CB" w14:textId="735D6DD6" w:rsidR="00964B70" w:rsidRPr="003C0512" w:rsidRDefault="004B7947" w:rsidP="00964B70">
            <w:pPr>
              <w:pStyle w:val="Tabletext"/>
              <w:rPr>
                <w:sz w:val="16"/>
                <w:szCs w:val="16"/>
              </w:rPr>
            </w:pPr>
            <w:r w:rsidRPr="00747460">
              <w:rPr>
                <w:sz w:val="16"/>
                <w:szCs w:val="16"/>
              </w:rPr>
              <w:t>Wildlife and Countryside Act 1981 (as amended)</w:t>
            </w:r>
          </w:p>
        </w:tc>
        <w:tc>
          <w:tcPr>
            <w:tcW w:w="1997" w:type="pct"/>
          </w:tcPr>
          <w:p w14:paraId="54A2C616" w14:textId="6AD0A024" w:rsidR="00964B70" w:rsidRDefault="00D103F7" w:rsidP="00C2525F">
            <w:pPr>
              <w:pStyle w:val="Tablesmallbullet"/>
            </w:pPr>
            <w:r w:rsidRPr="00747460">
              <w:t>To intentionally or recklessly disturb any wild animal listed on Schedule 5 while it is occupying a structure or place which it uses for shelter or protection (s9(4)(b)).</w:t>
            </w:r>
          </w:p>
        </w:tc>
        <w:tc>
          <w:tcPr>
            <w:tcW w:w="452" w:type="pct"/>
          </w:tcPr>
          <w:p w14:paraId="03961B07" w14:textId="77777777" w:rsidR="00964B70" w:rsidRPr="00B67E7E" w:rsidRDefault="00964B70" w:rsidP="00300596">
            <w:pPr>
              <w:pStyle w:val="Tabletext"/>
              <w:jc w:val="center"/>
              <w:rPr>
                <w:sz w:val="16"/>
                <w:szCs w:val="16"/>
              </w:rPr>
            </w:pPr>
            <w:r>
              <w:rPr>
                <w:sz w:val="16"/>
                <w:szCs w:val="16"/>
              </w:rPr>
              <w:t>Yes</w:t>
            </w:r>
          </w:p>
        </w:tc>
        <w:tc>
          <w:tcPr>
            <w:tcW w:w="1959" w:type="pct"/>
          </w:tcPr>
          <w:p w14:paraId="309797A3" w14:textId="0E767B1C" w:rsidR="00964B70" w:rsidRPr="003C0512" w:rsidRDefault="00964B70" w:rsidP="00964B70">
            <w:pPr>
              <w:pStyle w:val="Tabletext"/>
              <w:rPr>
                <w:sz w:val="16"/>
                <w:szCs w:val="16"/>
              </w:rPr>
            </w:pPr>
            <w:r>
              <w:rPr>
                <w:sz w:val="16"/>
                <w:szCs w:val="16"/>
              </w:rPr>
              <w:t xml:space="preserve">During vegetation clearance should a tree which contains a bat roost be either felled or be located within </w:t>
            </w:r>
            <w:r w:rsidR="009C3366">
              <w:rPr>
                <w:sz w:val="16"/>
                <w:szCs w:val="16"/>
              </w:rPr>
              <w:t>proximity</w:t>
            </w:r>
            <w:r>
              <w:rPr>
                <w:sz w:val="16"/>
                <w:szCs w:val="16"/>
              </w:rPr>
              <w:t xml:space="preserve"> to the works in such a way that bats within are disturbed i.e. through noise or vibration.</w:t>
            </w:r>
          </w:p>
        </w:tc>
      </w:tr>
      <w:tr w:rsidR="00964B70" w14:paraId="22BF6180" w14:textId="77777777" w:rsidTr="00C2525F">
        <w:trPr>
          <w:trHeight w:val="848"/>
        </w:trPr>
        <w:tc>
          <w:tcPr>
            <w:tcW w:w="592" w:type="pct"/>
            <w:vMerge/>
          </w:tcPr>
          <w:p w14:paraId="38C71A3A" w14:textId="77777777" w:rsidR="00964B70" w:rsidRPr="00237324" w:rsidRDefault="00964B70" w:rsidP="00964B70">
            <w:pPr>
              <w:pStyle w:val="Tabletext"/>
              <w:rPr>
                <w:sz w:val="16"/>
                <w:szCs w:val="16"/>
              </w:rPr>
            </w:pPr>
          </w:p>
        </w:tc>
        <w:tc>
          <w:tcPr>
            <w:tcW w:w="1997" w:type="pct"/>
          </w:tcPr>
          <w:p w14:paraId="4945F604" w14:textId="7697C4CF" w:rsidR="00964B70" w:rsidRPr="00237324" w:rsidRDefault="00D103F7" w:rsidP="00C2525F">
            <w:pPr>
              <w:pStyle w:val="Tablesmallbullet"/>
            </w:pPr>
            <w:r w:rsidRPr="00747460">
              <w:t>To intentionally or recklessly obstruct access to any structure or place which any animal listed on Schedule 5 uses for shelter or protection (s9(4)(c).</w:t>
            </w:r>
            <w:r w:rsidRPr="003F05E4">
              <w:t xml:space="preserve">  </w:t>
            </w:r>
          </w:p>
        </w:tc>
        <w:tc>
          <w:tcPr>
            <w:tcW w:w="452" w:type="pct"/>
          </w:tcPr>
          <w:p w14:paraId="1BFBD438" w14:textId="77777777" w:rsidR="00964B70" w:rsidRPr="00B67E7E" w:rsidRDefault="00964B70" w:rsidP="00300596">
            <w:pPr>
              <w:pStyle w:val="Tabletext"/>
              <w:jc w:val="center"/>
              <w:rPr>
                <w:sz w:val="16"/>
                <w:szCs w:val="16"/>
              </w:rPr>
            </w:pPr>
            <w:r>
              <w:rPr>
                <w:sz w:val="16"/>
                <w:szCs w:val="16"/>
              </w:rPr>
              <w:t>No</w:t>
            </w:r>
          </w:p>
        </w:tc>
        <w:tc>
          <w:tcPr>
            <w:tcW w:w="1959" w:type="pct"/>
          </w:tcPr>
          <w:p w14:paraId="270916E0" w14:textId="798031BA" w:rsidR="00964B70" w:rsidRDefault="00964B70" w:rsidP="00964B70">
            <w:pPr>
              <w:pStyle w:val="Tabletext"/>
              <w:rPr>
                <w:sz w:val="16"/>
                <w:szCs w:val="16"/>
              </w:rPr>
            </w:pPr>
            <w:r>
              <w:rPr>
                <w:sz w:val="16"/>
                <w:szCs w:val="16"/>
              </w:rPr>
              <w:t>No obstruction of bats</w:t>
            </w:r>
            <w:r w:rsidR="00E76338">
              <w:rPr>
                <w:sz w:val="16"/>
                <w:szCs w:val="16"/>
              </w:rPr>
              <w:t>’ access</w:t>
            </w:r>
            <w:r>
              <w:rPr>
                <w:sz w:val="16"/>
                <w:szCs w:val="16"/>
              </w:rPr>
              <w:t xml:space="preserve"> to roosts is considered likely to occur. </w:t>
            </w:r>
          </w:p>
        </w:tc>
      </w:tr>
    </w:tbl>
    <w:p w14:paraId="230C21FA" w14:textId="376636DB" w:rsidR="00964B70" w:rsidRPr="00815D2E" w:rsidRDefault="00931374" w:rsidP="00964B70">
      <w:pPr>
        <w:pStyle w:val="Para0"/>
        <w:rPr>
          <w:b/>
        </w:rPr>
      </w:pPr>
      <w:r w:rsidRPr="00B379DB">
        <w:rPr>
          <w:b/>
        </w:rPr>
        <w:t>Proposed approach</w:t>
      </w:r>
    </w:p>
    <w:p w14:paraId="2842879F" w14:textId="19091481" w:rsidR="00611373" w:rsidRDefault="00611373" w:rsidP="00964B70">
      <w:pPr>
        <w:pStyle w:val="Para0"/>
      </w:pPr>
      <w:r>
        <w:t>The following approach has been proposed to manag</w:t>
      </w:r>
      <w:r w:rsidR="007A651B">
        <w:t>e the risk of the p</w:t>
      </w:r>
      <w:r>
        <w:t>roposed Scheme contravening the legislation listed in</w:t>
      </w:r>
      <w:r w:rsidR="000B37F2">
        <w:t xml:space="preserve"> table 14</w:t>
      </w:r>
      <w:r>
        <w:t>.</w:t>
      </w:r>
    </w:p>
    <w:p w14:paraId="03B3AFA2" w14:textId="6F52C28A" w:rsidR="005240EB" w:rsidRDefault="00964B70" w:rsidP="00B379DB">
      <w:pPr>
        <w:pStyle w:val="Tablesmalltext"/>
        <w:spacing w:before="60" w:after="60"/>
      </w:pPr>
      <w:r w:rsidRPr="00D37801">
        <w:rPr>
          <w:sz w:val="20"/>
        </w:rPr>
        <w:t xml:space="preserve">All trees identified as having suitability to support </w:t>
      </w:r>
      <w:r w:rsidR="000B37F2" w:rsidRPr="00D37801">
        <w:rPr>
          <w:sz w:val="20"/>
        </w:rPr>
        <w:t>roosting bats (as shown in f</w:t>
      </w:r>
      <w:r w:rsidRPr="00D37801">
        <w:rPr>
          <w:sz w:val="20"/>
        </w:rPr>
        <w:t xml:space="preserve">igure </w:t>
      </w:r>
      <w:r w:rsidR="005F11E3" w:rsidRPr="00D37801">
        <w:rPr>
          <w:sz w:val="20"/>
        </w:rPr>
        <w:t>4</w:t>
      </w:r>
      <w:r w:rsidRPr="00D37801">
        <w:rPr>
          <w:sz w:val="20"/>
        </w:rPr>
        <w:t>,</w:t>
      </w:r>
      <w:r w:rsidR="000B37F2" w:rsidRPr="00D37801">
        <w:rPr>
          <w:sz w:val="20"/>
        </w:rPr>
        <w:t xml:space="preserve"> Appendix A</w:t>
      </w:r>
      <w:r w:rsidRPr="00D37801">
        <w:rPr>
          <w:sz w:val="20"/>
        </w:rPr>
        <w:t xml:space="preserve">) should be retained and any pruning or felling of these trees avoided in the first instance. If this is not possible, any trees previously identified as having “Low” suitability to support roosting bats which require removal will be soft-felled i.e. cut into sections avoiding </w:t>
      </w:r>
      <w:r w:rsidR="00A647AF">
        <w:rPr>
          <w:sz w:val="20"/>
        </w:rPr>
        <w:t>PRF’s</w:t>
      </w:r>
      <w:r w:rsidRPr="00D37801">
        <w:rPr>
          <w:sz w:val="20"/>
        </w:rPr>
        <w:t xml:space="preserve"> as a precautionary measure. </w:t>
      </w:r>
      <w:r w:rsidR="005240EB" w:rsidRPr="00D37801">
        <w:rPr>
          <w:sz w:val="20"/>
        </w:rPr>
        <w:t xml:space="preserve">Any trees which require removal </w:t>
      </w:r>
      <w:r w:rsidR="00E63828" w:rsidRPr="00D37801">
        <w:rPr>
          <w:sz w:val="20"/>
        </w:rPr>
        <w:t xml:space="preserve">and </w:t>
      </w:r>
      <w:r w:rsidR="005240EB" w:rsidRPr="00D37801">
        <w:rPr>
          <w:sz w:val="20"/>
        </w:rPr>
        <w:t xml:space="preserve">were identified as having “Moderate” or “High” suitability for roosting bats (T21, T28, T30, T31, T32) </w:t>
      </w:r>
      <w:r w:rsidR="00D37801">
        <w:rPr>
          <w:sz w:val="20"/>
        </w:rPr>
        <w:t xml:space="preserve">will require a pre-works inspection of </w:t>
      </w:r>
      <w:r w:rsidR="00DA61B8">
        <w:rPr>
          <w:sz w:val="20"/>
        </w:rPr>
        <w:t>PRF’s</w:t>
      </w:r>
      <w:r w:rsidR="00D37801">
        <w:rPr>
          <w:sz w:val="20"/>
        </w:rPr>
        <w:t xml:space="preserve"> by a bat licensed tree climber to ensure that these are</w:t>
      </w:r>
      <w:r w:rsidR="00F24823">
        <w:rPr>
          <w:sz w:val="20"/>
        </w:rPr>
        <w:t xml:space="preserve"> not</w:t>
      </w:r>
      <w:r w:rsidR="00D37801">
        <w:rPr>
          <w:sz w:val="20"/>
        </w:rPr>
        <w:t xml:space="preserve"> in use by bats prior to being soft-felled </w:t>
      </w:r>
      <w:r w:rsidR="005240EB" w:rsidRPr="00D37801">
        <w:rPr>
          <w:sz w:val="20"/>
        </w:rPr>
        <w:t xml:space="preserve">and carefully lowered to the ground under supervision from </w:t>
      </w:r>
      <w:r w:rsidR="00E63828" w:rsidRPr="00D37801">
        <w:rPr>
          <w:sz w:val="20"/>
        </w:rPr>
        <w:t>the ECoW</w:t>
      </w:r>
      <w:r w:rsidR="005240EB" w:rsidRPr="00D37801">
        <w:rPr>
          <w:sz w:val="20"/>
        </w:rPr>
        <w:t xml:space="preserve">. </w:t>
      </w:r>
      <w:r w:rsidR="00E63828" w:rsidRPr="00D37801">
        <w:rPr>
          <w:sz w:val="20"/>
        </w:rPr>
        <w:t xml:space="preserve">Once on the ground, the tree can then be </w:t>
      </w:r>
      <w:r w:rsidR="00DA61B8">
        <w:rPr>
          <w:sz w:val="20"/>
        </w:rPr>
        <w:t>re-</w:t>
      </w:r>
      <w:r w:rsidR="00E63828" w:rsidRPr="00D37801">
        <w:rPr>
          <w:sz w:val="20"/>
        </w:rPr>
        <w:t>checked by the ECoW</w:t>
      </w:r>
      <w:r w:rsidR="00E76338">
        <w:rPr>
          <w:sz w:val="20"/>
        </w:rPr>
        <w:t xml:space="preserve"> and</w:t>
      </w:r>
      <w:r w:rsidR="00E63828" w:rsidRPr="00D37801">
        <w:rPr>
          <w:sz w:val="20"/>
        </w:rPr>
        <w:t xml:space="preserve"> </w:t>
      </w:r>
      <w:r w:rsidR="005240EB" w:rsidRPr="00D37801">
        <w:rPr>
          <w:sz w:val="20"/>
        </w:rPr>
        <w:t xml:space="preserve">left overnight </w:t>
      </w:r>
      <w:r w:rsidR="00E63828" w:rsidRPr="00D37801">
        <w:rPr>
          <w:sz w:val="20"/>
        </w:rPr>
        <w:t>in order</w:t>
      </w:r>
      <w:r w:rsidR="005240EB" w:rsidRPr="00D37801">
        <w:rPr>
          <w:sz w:val="20"/>
        </w:rPr>
        <w:t xml:space="preserve"> to allow any bats</w:t>
      </w:r>
      <w:r w:rsidR="00DA61B8">
        <w:rPr>
          <w:sz w:val="20"/>
        </w:rPr>
        <w:t xml:space="preserve"> which may be</w:t>
      </w:r>
      <w:r w:rsidR="00E63828" w:rsidRPr="00D37801">
        <w:rPr>
          <w:sz w:val="20"/>
        </w:rPr>
        <w:t xml:space="preserve"> present to emerge.</w:t>
      </w:r>
    </w:p>
    <w:p w14:paraId="4197AE98" w14:textId="599D46B7" w:rsidR="00964B70" w:rsidRDefault="00964B70" w:rsidP="00964B70">
      <w:pPr>
        <w:pStyle w:val="Para0"/>
      </w:pPr>
      <w:r w:rsidRPr="0060673B">
        <w:t xml:space="preserve">Contractors should be aware of the possibility of the presence of </w:t>
      </w:r>
      <w:r>
        <w:t xml:space="preserve">roosting </w:t>
      </w:r>
      <w:r w:rsidRPr="0060673B">
        <w:t xml:space="preserve">bats during tree pruning or felling, and should any bats be unexpectedly found during works, work should immediately </w:t>
      </w:r>
      <w:r w:rsidR="00747460" w:rsidRPr="0060673B">
        <w:t>cease,</w:t>
      </w:r>
      <w:r w:rsidRPr="0060673B">
        <w:t xml:space="preserve"> and advi</w:t>
      </w:r>
      <w:r w:rsidR="0015053B">
        <w:t>c</w:t>
      </w:r>
      <w:r w:rsidRPr="0060673B">
        <w:t>e sought from a suitably experienced</w:t>
      </w:r>
      <w:r>
        <w:t xml:space="preserve"> and</w:t>
      </w:r>
      <w:r w:rsidRPr="0060673B">
        <w:t xml:space="preserve"> licenced ecologist</w:t>
      </w:r>
      <w:r>
        <w:t>.</w:t>
      </w:r>
    </w:p>
    <w:p w14:paraId="7C4D34FC" w14:textId="1615F37F" w:rsidR="00964B70" w:rsidRDefault="001F0074" w:rsidP="00964B70">
      <w:pPr>
        <w:pStyle w:val="Heading3"/>
      </w:pPr>
      <w:bookmarkStart w:id="163" w:name="_Toc532987206"/>
      <w:bookmarkStart w:id="164" w:name="_Toc532987354"/>
      <w:bookmarkStart w:id="165" w:name="_Toc532987496"/>
      <w:bookmarkStart w:id="166" w:name="_Toc532987637"/>
      <w:bookmarkEnd w:id="163"/>
      <w:bookmarkEnd w:id="164"/>
      <w:bookmarkEnd w:id="165"/>
      <w:bookmarkEnd w:id="166"/>
      <w:r>
        <w:t>Birds</w:t>
      </w:r>
    </w:p>
    <w:p w14:paraId="38F6A294" w14:textId="48E6623D" w:rsidR="00964B70" w:rsidRPr="00FF2BCF" w:rsidRDefault="00964B70" w:rsidP="00964B70">
      <w:pPr>
        <w:pStyle w:val="Para0"/>
      </w:pPr>
      <w:r>
        <w:t>The legislation relating to birds and how w</w:t>
      </w:r>
      <w:r w:rsidR="007A651B">
        <w:t>orks undertaken as part of the p</w:t>
      </w:r>
      <w:r>
        <w:t xml:space="preserve">roposed Scheme may constitute an </w:t>
      </w:r>
      <w:r w:rsidR="004D7C4F">
        <w:t>offence</w:t>
      </w:r>
      <w:r>
        <w:t xml:space="preserve"> are shown in</w:t>
      </w:r>
      <w:r w:rsidR="000B37F2">
        <w:t xml:space="preserve"> table 15</w:t>
      </w:r>
      <w:r w:rsidR="00611373">
        <w:t>.</w:t>
      </w:r>
    </w:p>
    <w:p w14:paraId="68C7EB7E" w14:textId="170483D1" w:rsidR="00964B70" w:rsidRDefault="00964B70" w:rsidP="00964B70">
      <w:pPr>
        <w:pStyle w:val="Caption"/>
      </w:pPr>
      <w:bookmarkStart w:id="167" w:name="_Ref530657888"/>
      <w:r>
        <w:t xml:space="preserve">Table </w:t>
      </w:r>
      <w:r>
        <w:fldChar w:fldCharType="begin"/>
      </w:r>
      <w:r>
        <w:instrText xml:space="preserve"> SEQ Table \* ARABIC </w:instrText>
      </w:r>
      <w:r>
        <w:fldChar w:fldCharType="separate"/>
      </w:r>
      <w:r w:rsidR="00A17441">
        <w:rPr>
          <w:noProof/>
        </w:rPr>
        <w:t>15</w:t>
      </w:r>
      <w:r>
        <w:fldChar w:fldCharType="end"/>
      </w:r>
      <w:bookmarkEnd w:id="167"/>
      <w:r w:rsidR="00357D68">
        <w:t>:</w:t>
      </w:r>
      <w:r>
        <w:t xml:space="preserve"> Legislation relating to birds and the potential for an offence</w:t>
      </w:r>
    </w:p>
    <w:tbl>
      <w:tblPr>
        <w:tblStyle w:val="TableGrid"/>
        <w:tblW w:w="4957" w:type="pct"/>
        <w:tblInd w:w="8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85" w:type="dxa"/>
          <w:right w:w="85" w:type="dxa"/>
        </w:tblCellMar>
        <w:tblLook w:val="04A0" w:firstRow="1" w:lastRow="0" w:firstColumn="1" w:lastColumn="0" w:noHBand="0" w:noVBand="1"/>
      </w:tblPr>
      <w:tblGrid>
        <w:gridCol w:w="1497"/>
        <w:gridCol w:w="3628"/>
        <w:gridCol w:w="990"/>
        <w:gridCol w:w="3884"/>
      </w:tblGrid>
      <w:tr w:rsidR="00964B70" w14:paraId="2F2A253A" w14:textId="77777777" w:rsidTr="00964B70">
        <w:trPr>
          <w:tblHeader/>
        </w:trPr>
        <w:tc>
          <w:tcPr>
            <w:tcW w:w="748" w:type="pct"/>
            <w:tcBorders>
              <w:right w:val="single" w:sz="4" w:space="0" w:color="FFFFFF" w:themeColor="background1"/>
            </w:tcBorders>
            <w:shd w:val="clear" w:color="auto" w:fill="00338D"/>
          </w:tcPr>
          <w:p w14:paraId="58A237E9" w14:textId="77777777" w:rsidR="00964B70" w:rsidRDefault="00964B70" w:rsidP="00964B70">
            <w:pPr>
              <w:pStyle w:val="Tablesmallheading"/>
            </w:pPr>
            <w:r>
              <w:t xml:space="preserve">Legislation </w:t>
            </w:r>
          </w:p>
        </w:tc>
        <w:tc>
          <w:tcPr>
            <w:tcW w:w="1814" w:type="pct"/>
            <w:shd w:val="clear" w:color="auto" w:fill="00338D"/>
          </w:tcPr>
          <w:p w14:paraId="6247B824" w14:textId="5023DDD0" w:rsidR="00964B70" w:rsidRDefault="004E14DA" w:rsidP="00964B70">
            <w:pPr>
              <w:pStyle w:val="Tablesmallheading"/>
            </w:pPr>
            <w:r>
              <w:t>Offences</w:t>
            </w:r>
          </w:p>
        </w:tc>
        <w:tc>
          <w:tcPr>
            <w:tcW w:w="495" w:type="pct"/>
            <w:shd w:val="clear" w:color="auto" w:fill="00338D"/>
          </w:tcPr>
          <w:p w14:paraId="74701664" w14:textId="0B014351" w:rsidR="00964B70" w:rsidRDefault="00964B70" w:rsidP="007133B7">
            <w:pPr>
              <w:pStyle w:val="Tablesmallheading"/>
              <w:jc w:val="center"/>
            </w:pPr>
            <w:r>
              <w:t xml:space="preserve">Potential for </w:t>
            </w:r>
            <w:r w:rsidR="004D7C4F">
              <w:t>offence</w:t>
            </w:r>
            <w:r>
              <w:t>s</w:t>
            </w:r>
          </w:p>
        </w:tc>
        <w:tc>
          <w:tcPr>
            <w:tcW w:w="1942" w:type="pct"/>
            <w:tcBorders>
              <w:right w:val="single" w:sz="4" w:space="0" w:color="FFFFFF" w:themeColor="background1"/>
            </w:tcBorders>
            <w:shd w:val="clear" w:color="auto" w:fill="00338D"/>
          </w:tcPr>
          <w:p w14:paraId="0B17E7F4" w14:textId="77777777" w:rsidR="00964B70" w:rsidRDefault="00964B70" w:rsidP="00964B70">
            <w:pPr>
              <w:pStyle w:val="Tablesmallheading"/>
            </w:pPr>
            <w:r>
              <w:t>Details</w:t>
            </w:r>
          </w:p>
        </w:tc>
      </w:tr>
      <w:tr w:rsidR="00964B70" w14:paraId="6C7EDA41" w14:textId="77777777" w:rsidTr="00964B70">
        <w:trPr>
          <w:trHeight w:val="1304"/>
        </w:trPr>
        <w:tc>
          <w:tcPr>
            <w:tcW w:w="748" w:type="pct"/>
            <w:vMerge w:val="restart"/>
          </w:tcPr>
          <w:p w14:paraId="7EE2F4A3" w14:textId="77777777" w:rsidR="00964B70" w:rsidRPr="003C0512" w:rsidRDefault="00964B70" w:rsidP="00964B70">
            <w:pPr>
              <w:pStyle w:val="Tabletext"/>
              <w:rPr>
                <w:sz w:val="16"/>
                <w:szCs w:val="16"/>
              </w:rPr>
            </w:pPr>
            <w:r w:rsidRPr="00237324">
              <w:rPr>
                <w:sz w:val="16"/>
                <w:szCs w:val="16"/>
              </w:rPr>
              <w:t>Wildlife and Countryside Act 1981 (as amended)</w:t>
            </w:r>
          </w:p>
        </w:tc>
        <w:tc>
          <w:tcPr>
            <w:tcW w:w="1814" w:type="pct"/>
          </w:tcPr>
          <w:p w14:paraId="11F1D547" w14:textId="75B32BF9" w:rsidR="00D103F7" w:rsidRDefault="00D103F7" w:rsidP="00C2525F">
            <w:pPr>
              <w:pStyle w:val="Tablesmallbullet"/>
            </w:pPr>
            <w:r w:rsidRPr="00747460">
              <w:t>To intentionally kill, injure or take any wild bird. (s1(1)).</w:t>
            </w:r>
          </w:p>
          <w:p w14:paraId="5E3FE882" w14:textId="67BE4354" w:rsidR="00D103F7" w:rsidRDefault="00D103F7" w:rsidP="00C2525F">
            <w:pPr>
              <w:pStyle w:val="Tablesmallbullet"/>
            </w:pPr>
            <w:r w:rsidRPr="00747460">
              <w:t>To take or destroy an egg of any wild bird. (s1(1)(c)).</w:t>
            </w:r>
          </w:p>
          <w:p w14:paraId="728DAB5A" w14:textId="0929E960" w:rsidR="00964B70" w:rsidRDefault="00D103F7" w:rsidP="00C2525F">
            <w:pPr>
              <w:pStyle w:val="Tablesmallbullet"/>
            </w:pPr>
            <w:r w:rsidRPr="00747460">
              <w:t>To intentionally take, damage or destroy the nest of any wild bird while that nest is in use or being built.</w:t>
            </w:r>
          </w:p>
        </w:tc>
        <w:tc>
          <w:tcPr>
            <w:tcW w:w="495" w:type="pct"/>
          </w:tcPr>
          <w:p w14:paraId="3FF38605" w14:textId="77777777" w:rsidR="00964B70" w:rsidRDefault="00964B70" w:rsidP="00300596">
            <w:pPr>
              <w:pStyle w:val="Tabletext"/>
              <w:jc w:val="center"/>
              <w:rPr>
                <w:sz w:val="16"/>
                <w:szCs w:val="16"/>
              </w:rPr>
            </w:pPr>
            <w:r>
              <w:rPr>
                <w:sz w:val="16"/>
                <w:szCs w:val="16"/>
              </w:rPr>
              <w:t>Yes</w:t>
            </w:r>
          </w:p>
        </w:tc>
        <w:tc>
          <w:tcPr>
            <w:tcW w:w="1942" w:type="pct"/>
          </w:tcPr>
          <w:p w14:paraId="7C693E10" w14:textId="77777777" w:rsidR="00964B70" w:rsidRPr="003C0512" w:rsidRDefault="00964B70" w:rsidP="00964B70">
            <w:pPr>
              <w:pStyle w:val="Tabletext"/>
              <w:rPr>
                <w:sz w:val="16"/>
                <w:szCs w:val="16"/>
              </w:rPr>
            </w:pPr>
            <w:r>
              <w:rPr>
                <w:sz w:val="16"/>
                <w:szCs w:val="16"/>
              </w:rPr>
              <w:t>During</w:t>
            </w:r>
            <w:r w:rsidRPr="00237324">
              <w:rPr>
                <w:sz w:val="16"/>
                <w:szCs w:val="16"/>
              </w:rPr>
              <w:t xml:space="preserve"> </w:t>
            </w:r>
            <w:r>
              <w:rPr>
                <w:sz w:val="16"/>
                <w:szCs w:val="16"/>
              </w:rPr>
              <w:t xml:space="preserve">vegetation clearance if works take place during the bird nesting season </w:t>
            </w:r>
            <w:r w:rsidRPr="00713B79">
              <w:rPr>
                <w:sz w:val="16"/>
                <w:szCs w:val="16"/>
              </w:rPr>
              <w:t>(1 March to 31 August each year)</w:t>
            </w:r>
            <w:r>
              <w:rPr>
                <w:sz w:val="16"/>
                <w:szCs w:val="16"/>
              </w:rPr>
              <w:t>.</w:t>
            </w:r>
          </w:p>
        </w:tc>
      </w:tr>
      <w:tr w:rsidR="00964B70" w14:paraId="4D9ACEBA" w14:textId="77777777" w:rsidTr="00964B70">
        <w:trPr>
          <w:trHeight w:val="1705"/>
        </w:trPr>
        <w:tc>
          <w:tcPr>
            <w:tcW w:w="748" w:type="pct"/>
            <w:vMerge/>
          </w:tcPr>
          <w:p w14:paraId="5987E5EC" w14:textId="77777777" w:rsidR="00964B70" w:rsidRPr="00237324" w:rsidRDefault="00964B70" w:rsidP="00964B70">
            <w:pPr>
              <w:pStyle w:val="Tabletext"/>
              <w:rPr>
                <w:sz w:val="16"/>
                <w:szCs w:val="16"/>
              </w:rPr>
            </w:pPr>
          </w:p>
        </w:tc>
        <w:tc>
          <w:tcPr>
            <w:tcW w:w="1814" w:type="pct"/>
          </w:tcPr>
          <w:p w14:paraId="23406B47" w14:textId="762FC476" w:rsidR="00964B70" w:rsidRPr="00237324" w:rsidRDefault="00D103F7" w:rsidP="00C2525F">
            <w:pPr>
              <w:pStyle w:val="Tablesmallbullet"/>
            </w:pPr>
            <w:r w:rsidRPr="00747460">
              <w:t>To intentionally or recklessly disturb any wild bird included in Schedule 1 while it is building a nest or is in, on or near a nest containing eggs or young; or disturb dependent young of such a bird. (s1(5)(a)(b)).</w:t>
            </w:r>
          </w:p>
        </w:tc>
        <w:tc>
          <w:tcPr>
            <w:tcW w:w="495" w:type="pct"/>
          </w:tcPr>
          <w:p w14:paraId="796041CE" w14:textId="77777777" w:rsidR="00964B70" w:rsidRDefault="00964B70" w:rsidP="00300596">
            <w:pPr>
              <w:pStyle w:val="Tabletext"/>
              <w:jc w:val="center"/>
              <w:rPr>
                <w:sz w:val="16"/>
                <w:szCs w:val="16"/>
              </w:rPr>
            </w:pPr>
            <w:r>
              <w:rPr>
                <w:sz w:val="16"/>
                <w:szCs w:val="16"/>
              </w:rPr>
              <w:t>No</w:t>
            </w:r>
          </w:p>
        </w:tc>
        <w:tc>
          <w:tcPr>
            <w:tcW w:w="1942" w:type="pct"/>
          </w:tcPr>
          <w:p w14:paraId="5746CD36" w14:textId="5BD50C1E" w:rsidR="00964B70" w:rsidRDefault="00964B70" w:rsidP="00964B70">
            <w:pPr>
              <w:pStyle w:val="Tabletext"/>
              <w:rPr>
                <w:sz w:val="16"/>
                <w:szCs w:val="16"/>
              </w:rPr>
            </w:pPr>
            <w:r>
              <w:rPr>
                <w:sz w:val="16"/>
                <w:szCs w:val="16"/>
              </w:rPr>
              <w:t xml:space="preserve">No birds listed under Schedule 1 are considered </w:t>
            </w:r>
            <w:r w:rsidR="00946A1B">
              <w:rPr>
                <w:sz w:val="16"/>
                <w:szCs w:val="16"/>
              </w:rPr>
              <w:t xml:space="preserve">likely </w:t>
            </w:r>
            <w:r>
              <w:rPr>
                <w:sz w:val="16"/>
                <w:szCs w:val="16"/>
              </w:rPr>
              <w:t>to nest within the Zone of Influence.</w:t>
            </w:r>
          </w:p>
          <w:p w14:paraId="523B723F" w14:textId="349287D1" w:rsidR="00964B70" w:rsidRDefault="00964B70" w:rsidP="00964B70">
            <w:pPr>
              <w:pStyle w:val="Tabletext"/>
              <w:rPr>
                <w:sz w:val="16"/>
                <w:szCs w:val="16"/>
              </w:rPr>
            </w:pPr>
            <w:r>
              <w:rPr>
                <w:sz w:val="16"/>
                <w:szCs w:val="16"/>
              </w:rPr>
              <w:t>Should any bird listed under Schedule 1 be observed during works there will be the potential for an offence to be committed.</w:t>
            </w:r>
            <w:r w:rsidR="00AE795C">
              <w:rPr>
                <w:sz w:val="16"/>
                <w:szCs w:val="16"/>
              </w:rPr>
              <w:t xml:space="preserve"> If a bird listed under Schedule 1 is observed nesting, the ECoW should be consulted.</w:t>
            </w:r>
          </w:p>
        </w:tc>
      </w:tr>
    </w:tbl>
    <w:p w14:paraId="46F9885E" w14:textId="4D24E991" w:rsidR="00964B70" w:rsidRPr="00265C27" w:rsidRDefault="00C24E73" w:rsidP="00964B70">
      <w:pPr>
        <w:pStyle w:val="Para0"/>
        <w:rPr>
          <w:b/>
        </w:rPr>
      </w:pPr>
      <w:r>
        <w:rPr>
          <w:b/>
        </w:rPr>
        <w:t>Proposed approach</w:t>
      </w:r>
    </w:p>
    <w:p w14:paraId="7C443C50" w14:textId="6DCC553A" w:rsidR="00611373" w:rsidRDefault="00611373" w:rsidP="00964B70">
      <w:pPr>
        <w:pStyle w:val="Para0"/>
      </w:pPr>
      <w:r>
        <w:t>The following approach has been prop</w:t>
      </w:r>
      <w:r w:rsidR="007A651B">
        <w:t>osed to manage the risk of the p</w:t>
      </w:r>
      <w:r>
        <w:t>roposed Scheme contravening the legislation listed in</w:t>
      </w:r>
      <w:r w:rsidR="000B37F2">
        <w:t xml:space="preserve"> table 15</w:t>
      </w:r>
      <w:r>
        <w:t>.</w:t>
      </w:r>
    </w:p>
    <w:p w14:paraId="0AE72D00" w14:textId="0B30CDAA" w:rsidR="00174AD7" w:rsidRDefault="00964B70" w:rsidP="00964B70">
      <w:pPr>
        <w:pStyle w:val="Para0"/>
      </w:pPr>
      <w:r>
        <w:t xml:space="preserve">Any vegetation </w:t>
      </w:r>
      <w:r w:rsidR="00747460">
        <w:t>clearance (</w:t>
      </w:r>
      <w:r w:rsidR="00C24E73">
        <w:t xml:space="preserve">this includes areas of </w:t>
      </w:r>
      <w:r w:rsidR="00946A1B">
        <w:t xml:space="preserve">scattered trees, </w:t>
      </w:r>
      <w:r w:rsidR="00C24E73">
        <w:t xml:space="preserve">woodland, </w:t>
      </w:r>
      <w:r w:rsidR="00946A1B">
        <w:t xml:space="preserve">hedgerow, </w:t>
      </w:r>
      <w:r w:rsidR="00C24E73">
        <w:t>scrub, grassland etc</w:t>
      </w:r>
      <w:r w:rsidR="007133B7">
        <w:t>.</w:t>
      </w:r>
      <w:r w:rsidR="00C24E73">
        <w:t xml:space="preserve">) </w:t>
      </w:r>
      <w:r>
        <w:t xml:space="preserve">should only be undertaken outside of the bird nesting season (1 March to 31 August each year). Where this is not possible, a pre-works nesting bird check will be completed, undertaken by </w:t>
      </w:r>
      <w:r w:rsidR="00E63828">
        <w:t>the ECoW</w:t>
      </w:r>
      <w:r>
        <w:t>, including setting up an exclusion zone around any identified nest sites and delaying works in these areas until any chicks have fledged and</w:t>
      </w:r>
      <w:r w:rsidR="00946A1B">
        <w:t>/or</w:t>
      </w:r>
      <w:r>
        <w:t xml:space="preserve"> the nest has become inactive.</w:t>
      </w:r>
      <w:r w:rsidR="0021008C">
        <w:t xml:space="preserve"> </w:t>
      </w:r>
    </w:p>
    <w:p w14:paraId="5D22C997" w14:textId="77777777" w:rsidR="00964B70" w:rsidRDefault="00964B70" w:rsidP="00964B70">
      <w:pPr>
        <w:pStyle w:val="Heading3"/>
      </w:pPr>
      <w:bookmarkStart w:id="168" w:name="_Toc532568087"/>
      <w:bookmarkStart w:id="169" w:name="_Toc532987209"/>
      <w:bookmarkStart w:id="170" w:name="_Toc532987357"/>
      <w:bookmarkStart w:id="171" w:name="_Toc532987499"/>
      <w:bookmarkStart w:id="172" w:name="_Toc532987640"/>
      <w:bookmarkStart w:id="173" w:name="_Toc531765547"/>
      <w:bookmarkEnd w:id="168"/>
      <w:bookmarkEnd w:id="169"/>
      <w:bookmarkEnd w:id="170"/>
      <w:bookmarkEnd w:id="171"/>
      <w:bookmarkEnd w:id="172"/>
      <w:r>
        <w:t>Reptiles</w:t>
      </w:r>
      <w:bookmarkEnd w:id="173"/>
    </w:p>
    <w:p w14:paraId="1A9C9DAB" w14:textId="66A1FC25" w:rsidR="00964B70" w:rsidRDefault="00964B70" w:rsidP="00964B70">
      <w:pPr>
        <w:pStyle w:val="Para0"/>
      </w:pPr>
      <w:r>
        <w:t>The legislation relating to reptiles and how w</w:t>
      </w:r>
      <w:r w:rsidR="007A651B">
        <w:t>orks undertaken as part of the p</w:t>
      </w:r>
      <w:r>
        <w:t xml:space="preserve">roposed Scheme may constitute an </w:t>
      </w:r>
      <w:r w:rsidR="004D7C4F">
        <w:t>offence</w:t>
      </w:r>
      <w:r>
        <w:t xml:space="preserve"> are shown in</w:t>
      </w:r>
      <w:r w:rsidR="000B37F2">
        <w:t xml:space="preserve"> table 16</w:t>
      </w:r>
      <w:r>
        <w:t>.</w:t>
      </w:r>
    </w:p>
    <w:p w14:paraId="6F530CED" w14:textId="77777777" w:rsidR="007133B7" w:rsidRDefault="007133B7" w:rsidP="00964B70">
      <w:pPr>
        <w:pStyle w:val="Para0"/>
      </w:pPr>
    </w:p>
    <w:p w14:paraId="05596D9C" w14:textId="23399370" w:rsidR="00964B70" w:rsidRPr="00815D2E" w:rsidRDefault="00964B70" w:rsidP="00964B70">
      <w:pPr>
        <w:pStyle w:val="Caption"/>
        <w:rPr>
          <w:b w:val="0"/>
        </w:rPr>
      </w:pPr>
      <w:bookmarkStart w:id="174" w:name="_Ref530659835"/>
      <w:bookmarkStart w:id="175" w:name="_Ref532986051"/>
      <w:r>
        <w:t xml:space="preserve">Table </w:t>
      </w:r>
      <w:r>
        <w:fldChar w:fldCharType="begin"/>
      </w:r>
      <w:r>
        <w:instrText xml:space="preserve"> SEQ Table \* ARABIC </w:instrText>
      </w:r>
      <w:r>
        <w:fldChar w:fldCharType="separate"/>
      </w:r>
      <w:r w:rsidR="00A17441">
        <w:rPr>
          <w:noProof/>
        </w:rPr>
        <w:t>16</w:t>
      </w:r>
      <w:r>
        <w:fldChar w:fldCharType="end"/>
      </w:r>
      <w:bookmarkEnd w:id="174"/>
      <w:r w:rsidR="00357D68">
        <w:t>:</w:t>
      </w:r>
      <w:r>
        <w:t xml:space="preserve"> Legislation relating to reptiles and the potential for an offence</w:t>
      </w:r>
      <w:bookmarkEnd w:id="175"/>
    </w:p>
    <w:tbl>
      <w:tblPr>
        <w:tblStyle w:val="TableGrid"/>
        <w:tblW w:w="4963" w:type="pct"/>
        <w:tblInd w:w="8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85" w:type="dxa"/>
          <w:right w:w="85" w:type="dxa"/>
        </w:tblCellMar>
        <w:tblLook w:val="04A0" w:firstRow="1" w:lastRow="0" w:firstColumn="1" w:lastColumn="0" w:noHBand="0" w:noVBand="1"/>
      </w:tblPr>
      <w:tblGrid>
        <w:gridCol w:w="2215"/>
        <w:gridCol w:w="2889"/>
        <w:gridCol w:w="1155"/>
        <w:gridCol w:w="3752"/>
      </w:tblGrid>
      <w:tr w:rsidR="00964B70" w14:paraId="6CC25E69" w14:textId="77777777" w:rsidTr="00964B70">
        <w:trPr>
          <w:tblHeader/>
        </w:trPr>
        <w:tc>
          <w:tcPr>
            <w:tcW w:w="1106" w:type="pct"/>
            <w:tcBorders>
              <w:right w:val="single" w:sz="4" w:space="0" w:color="FFFFFF" w:themeColor="background1"/>
            </w:tcBorders>
            <w:shd w:val="clear" w:color="auto" w:fill="00338D"/>
          </w:tcPr>
          <w:p w14:paraId="52CEADE5" w14:textId="77777777" w:rsidR="00964B70" w:rsidRDefault="00964B70" w:rsidP="00964B70">
            <w:pPr>
              <w:pStyle w:val="Tablesmallheading"/>
            </w:pPr>
            <w:r>
              <w:t xml:space="preserve">Legislation </w:t>
            </w:r>
          </w:p>
        </w:tc>
        <w:tc>
          <w:tcPr>
            <w:tcW w:w="1443" w:type="pct"/>
            <w:shd w:val="clear" w:color="auto" w:fill="00338D"/>
          </w:tcPr>
          <w:p w14:paraId="5DF21B2F" w14:textId="65EC4D73" w:rsidR="00964B70" w:rsidRDefault="004E14DA" w:rsidP="00964B70">
            <w:pPr>
              <w:pStyle w:val="Tablesmallheading"/>
            </w:pPr>
            <w:r>
              <w:t>Offences</w:t>
            </w:r>
          </w:p>
        </w:tc>
        <w:tc>
          <w:tcPr>
            <w:tcW w:w="577" w:type="pct"/>
            <w:shd w:val="clear" w:color="auto" w:fill="00338D"/>
          </w:tcPr>
          <w:p w14:paraId="2C09B09E" w14:textId="35641E0D" w:rsidR="00964B70" w:rsidRDefault="00964B70" w:rsidP="00964B70">
            <w:pPr>
              <w:pStyle w:val="Tablesmallheading"/>
            </w:pPr>
            <w:r>
              <w:t xml:space="preserve">Potential for </w:t>
            </w:r>
            <w:r w:rsidR="004D7C4F">
              <w:t>offence</w:t>
            </w:r>
            <w:r>
              <w:t>s</w:t>
            </w:r>
          </w:p>
        </w:tc>
        <w:tc>
          <w:tcPr>
            <w:tcW w:w="1874" w:type="pct"/>
            <w:tcBorders>
              <w:right w:val="single" w:sz="4" w:space="0" w:color="FFFFFF" w:themeColor="background1"/>
            </w:tcBorders>
            <w:shd w:val="clear" w:color="auto" w:fill="00338D"/>
          </w:tcPr>
          <w:p w14:paraId="0AC96F60" w14:textId="77777777" w:rsidR="00964B70" w:rsidRDefault="00964B70" w:rsidP="00964B70">
            <w:pPr>
              <w:pStyle w:val="Tablesmallheading"/>
            </w:pPr>
            <w:r>
              <w:t>Details</w:t>
            </w:r>
          </w:p>
        </w:tc>
      </w:tr>
      <w:tr w:rsidR="00964B70" w14:paraId="6BD5D6DF" w14:textId="77777777" w:rsidTr="00964B70">
        <w:tc>
          <w:tcPr>
            <w:tcW w:w="1106" w:type="pct"/>
          </w:tcPr>
          <w:p w14:paraId="77ACC63F" w14:textId="77777777" w:rsidR="00964B70" w:rsidRPr="003C0512" w:rsidRDefault="00964B70" w:rsidP="00964B70">
            <w:pPr>
              <w:pStyle w:val="Tabletext"/>
              <w:rPr>
                <w:sz w:val="16"/>
                <w:szCs w:val="16"/>
              </w:rPr>
            </w:pPr>
            <w:r w:rsidRPr="00237324">
              <w:rPr>
                <w:sz w:val="16"/>
                <w:szCs w:val="16"/>
              </w:rPr>
              <w:t>Wildlife and Countryside Act 1981 (as amended)</w:t>
            </w:r>
          </w:p>
        </w:tc>
        <w:tc>
          <w:tcPr>
            <w:tcW w:w="1443" w:type="pct"/>
          </w:tcPr>
          <w:p w14:paraId="3A3E5280" w14:textId="15675C02" w:rsidR="00964B70" w:rsidRDefault="001F0074" w:rsidP="00964B70">
            <w:pPr>
              <w:pStyle w:val="Tabletext"/>
              <w:rPr>
                <w:sz w:val="16"/>
                <w:szCs w:val="16"/>
              </w:rPr>
            </w:pPr>
            <w:r w:rsidRPr="00747460">
              <w:rPr>
                <w:sz w:val="16"/>
                <w:szCs w:val="16"/>
              </w:rPr>
              <w:t>To intentionally kill, injure or take any wild animal included in Schedule 5 (s9(1)).</w:t>
            </w:r>
          </w:p>
        </w:tc>
        <w:tc>
          <w:tcPr>
            <w:tcW w:w="577" w:type="pct"/>
          </w:tcPr>
          <w:p w14:paraId="03EFDCD5" w14:textId="77777777" w:rsidR="00964B70" w:rsidRDefault="00964B70" w:rsidP="00300596">
            <w:pPr>
              <w:pStyle w:val="Tabletext"/>
              <w:jc w:val="center"/>
              <w:rPr>
                <w:sz w:val="16"/>
                <w:szCs w:val="16"/>
              </w:rPr>
            </w:pPr>
            <w:r>
              <w:rPr>
                <w:sz w:val="16"/>
                <w:szCs w:val="16"/>
              </w:rPr>
              <w:t>Yes</w:t>
            </w:r>
          </w:p>
        </w:tc>
        <w:tc>
          <w:tcPr>
            <w:tcW w:w="1874" w:type="pct"/>
          </w:tcPr>
          <w:p w14:paraId="23F7932C" w14:textId="77777777" w:rsidR="00964B70" w:rsidRPr="003C0512" w:rsidRDefault="00964B70" w:rsidP="00964B70">
            <w:pPr>
              <w:pStyle w:val="Tabletext"/>
              <w:rPr>
                <w:sz w:val="16"/>
                <w:szCs w:val="16"/>
              </w:rPr>
            </w:pPr>
            <w:r>
              <w:rPr>
                <w:sz w:val="16"/>
                <w:szCs w:val="16"/>
              </w:rPr>
              <w:t>During</w:t>
            </w:r>
            <w:r w:rsidRPr="00237324">
              <w:rPr>
                <w:sz w:val="16"/>
                <w:szCs w:val="16"/>
              </w:rPr>
              <w:t xml:space="preserve"> </w:t>
            </w:r>
            <w:r>
              <w:rPr>
                <w:sz w:val="16"/>
                <w:szCs w:val="16"/>
              </w:rPr>
              <w:t>vegetation clearance.</w:t>
            </w:r>
          </w:p>
        </w:tc>
      </w:tr>
    </w:tbl>
    <w:p w14:paraId="05A12BB1" w14:textId="70FC686B" w:rsidR="00964B70" w:rsidRPr="00815D2E" w:rsidRDefault="00C24E73" w:rsidP="00964B70">
      <w:pPr>
        <w:pStyle w:val="Para0"/>
        <w:rPr>
          <w:b/>
        </w:rPr>
      </w:pPr>
      <w:r>
        <w:rPr>
          <w:b/>
        </w:rPr>
        <w:t>Proposed approach</w:t>
      </w:r>
    </w:p>
    <w:p w14:paraId="7071FD45" w14:textId="7FA3C781" w:rsidR="00611373" w:rsidRDefault="00611373" w:rsidP="00964B70">
      <w:pPr>
        <w:pStyle w:val="Para0"/>
      </w:pPr>
      <w:r>
        <w:t>The following approach has been prop</w:t>
      </w:r>
      <w:r w:rsidR="007A651B">
        <w:t>osed to manage the risk of the p</w:t>
      </w:r>
      <w:r>
        <w:t>roposed Scheme contravening the legislation listed in</w:t>
      </w:r>
      <w:r w:rsidR="000B37F2">
        <w:t xml:space="preserve"> table 16</w:t>
      </w:r>
      <w:r>
        <w:t>.</w:t>
      </w:r>
    </w:p>
    <w:p w14:paraId="1315D063" w14:textId="2120E794" w:rsidR="00964B70" w:rsidRDefault="00964B70" w:rsidP="00964B70">
      <w:pPr>
        <w:pStyle w:val="Para0"/>
      </w:pPr>
      <w:r>
        <w:t xml:space="preserve">Any clearance of habitats identified as having suitability for reptiles (as </w:t>
      </w:r>
      <w:r w:rsidRPr="00A53489">
        <w:t xml:space="preserve">shown in </w:t>
      </w:r>
      <w:r w:rsidR="000B37F2">
        <w:t>f</w:t>
      </w:r>
      <w:r w:rsidR="001440FF">
        <w:t xml:space="preserve">igure </w:t>
      </w:r>
      <w:r w:rsidR="00396D9C">
        <w:t>10</w:t>
      </w:r>
      <w:r w:rsidRPr="00A53489">
        <w:t>,</w:t>
      </w:r>
      <w:r w:rsidR="000B37F2">
        <w:t xml:space="preserve"> Appendix A</w:t>
      </w:r>
      <w:r w:rsidRPr="00A53489">
        <w:t xml:space="preserve">) must be completed under supervision by </w:t>
      </w:r>
      <w:r w:rsidR="00E63828">
        <w:t>the ECoW</w:t>
      </w:r>
      <w:r w:rsidRPr="00A53489">
        <w:t xml:space="preserve"> when undertaken</w:t>
      </w:r>
      <w:r>
        <w:t xml:space="preserve"> during the active period for reptiles (March - October inclusive). Clearance will be undertaken using hand tools (including mechanised hand tools such as brush cutters or chainsaws) in a directional manner towards retained habitat. This will be comp</w:t>
      </w:r>
      <w:r w:rsidR="00946A1B">
        <w:t>l</w:t>
      </w:r>
      <w:r>
        <w:t>eted in the following sequence:</w:t>
      </w:r>
    </w:p>
    <w:p w14:paraId="46E82A73" w14:textId="25E814E1" w:rsidR="00964B70" w:rsidRDefault="00964B70" w:rsidP="00C2525F">
      <w:pPr>
        <w:pStyle w:val="Para0number"/>
      </w:pPr>
      <w:r>
        <w:t>Hand search by ecologist for reptiles within vegetation to be cle</w:t>
      </w:r>
      <w:r w:rsidR="00C2525F">
        <w:t>ared.</w:t>
      </w:r>
    </w:p>
    <w:p w14:paraId="53B1585D" w14:textId="3005F2A0" w:rsidR="00964B70" w:rsidRDefault="00964B70" w:rsidP="00C2525F">
      <w:pPr>
        <w:pStyle w:val="Para0number"/>
      </w:pPr>
      <w:r>
        <w:t>Clearance of vegetation to 200mm abov</w:t>
      </w:r>
      <w:r w:rsidR="00C2525F">
        <w:t>e ground level using hand tools.</w:t>
      </w:r>
    </w:p>
    <w:p w14:paraId="5597D8C7" w14:textId="5B84B9D2" w:rsidR="00964B70" w:rsidRDefault="00964B70" w:rsidP="00C2525F">
      <w:pPr>
        <w:pStyle w:val="Para0number"/>
      </w:pPr>
      <w:r>
        <w:t>Re-inspection</w:t>
      </w:r>
      <w:r w:rsidR="00C2525F">
        <w:t xml:space="preserve"> of vegetation by the ecologist.</w:t>
      </w:r>
    </w:p>
    <w:p w14:paraId="3D6420D6" w14:textId="2FE489DB" w:rsidR="00964B70" w:rsidRDefault="00964B70" w:rsidP="00C2525F">
      <w:pPr>
        <w:pStyle w:val="Para0number"/>
      </w:pPr>
      <w:r>
        <w:t>Clearance to ground lev</w:t>
      </w:r>
      <w:r w:rsidR="00C2525F">
        <w:t>el (or as close as practicable).</w:t>
      </w:r>
    </w:p>
    <w:p w14:paraId="454C83B7" w14:textId="77777777" w:rsidR="00964B70" w:rsidRDefault="00964B70" w:rsidP="00C2525F">
      <w:pPr>
        <w:pStyle w:val="Para0number"/>
      </w:pPr>
      <w:r>
        <w:t xml:space="preserve">Any active reptiles found must be captured by the ecologist and placed into a soft cloth bag before being moved to adjacent suitable habitat lying outside of the working area. To reduce the chances of predation, any captured animals must be placed under suitable natural or artificial refugia. </w:t>
      </w:r>
    </w:p>
    <w:p w14:paraId="2365D262" w14:textId="5061E9D6" w:rsidR="00964B70" w:rsidRDefault="00964B70" w:rsidP="00964B70">
      <w:pPr>
        <w:pStyle w:val="Para0"/>
      </w:pPr>
      <w:r>
        <w:t>Any clearance below ground level</w:t>
      </w:r>
      <w:r w:rsidR="00174AD7">
        <w:t xml:space="preserve"> within habitats with suitability for reptiles</w:t>
      </w:r>
      <w:r>
        <w:t xml:space="preserve"> must be undertaken in line with the above and </w:t>
      </w:r>
      <w:r w:rsidR="00381F1C">
        <w:t xml:space="preserve">should </w:t>
      </w:r>
      <w:r>
        <w:t>only be undertaken during the active period for reptiles to avoid harming vulnerable reptiles during hibernation.</w:t>
      </w:r>
      <w:r w:rsidR="00174AD7">
        <w:t xml:space="preserve"> Where </w:t>
      </w:r>
      <w:r w:rsidR="00381F1C">
        <w:t>avoiding works outside of the active period is n</w:t>
      </w:r>
      <w:r w:rsidR="00174AD7">
        <w:t>ot possible</w:t>
      </w:r>
      <w:r w:rsidR="00381F1C">
        <w:t xml:space="preserve">, any suitable habitats should be cleared of vegetation to ground level and vegetation kept short </w:t>
      </w:r>
      <w:r w:rsidR="009C3366">
        <w:t>to</w:t>
      </w:r>
      <w:r w:rsidR="00381F1C">
        <w:t xml:space="preserve"> make the habitat unsuitable for reptiles and encourage any animals present to disperse prior to works. Any potential hibernacula i.e., log piles or tree stumps should be avoided outside of the active period and only removed under supervision when reptiles are active.</w:t>
      </w:r>
    </w:p>
    <w:p w14:paraId="1444B758" w14:textId="77777777" w:rsidR="00964B70" w:rsidRDefault="00964B70" w:rsidP="00964B70">
      <w:pPr>
        <w:pStyle w:val="Heading3"/>
      </w:pPr>
      <w:bookmarkStart w:id="176" w:name="_Toc531765548"/>
      <w:r>
        <w:t>Invasive non-native plant species</w:t>
      </w:r>
      <w:bookmarkEnd w:id="176"/>
    </w:p>
    <w:p w14:paraId="2B3A7839" w14:textId="48D08D2B" w:rsidR="00964B70" w:rsidRDefault="00964B70" w:rsidP="00964B70">
      <w:pPr>
        <w:pStyle w:val="Para0"/>
      </w:pPr>
      <w:r>
        <w:t>The legislation relating to invasive non-native plants and how works undertaken as p</w:t>
      </w:r>
      <w:r w:rsidR="007A651B">
        <w:t>art of the p</w:t>
      </w:r>
      <w:r>
        <w:t xml:space="preserve">roposed Scheme may constitute an </w:t>
      </w:r>
      <w:r w:rsidR="004D7C4F">
        <w:t>offence</w:t>
      </w:r>
      <w:r>
        <w:t xml:space="preserve"> are shown in</w:t>
      </w:r>
      <w:r w:rsidR="000B37F2">
        <w:t xml:space="preserve"> table 17</w:t>
      </w:r>
      <w:r>
        <w:t>.</w:t>
      </w:r>
    </w:p>
    <w:p w14:paraId="7D22E098" w14:textId="53A5BF08" w:rsidR="00964B70" w:rsidRDefault="00964B70" w:rsidP="00964B70">
      <w:pPr>
        <w:pStyle w:val="Caption"/>
        <w:rPr>
          <w:b w:val="0"/>
        </w:rPr>
      </w:pPr>
      <w:bookmarkStart w:id="177" w:name="_Ref530659830"/>
      <w:r>
        <w:t xml:space="preserve">Table </w:t>
      </w:r>
      <w:r>
        <w:fldChar w:fldCharType="begin"/>
      </w:r>
      <w:r>
        <w:instrText xml:space="preserve"> SEQ Table \* ARABIC </w:instrText>
      </w:r>
      <w:r>
        <w:fldChar w:fldCharType="separate"/>
      </w:r>
      <w:r w:rsidR="00A17441">
        <w:rPr>
          <w:noProof/>
        </w:rPr>
        <w:t>17</w:t>
      </w:r>
      <w:r>
        <w:fldChar w:fldCharType="end"/>
      </w:r>
      <w:bookmarkEnd w:id="177"/>
      <w:r w:rsidR="00357D68">
        <w:t>:</w:t>
      </w:r>
      <w:r>
        <w:t xml:space="preserve"> Legislation relating to </w:t>
      </w:r>
      <w:r w:rsidR="00D64647">
        <w:t>invasive non-native plant</w:t>
      </w:r>
      <w:r w:rsidR="00381F1C">
        <w:t xml:space="preserve"> species</w:t>
      </w:r>
      <w:r w:rsidR="00D64647">
        <w:t xml:space="preserve"> </w:t>
      </w:r>
      <w:r>
        <w:t>and the potential for an offence</w:t>
      </w:r>
    </w:p>
    <w:tbl>
      <w:tblPr>
        <w:tblStyle w:val="TableGrid"/>
        <w:tblW w:w="5000" w:type="pct"/>
        <w:tblInd w:w="8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85" w:type="dxa"/>
          <w:right w:w="85" w:type="dxa"/>
        </w:tblCellMar>
        <w:tblLook w:val="04A0" w:firstRow="1" w:lastRow="0" w:firstColumn="1" w:lastColumn="0" w:noHBand="0" w:noVBand="1"/>
      </w:tblPr>
      <w:tblGrid>
        <w:gridCol w:w="1929"/>
        <w:gridCol w:w="2888"/>
        <w:gridCol w:w="1299"/>
        <w:gridCol w:w="3970"/>
      </w:tblGrid>
      <w:tr w:rsidR="00964B70" w14:paraId="21AB66B7" w14:textId="77777777" w:rsidTr="00964B70">
        <w:trPr>
          <w:tblHeader/>
        </w:trPr>
        <w:tc>
          <w:tcPr>
            <w:tcW w:w="956" w:type="pct"/>
            <w:tcBorders>
              <w:right w:val="single" w:sz="4" w:space="0" w:color="FFFFFF" w:themeColor="background1"/>
            </w:tcBorders>
            <w:shd w:val="clear" w:color="auto" w:fill="00338D"/>
          </w:tcPr>
          <w:p w14:paraId="3E0F28C5" w14:textId="77777777" w:rsidR="00964B70" w:rsidRDefault="00964B70" w:rsidP="00964B70">
            <w:pPr>
              <w:pStyle w:val="Tablesmallheading"/>
            </w:pPr>
            <w:bookmarkStart w:id="178" w:name="_Hlk531765552"/>
            <w:r>
              <w:t xml:space="preserve">Legislation </w:t>
            </w:r>
          </w:p>
        </w:tc>
        <w:tc>
          <w:tcPr>
            <w:tcW w:w="1431" w:type="pct"/>
            <w:shd w:val="clear" w:color="auto" w:fill="00338D"/>
          </w:tcPr>
          <w:p w14:paraId="669BE9A7" w14:textId="79CBFB3D" w:rsidR="00964B70" w:rsidRDefault="004E14DA" w:rsidP="00964B70">
            <w:pPr>
              <w:pStyle w:val="Tablesmallheading"/>
            </w:pPr>
            <w:r>
              <w:t>Offences</w:t>
            </w:r>
          </w:p>
        </w:tc>
        <w:tc>
          <w:tcPr>
            <w:tcW w:w="644" w:type="pct"/>
            <w:shd w:val="clear" w:color="auto" w:fill="00338D"/>
          </w:tcPr>
          <w:p w14:paraId="065F8E94" w14:textId="21723E76" w:rsidR="00964B70" w:rsidRDefault="00964B70" w:rsidP="00964B70">
            <w:pPr>
              <w:pStyle w:val="Tablesmallheading"/>
            </w:pPr>
            <w:r>
              <w:t xml:space="preserve">Potential for </w:t>
            </w:r>
            <w:r w:rsidR="004D7C4F">
              <w:t>offence</w:t>
            </w:r>
            <w:r>
              <w:t>s</w:t>
            </w:r>
          </w:p>
        </w:tc>
        <w:tc>
          <w:tcPr>
            <w:tcW w:w="1968" w:type="pct"/>
            <w:tcBorders>
              <w:right w:val="single" w:sz="4" w:space="0" w:color="FFFFFF" w:themeColor="background1"/>
            </w:tcBorders>
            <w:shd w:val="clear" w:color="auto" w:fill="00338D"/>
          </w:tcPr>
          <w:p w14:paraId="1AED6E41" w14:textId="77777777" w:rsidR="00964B70" w:rsidRDefault="00964B70" w:rsidP="00964B70">
            <w:pPr>
              <w:pStyle w:val="Tablesmallheading"/>
            </w:pPr>
            <w:r>
              <w:t>Details</w:t>
            </w:r>
          </w:p>
        </w:tc>
      </w:tr>
      <w:tr w:rsidR="00964B70" w:rsidRPr="00B67E7E" w14:paraId="6761FAC3" w14:textId="77777777" w:rsidTr="00964B70">
        <w:trPr>
          <w:trHeight w:val="1104"/>
        </w:trPr>
        <w:tc>
          <w:tcPr>
            <w:tcW w:w="956" w:type="pct"/>
          </w:tcPr>
          <w:p w14:paraId="47904FAC" w14:textId="77777777" w:rsidR="00964B70" w:rsidRPr="003C0512" w:rsidRDefault="00964B70" w:rsidP="00964B70">
            <w:pPr>
              <w:pStyle w:val="Tabletext"/>
              <w:rPr>
                <w:sz w:val="16"/>
                <w:szCs w:val="16"/>
              </w:rPr>
            </w:pPr>
            <w:r w:rsidRPr="00237324">
              <w:rPr>
                <w:sz w:val="16"/>
                <w:szCs w:val="16"/>
              </w:rPr>
              <w:t>Wildlife and Countryside Act 1981 (as amended)</w:t>
            </w:r>
          </w:p>
        </w:tc>
        <w:tc>
          <w:tcPr>
            <w:tcW w:w="1431" w:type="pct"/>
          </w:tcPr>
          <w:p w14:paraId="064D677C" w14:textId="48051BD8" w:rsidR="00964B70" w:rsidRDefault="00945D22" w:rsidP="00747460">
            <w:pPr>
              <w:pStyle w:val="Tablesmalltext"/>
              <w:rPr>
                <w:szCs w:val="16"/>
              </w:rPr>
            </w:pPr>
            <w:r w:rsidRPr="00302D31">
              <w:t>To plant or otherwise cause to grow in the wild any plant which is included in Part II of Schedule 9 (s14 (2)).</w:t>
            </w:r>
          </w:p>
        </w:tc>
        <w:tc>
          <w:tcPr>
            <w:tcW w:w="644" w:type="pct"/>
          </w:tcPr>
          <w:p w14:paraId="6287A609" w14:textId="77777777" w:rsidR="00964B70" w:rsidRDefault="00964B70" w:rsidP="00300596">
            <w:pPr>
              <w:pStyle w:val="Tabletext"/>
              <w:jc w:val="center"/>
              <w:rPr>
                <w:sz w:val="16"/>
                <w:szCs w:val="16"/>
              </w:rPr>
            </w:pPr>
            <w:r>
              <w:rPr>
                <w:sz w:val="16"/>
                <w:szCs w:val="16"/>
              </w:rPr>
              <w:t>Yes</w:t>
            </w:r>
          </w:p>
        </w:tc>
        <w:tc>
          <w:tcPr>
            <w:tcW w:w="1968" w:type="pct"/>
          </w:tcPr>
          <w:p w14:paraId="08F984A2" w14:textId="11B617FC" w:rsidR="00964B70" w:rsidRPr="003C0512" w:rsidRDefault="00964B70" w:rsidP="00964B70">
            <w:pPr>
              <w:pStyle w:val="Tabletext"/>
              <w:rPr>
                <w:sz w:val="16"/>
                <w:szCs w:val="16"/>
              </w:rPr>
            </w:pPr>
            <w:r>
              <w:rPr>
                <w:sz w:val="16"/>
                <w:szCs w:val="16"/>
              </w:rPr>
              <w:t xml:space="preserve">If vegetation clearance affects </w:t>
            </w:r>
            <w:r w:rsidR="00946A1B">
              <w:rPr>
                <w:sz w:val="16"/>
                <w:szCs w:val="16"/>
              </w:rPr>
              <w:t>areas known to contain</w:t>
            </w:r>
            <w:r w:rsidR="00C24E73">
              <w:rPr>
                <w:sz w:val="16"/>
                <w:szCs w:val="16"/>
              </w:rPr>
              <w:t xml:space="preserve"> </w:t>
            </w:r>
            <w:r>
              <w:rPr>
                <w:sz w:val="16"/>
                <w:szCs w:val="16"/>
              </w:rPr>
              <w:t xml:space="preserve">non-native </w:t>
            </w:r>
            <w:r w:rsidR="00210D53">
              <w:rPr>
                <w:sz w:val="16"/>
                <w:szCs w:val="16"/>
              </w:rPr>
              <w:t>i</w:t>
            </w:r>
            <w:r>
              <w:rPr>
                <w:sz w:val="16"/>
                <w:szCs w:val="16"/>
              </w:rPr>
              <w:t>nvasive plant species</w:t>
            </w:r>
            <w:r w:rsidR="0096120D">
              <w:rPr>
                <w:sz w:val="16"/>
                <w:szCs w:val="16"/>
              </w:rPr>
              <w:t>.</w:t>
            </w:r>
            <w:r>
              <w:rPr>
                <w:sz w:val="16"/>
                <w:szCs w:val="16"/>
              </w:rPr>
              <w:t xml:space="preserve"> </w:t>
            </w:r>
          </w:p>
        </w:tc>
      </w:tr>
    </w:tbl>
    <w:bookmarkEnd w:id="178"/>
    <w:p w14:paraId="34DE08B8" w14:textId="6D6BB037" w:rsidR="00964B70" w:rsidRPr="00B309A4" w:rsidRDefault="00C24E73" w:rsidP="00964B70">
      <w:pPr>
        <w:pStyle w:val="Para0"/>
        <w:rPr>
          <w:b/>
        </w:rPr>
      </w:pPr>
      <w:r>
        <w:rPr>
          <w:b/>
        </w:rPr>
        <w:t>Proposed approach</w:t>
      </w:r>
    </w:p>
    <w:p w14:paraId="00D01796" w14:textId="0CE4E17A" w:rsidR="00E63828" w:rsidRDefault="001F136A" w:rsidP="00E63828">
      <w:pPr>
        <w:pStyle w:val="Para0"/>
      </w:pPr>
      <w:r w:rsidRPr="00747460">
        <w:t xml:space="preserve">A non-native plant species </w:t>
      </w:r>
      <w:r w:rsidR="00964B70">
        <w:t xml:space="preserve">management plan </w:t>
      </w:r>
      <w:r>
        <w:t>will be</w:t>
      </w:r>
      <w:r w:rsidR="00C24E73">
        <w:t xml:space="preserve"> implemented </w:t>
      </w:r>
      <w:r>
        <w:t>throughout</w:t>
      </w:r>
      <w:r w:rsidR="007A651B">
        <w:t xml:space="preserve"> the construction of the p</w:t>
      </w:r>
      <w:r w:rsidR="00C24E73">
        <w:t>roposed Scheme</w:t>
      </w:r>
      <w:r w:rsidR="00E63828">
        <w:t xml:space="preserve"> in order to manage the risk of contravening the legislation listed in table 17.</w:t>
      </w:r>
    </w:p>
    <w:p w14:paraId="54F878E7" w14:textId="49A9E8F5" w:rsidR="00210D53" w:rsidRPr="00210D53" w:rsidRDefault="00C2525F" w:rsidP="00747460">
      <w:pPr>
        <w:pStyle w:val="Heading2"/>
      </w:pPr>
      <w:bookmarkStart w:id="179" w:name="_Toc20381152"/>
      <w:r>
        <w:t>Policy c</w:t>
      </w:r>
      <w:r w:rsidR="00E95DA6">
        <w:t>ompliance</w:t>
      </w:r>
      <w:bookmarkEnd w:id="179"/>
    </w:p>
    <w:p w14:paraId="59CD3CCD" w14:textId="5655CADB" w:rsidR="00982E89" w:rsidRDefault="00210D53" w:rsidP="00210D53">
      <w:pPr>
        <w:spacing w:before="240" w:after="120"/>
      </w:pPr>
      <w:r w:rsidRPr="00210D53">
        <w:t>In accordance with the NPPF, wherever possible, habitats prese</w:t>
      </w:r>
      <w:r w:rsidR="007A651B">
        <w:t>nt should be retained, and the p</w:t>
      </w:r>
      <w:r w:rsidRPr="00210D53">
        <w:t>roposed Scheme should aim to preserve as much green space wi</w:t>
      </w:r>
      <w:r w:rsidR="00995A61">
        <w:t xml:space="preserve">thin the site as possible. </w:t>
      </w:r>
      <w:r w:rsidRPr="00210D53">
        <w:t>Any trees</w:t>
      </w:r>
      <w:r w:rsidR="00AF3A6F">
        <w:t xml:space="preserve"> </w:t>
      </w:r>
      <w:r w:rsidRPr="00210D53">
        <w:t>which are removed during the works and any grassland habit</w:t>
      </w:r>
      <w:r w:rsidR="007A651B">
        <w:t>ats which are disturbed by the p</w:t>
      </w:r>
      <w:r w:rsidRPr="00210D53">
        <w:t>roposed Scheme should</w:t>
      </w:r>
      <w:r w:rsidR="00AF3A6F">
        <w:t xml:space="preserve"> </w:t>
      </w:r>
      <w:r w:rsidRPr="00210D53">
        <w:t>be replaced in a like-for-like manner</w:t>
      </w:r>
      <w:r w:rsidR="00AF3A6F">
        <w:t xml:space="preserve"> where possible</w:t>
      </w:r>
      <w:r w:rsidRPr="00210D53">
        <w:t>.</w:t>
      </w:r>
      <w:r w:rsidR="00982E89">
        <w:t xml:space="preserve"> In order to mitigate net loss of biodiversity, 0.06 ha of broadleaved woodland and scrub will be planted with a diverse native species mix to the south east of Windhover </w:t>
      </w:r>
      <w:r w:rsidR="007133B7">
        <w:t>R</w:t>
      </w:r>
      <w:r w:rsidR="00982E89">
        <w:t>oundabout.</w:t>
      </w:r>
    </w:p>
    <w:p w14:paraId="61952A9E" w14:textId="340A4A9B" w:rsidR="00210D53" w:rsidRPr="00210D53" w:rsidRDefault="00210D53" w:rsidP="00210D53">
      <w:pPr>
        <w:spacing w:before="240" w:after="120"/>
      </w:pPr>
      <w:r w:rsidRPr="00210D53">
        <w:t xml:space="preserve">Potential enhancements to the site </w:t>
      </w:r>
      <w:r w:rsidR="00982E89">
        <w:t>should</w:t>
      </w:r>
      <w:r w:rsidRPr="00210D53">
        <w:t xml:space="preserve"> comprise the following:</w:t>
      </w:r>
    </w:p>
    <w:p w14:paraId="3290CEB5" w14:textId="040FE258" w:rsidR="00210D53" w:rsidRPr="00210D53" w:rsidRDefault="00210D53" w:rsidP="00C2525F">
      <w:pPr>
        <w:pStyle w:val="Para0bullet"/>
      </w:pPr>
      <w:r w:rsidRPr="00210D53">
        <w:t xml:space="preserve">The number of trees as well as the species diversity </w:t>
      </w:r>
      <w:r w:rsidR="00982E89">
        <w:t>should</w:t>
      </w:r>
      <w:r w:rsidRPr="00210D53">
        <w:t xml:space="preserve"> be increased where possible. This would include the planting of native trees and shrubs, including berry-rich species which would provide foraging resources for birds, as well as planting native pollen-rich plant species which would encourage invertebrate diversity </w:t>
      </w:r>
      <w:r w:rsidR="00AF3A6F" w:rsidRPr="00210D53">
        <w:t>and would</w:t>
      </w:r>
      <w:r w:rsidRPr="00210D53">
        <w:t xml:space="preserve"> act as a foraging resource for bats in line with guidance from the BCT </w:t>
      </w:r>
      <w:r w:rsidRPr="007133B7">
        <w:t xml:space="preserve">Encouraging </w:t>
      </w:r>
      <w:r w:rsidR="007133B7">
        <w:t>B</w:t>
      </w:r>
      <w:r w:rsidRPr="007133B7">
        <w:t xml:space="preserve">ats: A </w:t>
      </w:r>
      <w:r w:rsidR="007133B7">
        <w:t>G</w:t>
      </w:r>
      <w:r w:rsidRPr="007133B7">
        <w:t xml:space="preserve">uide for </w:t>
      </w:r>
      <w:r w:rsidR="007133B7">
        <w:t>B</w:t>
      </w:r>
      <w:r w:rsidRPr="007133B7">
        <w:t>at-</w:t>
      </w:r>
      <w:r w:rsidR="007133B7">
        <w:t>F</w:t>
      </w:r>
      <w:r w:rsidRPr="007133B7">
        <w:t xml:space="preserve">riendly </w:t>
      </w:r>
      <w:r w:rsidR="007133B7">
        <w:t>G</w:t>
      </w:r>
      <w:r w:rsidRPr="007133B7">
        <w:t xml:space="preserve">ardening and </w:t>
      </w:r>
      <w:r w:rsidR="007133B7">
        <w:t>L</w:t>
      </w:r>
      <w:r w:rsidRPr="007133B7">
        <w:t>iving</w:t>
      </w:r>
      <w:r w:rsidRPr="00210D53">
        <w:t xml:space="preserve"> (BCT, 2015). </w:t>
      </w:r>
    </w:p>
    <w:p w14:paraId="7856D163" w14:textId="18C896CA" w:rsidR="00210D53" w:rsidRPr="00210D53" w:rsidRDefault="00210D53" w:rsidP="00C2525F">
      <w:pPr>
        <w:pStyle w:val="Para0bullet"/>
      </w:pPr>
      <w:r w:rsidRPr="00210D53">
        <w:t xml:space="preserve">Wood piles </w:t>
      </w:r>
      <w:r w:rsidR="00982E89">
        <w:t>should</w:t>
      </w:r>
      <w:r w:rsidRPr="00210D53">
        <w:t xml:space="preserve"> be constructed from any felled woody vegetation and would constitute an inexpensive and effective way of reducing the impact of the development on biodiversity within the local area. This would be particularly beneficial for invertebrate species which require dead wood habitats, as well as hedgehogs, reptiles and amphibians which can use these features for refuge, basking and hibernation. </w:t>
      </w:r>
    </w:p>
    <w:p w14:paraId="35ABC8CA" w14:textId="1E11C660" w:rsidR="00210D53" w:rsidRPr="00210D53" w:rsidRDefault="00210D53" w:rsidP="00C2525F">
      <w:pPr>
        <w:pStyle w:val="Para0bullet"/>
      </w:pPr>
      <w:r w:rsidRPr="00210D53">
        <w:t xml:space="preserve">Some areas of improved grassland </w:t>
      </w:r>
      <w:r w:rsidR="00982E89">
        <w:t>should</w:t>
      </w:r>
      <w:r w:rsidRPr="00210D53">
        <w:t xml:space="preserve"> be left unmanaged and retained as rough grassland to provide a source of foraging and shelter for </w:t>
      </w:r>
      <w:r w:rsidR="00C2525F" w:rsidRPr="00210D53">
        <w:t>several</w:t>
      </w:r>
      <w:r w:rsidRPr="00210D53">
        <w:t xml:space="preserve"> species, including, hedgehog, rabbits, birds, reptiles, amphibians and invertebrates. </w:t>
      </w:r>
    </w:p>
    <w:p w14:paraId="1A42B0BF" w14:textId="38CA86F5" w:rsidR="00210D53" w:rsidRPr="00210D53" w:rsidRDefault="00210D53" w:rsidP="00C2525F">
      <w:pPr>
        <w:pStyle w:val="Para0bullet"/>
      </w:pPr>
      <w:r w:rsidRPr="00210D53">
        <w:t xml:space="preserve">Additional enhancements </w:t>
      </w:r>
      <w:r w:rsidR="00982E89">
        <w:t>should</w:t>
      </w:r>
      <w:r w:rsidRPr="00210D53">
        <w:t xml:space="preserve"> be made for roosting bats and nesting birds through the provision of bat boxes and bird nesting boxes. A range of sizes and designs should be used </w:t>
      </w:r>
      <w:r w:rsidR="009C3366" w:rsidRPr="00210D53">
        <w:t>to</w:t>
      </w:r>
      <w:r w:rsidRPr="00210D53">
        <w:t xml:space="preserve"> provide a variety of opportunities for different bat and bird species.</w:t>
      </w:r>
    </w:p>
    <w:p w14:paraId="600084E6" w14:textId="289D9D72" w:rsidR="00964B70" w:rsidRDefault="00964B70" w:rsidP="00964B70">
      <w:pPr>
        <w:pStyle w:val="Heading2"/>
      </w:pPr>
      <w:bookmarkStart w:id="180" w:name="_Toc532987213"/>
      <w:bookmarkStart w:id="181" w:name="_Toc532987361"/>
      <w:bookmarkStart w:id="182" w:name="_Toc532987503"/>
      <w:bookmarkStart w:id="183" w:name="_Toc532987644"/>
      <w:bookmarkStart w:id="184" w:name="_Toc20381153"/>
      <w:bookmarkEnd w:id="180"/>
      <w:bookmarkEnd w:id="181"/>
      <w:bookmarkEnd w:id="182"/>
      <w:bookmarkEnd w:id="183"/>
      <w:r>
        <w:t>Summary of</w:t>
      </w:r>
      <w:r w:rsidR="008C68EF">
        <w:t xml:space="preserve"> </w:t>
      </w:r>
      <w:r w:rsidR="007D40FB">
        <w:t>proposed compliance approach</w:t>
      </w:r>
      <w:bookmarkEnd w:id="184"/>
    </w:p>
    <w:p w14:paraId="3BBBABDA" w14:textId="287DA02A" w:rsidR="0003074D" w:rsidRDefault="0003074D" w:rsidP="00747460">
      <w:pPr>
        <w:pStyle w:val="Para0"/>
      </w:pPr>
      <w:r>
        <w:t>A summary of the</w:t>
      </w:r>
      <w:r w:rsidR="00611373">
        <w:t xml:space="preserve"> relevant</w:t>
      </w:r>
      <w:r>
        <w:t xml:space="preserve"> ecological receptors, legislation and the approaches recommended </w:t>
      </w:r>
      <w:r w:rsidR="00C2525F">
        <w:t>to</w:t>
      </w:r>
      <w:r>
        <w:t xml:space="preserve"> ensu</w:t>
      </w:r>
      <w:r w:rsidR="009425F7">
        <w:t>re compliance</w:t>
      </w:r>
      <w:r w:rsidR="007D40FB">
        <w:t xml:space="preserve"> with legislation</w:t>
      </w:r>
      <w:r w:rsidR="009C3366">
        <w:t xml:space="preserve"> are summarised in t</w:t>
      </w:r>
      <w:r w:rsidR="009425F7">
        <w:t>able 18.</w:t>
      </w:r>
    </w:p>
    <w:p w14:paraId="6253060E" w14:textId="329A0200" w:rsidR="0003074D" w:rsidRPr="00AF3A6F" w:rsidRDefault="0003074D" w:rsidP="00747460">
      <w:pPr>
        <w:pStyle w:val="Caption"/>
      </w:pPr>
      <w:r>
        <w:t xml:space="preserve">Table </w:t>
      </w:r>
      <w:r>
        <w:fldChar w:fldCharType="begin"/>
      </w:r>
      <w:r>
        <w:instrText xml:space="preserve"> SEQ Table \* ARABIC </w:instrText>
      </w:r>
      <w:r>
        <w:fldChar w:fldCharType="separate"/>
      </w:r>
      <w:r w:rsidR="00A17441">
        <w:rPr>
          <w:noProof/>
        </w:rPr>
        <w:t>18</w:t>
      </w:r>
      <w:r>
        <w:fldChar w:fldCharType="end"/>
      </w:r>
      <w:r w:rsidR="009C3366">
        <w:t>:</w:t>
      </w:r>
      <w:r w:rsidR="009425F7">
        <w:t xml:space="preserve"> Summary of recommendations </w:t>
      </w:r>
      <w:r w:rsidR="00C2525F">
        <w:t>to</w:t>
      </w:r>
      <w:r w:rsidR="009425F7">
        <w:t xml:space="preserve"> ensure compliance</w:t>
      </w:r>
    </w:p>
    <w:tbl>
      <w:tblPr>
        <w:tblStyle w:val="TableGrid"/>
        <w:tblW w:w="4990" w:type="pct"/>
        <w:tblInd w:w="8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85" w:type="dxa"/>
          <w:right w:w="85" w:type="dxa"/>
        </w:tblCellMar>
        <w:tblLook w:val="04A0" w:firstRow="1" w:lastRow="0" w:firstColumn="1" w:lastColumn="0" w:noHBand="0" w:noVBand="1"/>
      </w:tblPr>
      <w:tblGrid>
        <w:gridCol w:w="1701"/>
        <w:gridCol w:w="2410"/>
        <w:gridCol w:w="5955"/>
      </w:tblGrid>
      <w:tr w:rsidR="004D7C4F" w14:paraId="672989B1" w14:textId="77777777" w:rsidTr="00C2525F">
        <w:trPr>
          <w:cantSplit/>
          <w:tblHeader/>
        </w:trPr>
        <w:tc>
          <w:tcPr>
            <w:tcW w:w="845" w:type="pct"/>
            <w:tcBorders>
              <w:right w:val="single" w:sz="4" w:space="0" w:color="FFFFFF" w:themeColor="background1"/>
            </w:tcBorders>
            <w:shd w:val="clear" w:color="auto" w:fill="00338D"/>
          </w:tcPr>
          <w:p w14:paraId="0EF75488" w14:textId="77777777" w:rsidR="004D7C4F" w:rsidRDefault="004D7C4F" w:rsidP="00964B70">
            <w:pPr>
              <w:pStyle w:val="Tablesmallheading"/>
            </w:pPr>
            <w:r>
              <w:t>Ecological receptor</w:t>
            </w:r>
          </w:p>
        </w:tc>
        <w:tc>
          <w:tcPr>
            <w:tcW w:w="1197" w:type="pct"/>
            <w:shd w:val="clear" w:color="auto" w:fill="00338D"/>
          </w:tcPr>
          <w:p w14:paraId="2789D572" w14:textId="0CFB39B4" w:rsidR="004D7C4F" w:rsidDel="004D7C4F" w:rsidRDefault="004D7C4F" w:rsidP="00964B70">
            <w:pPr>
              <w:pStyle w:val="Tablesmallheading"/>
            </w:pPr>
            <w:r>
              <w:t>Legislation</w:t>
            </w:r>
            <w:r w:rsidR="00FF6C1B">
              <w:t xml:space="preserve">  </w:t>
            </w:r>
          </w:p>
        </w:tc>
        <w:tc>
          <w:tcPr>
            <w:tcW w:w="2958" w:type="pct"/>
            <w:shd w:val="clear" w:color="auto" w:fill="00338D"/>
          </w:tcPr>
          <w:p w14:paraId="4172AB3D" w14:textId="2187B536" w:rsidR="004D7C4F" w:rsidRDefault="007D40FB" w:rsidP="00964B70">
            <w:pPr>
              <w:pStyle w:val="Tablesmallheading"/>
            </w:pPr>
            <w:r>
              <w:t>Proposed approach</w:t>
            </w:r>
          </w:p>
        </w:tc>
      </w:tr>
      <w:tr w:rsidR="004D7C4F" w:rsidRPr="00B67E7E" w14:paraId="1D95871A" w14:textId="77777777" w:rsidTr="00C2525F">
        <w:trPr>
          <w:cantSplit/>
          <w:trHeight w:val="425"/>
        </w:trPr>
        <w:tc>
          <w:tcPr>
            <w:tcW w:w="845" w:type="pct"/>
          </w:tcPr>
          <w:p w14:paraId="3F942A9C" w14:textId="6E3F9B3A" w:rsidR="004D7C4F" w:rsidRPr="003C0512" w:rsidRDefault="004D7C4F" w:rsidP="00964B70">
            <w:pPr>
              <w:pStyle w:val="Tabletext"/>
              <w:rPr>
                <w:sz w:val="16"/>
                <w:szCs w:val="16"/>
              </w:rPr>
            </w:pPr>
            <w:r>
              <w:rPr>
                <w:sz w:val="16"/>
                <w:szCs w:val="16"/>
              </w:rPr>
              <w:t xml:space="preserve">Badgers </w:t>
            </w:r>
          </w:p>
        </w:tc>
        <w:tc>
          <w:tcPr>
            <w:tcW w:w="1197" w:type="pct"/>
          </w:tcPr>
          <w:p w14:paraId="1C969A0F" w14:textId="675A95ED" w:rsidR="004D7C4F" w:rsidRDefault="004D7C4F" w:rsidP="00964B70">
            <w:pPr>
              <w:pStyle w:val="Tablesmalltext"/>
              <w:rPr>
                <w:szCs w:val="16"/>
              </w:rPr>
            </w:pPr>
            <w:r>
              <w:rPr>
                <w:szCs w:val="16"/>
              </w:rPr>
              <w:t>Protection of Badgers Act 1992</w:t>
            </w:r>
          </w:p>
        </w:tc>
        <w:tc>
          <w:tcPr>
            <w:tcW w:w="2958" w:type="pct"/>
          </w:tcPr>
          <w:p w14:paraId="32337E4F" w14:textId="1D020551" w:rsidR="004D7C4F" w:rsidRDefault="004D7C4F" w:rsidP="00964B70">
            <w:pPr>
              <w:pStyle w:val="Tablesmalltext"/>
              <w:rPr>
                <w:szCs w:val="16"/>
              </w:rPr>
            </w:pPr>
            <w:r>
              <w:rPr>
                <w:szCs w:val="16"/>
              </w:rPr>
              <w:t>Measures to be put in place to avoid badger setts if discovered prior to or during works</w:t>
            </w:r>
            <w:r w:rsidR="001C57A8">
              <w:rPr>
                <w:szCs w:val="16"/>
              </w:rPr>
              <w:t xml:space="preserve"> and to protect any badgers present during works.</w:t>
            </w:r>
          </w:p>
        </w:tc>
      </w:tr>
      <w:tr w:rsidR="004D7C4F" w:rsidRPr="00B67E7E" w14:paraId="5D99BAA3" w14:textId="77777777" w:rsidTr="00C2525F">
        <w:trPr>
          <w:cantSplit/>
          <w:trHeight w:val="573"/>
        </w:trPr>
        <w:tc>
          <w:tcPr>
            <w:tcW w:w="845" w:type="pct"/>
          </w:tcPr>
          <w:p w14:paraId="0C6CBB61" w14:textId="3D7D46D4" w:rsidR="004D7C4F" w:rsidRDefault="004D7C4F" w:rsidP="00964B70">
            <w:pPr>
              <w:pStyle w:val="Tabletext"/>
              <w:rPr>
                <w:sz w:val="16"/>
                <w:szCs w:val="16"/>
              </w:rPr>
            </w:pPr>
            <w:r>
              <w:rPr>
                <w:sz w:val="16"/>
                <w:szCs w:val="16"/>
              </w:rPr>
              <w:t>Bats</w:t>
            </w:r>
          </w:p>
          <w:p w14:paraId="425D1DED" w14:textId="77777777" w:rsidR="004D7C4F" w:rsidRPr="00237324" w:rsidRDefault="004D7C4F" w:rsidP="00964B70">
            <w:pPr>
              <w:pStyle w:val="Tabletext"/>
              <w:rPr>
                <w:sz w:val="16"/>
                <w:szCs w:val="16"/>
              </w:rPr>
            </w:pPr>
          </w:p>
        </w:tc>
        <w:tc>
          <w:tcPr>
            <w:tcW w:w="1197" w:type="pct"/>
          </w:tcPr>
          <w:p w14:paraId="787FF6A4" w14:textId="238EFC44" w:rsidR="004D7C4F" w:rsidRDefault="004D7C4F" w:rsidP="00CF5E19">
            <w:pPr>
              <w:pStyle w:val="Tablesmalltext"/>
              <w:rPr>
                <w:szCs w:val="16"/>
              </w:rPr>
            </w:pPr>
            <w:r w:rsidRPr="00520387">
              <w:rPr>
                <w:szCs w:val="16"/>
              </w:rPr>
              <w:t>Conservation of Habitats and Species Regulations 2017 (as amended)</w:t>
            </w:r>
          </w:p>
          <w:p w14:paraId="30C89AC5" w14:textId="3463ECCB" w:rsidR="004D7C4F" w:rsidRDefault="004D7C4F" w:rsidP="00CF5E19">
            <w:pPr>
              <w:pStyle w:val="Tablesmalltext"/>
            </w:pPr>
            <w:r w:rsidRPr="00237324">
              <w:rPr>
                <w:szCs w:val="16"/>
              </w:rPr>
              <w:t>Wildlife and Countryside Act 1981 (as amended)</w:t>
            </w:r>
          </w:p>
        </w:tc>
        <w:tc>
          <w:tcPr>
            <w:tcW w:w="2958" w:type="pct"/>
          </w:tcPr>
          <w:p w14:paraId="0951F4F4" w14:textId="04885F08" w:rsidR="002C7557" w:rsidRDefault="004D7C4F" w:rsidP="00760A86">
            <w:pPr>
              <w:pStyle w:val="Tablesmalltext"/>
            </w:pPr>
            <w:r>
              <w:t xml:space="preserve">Avoid trees identified as having suitability for roosting bats in the first instance. Undertake soft felling of trees assessed as having ‘Low’ </w:t>
            </w:r>
            <w:r w:rsidR="009C3366">
              <w:t xml:space="preserve">suitability for roosting bats. </w:t>
            </w:r>
            <w:r w:rsidR="00DA61B8">
              <w:t>Pre-works inspection of PRF’s in t</w:t>
            </w:r>
            <w:r w:rsidR="00982E89">
              <w:t xml:space="preserve">rees identified as having “Moderate” or “High” suitability for roosting bats </w:t>
            </w:r>
            <w:r w:rsidR="00DA61B8">
              <w:t xml:space="preserve">and soft felling </w:t>
            </w:r>
            <w:r w:rsidR="00982E89">
              <w:t>under supervision by the ECoW.</w:t>
            </w:r>
          </w:p>
        </w:tc>
      </w:tr>
      <w:tr w:rsidR="004D7C4F" w:rsidRPr="00B67E7E" w14:paraId="327AD81E" w14:textId="77777777" w:rsidTr="00C2525F">
        <w:trPr>
          <w:cantSplit/>
          <w:trHeight w:val="613"/>
        </w:trPr>
        <w:tc>
          <w:tcPr>
            <w:tcW w:w="845" w:type="pct"/>
          </w:tcPr>
          <w:p w14:paraId="34A16DE8" w14:textId="18B2D5CB" w:rsidR="004D7C4F" w:rsidRPr="00237324" w:rsidRDefault="004D7C4F" w:rsidP="00964B70">
            <w:pPr>
              <w:pStyle w:val="Tabletext"/>
              <w:rPr>
                <w:sz w:val="16"/>
                <w:szCs w:val="16"/>
              </w:rPr>
            </w:pPr>
            <w:r>
              <w:rPr>
                <w:sz w:val="16"/>
                <w:szCs w:val="16"/>
              </w:rPr>
              <w:t>Birds</w:t>
            </w:r>
          </w:p>
        </w:tc>
        <w:tc>
          <w:tcPr>
            <w:tcW w:w="1197" w:type="pct"/>
          </w:tcPr>
          <w:p w14:paraId="0E1633C1" w14:textId="7E14C20F" w:rsidR="004D7C4F" w:rsidDel="00F7315C" w:rsidRDefault="004D7C4F" w:rsidP="00964B70">
            <w:pPr>
              <w:pStyle w:val="Tablesmalltext"/>
            </w:pPr>
            <w:r w:rsidRPr="00237324">
              <w:rPr>
                <w:szCs w:val="16"/>
              </w:rPr>
              <w:t>Wildlife and Countryside Act 1981 (as amended)</w:t>
            </w:r>
          </w:p>
        </w:tc>
        <w:tc>
          <w:tcPr>
            <w:tcW w:w="2958" w:type="pct"/>
          </w:tcPr>
          <w:p w14:paraId="30023E04" w14:textId="322535F2" w:rsidR="004D7C4F" w:rsidRDefault="004D7C4F" w:rsidP="00964B70">
            <w:pPr>
              <w:pStyle w:val="Tablesmalltext"/>
            </w:pPr>
            <w:r>
              <w:t xml:space="preserve">Supervision of works by </w:t>
            </w:r>
            <w:r w:rsidR="00982E89">
              <w:t>the ECoW</w:t>
            </w:r>
            <w:r>
              <w:t xml:space="preserve"> will be required if vegetation clearance is required during the active bird nesting season (March-August inclusive).</w:t>
            </w:r>
          </w:p>
        </w:tc>
      </w:tr>
      <w:tr w:rsidR="004D7C4F" w:rsidRPr="00B67E7E" w14:paraId="10375D58" w14:textId="77777777" w:rsidTr="00C2525F">
        <w:trPr>
          <w:cantSplit/>
          <w:trHeight w:val="407"/>
        </w:trPr>
        <w:tc>
          <w:tcPr>
            <w:tcW w:w="845" w:type="pct"/>
          </w:tcPr>
          <w:p w14:paraId="2DC1B504" w14:textId="77777777" w:rsidR="004D7C4F" w:rsidRPr="00237324" w:rsidRDefault="004D7C4F" w:rsidP="00964B70">
            <w:pPr>
              <w:pStyle w:val="Tabletext"/>
              <w:rPr>
                <w:sz w:val="16"/>
                <w:szCs w:val="16"/>
              </w:rPr>
            </w:pPr>
            <w:r>
              <w:rPr>
                <w:sz w:val="16"/>
                <w:szCs w:val="16"/>
              </w:rPr>
              <w:t>Reptiles</w:t>
            </w:r>
          </w:p>
        </w:tc>
        <w:tc>
          <w:tcPr>
            <w:tcW w:w="1197" w:type="pct"/>
          </w:tcPr>
          <w:p w14:paraId="26DA4190" w14:textId="4CABA799" w:rsidR="004D7C4F" w:rsidRDefault="004D7C4F" w:rsidP="00964B70">
            <w:pPr>
              <w:pStyle w:val="Tablesmalltext"/>
            </w:pPr>
            <w:r w:rsidRPr="00237324">
              <w:rPr>
                <w:szCs w:val="16"/>
              </w:rPr>
              <w:t>Wildlife and Countryside Act 1981 (as amended)</w:t>
            </w:r>
          </w:p>
        </w:tc>
        <w:tc>
          <w:tcPr>
            <w:tcW w:w="2958" w:type="pct"/>
          </w:tcPr>
          <w:p w14:paraId="7B4A242E" w14:textId="1E274459" w:rsidR="004D7C4F" w:rsidRDefault="004D7C4F" w:rsidP="00964B70">
            <w:pPr>
              <w:pStyle w:val="Tablesmalltext"/>
            </w:pPr>
            <w:r>
              <w:t xml:space="preserve">Supervision of works by </w:t>
            </w:r>
            <w:r w:rsidR="00982E89">
              <w:t xml:space="preserve">the ECoW </w:t>
            </w:r>
            <w:r>
              <w:t>will be required where habitats identified as having suitability for re</w:t>
            </w:r>
            <w:r w:rsidR="007A651B">
              <w:t>ptiles will be affected by the p</w:t>
            </w:r>
            <w:r>
              <w:t>roposed Scheme.</w:t>
            </w:r>
          </w:p>
        </w:tc>
      </w:tr>
      <w:tr w:rsidR="004D7C4F" w:rsidRPr="00B67E7E" w14:paraId="5BF7B136" w14:textId="77777777" w:rsidTr="00C2525F">
        <w:trPr>
          <w:cantSplit/>
          <w:trHeight w:val="407"/>
        </w:trPr>
        <w:tc>
          <w:tcPr>
            <w:tcW w:w="845" w:type="pct"/>
          </w:tcPr>
          <w:p w14:paraId="3704B67C" w14:textId="77777777" w:rsidR="004D7C4F" w:rsidRPr="00237324" w:rsidRDefault="004D7C4F" w:rsidP="00964B70">
            <w:pPr>
              <w:pStyle w:val="Tabletext"/>
              <w:rPr>
                <w:sz w:val="16"/>
                <w:szCs w:val="16"/>
              </w:rPr>
            </w:pPr>
            <w:r>
              <w:rPr>
                <w:sz w:val="16"/>
                <w:szCs w:val="16"/>
              </w:rPr>
              <w:t>Invasive non-native plant species</w:t>
            </w:r>
          </w:p>
        </w:tc>
        <w:tc>
          <w:tcPr>
            <w:tcW w:w="1197" w:type="pct"/>
          </w:tcPr>
          <w:p w14:paraId="346272EE" w14:textId="78B803CA" w:rsidR="004D7C4F" w:rsidDel="00391167" w:rsidRDefault="004D7C4F" w:rsidP="00964B70">
            <w:pPr>
              <w:pStyle w:val="Tablesmalltext"/>
            </w:pPr>
            <w:r w:rsidRPr="00237324">
              <w:rPr>
                <w:szCs w:val="16"/>
              </w:rPr>
              <w:t>Wildlife and Countryside Act 1981 (as amended)</w:t>
            </w:r>
          </w:p>
        </w:tc>
        <w:tc>
          <w:tcPr>
            <w:tcW w:w="2958" w:type="pct"/>
          </w:tcPr>
          <w:p w14:paraId="4AD991C2" w14:textId="6375DCAD" w:rsidR="004D7C4F" w:rsidRDefault="004D7C4F" w:rsidP="00964B70">
            <w:pPr>
              <w:pStyle w:val="Tablesmalltext"/>
            </w:pPr>
            <w:r>
              <w:t>Management of invasive non-native plant species required where they</w:t>
            </w:r>
            <w:r w:rsidR="00611373">
              <w:t xml:space="preserve"> are present within works areas to be informed by an </w:t>
            </w:r>
            <w:r w:rsidR="002D2F74">
              <w:t>i</w:t>
            </w:r>
            <w:r w:rsidR="00611373">
              <w:t>nvasive non-native plant species management plan.</w:t>
            </w:r>
          </w:p>
        </w:tc>
      </w:tr>
    </w:tbl>
    <w:p w14:paraId="0CE189CB" w14:textId="77777777" w:rsidR="00964B70" w:rsidRDefault="00964B70" w:rsidP="00964B70">
      <w:pPr>
        <w:pStyle w:val="Summary"/>
      </w:pPr>
      <w:bookmarkStart w:id="185" w:name="_Toc531765551"/>
      <w:bookmarkStart w:id="186" w:name="_Toc20381154"/>
      <w:r>
        <w:t>References</w:t>
      </w:r>
      <w:bookmarkEnd w:id="185"/>
      <w:bookmarkEnd w:id="186"/>
    </w:p>
    <w:p w14:paraId="436FF0CF" w14:textId="03561A25" w:rsidR="00964B70" w:rsidRDefault="00964B70" w:rsidP="00964B70">
      <w:pPr>
        <w:pStyle w:val="Para0"/>
      </w:pPr>
      <w:r>
        <w:t>Balmer, D.E., Gillings, S., Caffrey, B.J., Swann, R.L., Downie, I.S. &amp; Fuller, R.J. (2013)</w:t>
      </w:r>
      <w:r w:rsidR="00610A0D">
        <w:t>.</w:t>
      </w:r>
      <w:r>
        <w:t xml:space="preserve"> </w:t>
      </w:r>
      <w:r w:rsidRPr="0014355A">
        <w:rPr>
          <w:i/>
        </w:rPr>
        <w:t>Bird Atlas 2007-11: The breeding and wintering birds of Britain and Ireland</w:t>
      </w:r>
      <w:r>
        <w:t>. BTO, Thetford.</w:t>
      </w:r>
    </w:p>
    <w:p w14:paraId="1935B2F1" w14:textId="2A37DB1C" w:rsidR="00B379DB" w:rsidRDefault="00B379DB" w:rsidP="00964B70">
      <w:pPr>
        <w:pStyle w:val="Para0"/>
      </w:pPr>
      <w:r>
        <w:t xml:space="preserve">BCT (2015) </w:t>
      </w:r>
      <w:r w:rsidRPr="00210D53">
        <w:rPr>
          <w:i/>
        </w:rPr>
        <w:t>Encouraging bats: A guide for bat-friendly gardening and living</w:t>
      </w:r>
      <w:r>
        <w:t>, London</w:t>
      </w:r>
    </w:p>
    <w:p w14:paraId="08ADE63A" w14:textId="77777777" w:rsidR="00964B70" w:rsidRDefault="00964B70" w:rsidP="00964B70">
      <w:pPr>
        <w:pStyle w:val="Para0"/>
      </w:pPr>
      <w:r w:rsidRPr="003E15A5">
        <w:t xml:space="preserve">Biggs J., Ewald N., Valentini A., Gaboriaud C., Griffiths R.A., Foster J., Wilkinson J., Arnett A., Williams P. and Dunn F. (2014), </w:t>
      </w:r>
      <w:r w:rsidRPr="008745DB">
        <w:rPr>
          <w:i/>
        </w:rPr>
        <w:t>Analytical and methodological development for improved surveillance of the Great Crested Newt</w:t>
      </w:r>
      <w:r w:rsidRPr="003E15A5">
        <w:t>. Appendix 5. Technical advice note for field and laboratory sampling of great crested newt (</w:t>
      </w:r>
      <w:r w:rsidRPr="00C2525F">
        <w:rPr>
          <w:i/>
        </w:rPr>
        <w:t>Triturus cristatus</w:t>
      </w:r>
      <w:r w:rsidRPr="003E15A5">
        <w:t>) environmental DNA. Freshwater Habitats Trust, Oxford.</w:t>
      </w:r>
      <w:r w:rsidRPr="006E48F9">
        <w:t xml:space="preserve"> </w:t>
      </w:r>
    </w:p>
    <w:p w14:paraId="12660210" w14:textId="77777777" w:rsidR="00964B70" w:rsidRDefault="00964B70" w:rsidP="00964B70">
      <w:pPr>
        <w:pStyle w:val="Para0"/>
      </w:pPr>
      <w:r>
        <w:t xml:space="preserve">Bright, P., Morris, P., and Mitchell-Jones, T. (2006). </w:t>
      </w:r>
      <w:r>
        <w:rPr>
          <w:i/>
        </w:rPr>
        <w:t>The Dormouse Conservation Handbook</w:t>
      </w:r>
      <w:r>
        <w:t xml:space="preserve"> – 2nd Edition. English Nature, Peterborough.</w:t>
      </w:r>
    </w:p>
    <w:p w14:paraId="6E69D2C0" w14:textId="594B8CA5" w:rsidR="00964B70" w:rsidRDefault="00964B70" w:rsidP="00964B70">
      <w:pPr>
        <w:pStyle w:val="Para0"/>
      </w:pPr>
      <w:r>
        <w:t xml:space="preserve">British Trust for Ornithology. (2018). </w:t>
      </w:r>
      <w:r w:rsidRPr="008745DB">
        <w:rPr>
          <w:i/>
        </w:rPr>
        <w:t>Breeding Bird Survey: methodology and survey design</w:t>
      </w:r>
      <w:r>
        <w:t xml:space="preserve">. Available at:  </w:t>
      </w:r>
      <w:hyperlink r:id="rId21" w:history="1">
        <w:r w:rsidR="00610A0D" w:rsidRPr="00610A0D">
          <w:rPr>
            <w:rStyle w:val="Hyperlink"/>
          </w:rPr>
          <w:t>https://www.bto.org/volunteer-surveys/bbs/research-conservation/methodology</w:t>
        </w:r>
      </w:hyperlink>
      <w:r w:rsidR="00610A0D" w:rsidRPr="00747460">
        <w:t>. Accessed May 2018</w:t>
      </w:r>
      <w:r>
        <w:t>.</w:t>
      </w:r>
    </w:p>
    <w:p w14:paraId="6CC7147C" w14:textId="3831BC2F" w:rsidR="00964B70" w:rsidRDefault="00964B70" w:rsidP="00964B70">
      <w:pPr>
        <w:pStyle w:val="Para0"/>
      </w:pPr>
      <w:r>
        <w:t>C</w:t>
      </w:r>
      <w:r w:rsidR="00610A0D">
        <w:t xml:space="preserve">hartered </w:t>
      </w:r>
      <w:r>
        <w:t>I</w:t>
      </w:r>
      <w:r w:rsidR="00610A0D">
        <w:t xml:space="preserve">nstitute of </w:t>
      </w:r>
      <w:r>
        <w:t>E</w:t>
      </w:r>
      <w:r w:rsidR="00610A0D">
        <w:t xml:space="preserve">cology and Environmental </w:t>
      </w:r>
      <w:r>
        <w:t>M</w:t>
      </w:r>
      <w:r w:rsidR="00610A0D">
        <w:t>anagement (CIEEM).</w:t>
      </w:r>
      <w:r>
        <w:t xml:space="preserve"> (2018) </w:t>
      </w:r>
      <w:r w:rsidRPr="00D53C6C">
        <w:rPr>
          <w:i/>
        </w:rPr>
        <w:t xml:space="preserve">Guidelines for Ecological Impact Assessment in the UK and Ireland: Terrestrial, Freshwater </w:t>
      </w:r>
      <w:r w:rsidR="004D4CF9">
        <w:rPr>
          <w:i/>
        </w:rPr>
        <w:t>Coastal and Marine</w:t>
      </w:r>
      <w:r w:rsidRPr="00D53C6C">
        <w:t xml:space="preserve">. </w:t>
      </w:r>
      <w:r w:rsidR="00610A0D">
        <w:t>CIEEM</w:t>
      </w:r>
      <w:r w:rsidRPr="00D53C6C">
        <w:t>, Winchester</w:t>
      </w:r>
      <w:r w:rsidR="00610A0D">
        <w:t>.</w:t>
      </w:r>
    </w:p>
    <w:p w14:paraId="2C69BD87" w14:textId="1644D82C" w:rsidR="00964B70" w:rsidRDefault="00964B70" w:rsidP="00964B70">
      <w:pPr>
        <w:pStyle w:val="Para0"/>
      </w:pPr>
      <w:r w:rsidRPr="00A1563F">
        <w:t xml:space="preserve">Collins, J. (ed). (2016). </w:t>
      </w:r>
      <w:r w:rsidRPr="00414497">
        <w:rPr>
          <w:i/>
        </w:rPr>
        <w:t>Bat Surveys for Professional Ecologists: Good Practice Guidelines</w:t>
      </w:r>
      <w:r w:rsidRPr="00A1563F">
        <w:t xml:space="preserve"> (3rd Ed.). The Bat Conservation Trust: London.</w:t>
      </w:r>
    </w:p>
    <w:p w14:paraId="4C1A8140" w14:textId="7AF5C3FF" w:rsidR="00E051CF" w:rsidRPr="00747460" w:rsidRDefault="00E051CF" w:rsidP="00747460">
      <w:pPr>
        <w:pStyle w:val="Para0"/>
      </w:pPr>
      <w:bookmarkStart w:id="187" w:name="_Hlk14879816"/>
      <w:r w:rsidRPr="00747460">
        <w:t>Department for Environment, Food and Rural Affairs</w:t>
      </w:r>
      <w:r>
        <w:t xml:space="preserve"> (DEFRA)</w:t>
      </w:r>
      <w:r w:rsidRPr="00747460">
        <w:t xml:space="preserve">. (2018). Multi-Agency Geographic Information for the Countryside. http://magic.defra.gov.uk/MagicMap.aspx. Accessed </w:t>
      </w:r>
      <w:r>
        <w:t>September</w:t>
      </w:r>
      <w:r w:rsidRPr="00747460">
        <w:t xml:space="preserve"> 2018</w:t>
      </w:r>
      <w:r w:rsidR="002D2F74">
        <w:t>.</w:t>
      </w:r>
    </w:p>
    <w:bookmarkEnd w:id="187"/>
    <w:p w14:paraId="6F98ADD8" w14:textId="14D36454" w:rsidR="00964B70" w:rsidRDefault="00964B70" w:rsidP="00964B70">
      <w:pPr>
        <w:pStyle w:val="Para0"/>
      </w:pPr>
      <w:r w:rsidRPr="00EF3D2F">
        <w:t xml:space="preserve">Eaton, M.A., Aebischer, N.J., Brown, A.F., Hearn, R.D., Lock, L., Musgrove, A.J., Noble, D.G., Stroud, D.A. &amp; Gregory, R.D. (2015) </w:t>
      </w:r>
      <w:r w:rsidRPr="00747460">
        <w:rPr>
          <w:i/>
        </w:rPr>
        <w:t>Birds of Conservation Concern 4: the population status of birds in the United Kingdom, Channel Islands and Isle of Man.</w:t>
      </w:r>
      <w:r w:rsidRPr="00EF3D2F">
        <w:t xml:space="preserve"> British Birds, 108, pp708-746.</w:t>
      </w:r>
    </w:p>
    <w:p w14:paraId="4F523473" w14:textId="60EAB2C1" w:rsidR="00964B70" w:rsidRDefault="00964B70" w:rsidP="00964B70">
      <w:pPr>
        <w:pStyle w:val="Para0"/>
      </w:pPr>
      <w:r w:rsidRPr="005011E3">
        <w:t>Gent, T. and Gibson, S. (2003)</w:t>
      </w:r>
      <w:r w:rsidR="00610A0D">
        <w:t>.</w:t>
      </w:r>
      <w:r w:rsidRPr="005011E3">
        <w:t xml:space="preserve"> </w:t>
      </w:r>
      <w:r w:rsidRPr="005011E3">
        <w:rPr>
          <w:i/>
        </w:rPr>
        <w:t>Herpetofauna Workers manual</w:t>
      </w:r>
      <w:r w:rsidRPr="005011E3">
        <w:t>, JNCC: Peterborough</w:t>
      </w:r>
      <w:r w:rsidR="004D4CF9">
        <w:t>.</w:t>
      </w:r>
    </w:p>
    <w:p w14:paraId="1FB2F8B8" w14:textId="425F7D31" w:rsidR="00964B70" w:rsidRDefault="00964B70" w:rsidP="00964B70">
      <w:pPr>
        <w:pStyle w:val="Para0"/>
      </w:pPr>
      <w:r>
        <w:t xml:space="preserve">Hampshire Biodiversity Partnership. (1998). </w:t>
      </w:r>
      <w:r w:rsidRPr="00EF3D2F">
        <w:rPr>
          <w:i/>
        </w:rPr>
        <w:t>Biodiversity Action Plan for Hampshire</w:t>
      </w:r>
      <w:r>
        <w:rPr>
          <w:i/>
        </w:rPr>
        <w:t>, Volume 1</w:t>
      </w:r>
      <w:r>
        <w:t xml:space="preserve">, Hampshire County Council: Winchester. Available at: </w:t>
      </w:r>
      <w:hyperlink r:id="rId22" w:history="1">
        <w:r w:rsidR="002D2F74" w:rsidRPr="00F00152">
          <w:rPr>
            <w:rStyle w:val="Hyperlink"/>
          </w:rPr>
          <w:t>http://www.hampshirebiodiversity.org.uk/vol-one.html</w:t>
        </w:r>
      </w:hyperlink>
      <w:r w:rsidR="002D2F74">
        <w:t xml:space="preserve">. </w:t>
      </w:r>
      <w:r w:rsidR="00B379DB" w:rsidRPr="00EF0244">
        <w:t>Accessed September 2018</w:t>
      </w:r>
    </w:p>
    <w:p w14:paraId="2FFC75A0" w14:textId="6452A62D" w:rsidR="00964B70" w:rsidRDefault="00964B70" w:rsidP="00964B70">
      <w:pPr>
        <w:pStyle w:val="Para0"/>
      </w:pPr>
      <w:r>
        <w:t xml:space="preserve">Hampshire Biodiversity Partnership. (2000). </w:t>
      </w:r>
      <w:r w:rsidRPr="00EF3D2F">
        <w:rPr>
          <w:i/>
        </w:rPr>
        <w:t>Biodiversity Action Plan for Hampshire</w:t>
      </w:r>
      <w:r>
        <w:rPr>
          <w:i/>
        </w:rPr>
        <w:t>, Volume 2</w:t>
      </w:r>
      <w:r>
        <w:t xml:space="preserve">, Hampshire County Council: Winchester. Available at: </w:t>
      </w:r>
      <w:hyperlink r:id="rId23" w:history="1">
        <w:r w:rsidR="002D2F74" w:rsidRPr="00F00152">
          <w:rPr>
            <w:rStyle w:val="Hyperlink"/>
          </w:rPr>
          <w:t>http://www.hampshirebiodiversity.org.uk/vol-two.html</w:t>
        </w:r>
      </w:hyperlink>
      <w:r w:rsidR="002D2F74">
        <w:t xml:space="preserve">. </w:t>
      </w:r>
      <w:r w:rsidR="00B379DB" w:rsidRPr="00EF0244">
        <w:t>Accessed September 2018</w:t>
      </w:r>
    </w:p>
    <w:p w14:paraId="0339393F" w14:textId="7A85D4E6" w:rsidR="00964B70" w:rsidRDefault="00964B70" w:rsidP="00964B70">
      <w:pPr>
        <w:pStyle w:val="Para0"/>
      </w:pPr>
      <w:r w:rsidRPr="009C0104">
        <w:t>Harris S., Cresswell, P. and Jefferies, D.</w:t>
      </w:r>
      <w:r>
        <w:t xml:space="preserve"> (1989). </w:t>
      </w:r>
      <w:r w:rsidRPr="008745DB">
        <w:rPr>
          <w:i/>
        </w:rPr>
        <w:t>Surveying Badgers</w:t>
      </w:r>
      <w:r>
        <w:t>. The Mammal Society, London</w:t>
      </w:r>
      <w:r w:rsidR="004D4CF9">
        <w:t>.</w:t>
      </w:r>
    </w:p>
    <w:p w14:paraId="4555C941" w14:textId="1313EABA" w:rsidR="00964B70" w:rsidRDefault="00964B70" w:rsidP="00964B70">
      <w:pPr>
        <w:pStyle w:val="Para0"/>
      </w:pPr>
      <w:r w:rsidRPr="00EF0244">
        <w:t xml:space="preserve">Highways England. (2015). </w:t>
      </w:r>
      <w:r w:rsidRPr="00747460">
        <w:rPr>
          <w:i/>
        </w:rPr>
        <w:t>Highways England Delivery Plan 2015-2020</w:t>
      </w:r>
      <w:r w:rsidRPr="00EF0244">
        <w:t>. Available at: https://assets.publishing.service.gov.uk/government/uploads/system/uploads/attachment_data/file/424467/DSP2036-184_Highways_England_Delivery_Plan_FINAL_low_res_280415.pdf. Accessed September 2018</w:t>
      </w:r>
      <w:r w:rsidR="002D2F74">
        <w:t>.</w:t>
      </w:r>
    </w:p>
    <w:p w14:paraId="07169245" w14:textId="77777777" w:rsidR="00964B70" w:rsidRDefault="00964B70" w:rsidP="00964B70">
      <w:pPr>
        <w:pStyle w:val="Para0"/>
      </w:pPr>
      <w:r>
        <w:t xml:space="preserve">Marchant, J.H. (1983). </w:t>
      </w:r>
      <w:r w:rsidRPr="00CE2FF5">
        <w:rPr>
          <w:i/>
        </w:rPr>
        <w:t>BTO common birds census instructions</w:t>
      </w:r>
      <w:r>
        <w:t>. BTO, Thetford.</w:t>
      </w:r>
    </w:p>
    <w:p w14:paraId="06D2BA73" w14:textId="51BE0355" w:rsidR="00946A1B" w:rsidRPr="003A13D4" w:rsidRDefault="00946A1B" w:rsidP="00946A1B">
      <w:r w:rsidRPr="003A13D4">
        <w:t>M</w:t>
      </w:r>
      <w:r>
        <w:t>inistry of Housing, Communities and Local Government</w:t>
      </w:r>
      <w:r w:rsidRPr="003A13D4">
        <w:t xml:space="preserve">, 2018. </w:t>
      </w:r>
      <w:r w:rsidRPr="003A13D4">
        <w:rPr>
          <w:i/>
          <w:iCs/>
        </w:rPr>
        <w:t xml:space="preserve">National Planning Policy Framework, </w:t>
      </w:r>
      <w:r w:rsidRPr="003A13D4">
        <w:t>London: Ministry of Housing, Communities and Local Government.</w:t>
      </w:r>
      <w:r>
        <w:t xml:space="preserve"> Available at:</w:t>
      </w:r>
      <w:r w:rsidRPr="002B428E">
        <w:t xml:space="preserve"> </w:t>
      </w:r>
      <w:hyperlink r:id="rId24" w:history="1">
        <w:r w:rsidRPr="008F250F">
          <w:rPr>
            <w:rStyle w:val="Hyperlink"/>
          </w:rPr>
          <w:t>https://assets.publishing.service.gov.uk/government/uploads/system/uploads/attachment_data/file/740441/National_Planning_Policy_Framework_web_accessible_version.pdf</w:t>
        </w:r>
      </w:hyperlink>
      <w:r>
        <w:t>. Accessed December 2018.</w:t>
      </w:r>
    </w:p>
    <w:p w14:paraId="07F60868" w14:textId="77777777" w:rsidR="00964B70" w:rsidRPr="003E15A5" w:rsidRDefault="00964B70" w:rsidP="00964B70">
      <w:pPr>
        <w:pStyle w:val="Para0"/>
      </w:pPr>
      <w:r w:rsidRPr="003E15A5">
        <w:t xml:space="preserve">Oldham, R.S., Keeble, J., Swan, M.J.S., &amp; Jeffcote, M. (2000). </w:t>
      </w:r>
      <w:r w:rsidRPr="008745DB">
        <w:rPr>
          <w:i/>
        </w:rPr>
        <w:t xml:space="preserve">Evaluating the suitability of habitat for the great crested newt </w:t>
      </w:r>
      <w:r w:rsidRPr="00747460">
        <w:t>Triturus cristatus</w:t>
      </w:r>
      <w:r w:rsidRPr="003E15A5">
        <w:t xml:space="preserve">. Herpetological Journal 10(4), 143-155.   </w:t>
      </w:r>
    </w:p>
    <w:p w14:paraId="04AD3F1F" w14:textId="45B9BB67" w:rsidR="00964B70" w:rsidRDefault="00964B70" w:rsidP="00964B70">
      <w:pPr>
        <w:pStyle w:val="Para0"/>
        <w:sectPr w:rsidR="00964B70" w:rsidSect="00217E4E">
          <w:headerReference w:type="even" r:id="rId25"/>
          <w:footerReference w:type="default" r:id="rId26"/>
          <w:headerReference w:type="first" r:id="rId27"/>
          <w:pgSz w:w="11901" w:h="16840" w:code="9"/>
          <w:pgMar w:top="567" w:right="851" w:bottom="851" w:left="1134" w:header="567" w:footer="369" w:gutter="0"/>
          <w:pgNumType w:start="1"/>
          <w:cols w:space="0"/>
          <w:formProt w:val="0"/>
          <w:docGrid w:linePitch="360"/>
        </w:sectPr>
      </w:pPr>
      <w:r>
        <w:t>WSP (2016)</w:t>
      </w:r>
      <w:r w:rsidR="00610A0D">
        <w:t>.</w:t>
      </w:r>
      <w:r>
        <w:t xml:space="preserve"> </w:t>
      </w:r>
      <w:r>
        <w:rPr>
          <w:i/>
        </w:rPr>
        <w:t>M27 Southampton Junctions Preliminary ecological appraisal</w:t>
      </w:r>
      <w:r>
        <w:t>. Unpublished report on behalf of Highways England</w:t>
      </w:r>
      <w:r w:rsidR="00610A0D">
        <w:t>.</w:t>
      </w:r>
    </w:p>
    <w:p w14:paraId="055B4ABA" w14:textId="69C77B78" w:rsidR="00964B70" w:rsidRDefault="00964B70" w:rsidP="00E75576">
      <w:pPr>
        <w:pStyle w:val="Heading9"/>
        <w:numPr>
          <w:ilvl w:val="0"/>
          <w:numId w:val="48"/>
        </w:numPr>
        <w:ind w:left="502"/>
      </w:pPr>
      <w:bookmarkStart w:id="188" w:name="_Ref530558283"/>
      <w:bookmarkStart w:id="189" w:name="_Ref530558301"/>
      <w:bookmarkStart w:id="190" w:name="_Ref530558315"/>
      <w:bookmarkStart w:id="191" w:name="_Toc531689781"/>
      <w:bookmarkStart w:id="192" w:name="_Toc22031068"/>
      <w:r w:rsidRPr="00345D1A">
        <w:t>Figures</w:t>
      </w:r>
      <w:bookmarkEnd w:id="188"/>
      <w:bookmarkEnd w:id="189"/>
      <w:bookmarkEnd w:id="190"/>
      <w:bookmarkEnd w:id="191"/>
      <w:bookmarkEnd w:id="192"/>
    </w:p>
    <w:p w14:paraId="1E361ECE" w14:textId="77777777" w:rsidR="00E127BB" w:rsidRDefault="00E127BB" w:rsidP="00E127BB">
      <w:pPr>
        <w:pStyle w:val="Para0"/>
        <w:sectPr w:rsidR="00E127BB" w:rsidSect="00E127BB">
          <w:headerReference w:type="even" r:id="rId28"/>
          <w:headerReference w:type="default" r:id="rId29"/>
          <w:footerReference w:type="default" r:id="rId30"/>
          <w:headerReference w:type="first" r:id="rId31"/>
          <w:footerReference w:type="first" r:id="rId32"/>
          <w:pgSz w:w="11901" w:h="16840" w:code="9"/>
          <w:pgMar w:top="567" w:right="851" w:bottom="851" w:left="1134" w:header="567" w:footer="369" w:gutter="0"/>
          <w:cols w:space="0"/>
          <w:formProt w:val="0"/>
          <w:docGrid w:linePitch="360"/>
        </w:sectPr>
      </w:pPr>
    </w:p>
    <w:p w14:paraId="1A4E7978" w14:textId="799149B1" w:rsidR="00964B70" w:rsidRDefault="00964B70" w:rsidP="00964B70">
      <w:pPr>
        <w:pStyle w:val="Heading9"/>
      </w:pPr>
      <w:bookmarkStart w:id="193" w:name="_Toc531676901"/>
      <w:bookmarkStart w:id="194" w:name="_Toc531689782"/>
      <w:bookmarkStart w:id="195" w:name="_Toc22031069"/>
      <w:bookmarkStart w:id="196" w:name="_Ref531181271"/>
      <w:bookmarkStart w:id="197" w:name="_Ref530734632"/>
      <w:bookmarkStart w:id="198" w:name="_Ref530584405"/>
      <w:r>
        <w:t xml:space="preserve">Desk </w:t>
      </w:r>
      <w:r w:rsidR="00002E28">
        <w:t>s</w:t>
      </w:r>
      <w:r>
        <w:t xml:space="preserve">tudy </w:t>
      </w:r>
      <w:r w:rsidR="00002E28">
        <w:t>r</w:t>
      </w:r>
      <w:r>
        <w:t xml:space="preserve">esults for </w:t>
      </w:r>
      <w:r w:rsidR="00002E28">
        <w:t>p</w:t>
      </w:r>
      <w:r>
        <w:t xml:space="preserve">rotected and </w:t>
      </w:r>
      <w:r w:rsidR="00002E28">
        <w:t>n</w:t>
      </w:r>
      <w:r>
        <w:t xml:space="preserve">otable </w:t>
      </w:r>
      <w:r w:rsidR="00002E28">
        <w:t>b</w:t>
      </w:r>
      <w:r w:rsidR="007A651B">
        <w:t>irds within 1km of the p</w:t>
      </w:r>
      <w:r>
        <w:t>roposed Scheme</w:t>
      </w:r>
      <w:bookmarkEnd w:id="193"/>
      <w:bookmarkEnd w:id="194"/>
      <w:bookmarkEnd w:id="195"/>
    </w:p>
    <w:tbl>
      <w:tblPr>
        <w:tblStyle w:val="TableGrid"/>
        <w:tblW w:w="4864" w:type="pct"/>
        <w:tblInd w:w="8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85" w:type="dxa"/>
          <w:right w:w="85" w:type="dxa"/>
        </w:tblCellMar>
        <w:tblLook w:val="04A0" w:firstRow="1" w:lastRow="0" w:firstColumn="1" w:lastColumn="0" w:noHBand="0" w:noVBand="1"/>
      </w:tblPr>
      <w:tblGrid>
        <w:gridCol w:w="2246"/>
        <w:gridCol w:w="1917"/>
        <w:gridCol w:w="667"/>
        <w:gridCol w:w="895"/>
        <w:gridCol w:w="716"/>
        <w:gridCol w:w="804"/>
        <w:gridCol w:w="804"/>
        <w:gridCol w:w="5275"/>
        <w:gridCol w:w="1844"/>
      </w:tblGrid>
      <w:tr w:rsidR="00964B70" w14:paraId="534E914D" w14:textId="77777777" w:rsidTr="00747460">
        <w:trPr>
          <w:tblHeader/>
        </w:trPr>
        <w:tc>
          <w:tcPr>
            <w:tcW w:w="740" w:type="pct"/>
            <w:tcBorders>
              <w:right w:val="single" w:sz="4" w:space="0" w:color="FFFFFF" w:themeColor="background1"/>
            </w:tcBorders>
            <w:shd w:val="clear" w:color="auto" w:fill="00338D"/>
          </w:tcPr>
          <w:bookmarkEnd w:id="196"/>
          <w:p w14:paraId="4F96B766" w14:textId="77777777" w:rsidR="00964B70" w:rsidRDefault="00964B70" w:rsidP="00964B70">
            <w:pPr>
              <w:pStyle w:val="Tablesmallheading"/>
            </w:pPr>
            <w:r>
              <w:t>Common Name</w:t>
            </w:r>
          </w:p>
        </w:tc>
        <w:tc>
          <w:tcPr>
            <w:tcW w:w="632" w:type="pct"/>
            <w:tcBorders>
              <w:left w:val="single" w:sz="4" w:space="0" w:color="FFFFFF" w:themeColor="background1"/>
              <w:right w:val="single" w:sz="4" w:space="0" w:color="FFFFFF" w:themeColor="background1"/>
            </w:tcBorders>
            <w:shd w:val="clear" w:color="auto" w:fill="00338D"/>
          </w:tcPr>
          <w:p w14:paraId="6406B6D8" w14:textId="77777777" w:rsidR="00964B70" w:rsidRDefault="00964B70" w:rsidP="00964B70">
            <w:pPr>
              <w:pStyle w:val="Tablesmallheading"/>
            </w:pPr>
            <w:r>
              <w:t>Scientific Name</w:t>
            </w:r>
          </w:p>
        </w:tc>
        <w:tc>
          <w:tcPr>
            <w:tcW w:w="220" w:type="pct"/>
            <w:tcBorders>
              <w:left w:val="single" w:sz="4" w:space="0" w:color="FFFFFF" w:themeColor="background1"/>
              <w:right w:val="single" w:sz="4" w:space="0" w:color="FFFFFF" w:themeColor="background1"/>
            </w:tcBorders>
            <w:shd w:val="clear" w:color="auto" w:fill="00338D"/>
          </w:tcPr>
          <w:p w14:paraId="70A160CC" w14:textId="33078B1F" w:rsidR="00964B70" w:rsidRPr="009F0127" w:rsidRDefault="00964B70" w:rsidP="00964B70">
            <w:pPr>
              <w:pStyle w:val="Tablesmallheading"/>
              <w:rPr>
                <w:vertAlign w:val="subscript"/>
              </w:rPr>
            </w:pPr>
            <w:r>
              <w:t>Annex 1</w:t>
            </w:r>
          </w:p>
        </w:tc>
        <w:tc>
          <w:tcPr>
            <w:tcW w:w="295" w:type="pct"/>
            <w:tcBorders>
              <w:left w:val="single" w:sz="4" w:space="0" w:color="FFFFFF" w:themeColor="background1"/>
              <w:right w:val="single" w:sz="4" w:space="0" w:color="FFFFFF" w:themeColor="background1"/>
            </w:tcBorders>
            <w:shd w:val="clear" w:color="auto" w:fill="00338D"/>
          </w:tcPr>
          <w:p w14:paraId="7A0B5443" w14:textId="77777777" w:rsidR="00964B70" w:rsidRDefault="00964B70" w:rsidP="00964B70">
            <w:pPr>
              <w:pStyle w:val="Tablesmallheading"/>
            </w:pPr>
            <w:r>
              <w:t>Schedule 1</w:t>
            </w:r>
          </w:p>
        </w:tc>
        <w:tc>
          <w:tcPr>
            <w:tcW w:w="236" w:type="pct"/>
            <w:tcBorders>
              <w:left w:val="single" w:sz="4" w:space="0" w:color="FFFFFF" w:themeColor="background1"/>
            </w:tcBorders>
            <w:shd w:val="clear" w:color="auto" w:fill="00338D"/>
          </w:tcPr>
          <w:p w14:paraId="1FAC8CBF" w14:textId="77777777" w:rsidR="00964B70" w:rsidRDefault="00964B70" w:rsidP="00964B70">
            <w:pPr>
              <w:pStyle w:val="Tablesmallheading"/>
            </w:pPr>
            <w:r>
              <w:t>SPI</w:t>
            </w:r>
          </w:p>
        </w:tc>
        <w:tc>
          <w:tcPr>
            <w:tcW w:w="265" w:type="pct"/>
            <w:tcBorders>
              <w:left w:val="single" w:sz="4" w:space="0" w:color="FFFFFF" w:themeColor="background1"/>
            </w:tcBorders>
            <w:shd w:val="clear" w:color="auto" w:fill="00338D"/>
          </w:tcPr>
          <w:p w14:paraId="39A03F59" w14:textId="77777777" w:rsidR="00964B70" w:rsidRDefault="00964B70" w:rsidP="00964B70">
            <w:pPr>
              <w:pStyle w:val="Tablesmallheading"/>
            </w:pPr>
            <w:r>
              <w:t>Red-List</w:t>
            </w:r>
          </w:p>
        </w:tc>
        <w:tc>
          <w:tcPr>
            <w:tcW w:w="265" w:type="pct"/>
            <w:tcBorders>
              <w:left w:val="single" w:sz="4" w:space="0" w:color="FFFFFF" w:themeColor="background1"/>
            </w:tcBorders>
            <w:shd w:val="clear" w:color="auto" w:fill="00338D"/>
          </w:tcPr>
          <w:p w14:paraId="53AB0981" w14:textId="77777777" w:rsidR="00964B70" w:rsidRDefault="00964B70" w:rsidP="00964B70">
            <w:pPr>
              <w:pStyle w:val="Tablesmallheading"/>
            </w:pPr>
            <w:r>
              <w:t>HBAP</w:t>
            </w:r>
          </w:p>
        </w:tc>
        <w:tc>
          <w:tcPr>
            <w:tcW w:w="1739" w:type="pct"/>
            <w:tcBorders>
              <w:left w:val="single" w:sz="4" w:space="0" w:color="FFFFFF" w:themeColor="background1"/>
            </w:tcBorders>
            <w:shd w:val="clear" w:color="auto" w:fill="00338D"/>
          </w:tcPr>
          <w:p w14:paraId="63988156" w14:textId="77777777" w:rsidR="00964B70" w:rsidRDefault="00964B70" w:rsidP="00964B70">
            <w:pPr>
              <w:pStyle w:val="Tablesmallheading"/>
            </w:pPr>
            <w:r>
              <w:t>Location</w:t>
            </w:r>
          </w:p>
        </w:tc>
        <w:tc>
          <w:tcPr>
            <w:tcW w:w="608" w:type="pct"/>
            <w:tcBorders>
              <w:left w:val="single" w:sz="4" w:space="0" w:color="FFFFFF" w:themeColor="background1"/>
              <w:right w:val="single" w:sz="4" w:space="0" w:color="FFFFFF" w:themeColor="background1"/>
            </w:tcBorders>
            <w:shd w:val="clear" w:color="auto" w:fill="00338D"/>
          </w:tcPr>
          <w:p w14:paraId="6CA6BA86" w14:textId="77777777" w:rsidR="00964B70" w:rsidRDefault="00964B70" w:rsidP="00964B70">
            <w:pPr>
              <w:pStyle w:val="Tablesmallheading"/>
            </w:pPr>
            <w:r>
              <w:t>No. of Records</w:t>
            </w:r>
          </w:p>
        </w:tc>
      </w:tr>
      <w:tr w:rsidR="00964B70" w14:paraId="5E95EE50" w14:textId="77777777" w:rsidTr="00747460">
        <w:tc>
          <w:tcPr>
            <w:tcW w:w="740" w:type="pct"/>
          </w:tcPr>
          <w:p w14:paraId="08292319" w14:textId="77777777" w:rsidR="00964B70" w:rsidRPr="005915DC" w:rsidRDefault="00964B70" w:rsidP="00964B70">
            <w:pPr>
              <w:rPr>
                <w:sz w:val="16"/>
                <w:szCs w:val="16"/>
              </w:rPr>
            </w:pPr>
            <w:r>
              <w:rPr>
                <w:sz w:val="16"/>
                <w:szCs w:val="16"/>
              </w:rPr>
              <w:t>Barn owl</w:t>
            </w:r>
          </w:p>
        </w:tc>
        <w:tc>
          <w:tcPr>
            <w:tcW w:w="632" w:type="pct"/>
          </w:tcPr>
          <w:p w14:paraId="2D342DAE" w14:textId="77777777" w:rsidR="00964B70" w:rsidRPr="005404E9" w:rsidRDefault="00964B70" w:rsidP="00964B70">
            <w:pPr>
              <w:pStyle w:val="Tablesmalltext"/>
              <w:rPr>
                <w:i/>
              </w:rPr>
            </w:pPr>
            <w:r w:rsidRPr="005404E9">
              <w:rPr>
                <w:i/>
              </w:rPr>
              <w:t>Tyto alba</w:t>
            </w:r>
          </w:p>
        </w:tc>
        <w:tc>
          <w:tcPr>
            <w:tcW w:w="220" w:type="pct"/>
          </w:tcPr>
          <w:p w14:paraId="45C93D82" w14:textId="77777777" w:rsidR="00964B70" w:rsidRDefault="00964B70" w:rsidP="00A91771">
            <w:pPr>
              <w:pStyle w:val="Tablesmalltext"/>
              <w:jc w:val="center"/>
            </w:pPr>
          </w:p>
        </w:tc>
        <w:tc>
          <w:tcPr>
            <w:tcW w:w="295" w:type="pct"/>
          </w:tcPr>
          <w:p w14:paraId="54498123" w14:textId="77777777" w:rsidR="00964B70" w:rsidRDefault="00964B70" w:rsidP="00A91771">
            <w:pPr>
              <w:pStyle w:val="Tablesmalltext"/>
              <w:jc w:val="center"/>
            </w:pPr>
            <w:r>
              <w:sym w:font="Wingdings" w:char="F0FC"/>
            </w:r>
          </w:p>
        </w:tc>
        <w:tc>
          <w:tcPr>
            <w:tcW w:w="236" w:type="pct"/>
          </w:tcPr>
          <w:p w14:paraId="22EBFE8C" w14:textId="77777777" w:rsidR="00964B70" w:rsidRDefault="00964B70" w:rsidP="00A91771">
            <w:pPr>
              <w:pStyle w:val="Tablesmalltext"/>
              <w:jc w:val="center"/>
            </w:pPr>
          </w:p>
        </w:tc>
        <w:tc>
          <w:tcPr>
            <w:tcW w:w="265" w:type="pct"/>
          </w:tcPr>
          <w:p w14:paraId="52910ABD" w14:textId="77777777" w:rsidR="00964B70" w:rsidRDefault="00964B70" w:rsidP="00A91771">
            <w:pPr>
              <w:pStyle w:val="Tablesmalltext"/>
              <w:jc w:val="center"/>
            </w:pPr>
          </w:p>
        </w:tc>
        <w:tc>
          <w:tcPr>
            <w:tcW w:w="265" w:type="pct"/>
          </w:tcPr>
          <w:p w14:paraId="2155D23F" w14:textId="77777777" w:rsidR="00964B70" w:rsidRDefault="00964B70" w:rsidP="00A91771">
            <w:pPr>
              <w:pStyle w:val="Tablesmalltext"/>
              <w:jc w:val="center"/>
            </w:pPr>
          </w:p>
        </w:tc>
        <w:tc>
          <w:tcPr>
            <w:tcW w:w="1739" w:type="pct"/>
          </w:tcPr>
          <w:p w14:paraId="746F8FB4" w14:textId="77777777" w:rsidR="00964B70" w:rsidRDefault="00964B70" w:rsidP="00964B70">
            <w:pPr>
              <w:pStyle w:val="Tablesmalltext"/>
            </w:pPr>
            <w:r>
              <w:t>Manor Farm Country Park</w:t>
            </w:r>
          </w:p>
        </w:tc>
        <w:tc>
          <w:tcPr>
            <w:tcW w:w="608" w:type="pct"/>
          </w:tcPr>
          <w:p w14:paraId="76E8DDE7" w14:textId="77777777" w:rsidR="00964B70" w:rsidRDefault="00964B70" w:rsidP="00A91771">
            <w:pPr>
              <w:pStyle w:val="Tablesmalltext"/>
              <w:jc w:val="center"/>
            </w:pPr>
            <w:r>
              <w:t>2</w:t>
            </w:r>
          </w:p>
        </w:tc>
      </w:tr>
      <w:tr w:rsidR="00964B70" w14:paraId="77FEBF7F" w14:textId="77777777" w:rsidTr="00747460">
        <w:tc>
          <w:tcPr>
            <w:tcW w:w="740" w:type="pct"/>
          </w:tcPr>
          <w:p w14:paraId="38E45598" w14:textId="77777777" w:rsidR="00964B70" w:rsidRPr="005915DC" w:rsidRDefault="00964B70" w:rsidP="00964B70">
            <w:pPr>
              <w:rPr>
                <w:sz w:val="16"/>
                <w:szCs w:val="16"/>
              </w:rPr>
            </w:pPr>
            <w:r>
              <w:rPr>
                <w:sz w:val="16"/>
                <w:szCs w:val="16"/>
              </w:rPr>
              <w:t>Black-tailed godwit</w:t>
            </w:r>
          </w:p>
        </w:tc>
        <w:tc>
          <w:tcPr>
            <w:tcW w:w="632" w:type="pct"/>
          </w:tcPr>
          <w:p w14:paraId="2AB47C97" w14:textId="77777777" w:rsidR="00964B70" w:rsidRPr="005404E9" w:rsidRDefault="00964B70" w:rsidP="00964B70">
            <w:pPr>
              <w:pStyle w:val="Tablesmalltext"/>
              <w:rPr>
                <w:i/>
              </w:rPr>
            </w:pPr>
            <w:r w:rsidRPr="005404E9">
              <w:rPr>
                <w:i/>
              </w:rPr>
              <w:t>Limosa limosa</w:t>
            </w:r>
          </w:p>
        </w:tc>
        <w:tc>
          <w:tcPr>
            <w:tcW w:w="220" w:type="pct"/>
          </w:tcPr>
          <w:p w14:paraId="691C748F" w14:textId="77777777" w:rsidR="00964B70" w:rsidRDefault="00964B70" w:rsidP="00A91771">
            <w:pPr>
              <w:pStyle w:val="Tablesmalltext"/>
              <w:jc w:val="center"/>
            </w:pPr>
          </w:p>
        </w:tc>
        <w:tc>
          <w:tcPr>
            <w:tcW w:w="295" w:type="pct"/>
          </w:tcPr>
          <w:p w14:paraId="03B08BA3" w14:textId="77777777" w:rsidR="00964B70" w:rsidRDefault="00964B70" w:rsidP="00A91771">
            <w:pPr>
              <w:pStyle w:val="Tablesmalltext"/>
              <w:jc w:val="center"/>
            </w:pPr>
            <w:r>
              <w:sym w:font="Wingdings" w:char="F0FC"/>
            </w:r>
          </w:p>
        </w:tc>
        <w:tc>
          <w:tcPr>
            <w:tcW w:w="236" w:type="pct"/>
          </w:tcPr>
          <w:p w14:paraId="26E99F18" w14:textId="77777777" w:rsidR="00964B70" w:rsidRDefault="00964B70" w:rsidP="00A91771">
            <w:pPr>
              <w:pStyle w:val="Tablesmalltext"/>
              <w:jc w:val="center"/>
            </w:pPr>
          </w:p>
        </w:tc>
        <w:tc>
          <w:tcPr>
            <w:tcW w:w="265" w:type="pct"/>
          </w:tcPr>
          <w:p w14:paraId="6B891C01" w14:textId="77777777" w:rsidR="00964B70" w:rsidRDefault="00964B70" w:rsidP="00A91771">
            <w:pPr>
              <w:pStyle w:val="Tablesmalltext"/>
              <w:jc w:val="center"/>
            </w:pPr>
            <w:r>
              <w:sym w:font="Wingdings" w:char="F0FC"/>
            </w:r>
          </w:p>
        </w:tc>
        <w:tc>
          <w:tcPr>
            <w:tcW w:w="265" w:type="pct"/>
          </w:tcPr>
          <w:p w14:paraId="06044CBA" w14:textId="77777777" w:rsidR="00964B70" w:rsidRDefault="00964B70" w:rsidP="00A91771">
            <w:pPr>
              <w:pStyle w:val="Tablesmalltext"/>
              <w:jc w:val="center"/>
            </w:pPr>
            <w:r>
              <w:sym w:font="Wingdings" w:char="F0FC"/>
            </w:r>
          </w:p>
        </w:tc>
        <w:tc>
          <w:tcPr>
            <w:tcW w:w="1739" w:type="pct"/>
          </w:tcPr>
          <w:p w14:paraId="6E002082" w14:textId="77777777" w:rsidR="00964B70" w:rsidRDefault="00964B70" w:rsidP="00964B70">
            <w:pPr>
              <w:pStyle w:val="Tablesmalltext"/>
            </w:pPr>
            <w:r>
              <w:t>Chandlers Ford</w:t>
            </w:r>
          </w:p>
          <w:p w14:paraId="15EC0A20" w14:textId="77777777" w:rsidR="00964B70" w:rsidRDefault="00964B70" w:rsidP="00964B70">
            <w:pPr>
              <w:pStyle w:val="Tablesmalltext"/>
            </w:pPr>
            <w:r>
              <w:t>Manor Farm Country Park</w:t>
            </w:r>
          </w:p>
        </w:tc>
        <w:tc>
          <w:tcPr>
            <w:tcW w:w="608" w:type="pct"/>
          </w:tcPr>
          <w:p w14:paraId="1B4D1A82" w14:textId="77777777" w:rsidR="00964B70" w:rsidRDefault="00964B70" w:rsidP="00A91771">
            <w:pPr>
              <w:pStyle w:val="Tablesmalltext"/>
              <w:jc w:val="center"/>
            </w:pPr>
            <w:r>
              <w:t>4</w:t>
            </w:r>
          </w:p>
        </w:tc>
      </w:tr>
      <w:tr w:rsidR="00964B70" w14:paraId="684F1E50" w14:textId="77777777" w:rsidTr="00747460">
        <w:tc>
          <w:tcPr>
            <w:tcW w:w="740" w:type="pct"/>
          </w:tcPr>
          <w:p w14:paraId="030555EA" w14:textId="77777777" w:rsidR="00964B70" w:rsidRPr="005915DC" w:rsidRDefault="00964B70" w:rsidP="00964B70">
            <w:pPr>
              <w:rPr>
                <w:sz w:val="16"/>
                <w:szCs w:val="16"/>
              </w:rPr>
            </w:pPr>
            <w:r>
              <w:rPr>
                <w:sz w:val="16"/>
                <w:szCs w:val="16"/>
              </w:rPr>
              <w:t>Bullfinch</w:t>
            </w:r>
          </w:p>
        </w:tc>
        <w:tc>
          <w:tcPr>
            <w:tcW w:w="632" w:type="pct"/>
          </w:tcPr>
          <w:p w14:paraId="7EBD9F56" w14:textId="77777777" w:rsidR="00964B70" w:rsidRPr="005404E9" w:rsidRDefault="00964B70" w:rsidP="00964B70">
            <w:pPr>
              <w:pStyle w:val="Tablesmalltext"/>
              <w:rPr>
                <w:i/>
              </w:rPr>
            </w:pPr>
            <w:r w:rsidRPr="005404E9">
              <w:rPr>
                <w:i/>
              </w:rPr>
              <w:t>Pyrrhula pyrrhula</w:t>
            </w:r>
          </w:p>
        </w:tc>
        <w:tc>
          <w:tcPr>
            <w:tcW w:w="220" w:type="pct"/>
          </w:tcPr>
          <w:p w14:paraId="4B96A253" w14:textId="77777777" w:rsidR="00964B70" w:rsidRDefault="00964B70" w:rsidP="00A91771">
            <w:pPr>
              <w:pStyle w:val="Tablesmalltext"/>
              <w:jc w:val="center"/>
            </w:pPr>
          </w:p>
        </w:tc>
        <w:tc>
          <w:tcPr>
            <w:tcW w:w="295" w:type="pct"/>
          </w:tcPr>
          <w:p w14:paraId="6CDE3346" w14:textId="77777777" w:rsidR="00964B70" w:rsidRDefault="00964B70" w:rsidP="00A91771">
            <w:pPr>
              <w:pStyle w:val="Tablesmalltext"/>
              <w:jc w:val="center"/>
            </w:pPr>
          </w:p>
        </w:tc>
        <w:tc>
          <w:tcPr>
            <w:tcW w:w="236" w:type="pct"/>
          </w:tcPr>
          <w:p w14:paraId="2361FE91" w14:textId="77777777" w:rsidR="00964B70" w:rsidRDefault="00964B70" w:rsidP="00A91771">
            <w:pPr>
              <w:pStyle w:val="Tablesmalltext"/>
              <w:jc w:val="center"/>
            </w:pPr>
          </w:p>
        </w:tc>
        <w:tc>
          <w:tcPr>
            <w:tcW w:w="265" w:type="pct"/>
          </w:tcPr>
          <w:p w14:paraId="016FB727" w14:textId="77777777" w:rsidR="00964B70" w:rsidRDefault="00964B70" w:rsidP="00A91771">
            <w:pPr>
              <w:pStyle w:val="Tablesmalltext"/>
              <w:jc w:val="center"/>
            </w:pPr>
          </w:p>
        </w:tc>
        <w:tc>
          <w:tcPr>
            <w:tcW w:w="265" w:type="pct"/>
          </w:tcPr>
          <w:p w14:paraId="35D208AB" w14:textId="77777777" w:rsidR="00964B70" w:rsidRDefault="00964B70" w:rsidP="00A91771">
            <w:pPr>
              <w:pStyle w:val="Tablesmalltext"/>
              <w:jc w:val="center"/>
            </w:pPr>
            <w:r>
              <w:sym w:font="Wingdings" w:char="F0FC"/>
            </w:r>
          </w:p>
        </w:tc>
        <w:tc>
          <w:tcPr>
            <w:tcW w:w="1739" w:type="pct"/>
          </w:tcPr>
          <w:p w14:paraId="55A3561F" w14:textId="77777777" w:rsidR="00964B70" w:rsidRDefault="00964B70" w:rsidP="00964B70">
            <w:pPr>
              <w:pStyle w:val="Tablesmalltext"/>
            </w:pPr>
            <w:r>
              <w:t>Netley Common</w:t>
            </w:r>
          </w:p>
          <w:p w14:paraId="762BCBEF" w14:textId="77777777" w:rsidR="00964B70" w:rsidRDefault="00964B70" w:rsidP="00964B70">
            <w:pPr>
              <w:pStyle w:val="Tablesmalltext"/>
            </w:pPr>
            <w:r>
              <w:t>Lowford</w:t>
            </w:r>
          </w:p>
          <w:p w14:paraId="093B8684" w14:textId="77777777" w:rsidR="00964B70" w:rsidRDefault="00964B70" w:rsidP="00964B70">
            <w:pPr>
              <w:pStyle w:val="Tablesmalltext"/>
            </w:pPr>
            <w:r>
              <w:t>Netley Hill</w:t>
            </w:r>
          </w:p>
          <w:p w14:paraId="4BA41EA4" w14:textId="77777777" w:rsidR="00964B70" w:rsidRDefault="00964B70" w:rsidP="00964B70">
            <w:pPr>
              <w:pStyle w:val="Tablesmalltext"/>
            </w:pPr>
            <w:r>
              <w:t>Hedge End</w:t>
            </w:r>
          </w:p>
          <w:p w14:paraId="72384541" w14:textId="77777777" w:rsidR="00964B70" w:rsidRDefault="00964B70" w:rsidP="00964B70">
            <w:pPr>
              <w:pStyle w:val="Tablesmalltext"/>
            </w:pPr>
            <w:r>
              <w:t>Upper Hamble Country Park</w:t>
            </w:r>
          </w:p>
          <w:p w14:paraId="73C5B9FC" w14:textId="77777777" w:rsidR="00964B70" w:rsidRDefault="00964B70" w:rsidP="00964B70">
            <w:pPr>
              <w:pStyle w:val="Tablesmalltext"/>
            </w:pPr>
            <w:r>
              <w:t>Manor Farm Country Park</w:t>
            </w:r>
          </w:p>
        </w:tc>
        <w:tc>
          <w:tcPr>
            <w:tcW w:w="608" w:type="pct"/>
          </w:tcPr>
          <w:p w14:paraId="037CDDA1" w14:textId="77777777" w:rsidR="00964B70" w:rsidRDefault="00964B70" w:rsidP="00A91771">
            <w:pPr>
              <w:pStyle w:val="Tablesmalltext"/>
              <w:jc w:val="center"/>
            </w:pPr>
            <w:r>
              <w:t>22</w:t>
            </w:r>
          </w:p>
        </w:tc>
      </w:tr>
      <w:tr w:rsidR="00964B70" w14:paraId="42D8E341" w14:textId="77777777" w:rsidTr="00747460">
        <w:tc>
          <w:tcPr>
            <w:tcW w:w="740" w:type="pct"/>
          </w:tcPr>
          <w:p w14:paraId="3E4ABF13" w14:textId="77777777" w:rsidR="00964B70" w:rsidRPr="005915DC" w:rsidRDefault="00964B70" w:rsidP="00964B70">
            <w:pPr>
              <w:rPr>
                <w:sz w:val="16"/>
                <w:szCs w:val="16"/>
              </w:rPr>
            </w:pPr>
            <w:r>
              <w:rPr>
                <w:sz w:val="16"/>
                <w:szCs w:val="16"/>
              </w:rPr>
              <w:t>Common crossbill</w:t>
            </w:r>
          </w:p>
        </w:tc>
        <w:tc>
          <w:tcPr>
            <w:tcW w:w="632" w:type="pct"/>
          </w:tcPr>
          <w:p w14:paraId="549117D7" w14:textId="77777777" w:rsidR="00964B70" w:rsidRPr="005404E9" w:rsidRDefault="00964B70" w:rsidP="00964B70">
            <w:pPr>
              <w:pStyle w:val="Tablesmalltext"/>
              <w:rPr>
                <w:i/>
              </w:rPr>
            </w:pPr>
            <w:r w:rsidRPr="005404E9">
              <w:rPr>
                <w:i/>
              </w:rPr>
              <w:t>Loxia curvirostra</w:t>
            </w:r>
          </w:p>
        </w:tc>
        <w:tc>
          <w:tcPr>
            <w:tcW w:w="220" w:type="pct"/>
          </w:tcPr>
          <w:p w14:paraId="5D4C6813" w14:textId="77777777" w:rsidR="00964B70" w:rsidRDefault="00964B70" w:rsidP="00A91771">
            <w:pPr>
              <w:pStyle w:val="Tablesmalltext"/>
              <w:jc w:val="center"/>
            </w:pPr>
          </w:p>
        </w:tc>
        <w:tc>
          <w:tcPr>
            <w:tcW w:w="295" w:type="pct"/>
          </w:tcPr>
          <w:p w14:paraId="574179FE" w14:textId="77777777" w:rsidR="00964B70" w:rsidRDefault="00964B70" w:rsidP="00A91771">
            <w:pPr>
              <w:pStyle w:val="Tablesmalltext"/>
              <w:jc w:val="center"/>
            </w:pPr>
            <w:r>
              <w:sym w:font="Wingdings" w:char="F0FC"/>
            </w:r>
          </w:p>
        </w:tc>
        <w:tc>
          <w:tcPr>
            <w:tcW w:w="236" w:type="pct"/>
          </w:tcPr>
          <w:p w14:paraId="05F1DDFE" w14:textId="77777777" w:rsidR="00964B70" w:rsidRDefault="00964B70" w:rsidP="00A91771">
            <w:pPr>
              <w:pStyle w:val="Tablesmalltext"/>
              <w:jc w:val="center"/>
            </w:pPr>
          </w:p>
        </w:tc>
        <w:tc>
          <w:tcPr>
            <w:tcW w:w="265" w:type="pct"/>
          </w:tcPr>
          <w:p w14:paraId="2ADE0F26" w14:textId="77777777" w:rsidR="00964B70" w:rsidRDefault="00964B70" w:rsidP="00A91771">
            <w:pPr>
              <w:pStyle w:val="Tablesmalltext"/>
              <w:jc w:val="center"/>
            </w:pPr>
          </w:p>
        </w:tc>
        <w:tc>
          <w:tcPr>
            <w:tcW w:w="265" w:type="pct"/>
          </w:tcPr>
          <w:p w14:paraId="23F7EF49" w14:textId="77777777" w:rsidR="00964B70" w:rsidRDefault="00964B70" w:rsidP="00A91771">
            <w:pPr>
              <w:pStyle w:val="Tablesmalltext"/>
              <w:jc w:val="center"/>
            </w:pPr>
          </w:p>
        </w:tc>
        <w:tc>
          <w:tcPr>
            <w:tcW w:w="1739" w:type="pct"/>
          </w:tcPr>
          <w:p w14:paraId="79A38C1F" w14:textId="77777777" w:rsidR="00964B70" w:rsidRDefault="00964B70" w:rsidP="00964B70">
            <w:pPr>
              <w:pStyle w:val="Tablesmalltext"/>
            </w:pPr>
            <w:r>
              <w:t>Manor Farm Country Park</w:t>
            </w:r>
          </w:p>
        </w:tc>
        <w:tc>
          <w:tcPr>
            <w:tcW w:w="608" w:type="pct"/>
          </w:tcPr>
          <w:p w14:paraId="124381D7" w14:textId="77777777" w:rsidR="00964B70" w:rsidRDefault="00964B70" w:rsidP="00A91771">
            <w:pPr>
              <w:pStyle w:val="Tablesmalltext"/>
              <w:jc w:val="center"/>
            </w:pPr>
            <w:r>
              <w:t>2</w:t>
            </w:r>
          </w:p>
        </w:tc>
      </w:tr>
      <w:tr w:rsidR="00964B70" w14:paraId="4446CB0D" w14:textId="77777777" w:rsidTr="00747460">
        <w:tc>
          <w:tcPr>
            <w:tcW w:w="740" w:type="pct"/>
          </w:tcPr>
          <w:p w14:paraId="15931FC3" w14:textId="77777777" w:rsidR="00964B70" w:rsidRPr="005915DC" w:rsidRDefault="00964B70" w:rsidP="00964B70">
            <w:pPr>
              <w:rPr>
                <w:sz w:val="16"/>
                <w:szCs w:val="16"/>
              </w:rPr>
            </w:pPr>
            <w:r>
              <w:rPr>
                <w:sz w:val="16"/>
                <w:szCs w:val="16"/>
              </w:rPr>
              <w:t>Cuckoo</w:t>
            </w:r>
          </w:p>
        </w:tc>
        <w:tc>
          <w:tcPr>
            <w:tcW w:w="632" w:type="pct"/>
          </w:tcPr>
          <w:p w14:paraId="48364BF0" w14:textId="77777777" w:rsidR="00964B70" w:rsidRPr="005404E9" w:rsidRDefault="00964B70" w:rsidP="00964B70">
            <w:pPr>
              <w:pStyle w:val="Tablesmalltext"/>
              <w:rPr>
                <w:i/>
              </w:rPr>
            </w:pPr>
            <w:r w:rsidRPr="005404E9">
              <w:rPr>
                <w:i/>
              </w:rPr>
              <w:t>Cuculus canorus</w:t>
            </w:r>
          </w:p>
        </w:tc>
        <w:tc>
          <w:tcPr>
            <w:tcW w:w="220" w:type="pct"/>
          </w:tcPr>
          <w:p w14:paraId="660C16B1" w14:textId="77777777" w:rsidR="00964B70" w:rsidRDefault="00964B70" w:rsidP="00A91771">
            <w:pPr>
              <w:pStyle w:val="Tablesmalltext"/>
              <w:jc w:val="center"/>
            </w:pPr>
          </w:p>
        </w:tc>
        <w:tc>
          <w:tcPr>
            <w:tcW w:w="295" w:type="pct"/>
          </w:tcPr>
          <w:p w14:paraId="78CF82B4" w14:textId="77777777" w:rsidR="00964B70" w:rsidRDefault="00964B70" w:rsidP="00A91771">
            <w:pPr>
              <w:pStyle w:val="Tablesmalltext"/>
              <w:jc w:val="center"/>
            </w:pPr>
          </w:p>
        </w:tc>
        <w:tc>
          <w:tcPr>
            <w:tcW w:w="236" w:type="pct"/>
          </w:tcPr>
          <w:p w14:paraId="4BD61DA3" w14:textId="77777777" w:rsidR="00964B70" w:rsidRDefault="00964B70" w:rsidP="00A91771">
            <w:pPr>
              <w:pStyle w:val="Tablesmalltext"/>
              <w:jc w:val="center"/>
            </w:pPr>
            <w:r>
              <w:sym w:font="Wingdings" w:char="F0FC"/>
            </w:r>
          </w:p>
        </w:tc>
        <w:tc>
          <w:tcPr>
            <w:tcW w:w="265" w:type="pct"/>
          </w:tcPr>
          <w:p w14:paraId="703BE5EE" w14:textId="77777777" w:rsidR="00964B70" w:rsidRDefault="00964B70" w:rsidP="00A91771">
            <w:pPr>
              <w:pStyle w:val="Tablesmalltext"/>
              <w:jc w:val="center"/>
            </w:pPr>
            <w:r>
              <w:sym w:font="Wingdings" w:char="F0FC"/>
            </w:r>
          </w:p>
        </w:tc>
        <w:tc>
          <w:tcPr>
            <w:tcW w:w="265" w:type="pct"/>
          </w:tcPr>
          <w:p w14:paraId="44F0D4FF" w14:textId="77777777" w:rsidR="00964B70" w:rsidRDefault="00964B70" w:rsidP="00A91771">
            <w:pPr>
              <w:pStyle w:val="Tablesmalltext"/>
              <w:jc w:val="center"/>
            </w:pPr>
          </w:p>
        </w:tc>
        <w:tc>
          <w:tcPr>
            <w:tcW w:w="1739" w:type="pct"/>
          </w:tcPr>
          <w:p w14:paraId="66280616" w14:textId="77777777" w:rsidR="00964B70" w:rsidRDefault="00964B70" w:rsidP="00964B70">
            <w:pPr>
              <w:pStyle w:val="Tablesmalltext"/>
            </w:pPr>
            <w:r>
              <w:t>Lowford</w:t>
            </w:r>
          </w:p>
          <w:p w14:paraId="287E76D3" w14:textId="77777777" w:rsidR="00964B70" w:rsidRDefault="00964B70" w:rsidP="00964B70">
            <w:pPr>
              <w:pStyle w:val="Tablesmalltext"/>
            </w:pPr>
            <w:r>
              <w:t>Manor Farm Country Park</w:t>
            </w:r>
          </w:p>
        </w:tc>
        <w:tc>
          <w:tcPr>
            <w:tcW w:w="608" w:type="pct"/>
          </w:tcPr>
          <w:p w14:paraId="16A147A9" w14:textId="77777777" w:rsidR="00964B70" w:rsidRDefault="00964B70" w:rsidP="00A91771">
            <w:pPr>
              <w:pStyle w:val="Tablesmalltext"/>
              <w:jc w:val="center"/>
            </w:pPr>
            <w:r>
              <w:t>7</w:t>
            </w:r>
          </w:p>
        </w:tc>
      </w:tr>
      <w:tr w:rsidR="00964B70" w14:paraId="418DD2F2" w14:textId="77777777" w:rsidTr="00747460">
        <w:tc>
          <w:tcPr>
            <w:tcW w:w="740" w:type="pct"/>
          </w:tcPr>
          <w:p w14:paraId="6AE89573" w14:textId="77777777" w:rsidR="00964B70" w:rsidRPr="005915DC" w:rsidRDefault="00964B70" w:rsidP="00964B70">
            <w:pPr>
              <w:rPr>
                <w:sz w:val="16"/>
                <w:szCs w:val="16"/>
              </w:rPr>
            </w:pPr>
            <w:r>
              <w:rPr>
                <w:sz w:val="16"/>
                <w:szCs w:val="16"/>
              </w:rPr>
              <w:t>Curlew</w:t>
            </w:r>
          </w:p>
        </w:tc>
        <w:tc>
          <w:tcPr>
            <w:tcW w:w="632" w:type="pct"/>
          </w:tcPr>
          <w:p w14:paraId="77BA53E9" w14:textId="77777777" w:rsidR="00964B70" w:rsidRPr="005404E9" w:rsidRDefault="00964B70" w:rsidP="00964B70">
            <w:pPr>
              <w:pStyle w:val="Tablesmalltext"/>
              <w:rPr>
                <w:i/>
              </w:rPr>
            </w:pPr>
            <w:r w:rsidRPr="005404E9">
              <w:rPr>
                <w:i/>
              </w:rPr>
              <w:t>Numenius arquata</w:t>
            </w:r>
          </w:p>
        </w:tc>
        <w:tc>
          <w:tcPr>
            <w:tcW w:w="220" w:type="pct"/>
          </w:tcPr>
          <w:p w14:paraId="42320AA7" w14:textId="77777777" w:rsidR="00964B70" w:rsidRDefault="00964B70" w:rsidP="00A91771">
            <w:pPr>
              <w:pStyle w:val="Tablesmalltext"/>
              <w:jc w:val="center"/>
            </w:pPr>
          </w:p>
        </w:tc>
        <w:tc>
          <w:tcPr>
            <w:tcW w:w="295" w:type="pct"/>
          </w:tcPr>
          <w:p w14:paraId="14CF8FFF" w14:textId="77777777" w:rsidR="00964B70" w:rsidRDefault="00964B70" w:rsidP="00A91771">
            <w:pPr>
              <w:pStyle w:val="Tablesmalltext"/>
              <w:jc w:val="center"/>
            </w:pPr>
          </w:p>
        </w:tc>
        <w:tc>
          <w:tcPr>
            <w:tcW w:w="236" w:type="pct"/>
          </w:tcPr>
          <w:p w14:paraId="79D3EF9E" w14:textId="77777777" w:rsidR="00964B70" w:rsidRDefault="00964B70" w:rsidP="00A91771">
            <w:pPr>
              <w:pStyle w:val="Tablesmalltext"/>
              <w:jc w:val="center"/>
            </w:pPr>
            <w:r>
              <w:sym w:font="Wingdings" w:char="F0FC"/>
            </w:r>
          </w:p>
        </w:tc>
        <w:tc>
          <w:tcPr>
            <w:tcW w:w="265" w:type="pct"/>
          </w:tcPr>
          <w:p w14:paraId="529C7343" w14:textId="77777777" w:rsidR="00964B70" w:rsidRDefault="00964B70" w:rsidP="00A91771">
            <w:pPr>
              <w:pStyle w:val="Tablesmalltext"/>
              <w:jc w:val="center"/>
            </w:pPr>
            <w:r>
              <w:sym w:font="Wingdings" w:char="F0FC"/>
            </w:r>
          </w:p>
        </w:tc>
        <w:tc>
          <w:tcPr>
            <w:tcW w:w="265" w:type="pct"/>
          </w:tcPr>
          <w:p w14:paraId="56FEBCB6" w14:textId="77777777" w:rsidR="00964B70" w:rsidRDefault="00964B70" w:rsidP="00A91771">
            <w:pPr>
              <w:pStyle w:val="Tablesmalltext"/>
              <w:jc w:val="center"/>
            </w:pPr>
          </w:p>
        </w:tc>
        <w:tc>
          <w:tcPr>
            <w:tcW w:w="1739" w:type="pct"/>
          </w:tcPr>
          <w:p w14:paraId="059A7720" w14:textId="77777777" w:rsidR="00964B70" w:rsidRDefault="00964B70" w:rsidP="00964B70">
            <w:pPr>
              <w:pStyle w:val="Tablesmalltext"/>
            </w:pPr>
            <w:r>
              <w:t>Bursledon Green</w:t>
            </w:r>
          </w:p>
        </w:tc>
        <w:tc>
          <w:tcPr>
            <w:tcW w:w="608" w:type="pct"/>
          </w:tcPr>
          <w:p w14:paraId="11D8B469" w14:textId="77777777" w:rsidR="00964B70" w:rsidRDefault="00964B70" w:rsidP="00A91771">
            <w:pPr>
              <w:pStyle w:val="Tablesmalltext"/>
              <w:jc w:val="center"/>
            </w:pPr>
            <w:r>
              <w:t>2</w:t>
            </w:r>
          </w:p>
        </w:tc>
      </w:tr>
      <w:tr w:rsidR="00964B70" w14:paraId="751F5BFD" w14:textId="77777777" w:rsidTr="00747460">
        <w:tc>
          <w:tcPr>
            <w:tcW w:w="740" w:type="pct"/>
          </w:tcPr>
          <w:p w14:paraId="78E26D98" w14:textId="77777777" w:rsidR="00964B70" w:rsidRPr="005915DC" w:rsidRDefault="00964B70" w:rsidP="00964B70">
            <w:pPr>
              <w:rPr>
                <w:sz w:val="16"/>
                <w:szCs w:val="16"/>
              </w:rPr>
            </w:pPr>
            <w:r>
              <w:rPr>
                <w:sz w:val="16"/>
                <w:szCs w:val="16"/>
              </w:rPr>
              <w:t>Fieldfare</w:t>
            </w:r>
          </w:p>
        </w:tc>
        <w:tc>
          <w:tcPr>
            <w:tcW w:w="632" w:type="pct"/>
          </w:tcPr>
          <w:p w14:paraId="21935EB3" w14:textId="77777777" w:rsidR="00964B70" w:rsidRPr="005404E9" w:rsidRDefault="00964B70" w:rsidP="00964B70">
            <w:pPr>
              <w:pStyle w:val="Tablesmalltext"/>
              <w:rPr>
                <w:i/>
              </w:rPr>
            </w:pPr>
            <w:r w:rsidRPr="005404E9">
              <w:rPr>
                <w:i/>
              </w:rPr>
              <w:t>Turdus pilaris</w:t>
            </w:r>
          </w:p>
        </w:tc>
        <w:tc>
          <w:tcPr>
            <w:tcW w:w="220" w:type="pct"/>
          </w:tcPr>
          <w:p w14:paraId="2DA4C3E2" w14:textId="77777777" w:rsidR="00964B70" w:rsidRDefault="00964B70" w:rsidP="00A91771">
            <w:pPr>
              <w:pStyle w:val="Tablesmalltext"/>
              <w:jc w:val="center"/>
            </w:pPr>
          </w:p>
        </w:tc>
        <w:tc>
          <w:tcPr>
            <w:tcW w:w="295" w:type="pct"/>
          </w:tcPr>
          <w:p w14:paraId="24FB7A30" w14:textId="77777777" w:rsidR="00964B70" w:rsidRDefault="00964B70" w:rsidP="00A91771">
            <w:pPr>
              <w:pStyle w:val="Tablesmalltext"/>
              <w:jc w:val="center"/>
            </w:pPr>
            <w:r>
              <w:sym w:font="Wingdings" w:char="F0FC"/>
            </w:r>
          </w:p>
        </w:tc>
        <w:tc>
          <w:tcPr>
            <w:tcW w:w="236" w:type="pct"/>
          </w:tcPr>
          <w:p w14:paraId="5E8B490B" w14:textId="77777777" w:rsidR="00964B70" w:rsidRDefault="00964B70" w:rsidP="00A91771">
            <w:pPr>
              <w:pStyle w:val="Tablesmalltext"/>
              <w:jc w:val="center"/>
            </w:pPr>
          </w:p>
        </w:tc>
        <w:tc>
          <w:tcPr>
            <w:tcW w:w="265" w:type="pct"/>
          </w:tcPr>
          <w:p w14:paraId="207E2163" w14:textId="77777777" w:rsidR="00964B70" w:rsidRDefault="00964B70" w:rsidP="00A91771">
            <w:pPr>
              <w:pStyle w:val="Tablesmalltext"/>
              <w:jc w:val="center"/>
            </w:pPr>
            <w:r>
              <w:sym w:font="Wingdings" w:char="F0FC"/>
            </w:r>
          </w:p>
        </w:tc>
        <w:tc>
          <w:tcPr>
            <w:tcW w:w="265" w:type="pct"/>
          </w:tcPr>
          <w:p w14:paraId="21D38625" w14:textId="77777777" w:rsidR="00964B70" w:rsidRDefault="00964B70" w:rsidP="00A91771">
            <w:pPr>
              <w:pStyle w:val="Tablesmalltext"/>
              <w:jc w:val="center"/>
            </w:pPr>
          </w:p>
        </w:tc>
        <w:tc>
          <w:tcPr>
            <w:tcW w:w="1739" w:type="pct"/>
          </w:tcPr>
          <w:p w14:paraId="4ACDEF3D" w14:textId="77777777" w:rsidR="00964B70" w:rsidRDefault="00964B70" w:rsidP="00964B70">
            <w:pPr>
              <w:pStyle w:val="Tablesmalltext"/>
            </w:pPr>
            <w:r>
              <w:t>Manor Farm Country Park</w:t>
            </w:r>
          </w:p>
          <w:p w14:paraId="595FE108" w14:textId="77777777" w:rsidR="00964B70" w:rsidRDefault="00964B70" w:rsidP="00964B70">
            <w:pPr>
              <w:pStyle w:val="Tablesmalltext"/>
            </w:pPr>
            <w:r>
              <w:t>Hedge End</w:t>
            </w:r>
          </w:p>
          <w:p w14:paraId="4E48E2FF" w14:textId="77777777" w:rsidR="00964B70" w:rsidRDefault="00964B70" w:rsidP="00964B70">
            <w:pPr>
              <w:pStyle w:val="Tablesmalltext"/>
            </w:pPr>
            <w:r>
              <w:t>Upper Hamble Country Park</w:t>
            </w:r>
          </w:p>
        </w:tc>
        <w:tc>
          <w:tcPr>
            <w:tcW w:w="608" w:type="pct"/>
          </w:tcPr>
          <w:p w14:paraId="5D392A79" w14:textId="77777777" w:rsidR="00964B70" w:rsidRDefault="00964B70" w:rsidP="00A91771">
            <w:pPr>
              <w:pStyle w:val="Tablesmalltext"/>
              <w:jc w:val="center"/>
            </w:pPr>
            <w:r>
              <w:t>9</w:t>
            </w:r>
          </w:p>
        </w:tc>
      </w:tr>
      <w:tr w:rsidR="00964B70" w14:paraId="3488F7C2" w14:textId="77777777" w:rsidTr="00747460">
        <w:tc>
          <w:tcPr>
            <w:tcW w:w="740" w:type="pct"/>
          </w:tcPr>
          <w:p w14:paraId="4F18F8AA" w14:textId="77777777" w:rsidR="00964B70" w:rsidRPr="005915DC" w:rsidRDefault="00964B70" w:rsidP="00964B70">
            <w:pPr>
              <w:rPr>
                <w:sz w:val="16"/>
                <w:szCs w:val="16"/>
              </w:rPr>
            </w:pPr>
            <w:r>
              <w:rPr>
                <w:sz w:val="16"/>
                <w:szCs w:val="16"/>
              </w:rPr>
              <w:t>Firecrest</w:t>
            </w:r>
          </w:p>
        </w:tc>
        <w:tc>
          <w:tcPr>
            <w:tcW w:w="632" w:type="pct"/>
          </w:tcPr>
          <w:p w14:paraId="0C086010" w14:textId="77777777" w:rsidR="00964B70" w:rsidRPr="005404E9" w:rsidRDefault="00964B70" w:rsidP="00964B70">
            <w:pPr>
              <w:pStyle w:val="Tablesmalltext"/>
              <w:rPr>
                <w:i/>
              </w:rPr>
            </w:pPr>
            <w:r w:rsidRPr="00EF3D2F">
              <w:rPr>
                <w:i/>
              </w:rPr>
              <w:t>Regulus ignicapilla</w:t>
            </w:r>
          </w:p>
        </w:tc>
        <w:tc>
          <w:tcPr>
            <w:tcW w:w="220" w:type="pct"/>
          </w:tcPr>
          <w:p w14:paraId="3859F22C" w14:textId="77777777" w:rsidR="00964B70" w:rsidRDefault="00964B70" w:rsidP="00A91771">
            <w:pPr>
              <w:pStyle w:val="Tablesmalltext"/>
              <w:jc w:val="center"/>
            </w:pPr>
          </w:p>
        </w:tc>
        <w:tc>
          <w:tcPr>
            <w:tcW w:w="295" w:type="pct"/>
          </w:tcPr>
          <w:p w14:paraId="6DAC49D7" w14:textId="77777777" w:rsidR="00964B70" w:rsidRDefault="00964B70" w:rsidP="00A91771">
            <w:pPr>
              <w:pStyle w:val="Tablesmalltext"/>
              <w:jc w:val="center"/>
            </w:pPr>
            <w:r>
              <w:sym w:font="Wingdings" w:char="F0FC"/>
            </w:r>
          </w:p>
        </w:tc>
        <w:tc>
          <w:tcPr>
            <w:tcW w:w="236" w:type="pct"/>
          </w:tcPr>
          <w:p w14:paraId="05999E5E" w14:textId="77777777" w:rsidR="00964B70" w:rsidRDefault="00964B70" w:rsidP="00A91771">
            <w:pPr>
              <w:pStyle w:val="Tablesmalltext"/>
              <w:jc w:val="center"/>
            </w:pPr>
          </w:p>
        </w:tc>
        <w:tc>
          <w:tcPr>
            <w:tcW w:w="265" w:type="pct"/>
          </w:tcPr>
          <w:p w14:paraId="715D26EE" w14:textId="77777777" w:rsidR="00964B70" w:rsidRDefault="00964B70" w:rsidP="00A91771">
            <w:pPr>
              <w:pStyle w:val="Tablesmalltext"/>
              <w:jc w:val="center"/>
            </w:pPr>
          </w:p>
        </w:tc>
        <w:tc>
          <w:tcPr>
            <w:tcW w:w="265" w:type="pct"/>
          </w:tcPr>
          <w:p w14:paraId="1DAB6DCD" w14:textId="77777777" w:rsidR="00964B70" w:rsidRDefault="00964B70" w:rsidP="00A91771">
            <w:pPr>
              <w:pStyle w:val="Tablesmalltext"/>
              <w:jc w:val="center"/>
            </w:pPr>
            <w:r>
              <w:sym w:font="Wingdings" w:char="F0FC"/>
            </w:r>
          </w:p>
        </w:tc>
        <w:tc>
          <w:tcPr>
            <w:tcW w:w="1739" w:type="pct"/>
          </w:tcPr>
          <w:p w14:paraId="54A01655" w14:textId="77777777" w:rsidR="00964B70" w:rsidRDefault="00964B70" w:rsidP="00964B70">
            <w:pPr>
              <w:pStyle w:val="Tablesmalltext"/>
            </w:pPr>
            <w:r>
              <w:t>Bursledon Green</w:t>
            </w:r>
          </w:p>
          <w:p w14:paraId="1C8591F3" w14:textId="77777777" w:rsidR="00964B70" w:rsidRDefault="00964B70" w:rsidP="00964B70">
            <w:pPr>
              <w:pStyle w:val="Tablesmalltext"/>
            </w:pPr>
            <w:r>
              <w:t>Netley Common</w:t>
            </w:r>
          </w:p>
          <w:p w14:paraId="4B3CCD4D" w14:textId="77777777" w:rsidR="00964B70" w:rsidRDefault="00964B70" w:rsidP="00964B70">
            <w:pPr>
              <w:pStyle w:val="Tablesmalltext"/>
            </w:pPr>
            <w:r>
              <w:t>Manor Farm Country Park</w:t>
            </w:r>
          </w:p>
          <w:p w14:paraId="769CDB63" w14:textId="77777777" w:rsidR="00964B70" w:rsidRDefault="00964B70" w:rsidP="00964B70">
            <w:pPr>
              <w:pStyle w:val="Tablesmalltext"/>
            </w:pPr>
            <w:r>
              <w:t>Southampton – Lowford</w:t>
            </w:r>
          </w:p>
          <w:p w14:paraId="7A994BB0" w14:textId="77777777" w:rsidR="00964B70" w:rsidRDefault="00964B70" w:rsidP="00964B70">
            <w:pPr>
              <w:pStyle w:val="Tablesmalltext"/>
            </w:pPr>
            <w:r>
              <w:t>Hedge End</w:t>
            </w:r>
          </w:p>
        </w:tc>
        <w:tc>
          <w:tcPr>
            <w:tcW w:w="608" w:type="pct"/>
          </w:tcPr>
          <w:p w14:paraId="65F9A056" w14:textId="77777777" w:rsidR="00964B70" w:rsidRDefault="00964B70" w:rsidP="00A91771">
            <w:pPr>
              <w:pStyle w:val="Tablesmalltext"/>
              <w:jc w:val="center"/>
            </w:pPr>
            <w:r>
              <w:t>30</w:t>
            </w:r>
          </w:p>
        </w:tc>
      </w:tr>
      <w:tr w:rsidR="00964B70" w14:paraId="7D5EA138" w14:textId="77777777" w:rsidTr="00747460">
        <w:tc>
          <w:tcPr>
            <w:tcW w:w="740" w:type="pct"/>
          </w:tcPr>
          <w:p w14:paraId="05959244" w14:textId="77777777" w:rsidR="00964B70" w:rsidRPr="005915DC" w:rsidRDefault="00964B70" w:rsidP="00964B70">
            <w:pPr>
              <w:rPr>
                <w:sz w:val="16"/>
                <w:szCs w:val="16"/>
              </w:rPr>
            </w:pPr>
            <w:r>
              <w:rPr>
                <w:sz w:val="16"/>
                <w:szCs w:val="16"/>
              </w:rPr>
              <w:t>Greenshank</w:t>
            </w:r>
          </w:p>
        </w:tc>
        <w:tc>
          <w:tcPr>
            <w:tcW w:w="632" w:type="pct"/>
          </w:tcPr>
          <w:p w14:paraId="5618E470" w14:textId="77777777" w:rsidR="00964B70" w:rsidRPr="005404E9" w:rsidRDefault="00964B70" w:rsidP="00964B70">
            <w:pPr>
              <w:pStyle w:val="Tablesmalltext"/>
              <w:rPr>
                <w:i/>
              </w:rPr>
            </w:pPr>
            <w:r w:rsidRPr="005404E9">
              <w:rPr>
                <w:i/>
              </w:rPr>
              <w:t>Tringa nebularia</w:t>
            </w:r>
          </w:p>
        </w:tc>
        <w:tc>
          <w:tcPr>
            <w:tcW w:w="220" w:type="pct"/>
          </w:tcPr>
          <w:p w14:paraId="14007D33" w14:textId="77777777" w:rsidR="00964B70" w:rsidRDefault="00964B70" w:rsidP="00A91771">
            <w:pPr>
              <w:pStyle w:val="Tablesmalltext"/>
              <w:jc w:val="center"/>
            </w:pPr>
          </w:p>
        </w:tc>
        <w:tc>
          <w:tcPr>
            <w:tcW w:w="295" w:type="pct"/>
          </w:tcPr>
          <w:p w14:paraId="71CFBF34" w14:textId="77777777" w:rsidR="00964B70" w:rsidRDefault="00964B70" w:rsidP="00A91771">
            <w:pPr>
              <w:pStyle w:val="Tablesmalltext"/>
              <w:jc w:val="center"/>
            </w:pPr>
            <w:r>
              <w:sym w:font="Wingdings" w:char="F0FC"/>
            </w:r>
          </w:p>
        </w:tc>
        <w:tc>
          <w:tcPr>
            <w:tcW w:w="236" w:type="pct"/>
          </w:tcPr>
          <w:p w14:paraId="49E71824" w14:textId="77777777" w:rsidR="00964B70" w:rsidRDefault="00964B70" w:rsidP="00A91771">
            <w:pPr>
              <w:pStyle w:val="Tablesmalltext"/>
              <w:jc w:val="center"/>
            </w:pPr>
          </w:p>
        </w:tc>
        <w:tc>
          <w:tcPr>
            <w:tcW w:w="265" w:type="pct"/>
          </w:tcPr>
          <w:p w14:paraId="4195E66F" w14:textId="77777777" w:rsidR="00964B70" w:rsidRDefault="00964B70" w:rsidP="00A91771">
            <w:pPr>
              <w:pStyle w:val="Tablesmalltext"/>
              <w:jc w:val="center"/>
            </w:pPr>
          </w:p>
        </w:tc>
        <w:tc>
          <w:tcPr>
            <w:tcW w:w="265" w:type="pct"/>
          </w:tcPr>
          <w:p w14:paraId="2EB6037F" w14:textId="77777777" w:rsidR="00964B70" w:rsidRDefault="00964B70" w:rsidP="00A91771">
            <w:pPr>
              <w:pStyle w:val="Tablesmalltext"/>
              <w:jc w:val="center"/>
            </w:pPr>
          </w:p>
        </w:tc>
        <w:tc>
          <w:tcPr>
            <w:tcW w:w="1739" w:type="pct"/>
          </w:tcPr>
          <w:p w14:paraId="17B0EA71" w14:textId="77777777" w:rsidR="00964B70" w:rsidRDefault="00964B70" w:rsidP="00964B70">
            <w:pPr>
              <w:pStyle w:val="Tablesmalltext"/>
            </w:pPr>
            <w:r>
              <w:t>Botley</w:t>
            </w:r>
          </w:p>
          <w:p w14:paraId="791EB994" w14:textId="77777777" w:rsidR="00964B70" w:rsidRDefault="00964B70" w:rsidP="00964B70">
            <w:pPr>
              <w:pStyle w:val="Tablesmalltext"/>
            </w:pPr>
            <w:r>
              <w:t>Upper Hamble Country Park</w:t>
            </w:r>
          </w:p>
        </w:tc>
        <w:tc>
          <w:tcPr>
            <w:tcW w:w="608" w:type="pct"/>
          </w:tcPr>
          <w:p w14:paraId="2AC25C60" w14:textId="77777777" w:rsidR="00964B70" w:rsidRDefault="00964B70" w:rsidP="00A91771">
            <w:pPr>
              <w:pStyle w:val="Tablesmalltext"/>
              <w:jc w:val="center"/>
            </w:pPr>
            <w:r>
              <w:t>11</w:t>
            </w:r>
          </w:p>
        </w:tc>
      </w:tr>
      <w:tr w:rsidR="00964B70" w14:paraId="748C3005" w14:textId="77777777" w:rsidTr="00747460">
        <w:tc>
          <w:tcPr>
            <w:tcW w:w="740" w:type="pct"/>
          </w:tcPr>
          <w:p w14:paraId="325BD316" w14:textId="77777777" w:rsidR="00964B70" w:rsidRPr="005915DC" w:rsidRDefault="00964B70" w:rsidP="00964B70">
            <w:pPr>
              <w:rPr>
                <w:sz w:val="16"/>
                <w:szCs w:val="16"/>
              </w:rPr>
            </w:pPr>
            <w:r>
              <w:rPr>
                <w:sz w:val="16"/>
                <w:szCs w:val="16"/>
              </w:rPr>
              <w:t>Grey wagtail</w:t>
            </w:r>
          </w:p>
        </w:tc>
        <w:tc>
          <w:tcPr>
            <w:tcW w:w="632" w:type="pct"/>
          </w:tcPr>
          <w:p w14:paraId="07BDC2A5" w14:textId="77777777" w:rsidR="00964B70" w:rsidRPr="005404E9" w:rsidRDefault="00964B70" w:rsidP="00964B70">
            <w:pPr>
              <w:pStyle w:val="Tablesmalltext"/>
              <w:rPr>
                <w:i/>
              </w:rPr>
            </w:pPr>
            <w:r w:rsidRPr="00EF3D2F">
              <w:rPr>
                <w:i/>
              </w:rPr>
              <w:t>Motacilla cinerea</w:t>
            </w:r>
          </w:p>
        </w:tc>
        <w:tc>
          <w:tcPr>
            <w:tcW w:w="220" w:type="pct"/>
          </w:tcPr>
          <w:p w14:paraId="15E0EAA4" w14:textId="77777777" w:rsidR="00964B70" w:rsidRDefault="00964B70" w:rsidP="00A91771">
            <w:pPr>
              <w:pStyle w:val="Tablesmalltext"/>
              <w:jc w:val="center"/>
            </w:pPr>
          </w:p>
        </w:tc>
        <w:tc>
          <w:tcPr>
            <w:tcW w:w="295" w:type="pct"/>
          </w:tcPr>
          <w:p w14:paraId="70965FFB" w14:textId="77777777" w:rsidR="00964B70" w:rsidRDefault="00964B70" w:rsidP="00A91771">
            <w:pPr>
              <w:pStyle w:val="Tablesmalltext"/>
              <w:jc w:val="center"/>
            </w:pPr>
          </w:p>
        </w:tc>
        <w:tc>
          <w:tcPr>
            <w:tcW w:w="236" w:type="pct"/>
          </w:tcPr>
          <w:p w14:paraId="53ED082F" w14:textId="77777777" w:rsidR="00964B70" w:rsidRDefault="00964B70" w:rsidP="00A91771">
            <w:pPr>
              <w:pStyle w:val="Tablesmalltext"/>
              <w:jc w:val="center"/>
            </w:pPr>
          </w:p>
        </w:tc>
        <w:tc>
          <w:tcPr>
            <w:tcW w:w="265" w:type="pct"/>
          </w:tcPr>
          <w:p w14:paraId="475FD169" w14:textId="77777777" w:rsidR="00964B70" w:rsidRDefault="00964B70" w:rsidP="00A91771">
            <w:pPr>
              <w:pStyle w:val="Tablesmalltext"/>
              <w:jc w:val="center"/>
            </w:pPr>
            <w:r>
              <w:sym w:font="Wingdings" w:char="F0FC"/>
            </w:r>
          </w:p>
        </w:tc>
        <w:tc>
          <w:tcPr>
            <w:tcW w:w="265" w:type="pct"/>
          </w:tcPr>
          <w:p w14:paraId="41F176EC" w14:textId="77777777" w:rsidR="00964B70" w:rsidRDefault="00964B70" w:rsidP="00A91771">
            <w:pPr>
              <w:pStyle w:val="Tablesmalltext"/>
              <w:jc w:val="center"/>
            </w:pPr>
          </w:p>
        </w:tc>
        <w:tc>
          <w:tcPr>
            <w:tcW w:w="1739" w:type="pct"/>
          </w:tcPr>
          <w:p w14:paraId="676C040A" w14:textId="77777777" w:rsidR="00964B70" w:rsidRDefault="00964B70" w:rsidP="00964B70">
            <w:pPr>
              <w:pStyle w:val="Tablesmalltext"/>
            </w:pPr>
            <w:r>
              <w:t>Lowford</w:t>
            </w:r>
          </w:p>
          <w:p w14:paraId="35E3D856" w14:textId="77777777" w:rsidR="00964B70" w:rsidRDefault="00964B70" w:rsidP="00964B70">
            <w:pPr>
              <w:pStyle w:val="Tablesmalltext"/>
            </w:pPr>
            <w:r>
              <w:t>Manor Farm Coutnry Park</w:t>
            </w:r>
          </w:p>
        </w:tc>
        <w:tc>
          <w:tcPr>
            <w:tcW w:w="608" w:type="pct"/>
          </w:tcPr>
          <w:p w14:paraId="00EF39E1" w14:textId="77777777" w:rsidR="00964B70" w:rsidRDefault="00964B70" w:rsidP="00A91771">
            <w:pPr>
              <w:pStyle w:val="Tablesmalltext"/>
              <w:jc w:val="center"/>
            </w:pPr>
            <w:r>
              <w:t>12</w:t>
            </w:r>
          </w:p>
        </w:tc>
      </w:tr>
      <w:tr w:rsidR="00964B70" w14:paraId="6496E24D" w14:textId="77777777" w:rsidTr="00747460">
        <w:tc>
          <w:tcPr>
            <w:tcW w:w="740" w:type="pct"/>
          </w:tcPr>
          <w:p w14:paraId="411B345E" w14:textId="77777777" w:rsidR="00964B70" w:rsidRPr="005915DC" w:rsidRDefault="00964B70" w:rsidP="00964B70">
            <w:pPr>
              <w:rPr>
                <w:sz w:val="16"/>
                <w:szCs w:val="16"/>
              </w:rPr>
            </w:pPr>
            <w:r>
              <w:rPr>
                <w:sz w:val="16"/>
                <w:szCs w:val="16"/>
              </w:rPr>
              <w:t>Hobby</w:t>
            </w:r>
          </w:p>
        </w:tc>
        <w:tc>
          <w:tcPr>
            <w:tcW w:w="632" w:type="pct"/>
          </w:tcPr>
          <w:p w14:paraId="4BB4C59A" w14:textId="77777777" w:rsidR="00964B70" w:rsidRPr="005404E9" w:rsidRDefault="00964B70" w:rsidP="00964B70">
            <w:pPr>
              <w:pStyle w:val="Tablesmalltext"/>
              <w:rPr>
                <w:i/>
              </w:rPr>
            </w:pPr>
            <w:r w:rsidRPr="005404E9">
              <w:rPr>
                <w:i/>
              </w:rPr>
              <w:t>Falco subbuteo</w:t>
            </w:r>
          </w:p>
        </w:tc>
        <w:tc>
          <w:tcPr>
            <w:tcW w:w="220" w:type="pct"/>
          </w:tcPr>
          <w:p w14:paraId="710D7B69" w14:textId="77777777" w:rsidR="00964B70" w:rsidRDefault="00964B70" w:rsidP="00A91771">
            <w:pPr>
              <w:pStyle w:val="Tablesmalltext"/>
              <w:jc w:val="center"/>
            </w:pPr>
          </w:p>
        </w:tc>
        <w:tc>
          <w:tcPr>
            <w:tcW w:w="295" w:type="pct"/>
          </w:tcPr>
          <w:p w14:paraId="2D445C83" w14:textId="77777777" w:rsidR="00964B70" w:rsidRDefault="00964B70" w:rsidP="00A91771">
            <w:pPr>
              <w:pStyle w:val="Tablesmalltext"/>
              <w:jc w:val="center"/>
            </w:pPr>
            <w:r>
              <w:sym w:font="Wingdings" w:char="F0FC"/>
            </w:r>
          </w:p>
        </w:tc>
        <w:tc>
          <w:tcPr>
            <w:tcW w:w="236" w:type="pct"/>
          </w:tcPr>
          <w:p w14:paraId="329DE0B0" w14:textId="77777777" w:rsidR="00964B70" w:rsidRDefault="00964B70" w:rsidP="00A91771">
            <w:pPr>
              <w:pStyle w:val="Tablesmalltext"/>
              <w:jc w:val="center"/>
            </w:pPr>
          </w:p>
        </w:tc>
        <w:tc>
          <w:tcPr>
            <w:tcW w:w="265" w:type="pct"/>
          </w:tcPr>
          <w:p w14:paraId="6DC18445" w14:textId="77777777" w:rsidR="00964B70" w:rsidRDefault="00964B70" w:rsidP="00A91771">
            <w:pPr>
              <w:pStyle w:val="Tablesmalltext"/>
              <w:jc w:val="center"/>
            </w:pPr>
          </w:p>
        </w:tc>
        <w:tc>
          <w:tcPr>
            <w:tcW w:w="265" w:type="pct"/>
          </w:tcPr>
          <w:p w14:paraId="33FC3E15" w14:textId="77777777" w:rsidR="00964B70" w:rsidRDefault="00964B70" w:rsidP="00A91771">
            <w:pPr>
              <w:pStyle w:val="Tablesmalltext"/>
              <w:jc w:val="center"/>
            </w:pPr>
            <w:r>
              <w:sym w:font="Wingdings" w:char="F0FC"/>
            </w:r>
          </w:p>
        </w:tc>
        <w:tc>
          <w:tcPr>
            <w:tcW w:w="1739" w:type="pct"/>
          </w:tcPr>
          <w:p w14:paraId="6EE67E92" w14:textId="77777777" w:rsidR="00964B70" w:rsidRDefault="00964B70" w:rsidP="00964B70">
            <w:pPr>
              <w:pStyle w:val="Tablesmalltext"/>
            </w:pPr>
            <w:r>
              <w:t>Sensitive, specific locations not provided.</w:t>
            </w:r>
          </w:p>
        </w:tc>
        <w:tc>
          <w:tcPr>
            <w:tcW w:w="608" w:type="pct"/>
          </w:tcPr>
          <w:p w14:paraId="1B92AA2B" w14:textId="77777777" w:rsidR="00964B70" w:rsidRDefault="00964B70" w:rsidP="00A91771">
            <w:pPr>
              <w:pStyle w:val="Tablesmalltext"/>
              <w:jc w:val="center"/>
            </w:pPr>
            <w:r>
              <w:t>8</w:t>
            </w:r>
          </w:p>
        </w:tc>
      </w:tr>
      <w:tr w:rsidR="00964B70" w14:paraId="24E96E92" w14:textId="77777777" w:rsidTr="00747460">
        <w:tc>
          <w:tcPr>
            <w:tcW w:w="740" w:type="pct"/>
          </w:tcPr>
          <w:p w14:paraId="0B748409" w14:textId="77777777" w:rsidR="00964B70" w:rsidRPr="005915DC" w:rsidRDefault="00964B70" w:rsidP="00964B70">
            <w:pPr>
              <w:rPr>
                <w:sz w:val="16"/>
                <w:szCs w:val="16"/>
              </w:rPr>
            </w:pPr>
            <w:r>
              <w:rPr>
                <w:sz w:val="16"/>
                <w:szCs w:val="16"/>
              </w:rPr>
              <w:t>Hoopoe</w:t>
            </w:r>
          </w:p>
        </w:tc>
        <w:tc>
          <w:tcPr>
            <w:tcW w:w="632" w:type="pct"/>
          </w:tcPr>
          <w:p w14:paraId="0FF9FB81" w14:textId="77777777" w:rsidR="00964B70" w:rsidRPr="005404E9" w:rsidRDefault="00964B70" w:rsidP="00964B70">
            <w:pPr>
              <w:pStyle w:val="Tablesmalltext"/>
              <w:rPr>
                <w:i/>
              </w:rPr>
            </w:pPr>
            <w:r w:rsidRPr="005404E9">
              <w:rPr>
                <w:i/>
              </w:rPr>
              <w:t>Upupa epops</w:t>
            </w:r>
          </w:p>
        </w:tc>
        <w:tc>
          <w:tcPr>
            <w:tcW w:w="220" w:type="pct"/>
          </w:tcPr>
          <w:p w14:paraId="04323A1E" w14:textId="77777777" w:rsidR="00964B70" w:rsidRDefault="00964B70" w:rsidP="00A91771">
            <w:pPr>
              <w:pStyle w:val="Tablesmalltext"/>
              <w:jc w:val="center"/>
            </w:pPr>
          </w:p>
        </w:tc>
        <w:tc>
          <w:tcPr>
            <w:tcW w:w="295" w:type="pct"/>
          </w:tcPr>
          <w:p w14:paraId="15EC317F" w14:textId="77777777" w:rsidR="00964B70" w:rsidRDefault="00964B70" w:rsidP="00A91771">
            <w:pPr>
              <w:pStyle w:val="Tablesmalltext"/>
              <w:jc w:val="center"/>
            </w:pPr>
            <w:r>
              <w:sym w:font="Wingdings" w:char="F0FC"/>
            </w:r>
          </w:p>
        </w:tc>
        <w:tc>
          <w:tcPr>
            <w:tcW w:w="236" w:type="pct"/>
          </w:tcPr>
          <w:p w14:paraId="21338924" w14:textId="77777777" w:rsidR="00964B70" w:rsidRDefault="00964B70" w:rsidP="00A91771">
            <w:pPr>
              <w:pStyle w:val="Tablesmalltext"/>
              <w:jc w:val="center"/>
            </w:pPr>
          </w:p>
        </w:tc>
        <w:tc>
          <w:tcPr>
            <w:tcW w:w="265" w:type="pct"/>
          </w:tcPr>
          <w:p w14:paraId="5120DFCD" w14:textId="77777777" w:rsidR="00964B70" w:rsidRDefault="00964B70" w:rsidP="00A91771">
            <w:pPr>
              <w:pStyle w:val="Tablesmalltext"/>
              <w:jc w:val="center"/>
            </w:pPr>
          </w:p>
        </w:tc>
        <w:tc>
          <w:tcPr>
            <w:tcW w:w="265" w:type="pct"/>
          </w:tcPr>
          <w:p w14:paraId="75369E60" w14:textId="77777777" w:rsidR="00964B70" w:rsidRDefault="00964B70" w:rsidP="00A91771">
            <w:pPr>
              <w:pStyle w:val="Tablesmalltext"/>
              <w:jc w:val="center"/>
            </w:pPr>
          </w:p>
        </w:tc>
        <w:tc>
          <w:tcPr>
            <w:tcW w:w="1739" w:type="pct"/>
          </w:tcPr>
          <w:p w14:paraId="4B66C016" w14:textId="77777777" w:rsidR="00964B70" w:rsidRDefault="00964B70" w:rsidP="00964B70">
            <w:pPr>
              <w:pStyle w:val="Tablesmalltext"/>
            </w:pPr>
            <w:r>
              <w:t>Hedge End</w:t>
            </w:r>
          </w:p>
        </w:tc>
        <w:tc>
          <w:tcPr>
            <w:tcW w:w="608" w:type="pct"/>
          </w:tcPr>
          <w:p w14:paraId="3FE3E588" w14:textId="77777777" w:rsidR="00964B70" w:rsidRDefault="00964B70" w:rsidP="00A91771">
            <w:pPr>
              <w:pStyle w:val="Tablesmalltext"/>
              <w:jc w:val="center"/>
            </w:pPr>
            <w:r>
              <w:t>2</w:t>
            </w:r>
          </w:p>
        </w:tc>
      </w:tr>
      <w:tr w:rsidR="00964B70" w14:paraId="5249710B" w14:textId="77777777" w:rsidTr="00747460">
        <w:tc>
          <w:tcPr>
            <w:tcW w:w="740" w:type="pct"/>
          </w:tcPr>
          <w:p w14:paraId="2A439A8D" w14:textId="77777777" w:rsidR="00964B70" w:rsidRPr="005915DC" w:rsidRDefault="00964B70" w:rsidP="00964B70">
            <w:pPr>
              <w:rPr>
                <w:sz w:val="16"/>
                <w:szCs w:val="16"/>
              </w:rPr>
            </w:pPr>
            <w:r>
              <w:rPr>
                <w:sz w:val="16"/>
                <w:szCs w:val="16"/>
              </w:rPr>
              <w:t>House sparrow</w:t>
            </w:r>
          </w:p>
        </w:tc>
        <w:tc>
          <w:tcPr>
            <w:tcW w:w="632" w:type="pct"/>
          </w:tcPr>
          <w:p w14:paraId="7E8CDFF2" w14:textId="77777777" w:rsidR="00964B70" w:rsidRPr="005404E9" w:rsidRDefault="00964B70" w:rsidP="00964B70">
            <w:pPr>
              <w:pStyle w:val="Tablesmalltext"/>
              <w:rPr>
                <w:i/>
              </w:rPr>
            </w:pPr>
            <w:r w:rsidRPr="005404E9">
              <w:rPr>
                <w:i/>
              </w:rPr>
              <w:t>Passer domesticus</w:t>
            </w:r>
          </w:p>
        </w:tc>
        <w:tc>
          <w:tcPr>
            <w:tcW w:w="220" w:type="pct"/>
          </w:tcPr>
          <w:p w14:paraId="7D78471D" w14:textId="77777777" w:rsidR="00964B70" w:rsidRDefault="00964B70" w:rsidP="00A91771">
            <w:pPr>
              <w:pStyle w:val="Tablesmalltext"/>
              <w:jc w:val="center"/>
            </w:pPr>
          </w:p>
        </w:tc>
        <w:tc>
          <w:tcPr>
            <w:tcW w:w="295" w:type="pct"/>
          </w:tcPr>
          <w:p w14:paraId="0A4D1BA6" w14:textId="77777777" w:rsidR="00964B70" w:rsidRDefault="00964B70" w:rsidP="00A91771">
            <w:pPr>
              <w:pStyle w:val="Tablesmalltext"/>
              <w:jc w:val="center"/>
            </w:pPr>
          </w:p>
        </w:tc>
        <w:tc>
          <w:tcPr>
            <w:tcW w:w="236" w:type="pct"/>
          </w:tcPr>
          <w:p w14:paraId="4B2A6960" w14:textId="77777777" w:rsidR="00964B70" w:rsidRDefault="00964B70" w:rsidP="00A91771">
            <w:pPr>
              <w:pStyle w:val="Tablesmalltext"/>
              <w:jc w:val="center"/>
            </w:pPr>
            <w:r>
              <w:sym w:font="Wingdings" w:char="F0FC"/>
            </w:r>
          </w:p>
        </w:tc>
        <w:tc>
          <w:tcPr>
            <w:tcW w:w="265" w:type="pct"/>
          </w:tcPr>
          <w:p w14:paraId="351958F3" w14:textId="77777777" w:rsidR="00964B70" w:rsidRDefault="00964B70" w:rsidP="00A91771">
            <w:pPr>
              <w:pStyle w:val="Tablesmalltext"/>
              <w:jc w:val="center"/>
            </w:pPr>
            <w:r>
              <w:sym w:font="Wingdings" w:char="F0FC"/>
            </w:r>
          </w:p>
        </w:tc>
        <w:tc>
          <w:tcPr>
            <w:tcW w:w="265" w:type="pct"/>
          </w:tcPr>
          <w:p w14:paraId="28762A49" w14:textId="77777777" w:rsidR="00964B70" w:rsidRDefault="00964B70" w:rsidP="00A91771">
            <w:pPr>
              <w:pStyle w:val="Tablesmalltext"/>
              <w:jc w:val="center"/>
            </w:pPr>
          </w:p>
        </w:tc>
        <w:tc>
          <w:tcPr>
            <w:tcW w:w="1739" w:type="pct"/>
          </w:tcPr>
          <w:p w14:paraId="5840FB59" w14:textId="77777777" w:rsidR="00964B70" w:rsidRDefault="00964B70" w:rsidP="00964B70">
            <w:pPr>
              <w:pStyle w:val="Tablesmalltext"/>
            </w:pPr>
            <w:r>
              <w:t>Hedge End</w:t>
            </w:r>
          </w:p>
          <w:p w14:paraId="4FF77473" w14:textId="77777777" w:rsidR="00964B70" w:rsidRDefault="00964B70" w:rsidP="00964B70">
            <w:pPr>
              <w:pStyle w:val="Tablesmalltext"/>
            </w:pPr>
            <w:r>
              <w:t>Upper Hamble Country Park</w:t>
            </w:r>
          </w:p>
          <w:p w14:paraId="633B47ED" w14:textId="77777777" w:rsidR="00964B70" w:rsidRDefault="00964B70" w:rsidP="00964B70">
            <w:pPr>
              <w:pStyle w:val="Tablesmalltext"/>
            </w:pPr>
            <w:r>
              <w:t>Manor Farm Country Park</w:t>
            </w:r>
          </w:p>
        </w:tc>
        <w:tc>
          <w:tcPr>
            <w:tcW w:w="608" w:type="pct"/>
          </w:tcPr>
          <w:p w14:paraId="74433B5E" w14:textId="77777777" w:rsidR="00964B70" w:rsidRDefault="00964B70" w:rsidP="00A91771">
            <w:pPr>
              <w:pStyle w:val="Tablesmalltext"/>
              <w:jc w:val="center"/>
            </w:pPr>
            <w:r>
              <w:t>25</w:t>
            </w:r>
          </w:p>
        </w:tc>
      </w:tr>
      <w:tr w:rsidR="00964B70" w14:paraId="06B25262" w14:textId="77777777" w:rsidTr="00747460">
        <w:tc>
          <w:tcPr>
            <w:tcW w:w="740" w:type="pct"/>
          </w:tcPr>
          <w:p w14:paraId="6682A26A" w14:textId="77777777" w:rsidR="00964B70" w:rsidRPr="005915DC" w:rsidRDefault="00964B70" w:rsidP="00964B70">
            <w:pPr>
              <w:rPr>
                <w:sz w:val="16"/>
                <w:szCs w:val="16"/>
              </w:rPr>
            </w:pPr>
            <w:r>
              <w:rPr>
                <w:sz w:val="16"/>
                <w:szCs w:val="16"/>
              </w:rPr>
              <w:t>Kingfisher</w:t>
            </w:r>
          </w:p>
        </w:tc>
        <w:tc>
          <w:tcPr>
            <w:tcW w:w="632" w:type="pct"/>
          </w:tcPr>
          <w:p w14:paraId="3C9D9A2B" w14:textId="77777777" w:rsidR="00964B70" w:rsidRPr="005404E9" w:rsidRDefault="00964B70" w:rsidP="00964B70">
            <w:pPr>
              <w:pStyle w:val="Tablesmalltext"/>
              <w:rPr>
                <w:i/>
              </w:rPr>
            </w:pPr>
            <w:r w:rsidRPr="005404E9">
              <w:rPr>
                <w:i/>
              </w:rPr>
              <w:t>Alcedo atthis</w:t>
            </w:r>
          </w:p>
        </w:tc>
        <w:tc>
          <w:tcPr>
            <w:tcW w:w="220" w:type="pct"/>
          </w:tcPr>
          <w:p w14:paraId="05303F6A" w14:textId="77777777" w:rsidR="00964B70" w:rsidRDefault="00964B70" w:rsidP="00A91771">
            <w:pPr>
              <w:pStyle w:val="Tablesmalltext"/>
              <w:jc w:val="center"/>
            </w:pPr>
            <w:r>
              <w:sym w:font="Wingdings" w:char="F0FC"/>
            </w:r>
          </w:p>
        </w:tc>
        <w:tc>
          <w:tcPr>
            <w:tcW w:w="295" w:type="pct"/>
          </w:tcPr>
          <w:p w14:paraId="26FD662E" w14:textId="77777777" w:rsidR="00964B70" w:rsidRDefault="00964B70" w:rsidP="00A91771">
            <w:pPr>
              <w:pStyle w:val="Tablesmalltext"/>
              <w:jc w:val="center"/>
            </w:pPr>
            <w:r>
              <w:sym w:font="Wingdings" w:char="F0FC"/>
            </w:r>
          </w:p>
        </w:tc>
        <w:tc>
          <w:tcPr>
            <w:tcW w:w="236" w:type="pct"/>
          </w:tcPr>
          <w:p w14:paraId="6245ADAE" w14:textId="77777777" w:rsidR="00964B70" w:rsidRDefault="00964B70" w:rsidP="00A91771">
            <w:pPr>
              <w:pStyle w:val="Tablesmalltext"/>
              <w:jc w:val="center"/>
            </w:pPr>
          </w:p>
        </w:tc>
        <w:tc>
          <w:tcPr>
            <w:tcW w:w="265" w:type="pct"/>
          </w:tcPr>
          <w:p w14:paraId="2624C42E" w14:textId="77777777" w:rsidR="00964B70" w:rsidRDefault="00964B70" w:rsidP="00A91771">
            <w:pPr>
              <w:pStyle w:val="Tablesmalltext"/>
              <w:jc w:val="center"/>
            </w:pPr>
          </w:p>
        </w:tc>
        <w:tc>
          <w:tcPr>
            <w:tcW w:w="265" w:type="pct"/>
          </w:tcPr>
          <w:p w14:paraId="6B86D5A0" w14:textId="77777777" w:rsidR="00964B70" w:rsidRDefault="00964B70" w:rsidP="00A91771">
            <w:pPr>
              <w:pStyle w:val="Tablesmalltext"/>
              <w:jc w:val="center"/>
            </w:pPr>
          </w:p>
        </w:tc>
        <w:tc>
          <w:tcPr>
            <w:tcW w:w="1739" w:type="pct"/>
          </w:tcPr>
          <w:p w14:paraId="2EBE4ED1" w14:textId="77777777" w:rsidR="00964B70" w:rsidRDefault="00964B70" w:rsidP="00964B70">
            <w:pPr>
              <w:pStyle w:val="Tablesmalltext"/>
            </w:pPr>
            <w:r>
              <w:t>Botley</w:t>
            </w:r>
          </w:p>
          <w:p w14:paraId="55E26CC9" w14:textId="77777777" w:rsidR="00964B70" w:rsidRDefault="00964B70" w:rsidP="00964B70">
            <w:pPr>
              <w:pStyle w:val="Tablesmalltext"/>
            </w:pPr>
            <w:r>
              <w:t>Bursledon</w:t>
            </w:r>
          </w:p>
        </w:tc>
        <w:tc>
          <w:tcPr>
            <w:tcW w:w="608" w:type="pct"/>
          </w:tcPr>
          <w:p w14:paraId="6A743215" w14:textId="77777777" w:rsidR="00964B70" w:rsidRDefault="00964B70" w:rsidP="00A91771">
            <w:pPr>
              <w:pStyle w:val="Tablesmalltext"/>
              <w:jc w:val="center"/>
            </w:pPr>
            <w:r>
              <w:t>4</w:t>
            </w:r>
          </w:p>
        </w:tc>
      </w:tr>
      <w:tr w:rsidR="00964B70" w14:paraId="3CDA8067" w14:textId="77777777" w:rsidTr="00747460">
        <w:tc>
          <w:tcPr>
            <w:tcW w:w="740" w:type="pct"/>
          </w:tcPr>
          <w:p w14:paraId="020F2BA8" w14:textId="77777777" w:rsidR="00964B70" w:rsidRPr="005915DC" w:rsidRDefault="00964B70" w:rsidP="00964B70">
            <w:pPr>
              <w:rPr>
                <w:sz w:val="16"/>
                <w:szCs w:val="16"/>
              </w:rPr>
            </w:pPr>
            <w:r>
              <w:rPr>
                <w:sz w:val="16"/>
                <w:szCs w:val="16"/>
              </w:rPr>
              <w:t>Lapwing</w:t>
            </w:r>
          </w:p>
        </w:tc>
        <w:tc>
          <w:tcPr>
            <w:tcW w:w="632" w:type="pct"/>
          </w:tcPr>
          <w:p w14:paraId="1B0A8C66" w14:textId="77777777" w:rsidR="00964B70" w:rsidRPr="005404E9" w:rsidRDefault="00964B70" w:rsidP="00964B70">
            <w:pPr>
              <w:pStyle w:val="Tablesmalltext"/>
              <w:rPr>
                <w:i/>
              </w:rPr>
            </w:pPr>
            <w:r w:rsidRPr="005404E9">
              <w:rPr>
                <w:i/>
              </w:rPr>
              <w:t>Vanellus vanellus</w:t>
            </w:r>
          </w:p>
        </w:tc>
        <w:tc>
          <w:tcPr>
            <w:tcW w:w="220" w:type="pct"/>
          </w:tcPr>
          <w:p w14:paraId="7EB8D9A7" w14:textId="77777777" w:rsidR="00964B70" w:rsidRDefault="00964B70" w:rsidP="00A91771">
            <w:pPr>
              <w:pStyle w:val="Tablesmalltext"/>
              <w:jc w:val="center"/>
            </w:pPr>
          </w:p>
        </w:tc>
        <w:tc>
          <w:tcPr>
            <w:tcW w:w="295" w:type="pct"/>
          </w:tcPr>
          <w:p w14:paraId="1482E025" w14:textId="77777777" w:rsidR="00964B70" w:rsidRDefault="00964B70" w:rsidP="00A91771">
            <w:pPr>
              <w:pStyle w:val="Tablesmalltext"/>
              <w:jc w:val="center"/>
            </w:pPr>
          </w:p>
        </w:tc>
        <w:tc>
          <w:tcPr>
            <w:tcW w:w="236" w:type="pct"/>
          </w:tcPr>
          <w:p w14:paraId="7BDDA44F" w14:textId="77777777" w:rsidR="00964B70" w:rsidRDefault="00964B70" w:rsidP="00A91771">
            <w:pPr>
              <w:pStyle w:val="Tablesmalltext"/>
              <w:jc w:val="center"/>
            </w:pPr>
            <w:r>
              <w:sym w:font="Wingdings" w:char="F0FC"/>
            </w:r>
          </w:p>
        </w:tc>
        <w:tc>
          <w:tcPr>
            <w:tcW w:w="265" w:type="pct"/>
          </w:tcPr>
          <w:p w14:paraId="00F565BC" w14:textId="77777777" w:rsidR="00964B70" w:rsidRDefault="00964B70" w:rsidP="00A91771">
            <w:pPr>
              <w:pStyle w:val="Tablesmalltext"/>
              <w:jc w:val="center"/>
            </w:pPr>
            <w:r>
              <w:sym w:font="Wingdings" w:char="F0FC"/>
            </w:r>
          </w:p>
        </w:tc>
        <w:tc>
          <w:tcPr>
            <w:tcW w:w="265" w:type="pct"/>
          </w:tcPr>
          <w:p w14:paraId="614C9AA9" w14:textId="77777777" w:rsidR="00964B70" w:rsidRDefault="00964B70" w:rsidP="00A91771">
            <w:pPr>
              <w:pStyle w:val="Tablesmalltext"/>
              <w:jc w:val="center"/>
            </w:pPr>
            <w:r>
              <w:sym w:font="Wingdings" w:char="F0FC"/>
            </w:r>
          </w:p>
        </w:tc>
        <w:tc>
          <w:tcPr>
            <w:tcW w:w="1739" w:type="pct"/>
          </w:tcPr>
          <w:p w14:paraId="52D63C88" w14:textId="77777777" w:rsidR="00964B70" w:rsidRDefault="00964B70" w:rsidP="00964B70">
            <w:pPr>
              <w:pStyle w:val="Tablesmalltext"/>
            </w:pPr>
            <w:r>
              <w:t>Manor Farm Country Park</w:t>
            </w:r>
          </w:p>
          <w:p w14:paraId="7FDD0B5D" w14:textId="77777777" w:rsidR="00964B70" w:rsidRDefault="00964B70" w:rsidP="00964B70">
            <w:pPr>
              <w:pStyle w:val="Tablesmalltext"/>
            </w:pPr>
            <w:r>
              <w:t>Upper Hamble Country Park</w:t>
            </w:r>
          </w:p>
        </w:tc>
        <w:tc>
          <w:tcPr>
            <w:tcW w:w="608" w:type="pct"/>
          </w:tcPr>
          <w:p w14:paraId="5E09E672" w14:textId="77777777" w:rsidR="00964B70" w:rsidRDefault="00964B70" w:rsidP="00A91771">
            <w:pPr>
              <w:pStyle w:val="Tablesmalltext"/>
              <w:jc w:val="center"/>
            </w:pPr>
            <w:r>
              <w:t>5</w:t>
            </w:r>
          </w:p>
        </w:tc>
      </w:tr>
      <w:tr w:rsidR="00964B70" w14:paraId="25FAF62E" w14:textId="77777777" w:rsidTr="00747460">
        <w:tc>
          <w:tcPr>
            <w:tcW w:w="740" w:type="pct"/>
          </w:tcPr>
          <w:p w14:paraId="257CB2DB" w14:textId="77777777" w:rsidR="00964B70" w:rsidRPr="005915DC" w:rsidRDefault="00964B70" w:rsidP="00964B70">
            <w:pPr>
              <w:rPr>
                <w:sz w:val="16"/>
                <w:szCs w:val="16"/>
              </w:rPr>
            </w:pPr>
            <w:r>
              <w:rPr>
                <w:sz w:val="16"/>
                <w:szCs w:val="16"/>
              </w:rPr>
              <w:t>Lesser redpoll</w:t>
            </w:r>
          </w:p>
        </w:tc>
        <w:tc>
          <w:tcPr>
            <w:tcW w:w="632" w:type="pct"/>
          </w:tcPr>
          <w:p w14:paraId="3BE64151" w14:textId="77777777" w:rsidR="00964B70" w:rsidRPr="005404E9" w:rsidRDefault="00964B70" w:rsidP="00964B70">
            <w:pPr>
              <w:pStyle w:val="Tablesmalltext"/>
              <w:rPr>
                <w:i/>
              </w:rPr>
            </w:pPr>
            <w:r>
              <w:rPr>
                <w:i/>
              </w:rPr>
              <w:t>Carduelis cabaret</w:t>
            </w:r>
          </w:p>
        </w:tc>
        <w:tc>
          <w:tcPr>
            <w:tcW w:w="220" w:type="pct"/>
          </w:tcPr>
          <w:p w14:paraId="0B649E64" w14:textId="77777777" w:rsidR="00964B70" w:rsidRDefault="00964B70" w:rsidP="00A91771">
            <w:pPr>
              <w:pStyle w:val="Tablesmalltext"/>
              <w:jc w:val="center"/>
            </w:pPr>
          </w:p>
        </w:tc>
        <w:tc>
          <w:tcPr>
            <w:tcW w:w="295" w:type="pct"/>
          </w:tcPr>
          <w:p w14:paraId="2E1D0D43" w14:textId="77777777" w:rsidR="00964B70" w:rsidRDefault="00964B70" w:rsidP="00A91771">
            <w:pPr>
              <w:pStyle w:val="Tablesmalltext"/>
              <w:jc w:val="center"/>
            </w:pPr>
          </w:p>
        </w:tc>
        <w:tc>
          <w:tcPr>
            <w:tcW w:w="236" w:type="pct"/>
          </w:tcPr>
          <w:p w14:paraId="2B92A041" w14:textId="77777777" w:rsidR="00964B70" w:rsidRDefault="00964B70" w:rsidP="00A91771">
            <w:pPr>
              <w:pStyle w:val="Tablesmalltext"/>
              <w:jc w:val="center"/>
            </w:pPr>
            <w:r>
              <w:sym w:font="Wingdings" w:char="F0FC"/>
            </w:r>
          </w:p>
        </w:tc>
        <w:tc>
          <w:tcPr>
            <w:tcW w:w="265" w:type="pct"/>
          </w:tcPr>
          <w:p w14:paraId="331A9A15" w14:textId="77777777" w:rsidR="00964B70" w:rsidRDefault="00964B70" w:rsidP="00A91771">
            <w:pPr>
              <w:pStyle w:val="Tablesmalltext"/>
              <w:jc w:val="center"/>
            </w:pPr>
            <w:r>
              <w:sym w:font="Wingdings" w:char="F0FC"/>
            </w:r>
          </w:p>
        </w:tc>
        <w:tc>
          <w:tcPr>
            <w:tcW w:w="265" w:type="pct"/>
          </w:tcPr>
          <w:p w14:paraId="1E95E183" w14:textId="77777777" w:rsidR="00964B70" w:rsidRDefault="00964B70" w:rsidP="00A91771">
            <w:pPr>
              <w:pStyle w:val="Tablesmalltext"/>
              <w:jc w:val="center"/>
            </w:pPr>
          </w:p>
        </w:tc>
        <w:tc>
          <w:tcPr>
            <w:tcW w:w="1739" w:type="pct"/>
          </w:tcPr>
          <w:p w14:paraId="76F915CF" w14:textId="77777777" w:rsidR="00964B70" w:rsidRDefault="00964B70" w:rsidP="00964B70">
            <w:pPr>
              <w:pStyle w:val="Tablesmalltext"/>
            </w:pPr>
            <w:r>
              <w:t>Netley Common</w:t>
            </w:r>
          </w:p>
          <w:p w14:paraId="4CC6A162" w14:textId="77777777" w:rsidR="00964B70" w:rsidRDefault="00964B70" w:rsidP="00964B70">
            <w:pPr>
              <w:pStyle w:val="Tablesmalltext"/>
            </w:pPr>
            <w:r>
              <w:t>Netley Hill</w:t>
            </w:r>
          </w:p>
          <w:p w14:paraId="7B29F7C0" w14:textId="77777777" w:rsidR="00964B70" w:rsidRDefault="00964B70" w:rsidP="00964B70">
            <w:pPr>
              <w:pStyle w:val="Tablesmalltext"/>
            </w:pPr>
            <w:r>
              <w:t>Manor Farm Country Park</w:t>
            </w:r>
          </w:p>
        </w:tc>
        <w:tc>
          <w:tcPr>
            <w:tcW w:w="608" w:type="pct"/>
          </w:tcPr>
          <w:p w14:paraId="14128813" w14:textId="77777777" w:rsidR="00964B70" w:rsidRDefault="00964B70" w:rsidP="00A91771">
            <w:pPr>
              <w:pStyle w:val="Tablesmalltext"/>
              <w:jc w:val="center"/>
            </w:pPr>
            <w:r>
              <w:t>10</w:t>
            </w:r>
          </w:p>
        </w:tc>
      </w:tr>
      <w:tr w:rsidR="00964B70" w14:paraId="43F1F1C5" w14:textId="77777777" w:rsidTr="00747460">
        <w:tc>
          <w:tcPr>
            <w:tcW w:w="740" w:type="pct"/>
          </w:tcPr>
          <w:p w14:paraId="27C2FBCF" w14:textId="77777777" w:rsidR="00964B70" w:rsidRPr="005915DC" w:rsidRDefault="00964B70" w:rsidP="00964B70">
            <w:pPr>
              <w:rPr>
                <w:sz w:val="16"/>
                <w:szCs w:val="16"/>
              </w:rPr>
            </w:pPr>
            <w:r>
              <w:rPr>
                <w:sz w:val="16"/>
                <w:szCs w:val="16"/>
              </w:rPr>
              <w:t>Lesser spotted woodpecker</w:t>
            </w:r>
          </w:p>
        </w:tc>
        <w:tc>
          <w:tcPr>
            <w:tcW w:w="632" w:type="pct"/>
          </w:tcPr>
          <w:p w14:paraId="7E42F768" w14:textId="77777777" w:rsidR="00964B70" w:rsidRPr="005404E9" w:rsidRDefault="00964B70" w:rsidP="00964B70">
            <w:pPr>
              <w:pStyle w:val="Tablesmalltext"/>
              <w:rPr>
                <w:i/>
              </w:rPr>
            </w:pPr>
            <w:r w:rsidRPr="005404E9">
              <w:rPr>
                <w:i/>
              </w:rPr>
              <w:t>Dendrocopos minor</w:t>
            </w:r>
          </w:p>
        </w:tc>
        <w:tc>
          <w:tcPr>
            <w:tcW w:w="220" w:type="pct"/>
          </w:tcPr>
          <w:p w14:paraId="6A1A4E5C" w14:textId="77777777" w:rsidR="00964B70" w:rsidRDefault="00964B70" w:rsidP="00A91771">
            <w:pPr>
              <w:pStyle w:val="Tablesmalltext"/>
              <w:jc w:val="center"/>
            </w:pPr>
          </w:p>
        </w:tc>
        <w:tc>
          <w:tcPr>
            <w:tcW w:w="295" w:type="pct"/>
          </w:tcPr>
          <w:p w14:paraId="0E3D09C0" w14:textId="77777777" w:rsidR="00964B70" w:rsidRDefault="00964B70" w:rsidP="00A91771">
            <w:pPr>
              <w:pStyle w:val="Tablesmalltext"/>
              <w:jc w:val="center"/>
            </w:pPr>
          </w:p>
        </w:tc>
        <w:tc>
          <w:tcPr>
            <w:tcW w:w="236" w:type="pct"/>
          </w:tcPr>
          <w:p w14:paraId="56ABB48F" w14:textId="77777777" w:rsidR="00964B70" w:rsidRDefault="00964B70" w:rsidP="00A91771">
            <w:pPr>
              <w:pStyle w:val="Tablesmalltext"/>
              <w:jc w:val="center"/>
            </w:pPr>
          </w:p>
        </w:tc>
        <w:tc>
          <w:tcPr>
            <w:tcW w:w="265" w:type="pct"/>
          </w:tcPr>
          <w:p w14:paraId="143AB96E" w14:textId="77777777" w:rsidR="00964B70" w:rsidRDefault="00964B70" w:rsidP="00A91771">
            <w:pPr>
              <w:pStyle w:val="Tablesmalltext"/>
              <w:jc w:val="center"/>
            </w:pPr>
            <w:r>
              <w:sym w:font="Wingdings" w:char="F0FC"/>
            </w:r>
          </w:p>
        </w:tc>
        <w:tc>
          <w:tcPr>
            <w:tcW w:w="265" w:type="pct"/>
          </w:tcPr>
          <w:p w14:paraId="2BE85E85" w14:textId="77777777" w:rsidR="00964B70" w:rsidRDefault="00964B70" w:rsidP="00A91771">
            <w:pPr>
              <w:pStyle w:val="Tablesmalltext"/>
              <w:jc w:val="center"/>
            </w:pPr>
            <w:r>
              <w:sym w:font="Wingdings" w:char="F0FC"/>
            </w:r>
          </w:p>
        </w:tc>
        <w:tc>
          <w:tcPr>
            <w:tcW w:w="1739" w:type="pct"/>
          </w:tcPr>
          <w:p w14:paraId="0C7ED894" w14:textId="77777777" w:rsidR="00964B70" w:rsidRDefault="00964B70" w:rsidP="00964B70">
            <w:pPr>
              <w:pStyle w:val="Tablesmalltext"/>
            </w:pPr>
            <w:r>
              <w:t>Manor Farm Country Park</w:t>
            </w:r>
          </w:p>
        </w:tc>
        <w:tc>
          <w:tcPr>
            <w:tcW w:w="608" w:type="pct"/>
          </w:tcPr>
          <w:p w14:paraId="79476B72" w14:textId="77777777" w:rsidR="00964B70" w:rsidRDefault="00964B70" w:rsidP="00A91771">
            <w:pPr>
              <w:pStyle w:val="Tablesmalltext"/>
              <w:jc w:val="center"/>
            </w:pPr>
            <w:r>
              <w:t>6</w:t>
            </w:r>
          </w:p>
        </w:tc>
      </w:tr>
      <w:tr w:rsidR="00964B70" w14:paraId="0F7CCF24" w14:textId="77777777" w:rsidTr="00747460">
        <w:tc>
          <w:tcPr>
            <w:tcW w:w="740" w:type="pct"/>
          </w:tcPr>
          <w:p w14:paraId="33D4E810" w14:textId="77777777" w:rsidR="00964B70" w:rsidRPr="005915DC" w:rsidRDefault="00964B70" w:rsidP="00964B70">
            <w:pPr>
              <w:rPr>
                <w:sz w:val="16"/>
                <w:szCs w:val="16"/>
              </w:rPr>
            </w:pPr>
            <w:r>
              <w:rPr>
                <w:sz w:val="16"/>
                <w:szCs w:val="16"/>
              </w:rPr>
              <w:t>Linnet</w:t>
            </w:r>
          </w:p>
        </w:tc>
        <w:tc>
          <w:tcPr>
            <w:tcW w:w="632" w:type="pct"/>
          </w:tcPr>
          <w:p w14:paraId="09D76AF5" w14:textId="77777777" w:rsidR="00964B70" w:rsidRPr="005404E9" w:rsidRDefault="00964B70" w:rsidP="00964B70">
            <w:pPr>
              <w:pStyle w:val="Tablesmalltext"/>
              <w:rPr>
                <w:i/>
              </w:rPr>
            </w:pPr>
            <w:r>
              <w:rPr>
                <w:i/>
              </w:rPr>
              <w:t>Carduelis cannabina</w:t>
            </w:r>
          </w:p>
        </w:tc>
        <w:tc>
          <w:tcPr>
            <w:tcW w:w="220" w:type="pct"/>
          </w:tcPr>
          <w:p w14:paraId="282EF4E0" w14:textId="77777777" w:rsidR="00964B70" w:rsidRDefault="00964B70" w:rsidP="00A91771">
            <w:pPr>
              <w:pStyle w:val="Tablesmalltext"/>
              <w:jc w:val="center"/>
            </w:pPr>
          </w:p>
        </w:tc>
        <w:tc>
          <w:tcPr>
            <w:tcW w:w="295" w:type="pct"/>
          </w:tcPr>
          <w:p w14:paraId="2C74EDDF" w14:textId="77777777" w:rsidR="00964B70" w:rsidRDefault="00964B70" w:rsidP="00A91771">
            <w:pPr>
              <w:pStyle w:val="Tablesmalltext"/>
              <w:jc w:val="center"/>
            </w:pPr>
          </w:p>
        </w:tc>
        <w:tc>
          <w:tcPr>
            <w:tcW w:w="236" w:type="pct"/>
          </w:tcPr>
          <w:p w14:paraId="1CD65C34" w14:textId="77777777" w:rsidR="00964B70" w:rsidRDefault="00964B70" w:rsidP="00A91771">
            <w:pPr>
              <w:pStyle w:val="Tablesmalltext"/>
              <w:jc w:val="center"/>
            </w:pPr>
          </w:p>
        </w:tc>
        <w:tc>
          <w:tcPr>
            <w:tcW w:w="265" w:type="pct"/>
          </w:tcPr>
          <w:p w14:paraId="669C08B6" w14:textId="77777777" w:rsidR="00964B70" w:rsidRDefault="00964B70" w:rsidP="00A91771">
            <w:pPr>
              <w:pStyle w:val="Tablesmalltext"/>
              <w:jc w:val="center"/>
            </w:pPr>
            <w:r>
              <w:sym w:font="Wingdings" w:char="F0FC"/>
            </w:r>
          </w:p>
        </w:tc>
        <w:tc>
          <w:tcPr>
            <w:tcW w:w="265" w:type="pct"/>
          </w:tcPr>
          <w:p w14:paraId="0B071572" w14:textId="77777777" w:rsidR="00964B70" w:rsidRDefault="00964B70" w:rsidP="00A91771">
            <w:pPr>
              <w:pStyle w:val="Tablesmalltext"/>
              <w:jc w:val="center"/>
            </w:pPr>
            <w:r>
              <w:sym w:font="Wingdings" w:char="F0FC"/>
            </w:r>
          </w:p>
        </w:tc>
        <w:tc>
          <w:tcPr>
            <w:tcW w:w="1739" w:type="pct"/>
          </w:tcPr>
          <w:p w14:paraId="29CE7C66" w14:textId="77777777" w:rsidR="00964B70" w:rsidRDefault="00964B70" w:rsidP="00964B70">
            <w:pPr>
              <w:pStyle w:val="Tablesmalltext"/>
            </w:pPr>
            <w:r>
              <w:t>Upper Hamble Country Park</w:t>
            </w:r>
          </w:p>
          <w:p w14:paraId="7187218E" w14:textId="77777777" w:rsidR="00964B70" w:rsidRDefault="00964B70" w:rsidP="00964B70">
            <w:pPr>
              <w:pStyle w:val="Tablesmalltext"/>
            </w:pPr>
            <w:r>
              <w:t>Manor Farm Country Park</w:t>
            </w:r>
          </w:p>
        </w:tc>
        <w:tc>
          <w:tcPr>
            <w:tcW w:w="608" w:type="pct"/>
          </w:tcPr>
          <w:p w14:paraId="681F2FE2" w14:textId="77777777" w:rsidR="00964B70" w:rsidRDefault="00964B70" w:rsidP="00A91771">
            <w:pPr>
              <w:pStyle w:val="Tablesmalltext"/>
              <w:jc w:val="center"/>
            </w:pPr>
            <w:r>
              <w:t>6</w:t>
            </w:r>
          </w:p>
        </w:tc>
      </w:tr>
      <w:tr w:rsidR="00964B70" w14:paraId="48B70181" w14:textId="77777777" w:rsidTr="00747460">
        <w:tc>
          <w:tcPr>
            <w:tcW w:w="740" w:type="pct"/>
          </w:tcPr>
          <w:p w14:paraId="422349FB" w14:textId="77777777" w:rsidR="00964B70" w:rsidRPr="005915DC" w:rsidRDefault="00964B70" w:rsidP="00964B70">
            <w:pPr>
              <w:rPr>
                <w:sz w:val="16"/>
                <w:szCs w:val="16"/>
              </w:rPr>
            </w:pPr>
            <w:r>
              <w:rPr>
                <w:sz w:val="16"/>
                <w:szCs w:val="16"/>
              </w:rPr>
              <w:t>Little egret</w:t>
            </w:r>
          </w:p>
        </w:tc>
        <w:tc>
          <w:tcPr>
            <w:tcW w:w="632" w:type="pct"/>
          </w:tcPr>
          <w:p w14:paraId="5ED9FAF9" w14:textId="77777777" w:rsidR="00964B70" w:rsidRPr="005404E9" w:rsidRDefault="00964B70" w:rsidP="00964B70">
            <w:pPr>
              <w:pStyle w:val="Tablesmalltext"/>
              <w:rPr>
                <w:i/>
              </w:rPr>
            </w:pPr>
            <w:r w:rsidRPr="005404E9">
              <w:rPr>
                <w:i/>
              </w:rPr>
              <w:t>Egretta garzetta</w:t>
            </w:r>
          </w:p>
        </w:tc>
        <w:tc>
          <w:tcPr>
            <w:tcW w:w="220" w:type="pct"/>
          </w:tcPr>
          <w:p w14:paraId="6B7E05A9" w14:textId="77777777" w:rsidR="00964B70" w:rsidRDefault="00964B70" w:rsidP="00A91771">
            <w:pPr>
              <w:pStyle w:val="Tablesmalltext"/>
              <w:jc w:val="center"/>
            </w:pPr>
            <w:r>
              <w:sym w:font="Wingdings" w:char="F0FC"/>
            </w:r>
          </w:p>
        </w:tc>
        <w:tc>
          <w:tcPr>
            <w:tcW w:w="295" w:type="pct"/>
          </w:tcPr>
          <w:p w14:paraId="5CAC111D" w14:textId="77777777" w:rsidR="00964B70" w:rsidRDefault="00964B70" w:rsidP="00A91771">
            <w:pPr>
              <w:pStyle w:val="Tablesmalltext"/>
              <w:jc w:val="center"/>
            </w:pPr>
          </w:p>
        </w:tc>
        <w:tc>
          <w:tcPr>
            <w:tcW w:w="236" w:type="pct"/>
          </w:tcPr>
          <w:p w14:paraId="501974F4" w14:textId="77777777" w:rsidR="00964B70" w:rsidRDefault="00964B70" w:rsidP="00A91771">
            <w:pPr>
              <w:pStyle w:val="Tablesmalltext"/>
              <w:jc w:val="center"/>
            </w:pPr>
          </w:p>
        </w:tc>
        <w:tc>
          <w:tcPr>
            <w:tcW w:w="265" w:type="pct"/>
          </w:tcPr>
          <w:p w14:paraId="7BA8924C" w14:textId="77777777" w:rsidR="00964B70" w:rsidRDefault="00964B70" w:rsidP="00A91771">
            <w:pPr>
              <w:pStyle w:val="Tablesmalltext"/>
              <w:jc w:val="center"/>
            </w:pPr>
          </w:p>
        </w:tc>
        <w:tc>
          <w:tcPr>
            <w:tcW w:w="265" w:type="pct"/>
          </w:tcPr>
          <w:p w14:paraId="0D016FC3" w14:textId="77777777" w:rsidR="00964B70" w:rsidRDefault="00964B70" w:rsidP="00A91771">
            <w:pPr>
              <w:pStyle w:val="Tablesmalltext"/>
              <w:jc w:val="center"/>
            </w:pPr>
            <w:r>
              <w:sym w:font="Wingdings" w:char="F0FC"/>
            </w:r>
          </w:p>
        </w:tc>
        <w:tc>
          <w:tcPr>
            <w:tcW w:w="1739" w:type="pct"/>
          </w:tcPr>
          <w:p w14:paraId="0B2952F3" w14:textId="77777777" w:rsidR="00964B70" w:rsidRDefault="00964B70" w:rsidP="00964B70">
            <w:pPr>
              <w:pStyle w:val="Tablesmalltext"/>
            </w:pPr>
            <w:r>
              <w:t>Manor Farm Country Park</w:t>
            </w:r>
          </w:p>
          <w:p w14:paraId="4B5FF637" w14:textId="77777777" w:rsidR="00964B70" w:rsidRDefault="00964B70" w:rsidP="00964B70">
            <w:pPr>
              <w:pStyle w:val="Tablesmalltext"/>
            </w:pPr>
            <w:r>
              <w:t>Upper Hamble Country Park</w:t>
            </w:r>
          </w:p>
          <w:p w14:paraId="3B756FD3" w14:textId="77777777" w:rsidR="00964B70" w:rsidRDefault="00964B70" w:rsidP="00964B70">
            <w:pPr>
              <w:pStyle w:val="Tablesmalltext"/>
            </w:pPr>
            <w:r>
              <w:t>Upper Hamble Estuary</w:t>
            </w:r>
          </w:p>
        </w:tc>
        <w:tc>
          <w:tcPr>
            <w:tcW w:w="608" w:type="pct"/>
          </w:tcPr>
          <w:p w14:paraId="234FD54F" w14:textId="77777777" w:rsidR="00964B70" w:rsidRDefault="00964B70" w:rsidP="00A91771">
            <w:pPr>
              <w:pStyle w:val="Tablesmalltext"/>
              <w:jc w:val="center"/>
            </w:pPr>
            <w:r>
              <w:t>8</w:t>
            </w:r>
          </w:p>
        </w:tc>
      </w:tr>
      <w:tr w:rsidR="00964B70" w14:paraId="71442EBF" w14:textId="77777777" w:rsidTr="00747460">
        <w:tc>
          <w:tcPr>
            <w:tcW w:w="740" w:type="pct"/>
          </w:tcPr>
          <w:p w14:paraId="2FC1887B" w14:textId="77777777" w:rsidR="00964B70" w:rsidRPr="005915DC" w:rsidRDefault="00964B70" w:rsidP="00964B70">
            <w:pPr>
              <w:rPr>
                <w:sz w:val="16"/>
                <w:szCs w:val="16"/>
              </w:rPr>
            </w:pPr>
            <w:r>
              <w:rPr>
                <w:sz w:val="16"/>
                <w:szCs w:val="16"/>
              </w:rPr>
              <w:t>Marsh tit</w:t>
            </w:r>
          </w:p>
        </w:tc>
        <w:tc>
          <w:tcPr>
            <w:tcW w:w="632" w:type="pct"/>
          </w:tcPr>
          <w:p w14:paraId="2E9DAFA0" w14:textId="77777777" w:rsidR="00964B70" w:rsidRPr="005404E9" w:rsidRDefault="00964B70" w:rsidP="00964B70">
            <w:pPr>
              <w:pStyle w:val="Tablesmalltext"/>
              <w:rPr>
                <w:i/>
              </w:rPr>
            </w:pPr>
            <w:r w:rsidRPr="005404E9">
              <w:rPr>
                <w:i/>
              </w:rPr>
              <w:t>Poecile palustris</w:t>
            </w:r>
          </w:p>
        </w:tc>
        <w:tc>
          <w:tcPr>
            <w:tcW w:w="220" w:type="pct"/>
          </w:tcPr>
          <w:p w14:paraId="726757E7" w14:textId="77777777" w:rsidR="00964B70" w:rsidRDefault="00964B70" w:rsidP="00A91771">
            <w:pPr>
              <w:pStyle w:val="Tablesmalltext"/>
              <w:jc w:val="center"/>
            </w:pPr>
          </w:p>
        </w:tc>
        <w:tc>
          <w:tcPr>
            <w:tcW w:w="295" w:type="pct"/>
          </w:tcPr>
          <w:p w14:paraId="01A41D67" w14:textId="77777777" w:rsidR="00964B70" w:rsidRDefault="00964B70" w:rsidP="00A91771">
            <w:pPr>
              <w:pStyle w:val="Tablesmalltext"/>
              <w:jc w:val="center"/>
            </w:pPr>
          </w:p>
        </w:tc>
        <w:tc>
          <w:tcPr>
            <w:tcW w:w="236" w:type="pct"/>
          </w:tcPr>
          <w:p w14:paraId="10089BDD" w14:textId="77777777" w:rsidR="00964B70" w:rsidRDefault="00964B70" w:rsidP="00A91771">
            <w:pPr>
              <w:pStyle w:val="Tablesmalltext"/>
              <w:jc w:val="center"/>
            </w:pPr>
          </w:p>
        </w:tc>
        <w:tc>
          <w:tcPr>
            <w:tcW w:w="265" w:type="pct"/>
          </w:tcPr>
          <w:p w14:paraId="35501D8B" w14:textId="77777777" w:rsidR="00964B70" w:rsidRDefault="00964B70" w:rsidP="00A91771">
            <w:pPr>
              <w:pStyle w:val="Tablesmalltext"/>
              <w:jc w:val="center"/>
            </w:pPr>
            <w:r>
              <w:sym w:font="Wingdings" w:char="F0FC"/>
            </w:r>
          </w:p>
        </w:tc>
        <w:tc>
          <w:tcPr>
            <w:tcW w:w="265" w:type="pct"/>
          </w:tcPr>
          <w:p w14:paraId="5D8A1B93" w14:textId="77777777" w:rsidR="00964B70" w:rsidRDefault="00964B70" w:rsidP="00A91771">
            <w:pPr>
              <w:pStyle w:val="Tablesmalltext"/>
              <w:jc w:val="center"/>
            </w:pPr>
          </w:p>
        </w:tc>
        <w:tc>
          <w:tcPr>
            <w:tcW w:w="1739" w:type="pct"/>
          </w:tcPr>
          <w:p w14:paraId="1650AFD5" w14:textId="77777777" w:rsidR="00964B70" w:rsidRDefault="00964B70" w:rsidP="00964B70">
            <w:pPr>
              <w:pStyle w:val="Tablesmalltext"/>
            </w:pPr>
            <w:r>
              <w:t>Manor Farm Country Park</w:t>
            </w:r>
          </w:p>
          <w:p w14:paraId="30763CDF" w14:textId="77777777" w:rsidR="00964B70" w:rsidRDefault="00964B70" w:rsidP="00964B70">
            <w:pPr>
              <w:pStyle w:val="Tablesmalltext"/>
            </w:pPr>
            <w:r>
              <w:t>Upper Hamble Country Park</w:t>
            </w:r>
          </w:p>
        </w:tc>
        <w:tc>
          <w:tcPr>
            <w:tcW w:w="608" w:type="pct"/>
          </w:tcPr>
          <w:p w14:paraId="4309FD38" w14:textId="77777777" w:rsidR="00964B70" w:rsidRDefault="00964B70" w:rsidP="00A91771">
            <w:pPr>
              <w:pStyle w:val="Tablesmalltext"/>
              <w:jc w:val="center"/>
            </w:pPr>
            <w:r>
              <w:t>9</w:t>
            </w:r>
          </w:p>
        </w:tc>
      </w:tr>
      <w:tr w:rsidR="00964B70" w14:paraId="745589E1" w14:textId="77777777" w:rsidTr="00747460">
        <w:tc>
          <w:tcPr>
            <w:tcW w:w="740" w:type="pct"/>
          </w:tcPr>
          <w:p w14:paraId="5FC25AAF" w14:textId="77777777" w:rsidR="00964B70" w:rsidRPr="005915DC" w:rsidRDefault="00964B70" w:rsidP="00964B70">
            <w:pPr>
              <w:rPr>
                <w:sz w:val="16"/>
                <w:szCs w:val="16"/>
              </w:rPr>
            </w:pPr>
            <w:r>
              <w:rPr>
                <w:sz w:val="16"/>
                <w:szCs w:val="16"/>
              </w:rPr>
              <w:t>Merlin</w:t>
            </w:r>
          </w:p>
        </w:tc>
        <w:tc>
          <w:tcPr>
            <w:tcW w:w="632" w:type="pct"/>
          </w:tcPr>
          <w:p w14:paraId="3E1DCACF" w14:textId="77777777" w:rsidR="00964B70" w:rsidRPr="005404E9" w:rsidRDefault="00964B70" w:rsidP="00964B70">
            <w:pPr>
              <w:pStyle w:val="Tablesmalltext"/>
              <w:rPr>
                <w:i/>
              </w:rPr>
            </w:pPr>
            <w:r w:rsidRPr="005404E9">
              <w:rPr>
                <w:i/>
              </w:rPr>
              <w:t>Falco columbarius</w:t>
            </w:r>
          </w:p>
        </w:tc>
        <w:tc>
          <w:tcPr>
            <w:tcW w:w="220" w:type="pct"/>
          </w:tcPr>
          <w:p w14:paraId="17FA3BDF" w14:textId="77777777" w:rsidR="00964B70" w:rsidRDefault="00964B70" w:rsidP="00A91771">
            <w:pPr>
              <w:pStyle w:val="Tablesmalltext"/>
              <w:jc w:val="center"/>
            </w:pPr>
            <w:r>
              <w:sym w:font="Wingdings" w:char="F0FC"/>
            </w:r>
          </w:p>
        </w:tc>
        <w:tc>
          <w:tcPr>
            <w:tcW w:w="295" w:type="pct"/>
          </w:tcPr>
          <w:p w14:paraId="75D7973A" w14:textId="77777777" w:rsidR="00964B70" w:rsidRDefault="00964B70" w:rsidP="00A91771">
            <w:pPr>
              <w:pStyle w:val="Tablesmalltext"/>
              <w:jc w:val="center"/>
            </w:pPr>
            <w:r>
              <w:sym w:font="Wingdings" w:char="F0FC"/>
            </w:r>
          </w:p>
        </w:tc>
        <w:tc>
          <w:tcPr>
            <w:tcW w:w="236" w:type="pct"/>
          </w:tcPr>
          <w:p w14:paraId="6AD17544" w14:textId="77777777" w:rsidR="00964B70" w:rsidRDefault="00964B70" w:rsidP="00A91771">
            <w:pPr>
              <w:pStyle w:val="Tablesmalltext"/>
              <w:jc w:val="center"/>
            </w:pPr>
          </w:p>
        </w:tc>
        <w:tc>
          <w:tcPr>
            <w:tcW w:w="265" w:type="pct"/>
          </w:tcPr>
          <w:p w14:paraId="008CB2CF" w14:textId="77777777" w:rsidR="00964B70" w:rsidRDefault="00964B70" w:rsidP="00A91771">
            <w:pPr>
              <w:pStyle w:val="Tablesmalltext"/>
              <w:jc w:val="center"/>
            </w:pPr>
            <w:r>
              <w:sym w:font="Wingdings" w:char="F0FC"/>
            </w:r>
          </w:p>
        </w:tc>
        <w:tc>
          <w:tcPr>
            <w:tcW w:w="265" w:type="pct"/>
          </w:tcPr>
          <w:p w14:paraId="30B4617A" w14:textId="77777777" w:rsidR="00964B70" w:rsidRDefault="00964B70" w:rsidP="00A91771">
            <w:pPr>
              <w:pStyle w:val="Tablesmalltext"/>
              <w:jc w:val="center"/>
            </w:pPr>
            <w:r>
              <w:sym w:font="Wingdings" w:char="F0FC"/>
            </w:r>
          </w:p>
        </w:tc>
        <w:tc>
          <w:tcPr>
            <w:tcW w:w="1739" w:type="pct"/>
          </w:tcPr>
          <w:p w14:paraId="130C5A98" w14:textId="77777777" w:rsidR="00964B70" w:rsidRDefault="00964B70" w:rsidP="00964B70">
            <w:pPr>
              <w:pStyle w:val="Tablesmalltext"/>
            </w:pPr>
            <w:r>
              <w:t>Upper Hamble Country Park</w:t>
            </w:r>
          </w:p>
        </w:tc>
        <w:tc>
          <w:tcPr>
            <w:tcW w:w="608" w:type="pct"/>
          </w:tcPr>
          <w:p w14:paraId="5BFC2CF5" w14:textId="77777777" w:rsidR="00964B70" w:rsidRDefault="00964B70" w:rsidP="00A91771">
            <w:pPr>
              <w:pStyle w:val="Tablesmalltext"/>
              <w:jc w:val="center"/>
            </w:pPr>
            <w:r>
              <w:t>2</w:t>
            </w:r>
          </w:p>
        </w:tc>
      </w:tr>
      <w:tr w:rsidR="00964B70" w14:paraId="26E51E09" w14:textId="77777777" w:rsidTr="00747460">
        <w:tc>
          <w:tcPr>
            <w:tcW w:w="740" w:type="pct"/>
          </w:tcPr>
          <w:p w14:paraId="10978137" w14:textId="77777777" w:rsidR="00964B70" w:rsidRPr="005915DC" w:rsidRDefault="00964B70" w:rsidP="00964B70">
            <w:pPr>
              <w:rPr>
                <w:sz w:val="16"/>
                <w:szCs w:val="16"/>
              </w:rPr>
            </w:pPr>
            <w:r>
              <w:rPr>
                <w:sz w:val="16"/>
                <w:szCs w:val="16"/>
              </w:rPr>
              <w:t>Mistle thrush</w:t>
            </w:r>
          </w:p>
        </w:tc>
        <w:tc>
          <w:tcPr>
            <w:tcW w:w="632" w:type="pct"/>
          </w:tcPr>
          <w:p w14:paraId="1F44D3DA" w14:textId="77777777" w:rsidR="00964B70" w:rsidRPr="005404E9" w:rsidRDefault="00964B70" w:rsidP="00964B70">
            <w:pPr>
              <w:pStyle w:val="Tablesmalltext"/>
              <w:rPr>
                <w:i/>
              </w:rPr>
            </w:pPr>
            <w:r w:rsidRPr="005404E9">
              <w:rPr>
                <w:i/>
              </w:rPr>
              <w:t>Turdus viscivorus</w:t>
            </w:r>
          </w:p>
        </w:tc>
        <w:tc>
          <w:tcPr>
            <w:tcW w:w="220" w:type="pct"/>
          </w:tcPr>
          <w:p w14:paraId="2E8026DE" w14:textId="77777777" w:rsidR="00964B70" w:rsidRDefault="00964B70" w:rsidP="00A91771">
            <w:pPr>
              <w:pStyle w:val="Tablesmalltext"/>
              <w:jc w:val="center"/>
            </w:pPr>
          </w:p>
        </w:tc>
        <w:tc>
          <w:tcPr>
            <w:tcW w:w="295" w:type="pct"/>
          </w:tcPr>
          <w:p w14:paraId="055FCFDE" w14:textId="77777777" w:rsidR="00964B70" w:rsidRDefault="00964B70" w:rsidP="00A91771">
            <w:pPr>
              <w:pStyle w:val="Tablesmalltext"/>
              <w:jc w:val="center"/>
            </w:pPr>
          </w:p>
        </w:tc>
        <w:tc>
          <w:tcPr>
            <w:tcW w:w="236" w:type="pct"/>
          </w:tcPr>
          <w:p w14:paraId="47B63A7C" w14:textId="77777777" w:rsidR="00964B70" w:rsidRDefault="00964B70" w:rsidP="00A91771">
            <w:pPr>
              <w:pStyle w:val="Tablesmalltext"/>
              <w:jc w:val="center"/>
            </w:pPr>
          </w:p>
        </w:tc>
        <w:tc>
          <w:tcPr>
            <w:tcW w:w="265" w:type="pct"/>
          </w:tcPr>
          <w:p w14:paraId="34EE81C9" w14:textId="77777777" w:rsidR="00964B70" w:rsidRDefault="00964B70" w:rsidP="00A91771">
            <w:pPr>
              <w:pStyle w:val="Tablesmalltext"/>
              <w:jc w:val="center"/>
            </w:pPr>
            <w:r>
              <w:sym w:font="Wingdings" w:char="F0FC"/>
            </w:r>
          </w:p>
        </w:tc>
        <w:tc>
          <w:tcPr>
            <w:tcW w:w="265" w:type="pct"/>
          </w:tcPr>
          <w:p w14:paraId="3CF5D496" w14:textId="77777777" w:rsidR="00964B70" w:rsidRDefault="00964B70" w:rsidP="00A91771">
            <w:pPr>
              <w:pStyle w:val="Tablesmalltext"/>
              <w:jc w:val="center"/>
            </w:pPr>
          </w:p>
        </w:tc>
        <w:tc>
          <w:tcPr>
            <w:tcW w:w="1739" w:type="pct"/>
          </w:tcPr>
          <w:p w14:paraId="3DE94CCB" w14:textId="77777777" w:rsidR="00964B70" w:rsidRDefault="00964B70" w:rsidP="00964B70">
            <w:pPr>
              <w:pStyle w:val="Tablesmalltext"/>
            </w:pPr>
            <w:r>
              <w:t>Botley</w:t>
            </w:r>
          </w:p>
          <w:p w14:paraId="3A33DA78" w14:textId="77777777" w:rsidR="00964B70" w:rsidRDefault="00964B70" w:rsidP="00964B70">
            <w:pPr>
              <w:pStyle w:val="Tablesmalltext"/>
            </w:pPr>
            <w:r>
              <w:t>Manor Farm Country Park</w:t>
            </w:r>
          </w:p>
        </w:tc>
        <w:tc>
          <w:tcPr>
            <w:tcW w:w="608" w:type="pct"/>
          </w:tcPr>
          <w:p w14:paraId="7250F572" w14:textId="77777777" w:rsidR="00964B70" w:rsidRDefault="00964B70" w:rsidP="00A91771">
            <w:pPr>
              <w:pStyle w:val="Tablesmalltext"/>
              <w:jc w:val="center"/>
            </w:pPr>
            <w:r>
              <w:t>10</w:t>
            </w:r>
          </w:p>
        </w:tc>
      </w:tr>
      <w:tr w:rsidR="00964B70" w14:paraId="03BAFA18" w14:textId="77777777" w:rsidTr="00747460">
        <w:tc>
          <w:tcPr>
            <w:tcW w:w="740" w:type="pct"/>
          </w:tcPr>
          <w:p w14:paraId="3EBE106B" w14:textId="77777777" w:rsidR="00964B70" w:rsidRDefault="00964B70" w:rsidP="00964B70">
            <w:pPr>
              <w:rPr>
                <w:sz w:val="16"/>
                <w:szCs w:val="16"/>
              </w:rPr>
            </w:pPr>
            <w:r>
              <w:rPr>
                <w:sz w:val="16"/>
                <w:szCs w:val="16"/>
              </w:rPr>
              <w:t>Nightingale</w:t>
            </w:r>
          </w:p>
        </w:tc>
        <w:tc>
          <w:tcPr>
            <w:tcW w:w="632" w:type="pct"/>
          </w:tcPr>
          <w:p w14:paraId="1C88A7D9" w14:textId="77777777" w:rsidR="00964B70" w:rsidRPr="005404E9" w:rsidRDefault="00964B70" w:rsidP="00964B70">
            <w:pPr>
              <w:pStyle w:val="Tablesmalltext"/>
              <w:rPr>
                <w:i/>
              </w:rPr>
            </w:pPr>
            <w:r w:rsidRPr="005404E9">
              <w:rPr>
                <w:i/>
              </w:rPr>
              <w:t>Luscinia megarhynchos</w:t>
            </w:r>
          </w:p>
        </w:tc>
        <w:tc>
          <w:tcPr>
            <w:tcW w:w="220" w:type="pct"/>
          </w:tcPr>
          <w:p w14:paraId="419BF48B" w14:textId="77777777" w:rsidR="00964B70" w:rsidRDefault="00964B70" w:rsidP="00A91771">
            <w:pPr>
              <w:pStyle w:val="Tablesmalltext"/>
              <w:jc w:val="center"/>
            </w:pPr>
          </w:p>
        </w:tc>
        <w:tc>
          <w:tcPr>
            <w:tcW w:w="295" w:type="pct"/>
          </w:tcPr>
          <w:p w14:paraId="170141A1" w14:textId="77777777" w:rsidR="00964B70" w:rsidRDefault="00964B70" w:rsidP="00A91771">
            <w:pPr>
              <w:pStyle w:val="Tablesmalltext"/>
              <w:jc w:val="center"/>
            </w:pPr>
          </w:p>
        </w:tc>
        <w:tc>
          <w:tcPr>
            <w:tcW w:w="236" w:type="pct"/>
          </w:tcPr>
          <w:p w14:paraId="263F7BC1" w14:textId="77777777" w:rsidR="00964B70" w:rsidRDefault="00964B70" w:rsidP="00A91771">
            <w:pPr>
              <w:pStyle w:val="Tablesmalltext"/>
              <w:jc w:val="center"/>
            </w:pPr>
          </w:p>
        </w:tc>
        <w:tc>
          <w:tcPr>
            <w:tcW w:w="265" w:type="pct"/>
          </w:tcPr>
          <w:p w14:paraId="6C7B72C7" w14:textId="77777777" w:rsidR="00964B70" w:rsidRDefault="00964B70" w:rsidP="00A91771">
            <w:pPr>
              <w:pStyle w:val="Tablesmalltext"/>
              <w:jc w:val="center"/>
            </w:pPr>
            <w:r>
              <w:sym w:font="Wingdings" w:char="F0FC"/>
            </w:r>
          </w:p>
        </w:tc>
        <w:tc>
          <w:tcPr>
            <w:tcW w:w="265" w:type="pct"/>
          </w:tcPr>
          <w:p w14:paraId="56EF2A10" w14:textId="77777777" w:rsidR="00964B70" w:rsidRDefault="00964B70" w:rsidP="00A91771">
            <w:pPr>
              <w:pStyle w:val="Tablesmalltext"/>
              <w:jc w:val="center"/>
            </w:pPr>
            <w:r>
              <w:sym w:font="Wingdings" w:char="F0FC"/>
            </w:r>
          </w:p>
        </w:tc>
        <w:tc>
          <w:tcPr>
            <w:tcW w:w="1739" w:type="pct"/>
          </w:tcPr>
          <w:p w14:paraId="302D85B3" w14:textId="77777777" w:rsidR="00964B70" w:rsidRDefault="00964B70" w:rsidP="00964B70">
            <w:pPr>
              <w:pStyle w:val="Tablesmalltext"/>
            </w:pPr>
            <w:r>
              <w:t>Upper Hamble Country Park</w:t>
            </w:r>
          </w:p>
        </w:tc>
        <w:tc>
          <w:tcPr>
            <w:tcW w:w="608" w:type="pct"/>
          </w:tcPr>
          <w:p w14:paraId="5D6EEE5B" w14:textId="77777777" w:rsidR="00964B70" w:rsidRDefault="00964B70" w:rsidP="00A91771">
            <w:pPr>
              <w:pStyle w:val="Tablesmalltext"/>
              <w:jc w:val="center"/>
            </w:pPr>
            <w:r>
              <w:t>4</w:t>
            </w:r>
          </w:p>
        </w:tc>
      </w:tr>
      <w:tr w:rsidR="00964B70" w14:paraId="2EB29DEA" w14:textId="77777777" w:rsidTr="00747460">
        <w:tc>
          <w:tcPr>
            <w:tcW w:w="740" w:type="pct"/>
          </w:tcPr>
          <w:p w14:paraId="371926D0" w14:textId="77777777" w:rsidR="00964B70" w:rsidRDefault="00964B70" w:rsidP="00964B70">
            <w:pPr>
              <w:rPr>
                <w:sz w:val="16"/>
                <w:szCs w:val="16"/>
              </w:rPr>
            </w:pPr>
            <w:r>
              <w:rPr>
                <w:sz w:val="16"/>
                <w:szCs w:val="16"/>
              </w:rPr>
              <w:t>Nightjar</w:t>
            </w:r>
          </w:p>
        </w:tc>
        <w:tc>
          <w:tcPr>
            <w:tcW w:w="632" w:type="pct"/>
          </w:tcPr>
          <w:p w14:paraId="5AF2C6F6" w14:textId="77777777" w:rsidR="00964B70" w:rsidRPr="005404E9" w:rsidRDefault="00964B70" w:rsidP="00964B70">
            <w:pPr>
              <w:pStyle w:val="Tablesmalltext"/>
              <w:rPr>
                <w:i/>
              </w:rPr>
            </w:pPr>
            <w:r w:rsidRPr="005404E9">
              <w:rPr>
                <w:i/>
              </w:rPr>
              <w:t>Caprimulgus europaeus</w:t>
            </w:r>
          </w:p>
        </w:tc>
        <w:tc>
          <w:tcPr>
            <w:tcW w:w="220" w:type="pct"/>
          </w:tcPr>
          <w:p w14:paraId="2EC7BD8F" w14:textId="77777777" w:rsidR="00964B70" w:rsidRDefault="00964B70" w:rsidP="00A91771">
            <w:pPr>
              <w:pStyle w:val="Tablesmalltext"/>
              <w:jc w:val="center"/>
            </w:pPr>
            <w:r>
              <w:sym w:font="Wingdings" w:char="F0FC"/>
            </w:r>
          </w:p>
        </w:tc>
        <w:tc>
          <w:tcPr>
            <w:tcW w:w="295" w:type="pct"/>
          </w:tcPr>
          <w:p w14:paraId="3FBFE9E5" w14:textId="77777777" w:rsidR="00964B70" w:rsidRDefault="00964B70" w:rsidP="00A91771">
            <w:pPr>
              <w:pStyle w:val="Tablesmalltext"/>
              <w:jc w:val="center"/>
            </w:pPr>
          </w:p>
        </w:tc>
        <w:tc>
          <w:tcPr>
            <w:tcW w:w="236" w:type="pct"/>
          </w:tcPr>
          <w:p w14:paraId="407CD2F4" w14:textId="77777777" w:rsidR="00964B70" w:rsidRDefault="00964B70" w:rsidP="00A91771">
            <w:pPr>
              <w:pStyle w:val="Tablesmalltext"/>
              <w:jc w:val="center"/>
            </w:pPr>
            <w:r>
              <w:sym w:font="Wingdings" w:char="F0FC"/>
            </w:r>
          </w:p>
        </w:tc>
        <w:tc>
          <w:tcPr>
            <w:tcW w:w="265" w:type="pct"/>
          </w:tcPr>
          <w:p w14:paraId="0FB5AF8A" w14:textId="77777777" w:rsidR="00964B70" w:rsidRDefault="00964B70" w:rsidP="00A91771">
            <w:pPr>
              <w:pStyle w:val="Tablesmalltext"/>
              <w:jc w:val="center"/>
            </w:pPr>
          </w:p>
        </w:tc>
        <w:tc>
          <w:tcPr>
            <w:tcW w:w="265" w:type="pct"/>
          </w:tcPr>
          <w:p w14:paraId="481BECE4" w14:textId="77777777" w:rsidR="00964B70" w:rsidRDefault="00964B70" w:rsidP="00A91771">
            <w:pPr>
              <w:pStyle w:val="Tablesmalltext"/>
              <w:jc w:val="center"/>
            </w:pPr>
            <w:r>
              <w:sym w:font="Wingdings" w:char="F0FC"/>
            </w:r>
          </w:p>
        </w:tc>
        <w:tc>
          <w:tcPr>
            <w:tcW w:w="1739" w:type="pct"/>
          </w:tcPr>
          <w:p w14:paraId="725BC3A9" w14:textId="77777777" w:rsidR="00964B70" w:rsidRDefault="00964B70" w:rsidP="00964B70">
            <w:pPr>
              <w:pStyle w:val="Tablesmalltext"/>
            </w:pPr>
            <w:r>
              <w:t>Netley Common</w:t>
            </w:r>
          </w:p>
        </w:tc>
        <w:tc>
          <w:tcPr>
            <w:tcW w:w="608" w:type="pct"/>
          </w:tcPr>
          <w:p w14:paraId="456E2C9F" w14:textId="77777777" w:rsidR="00964B70" w:rsidRDefault="00964B70" w:rsidP="00A91771">
            <w:pPr>
              <w:pStyle w:val="Tablesmalltext"/>
              <w:jc w:val="center"/>
            </w:pPr>
            <w:r>
              <w:t>4</w:t>
            </w:r>
          </w:p>
        </w:tc>
      </w:tr>
      <w:tr w:rsidR="00964B70" w14:paraId="010DCC0C" w14:textId="77777777" w:rsidTr="00747460">
        <w:tc>
          <w:tcPr>
            <w:tcW w:w="740" w:type="pct"/>
          </w:tcPr>
          <w:p w14:paraId="1560DECB" w14:textId="77777777" w:rsidR="00964B70" w:rsidRDefault="00964B70" w:rsidP="00964B70">
            <w:pPr>
              <w:rPr>
                <w:sz w:val="16"/>
                <w:szCs w:val="16"/>
              </w:rPr>
            </w:pPr>
            <w:r>
              <w:rPr>
                <w:sz w:val="16"/>
                <w:szCs w:val="16"/>
              </w:rPr>
              <w:t>Osprey</w:t>
            </w:r>
          </w:p>
        </w:tc>
        <w:tc>
          <w:tcPr>
            <w:tcW w:w="632" w:type="pct"/>
          </w:tcPr>
          <w:p w14:paraId="404FE1D8" w14:textId="77777777" w:rsidR="00964B70" w:rsidRPr="005404E9" w:rsidRDefault="00964B70" w:rsidP="00964B70">
            <w:pPr>
              <w:pStyle w:val="Tablesmalltext"/>
              <w:rPr>
                <w:i/>
              </w:rPr>
            </w:pPr>
            <w:r w:rsidRPr="005404E9">
              <w:rPr>
                <w:i/>
              </w:rPr>
              <w:t>Pandion haliaetus</w:t>
            </w:r>
          </w:p>
        </w:tc>
        <w:tc>
          <w:tcPr>
            <w:tcW w:w="220" w:type="pct"/>
          </w:tcPr>
          <w:p w14:paraId="5397FBFA" w14:textId="77777777" w:rsidR="00964B70" w:rsidRDefault="00964B70" w:rsidP="00A91771">
            <w:pPr>
              <w:pStyle w:val="Tablesmalltext"/>
              <w:jc w:val="center"/>
            </w:pPr>
            <w:r>
              <w:sym w:font="Wingdings" w:char="F0FC"/>
            </w:r>
          </w:p>
        </w:tc>
        <w:tc>
          <w:tcPr>
            <w:tcW w:w="295" w:type="pct"/>
          </w:tcPr>
          <w:p w14:paraId="08AA7DDD" w14:textId="77777777" w:rsidR="00964B70" w:rsidRDefault="00964B70" w:rsidP="00A91771">
            <w:pPr>
              <w:pStyle w:val="Tablesmalltext"/>
              <w:jc w:val="center"/>
            </w:pPr>
            <w:r>
              <w:sym w:font="Wingdings" w:char="F0FC"/>
            </w:r>
          </w:p>
        </w:tc>
        <w:tc>
          <w:tcPr>
            <w:tcW w:w="236" w:type="pct"/>
          </w:tcPr>
          <w:p w14:paraId="0FAB4B2C" w14:textId="77777777" w:rsidR="00964B70" w:rsidRDefault="00964B70" w:rsidP="00A91771">
            <w:pPr>
              <w:pStyle w:val="Tablesmalltext"/>
              <w:jc w:val="center"/>
            </w:pPr>
          </w:p>
        </w:tc>
        <w:tc>
          <w:tcPr>
            <w:tcW w:w="265" w:type="pct"/>
          </w:tcPr>
          <w:p w14:paraId="396FA031" w14:textId="77777777" w:rsidR="00964B70" w:rsidRDefault="00964B70" w:rsidP="00A91771">
            <w:pPr>
              <w:pStyle w:val="Tablesmalltext"/>
              <w:jc w:val="center"/>
            </w:pPr>
          </w:p>
        </w:tc>
        <w:tc>
          <w:tcPr>
            <w:tcW w:w="265" w:type="pct"/>
          </w:tcPr>
          <w:p w14:paraId="0A613D0A" w14:textId="77777777" w:rsidR="00964B70" w:rsidRDefault="00964B70" w:rsidP="00A91771">
            <w:pPr>
              <w:pStyle w:val="Tablesmalltext"/>
              <w:jc w:val="center"/>
            </w:pPr>
          </w:p>
        </w:tc>
        <w:tc>
          <w:tcPr>
            <w:tcW w:w="1739" w:type="pct"/>
          </w:tcPr>
          <w:p w14:paraId="4F6F55D0" w14:textId="77777777" w:rsidR="00964B70" w:rsidRDefault="00964B70" w:rsidP="00964B70">
            <w:pPr>
              <w:pStyle w:val="Tablesmalltext"/>
            </w:pPr>
            <w:r>
              <w:t>Bursledon</w:t>
            </w:r>
          </w:p>
        </w:tc>
        <w:tc>
          <w:tcPr>
            <w:tcW w:w="608" w:type="pct"/>
          </w:tcPr>
          <w:p w14:paraId="7D3BFAB4" w14:textId="77777777" w:rsidR="00964B70" w:rsidRDefault="00964B70" w:rsidP="00A91771">
            <w:pPr>
              <w:pStyle w:val="Tablesmalltext"/>
              <w:jc w:val="center"/>
            </w:pPr>
            <w:r>
              <w:t>2</w:t>
            </w:r>
          </w:p>
        </w:tc>
      </w:tr>
      <w:tr w:rsidR="00964B70" w14:paraId="6A93F05B" w14:textId="77777777" w:rsidTr="00747460">
        <w:tc>
          <w:tcPr>
            <w:tcW w:w="740" w:type="pct"/>
          </w:tcPr>
          <w:p w14:paraId="09599731" w14:textId="77777777" w:rsidR="00964B70" w:rsidRDefault="00964B70" w:rsidP="00964B70">
            <w:pPr>
              <w:rPr>
                <w:sz w:val="16"/>
                <w:szCs w:val="16"/>
              </w:rPr>
            </w:pPr>
            <w:r>
              <w:rPr>
                <w:sz w:val="16"/>
                <w:szCs w:val="16"/>
              </w:rPr>
              <w:t>Peregrine</w:t>
            </w:r>
          </w:p>
        </w:tc>
        <w:tc>
          <w:tcPr>
            <w:tcW w:w="632" w:type="pct"/>
          </w:tcPr>
          <w:p w14:paraId="4D09FA6F" w14:textId="77777777" w:rsidR="00964B70" w:rsidRPr="005404E9" w:rsidRDefault="00964B70" w:rsidP="00964B70">
            <w:pPr>
              <w:pStyle w:val="Tablesmalltext"/>
              <w:rPr>
                <w:i/>
              </w:rPr>
            </w:pPr>
            <w:r w:rsidRPr="005404E9">
              <w:rPr>
                <w:i/>
              </w:rPr>
              <w:t>Falco peregrinus</w:t>
            </w:r>
          </w:p>
        </w:tc>
        <w:tc>
          <w:tcPr>
            <w:tcW w:w="220" w:type="pct"/>
          </w:tcPr>
          <w:p w14:paraId="12D94C2E" w14:textId="77777777" w:rsidR="00964B70" w:rsidRDefault="00964B70" w:rsidP="00A91771">
            <w:pPr>
              <w:pStyle w:val="Tablesmalltext"/>
              <w:jc w:val="center"/>
            </w:pPr>
            <w:r>
              <w:sym w:font="Wingdings" w:char="F0FC"/>
            </w:r>
          </w:p>
        </w:tc>
        <w:tc>
          <w:tcPr>
            <w:tcW w:w="295" w:type="pct"/>
          </w:tcPr>
          <w:p w14:paraId="354C4665" w14:textId="77777777" w:rsidR="00964B70" w:rsidRDefault="00964B70" w:rsidP="00A91771">
            <w:pPr>
              <w:pStyle w:val="Tablesmalltext"/>
              <w:jc w:val="center"/>
            </w:pPr>
            <w:r>
              <w:sym w:font="Wingdings" w:char="F0FC"/>
            </w:r>
          </w:p>
        </w:tc>
        <w:tc>
          <w:tcPr>
            <w:tcW w:w="236" w:type="pct"/>
          </w:tcPr>
          <w:p w14:paraId="4A3567AF" w14:textId="77777777" w:rsidR="00964B70" w:rsidRDefault="00964B70" w:rsidP="00A91771">
            <w:pPr>
              <w:pStyle w:val="Tablesmalltext"/>
              <w:jc w:val="center"/>
            </w:pPr>
          </w:p>
        </w:tc>
        <w:tc>
          <w:tcPr>
            <w:tcW w:w="265" w:type="pct"/>
          </w:tcPr>
          <w:p w14:paraId="7DD779FD" w14:textId="77777777" w:rsidR="00964B70" w:rsidRDefault="00964B70" w:rsidP="00A91771">
            <w:pPr>
              <w:pStyle w:val="Tablesmalltext"/>
              <w:jc w:val="center"/>
            </w:pPr>
          </w:p>
        </w:tc>
        <w:tc>
          <w:tcPr>
            <w:tcW w:w="265" w:type="pct"/>
          </w:tcPr>
          <w:p w14:paraId="4E6FE1CF" w14:textId="77777777" w:rsidR="00964B70" w:rsidRDefault="00964B70" w:rsidP="00A91771">
            <w:pPr>
              <w:pStyle w:val="Tablesmalltext"/>
              <w:jc w:val="center"/>
            </w:pPr>
          </w:p>
        </w:tc>
        <w:tc>
          <w:tcPr>
            <w:tcW w:w="1739" w:type="pct"/>
          </w:tcPr>
          <w:p w14:paraId="3536A8A1" w14:textId="77777777" w:rsidR="00964B70" w:rsidRDefault="00964B70" w:rsidP="00964B70">
            <w:pPr>
              <w:pStyle w:val="Tablesmalltext"/>
            </w:pPr>
            <w:r>
              <w:t>Sensitive, specific locations not provided.</w:t>
            </w:r>
          </w:p>
        </w:tc>
        <w:tc>
          <w:tcPr>
            <w:tcW w:w="608" w:type="pct"/>
          </w:tcPr>
          <w:p w14:paraId="0CEFE795" w14:textId="77777777" w:rsidR="00964B70" w:rsidRDefault="00964B70" w:rsidP="00A91771">
            <w:pPr>
              <w:pStyle w:val="Tablesmalltext"/>
              <w:jc w:val="center"/>
            </w:pPr>
            <w:r>
              <w:t>3</w:t>
            </w:r>
          </w:p>
        </w:tc>
      </w:tr>
      <w:tr w:rsidR="00964B70" w14:paraId="3C70D4CF" w14:textId="77777777" w:rsidTr="00747460">
        <w:tc>
          <w:tcPr>
            <w:tcW w:w="740" w:type="pct"/>
          </w:tcPr>
          <w:p w14:paraId="4878B9DC" w14:textId="77777777" w:rsidR="00964B70" w:rsidRDefault="00964B70" w:rsidP="00964B70">
            <w:pPr>
              <w:rPr>
                <w:sz w:val="16"/>
                <w:szCs w:val="16"/>
              </w:rPr>
            </w:pPr>
            <w:r>
              <w:rPr>
                <w:sz w:val="16"/>
                <w:szCs w:val="16"/>
              </w:rPr>
              <w:t>Pied flycatcher</w:t>
            </w:r>
          </w:p>
        </w:tc>
        <w:tc>
          <w:tcPr>
            <w:tcW w:w="632" w:type="pct"/>
          </w:tcPr>
          <w:p w14:paraId="5A7F0EDA" w14:textId="77777777" w:rsidR="00964B70" w:rsidRPr="005404E9" w:rsidRDefault="00964B70" w:rsidP="00964B70">
            <w:pPr>
              <w:pStyle w:val="Tablesmalltext"/>
              <w:rPr>
                <w:i/>
              </w:rPr>
            </w:pPr>
            <w:r w:rsidRPr="005404E9">
              <w:rPr>
                <w:i/>
              </w:rPr>
              <w:t>Ficedula hypoleuca</w:t>
            </w:r>
          </w:p>
        </w:tc>
        <w:tc>
          <w:tcPr>
            <w:tcW w:w="220" w:type="pct"/>
          </w:tcPr>
          <w:p w14:paraId="5769AA8B" w14:textId="77777777" w:rsidR="00964B70" w:rsidRDefault="00964B70" w:rsidP="00A91771">
            <w:pPr>
              <w:pStyle w:val="Tablesmalltext"/>
              <w:jc w:val="center"/>
            </w:pPr>
          </w:p>
        </w:tc>
        <w:tc>
          <w:tcPr>
            <w:tcW w:w="295" w:type="pct"/>
          </w:tcPr>
          <w:p w14:paraId="0BC07F2D" w14:textId="77777777" w:rsidR="00964B70" w:rsidRDefault="00964B70" w:rsidP="00A91771">
            <w:pPr>
              <w:pStyle w:val="Tablesmalltext"/>
              <w:jc w:val="center"/>
            </w:pPr>
          </w:p>
        </w:tc>
        <w:tc>
          <w:tcPr>
            <w:tcW w:w="236" w:type="pct"/>
          </w:tcPr>
          <w:p w14:paraId="72DB8B4E" w14:textId="77777777" w:rsidR="00964B70" w:rsidRDefault="00964B70" w:rsidP="00A91771">
            <w:pPr>
              <w:pStyle w:val="Tablesmalltext"/>
              <w:jc w:val="center"/>
            </w:pPr>
          </w:p>
        </w:tc>
        <w:tc>
          <w:tcPr>
            <w:tcW w:w="265" w:type="pct"/>
          </w:tcPr>
          <w:p w14:paraId="6B7C24BF" w14:textId="77777777" w:rsidR="00964B70" w:rsidRDefault="00964B70" w:rsidP="00A91771">
            <w:pPr>
              <w:pStyle w:val="Tablesmalltext"/>
              <w:jc w:val="center"/>
            </w:pPr>
            <w:r>
              <w:sym w:font="Wingdings" w:char="F0FC"/>
            </w:r>
          </w:p>
        </w:tc>
        <w:tc>
          <w:tcPr>
            <w:tcW w:w="265" w:type="pct"/>
          </w:tcPr>
          <w:p w14:paraId="149AA581" w14:textId="77777777" w:rsidR="00964B70" w:rsidRDefault="00964B70" w:rsidP="00A91771">
            <w:pPr>
              <w:pStyle w:val="Tablesmalltext"/>
              <w:jc w:val="center"/>
            </w:pPr>
          </w:p>
        </w:tc>
        <w:tc>
          <w:tcPr>
            <w:tcW w:w="1739" w:type="pct"/>
          </w:tcPr>
          <w:p w14:paraId="0BCC11EB" w14:textId="77777777" w:rsidR="00964B70" w:rsidRDefault="00964B70" w:rsidP="00964B70">
            <w:pPr>
              <w:pStyle w:val="Tablesmalltext"/>
            </w:pPr>
            <w:r>
              <w:t>Hedge End</w:t>
            </w:r>
          </w:p>
          <w:p w14:paraId="2ED825DC" w14:textId="77777777" w:rsidR="00964B70" w:rsidRDefault="00964B70" w:rsidP="00964B70">
            <w:pPr>
              <w:pStyle w:val="Tablesmalltext"/>
            </w:pPr>
            <w:r>
              <w:t>Upper Hamble Country Park</w:t>
            </w:r>
          </w:p>
        </w:tc>
        <w:tc>
          <w:tcPr>
            <w:tcW w:w="608" w:type="pct"/>
          </w:tcPr>
          <w:p w14:paraId="35313952" w14:textId="77777777" w:rsidR="00964B70" w:rsidRDefault="00964B70" w:rsidP="00A91771">
            <w:pPr>
              <w:pStyle w:val="Tablesmalltext"/>
              <w:jc w:val="center"/>
            </w:pPr>
            <w:r>
              <w:t>8</w:t>
            </w:r>
          </w:p>
        </w:tc>
      </w:tr>
      <w:tr w:rsidR="00964B70" w14:paraId="54221270" w14:textId="77777777" w:rsidTr="00747460">
        <w:tc>
          <w:tcPr>
            <w:tcW w:w="740" w:type="pct"/>
          </w:tcPr>
          <w:p w14:paraId="4FA0D0C1" w14:textId="77777777" w:rsidR="00964B70" w:rsidRDefault="00964B70" w:rsidP="00964B70">
            <w:pPr>
              <w:rPr>
                <w:sz w:val="16"/>
                <w:szCs w:val="16"/>
              </w:rPr>
            </w:pPr>
            <w:r>
              <w:rPr>
                <w:sz w:val="16"/>
                <w:szCs w:val="16"/>
              </w:rPr>
              <w:t>Red kite</w:t>
            </w:r>
          </w:p>
        </w:tc>
        <w:tc>
          <w:tcPr>
            <w:tcW w:w="632" w:type="pct"/>
          </w:tcPr>
          <w:p w14:paraId="677567DC" w14:textId="77777777" w:rsidR="00964B70" w:rsidRPr="005404E9" w:rsidRDefault="00964B70" w:rsidP="00964B70">
            <w:pPr>
              <w:pStyle w:val="Tablesmalltext"/>
              <w:rPr>
                <w:i/>
              </w:rPr>
            </w:pPr>
            <w:r w:rsidRPr="005404E9">
              <w:rPr>
                <w:i/>
              </w:rPr>
              <w:t>Milvus milvus</w:t>
            </w:r>
          </w:p>
        </w:tc>
        <w:tc>
          <w:tcPr>
            <w:tcW w:w="220" w:type="pct"/>
          </w:tcPr>
          <w:p w14:paraId="1E1E4468" w14:textId="77777777" w:rsidR="00964B70" w:rsidRDefault="00964B70" w:rsidP="00A91771">
            <w:pPr>
              <w:pStyle w:val="Tablesmalltext"/>
              <w:jc w:val="center"/>
            </w:pPr>
            <w:r>
              <w:sym w:font="Wingdings" w:char="F0FC"/>
            </w:r>
          </w:p>
        </w:tc>
        <w:tc>
          <w:tcPr>
            <w:tcW w:w="295" w:type="pct"/>
          </w:tcPr>
          <w:p w14:paraId="0A330953" w14:textId="77777777" w:rsidR="00964B70" w:rsidRDefault="00964B70" w:rsidP="00A91771">
            <w:pPr>
              <w:pStyle w:val="Tablesmalltext"/>
              <w:jc w:val="center"/>
            </w:pPr>
            <w:r>
              <w:sym w:font="Wingdings" w:char="F0FC"/>
            </w:r>
          </w:p>
        </w:tc>
        <w:tc>
          <w:tcPr>
            <w:tcW w:w="236" w:type="pct"/>
          </w:tcPr>
          <w:p w14:paraId="62F969D3" w14:textId="77777777" w:rsidR="00964B70" w:rsidRDefault="00964B70" w:rsidP="00A91771">
            <w:pPr>
              <w:pStyle w:val="Tablesmalltext"/>
              <w:jc w:val="center"/>
            </w:pPr>
          </w:p>
        </w:tc>
        <w:tc>
          <w:tcPr>
            <w:tcW w:w="265" w:type="pct"/>
          </w:tcPr>
          <w:p w14:paraId="155DB818" w14:textId="77777777" w:rsidR="00964B70" w:rsidRDefault="00964B70" w:rsidP="00A91771">
            <w:pPr>
              <w:pStyle w:val="Tablesmalltext"/>
              <w:jc w:val="center"/>
            </w:pPr>
          </w:p>
        </w:tc>
        <w:tc>
          <w:tcPr>
            <w:tcW w:w="265" w:type="pct"/>
          </w:tcPr>
          <w:p w14:paraId="476C2E89" w14:textId="77777777" w:rsidR="00964B70" w:rsidRDefault="00964B70" w:rsidP="00A91771">
            <w:pPr>
              <w:pStyle w:val="Tablesmalltext"/>
              <w:jc w:val="center"/>
            </w:pPr>
            <w:r>
              <w:sym w:font="Wingdings" w:char="F0FC"/>
            </w:r>
          </w:p>
        </w:tc>
        <w:tc>
          <w:tcPr>
            <w:tcW w:w="1739" w:type="pct"/>
          </w:tcPr>
          <w:p w14:paraId="1C4211FE" w14:textId="77777777" w:rsidR="00964B70" w:rsidRDefault="00964B70" w:rsidP="00964B70">
            <w:pPr>
              <w:pStyle w:val="Tablesmalltext"/>
            </w:pPr>
            <w:r>
              <w:t>Bursledon Green</w:t>
            </w:r>
          </w:p>
          <w:p w14:paraId="2DB8F70B" w14:textId="77777777" w:rsidR="00964B70" w:rsidRDefault="00964B70" w:rsidP="00964B70">
            <w:pPr>
              <w:pStyle w:val="Tablesmalltext"/>
            </w:pPr>
            <w:r>
              <w:t>Hamble</w:t>
            </w:r>
          </w:p>
        </w:tc>
        <w:tc>
          <w:tcPr>
            <w:tcW w:w="608" w:type="pct"/>
          </w:tcPr>
          <w:p w14:paraId="2BEA3C8F" w14:textId="77777777" w:rsidR="00964B70" w:rsidRDefault="00964B70" w:rsidP="00A91771">
            <w:pPr>
              <w:pStyle w:val="Tablesmalltext"/>
              <w:jc w:val="center"/>
            </w:pPr>
            <w:r>
              <w:t>4</w:t>
            </w:r>
          </w:p>
        </w:tc>
      </w:tr>
      <w:tr w:rsidR="00964B70" w14:paraId="62898A5D" w14:textId="77777777" w:rsidTr="00747460">
        <w:tc>
          <w:tcPr>
            <w:tcW w:w="740" w:type="pct"/>
          </w:tcPr>
          <w:p w14:paraId="3A2A4062" w14:textId="77777777" w:rsidR="00964B70" w:rsidRDefault="00964B70" w:rsidP="00964B70">
            <w:pPr>
              <w:rPr>
                <w:sz w:val="16"/>
                <w:szCs w:val="16"/>
              </w:rPr>
            </w:pPr>
            <w:r>
              <w:rPr>
                <w:sz w:val="16"/>
                <w:szCs w:val="16"/>
              </w:rPr>
              <w:t>Redwing</w:t>
            </w:r>
          </w:p>
        </w:tc>
        <w:tc>
          <w:tcPr>
            <w:tcW w:w="632" w:type="pct"/>
          </w:tcPr>
          <w:p w14:paraId="01F4C673" w14:textId="77777777" w:rsidR="00964B70" w:rsidRPr="005404E9" w:rsidRDefault="00964B70" w:rsidP="00964B70">
            <w:pPr>
              <w:pStyle w:val="Tablesmalltext"/>
              <w:rPr>
                <w:i/>
              </w:rPr>
            </w:pPr>
            <w:r w:rsidRPr="00EF3D2F">
              <w:rPr>
                <w:i/>
              </w:rPr>
              <w:t>Turdus iliacus</w:t>
            </w:r>
          </w:p>
        </w:tc>
        <w:tc>
          <w:tcPr>
            <w:tcW w:w="220" w:type="pct"/>
          </w:tcPr>
          <w:p w14:paraId="266DCAE6" w14:textId="77777777" w:rsidR="00964B70" w:rsidRDefault="00964B70" w:rsidP="00A91771">
            <w:pPr>
              <w:pStyle w:val="Tablesmalltext"/>
              <w:jc w:val="center"/>
            </w:pPr>
          </w:p>
        </w:tc>
        <w:tc>
          <w:tcPr>
            <w:tcW w:w="295" w:type="pct"/>
          </w:tcPr>
          <w:p w14:paraId="5D0D97F9" w14:textId="77777777" w:rsidR="00964B70" w:rsidRDefault="00964B70" w:rsidP="00A91771">
            <w:pPr>
              <w:pStyle w:val="Tablesmalltext"/>
              <w:jc w:val="center"/>
            </w:pPr>
            <w:r>
              <w:sym w:font="Wingdings" w:char="F0FC"/>
            </w:r>
          </w:p>
        </w:tc>
        <w:tc>
          <w:tcPr>
            <w:tcW w:w="236" w:type="pct"/>
          </w:tcPr>
          <w:p w14:paraId="6D8C01B2" w14:textId="77777777" w:rsidR="00964B70" w:rsidRDefault="00964B70" w:rsidP="00A91771">
            <w:pPr>
              <w:pStyle w:val="Tablesmalltext"/>
              <w:jc w:val="center"/>
            </w:pPr>
          </w:p>
        </w:tc>
        <w:tc>
          <w:tcPr>
            <w:tcW w:w="265" w:type="pct"/>
          </w:tcPr>
          <w:p w14:paraId="2F2A0C7D" w14:textId="77777777" w:rsidR="00964B70" w:rsidRDefault="00964B70" w:rsidP="00A91771">
            <w:pPr>
              <w:pStyle w:val="Tablesmalltext"/>
              <w:jc w:val="center"/>
            </w:pPr>
            <w:r>
              <w:sym w:font="Wingdings" w:char="F0FC"/>
            </w:r>
          </w:p>
        </w:tc>
        <w:tc>
          <w:tcPr>
            <w:tcW w:w="265" w:type="pct"/>
          </w:tcPr>
          <w:p w14:paraId="7B2DF6F1" w14:textId="77777777" w:rsidR="00964B70" w:rsidRDefault="00964B70" w:rsidP="00A91771">
            <w:pPr>
              <w:pStyle w:val="Tablesmalltext"/>
              <w:jc w:val="center"/>
            </w:pPr>
          </w:p>
        </w:tc>
        <w:tc>
          <w:tcPr>
            <w:tcW w:w="1739" w:type="pct"/>
          </w:tcPr>
          <w:p w14:paraId="2D676C18" w14:textId="77777777" w:rsidR="00964B70" w:rsidRDefault="00964B70" w:rsidP="00964B70">
            <w:pPr>
              <w:pStyle w:val="Tablesmalltext"/>
            </w:pPr>
            <w:r>
              <w:t>Manor Farm Country Park</w:t>
            </w:r>
          </w:p>
          <w:p w14:paraId="73AAA7F6" w14:textId="77777777" w:rsidR="00964B70" w:rsidRDefault="00964B70" w:rsidP="00964B70">
            <w:pPr>
              <w:pStyle w:val="Tablesmalltext"/>
            </w:pPr>
            <w:r>
              <w:t>Hedge End</w:t>
            </w:r>
          </w:p>
          <w:p w14:paraId="74FA8100" w14:textId="77777777" w:rsidR="00964B70" w:rsidRDefault="00964B70" w:rsidP="00964B70">
            <w:pPr>
              <w:pStyle w:val="Tablesmalltext"/>
            </w:pPr>
            <w:r>
              <w:t>Upper Hamble Country Park</w:t>
            </w:r>
          </w:p>
        </w:tc>
        <w:tc>
          <w:tcPr>
            <w:tcW w:w="608" w:type="pct"/>
          </w:tcPr>
          <w:p w14:paraId="4933C7EC" w14:textId="77777777" w:rsidR="00964B70" w:rsidRDefault="00964B70" w:rsidP="00A91771">
            <w:pPr>
              <w:pStyle w:val="Tablesmalltext"/>
              <w:jc w:val="center"/>
            </w:pPr>
            <w:r>
              <w:t>19</w:t>
            </w:r>
          </w:p>
        </w:tc>
      </w:tr>
      <w:tr w:rsidR="00964B70" w14:paraId="668920AC" w14:textId="77777777" w:rsidTr="00747460">
        <w:tc>
          <w:tcPr>
            <w:tcW w:w="740" w:type="pct"/>
          </w:tcPr>
          <w:p w14:paraId="518E05A0" w14:textId="77777777" w:rsidR="00964B70" w:rsidRDefault="00964B70" w:rsidP="00964B70">
            <w:pPr>
              <w:rPr>
                <w:sz w:val="16"/>
                <w:szCs w:val="16"/>
              </w:rPr>
            </w:pPr>
            <w:r>
              <w:rPr>
                <w:sz w:val="16"/>
                <w:szCs w:val="16"/>
              </w:rPr>
              <w:t>Sandwich tern</w:t>
            </w:r>
          </w:p>
        </w:tc>
        <w:tc>
          <w:tcPr>
            <w:tcW w:w="632" w:type="pct"/>
          </w:tcPr>
          <w:p w14:paraId="507A9DEC" w14:textId="77777777" w:rsidR="00964B70" w:rsidRPr="005404E9" w:rsidRDefault="00964B70" w:rsidP="00964B70">
            <w:pPr>
              <w:pStyle w:val="Tablesmalltext"/>
              <w:rPr>
                <w:i/>
              </w:rPr>
            </w:pPr>
            <w:r w:rsidRPr="005404E9">
              <w:rPr>
                <w:i/>
              </w:rPr>
              <w:t>Sterna sandvicensis</w:t>
            </w:r>
          </w:p>
        </w:tc>
        <w:tc>
          <w:tcPr>
            <w:tcW w:w="220" w:type="pct"/>
          </w:tcPr>
          <w:p w14:paraId="0B093590" w14:textId="77777777" w:rsidR="00964B70" w:rsidRDefault="00964B70" w:rsidP="00A91771">
            <w:pPr>
              <w:pStyle w:val="Tablesmalltext"/>
              <w:jc w:val="center"/>
            </w:pPr>
            <w:r>
              <w:sym w:font="Wingdings" w:char="F0FC"/>
            </w:r>
          </w:p>
        </w:tc>
        <w:tc>
          <w:tcPr>
            <w:tcW w:w="295" w:type="pct"/>
          </w:tcPr>
          <w:p w14:paraId="7B588C15" w14:textId="77777777" w:rsidR="00964B70" w:rsidRDefault="00964B70" w:rsidP="00A91771">
            <w:pPr>
              <w:pStyle w:val="Tablesmalltext"/>
              <w:jc w:val="center"/>
            </w:pPr>
          </w:p>
        </w:tc>
        <w:tc>
          <w:tcPr>
            <w:tcW w:w="236" w:type="pct"/>
          </w:tcPr>
          <w:p w14:paraId="0F02F95E" w14:textId="77777777" w:rsidR="00964B70" w:rsidRDefault="00964B70" w:rsidP="00A91771">
            <w:pPr>
              <w:pStyle w:val="Tablesmalltext"/>
              <w:jc w:val="center"/>
            </w:pPr>
          </w:p>
        </w:tc>
        <w:tc>
          <w:tcPr>
            <w:tcW w:w="265" w:type="pct"/>
          </w:tcPr>
          <w:p w14:paraId="002548D2" w14:textId="77777777" w:rsidR="00964B70" w:rsidRDefault="00964B70" w:rsidP="00A91771">
            <w:pPr>
              <w:pStyle w:val="Tablesmalltext"/>
              <w:jc w:val="center"/>
            </w:pPr>
          </w:p>
        </w:tc>
        <w:tc>
          <w:tcPr>
            <w:tcW w:w="265" w:type="pct"/>
          </w:tcPr>
          <w:p w14:paraId="31674036" w14:textId="77777777" w:rsidR="00964B70" w:rsidRDefault="00964B70" w:rsidP="00A91771">
            <w:pPr>
              <w:pStyle w:val="Tablesmalltext"/>
              <w:jc w:val="center"/>
            </w:pPr>
          </w:p>
        </w:tc>
        <w:tc>
          <w:tcPr>
            <w:tcW w:w="1739" w:type="pct"/>
          </w:tcPr>
          <w:p w14:paraId="611719A1" w14:textId="77777777" w:rsidR="00964B70" w:rsidRDefault="00964B70" w:rsidP="00964B70">
            <w:pPr>
              <w:pStyle w:val="Tablesmalltext"/>
            </w:pPr>
            <w:r>
              <w:t>Manor Farm Country Park</w:t>
            </w:r>
          </w:p>
        </w:tc>
        <w:tc>
          <w:tcPr>
            <w:tcW w:w="608" w:type="pct"/>
          </w:tcPr>
          <w:p w14:paraId="4E3F1EB0" w14:textId="77777777" w:rsidR="00964B70" w:rsidRDefault="00964B70" w:rsidP="00A91771">
            <w:pPr>
              <w:pStyle w:val="Tablesmalltext"/>
              <w:jc w:val="center"/>
            </w:pPr>
            <w:r>
              <w:t>2</w:t>
            </w:r>
          </w:p>
        </w:tc>
      </w:tr>
      <w:tr w:rsidR="00964B70" w14:paraId="1855C08B" w14:textId="77777777" w:rsidTr="00747460">
        <w:tc>
          <w:tcPr>
            <w:tcW w:w="740" w:type="pct"/>
          </w:tcPr>
          <w:p w14:paraId="35B7656A" w14:textId="77777777" w:rsidR="00964B70" w:rsidRDefault="00964B70" w:rsidP="00964B70">
            <w:pPr>
              <w:rPr>
                <w:sz w:val="16"/>
                <w:szCs w:val="16"/>
              </w:rPr>
            </w:pPr>
            <w:r>
              <w:rPr>
                <w:sz w:val="16"/>
                <w:szCs w:val="16"/>
              </w:rPr>
              <w:t>Song thrush</w:t>
            </w:r>
          </w:p>
        </w:tc>
        <w:tc>
          <w:tcPr>
            <w:tcW w:w="632" w:type="pct"/>
          </w:tcPr>
          <w:p w14:paraId="57BA61CF" w14:textId="77777777" w:rsidR="00964B70" w:rsidRPr="005404E9" w:rsidRDefault="00964B70" w:rsidP="00964B70">
            <w:pPr>
              <w:pStyle w:val="Tablesmalltext"/>
              <w:rPr>
                <w:i/>
              </w:rPr>
            </w:pPr>
            <w:r w:rsidRPr="005404E9">
              <w:rPr>
                <w:i/>
              </w:rPr>
              <w:t>Turdus philomelos</w:t>
            </w:r>
          </w:p>
        </w:tc>
        <w:tc>
          <w:tcPr>
            <w:tcW w:w="220" w:type="pct"/>
          </w:tcPr>
          <w:p w14:paraId="244714EC" w14:textId="77777777" w:rsidR="00964B70" w:rsidRDefault="00964B70" w:rsidP="00A91771">
            <w:pPr>
              <w:pStyle w:val="Tablesmalltext"/>
              <w:jc w:val="center"/>
            </w:pPr>
          </w:p>
        </w:tc>
        <w:tc>
          <w:tcPr>
            <w:tcW w:w="295" w:type="pct"/>
          </w:tcPr>
          <w:p w14:paraId="55FA6997" w14:textId="77777777" w:rsidR="00964B70" w:rsidRDefault="00964B70" w:rsidP="00A91771">
            <w:pPr>
              <w:pStyle w:val="Tablesmalltext"/>
              <w:jc w:val="center"/>
            </w:pPr>
          </w:p>
        </w:tc>
        <w:tc>
          <w:tcPr>
            <w:tcW w:w="236" w:type="pct"/>
          </w:tcPr>
          <w:p w14:paraId="02B1A71E" w14:textId="77777777" w:rsidR="00964B70" w:rsidRDefault="00964B70" w:rsidP="00A91771">
            <w:pPr>
              <w:pStyle w:val="Tablesmalltext"/>
              <w:jc w:val="center"/>
            </w:pPr>
          </w:p>
        </w:tc>
        <w:tc>
          <w:tcPr>
            <w:tcW w:w="265" w:type="pct"/>
          </w:tcPr>
          <w:p w14:paraId="7464D488" w14:textId="77777777" w:rsidR="00964B70" w:rsidRDefault="00964B70" w:rsidP="00A91771">
            <w:pPr>
              <w:pStyle w:val="Tablesmalltext"/>
              <w:jc w:val="center"/>
            </w:pPr>
            <w:r>
              <w:sym w:font="Wingdings" w:char="F0FC"/>
            </w:r>
          </w:p>
        </w:tc>
        <w:tc>
          <w:tcPr>
            <w:tcW w:w="265" w:type="pct"/>
          </w:tcPr>
          <w:p w14:paraId="5B3A4CCF" w14:textId="77777777" w:rsidR="00964B70" w:rsidRDefault="00964B70" w:rsidP="00A91771">
            <w:pPr>
              <w:pStyle w:val="Tablesmalltext"/>
              <w:jc w:val="center"/>
            </w:pPr>
            <w:r>
              <w:sym w:font="Wingdings" w:char="F0FC"/>
            </w:r>
          </w:p>
        </w:tc>
        <w:tc>
          <w:tcPr>
            <w:tcW w:w="1739" w:type="pct"/>
          </w:tcPr>
          <w:p w14:paraId="66A1853A" w14:textId="77777777" w:rsidR="00964B70" w:rsidRDefault="00964B70" w:rsidP="00964B70">
            <w:pPr>
              <w:pStyle w:val="Tablesmalltext"/>
            </w:pPr>
            <w:r>
              <w:t>Netley Common</w:t>
            </w:r>
          </w:p>
          <w:p w14:paraId="5D80EEB7" w14:textId="77777777" w:rsidR="00964B70" w:rsidRDefault="00964B70" w:rsidP="00964B70">
            <w:pPr>
              <w:pStyle w:val="Tablesmalltext"/>
            </w:pPr>
            <w:r>
              <w:t>Manor Farm Country Park</w:t>
            </w:r>
          </w:p>
          <w:p w14:paraId="3652CADB" w14:textId="77777777" w:rsidR="00964B70" w:rsidRDefault="00964B70" w:rsidP="00964B70">
            <w:pPr>
              <w:pStyle w:val="Tablesmalltext"/>
            </w:pPr>
            <w:r>
              <w:t>Botley</w:t>
            </w:r>
          </w:p>
          <w:p w14:paraId="213D0E60" w14:textId="77777777" w:rsidR="00964B70" w:rsidRDefault="00964B70" w:rsidP="00964B70">
            <w:pPr>
              <w:pStyle w:val="Tablesmalltext"/>
            </w:pPr>
            <w:r>
              <w:t>Hedge End</w:t>
            </w:r>
          </w:p>
        </w:tc>
        <w:tc>
          <w:tcPr>
            <w:tcW w:w="608" w:type="pct"/>
          </w:tcPr>
          <w:p w14:paraId="3E5D320C" w14:textId="77777777" w:rsidR="00964B70" w:rsidRDefault="00964B70" w:rsidP="00A91771">
            <w:pPr>
              <w:pStyle w:val="Tablesmalltext"/>
              <w:jc w:val="center"/>
            </w:pPr>
            <w:r>
              <w:t>10</w:t>
            </w:r>
          </w:p>
        </w:tc>
      </w:tr>
      <w:tr w:rsidR="00964B70" w14:paraId="49E4E06A" w14:textId="77777777" w:rsidTr="00747460">
        <w:tc>
          <w:tcPr>
            <w:tcW w:w="740" w:type="pct"/>
          </w:tcPr>
          <w:p w14:paraId="2CC8413B" w14:textId="77777777" w:rsidR="00964B70" w:rsidRDefault="00964B70" w:rsidP="00964B70">
            <w:pPr>
              <w:rPr>
                <w:sz w:val="16"/>
                <w:szCs w:val="16"/>
              </w:rPr>
            </w:pPr>
            <w:r>
              <w:rPr>
                <w:sz w:val="16"/>
                <w:szCs w:val="16"/>
              </w:rPr>
              <w:t>Spotted flycatcher</w:t>
            </w:r>
          </w:p>
        </w:tc>
        <w:tc>
          <w:tcPr>
            <w:tcW w:w="632" w:type="pct"/>
          </w:tcPr>
          <w:p w14:paraId="197B38C5" w14:textId="77777777" w:rsidR="00964B70" w:rsidRPr="005404E9" w:rsidRDefault="00964B70" w:rsidP="00964B70">
            <w:pPr>
              <w:pStyle w:val="Tablesmalltext"/>
              <w:rPr>
                <w:i/>
              </w:rPr>
            </w:pPr>
            <w:r w:rsidRPr="005404E9">
              <w:rPr>
                <w:i/>
              </w:rPr>
              <w:t>Muscicapa striata</w:t>
            </w:r>
          </w:p>
        </w:tc>
        <w:tc>
          <w:tcPr>
            <w:tcW w:w="220" w:type="pct"/>
          </w:tcPr>
          <w:p w14:paraId="273DAA38" w14:textId="77777777" w:rsidR="00964B70" w:rsidRDefault="00964B70" w:rsidP="00A91771">
            <w:pPr>
              <w:pStyle w:val="Tablesmalltext"/>
              <w:jc w:val="center"/>
            </w:pPr>
          </w:p>
        </w:tc>
        <w:tc>
          <w:tcPr>
            <w:tcW w:w="295" w:type="pct"/>
          </w:tcPr>
          <w:p w14:paraId="03B7F938" w14:textId="77777777" w:rsidR="00964B70" w:rsidRDefault="00964B70" w:rsidP="00A91771">
            <w:pPr>
              <w:pStyle w:val="Tablesmalltext"/>
              <w:jc w:val="center"/>
            </w:pPr>
          </w:p>
        </w:tc>
        <w:tc>
          <w:tcPr>
            <w:tcW w:w="236" w:type="pct"/>
          </w:tcPr>
          <w:p w14:paraId="43E088C6" w14:textId="77777777" w:rsidR="00964B70" w:rsidRDefault="00964B70" w:rsidP="00A91771">
            <w:pPr>
              <w:pStyle w:val="Tablesmalltext"/>
              <w:jc w:val="center"/>
            </w:pPr>
            <w:r>
              <w:sym w:font="Wingdings" w:char="F0FC"/>
            </w:r>
          </w:p>
        </w:tc>
        <w:tc>
          <w:tcPr>
            <w:tcW w:w="265" w:type="pct"/>
          </w:tcPr>
          <w:p w14:paraId="17EBECF3" w14:textId="77777777" w:rsidR="00964B70" w:rsidRDefault="00964B70" w:rsidP="00A91771">
            <w:pPr>
              <w:pStyle w:val="Tablesmalltext"/>
              <w:jc w:val="center"/>
            </w:pPr>
            <w:r>
              <w:sym w:font="Wingdings" w:char="F0FC"/>
            </w:r>
          </w:p>
        </w:tc>
        <w:tc>
          <w:tcPr>
            <w:tcW w:w="265" w:type="pct"/>
          </w:tcPr>
          <w:p w14:paraId="50EDD1A9" w14:textId="77777777" w:rsidR="00964B70" w:rsidRDefault="00964B70" w:rsidP="00A91771">
            <w:pPr>
              <w:pStyle w:val="Tablesmalltext"/>
              <w:jc w:val="center"/>
            </w:pPr>
            <w:r>
              <w:sym w:font="Wingdings" w:char="F0FC"/>
            </w:r>
          </w:p>
        </w:tc>
        <w:tc>
          <w:tcPr>
            <w:tcW w:w="1739" w:type="pct"/>
          </w:tcPr>
          <w:p w14:paraId="4E9120C0" w14:textId="77777777" w:rsidR="00964B70" w:rsidRDefault="00964B70" w:rsidP="00964B70">
            <w:pPr>
              <w:pStyle w:val="Tablesmalltext"/>
            </w:pPr>
            <w:r>
              <w:t>Bursledon</w:t>
            </w:r>
          </w:p>
          <w:p w14:paraId="30A25638" w14:textId="77777777" w:rsidR="00964B70" w:rsidRDefault="00964B70" w:rsidP="00964B70">
            <w:pPr>
              <w:pStyle w:val="Tablesmalltext"/>
            </w:pPr>
            <w:r>
              <w:t>Upper Hamble Country Park</w:t>
            </w:r>
          </w:p>
        </w:tc>
        <w:tc>
          <w:tcPr>
            <w:tcW w:w="608" w:type="pct"/>
          </w:tcPr>
          <w:p w14:paraId="5ED26E78" w14:textId="77777777" w:rsidR="00964B70" w:rsidRDefault="00964B70" w:rsidP="00A91771">
            <w:pPr>
              <w:pStyle w:val="Tablesmalltext"/>
              <w:jc w:val="center"/>
            </w:pPr>
            <w:r>
              <w:t>4</w:t>
            </w:r>
          </w:p>
        </w:tc>
      </w:tr>
      <w:tr w:rsidR="00964B70" w14:paraId="06729A4F" w14:textId="77777777" w:rsidTr="00747460">
        <w:tc>
          <w:tcPr>
            <w:tcW w:w="740" w:type="pct"/>
          </w:tcPr>
          <w:p w14:paraId="6C820EC8" w14:textId="77777777" w:rsidR="00964B70" w:rsidRDefault="00964B70" w:rsidP="00964B70">
            <w:pPr>
              <w:rPr>
                <w:sz w:val="16"/>
                <w:szCs w:val="16"/>
              </w:rPr>
            </w:pPr>
            <w:r>
              <w:rPr>
                <w:sz w:val="16"/>
                <w:szCs w:val="16"/>
              </w:rPr>
              <w:t>Starling</w:t>
            </w:r>
          </w:p>
        </w:tc>
        <w:tc>
          <w:tcPr>
            <w:tcW w:w="632" w:type="pct"/>
          </w:tcPr>
          <w:p w14:paraId="547E0B69" w14:textId="77777777" w:rsidR="00964B70" w:rsidRPr="005404E9" w:rsidRDefault="00964B70" w:rsidP="00964B70">
            <w:pPr>
              <w:pStyle w:val="Tablesmalltext"/>
              <w:rPr>
                <w:i/>
              </w:rPr>
            </w:pPr>
            <w:r w:rsidRPr="005404E9">
              <w:rPr>
                <w:i/>
              </w:rPr>
              <w:t>Sturnus vulgaris</w:t>
            </w:r>
          </w:p>
        </w:tc>
        <w:tc>
          <w:tcPr>
            <w:tcW w:w="220" w:type="pct"/>
          </w:tcPr>
          <w:p w14:paraId="0288A59F" w14:textId="77777777" w:rsidR="00964B70" w:rsidRDefault="00964B70" w:rsidP="00A91771">
            <w:pPr>
              <w:pStyle w:val="Tablesmalltext"/>
              <w:jc w:val="center"/>
            </w:pPr>
          </w:p>
        </w:tc>
        <w:tc>
          <w:tcPr>
            <w:tcW w:w="295" w:type="pct"/>
          </w:tcPr>
          <w:p w14:paraId="4F467C82" w14:textId="77777777" w:rsidR="00964B70" w:rsidRDefault="00964B70" w:rsidP="00A91771">
            <w:pPr>
              <w:pStyle w:val="Tablesmalltext"/>
              <w:jc w:val="center"/>
            </w:pPr>
          </w:p>
        </w:tc>
        <w:tc>
          <w:tcPr>
            <w:tcW w:w="236" w:type="pct"/>
          </w:tcPr>
          <w:p w14:paraId="5E236676" w14:textId="77777777" w:rsidR="00964B70" w:rsidRDefault="00964B70" w:rsidP="00A91771">
            <w:pPr>
              <w:pStyle w:val="Tablesmalltext"/>
              <w:jc w:val="center"/>
            </w:pPr>
          </w:p>
        </w:tc>
        <w:tc>
          <w:tcPr>
            <w:tcW w:w="265" w:type="pct"/>
          </w:tcPr>
          <w:p w14:paraId="0F1EA88B" w14:textId="77777777" w:rsidR="00964B70" w:rsidRDefault="00964B70" w:rsidP="00A91771">
            <w:pPr>
              <w:pStyle w:val="Tablesmalltext"/>
              <w:jc w:val="center"/>
            </w:pPr>
            <w:r>
              <w:sym w:font="Wingdings" w:char="F0FC"/>
            </w:r>
          </w:p>
        </w:tc>
        <w:tc>
          <w:tcPr>
            <w:tcW w:w="265" w:type="pct"/>
          </w:tcPr>
          <w:p w14:paraId="263490A6" w14:textId="77777777" w:rsidR="00964B70" w:rsidRDefault="00964B70" w:rsidP="00A91771">
            <w:pPr>
              <w:pStyle w:val="Tablesmalltext"/>
              <w:jc w:val="center"/>
            </w:pPr>
          </w:p>
        </w:tc>
        <w:tc>
          <w:tcPr>
            <w:tcW w:w="1739" w:type="pct"/>
          </w:tcPr>
          <w:p w14:paraId="499DF3F7" w14:textId="77777777" w:rsidR="00964B70" w:rsidRDefault="00964B70" w:rsidP="00964B70">
            <w:pPr>
              <w:pStyle w:val="Tablesmalltext"/>
            </w:pPr>
            <w:r>
              <w:t>Manor Farm Country Park</w:t>
            </w:r>
          </w:p>
          <w:p w14:paraId="4BA52565" w14:textId="77777777" w:rsidR="00964B70" w:rsidRDefault="00964B70" w:rsidP="00964B70">
            <w:pPr>
              <w:pStyle w:val="Tablesmalltext"/>
            </w:pPr>
            <w:r>
              <w:t>Hedge End</w:t>
            </w:r>
          </w:p>
        </w:tc>
        <w:tc>
          <w:tcPr>
            <w:tcW w:w="608" w:type="pct"/>
          </w:tcPr>
          <w:p w14:paraId="1998654A" w14:textId="77777777" w:rsidR="00964B70" w:rsidRDefault="00964B70" w:rsidP="00A91771">
            <w:pPr>
              <w:pStyle w:val="Tablesmalltext"/>
              <w:jc w:val="center"/>
            </w:pPr>
            <w:r>
              <w:t>10</w:t>
            </w:r>
          </w:p>
        </w:tc>
      </w:tr>
      <w:tr w:rsidR="00964B70" w14:paraId="03462908" w14:textId="77777777" w:rsidTr="00747460">
        <w:tc>
          <w:tcPr>
            <w:tcW w:w="740" w:type="pct"/>
          </w:tcPr>
          <w:p w14:paraId="759674AE" w14:textId="77777777" w:rsidR="00964B70" w:rsidRDefault="00964B70" w:rsidP="00964B70">
            <w:pPr>
              <w:rPr>
                <w:sz w:val="16"/>
                <w:szCs w:val="16"/>
              </w:rPr>
            </w:pPr>
            <w:r>
              <w:rPr>
                <w:sz w:val="16"/>
                <w:szCs w:val="16"/>
              </w:rPr>
              <w:t>Whimbrel</w:t>
            </w:r>
          </w:p>
        </w:tc>
        <w:tc>
          <w:tcPr>
            <w:tcW w:w="632" w:type="pct"/>
          </w:tcPr>
          <w:p w14:paraId="280728F4" w14:textId="77777777" w:rsidR="00964B70" w:rsidRPr="005404E9" w:rsidRDefault="00964B70" w:rsidP="00964B70">
            <w:pPr>
              <w:pStyle w:val="Tablesmalltext"/>
              <w:rPr>
                <w:i/>
              </w:rPr>
            </w:pPr>
            <w:r w:rsidRPr="005404E9">
              <w:rPr>
                <w:i/>
              </w:rPr>
              <w:t>Numenius phaeopus</w:t>
            </w:r>
          </w:p>
        </w:tc>
        <w:tc>
          <w:tcPr>
            <w:tcW w:w="220" w:type="pct"/>
          </w:tcPr>
          <w:p w14:paraId="35BAE84A" w14:textId="77777777" w:rsidR="00964B70" w:rsidRDefault="00964B70" w:rsidP="00A91771">
            <w:pPr>
              <w:pStyle w:val="Tablesmalltext"/>
              <w:jc w:val="center"/>
            </w:pPr>
          </w:p>
        </w:tc>
        <w:tc>
          <w:tcPr>
            <w:tcW w:w="295" w:type="pct"/>
          </w:tcPr>
          <w:p w14:paraId="5E6E3BF1" w14:textId="77777777" w:rsidR="00964B70" w:rsidRDefault="00964B70" w:rsidP="00A91771">
            <w:pPr>
              <w:pStyle w:val="Tablesmalltext"/>
              <w:jc w:val="center"/>
            </w:pPr>
            <w:r>
              <w:sym w:font="Wingdings" w:char="F0FC"/>
            </w:r>
          </w:p>
        </w:tc>
        <w:tc>
          <w:tcPr>
            <w:tcW w:w="236" w:type="pct"/>
          </w:tcPr>
          <w:p w14:paraId="45FE7D51" w14:textId="77777777" w:rsidR="00964B70" w:rsidRDefault="00964B70" w:rsidP="00A91771">
            <w:pPr>
              <w:pStyle w:val="Tablesmalltext"/>
              <w:jc w:val="center"/>
            </w:pPr>
          </w:p>
        </w:tc>
        <w:tc>
          <w:tcPr>
            <w:tcW w:w="265" w:type="pct"/>
          </w:tcPr>
          <w:p w14:paraId="4F1A746D" w14:textId="77777777" w:rsidR="00964B70" w:rsidRDefault="00964B70" w:rsidP="00A91771">
            <w:pPr>
              <w:pStyle w:val="Tablesmalltext"/>
              <w:jc w:val="center"/>
            </w:pPr>
            <w:r>
              <w:sym w:font="Wingdings" w:char="F0FC"/>
            </w:r>
          </w:p>
        </w:tc>
        <w:tc>
          <w:tcPr>
            <w:tcW w:w="265" w:type="pct"/>
          </w:tcPr>
          <w:p w14:paraId="44F157EF" w14:textId="77777777" w:rsidR="00964B70" w:rsidRDefault="00964B70" w:rsidP="00A91771">
            <w:pPr>
              <w:pStyle w:val="Tablesmalltext"/>
              <w:jc w:val="center"/>
            </w:pPr>
          </w:p>
        </w:tc>
        <w:tc>
          <w:tcPr>
            <w:tcW w:w="1739" w:type="pct"/>
          </w:tcPr>
          <w:p w14:paraId="79C73999" w14:textId="77777777" w:rsidR="00964B70" w:rsidRDefault="00964B70" w:rsidP="00964B70">
            <w:pPr>
              <w:pStyle w:val="Tablesmalltext"/>
            </w:pPr>
            <w:r>
              <w:t>Upper Hamble Country Park</w:t>
            </w:r>
          </w:p>
        </w:tc>
        <w:tc>
          <w:tcPr>
            <w:tcW w:w="608" w:type="pct"/>
          </w:tcPr>
          <w:p w14:paraId="6AF99140" w14:textId="77777777" w:rsidR="00964B70" w:rsidRDefault="00964B70" w:rsidP="00A91771">
            <w:pPr>
              <w:pStyle w:val="Tablesmalltext"/>
              <w:jc w:val="center"/>
            </w:pPr>
            <w:r>
              <w:t>2</w:t>
            </w:r>
          </w:p>
        </w:tc>
      </w:tr>
      <w:tr w:rsidR="00964B70" w14:paraId="0AB7E67F" w14:textId="77777777" w:rsidTr="00747460">
        <w:tc>
          <w:tcPr>
            <w:tcW w:w="740" w:type="pct"/>
          </w:tcPr>
          <w:p w14:paraId="35A0D739" w14:textId="77777777" w:rsidR="00964B70" w:rsidRDefault="00964B70" w:rsidP="00964B70">
            <w:pPr>
              <w:rPr>
                <w:sz w:val="16"/>
                <w:szCs w:val="16"/>
              </w:rPr>
            </w:pPr>
            <w:r>
              <w:rPr>
                <w:sz w:val="16"/>
                <w:szCs w:val="16"/>
              </w:rPr>
              <w:t>White stork</w:t>
            </w:r>
          </w:p>
        </w:tc>
        <w:tc>
          <w:tcPr>
            <w:tcW w:w="632" w:type="pct"/>
          </w:tcPr>
          <w:p w14:paraId="766D6BD7" w14:textId="77777777" w:rsidR="00964B70" w:rsidRPr="005404E9" w:rsidRDefault="00964B70" w:rsidP="00964B70">
            <w:pPr>
              <w:pStyle w:val="Tablesmalltext"/>
              <w:rPr>
                <w:i/>
              </w:rPr>
            </w:pPr>
            <w:r w:rsidRPr="00EF3D2F">
              <w:rPr>
                <w:i/>
              </w:rPr>
              <w:t>Ciconia ciconia</w:t>
            </w:r>
          </w:p>
        </w:tc>
        <w:tc>
          <w:tcPr>
            <w:tcW w:w="220" w:type="pct"/>
          </w:tcPr>
          <w:p w14:paraId="5ECF088C" w14:textId="77777777" w:rsidR="00964B70" w:rsidRDefault="00964B70" w:rsidP="00A91771">
            <w:pPr>
              <w:pStyle w:val="Tablesmalltext"/>
              <w:jc w:val="center"/>
            </w:pPr>
            <w:r>
              <w:sym w:font="Wingdings" w:char="F0FC"/>
            </w:r>
          </w:p>
        </w:tc>
        <w:tc>
          <w:tcPr>
            <w:tcW w:w="295" w:type="pct"/>
          </w:tcPr>
          <w:p w14:paraId="4787BCFF" w14:textId="77777777" w:rsidR="00964B70" w:rsidRDefault="00964B70" w:rsidP="00A91771">
            <w:pPr>
              <w:pStyle w:val="Tablesmalltext"/>
              <w:jc w:val="center"/>
            </w:pPr>
          </w:p>
        </w:tc>
        <w:tc>
          <w:tcPr>
            <w:tcW w:w="236" w:type="pct"/>
          </w:tcPr>
          <w:p w14:paraId="3D6A702F" w14:textId="77777777" w:rsidR="00964B70" w:rsidRDefault="00964B70" w:rsidP="00A91771">
            <w:pPr>
              <w:pStyle w:val="Tablesmalltext"/>
              <w:jc w:val="center"/>
            </w:pPr>
          </w:p>
        </w:tc>
        <w:tc>
          <w:tcPr>
            <w:tcW w:w="265" w:type="pct"/>
          </w:tcPr>
          <w:p w14:paraId="375E83FB" w14:textId="77777777" w:rsidR="00964B70" w:rsidRDefault="00964B70" w:rsidP="00A91771">
            <w:pPr>
              <w:pStyle w:val="Tablesmalltext"/>
              <w:jc w:val="center"/>
            </w:pPr>
          </w:p>
        </w:tc>
        <w:tc>
          <w:tcPr>
            <w:tcW w:w="265" w:type="pct"/>
          </w:tcPr>
          <w:p w14:paraId="3FFA03E8" w14:textId="77777777" w:rsidR="00964B70" w:rsidRDefault="00964B70" w:rsidP="00A91771">
            <w:pPr>
              <w:pStyle w:val="Tablesmalltext"/>
              <w:jc w:val="center"/>
            </w:pPr>
          </w:p>
        </w:tc>
        <w:tc>
          <w:tcPr>
            <w:tcW w:w="1739" w:type="pct"/>
          </w:tcPr>
          <w:p w14:paraId="7574BF4F" w14:textId="77777777" w:rsidR="00964B70" w:rsidRDefault="00964B70" w:rsidP="00964B70">
            <w:pPr>
              <w:pStyle w:val="Tablesmalltext"/>
            </w:pPr>
            <w:r>
              <w:t>Hedge End</w:t>
            </w:r>
          </w:p>
        </w:tc>
        <w:tc>
          <w:tcPr>
            <w:tcW w:w="608" w:type="pct"/>
          </w:tcPr>
          <w:p w14:paraId="1ADC2659" w14:textId="77777777" w:rsidR="00964B70" w:rsidRDefault="00964B70" w:rsidP="00A91771">
            <w:pPr>
              <w:pStyle w:val="Tablesmalltext"/>
              <w:jc w:val="center"/>
            </w:pPr>
            <w:r>
              <w:t>3</w:t>
            </w:r>
          </w:p>
        </w:tc>
      </w:tr>
      <w:tr w:rsidR="00964B70" w14:paraId="5BC68AD2" w14:textId="77777777" w:rsidTr="00747460">
        <w:tc>
          <w:tcPr>
            <w:tcW w:w="740" w:type="pct"/>
          </w:tcPr>
          <w:p w14:paraId="4C125886" w14:textId="77777777" w:rsidR="00964B70" w:rsidRDefault="00964B70" w:rsidP="00964B70">
            <w:pPr>
              <w:rPr>
                <w:sz w:val="16"/>
                <w:szCs w:val="16"/>
              </w:rPr>
            </w:pPr>
            <w:r>
              <w:rPr>
                <w:sz w:val="16"/>
                <w:szCs w:val="16"/>
              </w:rPr>
              <w:t>Woodcock</w:t>
            </w:r>
          </w:p>
        </w:tc>
        <w:tc>
          <w:tcPr>
            <w:tcW w:w="632" w:type="pct"/>
          </w:tcPr>
          <w:p w14:paraId="76DAE3F8" w14:textId="77777777" w:rsidR="00964B70" w:rsidRPr="005404E9" w:rsidRDefault="00964B70" w:rsidP="00964B70">
            <w:pPr>
              <w:pStyle w:val="Tablesmalltext"/>
              <w:rPr>
                <w:i/>
              </w:rPr>
            </w:pPr>
            <w:r w:rsidRPr="005404E9">
              <w:rPr>
                <w:i/>
              </w:rPr>
              <w:t>Scolopax rusticola</w:t>
            </w:r>
          </w:p>
        </w:tc>
        <w:tc>
          <w:tcPr>
            <w:tcW w:w="220" w:type="pct"/>
          </w:tcPr>
          <w:p w14:paraId="46689263" w14:textId="77777777" w:rsidR="00964B70" w:rsidRDefault="00964B70" w:rsidP="00A91771">
            <w:pPr>
              <w:pStyle w:val="Tablesmalltext"/>
              <w:jc w:val="center"/>
            </w:pPr>
          </w:p>
        </w:tc>
        <w:tc>
          <w:tcPr>
            <w:tcW w:w="295" w:type="pct"/>
          </w:tcPr>
          <w:p w14:paraId="34C4AC05" w14:textId="77777777" w:rsidR="00964B70" w:rsidRDefault="00964B70" w:rsidP="00A91771">
            <w:pPr>
              <w:pStyle w:val="Tablesmalltext"/>
              <w:jc w:val="center"/>
            </w:pPr>
          </w:p>
        </w:tc>
        <w:tc>
          <w:tcPr>
            <w:tcW w:w="236" w:type="pct"/>
          </w:tcPr>
          <w:p w14:paraId="7807FD4D" w14:textId="77777777" w:rsidR="00964B70" w:rsidRDefault="00964B70" w:rsidP="00A91771">
            <w:pPr>
              <w:pStyle w:val="Tablesmalltext"/>
              <w:jc w:val="center"/>
            </w:pPr>
          </w:p>
        </w:tc>
        <w:tc>
          <w:tcPr>
            <w:tcW w:w="265" w:type="pct"/>
          </w:tcPr>
          <w:p w14:paraId="658D69BB" w14:textId="77777777" w:rsidR="00964B70" w:rsidRDefault="00964B70" w:rsidP="00A91771">
            <w:pPr>
              <w:pStyle w:val="Tablesmalltext"/>
              <w:jc w:val="center"/>
            </w:pPr>
            <w:r>
              <w:sym w:font="Wingdings" w:char="F0FC"/>
            </w:r>
          </w:p>
        </w:tc>
        <w:tc>
          <w:tcPr>
            <w:tcW w:w="265" w:type="pct"/>
          </w:tcPr>
          <w:p w14:paraId="7D1E2763" w14:textId="77777777" w:rsidR="00964B70" w:rsidRDefault="00964B70" w:rsidP="00A91771">
            <w:pPr>
              <w:pStyle w:val="Tablesmalltext"/>
              <w:jc w:val="center"/>
            </w:pPr>
          </w:p>
        </w:tc>
        <w:tc>
          <w:tcPr>
            <w:tcW w:w="1739" w:type="pct"/>
          </w:tcPr>
          <w:p w14:paraId="08D9F5DB" w14:textId="77777777" w:rsidR="00964B70" w:rsidRDefault="00964B70" w:rsidP="00964B70">
            <w:pPr>
              <w:pStyle w:val="Tablesmalltext"/>
            </w:pPr>
            <w:r>
              <w:t>Netley Hill</w:t>
            </w:r>
          </w:p>
          <w:p w14:paraId="2CB993D3" w14:textId="77777777" w:rsidR="00964B70" w:rsidRDefault="00964B70" w:rsidP="00964B70">
            <w:pPr>
              <w:pStyle w:val="Tablesmalltext"/>
            </w:pPr>
            <w:r>
              <w:t>Manor Farm Country Park</w:t>
            </w:r>
          </w:p>
        </w:tc>
        <w:tc>
          <w:tcPr>
            <w:tcW w:w="608" w:type="pct"/>
          </w:tcPr>
          <w:p w14:paraId="6668C125" w14:textId="77777777" w:rsidR="00964B70" w:rsidRDefault="00964B70" w:rsidP="00A91771">
            <w:pPr>
              <w:pStyle w:val="Tablesmalltext"/>
              <w:jc w:val="center"/>
            </w:pPr>
            <w:r>
              <w:t>6</w:t>
            </w:r>
          </w:p>
        </w:tc>
      </w:tr>
      <w:tr w:rsidR="00964B70" w14:paraId="1232E7CF" w14:textId="77777777" w:rsidTr="00747460">
        <w:tc>
          <w:tcPr>
            <w:tcW w:w="740" w:type="pct"/>
          </w:tcPr>
          <w:p w14:paraId="6AC88715" w14:textId="77777777" w:rsidR="00964B70" w:rsidRDefault="00964B70" w:rsidP="00964B70">
            <w:pPr>
              <w:rPr>
                <w:sz w:val="16"/>
                <w:szCs w:val="16"/>
              </w:rPr>
            </w:pPr>
            <w:r>
              <w:rPr>
                <w:sz w:val="16"/>
                <w:szCs w:val="16"/>
              </w:rPr>
              <w:t>Wryneck</w:t>
            </w:r>
          </w:p>
        </w:tc>
        <w:tc>
          <w:tcPr>
            <w:tcW w:w="632" w:type="pct"/>
          </w:tcPr>
          <w:p w14:paraId="29F326F1" w14:textId="77777777" w:rsidR="00964B70" w:rsidRPr="005404E9" w:rsidRDefault="00964B70" w:rsidP="00964B70">
            <w:pPr>
              <w:pStyle w:val="Tablesmalltext"/>
              <w:rPr>
                <w:i/>
              </w:rPr>
            </w:pPr>
            <w:r w:rsidRPr="005404E9">
              <w:rPr>
                <w:i/>
              </w:rPr>
              <w:t>Jynx torquilla</w:t>
            </w:r>
          </w:p>
        </w:tc>
        <w:tc>
          <w:tcPr>
            <w:tcW w:w="220" w:type="pct"/>
          </w:tcPr>
          <w:p w14:paraId="7029BE32" w14:textId="77777777" w:rsidR="00964B70" w:rsidRDefault="00964B70" w:rsidP="00A91771">
            <w:pPr>
              <w:pStyle w:val="Tablesmalltext"/>
              <w:jc w:val="center"/>
            </w:pPr>
          </w:p>
        </w:tc>
        <w:tc>
          <w:tcPr>
            <w:tcW w:w="295" w:type="pct"/>
          </w:tcPr>
          <w:p w14:paraId="0C726B6B" w14:textId="77777777" w:rsidR="00964B70" w:rsidRDefault="00964B70" w:rsidP="00A91771">
            <w:pPr>
              <w:pStyle w:val="Tablesmalltext"/>
              <w:jc w:val="center"/>
            </w:pPr>
            <w:r>
              <w:sym w:font="Wingdings" w:char="F0FC"/>
            </w:r>
          </w:p>
        </w:tc>
        <w:tc>
          <w:tcPr>
            <w:tcW w:w="236" w:type="pct"/>
          </w:tcPr>
          <w:p w14:paraId="1C8FA70A" w14:textId="77777777" w:rsidR="00964B70" w:rsidRDefault="00964B70" w:rsidP="00A91771">
            <w:pPr>
              <w:pStyle w:val="Tablesmalltext"/>
              <w:jc w:val="center"/>
            </w:pPr>
          </w:p>
        </w:tc>
        <w:tc>
          <w:tcPr>
            <w:tcW w:w="265" w:type="pct"/>
          </w:tcPr>
          <w:p w14:paraId="4E07E2D4" w14:textId="77777777" w:rsidR="00964B70" w:rsidRDefault="00964B70" w:rsidP="00A91771">
            <w:pPr>
              <w:pStyle w:val="Tablesmalltext"/>
              <w:jc w:val="center"/>
            </w:pPr>
          </w:p>
        </w:tc>
        <w:tc>
          <w:tcPr>
            <w:tcW w:w="265" w:type="pct"/>
          </w:tcPr>
          <w:p w14:paraId="1F95C1B3" w14:textId="77777777" w:rsidR="00964B70" w:rsidRDefault="00964B70" w:rsidP="00A91771">
            <w:pPr>
              <w:pStyle w:val="Tablesmalltext"/>
              <w:jc w:val="center"/>
            </w:pPr>
            <w:r>
              <w:sym w:font="Wingdings" w:char="F0FC"/>
            </w:r>
          </w:p>
        </w:tc>
        <w:tc>
          <w:tcPr>
            <w:tcW w:w="1739" w:type="pct"/>
          </w:tcPr>
          <w:p w14:paraId="4F34ABF8" w14:textId="77777777" w:rsidR="00964B70" w:rsidRDefault="00964B70" w:rsidP="00964B70">
            <w:pPr>
              <w:pStyle w:val="Tablesmalltext"/>
            </w:pPr>
            <w:r>
              <w:t>Hedge End</w:t>
            </w:r>
          </w:p>
        </w:tc>
        <w:tc>
          <w:tcPr>
            <w:tcW w:w="608" w:type="pct"/>
          </w:tcPr>
          <w:p w14:paraId="32B62EEC" w14:textId="77777777" w:rsidR="00964B70" w:rsidRDefault="00964B70" w:rsidP="00A91771">
            <w:pPr>
              <w:pStyle w:val="Tablesmalltext"/>
              <w:jc w:val="center"/>
            </w:pPr>
            <w:r>
              <w:t>2</w:t>
            </w:r>
          </w:p>
        </w:tc>
      </w:tr>
      <w:tr w:rsidR="00964B70" w14:paraId="04DF7FA9" w14:textId="77777777" w:rsidTr="00747460">
        <w:tc>
          <w:tcPr>
            <w:tcW w:w="740" w:type="pct"/>
          </w:tcPr>
          <w:p w14:paraId="45F39C08" w14:textId="77777777" w:rsidR="00964B70" w:rsidRDefault="00964B70" w:rsidP="00964B70">
            <w:pPr>
              <w:rPr>
                <w:sz w:val="16"/>
                <w:szCs w:val="16"/>
              </w:rPr>
            </w:pPr>
            <w:r>
              <w:rPr>
                <w:sz w:val="16"/>
                <w:szCs w:val="16"/>
              </w:rPr>
              <w:t>Yellowhammer</w:t>
            </w:r>
          </w:p>
        </w:tc>
        <w:tc>
          <w:tcPr>
            <w:tcW w:w="632" w:type="pct"/>
          </w:tcPr>
          <w:p w14:paraId="2DB5C2B6" w14:textId="77777777" w:rsidR="00964B70" w:rsidRPr="005404E9" w:rsidRDefault="00964B70" w:rsidP="00964B70">
            <w:pPr>
              <w:pStyle w:val="Tablesmalltext"/>
              <w:rPr>
                <w:i/>
              </w:rPr>
            </w:pPr>
            <w:r w:rsidRPr="005404E9">
              <w:rPr>
                <w:i/>
              </w:rPr>
              <w:t>Emberiza citrinella</w:t>
            </w:r>
          </w:p>
        </w:tc>
        <w:tc>
          <w:tcPr>
            <w:tcW w:w="220" w:type="pct"/>
          </w:tcPr>
          <w:p w14:paraId="30FB97DC" w14:textId="77777777" w:rsidR="00964B70" w:rsidRDefault="00964B70" w:rsidP="00A91771">
            <w:pPr>
              <w:pStyle w:val="Tablesmalltext"/>
              <w:jc w:val="center"/>
            </w:pPr>
          </w:p>
        </w:tc>
        <w:tc>
          <w:tcPr>
            <w:tcW w:w="295" w:type="pct"/>
          </w:tcPr>
          <w:p w14:paraId="3EFDA14C" w14:textId="77777777" w:rsidR="00964B70" w:rsidRDefault="00964B70" w:rsidP="00A91771">
            <w:pPr>
              <w:pStyle w:val="Tablesmalltext"/>
              <w:jc w:val="center"/>
            </w:pPr>
          </w:p>
        </w:tc>
        <w:tc>
          <w:tcPr>
            <w:tcW w:w="236" w:type="pct"/>
          </w:tcPr>
          <w:p w14:paraId="2321BA4D" w14:textId="77777777" w:rsidR="00964B70" w:rsidRDefault="00964B70" w:rsidP="00A91771">
            <w:pPr>
              <w:pStyle w:val="Tablesmalltext"/>
              <w:jc w:val="center"/>
            </w:pPr>
            <w:r>
              <w:sym w:font="Wingdings" w:char="F0FC"/>
            </w:r>
          </w:p>
        </w:tc>
        <w:tc>
          <w:tcPr>
            <w:tcW w:w="265" w:type="pct"/>
          </w:tcPr>
          <w:p w14:paraId="5FF4DFB5" w14:textId="77777777" w:rsidR="00964B70" w:rsidRDefault="00964B70" w:rsidP="00A91771">
            <w:pPr>
              <w:pStyle w:val="Tablesmalltext"/>
              <w:jc w:val="center"/>
            </w:pPr>
            <w:r>
              <w:sym w:font="Wingdings" w:char="F0FC"/>
            </w:r>
          </w:p>
        </w:tc>
        <w:tc>
          <w:tcPr>
            <w:tcW w:w="265" w:type="pct"/>
          </w:tcPr>
          <w:p w14:paraId="50370463" w14:textId="77777777" w:rsidR="00964B70" w:rsidRDefault="00964B70" w:rsidP="00A91771">
            <w:pPr>
              <w:pStyle w:val="Tablesmalltext"/>
              <w:jc w:val="center"/>
            </w:pPr>
          </w:p>
        </w:tc>
        <w:tc>
          <w:tcPr>
            <w:tcW w:w="1739" w:type="pct"/>
          </w:tcPr>
          <w:p w14:paraId="69B01770" w14:textId="77777777" w:rsidR="00964B70" w:rsidRDefault="00964B70" w:rsidP="00964B70">
            <w:pPr>
              <w:pStyle w:val="Tablesmalltext"/>
            </w:pPr>
            <w:r>
              <w:t>Upper Hamble Country Park</w:t>
            </w:r>
          </w:p>
        </w:tc>
        <w:tc>
          <w:tcPr>
            <w:tcW w:w="608" w:type="pct"/>
          </w:tcPr>
          <w:p w14:paraId="23801CD9" w14:textId="77777777" w:rsidR="00964B70" w:rsidRDefault="00964B70" w:rsidP="00A91771">
            <w:pPr>
              <w:pStyle w:val="Tablesmalltext"/>
              <w:jc w:val="center"/>
            </w:pPr>
            <w:r>
              <w:t>8</w:t>
            </w:r>
          </w:p>
        </w:tc>
      </w:tr>
      <w:tr w:rsidR="00964B70" w:rsidRPr="00354881" w14:paraId="74C8C0C6" w14:textId="77777777" w:rsidTr="00747460">
        <w:tc>
          <w:tcPr>
            <w:tcW w:w="1372" w:type="pct"/>
            <w:gridSpan w:val="2"/>
          </w:tcPr>
          <w:p w14:paraId="0D312D2C" w14:textId="77777777" w:rsidR="00964B70" w:rsidRPr="00354881" w:rsidRDefault="00964B70" w:rsidP="00964B70">
            <w:pPr>
              <w:pStyle w:val="Tablesmalltext"/>
              <w:rPr>
                <w:b/>
              </w:rPr>
            </w:pPr>
            <w:r w:rsidRPr="00354881">
              <w:rPr>
                <w:b/>
              </w:rPr>
              <w:t>Total – 38 species</w:t>
            </w:r>
          </w:p>
        </w:tc>
        <w:tc>
          <w:tcPr>
            <w:tcW w:w="220" w:type="pct"/>
          </w:tcPr>
          <w:p w14:paraId="329E9BFF" w14:textId="77777777" w:rsidR="00964B70" w:rsidRPr="00354881" w:rsidRDefault="00964B70" w:rsidP="00A91771">
            <w:pPr>
              <w:pStyle w:val="Tablesmalltext"/>
              <w:jc w:val="center"/>
              <w:rPr>
                <w:b/>
              </w:rPr>
            </w:pPr>
            <w:r w:rsidRPr="00354881">
              <w:rPr>
                <w:b/>
              </w:rPr>
              <w:t>9</w:t>
            </w:r>
          </w:p>
        </w:tc>
        <w:tc>
          <w:tcPr>
            <w:tcW w:w="295" w:type="pct"/>
          </w:tcPr>
          <w:p w14:paraId="09D34328" w14:textId="77777777" w:rsidR="00964B70" w:rsidRPr="00354881" w:rsidRDefault="00964B70" w:rsidP="00A91771">
            <w:pPr>
              <w:pStyle w:val="Tablesmalltext"/>
              <w:jc w:val="center"/>
              <w:rPr>
                <w:b/>
              </w:rPr>
            </w:pPr>
            <w:r w:rsidRPr="00354881">
              <w:rPr>
                <w:b/>
              </w:rPr>
              <w:t>16</w:t>
            </w:r>
          </w:p>
        </w:tc>
        <w:tc>
          <w:tcPr>
            <w:tcW w:w="236" w:type="pct"/>
          </w:tcPr>
          <w:p w14:paraId="08C40DE2" w14:textId="77777777" w:rsidR="00964B70" w:rsidRPr="00354881" w:rsidRDefault="00964B70" w:rsidP="00A91771">
            <w:pPr>
              <w:pStyle w:val="Tablesmalltext"/>
              <w:jc w:val="center"/>
              <w:rPr>
                <w:b/>
              </w:rPr>
            </w:pPr>
            <w:r w:rsidRPr="00354881">
              <w:rPr>
                <w:b/>
              </w:rPr>
              <w:t>8</w:t>
            </w:r>
          </w:p>
        </w:tc>
        <w:tc>
          <w:tcPr>
            <w:tcW w:w="265" w:type="pct"/>
          </w:tcPr>
          <w:p w14:paraId="64553AFE" w14:textId="77777777" w:rsidR="00964B70" w:rsidRPr="00354881" w:rsidRDefault="00964B70" w:rsidP="00A91771">
            <w:pPr>
              <w:pStyle w:val="Tablesmalltext"/>
              <w:jc w:val="center"/>
              <w:rPr>
                <w:b/>
              </w:rPr>
            </w:pPr>
            <w:r w:rsidRPr="00354881">
              <w:rPr>
                <w:b/>
              </w:rPr>
              <w:t>22</w:t>
            </w:r>
          </w:p>
        </w:tc>
        <w:tc>
          <w:tcPr>
            <w:tcW w:w="265" w:type="pct"/>
          </w:tcPr>
          <w:p w14:paraId="34C4FC57" w14:textId="77777777" w:rsidR="00964B70" w:rsidRPr="00354881" w:rsidRDefault="00964B70" w:rsidP="00A91771">
            <w:pPr>
              <w:pStyle w:val="Tablesmalltext"/>
              <w:jc w:val="center"/>
              <w:rPr>
                <w:b/>
              </w:rPr>
            </w:pPr>
            <w:r w:rsidRPr="00354881">
              <w:rPr>
                <w:b/>
              </w:rPr>
              <w:t>15</w:t>
            </w:r>
          </w:p>
        </w:tc>
        <w:tc>
          <w:tcPr>
            <w:tcW w:w="1739" w:type="pct"/>
          </w:tcPr>
          <w:p w14:paraId="041155D3" w14:textId="77777777" w:rsidR="00964B70" w:rsidRDefault="00964B70" w:rsidP="00964B70">
            <w:pPr>
              <w:pStyle w:val="Tablesmalltext"/>
            </w:pPr>
            <w:r>
              <w:t>-</w:t>
            </w:r>
          </w:p>
        </w:tc>
        <w:tc>
          <w:tcPr>
            <w:tcW w:w="608" w:type="pct"/>
          </w:tcPr>
          <w:p w14:paraId="28162651" w14:textId="77777777" w:rsidR="00964B70" w:rsidRPr="00354881" w:rsidRDefault="00964B70" w:rsidP="00A91771">
            <w:pPr>
              <w:pStyle w:val="Tablesmalltext"/>
              <w:jc w:val="center"/>
              <w:rPr>
                <w:b/>
              </w:rPr>
            </w:pPr>
            <w:r w:rsidRPr="00354881">
              <w:rPr>
                <w:b/>
              </w:rPr>
              <w:t>287</w:t>
            </w:r>
          </w:p>
        </w:tc>
      </w:tr>
    </w:tbl>
    <w:p w14:paraId="5498537B" w14:textId="77777777" w:rsidR="00964B70" w:rsidRDefault="00964B70" w:rsidP="00964B70">
      <w:pPr>
        <w:tabs>
          <w:tab w:val="left" w:pos="1860"/>
        </w:tabs>
        <w:sectPr w:rsidR="00964B70" w:rsidSect="00BE1415">
          <w:pgSz w:w="16840" w:h="11901" w:orient="landscape" w:code="9"/>
          <w:pgMar w:top="1134" w:right="567" w:bottom="851" w:left="851" w:header="567" w:footer="369" w:gutter="0"/>
          <w:cols w:space="0"/>
          <w:formProt w:val="0"/>
          <w:docGrid w:linePitch="360"/>
        </w:sectPr>
      </w:pPr>
    </w:p>
    <w:p w14:paraId="72C770B8" w14:textId="77777777" w:rsidR="00964B70" w:rsidRDefault="00964B70" w:rsidP="00964B70">
      <w:pPr>
        <w:pStyle w:val="Heading9"/>
      </w:pPr>
      <w:bookmarkStart w:id="199" w:name="_Ref531181283"/>
      <w:bookmarkStart w:id="200" w:name="_Toc531689783"/>
      <w:bookmarkStart w:id="201" w:name="_Toc22031070"/>
      <w:r>
        <w:t>Bat tree assessment results</w:t>
      </w:r>
      <w:bookmarkEnd w:id="197"/>
      <w:bookmarkEnd w:id="199"/>
      <w:bookmarkEnd w:id="200"/>
      <w:bookmarkEnd w:id="201"/>
    </w:p>
    <w:tbl>
      <w:tblPr>
        <w:tblStyle w:val="TableGrid"/>
        <w:tblW w:w="4972" w:type="pct"/>
        <w:tblInd w:w="8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85" w:type="dxa"/>
          <w:right w:w="85" w:type="dxa"/>
        </w:tblCellMar>
        <w:tblLook w:val="04A0" w:firstRow="1" w:lastRow="0" w:firstColumn="1" w:lastColumn="0" w:noHBand="0" w:noVBand="1"/>
      </w:tblPr>
      <w:tblGrid>
        <w:gridCol w:w="515"/>
        <w:gridCol w:w="1470"/>
        <w:gridCol w:w="2893"/>
        <w:gridCol w:w="676"/>
        <w:gridCol w:w="676"/>
        <w:gridCol w:w="8332"/>
        <w:gridCol w:w="943"/>
      </w:tblGrid>
      <w:tr w:rsidR="00964B70" w14:paraId="5F21B4A4" w14:textId="77777777" w:rsidTr="00CF5E19">
        <w:trPr>
          <w:tblHeader/>
        </w:trPr>
        <w:tc>
          <w:tcPr>
            <w:tcW w:w="166" w:type="pct"/>
            <w:tcBorders>
              <w:right w:val="single" w:sz="4" w:space="0" w:color="FFFFFF" w:themeColor="background1"/>
            </w:tcBorders>
            <w:shd w:val="clear" w:color="auto" w:fill="00338D"/>
          </w:tcPr>
          <w:p w14:paraId="683C3748" w14:textId="77777777" w:rsidR="00964B70" w:rsidRDefault="00964B70" w:rsidP="00964B70">
            <w:pPr>
              <w:pStyle w:val="Tablesmallheading"/>
            </w:pPr>
            <w:r>
              <w:t>Tree ID</w:t>
            </w:r>
          </w:p>
        </w:tc>
        <w:tc>
          <w:tcPr>
            <w:tcW w:w="474" w:type="pct"/>
            <w:tcBorders>
              <w:left w:val="single" w:sz="4" w:space="0" w:color="FFFFFF" w:themeColor="background1"/>
            </w:tcBorders>
            <w:shd w:val="clear" w:color="auto" w:fill="00338D"/>
          </w:tcPr>
          <w:p w14:paraId="6921A97C" w14:textId="77777777" w:rsidR="00964B70" w:rsidRDefault="00964B70" w:rsidP="00964B70">
            <w:pPr>
              <w:pStyle w:val="Tablesmallheading"/>
            </w:pPr>
            <w:r>
              <w:t>Location (National Grid Reference)</w:t>
            </w:r>
          </w:p>
        </w:tc>
        <w:tc>
          <w:tcPr>
            <w:tcW w:w="933" w:type="pct"/>
            <w:tcBorders>
              <w:left w:val="single" w:sz="4" w:space="0" w:color="FFFFFF" w:themeColor="background1"/>
              <w:right w:val="single" w:sz="4" w:space="0" w:color="FFFFFF" w:themeColor="background1"/>
            </w:tcBorders>
            <w:shd w:val="clear" w:color="auto" w:fill="00338D"/>
          </w:tcPr>
          <w:p w14:paraId="4B6FDC34" w14:textId="77777777" w:rsidR="00964B70" w:rsidRDefault="00964B70" w:rsidP="00964B70">
            <w:pPr>
              <w:pStyle w:val="Tablesmallheading"/>
            </w:pPr>
            <w:r>
              <w:t>Species</w:t>
            </w:r>
          </w:p>
        </w:tc>
        <w:tc>
          <w:tcPr>
            <w:tcW w:w="218" w:type="pct"/>
            <w:tcBorders>
              <w:left w:val="single" w:sz="4" w:space="0" w:color="FFFFFF" w:themeColor="background1"/>
              <w:right w:val="single" w:sz="4" w:space="0" w:color="FFFFFF" w:themeColor="background1"/>
            </w:tcBorders>
            <w:shd w:val="clear" w:color="auto" w:fill="00338D"/>
          </w:tcPr>
          <w:p w14:paraId="1D5F8EC9" w14:textId="77777777" w:rsidR="00964B70" w:rsidRDefault="00964B70" w:rsidP="00964B70">
            <w:pPr>
              <w:pStyle w:val="Tablesmallheading"/>
            </w:pPr>
            <w:r>
              <w:t>Age</w:t>
            </w:r>
          </w:p>
        </w:tc>
        <w:tc>
          <w:tcPr>
            <w:tcW w:w="218" w:type="pct"/>
            <w:tcBorders>
              <w:left w:val="single" w:sz="4" w:space="0" w:color="FFFFFF" w:themeColor="background1"/>
              <w:right w:val="single" w:sz="4" w:space="0" w:color="FFFFFF" w:themeColor="background1"/>
            </w:tcBorders>
            <w:shd w:val="clear" w:color="auto" w:fill="00338D"/>
          </w:tcPr>
          <w:p w14:paraId="75F56AF7" w14:textId="77777777" w:rsidR="00964B70" w:rsidRDefault="00964B70" w:rsidP="00964B70">
            <w:pPr>
              <w:pStyle w:val="Tablesmallheading"/>
            </w:pPr>
            <w:r>
              <w:t>Height (m)</w:t>
            </w:r>
          </w:p>
        </w:tc>
        <w:tc>
          <w:tcPr>
            <w:tcW w:w="2687" w:type="pct"/>
            <w:tcBorders>
              <w:left w:val="single" w:sz="4" w:space="0" w:color="FFFFFF" w:themeColor="background1"/>
              <w:right w:val="single" w:sz="4" w:space="0" w:color="FFFFFF" w:themeColor="background1"/>
            </w:tcBorders>
            <w:shd w:val="clear" w:color="auto" w:fill="00338D"/>
          </w:tcPr>
          <w:p w14:paraId="63157D8A" w14:textId="77777777" w:rsidR="00964B70" w:rsidRDefault="00964B70" w:rsidP="00964B70">
            <w:pPr>
              <w:pStyle w:val="Tablesmallheading"/>
            </w:pPr>
            <w:r>
              <w:t>Description of potential roosting features</w:t>
            </w:r>
          </w:p>
        </w:tc>
        <w:tc>
          <w:tcPr>
            <w:tcW w:w="304" w:type="pct"/>
            <w:tcBorders>
              <w:left w:val="single" w:sz="4" w:space="0" w:color="FFFFFF" w:themeColor="background1"/>
            </w:tcBorders>
            <w:shd w:val="clear" w:color="auto" w:fill="00338D"/>
          </w:tcPr>
          <w:p w14:paraId="4A7E020E" w14:textId="77777777" w:rsidR="00964B70" w:rsidRDefault="00964B70" w:rsidP="00964B70">
            <w:pPr>
              <w:pStyle w:val="Tablesmallheading"/>
            </w:pPr>
            <w:r>
              <w:t>Suitability</w:t>
            </w:r>
          </w:p>
        </w:tc>
      </w:tr>
      <w:tr w:rsidR="00964B70" w14:paraId="517EAA0D" w14:textId="77777777" w:rsidTr="00CF5E19">
        <w:tc>
          <w:tcPr>
            <w:tcW w:w="166" w:type="pct"/>
            <w:vAlign w:val="center"/>
          </w:tcPr>
          <w:p w14:paraId="2B1BE473" w14:textId="77777777" w:rsidR="00964B70" w:rsidRPr="00206506" w:rsidRDefault="00964B70" w:rsidP="00964B70">
            <w:pPr>
              <w:pStyle w:val="Tabletext"/>
              <w:rPr>
                <w:sz w:val="16"/>
                <w:szCs w:val="18"/>
              </w:rPr>
            </w:pPr>
            <w:r>
              <w:rPr>
                <w:sz w:val="16"/>
                <w:szCs w:val="18"/>
              </w:rPr>
              <w:t>T1</w:t>
            </w:r>
          </w:p>
        </w:tc>
        <w:tc>
          <w:tcPr>
            <w:tcW w:w="474" w:type="pct"/>
            <w:vAlign w:val="center"/>
          </w:tcPr>
          <w:p w14:paraId="6817E6B1" w14:textId="77777777" w:rsidR="00964B70" w:rsidRPr="00D058BA" w:rsidRDefault="00964B70" w:rsidP="00964B70">
            <w:pPr>
              <w:pStyle w:val="Tabletext"/>
              <w:rPr>
                <w:sz w:val="16"/>
                <w:szCs w:val="18"/>
              </w:rPr>
            </w:pPr>
            <w:r w:rsidRPr="00D058BA">
              <w:rPr>
                <w:sz w:val="16"/>
                <w:szCs w:val="18"/>
              </w:rPr>
              <w:t>SU 48408 11496</w:t>
            </w:r>
          </w:p>
        </w:tc>
        <w:tc>
          <w:tcPr>
            <w:tcW w:w="933" w:type="pct"/>
            <w:vAlign w:val="center"/>
          </w:tcPr>
          <w:p w14:paraId="77FA091C" w14:textId="77777777" w:rsidR="00964B70" w:rsidRPr="00D058BA" w:rsidRDefault="00964B70" w:rsidP="00964B70">
            <w:pPr>
              <w:pStyle w:val="Tabletext"/>
              <w:rPr>
                <w:sz w:val="16"/>
                <w:szCs w:val="18"/>
              </w:rPr>
            </w:pPr>
            <w:r w:rsidRPr="00D058BA">
              <w:rPr>
                <w:sz w:val="16"/>
                <w:szCs w:val="18"/>
              </w:rPr>
              <w:t>Silver birch</w:t>
            </w:r>
            <w:r>
              <w:rPr>
                <w:sz w:val="16"/>
                <w:szCs w:val="18"/>
              </w:rPr>
              <w:t xml:space="preserve"> </w:t>
            </w:r>
            <w:r w:rsidRPr="006E73AD">
              <w:rPr>
                <w:i/>
                <w:sz w:val="16"/>
                <w:szCs w:val="18"/>
              </w:rPr>
              <w:t>Betula pendula</w:t>
            </w:r>
          </w:p>
        </w:tc>
        <w:tc>
          <w:tcPr>
            <w:tcW w:w="218" w:type="pct"/>
            <w:vAlign w:val="center"/>
          </w:tcPr>
          <w:p w14:paraId="4E3C7E31" w14:textId="77777777" w:rsidR="00964B70" w:rsidRPr="00D058BA" w:rsidRDefault="00964B70" w:rsidP="00964B70">
            <w:pPr>
              <w:pStyle w:val="Tabletext"/>
              <w:rPr>
                <w:sz w:val="16"/>
                <w:szCs w:val="18"/>
              </w:rPr>
            </w:pPr>
            <w:r w:rsidRPr="00D058BA">
              <w:rPr>
                <w:sz w:val="16"/>
                <w:szCs w:val="18"/>
              </w:rPr>
              <w:t>Semi-mature</w:t>
            </w:r>
          </w:p>
        </w:tc>
        <w:tc>
          <w:tcPr>
            <w:tcW w:w="218" w:type="pct"/>
            <w:vAlign w:val="center"/>
          </w:tcPr>
          <w:p w14:paraId="01C203EF" w14:textId="77777777" w:rsidR="00964B70" w:rsidRPr="00D058BA" w:rsidRDefault="00964B70" w:rsidP="00A91771">
            <w:pPr>
              <w:pStyle w:val="Tabletext"/>
              <w:jc w:val="center"/>
              <w:rPr>
                <w:sz w:val="16"/>
                <w:szCs w:val="18"/>
              </w:rPr>
            </w:pPr>
            <w:r w:rsidRPr="00D058BA">
              <w:rPr>
                <w:sz w:val="16"/>
                <w:szCs w:val="18"/>
              </w:rPr>
              <w:t>12</w:t>
            </w:r>
          </w:p>
        </w:tc>
        <w:tc>
          <w:tcPr>
            <w:tcW w:w="2687" w:type="pct"/>
            <w:vAlign w:val="center"/>
          </w:tcPr>
          <w:p w14:paraId="0B1D8B0B" w14:textId="77777777" w:rsidR="00964B70" w:rsidRPr="00D058BA" w:rsidRDefault="00964B70" w:rsidP="00964B70">
            <w:pPr>
              <w:pStyle w:val="Tabletext"/>
              <w:rPr>
                <w:sz w:val="16"/>
                <w:szCs w:val="18"/>
              </w:rPr>
            </w:pPr>
            <w:r>
              <w:rPr>
                <w:sz w:val="16"/>
                <w:szCs w:val="18"/>
              </w:rPr>
              <w:t xml:space="preserve">Dense thick-stemmed ivy </w:t>
            </w:r>
            <w:r w:rsidRPr="006B78DA">
              <w:rPr>
                <w:i/>
                <w:sz w:val="16"/>
                <w:szCs w:val="18"/>
              </w:rPr>
              <w:t>Hedera helix</w:t>
            </w:r>
            <w:r w:rsidRPr="00D058BA">
              <w:rPr>
                <w:sz w:val="16"/>
                <w:szCs w:val="18"/>
              </w:rPr>
              <w:t xml:space="preserve"> on all aspects.</w:t>
            </w:r>
          </w:p>
        </w:tc>
        <w:tc>
          <w:tcPr>
            <w:tcW w:w="304" w:type="pct"/>
            <w:vAlign w:val="center"/>
          </w:tcPr>
          <w:p w14:paraId="076BE6B7" w14:textId="77777777" w:rsidR="00964B70" w:rsidRPr="00D058BA" w:rsidRDefault="00964B70" w:rsidP="00A91771">
            <w:pPr>
              <w:pStyle w:val="Tabletext"/>
              <w:jc w:val="center"/>
              <w:rPr>
                <w:sz w:val="16"/>
                <w:szCs w:val="18"/>
              </w:rPr>
            </w:pPr>
            <w:r w:rsidRPr="00D058BA">
              <w:rPr>
                <w:sz w:val="16"/>
                <w:szCs w:val="18"/>
              </w:rPr>
              <w:t>Low</w:t>
            </w:r>
          </w:p>
        </w:tc>
      </w:tr>
      <w:tr w:rsidR="00964B70" w14:paraId="630477BE" w14:textId="77777777" w:rsidTr="00CF5E19">
        <w:tc>
          <w:tcPr>
            <w:tcW w:w="166" w:type="pct"/>
            <w:vAlign w:val="center"/>
          </w:tcPr>
          <w:p w14:paraId="034E8C6C" w14:textId="77777777" w:rsidR="00964B70" w:rsidRPr="00206506" w:rsidRDefault="00964B70" w:rsidP="00964B70">
            <w:pPr>
              <w:pStyle w:val="Tabletext"/>
              <w:rPr>
                <w:sz w:val="16"/>
                <w:szCs w:val="18"/>
              </w:rPr>
            </w:pPr>
            <w:r>
              <w:rPr>
                <w:sz w:val="16"/>
                <w:szCs w:val="18"/>
              </w:rPr>
              <w:t>T2</w:t>
            </w:r>
          </w:p>
        </w:tc>
        <w:tc>
          <w:tcPr>
            <w:tcW w:w="474" w:type="pct"/>
            <w:vAlign w:val="center"/>
          </w:tcPr>
          <w:p w14:paraId="776DB3B1" w14:textId="77777777" w:rsidR="00964B70" w:rsidRPr="00D058BA" w:rsidRDefault="00964B70" w:rsidP="00964B70">
            <w:pPr>
              <w:pStyle w:val="Tabletext"/>
              <w:rPr>
                <w:sz w:val="16"/>
                <w:szCs w:val="18"/>
              </w:rPr>
            </w:pPr>
            <w:r w:rsidRPr="00D058BA">
              <w:rPr>
                <w:sz w:val="16"/>
                <w:szCs w:val="18"/>
              </w:rPr>
              <w:t>SU 48421 11483</w:t>
            </w:r>
          </w:p>
        </w:tc>
        <w:tc>
          <w:tcPr>
            <w:tcW w:w="933" w:type="pct"/>
            <w:vAlign w:val="center"/>
          </w:tcPr>
          <w:p w14:paraId="469390CD" w14:textId="77777777" w:rsidR="00964B70" w:rsidRPr="00D058BA" w:rsidRDefault="00964B70" w:rsidP="00964B70">
            <w:pPr>
              <w:pStyle w:val="Tabletext"/>
              <w:rPr>
                <w:sz w:val="16"/>
                <w:szCs w:val="18"/>
              </w:rPr>
            </w:pPr>
            <w:r w:rsidRPr="00D058BA">
              <w:rPr>
                <w:sz w:val="16"/>
                <w:szCs w:val="18"/>
              </w:rPr>
              <w:t>Goat willow</w:t>
            </w:r>
            <w:r>
              <w:rPr>
                <w:sz w:val="16"/>
                <w:szCs w:val="18"/>
              </w:rPr>
              <w:t xml:space="preserve"> </w:t>
            </w:r>
            <w:r w:rsidRPr="006E73AD">
              <w:rPr>
                <w:i/>
                <w:sz w:val="16"/>
                <w:szCs w:val="18"/>
              </w:rPr>
              <w:t>Salix caprea</w:t>
            </w:r>
          </w:p>
        </w:tc>
        <w:tc>
          <w:tcPr>
            <w:tcW w:w="218" w:type="pct"/>
            <w:vAlign w:val="center"/>
          </w:tcPr>
          <w:p w14:paraId="2626F0DA" w14:textId="77777777" w:rsidR="00964B70" w:rsidRPr="00D058BA" w:rsidRDefault="00964B70" w:rsidP="00964B70">
            <w:pPr>
              <w:pStyle w:val="Tabletext"/>
              <w:rPr>
                <w:sz w:val="16"/>
                <w:szCs w:val="18"/>
              </w:rPr>
            </w:pPr>
            <w:r w:rsidRPr="00D058BA">
              <w:rPr>
                <w:sz w:val="16"/>
                <w:szCs w:val="18"/>
              </w:rPr>
              <w:t>Semi-mature</w:t>
            </w:r>
          </w:p>
        </w:tc>
        <w:tc>
          <w:tcPr>
            <w:tcW w:w="218" w:type="pct"/>
            <w:vAlign w:val="center"/>
          </w:tcPr>
          <w:p w14:paraId="3EF28FA5" w14:textId="77777777" w:rsidR="00964B70" w:rsidRPr="00D058BA" w:rsidRDefault="00964B70" w:rsidP="00A91771">
            <w:pPr>
              <w:pStyle w:val="Tabletext"/>
              <w:jc w:val="center"/>
              <w:rPr>
                <w:sz w:val="16"/>
                <w:szCs w:val="18"/>
              </w:rPr>
            </w:pPr>
            <w:r w:rsidRPr="00D058BA">
              <w:rPr>
                <w:sz w:val="16"/>
                <w:szCs w:val="18"/>
              </w:rPr>
              <w:t>8</w:t>
            </w:r>
          </w:p>
        </w:tc>
        <w:tc>
          <w:tcPr>
            <w:tcW w:w="2687" w:type="pct"/>
            <w:vAlign w:val="center"/>
          </w:tcPr>
          <w:p w14:paraId="7A7D8C79" w14:textId="77777777" w:rsidR="00964B70" w:rsidRPr="00D058BA" w:rsidRDefault="00964B70" w:rsidP="00964B70">
            <w:pPr>
              <w:pStyle w:val="Tabletext"/>
              <w:rPr>
                <w:sz w:val="16"/>
                <w:szCs w:val="18"/>
              </w:rPr>
            </w:pPr>
            <w:r w:rsidRPr="00D058BA">
              <w:rPr>
                <w:sz w:val="16"/>
                <w:szCs w:val="18"/>
              </w:rPr>
              <w:t>Split 1m up main stem, western aspect.</w:t>
            </w:r>
          </w:p>
        </w:tc>
        <w:tc>
          <w:tcPr>
            <w:tcW w:w="304" w:type="pct"/>
            <w:vAlign w:val="center"/>
          </w:tcPr>
          <w:p w14:paraId="3D82EE80" w14:textId="77777777" w:rsidR="00964B70" w:rsidRPr="00D058BA" w:rsidRDefault="00964B70" w:rsidP="00A91771">
            <w:pPr>
              <w:pStyle w:val="Tabletext"/>
              <w:jc w:val="center"/>
              <w:rPr>
                <w:sz w:val="16"/>
                <w:szCs w:val="18"/>
              </w:rPr>
            </w:pPr>
            <w:r w:rsidRPr="00D058BA">
              <w:rPr>
                <w:sz w:val="16"/>
                <w:szCs w:val="18"/>
              </w:rPr>
              <w:t>Low</w:t>
            </w:r>
          </w:p>
        </w:tc>
      </w:tr>
      <w:tr w:rsidR="00964B70" w14:paraId="13C7A2EF" w14:textId="77777777" w:rsidTr="00CF5E19">
        <w:tc>
          <w:tcPr>
            <w:tcW w:w="166" w:type="pct"/>
            <w:vAlign w:val="center"/>
          </w:tcPr>
          <w:p w14:paraId="3D72ACA9" w14:textId="77777777" w:rsidR="00964B70" w:rsidRPr="00206506" w:rsidRDefault="00964B70" w:rsidP="00964B70">
            <w:pPr>
              <w:pStyle w:val="Tabletext"/>
              <w:rPr>
                <w:sz w:val="16"/>
                <w:szCs w:val="18"/>
              </w:rPr>
            </w:pPr>
            <w:r>
              <w:rPr>
                <w:sz w:val="16"/>
                <w:szCs w:val="18"/>
              </w:rPr>
              <w:t>T3</w:t>
            </w:r>
          </w:p>
        </w:tc>
        <w:tc>
          <w:tcPr>
            <w:tcW w:w="474" w:type="pct"/>
            <w:vAlign w:val="center"/>
          </w:tcPr>
          <w:p w14:paraId="735693CD" w14:textId="77777777" w:rsidR="00964B70" w:rsidRPr="00D058BA" w:rsidRDefault="00964B70" w:rsidP="00964B70">
            <w:pPr>
              <w:pStyle w:val="Tabletext"/>
              <w:rPr>
                <w:sz w:val="16"/>
                <w:szCs w:val="18"/>
              </w:rPr>
            </w:pPr>
            <w:r w:rsidRPr="00D058BA">
              <w:rPr>
                <w:sz w:val="16"/>
                <w:szCs w:val="18"/>
              </w:rPr>
              <w:t>SU 48426 11462</w:t>
            </w:r>
          </w:p>
        </w:tc>
        <w:tc>
          <w:tcPr>
            <w:tcW w:w="933" w:type="pct"/>
            <w:vAlign w:val="center"/>
          </w:tcPr>
          <w:p w14:paraId="5B711974" w14:textId="77777777" w:rsidR="00964B70" w:rsidRPr="00D058BA" w:rsidRDefault="00964B70" w:rsidP="00964B70">
            <w:pPr>
              <w:pStyle w:val="Tabletext"/>
              <w:rPr>
                <w:sz w:val="16"/>
                <w:szCs w:val="18"/>
              </w:rPr>
            </w:pPr>
            <w:r w:rsidRPr="00D058BA">
              <w:rPr>
                <w:sz w:val="16"/>
                <w:szCs w:val="18"/>
              </w:rPr>
              <w:t>Sycamore</w:t>
            </w:r>
            <w:r>
              <w:rPr>
                <w:sz w:val="16"/>
                <w:szCs w:val="18"/>
              </w:rPr>
              <w:t xml:space="preserve"> </w:t>
            </w:r>
            <w:r w:rsidRPr="006E73AD">
              <w:rPr>
                <w:i/>
                <w:sz w:val="16"/>
                <w:szCs w:val="18"/>
              </w:rPr>
              <w:t>Acer pseudoplatanus</w:t>
            </w:r>
          </w:p>
        </w:tc>
        <w:tc>
          <w:tcPr>
            <w:tcW w:w="218" w:type="pct"/>
            <w:vAlign w:val="center"/>
          </w:tcPr>
          <w:p w14:paraId="1CEA6C42" w14:textId="77777777" w:rsidR="00964B70" w:rsidRPr="00D058BA" w:rsidRDefault="00964B70" w:rsidP="00964B70">
            <w:pPr>
              <w:pStyle w:val="Tabletext"/>
              <w:rPr>
                <w:sz w:val="16"/>
                <w:szCs w:val="18"/>
              </w:rPr>
            </w:pPr>
            <w:r w:rsidRPr="00D058BA">
              <w:rPr>
                <w:sz w:val="16"/>
                <w:szCs w:val="18"/>
              </w:rPr>
              <w:t>Dead</w:t>
            </w:r>
          </w:p>
        </w:tc>
        <w:tc>
          <w:tcPr>
            <w:tcW w:w="218" w:type="pct"/>
            <w:vAlign w:val="center"/>
          </w:tcPr>
          <w:p w14:paraId="6847CFC7" w14:textId="77777777" w:rsidR="00964B70" w:rsidRPr="00D058BA" w:rsidRDefault="00964B70" w:rsidP="00A91771">
            <w:pPr>
              <w:pStyle w:val="Tabletext"/>
              <w:jc w:val="center"/>
              <w:rPr>
                <w:sz w:val="16"/>
                <w:szCs w:val="18"/>
              </w:rPr>
            </w:pPr>
            <w:r w:rsidRPr="00D058BA">
              <w:rPr>
                <w:sz w:val="16"/>
                <w:szCs w:val="18"/>
              </w:rPr>
              <w:t>9</w:t>
            </w:r>
          </w:p>
        </w:tc>
        <w:tc>
          <w:tcPr>
            <w:tcW w:w="2687" w:type="pct"/>
            <w:vAlign w:val="center"/>
          </w:tcPr>
          <w:p w14:paraId="25FB0127" w14:textId="77777777" w:rsidR="00964B70" w:rsidRPr="00D058BA" w:rsidRDefault="00964B70" w:rsidP="00964B70">
            <w:pPr>
              <w:pStyle w:val="Tabletext"/>
              <w:rPr>
                <w:sz w:val="16"/>
                <w:szCs w:val="18"/>
              </w:rPr>
            </w:pPr>
            <w:r w:rsidRPr="00D058BA">
              <w:rPr>
                <w:sz w:val="16"/>
                <w:szCs w:val="18"/>
              </w:rPr>
              <w:t>Lifting bark 3m up on eastern aspect.</w:t>
            </w:r>
          </w:p>
        </w:tc>
        <w:tc>
          <w:tcPr>
            <w:tcW w:w="304" w:type="pct"/>
            <w:vAlign w:val="center"/>
          </w:tcPr>
          <w:p w14:paraId="2967F250" w14:textId="77777777" w:rsidR="00964B70" w:rsidRPr="00D058BA" w:rsidRDefault="00964B70" w:rsidP="00A91771">
            <w:pPr>
              <w:pStyle w:val="Tabletext"/>
              <w:jc w:val="center"/>
              <w:rPr>
                <w:sz w:val="16"/>
                <w:szCs w:val="18"/>
              </w:rPr>
            </w:pPr>
            <w:r w:rsidRPr="00D058BA">
              <w:rPr>
                <w:sz w:val="16"/>
                <w:szCs w:val="18"/>
              </w:rPr>
              <w:t>Low</w:t>
            </w:r>
          </w:p>
        </w:tc>
      </w:tr>
      <w:tr w:rsidR="00964B70" w14:paraId="375EB138" w14:textId="77777777" w:rsidTr="00CF5E19">
        <w:tc>
          <w:tcPr>
            <w:tcW w:w="166" w:type="pct"/>
            <w:vAlign w:val="center"/>
          </w:tcPr>
          <w:p w14:paraId="6CC26351" w14:textId="77777777" w:rsidR="00964B70" w:rsidRPr="00206506" w:rsidRDefault="00964B70" w:rsidP="00964B70">
            <w:pPr>
              <w:pStyle w:val="Tabletext"/>
              <w:rPr>
                <w:sz w:val="16"/>
                <w:szCs w:val="18"/>
              </w:rPr>
            </w:pPr>
            <w:r>
              <w:rPr>
                <w:sz w:val="16"/>
                <w:szCs w:val="18"/>
              </w:rPr>
              <w:t>T4</w:t>
            </w:r>
          </w:p>
        </w:tc>
        <w:tc>
          <w:tcPr>
            <w:tcW w:w="474" w:type="pct"/>
            <w:vAlign w:val="center"/>
          </w:tcPr>
          <w:p w14:paraId="786918FA" w14:textId="77777777" w:rsidR="00964B70" w:rsidRPr="00D058BA" w:rsidRDefault="00964B70" w:rsidP="00964B70">
            <w:pPr>
              <w:pStyle w:val="Tabletext"/>
              <w:rPr>
                <w:sz w:val="16"/>
                <w:szCs w:val="18"/>
              </w:rPr>
            </w:pPr>
            <w:r w:rsidRPr="00D058BA">
              <w:rPr>
                <w:sz w:val="16"/>
                <w:szCs w:val="18"/>
              </w:rPr>
              <w:t>SU 48419 11475</w:t>
            </w:r>
          </w:p>
        </w:tc>
        <w:tc>
          <w:tcPr>
            <w:tcW w:w="933" w:type="pct"/>
            <w:vAlign w:val="center"/>
          </w:tcPr>
          <w:p w14:paraId="72F02714" w14:textId="77777777" w:rsidR="00964B70" w:rsidRPr="00D058BA" w:rsidRDefault="00964B70" w:rsidP="00964B70">
            <w:pPr>
              <w:pStyle w:val="Tabletext"/>
              <w:rPr>
                <w:sz w:val="16"/>
                <w:szCs w:val="18"/>
              </w:rPr>
            </w:pPr>
            <w:r w:rsidRPr="00D058BA">
              <w:rPr>
                <w:sz w:val="16"/>
                <w:szCs w:val="18"/>
              </w:rPr>
              <w:t>Goat willow</w:t>
            </w:r>
            <w:r>
              <w:rPr>
                <w:sz w:val="16"/>
                <w:szCs w:val="18"/>
              </w:rPr>
              <w:t xml:space="preserve"> </w:t>
            </w:r>
            <w:r w:rsidRPr="006E73AD">
              <w:rPr>
                <w:i/>
                <w:sz w:val="16"/>
                <w:szCs w:val="18"/>
              </w:rPr>
              <w:t>Salix caprea</w:t>
            </w:r>
          </w:p>
        </w:tc>
        <w:tc>
          <w:tcPr>
            <w:tcW w:w="218" w:type="pct"/>
            <w:vAlign w:val="center"/>
          </w:tcPr>
          <w:p w14:paraId="021818A4" w14:textId="77777777" w:rsidR="00964B70" w:rsidRPr="00D058BA" w:rsidRDefault="00964B70" w:rsidP="00964B70">
            <w:pPr>
              <w:pStyle w:val="Tabletext"/>
              <w:rPr>
                <w:sz w:val="16"/>
                <w:szCs w:val="18"/>
              </w:rPr>
            </w:pPr>
            <w:r w:rsidRPr="00D058BA">
              <w:rPr>
                <w:sz w:val="16"/>
                <w:szCs w:val="18"/>
              </w:rPr>
              <w:t>Mature</w:t>
            </w:r>
          </w:p>
        </w:tc>
        <w:tc>
          <w:tcPr>
            <w:tcW w:w="218" w:type="pct"/>
            <w:vAlign w:val="center"/>
          </w:tcPr>
          <w:p w14:paraId="7175EE1E" w14:textId="77777777" w:rsidR="00964B70" w:rsidRPr="00D058BA" w:rsidRDefault="00964B70" w:rsidP="00A91771">
            <w:pPr>
              <w:pStyle w:val="Tabletext"/>
              <w:jc w:val="center"/>
              <w:rPr>
                <w:sz w:val="16"/>
                <w:szCs w:val="18"/>
              </w:rPr>
            </w:pPr>
            <w:r w:rsidRPr="00D058BA">
              <w:rPr>
                <w:sz w:val="16"/>
                <w:szCs w:val="18"/>
              </w:rPr>
              <w:t>10</w:t>
            </w:r>
          </w:p>
        </w:tc>
        <w:tc>
          <w:tcPr>
            <w:tcW w:w="2687" w:type="pct"/>
            <w:vAlign w:val="center"/>
          </w:tcPr>
          <w:p w14:paraId="543CEAFD" w14:textId="77777777" w:rsidR="00964B70" w:rsidRPr="00D058BA" w:rsidRDefault="00964B70" w:rsidP="00964B70">
            <w:pPr>
              <w:pStyle w:val="Tabletext"/>
              <w:rPr>
                <w:sz w:val="16"/>
                <w:szCs w:val="18"/>
              </w:rPr>
            </w:pPr>
            <w:r w:rsidRPr="00D058BA">
              <w:rPr>
                <w:sz w:val="16"/>
                <w:szCs w:val="18"/>
              </w:rPr>
              <w:t>Woodpecker hole 1.5m up main stem, though stem is not of significant girth to indicate a deep feature.</w:t>
            </w:r>
          </w:p>
        </w:tc>
        <w:tc>
          <w:tcPr>
            <w:tcW w:w="304" w:type="pct"/>
            <w:vAlign w:val="center"/>
          </w:tcPr>
          <w:p w14:paraId="400FC0A8" w14:textId="77777777" w:rsidR="00964B70" w:rsidRPr="00D058BA" w:rsidRDefault="00964B70" w:rsidP="00A91771">
            <w:pPr>
              <w:pStyle w:val="Tabletext"/>
              <w:jc w:val="center"/>
              <w:rPr>
                <w:sz w:val="16"/>
                <w:szCs w:val="18"/>
              </w:rPr>
            </w:pPr>
            <w:r w:rsidRPr="00D058BA">
              <w:rPr>
                <w:sz w:val="16"/>
                <w:szCs w:val="18"/>
              </w:rPr>
              <w:t>Low</w:t>
            </w:r>
          </w:p>
        </w:tc>
      </w:tr>
      <w:tr w:rsidR="00964B70" w14:paraId="5C199319" w14:textId="77777777" w:rsidTr="00CF5E19">
        <w:tc>
          <w:tcPr>
            <w:tcW w:w="166" w:type="pct"/>
            <w:vAlign w:val="center"/>
          </w:tcPr>
          <w:p w14:paraId="46C1700F" w14:textId="77777777" w:rsidR="00964B70" w:rsidRPr="00206506" w:rsidRDefault="00964B70" w:rsidP="00964B70">
            <w:pPr>
              <w:pStyle w:val="Tabletext"/>
              <w:rPr>
                <w:sz w:val="16"/>
                <w:szCs w:val="18"/>
              </w:rPr>
            </w:pPr>
            <w:r>
              <w:rPr>
                <w:sz w:val="16"/>
                <w:szCs w:val="18"/>
              </w:rPr>
              <w:t>T5</w:t>
            </w:r>
          </w:p>
        </w:tc>
        <w:tc>
          <w:tcPr>
            <w:tcW w:w="474" w:type="pct"/>
            <w:vAlign w:val="center"/>
          </w:tcPr>
          <w:p w14:paraId="05F4CA91" w14:textId="77777777" w:rsidR="00964B70" w:rsidRPr="00D058BA" w:rsidRDefault="00964B70" w:rsidP="00964B70">
            <w:pPr>
              <w:pStyle w:val="Tabletext"/>
              <w:rPr>
                <w:sz w:val="16"/>
                <w:szCs w:val="18"/>
              </w:rPr>
            </w:pPr>
            <w:r w:rsidRPr="00D058BA">
              <w:rPr>
                <w:sz w:val="16"/>
                <w:szCs w:val="18"/>
              </w:rPr>
              <w:t>SU 48595 11057</w:t>
            </w:r>
          </w:p>
        </w:tc>
        <w:tc>
          <w:tcPr>
            <w:tcW w:w="933" w:type="pct"/>
            <w:vAlign w:val="center"/>
          </w:tcPr>
          <w:p w14:paraId="1B0BCB5C" w14:textId="77777777" w:rsidR="00964B70" w:rsidRPr="00D058BA" w:rsidRDefault="00964B70" w:rsidP="00964B70">
            <w:pPr>
              <w:pStyle w:val="Tabletext"/>
              <w:rPr>
                <w:sz w:val="16"/>
                <w:szCs w:val="18"/>
              </w:rPr>
            </w:pPr>
            <w:r w:rsidRPr="00D058BA">
              <w:rPr>
                <w:sz w:val="16"/>
                <w:szCs w:val="18"/>
              </w:rPr>
              <w:t>Ash</w:t>
            </w:r>
            <w:r>
              <w:rPr>
                <w:sz w:val="16"/>
                <w:szCs w:val="18"/>
              </w:rPr>
              <w:t xml:space="preserve"> </w:t>
            </w:r>
            <w:r w:rsidRPr="006E73AD">
              <w:rPr>
                <w:i/>
                <w:sz w:val="16"/>
                <w:szCs w:val="18"/>
              </w:rPr>
              <w:t>Fraxinus excelsior</w:t>
            </w:r>
          </w:p>
        </w:tc>
        <w:tc>
          <w:tcPr>
            <w:tcW w:w="218" w:type="pct"/>
            <w:vAlign w:val="center"/>
          </w:tcPr>
          <w:p w14:paraId="2E85421E" w14:textId="77777777" w:rsidR="00964B70" w:rsidRPr="00D058BA" w:rsidRDefault="00964B70" w:rsidP="00964B70">
            <w:pPr>
              <w:pStyle w:val="Tabletext"/>
              <w:rPr>
                <w:sz w:val="16"/>
                <w:szCs w:val="18"/>
              </w:rPr>
            </w:pPr>
            <w:r w:rsidRPr="00D058BA">
              <w:rPr>
                <w:sz w:val="16"/>
                <w:szCs w:val="18"/>
              </w:rPr>
              <w:t>Mature</w:t>
            </w:r>
          </w:p>
        </w:tc>
        <w:tc>
          <w:tcPr>
            <w:tcW w:w="218" w:type="pct"/>
            <w:vAlign w:val="center"/>
          </w:tcPr>
          <w:p w14:paraId="49464D7E" w14:textId="77777777" w:rsidR="00964B70" w:rsidRPr="00D058BA" w:rsidRDefault="00964B70" w:rsidP="00A91771">
            <w:pPr>
              <w:pStyle w:val="Tabletext"/>
              <w:jc w:val="center"/>
              <w:rPr>
                <w:sz w:val="16"/>
                <w:szCs w:val="18"/>
              </w:rPr>
            </w:pPr>
            <w:r w:rsidRPr="00D058BA">
              <w:rPr>
                <w:sz w:val="16"/>
                <w:szCs w:val="18"/>
              </w:rPr>
              <w:t>20</w:t>
            </w:r>
          </w:p>
        </w:tc>
        <w:tc>
          <w:tcPr>
            <w:tcW w:w="2687" w:type="pct"/>
            <w:vAlign w:val="center"/>
          </w:tcPr>
          <w:p w14:paraId="2917B763" w14:textId="77777777" w:rsidR="00964B70" w:rsidRPr="00D058BA" w:rsidRDefault="00964B70" w:rsidP="00964B70">
            <w:pPr>
              <w:pStyle w:val="Tabletext"/>
              <w:rPr>
                <w:sz w:val="16"/>
                <w:szCs w:val="18"/>
              </w:rPr>
            </w:pPr>
            <w:r w:rsidRPr="00D058BA">
              <w:rPr>
                <w:sz w:val="16"/>
                <w:szCs w:val="18"/>
              </w:rPr>
              <w:t xml:space="preserve">Dense thick-stemmed ivy </w:t>
            </w:r>
            <w:r w:rsidRPr="00241A7A">
              <w:rPr>
                <w:i/>
                <w:sz w:val="16"/>
                <w:szCs w:val="18"/>
              </w:rPr>
              <w:t>Hedera helix</w:t>
            </w:r>
            <w:r w:rsidRPr="00D058BA">
              <w:rPr>
                <w:sz w:val="16"/>
                <w:szCs w:val="18"/>
              </w:rPr>
              <w:t xml:space="preserve"> on all aspects. Size and age indicates that additional features may be present.</w:t>
            </w:r>
          </w:p>
        </w:tc>
        <w:tc>
          <w:tcPr>
            <w:tcW w:w="304" w:type="pct"/>
            <w:vAlign w:val="center"/>
          </w:tcPr>
          <w:p w14:paraId="0DE317ED" w14:textId="77777777" w:rsidR="00964B70" w:rsidRPr="00D058BA" w:rsidRDefault="00964B70" w:rsidP="00A91771">
            <w:pPr>
              <w:pStyle w:val="Tabletext"/>
              <w:jc w:val="center"/>
              <w:rPr>
                <w:sz w:val="16"/>
                <w:szCs w:val="18"/>
              </w:rPr>
            </w:pPr>
            <w:r w:rsidRPr="00D058BA">
              <w:rPr>
                <w:sz w:val="16"/>
                <w:szCs w:val="18"/>
              </w:rPr>
              <w:t>Moderate</w:t>
            </w:r>
          </w:p>
        </w:tc>
      </w:tr>
      <w:tr w:rsidR="00964B70" w14:paraId="5A714375" w14:textId="77777777" w:rsidTr="00CF5E19">
        <w:tc>
          <w:tcPr>
            <w:tcW w:w="166" w:type="pct"/>
            <w:vAlign w:val="center"/>
          </w:tcPr>
          <w:p w14:paraId="5C2D022B" w14:textId="77777777" w:rsidR="00964B70" w:rsidRPr="00206506" w:rsidRDefault="00964B70" w:rsidP="00964B70">
            <w:pPr>
              <w:pStyle w:val="Tabletext"/>
              <w:rPr>
                <w:sz w:val="16"/>
                <w:szCs w:val="18"/>
              </w:rPr>
            </w:pPr>
            <w:r>
              <w:rPr>
                <w:sz w:val="16"/>
                <w:szCs w:val="18"/>
              </w:rPr>
              <w:t>T6</w:t>
            </w:r>
          </w:p>
        </w:tc>
        <w:tc>
          <w:tcPr>
            <w:tcW w:w="474" w:type="pct"/>
            <w:vAlign w:val="center"/>
          </w:tcPr>
          <w:p w14:paraId="45B90E87" w14:textId="77777777" w:rsidR="00964B70" w:rsidRPr="00D058BA" w:rsidRDefault="00964B70" w:rsidP="00964B70">
            <w:pPr>
              <w:pStyle w:val="Tabletext"/>
              <w:rPr>
                <w:sz w:val="16"/>
                <w:szCs w:val="18"/>
              </w:rPr>
            </w:pPr>
            <w:r w:rsidRPr="00D058BA">
              <w:rPr>
                <w:sz w:val="16"/>
                <w:szCs w:val="18"/>
              </w:rPr>
              <w:t>SU 48570 11049</w:t>
            </w:r>
          </w:p>
        </w:tc>
        <w:tc>
          <w:tcPr>
            <w:tcW w:w="933" w:type="pct"/>
            <w:vAlign w:val="center"/>
          </w:tcPr>
          <w:p w14:paraId="676F21E3" w14:textId="77777777" w:rsidR="00964B70" w:rsidRPr="00D058BA" w:rsidRDefault="00964B70" w:rsidP="00964B70">
            <w:pPr>
              <w:pStyle w:val="Tabletext"/>
              <w:rPr>
                <w:sz w:val="16"/>
                <w:szCs w:val="18"/>
              </w:rPr>
            </w:pPr>
            <w:r w:rsidRPr="00D058BA">
              <w:rPr>
                <w:sz w:val="16"/>
                <w:szCs w:val="18"/>
              </w:rPr>
              <w:t>Ash</w:t>
            </w:r>
            <w:r>
              <w:rPr>
                <w:sz w:val="16"/>
                <w:szCs w:val="18"/>
              </w:rPr>
              <w:t xml:space="preserve"> </w:t>
            </w:r>
            <w:r w:rsidRPr="006E73AD">
              <w:rPr>
                <w:i/>
                <w:sz w:val="16"/>
                <w:szCs w:val="18"/>
              </w:rPr>
              <w:t>Fraxinus excelsior</w:t>
            </w:r>
          </w:p>
        </w:tc>
        <w:tc>
          <w:tcPr>
            <w:tcW w:w="218" w:type="pct"/>
            <w:vAlign w:val="center"/>
          </w:tcPr>
          <w:p w14:paraId="2D74014B" w14:textId="77777777" w:rsidR="00964B70" w:rsidRPr="00D058BA" w:rsidRDefault="00964B70" w:rsidP="00964B70">
            <w:pPr>
              <w:pStyle w:val="Tabletext"/>
              <w:rPr>
                <w:sz w:val="16"/>
                <w:szCs w:val="18"/>
              </w:rPr>
            </w:pPr>
            <w:r w:rsidRPr="00D058BA">
              <w:rPr>
                <w:sz w:val="16"/>
                <w:szCs w:val="18"/>
              </w:rPr>
              <w:t xml:space="preserve">Mature </w:t>
            </w:r>
          </w:p>
        </w:tc>
        <w:tc>
          <w:tcPr>
            <w:tcW w:w="218" w:type="pct"/>
            <w:vAlign w:val="center"/>
          </w:tcPr>
          <w:p w14:paraId="56626F70" w14:textId="77777777" w:rsidR="00964B70" w:rsidRPr="00D058BA" w:rsidRDefault="00964B70" w:rsidP="00A91771">
            <w:pPr>
              <w:pStyle w:val="Tabletext"/>
              <w:jc w:val="center"/>
              <w:rPr>
                <w:sz w:val="16"/>
                <w:szCs w:val="18"/>
              </w:rPr>
            </w:pPr>
            <w:r w:rsidRPr="00D058BA">
              <w:rPr>
                <w:sz w:val="16"/>
                <w:szCs w:val="18"/>
              </w:rPr>
              <w:t>12</w:t>
            </w:r>
          </w:p>
        </w:tc>
        <w:tc>
          <w:tcPr>
            <w:tcW w:w="2687" w:type="pct"/>
            <w:vAlign w:val="center"/>
          </w:tcPr>
          <w:p w14:paraId="195A09AF" w14:textId="77777777" w:rsidR="00964B70" w:rsidRPr="00D058BA" w:rsidRDefault="00964B70" w:rsidP="00964B70">
            <w:pPr>
              <w:pStyle w:val="Tabletext"/>
              <w:rPr>
                <w:sz w:val="16"/>
                <w:szCs w:val="18"/>
              </w:rPr>
            </w:pPr>
            <w:r w:rsidRPr="00D058BA">
              <w:rPr>
                <w:sz w:val="16"/>
                <w:szCs w:val="18"/>
              </w:rPr>
              <w:t xml:space="preserve">Dense thick-stemmed ivy </w:t>
            </w:r>
            <w:r w:rsidRPr="00241A7A">
              <w:rPr>
                <w:i/>
                <w:sz w:val="16"/>
                <w:szCs w:val="18"/>
              </w:rPr>
              <w:t>Hedera helix</w:t>
            </w:r>
            <w:r w:rsidRPr="00D058BA">
              <w:rPr>
                <w:sz w:val="16"/>
                <w:szCs w:val="18"/>
              </w:rPr>
              <w:t xml:space="preserve"> on northern aspect. </w:t>
            </w:r>
          </w:p>
        </w:tc>
        <w:tc>
          <w:tcPr>
            <w:tcW w:w="304" w:type="pct"/>
            <w:vAlign w:val="center"/>
          </w:tcPr>
          <w:p w14:paraId="2E324AED" w14:textId="77777777" w:rsidR="00964B70" w:rsidRPr="00D058BA" w:rsidRDefault="00964B70" w:rsidP="00A91771">
            <w:pPr>
              <w:pStyle w:val="Tabletext"/>
              <w:jc w:val="center"/>
              <w:rPr>
                <w:sz w:val="16"/>
                <w:szCs w:val="18"/>
              </w:rPr>
            </w:pPr>
            <w:r w:rsidRPr="00D058BA">
              <w:rPr>
                <w:sz w:val="16"/>
                <w:szCs w:val="18"/>
              </w:rPr>
              <w:t>Low</w:t>
            </w:r>
          </w:p>
        </w:tc>
      </w:tr>
      <w:tr w:rsidR="00964B70" w14:paraId="20B4AADD" w14:textId="77777777" w:rsidTr="00CF5E19">
        <w:tc>
          <w:tcPr>
            <w:tcW w:w="166" w:type="pct"/>
            <w:vAlign w:val="center"/>
          </w:tcPr>
          <w:p w14:paraId="4635C5C8" w14:textId="77777777" w:rsidR="00964B70" w:rsidRPr="00206506" w:rsidRDefault="00964B70" w:rsidP="00964B70">
            <w:pPr>
              <w:pStyle w:val="Tabletext"/>
              <w:rPr>
                <w:sz w:val="16"/>
                <w:szCs w:val="18"/>
              </w:rPr>
            </w:pPr>
            <w:r>
              <w:rPr>
                <w:sz w:val="16"/>
                <w:szCs w:val="18"/>
              </w:rPr>
              <w:t>T7</w:t>
            </w:r>
          </w:p>
        </w:tc>
        <w:tc>
          <w:tcPr>
            <w:tcW w:w="474" w:type="pct"/>
            <w:vAlign w:val="center"/>
          </w:tcPr>
          <w:p w14:paraId="17F1612D" w14:textId="77777777" w:rsidR="00964B70" w:rsidRPr="00D058BA" w:rsidRDefault="00964B70" w:rsidP="00964B70">
            <w:pPr>
              <w:pStyle w:val="Tabletext"/>
              <w:rPr>
                <w:sz w:val="16"/>
                <w:szCs w:val="18"/>
              </w:rPr>
            </w:pPr>
            <w:r w:rsidRPr="00D058BA">
              <w:rPr>
                <w:sz w:val="16"/>
                <w:szCs w:val="18"/>
              </w:rPr>
              <w:t>SU 48554 11179</w:t>
            </w:r>
          </w:p>
        </w:tc>
        <w:tc>
          <w:tcPr>
            <w:tcW w:w="933" w:type="pct"/>
            <w:vAlign w:val="center"/>
          </w:tcPr>
          <w:p w14:paraId="2229B4D2" w14:textId="77777777" w:rsidR="00964B70" w:rsidRPr="00D058BA" w:rsidRDefault="00964B70" w:rsidP="00964B70">
            <w:pPr>
              <w:pStyle w:val="Tabletext"/>
              <w:rPr>
                <w:sz w:val="16"/>
                <w:szCs w:val="18"/>
              </w:rPr>
            </w:pPr>
            <w:r w:rsidRPr="00D058BA">
              <w:rPr>
                <w:sz w:val="16"/>
                <w:szCs w:val="18"/>
              </w:rPr>
              <w:t>Ash</w:t>
            </w:r>
            <w:r>
              <w:rPr>
                <w:sz w:val="16"/>
                <w:szCs w:val="18"/>
              </w:rPr>
              <w:t xml:space="preserve"> </w:t>
            </w:r>
            <w:r w:rsidRPr="006E73AD">
              <w:rPr>
                <w:i/>
                <w:sz w:val="16"/>
                <w:szCs w:val="18"/>
              </w:rPr>
              <w:t>Fraxinus excelsior</w:t>
            </w:r>
          </w:p>
        </w:tc>
        <w:tc>
          <w:tcPr>
            <w:tcW w:w="218" w:type="pct"/>
            <w:vAlign w:val="center"/>
          </w:tcPr>
          <w:p w14:paraId="350A9BFB" w14:textId="77777777" w:rsidR="00964B70" w:rsidRPr="00D058BA" w:rsidRDefault="00964B70" w:rsidP="00964B70">
            <w:pPr>
              <w:pStyle w:val="Tabletext"/>
              <w:rPr>
                <w:sz w:val="16"/>
                <w:szCs w:val="18"/>
              </w:rPr>
            </w:pPr>
            <w:r w:rsidRPr="00D058BA">
              <w:rPr>
                <w:sz w:val="16"/>
                <w:szCs w:val="18"/>
              </w:rPr>
              <w:t xml:space="preserve">Mature </w:t>
            </w:r>
          </w:p>
        </w:tc>
        <w:tc>
          <w:tcPr>
            <w:tcW w:w="218" w:type="pct"/>
            <w:vAlign w:val="center"/>
          </w:tcPr>
          <w:p w14:paraId="730EAECB" w14:textId="77777777" w:rsidR="00964B70" w:rsidRPr="00D058BA" w:rsidRDefault="00964B70" w:rsidP="00A91771">
            <w:pPr>
              <w:pStyle w:val="Tabletext"/>
              <w:jc w:val="center"/>
              <w:rPr>
                <w:sz w:val="16"/>
                <w:szCs w:val="18"/>
              </w:rPr>
            </w:pPr>
            <w:r w:rsidRPr="00D058BA">
              <w:rPr>
                <w:sz w:val="16"/>
                <w:szCs w:val="18"/>
              </w:rPr>
              <w:t>20</w:t>
            </w:r>
          </w:p>
        </w:tc>
        <w:tc>
          <w:tcPr>
            <w:tcW w:w="2687" w:type="pct"/>
            <w:vAlign w:val="center"/>
          </w:tcPr>
          <w:p w14:paraId="15548DF2" w14:textId="77777777" w:rsidR="00964B70" w:rsidRPr="00D058BA" w:rsidRDefault="00964B70" w:rsidP="00964B70">
            <w:pPr>
              <w:pStyle w:val="Tabletext"/>
              <w:rPr>
                <w:sz w:val="16"/>
                <w:szCs w:val="18"/>
              </w:rPr>
            </w:pPr>
            <w:r w:rsidRPr="00D058BA">
              <w:rPr>
                <w:sz w:val="16"/>
                <w:szCs w:val="18"/>
              </w:rPr>
              <w:t xml:space="preserve">Dense thick-stemmed ivy </w:t>
            </w:r>
            <w:r w:rsidRPr="00241A7A">
              <w:rPr>
                <w:i/>
                <w:sz w:val="16"/>
                <w:szCs w:val="18"/>
              </w:rPr>
              <w:t>Hedera helix</w:t>
            </w:r>
            <w:r w:rsidRPr="00D058BA">
              <w:rPr>
                <w:sz w:val="16"/>
                <w:szCs w:val="18"/>
              </w:rPr>
              <w:t xml:space="preserve"> on all aspects.</w:t>
            </w:r>
          </w:p>
        </w:tc>
        <w:tc>
          <w:tcPr>
            <w:tcW w:w="304" w:type="pct"/>
            <w:vAlign w:val="center"/>
          </w:tcPr>
          <w:p w14:paraId="67D63B7A" w14:textId="77777777" w:rsidR="00964B70" w:rsidRPr="00D058BA" w:rsidRDefault="00964B70" w:rsidP="00A91771">
            <w:pPr>
              <w:pStyle w:val="Tabletext"/>
              <w:jc w:val="center"/>
              <w:rPr>
                <w:sz w:val="16"/>
                <w:szCs w:val="18"/>
              </w:rPr>
            </w:pPr>
            <w:r w:rsidRPr="00D058BA">
              <w:rPr>
                <w:sz w:val="16"/>
                <w:szCs w:val="18"/>
              </w:rPr>
              <w:t>Low</w:t>
            </w:r>
          </w:p>
        </w:tc>
      </w:tr>
      <w:tr w:rsidR="00964B70" w14:paraId="5B13F5C1" w14:textId="77777777" w:rsidTr="00CF5E19">
        <w:tc>
          <w:tcPr>
            <w:tcW w:w="166" w:type="pct"/>
            <w:vAlign w:val="center"/>
          </w:tcPr>
          <w:p w14:paraId="4E0B9735" w14:textId="77777777" w:rsidR="00964B70" w:rsidRPr="00206506" w:rsidRDefault="00964B70" w:rsidP="00964B70">
            <w:pPr>
              <w:pStyle w:val="Tabletext"/>
              <w:rPr>
                <w:sz w:val="16"/>
                <w:szCs w:val="18"/>
              </w:rPr>
            </w:pPr>
            <w:r>
              <w:rPr>
                <w:sz w:val="16"/>
                <w:szCs w:val="18"/>
              </w:rPr>
              <w:t>T8</w:t>
            </w:r>
          </w:p>
        </w:tc>
        <w:tc>
          <w:tcPr>
            <w:tcW w:w="474" w:type="pct"/>
            <w:vAlign w:val="center"/>
          </w:tcPr>
          <w:p w14:paraId="2DB4AB90" w14:textId="77777777" w:rsidR="00964B70" w:rsidRPr="00D058BA" w:rsidRDefault="00964B70" w:rsidP="00964B70">
            <w:pPr>
              <w:pStyle w:val="Tabletext"/>
              <w:rPr>
                <w:sz w:val="16"/>
                <w:szCs w:val="18"/>
              </w:rPr>
            </w:pPr>
            <w:r w:rsidRPr="00D058BA">
              <w:rPr>
                <w:sz w:val="16"/>
                <w:szCs w:val="18"/>
              </w:rPr>
              <w:t>SU 48550 11202</w:t>
            </w:r>
          </w:p>
        </w:tc>
        <w:tc>
          <w:tcPr>
            <w:tcW w:w="933" w:type="pct"/>
            <w:vAlign w:val="center"/>
          </w:tcPr>
          <w:p w14:paraId="07268EF4" w14:textId="77777777" w:rsidR="00964B70" w:rsidRPr="00D058BA" w:rsidRDefault="00964B70" w:rsidP="00964B70">
            <w:pPr>
              <w:pStyle w:val="Tabletext"/>
              <w:rPr>
                <w:sz w:val="16"/>
                <w:szCs w:val="18"/>
              </w:rPr>
            </w:pPr>
            <w:r>
              <w:rPr>
                <w:sz w:val="16"/>
                <w:szCs w:val="18"/>
              </w:rPr>
              <w:t>White w</w:t>
            </w:r>
            <w:r w:rsidRPr="00D058BA">
              <w:rPr>
                <w:sz w:val="16"/>
                <w:szCs w:val="18"/>
              </w:rPr>
              <w:t>illow</w:t>
            </w:r>
            <w:r>
              <w:rPr>
                <w:sz w:val="16"/>
                <w:szCs w:val="18"/>
              </w:rPr>
              <w:t xml:space="preserve"> </w:t>
            </w:r>
            <w:r w:rsidRPr="006E73AD">
              <w:rPr>
                <w:i/>
                <w:sz w:val="16"/>
                <w:szCs w:val="18"/>
              </w:rPr>
              <w:t>Salix alba</w:t>
            </w:r>
          </w:p>
        </w:tc>
        <w:tc>
          <w:tcPr>
            <w:tcW w:w="218" w:type="pct"/>
            <w:vAlign w:val="center"/>
          </w:tcPr>
          <w:p w14:paraId="6D46DFBC" w14:textId="77777777" w:rsidR="00964B70" w:rsidRPr="00D058BA" w:rsidRDefault="00964B70" w:rsidP="00964B70">
            <w:pPr>
              <w:pStyle w:val="Tabletext"/>
              <w:rPr>
                <w:sz w:val="16"/>
                <w:szCs w:val="18"/>
              </w:rPr>
            </w:pPr>
            <w:r w:rsidRPr="00D058BA">
              <w:rPr>
                <w:sz w:val="16"/>
                <w:szCs w:val="18"/>
              </w:rPr>
              <w:t>Dead</w:t>
            </w:r>
          </w:p>
        </w:tc>
        <w:tc>
          <w:tcPr>
            <w:tcW w:w="218" w:type="pct"/>
            <w:vAlign w:val="center"/>
          </w:tcPr>
          <w:p w14:paraId="530218DF" w14:textId="77777777" w:rsidR="00964B70" w:rsidRPr="00D058BA" w:rsidRDefault="00964B70" w:rsidP="00A91771">
            <w:pPr>
              <w:pStyle w:val="Tabletext"/>
              <w:jc w:val="center"/>
              <w:rPr>
                <w:sz w:val="16"/>
                <w:szCs w:val="18"/>
              </w:rPr>
            </w:pPr>
            <w:r w:rsidRPr="00D058BA">
              <w:rPr>
                <w:sz w:val="16"/>
                <w:szCs w:val="18"/>
              </w:rPr>
              <w:t>10</w:t>
            </w:r>
          </w:p>
        </w:tc>
        <w:tc>
          <w:tcPr>
            <w:tcW w:w="2687" w:type="pct"/>
            <w:vAlign w:val="center"/>
          </w:tcPr>
          <w:p w14:paraId="1280FA4E" w14:textId="77777777" w:rsidR="00964B70" w:rsidRPr="00D058BA" w:rsidRDefault="00964B70" w:rsidP="00964B70">
            <w:pPr>
              <w:pStyle w:val="Tabletext"/>
              <w:rPr>
                <w:sz w:val="16"/>
                <w:szCs w:val="18"/>
              </w:rPr>
            </w:pPr>
            <w:r w:rsidRPr="00D058BA">
              <w:rPr>
                <w:sz w:val="16"/>
                <w:szCs w:val="18"/>
              </w:rPr>
              <w:t xml:space="preserve">Dense thick-stemmed ivy </w:t>
            </w:r>
            <w:r w:rsidRPr="00241A7A">
              <w:rPr>
                <w:i/>
                <w:sz w:val="16"/>
                <w:szCs w:val="18"/>
              </w:rPr>
              <w:t>Hedera helix</w:t>
            </w:r>
            <w:r w:rsidRPr="00D058BA">
              <w:rPr>
                <w:sz w:val="16"/>
                <w:szCs w:val="18"/>
              </w:rPr>
              <w:t xml:space="preserve"> on all aspects.</w:t>
            </w:r>
          </w:p>
        </w:tc>
        <w:tc>
          <w:tcPr>
            <w:tcW w:w="304" w:type="pct"/>
            <w:vAlign w:val="center"/>
          </w:tcPr>
          <w:p w14:paraId="790F4D43" w14:textId="77777777" w:rsidR="00964B70" w:rsidRPr="00D058BA" w:rsidRDefault="00964B70" w:rsidP="00A91771">
            <w:pPr>
              <w:pStyle w:val="Tabletext"/>
              <w:jc w:val="center"/>
              <w:rPr>
                <w:sz w:val="16"/>
                <w:szCs w:val="18"/>
              </w:rPr>
            </w:pPr>
            <w:r w:rsidRPr="00D058BA">
              <w:rPr>
                <w:sz w:val="16"/>
                <w:szCs w:val="18"/>
              </w:rPr>
              <w:t>Low</w:t>
            </w:r>
          </w:p>
        </w:tc>
      </w:tr>
      <w:tr w:rsidR="00964B70" w14:paraId="713BC8F6" w14:textId="77777777" w:rsidTr="00CF5E19">
        <w:tc>
          <w:tcPr>
            <w:tcW w:w="166" w:type="pct"/>
            <w:vAlign w:val="center"/>
          </w:tcPr>
          <w:p w14:paraId="27C7D50A" w14:textId="77777777" w:rsidR="00964B70" w:rsidRDefault="00964B70" w:rsidP="00964B70">
            <w:pPr>
              <w:pStyle w:val="Tabletext"/>
              <w:rPr>
                <w:sz w:val="16"/>
                <w:szCs w:val="18"/>
              </w:rPr>
            </w:pPr>
            <w:r>
              <w:rPr>
                <w:sz w:val="16"/>
                <w:szCs w:val="18"/>
              </w:rPr>
              <w:t>T9</w:t>
            </w:r>
          </w:p>
        </w:tc>
        <w:tc>
          <w:tcPr>
            <w:tcW w:w="474" w:type="pct"/>
            <w:vAlign w:val="center"/>
          </w:tcPr>
          <w:p w14:paraId="3844B800" w14:textId="77777777" w:rsidR="00964B70" w:rsidRPr="00D058BA" w:rsidRDefault="00964B70" w:rsidP="00964B70">
            <w:pPr>
              <w:pStyle w:val="Tabletext"/>
              <w:rPr>
                <w:sz w:val="16"/>
                <w:szCs w:val="18"/>
              </w:rPr>
            </w:pPr>
            <w:r w:rsidRPr="00D058BA">
              <w:rPr>
                <w:sz w:val="16"/>
                <w:szCs w:val="18"/>
              </w:rPr>
              <w:t>SU 47905 10913</w:t>
            </w:r>
          </w:p>
        </w:tc>
        <w:tc>
          <w:tcPr>
            <w:tcW w:w="933" w:type="pct"/>
            <w:vAlign w:val="center"/>
          </w:tcPr>
          <w:p w14:paraId="3F53A9E6" w14:textId="77777777" w:rsidR="00964B70" w:rsidRPr="00D058BA" w:rsidRDefault="00964B70" w:rsidP="00964B70">
            <w:pPr>
              <w:pStyle w:val="Tabletext"/>
              <w:rPr>
                <w:sz w:val="16"/>
                <w:szCs w:val="18"/>
              </w:rPr>
            </w:pPr>
            <w:r w:rsidRPr="00D058BA">
              <w:rPr>
                <w:sz w:val="16"/>
                <w:szCs w:val="18"/>
              </w:rPr>
              <w:t>Oak</w:t>
            </w:r>
            <w:r>
              <w:rPr>
                <w:sz w:val="16"/>
                <w:szCs w:val="18"/>
              </w:rPr>
              <w:t xml:space="preserve"> </w:t>
            </w:r>
            <w:r w:rsidRPr="006E73AD">
              <w:rPr>
                <w:i/>
                <w:sz w:val="16"/>
                <w:szCs w:val="18"/>
              </w:rPr>
              <w:t>Quercus robur</w:t>
            </w:r>
          </w:p>
        </w:tc>
        <w:tc>
          <w:tcPr>
            <w:tcW w:w="218" w:type="pct"/>
            <w:vAlign w:val="center"/>
          </w:tcPr>
          <w:p w14:paraId="07A9A47D" w14:textId="77777777" w:rsidR="00964B70" w:rsidRPr="00D058BA" w:rsidRDefault="00964B70" w:rsidP="00964B70">
            <w:pPr>
              <w:pStyle w:val="Tabletext"/>
              <w:rPr>
                <w:sz w:val="16"/>
                <w:szCs w:val="18"/>
              </w:rPr>
            </w:pPr>
            <w:r w:rsidRPr="00D058BA">
              <w:rPr>
                <w:sz w:val="16"/>
                <w:szCs w:val="18"/>
              </w:rPr>
              <w:t xml:space="preserve">Mature </w:t>
            </w:r>
          </w:p>
        </w:tc>
        <w:tc>
          <w:tcPr>
            <w:tcW w:w="218" w:type="pct"/>
            <w:vAlign w:val="center"/>
          </w:tcPr>
          <w:p w14:paraId="12181146" w14:textId="77777777" w:rsidR="00964B70" w:rsidRPr="00D058BA" w:rsidRDefault="00964B70" w:rsidP="00A91771">
            <w:pPr>
              <w:pStyle w:val="Tabletext"/>
              <w:jc w:val="center"/>
              <w:rPr>
                <w:sz w:val="16"/>
                <w:szCs w:val="18"/>
              </w:rPr>
            </w:pPr>
            <w:r w:rsidRPr="00D058BA">
              <w:rPr>
                <w:sz w:val="16"/>
                <w:szCs w:val="18"/>
              </w:rPr>
              <w:t>18</w:t>
            </w:r>
          </w:p>
        </w:tc>
        <w:tc>
          <w:tcPr>
            <w:tcW w:w="2687" w:type="pct"/>
            <w:vAlign w:val="center"/>
          </w:tcPr>
          <w:p w14:paraId="405B774E" w14:textId="77777777" w:rsidR="00964B70" w:rsidRPr="00D058BA" w:rsidRDefault="00964B70" w:rsidP="00964B70">
            <w:pPr>
              <w:pStyle w:val="Tabletext"/>
              <w:rPr>
                <w:sz w:val="16"/>
                <w:szCs w:val="18"/>
              </w:rPr>
            </w:pPr>
            <w:r w:rsidRPr="00D058BA">
              <w:rPr>
                <w:sz w:val="16"/>
                <w:szCs w:val="18"/>
              </w:rPr>
              <w:t>T</w:t>
            </w:r>
            <w:r>
              <w:rPr>
                <w:sz w:val="16"/>
                <w:szCs w:val="18"/>
              </w:rPr>
              <w:t>ree of appropriate size and age with</w:t>
            </w:r>
            <w:r w:rsidRPr="00D058BA">
              <w:rPr>
                <w:sz w:val="16"/>
                <w:szCs w:val="18"/>
              </w:rPr>
              <w:t xml:space="preserve"> thick ivy</w:t>
            </w:r>
            <w:r>
              <w:rPr>
                <w:sz w:val="16"/>
                <w:szCs w:val="18"/>
              </w:rPr>
              <w:t xml:space="preserve"> </w:t>
            </w:r>
            <w:r w:rsidRPr="00241A7A">
              <w:rPr>
                <w:i/>
                <w:sz w:val="16"/>
                <w:szCs w:val="18"/>
              </w:rPr>
              <w:t>Hedera helix</w:t>
            </w:r>
            <w:r w:rsidRPr="00D058BA">
              <w:rPr>
                <w:sz w:val="16"/>
                <w:szCs w:val="18"/>
              </w:rPr>
              <w:t xml:space="preserve"> </w:t>
            </w:r>
            <w:r>
              <w:rPr>
                <w:sz w:val="16"/>
                <w:szCs w:val="18"/>
              </w:rPr>
              <w:t xml:space="preserve">which </w:t>
            </w:r>
            <w:r w:rsidRPr="00D058BA">
              <w:rPr>
                <w:sz w:val="16"/>
                <w:szCs w:val="18"/>
              </w:rPr>
              <w:t>could prevent detection of potential roosting features though ivy is not a feature itself.</w:t>
            </w:r>
          </w:p>
        </w:tc>
        <w:tc>
          <w:tcPr>
            <w:tcW w:w="304" w:type="pct"/>
            <w:vAlign w:val="center"/>
          </w:tcPr>
          <w:p w14:paraId="0FFCD31D" w14:textId="77777777" w:rsidR="00964B70" w:rsidRPr="00D058BA" w:rsidRDefault="00964B70" w:rsidP="00A91771">
            <w:pPr>
              <w:pStyle w:val="Tabletext"/>
              <w:jc w:val="center"/>
              <w:rPr>
                <w:sz w:val="16"/>
                <w:szCs w:val="18"/>
              </w:rPr>
            </w:pPr>
            <w:r w:rsidRPr="00D058BA">
              <w:rPr>
                <w:sz w:val="16"/>
                <w:szCs w:val="18"/>
              </w:rPr>
              <w:t>Low</w:t>
            </w:r>
          </w:p>
        </w:tc>
      </w:tr>
      <w:tr w:rsidR="00964B70" w14:paraId="7A13A43A" w14:textId="77777777" w:rsidTr="00CF5E19">
        <w:tc>
          <w:tcPr>
            <w:tcW w:w="166" w:type="pct"/>
            <w:vAlign w:val="center"/>
          </w:tcPr>
          <w:p w14:paraId="1D9985DF" w14:textId="77777777" w:rsidR="00964B70" w:rsidRDefault="00964B70" w:rsidP="00964B70">
            <w:pPr>
              <w:pStyle w:val="Tabletext"/>
              <w:rPr>
                <w:sz w:val="16"/>
                <w:szCs w:val="18"/>
              </w:rPr>
            </w:pPr>
            <w:r>
              <w:rPr>
                <w:sz w:val="16"/>
                <w:szCs w:val="18"/>
              </w:rPr>
              <w:t>T10</w:t>
            </w:r>
          </w:p>
        </w:tc>
        <w:tc>
          <w:tcPr>
            <w:tcW w:w="474" w:type="pct"/>
            <w:vAlign w:val="center"/>
          </w:tcPr>
          <w:p w14:paraId="25B18345" w14:textId="77777777" w:rsidR="00964B70" w:rsidRPr="00D058BA" w:rsidRDefault="00964B70" w:rsidP="00964B70">
            <w:pPr>
              <w:pStyle w:val="Tabletext"/>
              <w:rPr>
                <w:sz w:val="16"/>
                <w:szCs w:val="18"/>
              </w:rPr>
            </w:pPr>
            <w:r w:rsidRPr="00D058BA">
              <w:rPr>
                <w:sz w:val="16"/>
                <w:szCs w:val="18"/>
              </w:rPr>
              <w:t>SU 47808 10813</w:t>
            </w:r>
          </w:p>
        </w:tc>
        <w:tc>
          <w:tcPr>
            <w:tcW w:w="933" w:type="pct"/>
            <w:vAlign w:val="center"/>
          </w:tcPr>
          <w:p w14:paraId="2605BDF1" w14:textId="77777777" w:rsidR="00964B70" w:rsidRPr="00D058BA" w:rsidRDefault="00964B70" w:rsidP="00964B70">
            <w:pPr>
              <w:pStyle w:val="Tabletext"/>
              <w:rPr>
                <w:sz w:val="16"/>
                <w:szCs w:val="18"/>
              </w:rPr>
            </w:pPr>
            <w:r w:rsidRPr="00D058BA">
              <w:rPr>
                <w:sz w:val="16"/>
                <w:szCs w:val="18"/>
              </w:rPr>
              <w:t>Oak</w:t>
            </w:r>
            <w:r>
              <w:rPr>
                <w:sz w:val="16"/>
                <w:szCs w:val="18"/>
              </w:rPr>
              <w:t xml:space="preserve"> </w:t>
            </w:r>
            <w:r w:rsidRPr="006E73AD">
              <w:rPr>
                <w:i/>
                <w:sz w:val="16"/>
                <w:szCs w:val="18"/>
              </w:rPr>
              <w:t>Quercus robur</w:t>
            </w:r>
          </w:p>
        </w:tc>
        <w:tc>
          <w:tcPr>
            <w:tcW w:w="218" w:type="pct"/>
            <w:vAlign w:val="center"/>
          </w:tcPr>
          <w:p w14:paraId="45549227" w14:textId="77777777" w:rsidR="00964B70" w:rsidRPr="00D058BA" w:rsidRDefault="00964B70" w:rsidP="00964B70">
            <w:pPr>
              <w:pStyle w:val="Tabletext"/>
              <w:rPr>
                <w:sz w:val="16"/>
                <w:szCs w:val="18"/>
              </w:rPr>
            </w:pPr>
            <w:r w:rsidRPr="00D058BA">
              <w:rPr>
                <w:sz w:val="16"/>
                <w:szCs w:val="18"/>
              </w:rPr>
              <w:t xml:space="preserve">Mature </w:t>
            </w:r>
          </w:p>
        </w:tc>
        <w:tc>
          <w:tcPr>
            <w:tcW w:w="218" w:type="pct"/>
            <w:vAlign w:val="center"/>
          </w:tcPr>
          <w:p w14:paraId="5877C692" w14:textId="77777777" w:rsidR="00964B70" w:rsidRPr="00D058BA" w:rsidRDefault="00964B70" w:rsidP="00A91771">
            <w:pPr>
              <w:pStyle w:val="Tabletext"/>
              <w:jc w:val="center"/>
              <w:rPr>
                <w:sz w:val="16"/>
                <w:szCs w:val="18"/>
              </w:rPr>
            </w:pPr>
            <w:r w:rsidRPr="00D058BA">
              <w:rPr>
                <w:sz w:val="16"/>
                <w:szCs w:val="18"/>
              </w:rPr>
              <w:t>10</w:t>
            </w:r>
          </w:p>
        </w:tc>
        <w:tc>
          <w:tcPr>
            <w:tcW w:w="2687" w:type="pct"/>
            <w:vAlign w:val="center"/>
          </w:tcPr>
          <w:p w14:paraId="0609B82B" w14:textId="77777777" w:rsidR="00964B70" w:rsidRPr="00D058BA" w:rsidRDefault="00964B70" w:rsidP="00964B70">
            <w:pPr>
              <w:pStyle w:val="Tabletext"/>
              <w:rPr>
                <w:sz w:val="16"/>
                <w:szCs w:val="18"/>
              </w:rPr>
            </w:pPr>
            <w:r w:rsidRPr="00D058BA">
              <w:rPr>
                <w:sz w:val="16"/>
                <w:szCs w:val="18"/>
              </w:rPr>
              <w:t xml:space="preserve">Dense thick-stemmed ivy </w:t>
            </w:r>
            <w:r w:rsidRPr="00241A7A">
              <w:rPr>
                <w:i/>
                <w:sz w:val="16"/>
                <w:szCs w:val="18"/>
              </w:rPr>
              <w:t>Hedera helix</w:t>
            </w:r>
            <w:r w:rsidRPr="00D058BA">
              <w:rPr>
                <w:sz w:val="16"/>
                <w:szCs w:val="18"/>
              </w:rPr>
              <w:t xml:space="preserve"> on all aspects.</w:t>
            </w:r>
          </w:p>
        </w:tc>
        <w:tc>
          <w:tcPr>
            <w:tcW w:w="304" w:type="pct"/>
            <w:vAlign w:val="center"/>
          </w:tcPr>
          <w:p w14:paraId="3DEAF707" w14:textId="77777777" w:rsidR="00964B70" w:rsidRPr="00D058BA" w:rsidRDefault="00964B70" w:rsidP="00A91771">
            <w:pPr>
              <w:pStyle w:val="Tabletext"/>
              <w:jc w:val="center"/>
              <w:rPr>
                <w:sz w:val="16"/>
                <w:szCs w:val="18"/>
              </w:rPr>
            </w:pPr>
            <w:r w:rsidRPr="00D058BA">
              <w:rPr>
                <w:sz w:val="16"/>
                <w:szCs w:val="18"/>
              </w:rPr>
              <w:t>Low</w:t>
            </w:r>
          </w:p>
        </w:tc>
      </w:tr>
      <w:tr w:rsidR="00964B70" w14:paraId="5B6A0F60" w14:textId="77777777" w:rsidTr="00CF5E19">
        <w:tc>
          <w:tcPr>
            <w:tcW w:w="166" w:type="pct"/>
            <w:vAlign w:val="center"/>
          </w:tcPr>
          <w:p w14:paraId="5E90395C" w14:textId="77777777" w:rsidR="00964B70" w:rsidRDefault="00964B70" w:rsidP="00964B70">
            <w:pPr>
              <w:pStyle w:val="Tabletext"/>
              <w:rPr>
                <w:sz w:val="16"/>
                <w:szCs w:val="18"/>
              </w:rPr>
            </w:pPr>
            <w:r>
              <w:rPr>
                <w:sz w:val="16"/>
                <w:szCs w:val="18"/>
              </w:rPr>
              <w:t>T11</w:t>
            </w:r>
          </w:p>
        </w:tc>
        <w:tc>
          <w:tcPr>
            <w:tcW w:w="474" w:type="pct"/>
            <w:vAlign w:val="center"/>
          </w:tcPr>
          <w:p w14:paraId="5DF554AA" w14:textId="77777777" w:rsidR="00964B70" w:rsidRPr="00D058BA" w:rsidRDefault="00964B70" w:rsidP="00964B70">
            <w:pPr>
              <w:pStyle w:val="Tabletext"/>
              <w:rPr>
                <w:sz w:val="16"/>
                <w:szCs w:val="18"/>
              </w:rPr>
            </w:pPr>
            <w:r w:rsidRPr="00D058BA">
              <w:rPr>
                <w:sz w:val="16"/>
                <w:szCs w:val="18"/>
              </w:rPr>
              <w:t>SU 47813 10836</w:t>
            </w:r>
          </w:p>
        </w:tc>
        <w:tc>
          <w:tcPr>
            <w:tcW w:w="933" w:type="pct"/>
            <w:vAlign w:val="center"/>
          </w:tcPr>
          <w:p w14:paraId="27BDDA39" w14:textId="77777777" w:rsidR="00964B70" w:rsidRPr="00D058BA" w:rsidRDefault="00964B70" w:rsidP="00964B70">
            <w:pPr>
              <w:pStyle w:val="Tabletext"/>
              <w:rPr>
                <w:sz w:val="16"/>
                <w:szCs w:val="18"/>
              </w:rPr>
            </w:pPr>
            <w:r w:rsidRPr="00D058BA">
              <w:rPr>
                <w:sz w:val="16"/>
                <w:szCs w:val="18"/>
              </w:rPr>
              <w:t>Norway Maple</w:t>
            </w:r>
            <w:r>
              <w:rPr>
                <w:sz w:val="16"/>
                <w:szCs w:val="18"/>
              </w:rPr>
              <w:t xml:space="preserve"> </w:t>
            </w:r>
            <w:r w:rsidRPr="0062639B">
              <w:rPr>
                <w:i/>
                <w:sz w:val="16"/>
                <w:szCs w:val="18"/>
              </w:rPr>
              <w:t>Acer platanoides</w:t>
            </w:r>
          </w:p>
        </w:tc>
        <w:tc>
          <w:tcPr>
            <w:tcW w:w="218" w:type="pct"/>
            <w:vAlign w:val="center"/>
          </w:tcPr>
          <w:p w14:paraId="396975BA" w14:textId="77777777" w:rsidR="00964B70" w:rsidRPr="00D058BA" w:rsidRDefault="00964B70" w:rsidP="00964B70">
            <w:pPr>
              <w:pStyle w:val="Tabletext"/>
              <w:rPr>
                <w:sz w:val="16"/>
                <w:szCs w:val="18"/>
              </w:rPr>
            </w:pPr>
            <w:r w:rsidRPr="00D058BA">
              <w:rPr>
                <w:sz w:val="16"/>
                <w:szCs w:val="18"/>
              </w:rPr>
              <w:t xml:space="preserve">Mature </w:t>
            </w:r>
          </w:p>
        </w:tc>
        <w:tc>
          <w:tcPr>
            <w:tcW w:w="218" w:type="pct"/>
            <w:vAlign w:val="center"/>
          </w:tcPr>
          <w:p w14:paraId="1DD6432E" w14:textId="77777777" w:rsidR="00964B70" w:rsidRPr="00D058BA" w:rsidRDefault="00964B70" w:rsidP="00A91771">
            <w:pPr>
              <w:pStyle w:val="Tabletext"/>
              <w:jc w:val="center"/>
              <w:rPr>
                <w:sz w:val="16"/>
                <w:szCs w:val="18"/>
              </w:rPr>
            </w:pPr>
            <w:r w:rsidRPr="00D058BA">
              <w:rPr>
                <w:sz w:val="16"/>
                <w:szCs w:val="18"/>
              </w:rPr>
              <w:t>14</w:t>
            </w:r>
          </w:p>
        </w:tc>
        <w:tc>
          <w:tcPr>
            <w:tcW w:w="2687" w:type="pct"/>
            <w:vAlign w:val="center"/>
          </w:tcPr>
          <w:p w14:paraId="3FDBF0B0" w14:textId="77777777" w:rsidR="00964B70" w:rsidRPr="00D058BA" w:rsidRDefault="00964B70" w:rsidP="00964B70">
            <w:pPr>
              <w:pStyle w:val="Tabletext"/>
              <w:rPr>
                <w:sz w:val="16"/>
                <w:szCs w:val="18"/>
              </w:rPr>
            </w:pPr>
            <w:r w:rsidRPr="00D058BA">
              <w:rPr>
                <w:sz w:val="16"/>
                <w:szCs w:val="18"/>
              </w:rPr>
              <w:t xml:space="preserve">Dense thick-stemmed ivy </w:t>
            </w:r>
            <w:r w:rsidRPr="00241A7A">
              <w:rPr>
                <w:i/>
                <w:sz w:val="16"/>
                <w:szCs w:val="18"/>
              </w:rPr>
              <w:t>Hedera helix</w:t>
            </w:r>
            <w:r w:rsidRPr="00D058BA">
              <w:rPr>
                <w:sz w:val="16"/>
                <w:szCs w:val="18"/>
              </w:rPr>
              <w:t xml:space="preserve"> on all aspects.</w:t>
            </w:r>
          </w:p>
        </w:tc>
        <w:tc>
          <w:tcPr>
            <w:tcW w:w="304" w:type="pct"/>
            <w:vAlign w:val="center"/>
          </w:tcPr>
          <w:p w14:paraId="73AD5385" w14:textId="77777777" w:rsidR="00964B70" w:rsidRPr="00D058BA" w:rsidRDefault="00964B70" w:rsidP="00A91771">
            <w:pPr>
              <w:pStyle w:val="Tabletext"/>
              <w:jc w:val="center"/>
              <w:rPr>
                <w:sz w:val="16"/>
                <w:szCs w:val="18"/>
              </w:rPr>
            </w:pPr>
            <w:r w:rsidRPr="00D058BA">
              <w:rPr>
                <w:sz w:val="16"/>
                <w:szCs w:val="18"/>
              </w:rPr>
              <w:t>Low</w:t>
            </w:r>
          </w:p>
        </w:tc>
      </w:tr>
      <w:tr w:rsidR="00964B70" w14:paraId="01759693" w14:textId="77777777" w:rsidTr="00CF5E19">
        <w:tc>
          <w:tcPr>
            <w:tcW w:w="166" w:type="pct"/>
            <w:vAlign w:val="center"/>
          </w:tcPr>
          <w:p w14:paraId="0EDCABAC" w14:textId="77777777" w:rsidR="00964B70" w:rsidRDefault="00964B70" w:rsidP="00964B70">
            <w:pPr>
              <w:pStyle w:val="Tabletext"/>
              <w:rPr>
                <w:sz w:val="16"/>
                <w:szCs w:val="18"/>
              </w:rPr>
            </w:pPr>
            <w:r>
              <w:rPr>
                <w:sz w:val="16"/>
                <w:szCs w:val="18"/>
              </w:rPr>
              <w:t>T12</w:t>
            </w:r>
          </w:p>
        </w:tc>
        <w:tc>
          <w:tcPr>
            <w:tcW w:w="474" w:type="pct"/>
            <w:vAlign w:val="center"/>
          </w:tcPr>
          <w:p w14:paraId="42B29823" w14:textId="77777777" w:rsidR="00964B70" w:rsidRPr="00D058BA" w:rsidRDefault="00964B70" w:rsidP="00964B70">
            <w:pPr>
              <w:pStyle w:val="Tabletext"/>
              <w:rPr>
                <w:sz w:val="16"/>
                <w:szCs w:val="18"/>
              </w:rPr>
            </w:pPr>
            <w:r w:rsidRPr="00D058BA">
              <w:rPr>
                <w:sz w:val="16"/>
                <w:szCs w:val="18"/>
              </w:rPr>
              <w:t>SU 47817 10860</w:t>
            </w:r>
          </w:p>
        </w:tc>
        <w:tc>
          <w:tcPr>
            <w:tcW w:w="933" w:type="pct"/>
            <w:vAlign w:val="center"/>
          </w:tcPr>
          <w:p w14:paraId="58834876" w14:textId="77777777" w:rsidR="00964B70" w:rsidRDefault="00964B70" w:rsidP="00964B70">
            <w:r w:rsidRPr="0007210D">
              <w:rPr>
                <w:sz w:val="16"/>
                <w:szCs w:val="18"/>
              </w:rPr>
              <w:t xml:space="preserve">Oak </w:t>
            </w:r>
            <w:r w:rsidRPr="0007210D">
              <w:rPr>
                <w:i/>
                <w:sz w:val="16"/>
                <w:szCs w:val="18"/>
              </w:rPr>
              <w:t>Quercus robur</w:t>
            </w:r>
          </w:p>
        </w:tc>
        <w:tc>
          <w:tcPr>
            <w:tcW w:w="218" w:type="pct"/>
            <w:vAlign w:val="center"/>
          </w:tcPr>
          <w:p w14:paraId="3F7FB73A" w14:textId="77777777" w:rsidR="00964B70" w:rsidRPr="00D058BA" w:rsidRDefault="00964B70" w:rsidP="00964B70">
            <w:pPr>
              <w:pStyle w:val="Tabletext"/>
              <w:rPr>
                <w:sz w:val="16"/>
                <w:szCs w:val="18"/>
              </w:rPr>
            </w:pPr>
            <w:r w:rsidRPr="00D058BA">
              <w:rPr>
                <w:sz w:val="16"/>
                <w:szCs w:val="18"/>
              </w:rPr>
              <w:t xml:space="preserve">Mature </w:t>
            </w:r>
          </w:p>
        </w:tc>
        <w:tc>
          <w:tcPr>
            <w:tcW w:w="218" w:type="pct"/>
            <w:vAlign w:val="center"/>
          </w:tcPr>
          <w:p w14:paraId="21A4F62D" w14:textId="77777777" w:rsidR="00964B70" w:rsidRPr="00D058BA" w:rsidRDefault="00964B70" w:rsidP="00A91771">
            <w:pPr>
              <w:pStyle w:val="Tabletext"/>
              <w:jc w:val="center"/>
              <w:rPr>
                <w:sz w:val="16"/>
                <w:szCs w:val="18"/>
              </w:rPr>
            </w:pPr>
            <w:r w:rsidRPr="00D058BA">
              <w:rPr>
                <w:sz w:val="16"/>
                <w:szCs w:val="18"/>
              </w:rPr>
              <w:t>20</w:t>
            </w:r>
          </w:p>
        </w:tc>
        <w:tc>
          <w:tcPr>
            <w:tcW w:w="2687" w:type="pct"/>
            <w:vAlign w:val="center"/>
          </w:tcPr>
          <w:p w14:paraId="5084E879" w14:textId="77777777" w:rsidR="00964B70" w:rsidRPr="00D058BA" w:rsidRDefault="00964B70" w:rsidP="00964B70">
            <w:pPr>
              <w:pStyle w:val="Tabletext"/>
              <w:rPr>
                <w:sz w:val="16"/>
                <w:szCs w:val="18"/>
              </w:rPr>
            </w:pPr>
            <w:r w:rsidRPr="00D058BA">
              <w:rPr>
                <w:sz w:val="16"/>
                <w:szCs w:val="18"/>
              </w:rPr>
              <w:t xml:space="preserve">Dense thick-stemmed ivy </w:t>
            </w:r>
            <w:r w:rsidRPr="00241A7A">
              <w:rPr>
                <w:i/>
                <w:sz w:val="16"/>
                <w:szCs w:val="18"/>
              </w:rPr>
              <w:t>Hedera helix</w:t>
            </w:r>
            <w:r w:rsidRPr="00D058BA">
              <w:rPr>
                <w:sz w:val="16"/>
                <w:szCs w:val="18"/>
              </w:rPr>
              <w:t xml:space="preserve"> on all aspects.</w:t>
            </w:r>
          </w:p>
        </w:tc>
        <w:tc>
          <w:tcPr>
            <w:tcW w:w="304" w:type="pct"/>
            <w:vAlign w:val="center"/>
          </w:tcPr>
          <w:p w14:paraId="15D758C7" w14:textId="77777777" w:rsidR="00964B70" w:rsidRPr="00D058BA" w:rsidRDefault="00964B70" w:rsidP="00A91771">
            <w:pPr>
              <w:pStyle w:val="Tabletext"/>
              <w:jc w:val="center"/>
              <w:rPr>
                <w:sz w:val="16"/>
                <w:szCs w:val="18"/>
              </w:rPr>
            </w:pPr>
            <w:r w:rsidRPr="00D058BA">
              <w:rPr>
                <w:sz w:val="16"/>
                <w:szCs w:val="18"/>
              </w:rPr>
              <w:t>Low</w:t>
            </w:r>
          </w:p>
        </w:tc>
      </w:tr>
      <w:tr w:rsidR="00964B70" w14:paraId="02E99599" w14:textId="77777777" w:rsidTr="00CF5E19">
        <w:tc>
          <w:tcPr>
            <w:tcW w:w="166" w:type="pct"/>
            <w:vAlign w:val="center"/>
          </w:tcPr>
          <w:p w14:paraId="171E356F" w14:textId="77777777" w:rsidR="00964B70" w:rsidRDefault="00964B70" w:rsidP="00964B70">
            <w:pPr>
              <w:pStyle w:val="Tabletext"/>
              <w:rPr>
                <w:sz w:val="16"/>
                <w:szCs w:val="18"/>
              </w:rPr>
            </w:pPr>
            <w:r>
              <w:rPr>
                <w:sz w:val="16"/>
                <w:szCs w:val="18"/>
              </w:rPr>
              <w:t>T13</w:t>
            </w:r>
          </w:p>
        </w:tc>
        <w:tc>
          <w:tcPr>
            <w:tcW w:w="474" w:type="pct"/>
            <w:vAlign w:val="center"/>
          </w:tcPr>
          <w:p w14:paraId="7CF4A75B" w14:textId="77777777" w:rsidR="00964B70" w:rsidRPr="00D058BA" w:rsidRDefault="00964B70" w:rsidP="00964B70">
            <w:pPr>
              <w:pStyle w:val="Tabletext"/>
              <w:rPr>
                <w:sz w:val="16"/>
                <w:szCs w:val="18"/>
              </w:rPr>
            </w:pPr>
            <w:r w:rsidRPr="00D058BA">
              <w:rPr>
                <w:sz w:val="16"/>
                <w:szCs w:val="18"/>
              </w:rPr>
              <w:t>SU 47828 10883</w:t>
            </w:r>
          </w:p>
        </w:tc>
        <w:tc>
          <w:tcPr>
            <w:tcW w:w="933" w:type="pct"/>
            <w:vAlign w:val="center"/>
          </w:tcPr>
          <w:p w14:paraId="50C55710" w14:textId="77777777" w:rsidR="00964B70" w:rsidRDefault="00964B70" w:rsidP="00964B70">
            <w:r w:rsidRPr="0007210D">
              <w:rPr>
                <w:sz w:val="16"/>
                <w:szCs w:val="18"/>
              </w:rPr>
              <w:t xml:space="preserve">Oak </w:t>
            </w:r>
            <w:r w:rsidRPr="0007210D">
              <w:rPr>
                <w:i/>
                <w:sz w:val="16"/>
                <w:szCs w:val="18"/>
              </w:rPr>
              <w:t>Quercus robur</w:t>
            </w:r>
          </w:p>
        </w:tc>
        <w:tc>
          <w:tcPr>
            <w:tcW w:w="218" w:type="pct"/>
            <w:vAlign w:val="center"/>
          </w:tcPr>
          <w:p w14:paraId="3DA9F2EE" w14:textId="77777777" w:rsidR="00964B70" w:rsidRPr="00D058BA" w:rsidRDefault="00964B70" w:rsidP="00964B70">
            <w:pPr>
              <w:pStyle w:val="Tabletext"/>
              <w:rPr>
                <w:sz w:val="16"/>
                <w:szCs w:val="18"/>
              </w:rPr>
            </w:pPr>
            <w:r w:rsidRPr="00D058BA">
              <w:rPr>
                <w:sz w:val="16"/>
                <w:szCs w:val="18"/>
              </w:rPr>
              <w:t xml:space="preserve">Mature </w:t>
            </w:r>
          </w:p>
        </w:tc>
        <w:tc>
          <w:tcPr>
            <w:tcW w:w="218" w:type="pct"/>
            <w:vAlign w:val="center"/>
          </w:tcPr>
          <w:p w14:paraId="3BD96070" w14:textId="77777777" w:rsidR="00964B70" w:rsidRPr="00D058BA" w:rsidRDefault="00964B70" w:rsidP="00A91771">
            <w:pPr>
              <w:pStyle w:val="Tabletext"/>
              <w:jc w:val="center"/>
              <w:rPr>
                <w:sz w:val="16"/>
                <w:szCs w:val="18"/>
              </w:rPr>
            </w:pPr>
            <w:r w:rsidRPr="00D058BA">
              <w:rPr>
                <w:sz w:val="16"/>
                <w:szCs w:val="18"/>
              </w:rPr>
              <w:t>10</w:t>
            </w:r>
          </w:p>
        </w:tc>
        <w:tc>
          <w:tcPr>
            <w:tcW w:w="2687" w:type="pct"/>
            <w:vAlign w:val="center"/>
          </w:tcPr>
          <w:p w14:paraId="1D558992" w14:textId="77777777" w:rsidR="00964B70" w:rsidRPr="00D058BA" w:rsidRDefault="00964B70" w:rsidP="00964B70">
            <w:pPr>
              <w:pStyle w:val="Tabletext"/>
              <w:rPr>
                <w:sz w:val="16"/>
                <w:szCs w:val="18"/>
              </w:rPr>
            </w:pPr>
            <w:r w:rsidRPr="00D058BA">
              <w:rPr>
                <w:sz w:val="16"/>
                <w:szCs w:val="18"/>
              </w:rPr>
              <w:t xml:space="preserve">Dense thick-stemmed ivy </w:t>
            </w:r>
            <w:r w:rsidRPr="00241A7A">
              <w:rPr>
                <w:i/>
                <w:sz w:val="16"/>
                <w:szCs w:val="18"/>
              </w:rPr>
              <w:t>Hedera helix</w:t>
            </w:r>
            <w:r w:rsidRPr="00D058BA">
              <w:rPr>
                <w:sz w:val="16"/>
                <w:szCs w:val="18"/>
              </w:rPr>
              <w:t xml:space="preserve"> on all aspects.</w:t>
            </w:r>
          </w:p>
        </w:tc>
        <w:tc>
          <w:tcPr>
            <w:tcW w:w="304" w:type="pct"/>
            <w:vAlign w:val="center"/>
          </w:tcPr>
          <w:p w14:paraId="758B7A8E" w14:textId="77777777" w:rsidR="00964B70" w:rsidRPr="00D058BA" w:rsidRDefault="00964B70" w:rsidP="00A91771">
            <w:pPr>
              <w:pStyle w:val="Tabletext"/>
              <w:jc w:val="center"/>
              <w:rPr>
                <w:sz w:val="16"/>
                <w:szCs w:val="18"/>
              </w:rPr>
            </w:pPr>
            <w:r w:rsidRPr="00D058BA">
              <w:rPr>
                <w:sz w:val="16"/>
                <w:szCs w:val="18"/>
              </w:rPr>
              <w:t>Low</w:t>
            </w:r>
          </w:p>
        </w:tc>
      </w:tr>
      <w:tr w:rsidR="00964B70" w14:paraId="135090FD" w14:textId="77777777" w:rsidTr="00CF5E19">
        <w:tc>
          <w:tcPr>
            <w:tcW w:w="166" w:type="pct"/>
            <w:vAlign w:val="center"/>
          </w:tcPr>
          <w:p w14:paraId="561CB35F" w14:textId="77777777" w:rsidR="00964B70" w:rsidRDefault="00964B70" w:rsidP="00964B70">
            <w:pPr>
              <w:pStyle w:val="Tabletext"/>
              <w:rPr>
                <w:sz w:val="16"/>
                <w:szCs w:val="18"/>
              </w:rPr>
            </w:pPr>
            <w:r>
              <w:rPr>
                <w:sz w:val="16"/>
                <w:szCs w:val="18"/>
              </w:rPr>
              <w:t>T14</w:t>
            </w:r>
          </w:p>
        </w:tc>
        <w:tc>
          <w:tcPr>
            <w:tcW w:w="474" w:type="pct"/>
            <w:vAlign w:val="center"/>
          </w:tcPr>
          <w:p w14:paraId="261A2479" w14:textId="77777777" w:rsidR="00964B70" w:rsidRPr="00D058BA" w:rsidRDefault="00964B70" w:rsidP="00964B70">
            <w:pPr>
              <w:pStyle w:val="Tabletext"/>
              <w:rPr>
                <w:sz w:val="16"/>
                <w:szCs w:val="18"/>
              </w:rPr>
            </w:pPr>
            <w:r w:rsidRPr="00D058BA">
              <w:rPr>
                <w:sz w:val="16"/>
                <w:szCs w:val="18"/>
              </w:rPr>
              <w:t>SU 47824 10896</w:t>
            </w:r>
          </w:p>
        </w:tc>
        <w:tc>
          <w:tcPr>
            <w:tcW w:w="933" w:type="pct"/>
            <w:vAlign w:val="center"/>
          </w:tcPr>
          <w:p w14:paraId="53F60215" w14:textId="77777777" w:rsidR="00964B70" w:rsidRDefault="00964B70" w:rsidP="00964B70">
            <w:r w:rsidRPr="0007210D">
              <w:rPr>
                <w:sz w:val="16"/>
                <w:szCs w:val="18"/>
              </w:rPr>
              <w:t xml:space="preserve">Oak </w:t>
            </w:r>
            <w:r w:rsidRPr="0007210D">
              <w:rPr>
                <w:i/>
                <w:sz w:val="16"/>
                <w:szCs w:val="18"/>
              </w:rPr>
              <w:t>Quercus robur</w:t>
            </w:r>
          </w:p>
        </w:tc>
        <w:tc>
          <w:tcPr>
            <w:tcW w:w="218" w:type="pct"/>
            <w:vAlign w:val="center"/>
          </w:tcPr>
          <w:p w14:paraId="1FBACE73" w14:textId="77777777" w:rsidR="00964B70" w:rsidRPr="00D058BA" w:rsidRDefault="00964B70" w:rsidP="00964B70">
            <w:pPr>
              <w:pStyle w:val="Tabletext"/>
              <w:rPr>
                <w:sz w:val="16"/>
                <w:szCs w:val="18"/>
              </w:rPr>
            </w:pPr>
            <w:r w:rsidRPr="00D058BA">
              <w:rPr>
                <w:sz w:val="16"/>
                <w:szCs w:val="18"/>
              </w:rPr>
              <w:t xml:space="preserve">Mature </w:t>
            </w:r>
          </w:p>
        </w:tc>
        <w:tc>
          <w:tcPr>
            <w:tcW w:w="218" w:type="pct"/>
            <w:vAlign w:val="center"/>
          </w:tcPr>
          <w:p w14:paraId="5C8EDE0E" w14:textId="77777777" w:rsidR="00964B70" w:rsidRPr="00D058BA" w:rsidRDefault="00964B70" w:rsidP="00A91771">
            <w:pPr>
              <w:pStyle w:val="Tabletext"/>
              <w:jc w:val="center"/>
              <w:rPr>
                <w:sz w:val="16"/>
                <w:szCs w:val="18"/>
              </w:rPr>
            </w:pPr>
            <w:r w:rsidRPr="00D058BA">
              <w:rPr>
                <w:sz w:val="16"/>
                <w:szCs w:val="18"/>
              </w:rPr>
              <w:t>10</w:t>
            </w:r>
          </w:p>
        </w:tc>
        <w:tc>
          <w:tcPr>
            <w:tcW w:w="2687" w:type="pct"/>
            <w:vAlign w:val="center"/>
          </w:tcPr>
          <w:p w14:paraId="6FE9957A" w14:textId="77777777" w:rsidR="00964B70" w:rsidRPr="00D058BA" w:rsidRDefault="00964B70" w:rsidP="00964B70">
            <w:pPr>
              <w:pStyle w:val="Tabletext"/>
              <w:rPr>
                <w:sz w:val="16"/>
                <w:szCs w:val="18"/>
              </w:rPr>
            </w:pPr>
            <w:r w:rsidRPr="00D058BA">
              <w:rPr>
                <w:sz w:val="16"/>
                <w:szCs w:val="18"/>
              </w:rPr>
              <w:t xml:space="preserve">Dense thick-stemmed ivy </w:t>
            </w:r>
            <w:r w:rsidRPr="00241A7A">
              <w:rPr>
                <w:i/>
                <w:sz w:val="16"/>
                <w:szCs w:val="18"/>
              </w:rPr>
              <w:t>Hedera helix</w:t>
            </w:r>
            <w:r w:rsidRPr="00D058BA">
              <w:rPr>
                <w:sz w:val="16"/>
                <w:szCs w:val="18"/>
              </w:rPr>
              <w:t xml:space="preserve"> on all aspects.</w:t>
            </w:r>
          </w:p>
        </w:tc>
        <w:tc>
          <w:tcPr>
            <w:tcW w:w="304" w:type="pct"/>
            <w:vAlign w:val="center"/>
          </w:tcPr>
          <w:p w14:paraId="6F1853B7" w14:textId="77777777" w:rsidR="00964B70" w:rsidRPr="00D058BA" w:rsidRDefault="00964B70" w:rsidP="00A91771">
            <w:pPr>
              <w:pStyle w:val="Tabletext"/>
              <w:jc w:val="center"/>
              <w:rPr>
                <w:sz w:val="16"/>
                <w:szCs w:val="18"/>
              </w:rPr>
            </w:pPr>
            <w:r w:rsidRPr="00D058BA">
              <w:rPr>
                <w:sz w:val="16"/>
                <w:szCs w:val="18"/>
              </w:rPr>
              <w:t>Low</w:t>
            </w:r>
          </w:p>
        </w:tc>
      </w:tr>
      <w:tr w:rsidR="00964B70" w14:paraId="7729A9AE" w14:textId="77777777" w:rsidTr="00CF5E19">
        <w:tc>
          <w:tcPr>
            <w:tcW w:w="166" w:type="pct"/>
            <w:vAlign w:val="center"/>
          </w:tcPr>
          <w:p w14:paraId="14D6F6FB" w14:textId="77777777" w:rsidR="00964B70" w:rsidRDefault="00964B70" w:rsidP="00964B70">
            <w:pPr>
              <w:pStyle w:val="Tabletext"/>
              <w:rPr>
                <w:sz w:val="16"/>
                <w:szCs w:val="18"/>
              </w:rPr>
            </w:pPr>
            <w:r>
              <w:rPr>
                <w:sz w:val="16"/>
                <w:szCs w:val="18"/>
              </w:rPr>
              <w:t>T15</w:t>
            </w:r>
          </w:p>
        </w:tc>
        <w:tc>
          <w:tcPr>
            <w:tcW w:w="474" w:type="pct"/>
            <w:vAlign w:val="center"/>
          </w:tcPr>
          <w:p w14:paraId="15CDB016" w14:textId="77777777" w:rsidR="00964B70" w:rsidRPr="00D058BA" w:rsidRDefault="00964B70" w:rsidP="00964B70">
            <w:pPr>
              <w:pStyle w:val="Tabletext"/>
              <w:rPr>
                <w:sz w:val="16"/>
                <w:szCs w:val="18"/>
              </w:rPr>
            </w:pPr>
            <w:r w:rsidRPr="00D058BA">
              <w:rPr>
                <w:sz w:val="16"/>
                <w:szCs w:val="18"/>
              </w:rPr>
              <w:t>SU 47831 10913</w:t>
            </w:r>
          </w:p>
        </w:tc>
        <w:tc>
          <w:tcPr>
            <w:tcW w:w="933" w:type="pct"/>
            <w:vAlign w:val="center"/>
          </w:tcPr>
          <w:p w14:paraId="0EE8F89D" w14:textId="77777777" w:rsidR="00964B70" w:rsidRDefault="00964B70" w:rsidP="00964B70">
            <w:r w:rsidRPr="0007210D">
              <w:rPr>
                <w:sz w:val="16"/>
                <w:szCs w:val="18"/>
              </w:rPr>
              <w:t xml:space="preserve">Oak </w:t>
            </w:r>
            <w:r w:rsidRPr="0007210D">
              <w:rPr>
                <w:i/>
                <w:sz w:val="16"/>
                <w:szCs w:val="18"/>
              </w:rPr>
              <w:t>Quercus robur</w:t>
            </w:r>
          </w:p>
        </w:tc>
        <w:tc>
          <w:tcPr>
            <w:tcW w:w="218" w:type="pct"/>
            <w:vAlign w:val="center"/>
          </w:tcPr>
          <w:p w14:paraId="1A96507E" w14:textId="77777777" w:rsidR="00964B70" w:rsidRPr="00D058BA" w:rsidRDefault="00964B70" w:rsidP="00964B70">
            <w:pPr>
              <w:pStyle w:val="Tabletext"/>
              <w:rPr>
                <w:sz w:val="16"/>
                <w:szCs w:val="18"/>
              </w:rPr>
            </w:pPr>
            <w:r w:rsidRPr="00D058BA">
              <w:rPr>
                <w:sz w:val="16"/>
                <w:szCs w:val="18"/>
              </w:rPr>
              <w:t xml:space="preserve">Mature </w:t>
            </w:r>
          </w:p>
        </w:tc>
        <w:tc>
          <w:tcPr>
            <w:tcW w:w="218" w:type="pct"/>
            <w:vAlign w:val="center"/>
          </w:tcPr>
          <w:p w14:paraId="139AA0C2" w14:textId="77777777" w:rsidR="00964B70" w:rsidRPr="00D058BA" w:rsidRDefault="00964B70" w:rsidP="00A91771">
            <w:pPr>
              <w:pStyle w:val="Tabletext"/>
              <w:jc w:val="center"/>
              <w:rPr>
                <w:sz w:val="16"/>
                <w:szCs w:val="18"/>
              </w:rPr>
            </w:pPr>
            <w:r w:rsidRPr="00D058BA">
              <w:rPr>
                <w:sz w:val="16"/>
                <w:szCs w:val="18"/>
              </w:rPr>
              <w:t>10</w:t>
            </w:r>
          </w:p>
        </w:tc>
        <w:tc>
          <w:tcPr>
            <w:tcW w:w="2687" w:type="pct"/>
            <w:vAlign w:val="center"/>
          </w:tcPr>
          <w:p w14:paraId="2E15E1AF" w14:textId="77777777" w:rsidR="00964B70" w:rsidRPr="00D058BA" w:rsidRDefault="00964B70" w:rsidP="00964B70">
            <w:pPr>
              <w:pStyle w:val="Tabletext"/>
              <w:rPr>
                <w:sz w:val="16"/>
                <w:szCs w:val="18"/>
              </w:rPr>
            </w:pPr>
            <w:r w:rsidRPr="00D058BA">
              <w:rPr>
                <w:sz w:val="16"/>
                <w:szCs w:val="18"/>
              </w:rPr>
              <w:t xml:space="preserve">Dense thick-stemmed ivy </w:t>
            </w:r>
            <w:r w:rsidRPr="00241A7A">
              <w:rPr>
                <w:i/>
                <w:sz w:val="16"/>
                <w:szCs w:val="18"/>
              </w:rPr>
              <w:t>Hedera helix</w:t>
            </w:r>
            <w:r w:rsidRPr="00D058BA">
              <w:rPr>
                <w:sz w:val="16"/>
                <w:szCs w:val="18"/>
              </w:rPr>
              <w:t xml:space="preserve"> on all aspects.</w:t>
            </w:r>
          </w:p>
        </w:tc>
        <w:tc>
          <w:tcPr>
            <w:tcW w:w="304" w:type="pct"/>
            <w:vAlign w:val="center"/>
          </w:tcPr>
          <w:p w14:paraId="187FBAB0" w14:textId="77777777" w:rsidR="00964B70" w:rsidRPr="00D058BA" w:rsidRDefault="00964B70" w:rsidP="00A91771">
            <w:pPr>
              <w:pStyle w:val="Tabletext"/>
              <w:jc w:val="center"/>
              <w:rPr>
                <w:sz w:val="16"/>
                <w:szCs w:val="18"/>
              </w:rPr>
            </w:pPr>
            <w:r w:rsidRPr="00D058BA">
              <w:rPr>
                <w:sz w:val="16"/>
                <w:szCs w:val="18"/>
              </w:rPr>
              <w:t>Low</w:t>
            </w:r>
          </w:p>
        </w:tc>
      </w:tr>
      <w:tr w:rsidR="00964B70" w14:paraId="426B26DE" w14:textId="77777777" w:rsidTr="00CF5E19">
        <w:tc>
          <w:tcPr>
            <w:tcW w:w="166" w:type="pct"/>
            <w:vAlign w:val="center"/>
          </w:tcPr>
          <w:p w14:paraId="145F7DD0" w14:textId="77777777" w:rsidR="00964B70" w:rsidRDefault="00964B70" w:rsidP="00964B70">
            <w:pPr>
              <w:pStyle w:val="Tabletext"/>
              <w:rPr>
                <w:sz w:val="16"/>
                <w:szCs w:val="18"/>
              </w:rPr>
            </w:pPr>
            <w:r>
              <w:rPr>
                <w:sz w:val="16"/>
                <w:szCs w:val="18"/>
              </w:rPr>
              <w:t>T16</w:t>
            </w:r>
          </w:p>
        </w:tc>
        <w:tc>
          <w:tcPr>
            <w:tcW w:w="474" w:type="pct"/>
            <w:vAlign w:val="center"/>
          </w:tcPr>
          <w:p w14:paraId="2E6A42F2" w14:textId="77777777" w:rsidR="00964B70" w:rsidRPr="00D058BA" w:rsidRDefault="00964B70" w:rsidP="00964B70">
            <w:pPr>
              <w:pStyle w:val="Tabletext"/>
              <w:rPr>
                <w:sz w:val="16"/>
                <w:szCs w:val="18"/>
              </w:rPr>
            </w:pPr>
            <w:r w:rsidRPr="00D058BA">
              <w:rPr>
                <w:sz w:val="16"/>
                <w:szCs w:val="18"/>
              </w:rPr>
              <w:t>SU 47832 10930</w:t>
            </w:r>
          </w:p>
        </w:tc>
        <w:tc>
          <w:tcPr>
            <w:tcW w:w="933" w:type="pct"/>
            <w:vAlign w:val="center"/>
          </w:tcPr>
          <w:p w14:paraId="3D970219" w14:textId="77777777" w:rsidR="00964B70" w:rsidRPr="00D058BA" w:rsidRDefault="00964B70" w:rsidP="00964B70">
            <w:pPr>
              <w:pStyle w:val="Tabletext"/>
              <w:rPr>
                <w:sz w:val="16"/>
                <w:szCs w:val="18"/>
              </w:rPr>
            </w:pPr>
            <w:r w:rsidRPr="00D058BA">
              <w:rPr>
                <w:sz w:val="16"/>
                <w:szCs w:val="18"/>
              </w:rPr>
              <w:t>Sycamore</w:t>
            </w:r>
            <w:r>
              <w:rPr>
                <w:sz w:val="16"/>
                <w:szCs w:val="18"/>
              </w:rPr>
              <w:t xml:space="preserve"> </w:t>
            </w:r>
            <w:r w:rsidRPr="006E73AD">
              <w:rPr>
                <w:i/>
                <w:sz w:val="16"/>
                <w:szCs w:val="18"/>
              </w:rPr>
              <w:t>Acer pseudoplatanus</w:t>
            </w:r>
          </w:p>
        </w:tc>
        <w:tc>
          <w:tcPr>
            <w:tcW w:w="218" w:type="pct"/>
            <w:vAlign w:val="center"/>
          </w:tcPr>
          <w:p w14:paraId="65385E29" w14:textId="77777777" w:rsidR="00964B70" w:rsidRPr="00D058BA" w:rsidRDefault="00964B70" w:rsidP="00964B70">
            <w:pPr>
              <w:pStyle w:val="Tabletext"/>
              <w:rPr>
                <w:sz w:val="16"/>
                <w:szCs w:val="18"/>
              </w:rPr>
            </w:pPr>
            <w:r w:rsidRPr="00D058BA">
              <w:rPr>
                <w:sz w:val="16"/>
                <w:szCs w:val="18"/>
              </w:rPr>
              <w:t xml:space="preserve">Mature </w:t>
            </w:r>
          </w:p>
        </w:tc>
        <w:tc>
          <w:tcPr>
            <w:tcW w:w="218" w:type="pct"/>
            <w:vAlign w:val="center"/>
          </w:tcPr>
          <w:p w14:paraId="3E812602" w14:textId="77777777" w:rsidR="00964B70" w:rsidRPr="00D058BA" w:rsidRDefault="00964B70" w:rsidP="00A91771">
            <w:pPr>
              <w:pStyle w:val="Tabletext"/>
              <w:jc w:val="center"/>
              <w:rPr>
                <w:sz w:val="16"/>
                <w:szCs w:val="18"/>
              </w:rPr>
            </w:pPr>
            <w:r w:rsidRPr="00D058BA">
              <w:rPr>
                <w:sz w:val="16"/>
                <w:szCs w:val="18"/>
              </w:rPr>
              <w:t>15</w:t>
            </w:r>
          </w:p>
        </w:tc>
        <w:tc>
          <w:tcPr>
            <w:tcW w:w="2687" w:type="pct"/>
            <w:vAlign w:val="center"/>
          </w:tcPr>
          <w:p w14:paraId="7B9BEFC4" w14:textId="77777777" w:rsidR="00964B70" w:rsidRPr="00D058BA" w:rsidRDefault="00964B70" w:rsidP="00964B70">
            <w:pPr>
              <w:pStyle w:val="Tabletext"/>
              <w:rPr>
                <w:sz w:val="16"/>
                <w:szCs w:val="18"/>
              </w:rPr>
            </w:pPr>
            <w:r w:rsidRPr="00D058BA">
              <w:rPr>
                <w:sz w:val="16"/>
                <w:szCs w:val="18"/>
              </w:rPr>
              <w:t xml:space="preserve">Some lifting bark and dense thick stemmed ivy </w:t>
            </w:r>
            <w:r w:rsidRPr="00241A7A">
              <w:rPr>
                <w:i/>
                <w:sz w:val="16"/>
                <w:szCs w:val="18"/>
              </w:rPr>
              <w:t>Hedera helix</w:t>
            </w:r>
            <w:r w:rsidRPr="00D058BA">
              <w:rPr>
                <w:sz w:val="16"/>
                <w:szCs w:val="18"/>
              </w:rPr>
              <w:t xml:space="preserve"> on all aspects.</w:t>
            </w:r>
          </w:p>
        </w:tc>
        <w:tc>
          <w:tcPr>
            <w:tcW w:w="304" w:type="pct"/>
            <w:vAlign w:val="center"/>
          </w:tcPr>
          <w:p w14:paraId="284A38A0" w14:textId="77777777" w:rsidR="00964B70" w:rsidRPr="00D058BA" w:rsidRDefault="00964B70" w:rsidP="00A91771">
            <w:pPr>
              <w:pStyle w:val="Tabletext"/>
              <w:jc w:val="center"/>
              <w:rPr>
                <w:sz w:val="16"/>
                <w:szCs w:val="18"/>
              </w:rPr>
            </w:pPr>
            <w:r w:rsidRPr="00D058BA">
              <w:rPr>
                <w:sz w:val="16"/>
                <w:szCs w:val="18"/>
              </w:rPr>
              <w:t>Low</w:t>
            </w:r>
          </w:p>
        </w:tc>
      </w:tr>
      <w:tr w:rsidR="00964B70" w14:paraId="59BEA862" w14:textId="77777777" w:rsidTr="00CF5E19">
        <w:tc>
          <w:tcPr>
            <w:tcW w:w="166" w:type="pct"/>
            <w:vAlign w:val="center"/>
          </w:tcPr>
          <w:p w14:paraId="23BEFD33" w14:textId="77777777" w:rsidR="00964B70" w:rsidRDefault="00964B70" w:rsidP="00964B70">
            <w:pPr>
              <w:pStyle w:val="Tabletext"/>
              <w:rPr>
                <w:sz w:val="16"/>
                <w:szCs w:val="18"/>
              </w:rPr>
            </w:pPr>
            <w:r>
              <w:rPr>
                <w:sz w:val="16"/>
                <w:szCs w:val="18"/>
              </w:rPr>
              <w:t>T17</w:t>
            </w:r>
          </w:p>
        </w:tc>
        <w:tc>
          <w:tcPr>
            <w:tcW w:w="474" w:type="pct"/>
            <w:vAlign w:val="center"/>
          </w:tcPr>
          <w:p w14:paraId="71044C3D" w14:textId="77777777" w:rsidR="00964B70" w:rsidRPr="00D058BA" w:rsidRDefault="00964B70" w:rsidP="00964B70">
            <w:pPr>
              <w:pStyle w:val="Tabletext"/>
              <w:rPr>
                <w:sz w:val="16"/>
                <w:szCs w:val="18"/>
              </w:rPr>
            </w:pPr>
            <w:r w:rsidRPr="00D058BA">
              <w:rPr>
                <w:sz w:val="16"/>
                <w:szCs w:val="18"/>
              </w:rPr>
              <w:t>SU 47838 10942</w:t>
            </w:r>
          </w:p>
        </w:tc>
        <w:tc>
          <w:tcPr>
            <w:tcW w:w="933" w:type="pct"/>
            <w:vAlign w:val="center"/>
          </w:tcPr>
          <w:p w14:paraId="4CEDC1A3" w14:textId="77777777" w:rsidR="00964B70" w:rsidRPr="00D058BA" w:rsidRDefault="00964B70" w:rsidP="00964B70">
            <w:pPr>
              <w:pStyle w:val="Tabletext"/>
              <w:rPr>
                <w:sz w:val="16"/>
                <w:szCs w:val="18"/>
              </w:rPr>
            </w:pPr>
            <w:r w:rsidRPr="00D058BA">
              <w:rPr>
                <w:sz w:val="16"/>
                <w:szCs w:val="18"/>
              </w:rPr>
              <w:t>Oak</w:t>
            </w:r>
            <w:r>
              <w:rPr>
                <w:sz w:val="16"/>
                <w:szCs w:val="18"/>
              </w:rPr>
              <w:t xml:space="preserve"> </w:t>
            </w:r>
            <w:r w:rsidRPr="006E73AD">
              <w:rPr>
                <w:i/>
                <w:sz w:val="16"/>
                <w:szCs w:val="18"/>
              </w:rPr>
              <w:t>Quercus robur</w:t>
            </w:r>
          </w:p>
        </w:tc>
        <w:tc>
          <w:tcPr>
            <w:tcW w:w="218" w:type="pct"/>
            <w:vAlign w:val="center"/>
          </w:tcPr>
          <w:p w14:paraId="582A5F42" w14:textId="77777777" w:rsidR="00964B70" w:rsidRPr="00D058BA" w:rsidRDefault="00964B70" w:rsidP="00964B70">
            <w:pPr>
              <w:pStyle w:val="Tabletext"/>
              <w:rPr>
                <w:sz w:val="16"/>
                <w:szCs w:val="18"/>
              </w:rPr>
            </w:pPr>
            <w:r w:rsidRPr="00D058BA">
              <w:rPr>
                <w:sz w:val="16"/>
                <w:szCs w:val="18"/>
              </w:rPr>
              <w:t xml:space="preserve">Mature </w:t>
            </w:r>
          </w:p>
        </w:tc>
        <w:tc>
          <w:tcPr>
            <w:tcW w:w="218" w:type="pct"/>
            <w:vAlign w:val="center"/>
          </w:tcPr>
          <w:p w14:paraId="6C954708" w14:textId="77777777" w:rsidR="00964B70" w:rsidRPr="00D058BA" w:rsidRDefault="00964B70" w:rsidP="00A91771">
            <w:pPr>
              <w:pStyle w:val="Tabletext"/>
              <w:jc w:val="center"/>
              <w:rPr>
                <w:sz w:val="16"/>
                <w:szCs w:val="18"/>
              </w:rPr>
            </w:pPr>
            <w:r w:rsidRPr="00D058BA">
              <w:rPr>
                <w:sz w:val="16"/>
                <w:szCs w:val="18"/>
              </w:rPr>
              <w:t>10</w:t>
            </w:r>
          </w:p>
        </w:tc>
        <w:tc>
          <w:tcPr>
            <w:tcW w:w="2687" w:type="pct"/>
            <w:vAlign w:val="center"/>
          </w:tcPr>
          <w:p w14:paraId="35D2F8DD" w14:textId="77777777" w:rsidR="00964B70" w:rsidRPr="00D058BA" w:rsidRDefault="00964B70" w:rsidP="00964B70">
            <w:pPr>
              <w:pStyle w:val="Tabletext"/>
              <w:rPr>
                <w:sz w:val="16"/>
                <w:szCs w:val="18"/>
              </w:rPr>
            </w:pPr>
            <w:r w:rsidRPr="00D058BA">
              <w:rPr>
                <w:sz w:val="16"/>
                <w:szCs w:val="18"/>
              </w:rPr>
              <w:t xml:space="preserve">Dense thick-stemmed ivy </w:t>
            </w:r>
            <w:r w:rsidRPr="00241A7A">
              <w:rPr>
                <w:i/>
                <w:sz w:val="16"/>
                <w:szCs w:val="18"/>
              </w:rPr>
              <w:t>Hedera helix</w:t>
            </w:r>
            <w:r w:rsidRPr="00D058BA">
              <w:rPr>
                <w:sz w:val="16"/>
                <w:szCs w:val="18"/>
              </w:rPr>
              <w:t xml:space="preserve"> on all aspects.</w:t>
            </w:r>
          </w:p>
        </w:tc>
        <w:tc>
          <w:tcPr>
            <w:tcW w:w="304" w:type="pct"/>
            <w:vAlign w:val="center"/>
          </w:tcPr>
          <w:p w14:paraId="79A212F8" w14:textId="77777777" w:rsidR="00964B70" w:rsidRPr="00D058BA" w:rsidRDefault="00964B70" w:rsidP="00A91771">
            <w:pPr>
              <w:pStyle w:val="Tabletext"/>
              <w:jc w:val="center"/>
              <w:rPr>
                <w:sz w:val="16"/>
                <w:szCs w:val="18"/>
              </w:rPr>
            </w:pPr>
            <w:r w:rsidRPr="00D058BA">
              <w:rPr>
                <w:sz w:val="16"/>
                <w:szCs w:val="18"/>
              </w:rPr>
              <w:t>Low</w:t>
            </w:r>
          </w:p>
        </w:tc>
      </w:tr>
      <w:tr w:rsidR="00964B70" w14:paraId="7AB5D4A5" w14:textId="77777777" w:rsidTr="00CF5E19">
        <w:tc>
          <w:tcPr>
            <w:tcW w:w="166" w:type="pct"/>
            <w:vAlign w:val="center"/>
          </w:tcPr>
          <w:p w14:paraId="024E8DD9" w14:textId="77777777" w:rsidR="00964B70" w:rsidRDefault="00964B70" w:rsidP="00964B70">
            <w:pPr>
              <w:pStyle w:val="Tabletext"/>
              <w:rPr>
                <w:sz w:val="16"/>
                <w:szCs w:val="18"/>
              </w:rPr>
            </w:pPr>
            <w:r>
              <w:rPr>
                <w:sz w:val="16"/>
                <w:szCs w:val="18"/>
              </w:rPr>
              <w:t>T18</w:t>
            </w:r>
          </w:p>
        </w:tc>
        <w:tc>
          <w:tcPr>
            <w:tcW w:w="474" w:type="pct"/>
            <w:vAlign w:val="center"/>
          </w:tcPr>
          <w:p w14:paraId="1AA473EF" w14:textId="77777777" w:rsidR="00964B70" w:rsidRPr="00D058BA" w:rsidRDefault="00964B70" w:rsidP="00964B70">
            <w:pPr>
              <w:pStyle w:val="Tabletext"/>
              <w:rPr>
                <w:sz w:val="16"/>
                <w:szCs w:val="18"/>
              </w:rPr>
            </w:pPr>
            <w:r w:rsidRPr="00D058BA">
              <w:rPr>
                <w:sz w:val="16"/>
                <w:szCs w:val="18"/>
              </w:rPr>
              <w:t>SU 47838 10942</w:t>
            </w:r>
          </w:p>
        </w:tc>
        <w:tc>
          <w:tcPr>
            <w:tcW w:w="933" w:type="pct"/>
            <w:vAlign w:val="center"/>
          </w:tcPr>
          <w:p w14:paraId="320050D9" w14:textId="77777777" w:rsidR="00964B70" w:rsidRPr="00D058BA" w:rsidRDefault="00964B70" w:rsidP="00964B70">
            <w:pPr>
              <w:pStyle w:val="Tabletext"/>
              <w:rPr>
                <w:sz w:val="16"/>
                <w:szCs w:val="18"/>
              </w:rPr>
            </w:pPr>
            <w:r w:rsidRPr="00D058BA">
              <w:rPr>
                <w:sz w:val="16"/>
                <w:szCs w:val="18"/>
              </w:rPr>
              <w:t>Silver birch</w:t>
            </w:r>
            <w:r>
              <w:rPr>
                <w:sz w:val="16"/>
                <w:szCs w:val="18"/>
              </w:rPr>
              <w:t xml:space="preserve"> </w:t>
            </w:r>
            <w:r w:rsidRPr="006E73AD">
              <w:rPr>
                <w:i/>
                <w:sz w:val="16"/>
                <w:szCs w:val="18"/>
              </w:rPr>
              <w:t>Betula pendula</w:t>
            </w:r>
          </w:p>
        </w:tc>
        <w:tc>
          <w:tcPr>
            <w:tcW w:w="218" w:type="pct"/>
            <w:vAlign w:val="center"/>
          </w:tcPr>
          <w:p w14:paraId="512A6814" w14:textId="77777777" w:rsidR="00964B70" w:rsidRPr="00D058BA" w:rsidRDefault="00964B70" w:rsidP="00964B70">
            <w:pPr>
              <w:pStyle w:val="Tabletext"/>
              <w:rPr>
                <w:sz w:val="16"/>
                <w:szCs w:val="18"/>
              </w:rPr>
            </w:pPr>
            <w:r w:rsidRPr="00D058BA">
              <w:rPr>
                <w:sz w:val="16"/>
                <w:szCs w:val="18"/>
              </w:rPr>
              <w:t xml:space="preserve">Mature </w:t>
            </w:r>
          </w:p>
        </w:tc>
        <w:tc>
          <w:tcPr>
            <w:tcW w:w="218" w:type="pct"/>
            <w:vAlign w:val="center"/>
          </w:tcPr>
          <w:p w14:paraId="62E79989" w14:textId="77777777" w:rsidR="00964B70" w:rsidRPr="00D058BA" w:rsidRDefault="00964B70" w:rsidP="00A91771">
            <w:pPr>
              <w:pStyle w:val="Tabletext"/>
              <w:jc w:val="center"/>
              <w:rPr>
                <w:sz w:val="16"/>
                <w:szCs w:val="18"/>
              </w:rPr>
            </w:pPr>
            <w:r w:rsidRPr="00D058BA">
              <w:rPr>
                <w:sz w:val="16"/>
                <w:szCs w:val="18"/>
              </w:rPr>
              <w:t>20</w:t>
            </w:r>
          </w:p>
        </w:tc>
        <w:tc>
          <w:tcPr>
            <w:tcW w:w="2687" w:type="pct"/>
            <w:vAlign w:val="center"/>
          </w:tcPr>
          <w:p w14:paraId="69FA078A" w14:textId="77777777" w:rsidR="00964B70" w:rsidRPr="00D058BA" w:rsidRDefault="00964B70" w:rsidP="00964B70">
            <w:pPr>
              <w:pStyle w:val="Tabletext"/>
              <w:rPr>
                <w:sz w:val="16"/>
                <w:szCs w:val="18"/>
              </w:rPr>
            </w:pPr>
            <w:r w:rsidRPr="00D058BA">
              <w:rPr>
                <w:sz w:val="16"/>
                <w:szCs w:val="18"/>
              </w:rPr>
              <w:t>Large crack on northern aspect, dense thick-stemmed ivy on all aspects.</w:t>
            </w:r>
          </w:p>
        </w:tc>
        <w:tc>
          <w:tcPr>
            <w:tcW w:w="304" w:type="pct"/>
            <w:vAlign w:val="center"/>
          </w:tcPr>
          <w:p w14:paraId="3800331E" w14:textId="77777777" w:rsidR="00964B70" w:rsidRPr="00D058BA" w:rsidRDefault="00964B70" w:rsidP="00A91771">
            <w:pPr>
              <w:pStyle w:val="Tabletext"/>
              <w:jc w:val="center"/>
              <w:rPr>
                <w:sz w:val="16"/>
                <w:szCs w:val="18"/>
              </w:rPr>
            </w:pPr>
            <w:r w:rsidRPr="00D058BA">
              <w:rPr>
                <w:sz w:val="16"/>
                <w:szCs w:val="18"/>
              </w:rPr>
              <w:t>Moderate</w:t>
            </w:r>
          </w:p>
        </w:tc>
      </w:tr>
      <w:tr w:rsidR="00964B70" w14:paraId="1B5D9885" w14:textId="77777777" w:rsidTr="00CF5E19">
        <w:tc>
          <w:tcPr>
            <w:tcW w:w="166" w:type="pct"/>
            <w:vAlign w:val="center"/>
          </w:tcPr>
          <w:p w14:paraId="2CABBA79" w14:textId="77777777" w:rsidR="00964B70" w:rsidRDefault="00964B70" w:rsidP="00964B70">
            <w:pPr>
              <w:pStyle w:val="Tabletext"/>
              <w:rPr>
                <w:sz w:val="16"/>
                <w:szCs w:val="18"/>
              </w:rPr>
            </w:pPr>
            <w:r>
              <w:rPr>
                <w:sz w:val="16"/>
                <w:szCs w:val="18"/>
              </w:rPr>
              <w:t>T19</w:t>
            </w:r>
          </w:p>
        </w:tc>
        <w:tc>
          <w:tcPr>
            <w:tcW w:w="474" w:type="pct"/>
            <w:vAlign w:val="center"/>
          </w:tcPr>
          <w:p w14:paraId="531D8999" w14:textId="77777777" w:rsidR="00964B70" w:rsidRPr="00D058BA" w:rsidRDefault="00964B70" w:rsidP="00964B70">
            <w:pPr>
              <w:pStyle w:val="Tabletext"/>
              <w:rPr>
                <w:sz w:val="16"/>
                <w:szCs w:val="18"/>
              </w:rPr>
            </w:pPr>
            <w:r w:rsidRPr="00D058BA">
              <w:rPr>
                <w:sz w:val="16"/>
                <w:szCs w:val="18"/>
              </w:rPr>
              <w:t>SU 47838 10954</w:t>
            </w:r>
          </w:p>
        </w:tc>
        <w:tc>
          <w:tcPr>
            <w:tcW w:w="933" w:type="pct"/>
            <w:vAlign w:val="center"/>
          </w:tcPr>
          <w:p w14:paraId="2F34A406" w14:textId="77777777" w:rsidR="00964B70" w:rsidRPr="00D058BA" w:rsidRDefault="00964B70" w:rsidP="00964B70">
            <w:pPr>
              <w:pStyle w:val="Tabletext"/>
              <w:rPr>
                <w:sz w:val="16"/>
                <w:szCs w:val="18"/>
              </w:rPr>
            </w:pPr>
            <w:r w:rsidRPr="00D058BA">
              <w:rPr>
                <w:sz w:val="16"/>
                <w:szCs w:val="18"/>
              </w:rPr>
              <w:t>Sweet chestnut</w:t>
            </w:r>
            <w:r>
              <w:rPr>
                <w:sz w:val="16"/>
                <w:szCs w:val="18"/>
              </w:rPr>
              <w:t xml:space="preserve"> </w:t>
            </w:r>
            <w:r w:rsidRPr="0062639B">
              <w:rPr>
                <w:i/>
                <w:sz w:val="16"/>
                <w:szCs w:val="18"/>
              </w:rPr>
              <w:t>Castanea sativa</w:t>
            </w:r>
          </w:p>
        </w:tc>
        <w:tc>
          <w:tcPr>
            <w:tcW w:w="218" w:type="pct"/>
            <w:vAlign w:val="center"/>
          </w:tcPr>
          <w:p w14:paraId="1185542C" w14:textId="77777777" w:rsidR="00964B70" w:rsidRPr="00D058BA" w:rsidRDefault="00964B70" w:rsidP="00964B70">
            <w:pPr>
              <w:pStyle w:val="Tabletext"/>
              <w:rPr>
                <w:sz w:val="16"/>
                <w:szCs w:val="18"/>
              </w:rPr>
            </w:pPr>
            <w:r w:rsidRPr="00D058BA">
              <w:rPr>
                <w:sz w:val="16"/>
                <w:szCs w:val="18"/>
              </w:rPr>
              <w:t xml:space="preserve">Mature </w:t>
            </w:r>
          </w:p>
        </w:tc>
        <w:tc>
          <w:tcPr>
            <w:tcW w:w="218" w:type="pct"/>
            <w:vAlign w:val="center"/>
          </w:tcPr>
          <w:p w14:paraId="42FAD53B" w14:textId="77777777" w:rsidR="00964B70" w:rsidRPr="00D058BA" w:rsidRDefault="00964B70" w:rsidP="00A91771">
            <w:pPr>
              <w:pStyle w:val="Tabletext"/>
              <w:jc w:val="center"/>
              <w:rPr>
                <w:sz w:val="16"/>
                <w:szCs w:val="18"/>
              </w:rPr>
            </w:pPr>
            <w:r w:rsidRPr="00D058BA">
              <w:rPr>
                <w:sz w:val="16"/>
                <w:szCs w:val="18"/>
              </w:rPr>
              <w:t>8</w:t>
            </w:r>
          </w:p>
        </w:tc>
        <w:tc>
          <w:tcPr>
            <w:tcW w:w="2687" w:type="pct"/>
            <w:vAlign w:val="center"/>
          </w:tcPr>
          <w:p w14:paraId="2BD30995" w14:textId="77777777" w:rsidR="00964B70" w:rsidRPr="00D058BA" w:rsidRDefault="00964B70" w:rsidP="00964B70">
            <w:pPr>
              <w:pStyle w:val="Tabletext"/>
              <w:rPr>
                <w:sz w:val="16"/>
                <w:szCs w:val="18"/>
              </w:rPr>
            </w:pPr>
            <w:r w:rsidRPr="00D058BA">
              <w:rPr>
                <w:sz w:val="16"/>
                <w:szCs w:val="18"/>
              </w:rPr>
              <w:t xml:space="preserve">Dense thick-stemmed ivy </w:t>
            </w:r>
            <w:r w:rsidRPr="00241A7A">
              <w:rPr>
                <w:i/>
                <w:sz w:val="16"/>
                <w:szCs w:val="18"/>
              </w:rPr>
              <w:t>Hedera helix</w:t>
            </w:r>
            <w:r w:rsidRPr="00D058BA">
              <w:rPr>
                <w:sz w:val="16"/>
                <w:szCs w:val="18"/>
              </w:rPr>
              <w:t xml:space="preserve"> on all aspects.</w:t>
            </w:r>
          </w:p>
        </w:tc>
        <w:tc>
          <w:tcPr>
            <w:tcW w:w="304" w:type="pct"/>
            <w:vAlign w:val="center"/>
          </w:tcPr>
          <w:p w14:paraId="5A23681A" w14:textId="77777777" w:rsidR="00964B70" w:rsidRPr="00D058BA" w:rsidRDefault="00964B70" w:rsidP="00A91771">
            <w:pPr>
              <w:pStyle w:val="Tabletext"/>
              <w:jc w:val="center"/>
              <w:rPr>
                <w:sz w:val="16"/>
                <w:szCs w:val="18"/>
              </w:rPr>
            </w:pPr>
            <w:r w:rsidRPr="00D058BA">
              <w:rPr>
                <w:sz w:val="16"/>
                <w:szCs w:val="18"/>
              </w:rPr>
              <w:t>Low</w:t>
            </w:r>
          </w:p>
        </w:tc>
      </w:tr>
      <w:tr w:rsidR="00964B70" w14:paraId="078693A3" w14:textId="77777777" w:rsidTr="00CF5E19">
        <w:tc>
          <w:tcPr>
            <w:tcW w:w="166" w:type="pct"/>
            <w:vAlign w:val="center"/>
          </w:tcPr>
          <w:p w14:paraId="70B0EF72" w14:textId="77777777" w:rsidR="00964B70" w:rsidRDefault="00964B70" w:rsidP="00964B70">
            <w:pPr>
              <w:pStyle w:val="Tabletext"/>
              <w:rPr>
                <w:sz w:val="16"/>
                <w:szCs w:val="18"/>
              </w:rPr>
            </w:pPr>
            <w:r>
              <w:rPr>
                <w:sz w:val="16"/>
                <w:szCs w:val="18"/>
              </w:rPr>
              <w:t>T20</w:t>
            </w:r>
          </w:p>
        </w:tc>
        <w:tc>
          <w:tcPr>
            <w:tcW w:w="474" w:type="pct"/>
            <w:vAlign w:val="center"/>
          </w:tcPr>
          <w:p w14:paraId="4EDECD0B" w14:textId="77777777" w:rsidR="00964B70" w:rsidRPr="00D058BA" w:rsidRDefault="00964B70" w:rsidP="00964B70">
            <w:pPr>
              <w:pStyle w:val="Tabletext"/>
              <w:rPr>
                <w:sz w:val="16"/>
                <w:szCs w:val="18"/>
              </w:rPr>
            </w:pPr>
            <w:r w:rsidRPr="00D058BA">
              <w:rPr>
                <w:sz w:val="16"/>
                <w:szCs w:val="18"/>
              </w:rPr>
              <w:t>SU 47830 10966</w:t>
            </w:r>
          </w:p>
        </w:tc>
        <w:tc>
          <w:tcPr>
            <w:tcW w:w="933" w:type="pct"/>
            <w:vAlign w:val="center"/>
          </w:tcPr>
          <w:p w14:paraId="546CF6BC" w14:textId="77777777" w:rsidR="00964B70" w:rsidRPr="00D058BA" w:rsidRDefault="00964B70" w:rsidP="00964B70">
            <w:pPr>
              <w:pStyle w:val="Tabletext"/>
              <w:rPr>
                <w:sz w:val="16"/>
                <w:szCs w:val="18"/>
              </w:rPr>
            </w:pPr>
            <w:r w:rsidRPr="00D058BA">
              <w:rPr>
                <w:sz w:val="16"/>
                <w:szCs w:val="18"/>
              </w:rPr>
              <w:t>Hawthorn</w:t>
            </w:r>
            <w:r>
              <w:rPr>
                <w:sz w:val="16"/>
                <w:szCs w:val="18"/>
              </w:rPr>
              <w:t xml:space="preserve"> </w:t>
            </w:r>
            <w:r w:rsidRPr="0062639B">
              <w:rPr>
                <w:i/>
                <w:sz w:val="16"/>
                <w:szCs w:val="18"/>
              </w:rPr>
              <w:t>Crataegus monogyna</w:t>
            </w:r>
          </w:p>
        </w:tc>
        <w:tc>
          <w:tcPr>
            <w:tcW w:w="218" w:type="pct"/>
            <w:vAlign w:val="center"/>
          </w:tcPr>
          <w:p w14:paraId="73427F08" w14:textId="77777777" w:rsidR="00964B70" w:rsidRPr="00D058BA" w:rsidRDefault="00964B70" w:rsidP="00964B70">
            <w:pPr>
              <w:pStyle w:val="Tabletext"/>
              <w:rPr>
                <w:sz w:val="16"/>
                <w:szCs w:val="18"/>
              </w:rPr>
            </w:pPr>
            <w:r w:rsidRPr="00D058BA">
              <w:rPr>
                <w:sz w:val="16"/>
                <w:szCs w:val="18"/>
              </w:rPr>
              <w:t xml:space="preserve">Mature </w:t>
            </w:r>
          </w:p>
        </w:tc>
        <w:tc>
          <w:tcPr>
            <w:tcW w:w="218" w:type="pct"/>
            <w:vAlign w:val="center"/>
          </w:tcPr>
          <w:p w14:paraId="591055F5" w14:textId="77777777" w:rsidR="00964B70" w:rsidRPr="00D058BA" w:rsidRDefault="00964B70" w:rsidP="00A91771">
            <w:pPr>
              <w:pStyle w:val="Tabletext"/>
              <w:jc w:val="center"/>
              <w:rPr>
                <w:sz w:val="16"/>
                <w:szCs w:val="18"/>
              </w:rPr>
            </w:pPr>
            <w:r w:rsidRPr="00D058BA">
              <w:rPr>
                <w:sz w:val="16"/>
                <w:szCs w:val="18"/>
              </w:rPr>
              <w:t>10</w:t>
            </w:r>
          </w:p>
        </w:tc>
        <w:tc>
          <w:tcPr>
            <w:tcW w:w="2687" w:type="pct"/>
            <w:vAlign w:val="center"/>
          </w:tcPr>
          <w:p w14:paraId="62BE822D" w14:textId="77777777" w:rsidR="00964B70" w:rsidRPr="00D058BA" w:rsidRDefault="00964B70" w:rsidP="00964B70">
            <w:pPr>
              <w:pStyle w:val="Tabletext"/>
              <w:rPr>
                <w:sz w:val="16"/>
                <w:szCs w:val="18"/>
              </w:rPr>
            </w:pPr>
            <w:r w:rsidRPr="00D058BA">
              <w:rPr>
                <w:sz w:val="16"/>
                <w:szCs w:val="18"/>
              </w:rPr>
              <w:t xml:space="preserve">Dense thick-stemmed ivy </w:t>
            </w:r>
            <w:r w:rsidRPr="00241A7A">
              <w:rPr>
                <w:i/>
                <w:sz w:val="16"/>
                <w:szCs w:val="18"/>
              </w:rPr>
              <w:t>Hedera helix</w:t>
            </w:r>
            <w:r w:rsidRPr="00D058BA">
              <w:rPr>
                <w:sz w:val="16"/>
                <w:szCs w:val="18"/>
              </w:rPr>
              <w:t xml:space="preserve"> on all aspects.</w:t>
            </w:r>
          </w:p>
        </w:tc>
        <w:tc>
          <w:tcPr>
            <w:tcW w:w="304" w:type="pct"/>
            <w:vAlign w:val="center"/>
          </w:tcPr>
          <w:p w14:paraId="4194E0F3" w14:textId="77777777" w:rsidR="00964B70" w:rsidRPr="00D058BA" w:rsidRDefault="00964B70" w:rsidP="00A91771">
            <w:pPr>
              <w:pStyle w:val="Tabletext"/>
              <w:jc w:val="center"/>
              <w:rPr>
                <w:sz w:val="16"/>
                <w:szCs w:val="18"/>
              </w:rPr>
            </w:pPr>
            <w:r w:rsidRPr="00D058BA">
              <w:rPr>
                <w:sz w:val="16"/>
                <w:szCs w:val="18"/>
              </w:rPr>
              <w:t>Low</w:t>
            </w:r>
          </w:p>
        </w:tc>
      </w:tr>
      <w:tr w:rsidR="00964B70" w14:paraId="433ACC34" w14:textId="77777777" w:rsidTr="00CF5E19">
        <w:tc>
          <w:tcPr>
            <w:tcW w:w="166" w:type="pct"/>
            <w:vAlign w:val="center"/>
          </w:tcPr>
          <w:p w14:paraId="50DA8105" w14:textId="77777777" w:rsidR="00964B70" w:rsidRDefault="00964B70" w:rsidP="00964B70">
            <w:pPr>
              <w:pStyle w:val="Tabletext"/>
              <w:rPr>
                <w:sz w:val="16"/>
                <w:szCs w:val="18"/>
              </w:rPr>
            </w:pPr>
            <w:r>
              <w:rPr>
                <w:sz w:val="16"/>
                <w:szCs w:val="18"/>
              </w:rPr>
              <w:t>T21</w:t>
            </w:r>
          </w:p>
        </w:tc>
        <w:tc>
          <w:tcPr>
            <w:tcW w:w="474" w:type="pct"/>
            <w:vAlign w:val="center"/>
          </w:tcPr>
          <w:p w14:paraId="69948E7B" w14:textId="77777777" w:rsidR="00964B70" w:rsidRPr="00D058BA" w:rsidRDefault="00964B70" w:rsidP="00964B70">
            <w:pPr>
              <w:pStyle w:val="Tabletext"/>
              <w:rPr>
                <w:sz w:val="16"/>
                <w:szCs w:val="18"/>
              </w:rPr>
            </w:pPr>
            <w:r w:rsidRPr="00D058BA">
              <w:rPr>
                <w:sz w:val="16"/>
                <w:szCs w:val="18"/>
              </w:rPr>
              <w:t>SU 47859 10975</w:t>
            </w:r>
          </w:p>
        </w:tc>
        <w:tc>
          <w:tcPr>
            <w:tcW w:w="933" w:type="pct"/>
            <w:vAlign w:val="center"/>
          </w:tcPr>
          <w:p w14:paraId="032AF395" w14:textId="77777777" w:rsidR="00964B70" w:rsidRDefault="00964B70" w:rsidP="00964B70">
            <w:r w:rsidRPr="002476AD">
              <w:rPr>
                <w:sz w:val="16"/>
                <w:szCs w:val="18"/>
              </w:rPr>
              <w:t xml:space="preserve">Oak </w:t>
            </w:r>
            <w:r w:rsidRPr="002476AD">
              <w:rPr>
                <w:i/>
                <w:sz w:val="16"/>
                <w:szCs w:val="18"/>
              </w:rPr>
              <w:t>Quercus robur</w:t>
            </w:r>
          </w:p>
        </w:tc>
        <w:tc>
          <w:tcPr>
            <w:tcW w:w="218" w:type="pct"/>
            <w:vAlign w:val="center"/>
          </w:tcPr>
          <w:p w14:paraId="21CF4803" w14:textId="77777777" w:rsidR="00964B70" w:rsidRPr="00D058BA" w:rsidRDefault="00964B70" w:rsidP="00964B70">
            <w:pPr>
              <w:pStyle w:val="Tabletext"/>
              <w:rPr>
                <w:sz w:val="16"/>
                <w:szCs w:val="18"/>
              </w:rPr>
            </w:pPr>
            <w:r w:rsidRPr="00D058BA">
              <w:rPr>
                <w:sz w:val="16"/>
                <w:szCs w:val="18"/>
              </w:rPr>
              <w:t xml:space="preserve">Mature </w:t>
            </w:r>
          </w:p>
        </w:tc>
        <w:tc>
          <w:tcPr>
            <w:tcW w:w="218" w:type="pct"/>
            <w:vAlign w:val="center"/>
          </w:tcPr>
          <w:p w14:paraId="280A6D5E" w14:textId="77777777" w:rsidR="00964B70" w:rsidRPr="00D058BA" w:rsidRDefault="00964B70" w:rsidP="00A91771">
            <w:pPr>
              <w:pStyle w:val="Tabletext"/>
              <w:jc w:val="center"/>
              <w:rPr>
                <w:sz w:val="16"/>
                <w:szCs w:val="18"/>
              </w:rPr>
            </w:pPr>
            <w:r w:rsidRPr="00D058BA">
              <w:rPr>
                <w:sz w:val="16"/>
                <w:szCs w:val="18"/>
              </w:rPr>
              <w:t>25</w:t>
            </w:r>
          </w:p>
        </w:tc>
        <w:tc>
          <w:tcPr>
            <w:tcW w:w="2687" w:type="pct"/>
            <w:vAlign w:val="center"/>
          </w:tcPr>
          <w:p w14:paraId="33126433" w14:textId="77777777" w:rsidR="00964B70" w:rsidRPr="00D058BA" w:rsidRDefault="00964B70" w:rsidP="00964B70">
            <w:pPr>
              <w:pStyle w:val="Tabletext"/>
              <w:rPr>
                <w:sz w:val="16"/>
                <w:szCs w:val="18"/>
              </w:rPr>
            </w:pPr>
            <w:r w:rsidRPr="00D058BA">
              <w:rPr>
                <w:sz w:val="16"/>
                <w:szCs w:val="18"/>
              </w:rPr>
              <w:t xml:space="preserve">Dense thick-stemmed ivy </w:t>
            </w:r>
            <w:r w:rsidRPr="00241A7A">
              <w:rPr>
                <w:i/>
                <w:sz w:val="16"/>
                <w:szCs w:val="18"/>
              </w:rPr>
              <w:t>Hedera helix</w:t>
            </w:r>
            <w:r w:rsidRPr="00D058BA">
              <w:rPr>
                <w:sz w:val="16"/>
                <w:szCs w:val="18"/>
              </w:rPr>
              <w:t xml:space="preserve"> on all aspects. Size and age indicates that additional features may be present.</w:t>
            </w:r>
          </w:p>
        </w:tc>
        <w:tc>
          <w:tcPr>
            <w:tcW w:w="304" w:type="pct"/>
            <w:vAlign w:val="center"/>
          </w:tcPr>
          <w:p w14:paraId="639AC314" w14:textId="77777777" w:rsidR="00964B70" w:rsidRPr="00D058BA" w:rsidRDefault="00964B70" w:rsidP="00A91771">
            <w:pPr>
              <w:pStyle w:val="Tabletext"/>
              <w:jc w:val="center"/>
              <w:rPr>
                <w:sz w:val="16"/>
                <w:szCs w:val="18"/>
              </w:rPr>
            </w:pPr>
            <w:r w:rsidRPr="00D058BA">
              <w:rPr>
                <w:sz w:val="16"/>
                <w:szCs w:val="18"/>
              </w:rPr>
              <w:t>Moderate</w:t>
            </w:r>
          </w:p>
        </w:tc>
      </w:tr>
      <w:tr w:rsidR="00964B70" w14:paraId="5748557B" w14:textId="77777777" w:rsidTr="00CF5E19">
        <w:tc>
          <w:tcPr>
            <w:tcW w:w="166" w:type="pct"/>
            <w:vAlign w:val="center"/>
          </w:tcPr>
          <w:p w14:paraId="41B8BCFC" w14:textId="77777777" w:rsidR="00964B70" w:rsidRDefault="00964B70" w:rsidP="00964B70">
            <w:pPr>
              <w:pStyle w:val="Tabletext"/>
              <w:rPr>
                <w:sz w:val="16"/>
                <w:szCs w:val="18"/>
              </w:rPr>
            </w:pPr>
            <w:r>
              <w:rPr>
                <w:sz w:val="16"/>
                <w:szCs w:val="18"/>
              </w:rPr>
              <w:t>T22</w:t>
            </w:r>
          </w:p>
        </w:tc>
        <w:tc>
          <w:tcPr>
            <w:tcW w:w="474" w:type="pct"/>
            <w:vAlign w:val="center"/>
          </w:tcPr>
          <w:p w14:paraId="6736DE12" w14:textId="77777777" w:rsidR="00964B70" w:rsidRPr="00D058BA" w:rsidRDefault="00964B70" w:rsidP="00964B70">
            <w:pPr>
              <w:pStyle w:val="Tabletext"/>
              <w:rPr>
                <w:sz w:val="16"/>
                <w:szCs w:val="18"/>
              </w:rPr>
            </w:pPr>
            <w:r w:rsidRPr="00D058BA">
              <w:rPr>
                <w:sz w:val="16"/>
                <w:szCs w:val="18"/>
              </w:rPr>
              <w:t>SU 47813 10996</w:t>
            </w:r>
          </w:p>
        </w:tc>
        <w:tc>
          <w:tcPr>
            <w:tcW w:w="933" w:type="pct"/>
            <w:vAlign w:val="center"/>
          </w:tcPr>
          <w:p w14:paraId="3EF2402A" w14:textId="77777777" w:rsidR="00964B70" w:rsidRDefault="00964B70" w:rsidP="00964B70">
            <w:r w:rsidRPr="002476AD">
              <w:rPr>
                <w:sz w:val="16"/>
                <w:szCs w:val="18"/>
              </w:rPr>
              <w:t xml:space="preserve">Oak </w:t>
            </w:r>
            <w:r w:rsidRPr="002476AD">
              <w:rPr>
                <w:i/>
                <w:sz w:val="16"/>
                <w:szCs w:val="18"/>
              </w:rPr>
              <w:t>Quercus robur</w:t>
            </w:r>
          </w:p>
        </w:tc>
        <w:tc>
          <w:tcPr>
            <w:tcW w:w="218" w:type="pct"/>
            <w:vAlign w:val="center"/>
          </w:tcPr>
          <w:p w14:paraId="6E946D1D" w14:textId="77777777" w:rsidR="00964B70" w:rsidRPr="00D058BA" w:rsidRDefault="00964B70" w:rsidP="00964B70">
            <w:pPr>
              <w:pStyle w:val="Tabletext"/>
              <w:rPr>
                <w:sz w:val="16"/>
                <w:szCs w:val="18"/>
              </w:rPr>
            </w:pPr>
            <w:r w:rsidRPr="00D058BA">
              <w:rPr>
                <w:sz w:val="16"/>
                <w:szCs w:val="18"/>
              </w:rPr>
              <w:t xml:space="preserve">Mature </w:t>
            </w:r>
          </w:p>
        </w:tc>
        <w:tc>
          <w:tcPr>
            <w:tcW w:w="218" w:type="pct"/>
            <w:vAlign w:val="center"/>
          </w:tcPr>
          <w:p w14:paraId="4F2AD3EA" w14:textId="77777777" w:rsidR="00964B70" w:rsidRPr="00D058BA" w:rsidRDefault="00964B70" w:rsidP="00A91771">
            <w:pPr>
              <w:pStyle w:val="Tabletext"/>
              <w:jc w:val="center"/>
              <w:rPr>
                <w:sz w:val="16"/>
                <w:szCs w:val="18"/>
              </w:rPr>
            </w:pPr>
            <w:r w:rsidRPr="00D058BA">
              <w:rPr>
                <w:sz w:val="16"/>
                <w:szCs w:val="18"/>
              </w:rPr>
              <w:t>25</w:t>
            </w:r>
          </w:p>
        </w:tc>
        <w:tc>
          <w:tcPr>
            <w:tcW w:w="2687" w:type="pct"/>
            <w:vAlign w:val="center"/>
          </w:tcPr>
          <w:p w14:paraId="3910A4E1" w14:textId="77777777" w:rsidR="00964B70" w:rsidRPr="00D058BA" w:rsidRDefault="00964B70" w:rsidP="00964B70">
            <w:pPr>
              <w:pStyle w:val="Tabletext"/>
              <w:rPr>
                <w:sz w:val="16"/>
                <w:szCs w:val="18"/>
              </w:rPr>
            </w:pPr>
            <w:r w:rsidRPr="00D058BA">
              <w:rPr>
                <w:sz w:val="16"/>
                <w:szCs w:val="18"/>
              </w:rPr>
              <w:t xml:space="preserve">Small amount of thick-stemmed ivy </w:t>
            </w:r>
            <w:r w:rsidRPr="00241A7A">
              <w:rPr>
                <w:i/>
                <w:sz w:val="16"/>
                <w:szCs w:val="18"/>
              </w:rPr>
              <w:t>Hedera helix</w:t>
            </w:r>
            <w:r w:rsidRPr="00D058BA">
              <w:rPr>
                <w:sz w:val="16"/>
                <w:szCs w:val="18"/>
              </w:rPr>
              <w:t xml:space="preserve"> on stem.</w:t>
            </w:r>
          </w:p>
        </w:tc>
        <w:tc>
          <w:tcPr>
            <w:tcW w:w="304" w:type="pct"/>
            <w:vAlign w:val="center"/>
          </w:tcPr>
          <w:p w14:paraId="4E9222A8" w14:textId="77777777" w:rsidR="00964B70" w:rsidRPr="00D058BA" w:rsidRDefault="00964B70" w:rsidP="00A91771">
            <w:pPr>
              <w:pStyle w:val="Tabletext"/>
              <w:jc w:val="center"/>
              <w:rPr>
                <w:sz w:val="16"/>
                <w:szCs w:val="18"/>
              </w:rPr>
            </w:pPr>
            <w:r w:rsidRPr="00D058BA">
              <w:rPr>
                <w:sz w:val="16"/>
                <w:szCs w:val="18"/>
              </w:rPr>
              <w:t>Low</w:t>
            </w:r>
          </w:p>
        </w:tc>
      </w:tr>
      <w:tr w:rsidR="00964B70" w14:paraId="1EF6B7AE" w14:textId="77777777" w:rsidTr="00CF5E19">
        <w:tc>
          <w:tcPr>
            <w:tcW w:w="166" w:type="pct"/>
            <w:vAlign w:val="center"/>
          </w:tcPr>
          <w:p w14:paraId="0D043058" w14:textId="77777777" w:rsidR="00964B70" w:rsidRDefault="00964B70" w:rsidP="00964B70">
            <w:pPr>
              <w:pStyle w:val="Tabletext"/>
              <w:rPr>
                <w:sz w:val="16"/>
                <w:szCs w:val="18"/>
              </w:rPr>
            </w:pPr>
            <w:r>
              <w:rPr>
                <w:sz w:val="16"/>
                <w:szCs w:val="18"/>
              </w:rPr>
              <w:t>T23</w:t>
            </w:r>
          </w:p>
        </w:tc>
        <w:tc>
          <w:tcPr>
            <w:tcW w:w="474" w:type="pct"/>
            <w:vAlign w:val="center"/>
          </w:tcPr>
          <w:p w14:paraId="74BF5F94" w14:textId="77777777" w:rsidR="00964B70" w:rsidRPr="00D058BA" w:rsidRDefault="00964B70" w:rsidP="00964B70">
            <w:pPr>
              <w:pStyle w:val="Tabletext"/>
              <w:rPr>
                <w:sz w:val="16"/>
                <w:szCs w:val="18"/>
              </w:rPr>
            </w:pPr>
            <w:r w:rsidRPr="00D058BA">
              <w:rPr>
                <w:sz w:val="16"/>
                <w:szCs w:val="18"/>
              </w:rPr>
              <w:t>SU 47754 11029</w:t>
            </w:r>
          </w:p>
        </w:tc>
        <w:tc>
          <w:tcPr>
            <w:tcW w:w="933" w:type="pct"/>
            <w:vAlign w:val="center"/>
          </w:tcPr>
          <w:p w14:paraId="6CC2B922" w14:textId="77777777" w:rsidR="00964B70" w:rsidRDefault="00964B70" w:rsidP="00964B70">
            <w:r w:rsidRPr="002476AD">
              <w:rPr>
                <w:sz w:val="16"/>
                <w:szCs w:val="18"/>
              </w:rPr>
              <w:t xml:space="preserve">Oak </w:t>
            </w:r>
            <w:r w:rsidRPr="002476AD">
              <w:rPr>
                <w:i/>
                <w:sz w:val="16"/>
                <w:szCs w:val="18"/>
              </w:rPr>
              <w:t>Quercus robur</w:t>
            </w:r>
          </w:p>
        </w:tc>
        <w:tc>
          <w:tcPr>
            <w:tcW w:w="218" w:type="pct"/>
            <w:vAlign w:val="center"/>
          </w:tcPr>
          <w:p w14:paraId="05453DAC" w14:textId="77777777" w:rsidR="00964B70" w:rsidRPr="00D058BA" w:rsidRDefault="00964B70" w:rsidP="00964B70">
            <w:pPr>
              <w:pStyle w:val="Tabletext"/>
              <w:rPr>
                <w:sz w:val="16"/>
                <w:szCs w:val="18"/>
              </w:rPr>
            </w:pPr>
            <w:r w:rsidRPr="00D058BA">
              <w:rPr>
                <w:sz w:val="16"/>
                <w:szCs w:val="18"/>
              </w:rPr>
              <w:t xml:space="preserve">Mature </w:t>
            </w:r>
          </w:p>
        </w:tc>
        <w:tc>
          <w:tcPr>
            <w:tcW w:w="218" w:type="pct"/>
            <w:vAlign w:val="center"/>
          </w:tcPr>
          <w:p w14:paraId="4C5BADC0" w14:textId="77777777" w:rsidR="00964B70" w:rsidRPr="00D058BA" w:rsidRDefault="00964B70" w:rsidP="00A91771">
            <w:pPr>
              <w:pStyle w:val="Tabletext"/>
              <w:jc w:val="center"/>
              <w:rPr>
                <w:sz w:val="16"/>
                <w:szCs w:val="18"/>
              </w:rPr>
            </w:pPr>
            <w:r w:rsidRPr="00D058BA">
              <w:rPr>
                <w:sz w:val="16"/>
                <w:szCs w:val="18"/>
              </w:rPr>
              <w:t>25</w:t>
            </w:r>
          </w:p>
        </w:tc>
        <w:tc>
          <w:tcPr>
            <w:tcW w:w="2687" w:type="pct"/>
            <w:vAlign w:val="center"/>
          </w:tcPr>
          <w:p w14:paraId="7425766A" w14:textId="77777777" w:rsidR="00964B70" w:rsidRPr="00D058BA" w:rsidRDefault="00964B70" w:rsidP="00964B70">
            <w:pPr>
              <w:pStyle w:val="Tabletext"/>
              <w:rPr>
                <w:sz w:val="16"/>
                <w:szCs w:val="18"/>
              </w:rPr>
            </w:pPr>
            <w:r w:rsidRPr="00D058BA">
              <w:rPr>
                <w:sz w:val="16"/>
                <w:szCs w:val="18"/>
              </w:rPr>
              <w:t xml:space="preserve">Dense thick-stemmed ivy </w:t>
            </w:r>
            <w:r w:rsidRPr="00241A7A">
              <w:rPr>
                <w:i/>
                <w:sz w:val="16"/>
                <w:szCs w:val="18"/>
              </w:rPr>
              <w:t>Hedera helix</w:t>
            </w:r>
            <w:r w:rsidRPr="00D058BA">
              <w:rPr>
                <w:sz w:val="16"/>
                <w:szCs w:val="18"/>
              </w:rPr>
              <w:t xml:space="preserve"> on all aspects.</w:t>
            </w:r>
          </w:p>
        </w:tc>
        <w:tc>
          <w:tcPr>
            <w:tcW w:w="304" w:type="pct"/>
            <w:vAlign w:val="center"/>
          </w:tcPr>
          <w:p w14:paraId="5C3CAE47" w14:textId="77777777" w:rsidR="00964B70" w:rsidRPr="00D058BA" w:rsidRDefault="00964B70" w:rsidP="00A91771">
            <w:pPr>
              <w:pStyle w:val="Tabletext"/>
              <w:jc w:val="center"/>
              <w:rPr>
                <w:sz w:val="16"/>
                <w:szCs w:val="18"/>
              </w:rPr>
            </w:pPr>
            <w:r w:rsidRPr="00D058BA">
              <w:rPr>
                <w:sz w:val="16"/>
                <w:szCs w:val="18"/>
              </w:rPr>
              <w:t>Low</w:t>
            </w:r>
          </w:p>
        </w:tc>
      </w:tr>
      <w:tr w:rsidR="00964B70" w14:paraId="0C13294D" w14:textId="77777777" w:rsidTr="00CF5E19">
        <w:tc>
          <w:tcPr>
            <w:tcW w:w="166" w:type="pct"/>
            <w:vAlign w:val="center"/>
          </w:tcPr>
          <w:p w14:paraId="79F15889" w14:textId="77777777" w:rsidR="00964B70" w:rsidRDefault="00964B70" w:rsidP="00964B70">
            <w:pPr>
              <w:pStyle w:val="Tabletext"/>
              <w:rPr>
                <w:sz w:val="16"/>
                <w:szCs w:val="18"/>
              </w:rPr>
            </w:pPr>
            <w:r>
              <w:rPr>
                <w:sz w:val="16"/>
                <w:szCs w:val="18"/>
              </w:rPr>
              <w:t>T24</w:t>
            </w:r>
          </w:p>
        </w:tc>
        <w:tc>
          <w:tcPr>
            <w:tcW w:w="474" w:type="pct"/>
            <w:vAlign w:val="center"/>
          </w:tcPr>
          <w:p w14:paraId="3ADE872A" w14:textId="77777777" w:rsidR="00964B70" w:rsidRPr="00D058BA" w:rsidRDefault="00964B70" w:rsidP="00964B70">
            <w:pPr>
              <w:pStyle w:val="Tabletext"/>
              <w:rPr>
                <w:sz w:val="16"/>
                <w:szCs w:val="18"/>
              </w:rPr>
            </w:pPr>
            <w:r w:rsidRPr="00D058BA">
              <w:rPr>
                <w:sz w:val="16"/>
                <w:szCs w:val="18"/>
              </w:rPr>
              <w:t>SU 47743 11036</w:t>
            </w:r>
          </w:p>
        </w:tc>
        <w:tc>
          <w:tcPr>
            <w:tcW w:w="933" w:type="pct"/>
            <w:vAlign w:val="center"/>
          </w:tcPr>
          <w:p w14:paraId="05F438CB" w14:textId="77777777" w:rsidR="00964B70" w:rsidRDefault="00964B70" w:rsidP="00964B70">
            <w:r w:rsidRPr="002476AD">
              <w:rPr>
                <w:sz w:val="16"/>
                <w:szCs w:val="18"/>
              </w:rPr>
              <w:t xml:space="preserve">Oak </w:t>
            </w:r>
            <w:r w:rsidRPr="002476AD">
              <w:rPr>
                <w:i/>
                <w:sz w:val="16"/>
                <w:szCs w:val="18"/>
              </w:rPr>
              <w:t>Quercus robur</w:t>
            </w:r>
          </w:p>
        </w:tc>
        <w:tc>
          <w:tcPr>
            <w:tcW w:w="218" w:type="pct"/>
            <w:vAlign w:val="center"/>
          </w:tcPr>
          <w:p w14:paraId="053371C2" w14:textId="77777777" w:rsidR="00964B70" w:rsidRPr="00D058BA" w:rsidRDefault="00964B70" w:rsidP="00964B70">
            <w:pPr>
              <w:pStyle w:val="Tabletext"/>
              <w:rPr>
                <w:sz w:val="16"/>
                <w:szCs w:val="18"/>
              </w:rPr>
            </w:pPr>
            <w:r w:rsidRPr="00D058BA">
              <w:rPr>
                <w:sz w:val="16"/>
                <w:szCs w:val="18"/>
              </w:rPr>
              <w:t xml:space="preserve">Mature </w:t>
            </w:r>
          </w:p>
        </w:tc>
        <w:tc>
          <w:tcPr>
            <w:tcW w:w="218" w:type="pct"/>
            <w:vAlign w:val="center"/>
          </w:tcPr>
          <w:p w14:paraId="219FC0D2" w14:textId="77777777" w:rsidR="00964B70" w:rsidRPr="00D058BA" w:rsidRDefault="00964B70" w:rsidP="00A91771">
            <w:pPr>
              <w:pStyle w:val="Tabletext"/>
              <w:jc w:val="center"/>
              <w:rPr>
                <w:sz w:val="16"/>
                <w:szCs w:val="18"/>
              </w:rPr>
            </w:pPr>
            <w:r w:rsidRPr="00D058BA">
              <w:rPr>
                <w:sz w:val="16"/>
                <w:szCs w:val="18"/>
              </w:rPr>
              <w:t>25</w:t>
            </w:r>
          </w:p>
        </w:tc>
        <w:tc>
          <w:tcPr>
            <w:tcW w:w="2687" w:type="pct"/>
            <w:vAlign w:val="center"/>
          </w:tcPr>
          <w:p w14:paraId="08B50B9D" w14:textId="77777777" w:rsidR="00964B70" w:rsidRPr="00D058BA" w:rsidRDefault="00964B70" w:rsidP="00964B70">
            <w:pPr>
              <w:pStyle w:val="Tabletext"/>
              <w:rPr>
                <w:sz w:val="16"/>
                <w:szCs w:val="18"/>
              </w:rPr>
            </w:pPr>
            <w:r w:rsidRPr="00D058BA">
              <w:rPr>
                <w:sz w:val="16"/>
                <w:szCs w:val="18"/>
              </w:rPr>
              <w:t xml:space="preserve">Dense thick-stemmed ivy </w:t>
            </w:r>
            <w:r w:rsidRPr="00241A7A">
              <w:rPr>
                <w:i/>
                <w:sz w:val="16"/>
                <w:szCs w:val="18"/>
              </w:rPr>
              <w:t>Hedera helix</w:t>
            </w:r>
            <w:r w:rsidRPr="00D058BA">
              <w:rPr>
                <w:sz w:val="16"/>
                <w:szCs w:val="18"/>
              </w:rPr>
              <w:t xml:space="preserve"> on all aspects.</w:t>
            </w:r>
          </w:p>
        </w:tc>
        <w:tc>
          <w:tcPr>
            <w:tcW w:w="304" w:type="pct"/>
            <w:vAlign w:val="center"/>
          </w:tcPr>
          <w:p w14:paraId="248B38EA" w14:textId="77777777" w:rsidR="00964B70" w:rsidRPr="00D058BA" w:rsidRDefault="00964B70" w:rsidP="00A91771">
            <w:pPr>
              <w:pStyle w:val="Tabletext"/>
              <w:jc w:val="center"/>
              <w:rPr>
                <w:sz w:val="16"/>
                <w:szCs w:val="18"/>
              </w:rPr>
            </w:pPr>
            <w:r w:rsidRPr="00D058BA">
              <w:rPr>
                <w:sz w:val="16"/>
                <w:szCs w:val="18"/>
              </w:rPr>
              <w:t>Low</w:t>
            </w:r>
          </w:p>
        </w:tc>
      </w:tr>
      <w:tr w:rsidR="00964B70" w14:paraId="5DDA6E3E" w14:textId="77777777" w:rsidTr="00CF5E19">
        <w:tc>
          <w:tcPr>
            <w:tcW w:w="166" w:type="pct"/>
            <w:vAlign w:val="center"/>
          </w:tcPr>
          <w:p w14:paraId="56241C9A" w14:textId="77777777" w:rsidR="00964B70" w:rsidRDefault="00964B70" w:rsidP="00964B70">
            <w:pPr>
              <w:pStyle w:val="Tabletext"/>
              <w:rPr>
                <w:sz w:val="16"/>
                <w:szCs w:val="18"/>
              </w:rPr>
            </w:pPr>
            <w:r>
              <w:rPr>
                <w:sz w:val="16"/>
                <w:szCs w:val="18"/>
              </w:rPr>
              <w:t>T25</w:t>
            </w:r>
          </w:p>
        </w:tc>
        <w:tc>
          <w:tcPr>
            <w:tcW w:w="474" w:type="pct"/>
            <w:vAlign w:val="center"/>
          </w:tcPr>
          <w:p w14:paraId="426A3189" w14:textId="77777777" w:rsidR="00964B70" w:rsidRPr="00D058BA" w:rsidRDefault="00964B70" w:rsidP="00964B70">
            <w:pPr>
              <w:pStyle w:val="Tabletext"/>
              <w:rPr>
                <w:sz w:val="16"/>
                <w:szCs w:val="18"/>
              </w:rPr>
            </w:pPr>
            <w:r w:rsidRPr="00D058BA">
              <w:rPr>
                <w:sz w:val="16"/>
                <w:szCs w:val="18"/>
              </w:rPr>
              <w:t>SU 47692 11101</w:t>
            </w:r>
          </w:p>
        </w:tc>
        <w:tc>
          <w:tcPr>
            <w:tcW w:w="933" w:type="pct"/>
            <w:vAlign w:val="center"/>
          </w:tcPr>
          <w:p w14:paraId="7EFB3CB1" w14:textId="77777777" w:rsidR="00964B70" w:rsidRDefault="00964B70" w:rsidP="00964B70">
            <w:r w:rsidRPr="002476AD">
              <w:rPr>
                <w:sz w:val="16"/>
                <w:szCs w:val="18"/>
              </w:rPr>
              <w:t xml:space="preserve">Oak </w:t>
            </w:r>
            <w:r w:rsidRPr="002476AD">
              <w:rPr>
                <w:i/>
                <w:sz w:val="16"/>
                <w:szCs w:val="18"/>
              </w:rPr>
              <w:t>Quercus robur</w:t>
            </w:r>
          </w:p>
        </w:tc>
        <w:tc>
          <w:tcPr>
            <w:tcW w:w="218" w:type="pct"/>
            <w:vAlign w:val="center"/>
          </w:tcPr>
          <w:p w14:paraId="07545009" w14:textId="77777777" w:rsidR="00964B70" w:rsidRPr="00D058BA" w:rsidRDefault="00964B70" w:rsidP="00964B70">
            <w:pPr>
              <w:pStyle w:val="Tabletext"/>
              <w:rPr>
                <w:sz w:val="16"/>
                <w:szCs w:val="18"/>
              </w:rPr>
            </w:pPr>
            <w:r w:rsidRPr="00D058BA">
              <w:rPr>
                <w:sz w:val="16"/>
                <w:szCs w:val="18"/>
              </w:rPr>
              <w:t xml:space="preserve">Mature </w:t>
            </w:r>
          </w:p>
        </w:tc>
        <w:tc>
          <w:tcPr>
            <w:tcW w:w="218" w:type="pct"/>
            <w:vAlign w:val="center"/>
          </w:tcPr>
          <w:p w14:paraId="488F14F4" w14:textId="77777777" w:rsidR="00964B70" w:rsidRPr="00D058BA" w:rsidRDefault="00964B70" w:rsidP="00A91771">
            <w:pPr>
              <w:pStyle w:val="Tabletext"/>
              <w:jc w:val="center"/>
              <w:rPr>
                <w:sz w:val="16"/>
                <w:szCs w:val="18"/>
              </w:rPr>
            </w:pPr>
            <w:r w:rsidRPr="00D058BA">
              <w:rPr>
                <w:sz w:val="16"/>
                <w:szCs w:val="18"/>
              </w:rPr>
              <w:t>30</w:t>
            </w:r>
          </w:p>
        </w:tc>
        <w:tc>
          <w:tcPr>
            <w:tcW w:w="2687" w:type="pct"/>
            <w:vAlign w:val="center"/>
          </w:tcPr>
          <w:p w14:paraId="3423AA82" w14:textId="77777777" w:rsidR="00964B70" w:rsidRPr="00D058BA" w:rsidRDefault="00964B70" w:rsidP="00964B70">
            <w:pPr>
              <w:pStyle w:val="Tabletext"/>
              <w:rPr>
                <w:sz w:val="16"/>
                <w:szCs w:val="18"/>
              </w:rPr>
            </w:pPr>
            <w:r w:rsidRPr="00D058BA">
              <w:rPr>
                <w:sz w:val="16"/>
                <w:szCs w:val="18"/>
              </w:rPr>
              <w:t>Small amount of lifting bark on dead branches at 6m.</w:t>
            </w:r>
          </w:p>
        </w:tc>
        <w:tc>
          <w:tcPr>
            <w:tcW w:w="304" w:type="pct"/>
            <w:vAlign w:val="center"/>
          </w:tcPr>
          <w:p w14:paraId="57511D35" w14:textId="77777777" w:rsidR="00964B70" w:rsidRPr="00D058BA" w:rsidRDefault="00964B70" w:rsidP="00A91771">
            <w:pPr>
              <w:pStyle w:val="Tabletext"/>
              <w:jc w:val="center"/>
              <w:rPr>
                <w:sz w:val="16"/>
                <w:szCs w:val="18"/>
              </w:rPr>
            </w:pPr>
            <w:r w:rsidRPr="00D058BA">
              <w:rPr>
                <w:sz w:val="16"/>
                <w:szCs w:val="18"/>
              </w:rPr>
              <w:t>Low</w:t>
            </w:r>
          </w:p>
        </w:tc>
      </w:tr>
      <w:tr w:rsidR="00964B70" w14:paraId="749198D9" w14:textId="77777777" w:rsidTr="00CF5E19">
        <w:tc>
          <w:tcPr>
            <w:tcW w:w="166" w:type="pct"/>
            <w:vAlign w:val="center"/>
          </w:tcPr>
          <w:p w14:paraId="1FC42142" w14:textId="77777777" w:rsidR="00964B70" w:rsidRDefault="00964B70" w:rsidP="00964B70">
            <w:pPr>
              <w:pStyle w:val="Tabletext"/>
              <w:rPr>
                <w:sz w:val="16"/>
                <w:szCs w:val="18"/>
              </w:rPr>
            </w:pPr>
            <w:r>
              <w:rPr>
                <w:sz w:val="16"/>
                <w:szCs w:val="18"/>
              </w:rPr>
              <w:t>T26</w:t>
            </w:r>
          </w:p>
        </w:tc>
        <w:tc>
          <w:tcPr>
            <w:tcW w:w="474" w:type="pct"/>
            <w:vAlign w:val="center"/>
          </w:tcPr>
          <w:p w14:paraId="423CA78F" w14:textId="77777777" w:rsidR="00964B70" w:rsidRPr="00D058BA" w:rsidRDefault="00964B70" w:rsidP="00964B70">
            <w:pPr>
              <w:pStyle w:val="Tabletext"/>
              <w:rPr>
                <w:sz w:val="16"/>
                <w:szCs w:val="18"/>
              </w:rPr>
            </w:pPr>
            <w:r w:rsidRPr="00D058BA">
              <w:rPr>
                <w:sz w:val="16"/>
                <w:szCs w:val="18"/>
              </w:rPr>
              <w:t>SU 48045 10945</w:t>
            </w:r>
          </w:p>
        </w:tc>
        <w:tc>
          <w:tcPr>
            <w:tcW w:w="933" w:type="pct"/>
            <w:vAlign w:val="center"/>
          </w:tcPr>
          <w:p w14:paraId="2BF4F6D6" w14:textId="77777777" w:rsidR="00964B70" w:rsidRDefault="00964B70" w:rsidP="00964B70">
            <w:r w:rsidRPr="002476AD">
              <w:rPr>
                <w:sz w:val="16"/>
                <w:szCs w:val="18"/>
              </w:rPr>
              <w:t xml:space="preserve">Oak </w:t>
            </w:r>
            <w:r w:rsidRPr="002476AD">
              <w:rPr>
                <w:i/>
                <w:sz w:val="16"/>
                <w:szCs w:val="18"/>
              </w:rPr>
              <w:t>Quercus robur</w:t>
            </w:r>
          </w:p>
        </w:tc>
        <w:tc>
          <w:tcPr>
            <w:tcW w:w="218" w:type="pct"/>
            <w:vAlign w:val="center"/>
          </w:tcPr>
          <w:p w14:paraId="6FAE3A12" w14:textId="77777777" w:rsidR="00964B70" w:rsidRPr="00D058BA" w:rsidRDefault="00964B70" w:rsidP="00964B70">
            <w:pPr>
              <w:pStyle w:val="Tabletext"/>
              <w:rPr>
                <w:sz w:val="16"/>
                <w:szCs w:val="18"/>
              </w:rPr>
            </w:pPr>
            <w:r w:rsidRPr="00D058BA">
              <w:rPr>
                <w:sz w:val="16"/>
                <w:szCs w:val="18"/>
              </w:rPr>
              <w:t xml:space="preserve">Mature </w:t>
            </w:r>
          </w:p>
        </w:tc>
        <w:tc>
          <w:tcPr>
            <w:tcW w:w="218" w:type="pct"/>
            <w:vAlign w:val="center"/>
          </w:tcPr>
          <w:p w14:paraId="09F6A593" w14:textId="77777777" w:rsidR="00964B70" w:rsidRPr="00D058BA" w:rsidRDefault="00964B70" w:rsidP="00A91771">
            <w:pPr>
              <w:pStyle w:val="Tabletext"/>
              <w:jc w:val="center"/>
              <w:rPr>
                <w:sz w:val="16"/>
                <w:szCs w:val="18"/>
              </w:rPr>
            </w:pPr>
            <w:r w:rsidRPr="00D058BA">
              <w:rPr>
                <w:sz w:val="16"/>
                <w:szCs w:val="18"/>
              </w:rPr>
              <w:t>25</w:t>
            </w:r>
          </w:p>
        </w:tc>
        <w:tc>
          <w:tcPr>
            <w:tcW w:w="2687" w:type="pct"/>
            <w:vAlign w:val="center"/>
          </w:tcPr>
          <w:p w14:paraId="563AB492" w14:textId="77777777" w:rsidR="00964B70" w:rsidRPr="00D058BA" w:rsidRDefault="00964B70" w:rsidP="00964B70">
            <w:pPr>
              <w:pStyle w:val="Tabletext"/>
              <w:rPr>
                <w:sz w:val="16"/>
                <w:szCs w:val="18"/>
              </w:rPr>
            </w:pPr>
            <w:r w:rsidRPr="00D058BA">
              <w:rPr>
                <w:sz w:val="16"/>
                <w:szCs w:val="18"/>
              </w:rPr>
              <w:t xml:space="preserve">Dense thick-stemmed ivy </w:t>
            </w:r>
            <w:r w:rsidRPr="00241A7A">
              <w:rPr>
                <w:i/>
                <w:sz w:val="16"/>
                <w:szCs w:val="18"/>
              </w:rPr>
              <w:t>Hedera helix</w:t>
            </w:r>
            <w:r w:rsidRPr="00D058BA">
              <w:rPr>
                <w:sz w:val="16"/>
                <w:szCs w:val="18"/>
              </w:rPr>
              <w:t xml:space="preserve"> on all aspects.</w:t>
            </w:r>
          </w:p>
        </w:tc>
        <w:tc>
          <w:tcPr>
            <w:tcW w:w="304" w:type="pct"/>
            <w:vAlign w:val="center"/>
          </w:tcPr>
          <w:p w14:paraId="252E1969" w14:textId="77777777" w:rsidR="00964B70" w:rsidRPr="00D058BA" w:rsidRDefault="00964B70" w:rsidP="00A91771">
            <w:pPr>
              <w:pStyle w:val="Tabletext"/>
              <w:jc w:val="center"/>
              <w:rPr>
                <w:sz w:val="16"/>
                <w:szCs w:val="18"/>
              </w:rPr>
            </w:pPr>
            <w:r w:rsidRPr="00D058BA">
              <w:rPr>
                <w:sz w:val="16"/>
                <w:szCs w:val="18"/>
              </w:rPr>
              <w:t>Low</w:t>
            </w:r>
          </w:p>
        </w:tc>
      </w:tr>
      <w:tr w:rsidR="00964B70" w14:paraId="13B6B1D6" w14:textId="77777777" w:rsidTr="00CF5E19">
        <w:tc>
          <w:tcPr>
            <w:tcW w:w="166" w:type="pct"/>
            <w:vAlign w:val="center"/>
          </w:tcPr>
          <w:p w14:paraId="10A1B685" w14:textId="77777777" w:rsidR="00964B70" w:rsidRDefault="00964B70" w:rsidP="00964B70">
            <w:pPr>
              <w:pStyle w:val="Tabletext"/>
              <w:rPr>
                <w:sz w:val="16"/>
                <w:szCs w:val="18"/>
              </w:rPr>
            </w:pPr>
            <w:r>
              <w:rPr>
                <w:sz w:val="16"/>
                <w:szCs w:val="18"/>
              </w:rPr>
              <w:t>T27</w:t>
            </w:r>
          </w:p>
        </w:tc>
        <w:tc>
          <w:tcPr>
            <w:tcW w:w="474" w:type="pct"/>
            <w:vAlign w:val="center"/>
          </w:tcPr>
          <w:p w14:paraId="26E3BF32" w14:textId="77777777" w:rsidR="00964B70" w:rsidRPr="00D058BA" w:rsidRDefault="00964B70" w:rsidP="00964B70">
            <w:pPr>
              <w:pStyle w:val="Tabletext"/>
              <w:rPr>
                <w:sz w:val="16"/>
                <w:szCs w:val="18"/>
              </w:rPr>
            </w:pPr>
            <w:r w:rsidRPr="00D058BA">
              <w:rPr>
                <w:sz w:val="16"/>
                <w:szCs w:val="18"/>
              </w:rPr>
              <w:t>SU 48055 10935</w:t>
            </w:r>
          </w:p>
        </w:tc>
        <w:tc>
          <w:tcPr>
            <w:tcW w:w="933" w:type="pct"/>
            <w:vAlign w:val="center"/>
          </w:tcPr>
          <w:p w14:paraId="0A2AA175" w14:textId="77777777" w:rsidR="00964B70" w:rsidRPr="00D058BA" w:rsidRDefault="00964B70" w:rsidP="00964B70">
            <w:pPr>
              <w:pStyle w:val="Tabletext"/>
              <w:rPr>
                <w:sz w:val="16"/>
                <w:szCs w:val="18"/>
              </w:rPr>
            </w:pPr>
            <w:r w:rsidRPr="00D058BA">
              <w:rPr>
                <w:sz w:val="16"/>
                <w:szCs w:val="18"/>
              </w:rPr>
              <w:t>Beech</w:t>
            </w:r>
            <w:r>
              <w:rPr>
                <w:sz w:val="16"/>
                <w:szCs w:val="18"/>
              </w:rPr>
              <w:t xml:space="preserve"> </w:t>
            </w:r>
            <w:r w:rsidRPr="006E73AD">
              <w:rPr>
                <w:i/>
                <w:sz w:val="16"/>
                <w:szCs w:val="18"/>
              </w:rPr>
              <w:t>Fagus sylvatica</w:t>
            </w:r>
          </w:p>
        </w:tc>
        <w:tc>
          <w:tcPr>
            <w:tcW w:w="218" w:type="pct"/>
            <w:vAlign w:val="center"/>
          </w:tcPr>
          <w:p w14:paraId="2080B323" w14:textId="77777777" w:rsidR="00964B70" w:rsidRPr="00D058BA" w:rsidRDefault="00964B70" w:rsidP="00964B70">
            <w:pPr>
              <w:pStyle w:val="Tabletext"/>
              <w:rPr>
                <w:sz w:val="16"/>
                <w:szCs w:val="18"/>
              </w:rPr>
            </w:pPr>
            <w:r w:rsidRPr="00D058BA">
              <w:rPr>
                <w:sz w:val="16"/>
                <w:szCs w:val="18"/>
              </w:rPr>
              <w:t xml:space="preserve">Mature </w:t>
            </w:r>
          </w:p>
        </w:tc>
        <w:tc>
          <w:tcPr>
            <w:tcW w:w="218" w:type="pct"/>
            <w:vAlign w:val="center"/>
          </w:tcPr>
          <w:p w14:paraId="046510F2" w14:textId="77777777" w:rsidR="00964B70" w:rsidRPr="00D058BA" w:rsidRDefault="00964B70" w:rsidP="00A91771">
            <w:pPr>
              <w:pStyle w:val="Tabletext"/>
              <w:jc w:val="center"/>
              <w:rPr>
                <w:sz w:val="16"/>
                <w:szCs w:val="18"/>
              </w:rPr>
            </w:pPr>
            <w:r w:rsidRPr="00D058BA">
              <w:rPr>
                <w:sz w:val="16"/>
                <w:szCs w:val="18"/>
              </w:rPr>
              <w:t>10</w:t>
            </w:r>
          </w:p>
        </w:tc>
        <w:tc>
          <w:tcPr>
            <w:tcW w:w="2687" w:type="pct"/>
            <w:vAlign w:val="center"/>
          </w:tcPr>
          <w:p w14:paraId="3447D57A" w14:textId="77777777" w:rsidR="00964B70" w:rsidRPr="00D058BA" w:rsidRDefault="00964B70" w:rsidP="00964B70">
            <w:pPr>
              <w:pStyle w:val="Tabletext"/>
              <w:rPr>
                <w:sz w:val="16"/>
                <w:szCs w:val="18"/>
              </w:rPr>
            </w:pPr>
            <w:r w:rsidRPr="00D058BA">
              <w:rPr>
                <w:sz w:val="16"/>
                <w:szCs w:val="18"/>
              </w:rPr>
              <w:t xml:space="preserve">Dense thick-stemmed ivy </w:t>
            </w:r>
            <w:r w:rsidRPr="00241A7A">
              <w:rPr>
                <w:i/>
                <w:sz w:val="16"/>
                <w:szCs w:val="18"/>
              </w:rPr>
              <w:t>Hedera helix</w:t>
            </w:r>
            <w:r w:rsidRPr="00D058BA">
              <w:rPr>
                <w:sz w:val="16"/>
                <w:szCs w:val="18"/>
              </w:rPr>
              <w:t xml:space="preserve"> on all aspects.</w:t>
            </w:r>
          </w:p>
        </w:tc>
        <w:tc>
          <w:tcPr>
            <w:tcW w:w="304" w:type="pct"/>
            <w:vAlign w:val="center"/>
          </w:tcPr>
          <w:p w14:paraId="42D580B0" w14:textId="77777777" w:rsidR="00964B70" w:rsidRPr="00D058BA" w:rsidRDefault="00964B70" w:rsidP="00A91771">
            <w:pPr>
              <w:pStyle w:val="Tabletext"/>
              <w:jc w:val="center"/>
              <w:rPr>
                <w:sz w:val="16"/>
                <w:szCs w:val="18"/>
              </w:rPr>
            </w:pPr>
            <w:r w:rsidRPr="00D058BA">
              <w:rPr>
                <w:sz w:val="16"/>
                <w:szCs w:val="18"/>
              </w:rPr>
              <w:t>Low</w:t>
            </w:r>
          </w:p>
        </w:tc>
      </w:tr>
      <w:tr w:rsidR="00964B70" w14:paraId="196D5C02" w14:textId="77777777" w:rsidTr="00CF5E19">
        <w:tc>
          <w:tcPr>
            <w:tcW w:w="166" w:type="pct"/>
            <w:vAlign w:val="center"/>
          </w:tcPr>
          <w:p w14:paraId="62D126AC" w14:textId="77777777" w:rsidR="00964B70" w:rsidRDefault="00964B70" w:rsidP="00964B70">
            <w:pPr>
              <w:pStyle w:val="Tabletext"/>
              <w:rPr>
                <w:sz w:val="16"/>
                <w:szCs w:val="18"/>
              </w:rPr>
            </w:pPr>
            <w:r>
              <w:rPr>
                <w:sz w:val="16"/>
                <w:szCs w:val="18"/>
              </w:rPr>
              <w:t>T28</w:t>
            </w:r>
          </w:p>
        </w:tc>
        <w:tc>
          <w:tcPr>
            <w:tcW w:w="474" w:type="pct"/>
            <w:vAlign w:val="center"/>
          </w:tcPr>
          <w:p w14:paraId="0CC57CB7" w14:textId="77777777" w:rsidR="00964B70" w:rsidRPr="00D058BA" w:rsidRDefault="00964B70" w:rsidP="00964B70">
            <w:pPr>
              <w:pStyle w:val="Tabletext"/>
              <w:rPr>
                <w:sz w:val="16"/>
                <w:szCs w:val="18"/>
              </w:rPr>
            </w:pPr>
            <w:r w:rsidRPr="00D058BA">
              <w:rPr>
                <w:sz w:val="16"/>
                <w:szCs w:val="18"/>
              </w:rPr>
              <w:t>SU 48056 10939</w:t>
            </w:r>
          </w:p>
        </w:tc>
        <w:tc>
          <w:tcPr>
            <w:tcW w:w="933" w:type="pct"/>
            <w:vAlign w:val="center"/>
          </w:tcPr>
          <w:p w14:paraId="0F4E1EFF" w14:textId="77777777" w:rsidR="00964B70" w:rsidRPr="00D058BA" w:rsidRDefault="00964B70" w:rsidP="00964B70">
            <w:pPr>
              <w:pStyle w:val="Tabletext"/>
              <w:rPr>
                <w:sz w:val="16"/>
                <w:szCs w:val="18"/>
              </w:rPr>
            </w:pPr>
            <w:r w:rsidRPr="00D058BA">
              <w:rPr>
                <w:sz w:val="16"/>
                <w:szCs w:val="18"/>
              </w:rPr>
              <w:t>Beech</w:t>
            </w:r>
            <w:r>
              <w:rPr>
                <w:sz w:val="16"/>
                <w:szCs w:val="18"/>
              </w:rPr>
              <w:t xml:space="preserve"> </w:t>
            </w:r>
            <w:r w:rsidRPr="006E73AD">
              <w:rPr>
                <w:i/>
                <w:sz w:val="16"/>
                <w:szCs w:val="18"/>
              </w:rPr>
              <w:t>Fagus sylvatica</w:t>
            </w:r>
          </w:p>
        </w:tc>
        <w:tc>
          <w:tcPr>
            <w:tcW w:w="218" w:type="pct"/>
            <w:vAlign w:val="center"/>
          </w:tcPr>
          <w:p w14:paraId="4307DE0D" w14:textId="77777777" w:rsidR="00964B70" w:rsidRPr="00D058BA" w:rsidRDefault="00964B70" w:rsidP="00964B70">
            <w:pPr>
              <w:pStyle w:val="Tabletext"/>
              <w:rPr>
                <w:sz w:val="16"/>
                <w:szCs w:val="18"/>
              </w:rPr>
            </w:pPr>
            <w:r w:rsidRPr="00D058BA">
              <w:rPr>
                <w:sz w:val="16"/>
                <w:szCs w:val="18"/>
              </w:rPr>
              <w:t xml:space="preserve">Mature </w:t>
            </w:r>
          </w:p>
        </w:tc>
        <w:tc>
          <w:tcPr>
            <w:tcW w:w="218" w:type="pct"/>
            <w:vAlign w:val="center"/>
          </w:tcPr>
          <w:p w14:paraId="1FDE6228" w14:textId="77777777" w:rsidR="00964B70" w:rsidRPr="00D058BA" w:rsidRDefault="00964B70" w:rsidP="00A91771">
            <w:pPr>
              <w:pStyle w:val="Tabletext"/>
              <w:jc w:val="center"/>
              <w:rPr>
                <w:sz w:val="16"/>
                <w:szCs w:val="18"/>
              </w:rPr>
            </w:pPr>
            <w:r w:rsidRPr="00D058BA">
              <w:rPr>
                <w:sz w:val="16"/>
                <w:szCs w:val="18"/>
              </w:rPr>
              <w:t>30</w:t>
            </w:r>
          </w:p>
        </w:tc>
        <w:tc>
          <w:tcPr>
            <w:tcW w:w="2687" w:type="pct"/>
            <w:vAlign w:val="center"/>
          </w:tcPr>
          <w:p w14:paraId="31684C4F" w14:textId="77777777" w:rsidR="00964B70" w:rsidRPr="00D058BA" w:rsidRDefault="00964B70" w:rsidP="00964B70">
            <w:pPr>
              <w:pStyle w:val="Tabletext"/>
              <w:rPr>
                <w:sz w:val="16"/>
                <w:szCs w:val="18"/>
              </w:rPr>
            </w:pPr>
            <w:r w:rsidRPr="00D058BA">
              <w:rPr>
                <w:sz w:val="16"/>
                <w:szCs w:val="18"/>
              </w:rPr>
              <w:t xml:space="preserve">Wound on western aspect, 8m high and dense thick-stemmed ivy </w:t>
            </w:r>
            <w:r w:rsidRPr="00241A7A">
              <w:rPr>
                <w:i/>
                <w:sz w:val="16"/>
                <w:szCs w:val="18"/>
              </w:rPr>
              <w:t>Hedera helix</w:t>
            </w:r>
            <w:r w:rsidRPr="00D058BA">
              <w:rPr>
                <w:sz w:val="16"/>
                <w:szCs w:val="18"/>
              </w:rPr>
              <w:t xml:space="preserve"> on all aspects.</w:t>
            </w:r>
          </w:p>
        </w:tc>
        <w:tc>
          <w:tcPr>
            <w:tcW w:w="304" w:type="pct"/>
            <w:vAlign w:val="center"/>
          </w:tcPr>
          <w:p w14:paraId="094439E2" w14:textId="77777777" w:rsidR="00964B70" w:rsidRPr="00D058BA" w:rsidRDefault="00964B70" w:rsidP="00A91771">
            <w:pPr>
              <w:pStyle w:val="Tabletext"/>
              <w:jc w:val="center"/>
              <w:rPr>
                <w:sz w:val="16"/>
                <w:szCs w:val="18"/>
              </w:rPr>
            </w:pPr>
            <w:r w:rsidRPr="00D058BA">
              <w:rPr>
                <w:sz w:val="16"/>
                <w:szCs w:val="18"/>
              </w:rPr>
              <w:t>Moderate</w:t>
            </w:r>
          </w:p>
        </w:tc>
      </w:tr>
      <w:tr w:rsidR="00964B70" w14:paraId="08577027" w14:textId="77777777" w:rsidTr="00CF5E19">
        <w:tc>
          <w:tcPr>
            <w:tcW w:w="166" w:type="pct"/>
            <w:vAlign w:val="center"/>
          </w:tcPr>
          <w:p w14:paraId="7BECF26D" w14:textId="77777777" w:rsidR="00964B70" w:rsidRDefault="00964B70" w:rsidP="00964B70">
            <w:pPr>
              <w:pStyle w:val="Tabletext"/>
              <w:rPr>
                <w:sz w:val="16"/>
                <w:szCs w:val="18"/>
              </w:rPr>
            </w:pPr>
            <w:r>
              <w:rPr>
                <w:sz w:val="16"/>
                <w:szCs w:val="18"/>
              </w:rPr>
              <w:t>T30</w:t>
            </w:r>
          </w:p>
        </w:tc>
        <w:tc>
          <w:tcPr>
            <w:tcW w:w="474" w:type="pct"/>
            <w:vAlign w:val="center"/>
          </w:tcPr>
          <w:p w14:paraId="4C1D2BF2" w14:textId="77777777" w:rsidR="00964B70" w:rsidRPr="00D058BA" w:rsidRDefault="00964B70" w:rsidP="00964B70">
            <w:pPr>
              <w:pStyle w:val="Tabletext"/>
              <w:rPr>
                <w:sz w:val="16"/>
                <w:szCs w:val="18"/>
              </w:rPr>
            </w:pPr>
            <w:r w:rsidRPr="00D058BA">
              <w:rPr>
                <w:sz w:val="16"/>
                <w:szCs w:val="18"/>
              </w:rPr>
              <w:t>SU 47936 10923</w:t>
            </w:r>
          </w:p>
        </w:tc>
        <w:tc>
          <w:tcPr>
            <w:tcW w:w="933" w:type="pct"/>
            <w:vAlign w:val="center"/>
          </w:tcPr>
          <w:p w14:paraId="162BAF92" w14:textId="77777777" w:rsidR="00964B70" w:rsidRPr="00D058BA" w:rsidRDefault="00964B70" w:rsidP="00964B70">
            <w:pPr>
              <w:pStyle w:val="Tabletext"/>
              <w:rPr>
                <w:sz w:val="16"/>
                <w:szCs w:val="18"/>
              </w:rPr>
            </w:pPr>
            <w:r w:rsidRPr="00D058BA">
              <w:rPr>
                <w:sz w:val="16"/>
                <w:szCs w:val="18"/>
              </w:rPr>
              <w:t xml:space="preserve">False </w:t>
            </w:r>
            <w:r>
              <w:rPr>
                <w:sz w:val="16"/>
                <w:szCs w:val="18"/>
              </w:rPr>
              <w:t>a</w:t>
            </w:r>
            <w:r w:rsidRPr="00D058BA">
              <w:rPr>
                <w:sz w:val="16"/>
                <w:szCs w:val="18"/>
              </w:rPr>
              <w:t>cacia</w:t>
            </w:r>
            <w:r>
              <w:rPr>
                <w:sz w:val="16"/>
                <w:szCs w:val="18"/>
              </w:rPr>
              <w:t xml:space="preserve"> </w:t>
            </w:r>
            <w:r w:rsidRPr="006E73AD">
              <w:rPr>
                <w:i/>
                <w:sz w:val="16"/>
                <w:szCs w:val="18"/>
              </w:rPr>
              <w:t>Robinia pseudoacacia</w:t>
            </w:r>
          </w:p>
        </w:tc>
        <w:tc>
          <w:tcPr>
            <w:tcW w:w="218" w:type="pct"/>
            <w:vAlign w:val="center"/>
          </w:tcPr>
          <w:p w14:paraId="24FB208C" w14:textId="77777777" w:rsidR="00964B70" w:rsidRPr="00D058BA" w:rsidRDefault="00964B70" w:rsidP="00964B70">
            <w:pPr>
              <w:pStyle w:val="Tabletext"/>
              <w:rPr>
                <w:sz w:val="16"/>
                <w:szCs w:val="18"/>
              </w:rPr>
            </w:pPr>
            <w:r w:rsidRPr="00D058BA">
              <w:rPr>
                <w:sz w:val="16"/>
                <w:szCs w:val="18"/>
              </w:rPr>
              <w:t xml:space="preserve">Mature </w:t>
            </w:r>
          </w:p>
        </w:tc>
        <w:tc>
          <w:tcPr>
            <w:tcW w:w="218" w:type="pct"/>
            <w:vAlign w:val="center"/>
          </w:tcPr>
          <w:p w14:paraId="511C70A7" w14:textId="77777777" w:rsidR="00964B70" w:rsidRPr="00D058BA" w:rsidRDefault="00964B70" w:rsidP="00A91771">
            <w:pPr>
              <w:pStyle w:val="Tabletext"/>
              <w:jc w:val="center"/>
              <w:rPr>
                <w:sz w:val="16"/>
                <w:szCs w:val="18"/>
              </w:rPr>
            </w:pPr>
            <w:r w:rsidRPr="00D058BA">
              <w:rPr>
                <w:sz w:val="16"/>
                <w:szCs w:val="18"/>
              </w:rPr>
              <w:t>35</w:t>
            </w:r>
          </w:p>
        </w:tc>
        <w:tc>
          <w:tcPr>
            <w:tcW w:w="2687" w:type="pct"/>
            <w:vAlign w:val="center"/>
          </w:tcPr>
          <w:p w14:paraId="4B1A8FAF" w14:textId="373C8CF1" w:rsidR="00964B70" w:rsidRPr="00D058BA" w:rsidRDefault="00964B70" w:rsidP="00964B70">
            <w:pPr>
              <w:pStyle w:val="Tabletext"/>
              <w:rPr>
                <w:sz w:val="16"/>
                <w:szCs w:val="18"/>
              </w:rPr>
            </w:pPr>
            <w:r w:rsidRPr="00D058BA">
              <w:rPr>
                <w:sz w:val="16"/>
                <w:szCs w:val="18"/>
              </w:rPr>
              <w:t>Wound</w:t>
            </w:r>
            <w:r>
              <w:rPr>
                <w:sz w:val="16"/>
                <w:szCs w:val="18"/>
              </w:rPr>
              <w:t>s</w:t>
            </w:r>
            <w:r w:rsidR="00F27AFB">
              <w:rPr>
                <w:sz w:val="16"/>
                <w:szCs w:val="18"/>
              </w:rPr>
              <w:t xml:space="preserve"> and rot hole</w:t>
            </w:r>
            <w:r w:rsidRPr="00D058BA">
              <w:rPr>
                <w:sz w:val="16"/>
                <w:szCs w:val="18"/>
              </w:rPr>
              <w:t xml:space="preserve"> 2m up northern aspect, lifting bark</w:t>
            </w:r>
            <w:r w:rsidR="00F27AFB">
              <w:rPr>
                <w:sz w:val="16"/>
                <w:szCs w:val="18"/>
              </w:rPr>
              <w:t xml:space="preserve"> and cracked limbs</w:t>
            </w:r>
            <w:r w:rsidRPr="00D058BA">
              <w:rPr>
                <w:sz w:val="16"/>
                <w:szCs w:val="18"/>
              </w:rPr>
              <w:t xml:space="preserve"> on all aspects providing a large number of crevices.</w:t>
            </w:r>
          </w:p>
        </w:tc>
        <w:tc>
          <w:tcPr>
            <w:tcW w:w="304" w:type="pct"/>
            <w:vAlign w:val="center"/>
          </w:tcPr>
          <w:p w14:paraId="5506FE52" w14:textId="77777777" w:rsidR="00964B70" w:rsidRPr="00D058BA" w:rsidRDefault="00964B70" w:rsidP="00A91771">
            <w:pPr>
              <w:pStyle w:val="Tabletext"/>
              <w:jc w:val="center"/>
              <w:rPr>
                <w:sz w:val="16"/>
                <w:szCs w:val="18"/>
              </w:rPr>
            </w:pPr>
            <w:r w:rsidRPr="00D058BA">
              <w:rPr>
                <w:sz w:val="16"/>
                <w:szCs w:val="18"/>
              </w:rPr>
              <w:t>High</w:t>
            </w:r>
          </w:p>
        </w:tc>
      </w:tr>
      <w:tr w:rsidR="00964B70" w14:paraId="5BF58CFB" w14:textId="77777777" w:rsidTr="00CF5E19">
        <w:tc>
          <w:tcPr>
            <w:tcW w:w="166" w:type="pct"/>
            <w:vAlign w:val="center"/>
          </w:tcPr>
          <w:p w14:paraId="1D762BE9" w14:textId="77777777" w:rsidR="00964B70" w:rsidRDefault="00964B70" w:rsidP="00964B70">
            <w:pPr>
              <w:pStyle w:val="Tabletext"/>
              <w:rPr>
                <w:sz w:val="16"/>
                <w:szCs w:val="18"/>
              </w:rPr>
            </w:pPr>
            <w:r>
              <w:rPr>
                <w:sz w:val="16"/>
                <w:szCs w:val="18"/>
              </w:rPr>
              <w:t>T31</w:t>
            </w:r>
          </w:p>
        </w:tc>
        <w:tc>
          <w:tcPr>
            <w:tcW w:w="474" w:type="pct"/>
            <w:vAlign w:val="center"/>
          </w:tcPr>
          <w:p w14:paraId="597F55C5" w14:textId="77777777" w:rsidR="00964B70" w:rsidRPr="00D058BA" w:rsidRDefault="00964B70" w:rsidP="00964B70">
            <w:pPr>
              <w:pStyle w:val="Tabletext"/>
              <w:rPr>
                <w:sz w:val="16"/>
                <w:szCs w:val="18"/>
              </w:rPr>
            </w:pPr>
            <w:r w:rsidRPr="00D058BA">
              <w:rPr>
                <w:sz w:val="16"/>
                <w:szCs w:val="18"/>
              </w:rPr>
              <w:t>SU 47977 10909</w:t>
            </w:r>
          </w:p>
        </w:tc>
        <w:tc>
          <w:tcPr>
            <w:tcW w:w="933" w:type="pct"/>
            <w:vAlign w:val="center"/>
          </w:tcPr>
          <w:p w14:paraId="050A5564" w14:textId="77777777" w:rsidR="00964B70" w:rsidRPr="00D058BA" w:rsidRDefault="00964B70" w:rsidP="00964B70">
            <w:pPr>
              <w:pStyle w:val="Tabletext"/>
              <w:rPr>
                <w:sz w:val="16"/>
                <w:szCs w:val="18"/>
              </w:rPr>
            </w:pPr>
            <w:r w:rsidRPr="00D058BA">
              <w:rPr>
                <w:sz w:val="16"/>
                <w:szCs w:val="18"/>
              </w:rPr>
              <w:t>Scot's pine</w:t>
            </w:r>
            <w:r>
              <w:rPr>
                <w:sz w:val="16"/>
                <w:szCs w:val="18"/>
              </w:rPr>
              <w:t xml:space="preserve"> </w:t>
            </w:r>
            <w:r w:rsidRPr="0062639B">
              <w:rPr>
                <w:i/>
                <w:sz w:val="16"/>
                <w:szCs w:val="18"/>
              </w:rPr>
              <w:t>Pinus sylvestris</w:t>
            </w:r>
          </w:p>
        </w:tc>
        <w:tc>
          <w:tcPr>
            <w:tcW w:w="218" w:type="pct"/>
            <w:vAlign w:val="center"/>
          </w:tcPr>
          <w:p w14:paraId="787A833D" w14:textId="77777777" w:rsidR="00964B70" w:rsidRPr="00D058BA" w:rsidRDefault="00964B70" w:rsidP="00964B70">
            <w:pPr>
              <w:pStyle w:val="Tabletext"/>
              <w:rPr>
                <w:sz w:val="16"/>
                <w:szCs w:val="18"/>
              </w:rPr>
            </w:pPr>
            <w:r w:rsidRPr="00D058BA">
              <w:rPr>
                <w:sz w:val="16"/>
                <w:szCs w:val="18"/>
              </w:rPr>
              <w:t xml:space="preserve">Mature </w:t>
            </w:r>
          </w:p>
        </w:tc>
        <w:tc>
          <w:tcPr>
            <w:tcW w:w="218" w:type="pct"/>
            <w:vAlign w:val="center"/>
          </w:tcPr>
          <w:p w14:paraId="0F09B7EB" w14:textId="77777777" w:rsidR="00964B70" w:rsidRPr="00D058BA" w:rsidRDefault="00964B70" w:rsidP="00A91771">
            <w:pPr>
              <w:pStyle w:val="Tabletext"/>
              <w:jc w:val="center"/>
              <w:rPr>
                <w:sz w:val="16"/>
                <w:szCs w:val="18"/>
              </w:rPr>
            </w:pPr>
            <w:r w:rsidRPr="00D058BA">
              <w:rPr>
                <w:sz w:val="16"/>
                <w:szCs w:val="18"/>
              </w:rPr>
              <w:t>30</w:t>
            </w:r>
          </w:p>
        </w:tc>
        <w:tc>
          <w:tcPr>
            <w:tcW w:w="2687" w:type="pct"/>
            <w:vAlign w:val="center"/>
          </w:tcPr>
          <w:p w14:paraId="02E1767C" w14:textId="77777777" w:rsidR="00964B70" w:rsidRPr="00D058BA" w:rsidRDefault="00964B70" w:rsidP="00964B70">
            <w:pPr>
              <w:pStyle w:val="Tabletext"/>
              <w:rPr>
                <w:sz w:val="16"/>
                <w:szCs w:val="18"/>
              </w:rPr>
            </w:pPr>
            <w:r w:rsidRPr="00D058BA">
              <w:rPr>
                <w:sz w:val="16"/>
                <w:szCs w:val="18"/>
              </w:rPr>
              <w:t>Multiple woodpecker holes at 10m on dead stem, northern aspect. Wound at 8m on northern aspect, lifting bark on dead branch at 5m on western aspect.</w:t>
            </w:r>
          </w:p>
        </w:tc>
        <w:tc>
          <w:tcPr>
            <w:tcW w:w="304" w:type="pct"/>
            <w:vAlign w:val="center"/>
          </w:tcPr>
          <w:p w14:paraId="1E8B2ACC" w14:textId="77777777" w:rsidR="00964B70" w:rsidRPr="00D058BA" w:rsidRDefault="00964B70" w:rsidP="00A91771">
            <w:pPr>
              <w:pStyle w:val="Tabletext"/>
              <w:jc w:val="center"/>
              <w:rPr>
                <w:sz w:val="16"/>
                <w:szCs w:val="18"/>
              </w:rPr>
            </w:pPr>
            <w:r w:rsidRPr="00D058BA">
              <w:rPr>
                <w:sz w:val="16"/>
                <w:szCs w:val="18"/>
              </w:rPr>
              <w:t>High</w:t>
            </w:r>
          </w:p>
        </w:tc>
      </w:tr>
      <w:tr w:rsidR="00964B70" w14:paraId="1F8F71F8" w14:textId="77777777" w:rsidTr="00CF5E19">
        <w:tc>
          <w:tcPr>
            <w:tcW w:w="166" w:type="pct"/>
            <w:vAlign w:val="center"/>
          </w:tcPr>
          <w:p w14:paraId="762E64DA" w14:textId="77777777" w:rsidR="00964B70" w:rsidRDefault="00964B70" w:rsidP="00964B70">
            <w:pPr>
              <w:pStyle w:val="Tabletext"/>
              <w:rPr>
                <w:sz w:val="16"/>
                <w:szCs w:val="18"/>
              </w:rPr>
            </w:pPr>
            <w:r>
              <w:rPr>
                <w:sz w:val="16"/>
                <w:szCs w:val="18"/>
              </w:rPr>
              <w:t>T32</w:t>
            </w:r>
          </w:p>
        </w:tc>
        <w:tc>
          <w:tcPr>
            <w:tcW w:w="474" w:type="pct"/>
            <w:vAlign w:val="center"/>
          </w:tcPr>
          <w:p w14:paraId="6CE00012" w14:textId="77777777" w:rsidR="00964B70" w:rsidRPr="00D058BA" w:rsidRDefault="00964B70" w:rsidP="00964B70">
            <w:pPr>
              <w:pStyle w:val="Tabletext"/>
              <w:rPr>
                <w:sz w:val="16"/>
                <w:szCs w:val="18"/>
              </w:rPr>
            </w:pPr>
            <w:r w:rsidRPr="00D058BA">
              <w:rPr>
                <w:sz w:val="16"/>
                <w:szCs w:val="18"/>
              </w:rPr>
              <w:t>SU 47931 10944</w:t>
            </w:r>
          </w:p>
        </w:tc>
        <w:tc>
          <w:tcPr>
            <w:tcW w:w="933" w:type="pct"/>
            <w:vAlign w:val="center"/>
          </w:tcPr>
          <w:p w14:paraId="686F9C8F" w14:textId="77777777" w:rsidR="00964B70" w:rsidRPr="00D058BA" w:rsidRDefault="00964B70" w:rsidP="00964B70">
            <w:pPr>
              <w:pStyle w:val="Tabletext"/>
              <w:rPr>
                <w:sz w:val="16"/>
                <w:szCs w:val="18"/>
              </w:rPr>
            </w:pPr>
            <w:r w:rsidRPr="00D058BA">
              <w:rPr>
                <w:sz w:val="16"/>
                <w:szCs w:val="18"/>
              </w:rPr>
              <w:t xml:space="preserve">Scot's pine </w:t>
            </w:r>
            <w:r w:rsidRPr="0062639B">
              <w:rPr>
                <w:i/>
                <w:sz w:val="16"/>
                <w:szCs w:val="18"/>
              </w:rPr>
              <w:t>Pinus sylvestris</w:t>
            </w:r>
          </w:p>
        </w:tc>
        <w:tc>
          <w:tcPr>
            <w:tcW w:w="218" w:type="pct"/>
            <w:vAlign w:val="center"/>
          </w:tcPr>
          <w:p w14:paraId="1CD61B0E" w14:textId="77777777" w:rsidR="00964B70" w:rsidRPr="00D058BA" w:rsidRDefault="00964B70" w:rsidP="00964B70">
            <w:pPr>
              <w:pStyle w:val="Tabletext"/>
              <w:rPr>
                <w:sz w:val="16"/>
                <w:szCs w:val="18"/>
              </w:rPr>
            </w:pPr>
            <w:r w:rsidRPr="00D058BA">
              <w:rPr>
                <w:sz w:val="16"/>
                <w:szCs w:val="18"/>
              </w:rPr>
              <w:t xml:space="preserve">Mature </w:t>
            </w:r>
          </w:p>
        </w:tc>
        <w:tc>
          <w:tcPr>
            <w:tcW w:w="218" w:type="pct"/>
            <w:vAlign w:val="center"/>
          </w:tcPr>
          <w:p w14:paraId="5CD89A49" w14:textId="77777777" w:rsidR="00964B70" w:rsidRPr="00D058BA" w:rsidRDefault="00964B70" w:rsidP="00A91771">
            <w:pPr>
              <w:pStyle w:val="Tabletext"/>
              <w:jc w:val="center"/>
              <w:rPr>
                <w:sz w:val="16"/>
                <w:szCs w:val="18"/>
              </w:rPr>
            </w:pPr>
            <w:r w:rsidRPr="00D058BA">
              <w:rPr>
                <w:sz w:val="16"/>
                <w:szCs w:val="18"/>
              </w:rPr>
              <w:t>30</w:t>
            </w:r>
          </w:p>
        </w:tc>
        <w:tc>
          <w:tcPr>
            <w:tcW w:w="2687" w:type="pct"/>
            <w:vAlign w:val="center"/>
          </w:tcPr>
          <w:p w14:paraId="7CA3D72E" w14:textId="77777777" w:rsidR="00964B70" w:rsidRPr="00D058BA" w:rsidRDefault="00964B70" w:rsidP="00964B70">
            <w:pPr>
              <w:pStyle w:val="Tabletext"/>
              <w:rPr>
                <w:sz w:val="16"/>
                <w:szCs w:val="18"/>
              </w:rPr>
            </w:pPr>
            <w:r w:rsidRPr="00D058BA">
              <w:rPr>
                <w:sz w:val="16"/>
                <w:szCs w:val="18"/>
              </w:rPr>
              <w:t xml:space="preserve">Lifting bark on all aspects, dense thick-stemmed ivy </w:t>
            </w:r>
            <w:r w:rsidRPr="00241A7A">
              <w:rPr>
                <w:i/>
                <w:sz w:val="16"/>
                <w:szCs w:val="18"/>
              </w:rPr>
              <w:t>Hedera helix</w:t>
            </w:r>
            <w:r w:rsidRPr="00D058BA">
              <w:rPr>
                <w:sz w:val="16"/>
                <w:szCs w:val="18"/>
              </w:rPr>
              <w:t xml:space="preserve"> on all aspects. Cracked limb at 20m on eastern aspect.</w:t>
            </w:r>
          </w:p>
        </w:tc>
        <w:tc>
          <w:tcPr>
            <w:tcW w:w="304" w:type="pct"/>
            <w:vAlign w:val="center"/>
          </w:tcPr>
          <w:p w14:paraId="3482F8CC" w14:textId="77777777" w:rsidR="00964B70" w:rsidRPr="00D058BA" w:rsidRDefault="00964B70" w:rsidP="00A91771">
            <w:pPr>
              <w:pStyle w:val="Tabletext"/>
              <w:jc w:val="center"/>
              <w:rPr>
                <w:sz w:val="16"/>
                <w:szCs w:val="18"/>
              </w:rPr>
            </w:pPr>
            <w:r w:rsidRPr="00D058BA">
              <w:rPr>
                <w:sz w:val="16"/>
                <w:szCs w:val="18"/>
              </w:rPr>
              <w:t>Moderate</w:t>
            </w:r>
          </w:p>
        </w:tc>
      </w:tr>
    </w:tbl>
    <w:p w14:paraId="5D13F1FC" w14:textId="77777777" w:rsidR="00964B70" w:rsidRDefault="00964B70" w:rsidP="00964B70">
      <w:pPr>
        <w:pStyle w:val="Para0"/>
      </w:pPr>
    </w:p>
    <w:tbl>
      <w:tblPr>
        <w:tblStyle w:val="TableGrid"/>
        <w:tblW w:w="4983" w:type="pct"/>
        <w:tblInd w:w="8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85" w:type="dxa"/>
          <w:right w:w="85" w:type="dxa"/>
        </w:tblCellMar>
        <w:tblLook w:val="04A0" w:firstRow="1" w:lastRow="0" w:firstColumn="1" w:lastColumn="0" w:noHBand="0" w:noVBand="1"/>
      </w:tblPr>
      <w:tblGrid>
        <w:gridCol w:w="848"/>
        <w:gridCol w:w="2073"/>
        <w:gridCol w:w="11421"/>
        <w:gridCol w:w="1197"/>
      </w:tblGrid>
      <w:tr w:rsidR="00964B70" w14:paraId="29D735E8" w14:textId="77777777" w:rsidTr="00964B70">
        <w:trPr>
          <w:tblHeader/>
        </w:trPr>
        <w:tc>
          <w:tcPr>
            <w:tcW w:w="273" w:type="pct"/>
            <w:tcBorders>
              <w:right w:val="single" w:sz="4" w:space="0" w:color="FFFFFF" w:themeColor="background1"/>
            </w:tcBorders>
            <w:shd w:val="clear" w:color="auto" w:fill="00338D"/>
          </w:tcPr>
          <w:p w14:paraId="613747E8" w14:textId="77777777" w:rsidR="00964B70" w:rsidRDefault="00964B70" w:rsidP="00964B70">
            <w:pPr>
              <w:pStyle w:val="Tablesmallheading"/>
            </w:pPr>
            <w:bookmarkStart w:id="202" w:name="_Hlk15997859"/>
            <w:r>
              <w:t>Group ID</w:t>
            </w:r>
          </w:p>
        </w:tc>
        <w:tc>
          <w:tcPr>
            <w:tcW w:w="667" w:type="pct"/>
            <w:shd w:val="clear" w:color="auto" w:fill="00338D"/>
          </w:tcPr>
          <w:p w14:paraId="20CE76AF" w14:textId="77777777" w:rsidR="00964B70" w:rsidRDefault="00964B70" w:rsidP="00964B70">
            <w:pPr>
              <w:pStyle w:val="Tablesmallheading"/>
            </w:pPr>
            <w:r>
              <w:t>Location (National Grid Reference)</w:t>
            </w:r>
          </w:p>
        </w:tc>
        <w:tc>
          <w:tcPr>
            <w:tcW w:w="3675" w:type="pct"/>
            <w:shd w:val="clear" w:color="auto" w:fill="00338D"/>
          </w:tcPr>
          <w:p w14:paraId="2BABE487" w14:textId="77777777" w:rsidR="00964B70" w:rsidRDefault="00964B70" w:rsidP="00964B70">
            <w:pPr>
              <w:pStyle w:val="Tablesmallheading"/>
            </w:pPr>
            <w:r>
              <w:t>Description</w:t>
            </w:r>
          </w:p>
        </w:tc>
        <w:tc>
          <w:tcPr>
            <w:tcW w:w="385" w:type="pct"/>
            <w:shd w:val="clear" w:color="auto" w:fill="00338D"/>
          </w:tcPr>
          <w:p w14:paraId="7C6AD76C" w14:textId="77777777" w:rsidR="00964B70" w:rsidRDefault="00964B70" w:rsidP="00964B70">
            <w:pPr>
              <w:pStyle w:val="Tablesmallheading"/>
            </w:pPr>
            <w:r>
              <w:t>Suitability</w:t>
            </w:r>
          </w:p>
        </w:tc>
      </w:tr>
      <w:tr w:rsidR="00964B70" w:rsidRPr="00B67E7E" w14:paraId="45A359B2" w14:textId="77777777" w:rsidTr="00964B70">
        <w:trPr>
          <w:trHeight w:val="547"/>
        </w:trPr>
        <w:tc>
          <w:tcPr>
            <w:tcW w:w="273" w:type="pct"/>
            <w:vAlign w:val="center"/>
          </w:tcPr>
          <w:p w14:paraId="403BDFDF" w14:textId="77777777" w:rsidR="00964B70" w:rsidRPr="003C0512" w:rsidRDefault="00964B70" w:rsidP="00CE5D34">
            <w:pPr>
              <w:pStyle w:val="Tabletext"/>
              <w:jc w:val="center"/>
              <w:rPr>
                <w:sz w:val="16"/>
                <w:szCs w:val="16"/>
              </w:rPr>
            </w:pPr>
            <w:r>
              <w:rPr>
                <w:sz w:val="16"/>
                <w:szCs w:val="16"/>
              </w:rPr>
              <w:t>Group 1</w:t>
            </w:r>
          </w:p>
        </w:tc>
        <w:tc>
          <w:tcPr>
            <w:tcW w:w="667" w:type="pct"/>
            <w:vAlign w:val="center"/>
          </w:tcPr>
          <w:p w14:paraId="540838A4" w14:textId="77777777" w:rsidR="00964B70" w:rsidRPr="001F68F8" w:rsidRDefault="00964B70" w:rsidP="00CE5D34">
            <w:pPr>
              <w:pStyle w:val="Tablesmalltext"/>
              <w:jc w:val="center"/>
              <w:rPr>
                <w:szCs w:val="16"/>
              </w:rPr>
            </w:pPr>
            <w:r w:rsidRPr="00144592">
              <w:rPr>
                <w:szCs w:val="16"/>
              </w:rPr>
              <w:t>SU 48430 11456</w:t>
            </w:r>
          </w:p>
        </w:tc>
        <w:tc>
          <w:tcPr>
            <w:tcW w:w="3675" w:type="pct"/>
            <w:vAlign w:val="center"/>
          </w:tcPr>
          <w:p w14:paraId="5A71C21E" w14:textId="77777777" w:rsidR="00964B70" w:rsidRPr="001F68F8" w:rsidRDefault="00964B70" w:rsidP="00964B70">
            <w:pPr>
              <w:spacing w:after="0" w:line="240" w:lineRule="auto"/>
              <w:rPr>
                <w:sz w:val="16"/>
                <w:szCs w:val="16"/>
              </w:rPr>
            </w:pPr>
            <w:r w:rsidRPr="001F68F8">
              <w:rPr>
                <w:sz w:val="16"/>
                <w:szCs w:val="16"/>
              </w:rPr>
              <w:t>A group of dead goat willow</w:t>
            </w:r>
            <w:r>
              <w:rPr>
                <w:sz w:val="16"/>
                <w:szCs w:val="16"/>
              </w:rPr>
              <w:t xml:space="preserve"> </w:t>
            </w:r>
            <w:r w:rsidRPr="00144592">
              <w:rPr>
                <w:i/>
                <w:sz w:val="16"/>
                <w:szCs w:val="16"/>
              </w:rPr>
              <w:t>Salix caprea</w:t>
            </w:r>
            <w:r w:rsidRPr="001F68F8">
              <w:rPr>
                <w:sz w:val="16"/>
                <w:szCs w:val="16"/>
              </w:rPr>
              <w:t xml:space="preserve"> </w:t>
            </w:r>
            <w:r>
              <w:rPr>
                <w:sz w:val="16"/>
                <w:szCs w:val="16"/>
              </w:rPr>
              <w:t xml:space="preserve">trees </w:t>
            </w:r>
            <w:r w:rsidRPr="001F68F8">
              <w:rPr>
                <w:sz w:val="16"/>
                <w:szCs w:val="16"/>
              </w:rPr>
              <w:t>15-20m in height</w:t>
            </w:r>
            <w:r>
              <w:rPr>
                <w:sz w:val="16"/>
                <w:szCs w:val="16"/>
              </w:rPr>
              <w:t xml:space="preserve"> all with peeling bark</w:t>
            </w:r>
            <w:r w:rsidRPr="001F68F8">
              <w:rPr>
                <w:sz w:val="16"/>
                <w:szCs w:val="16"/>
              </w:rPr>
              <w:t>.</w:t>
            </w:r>
          </w:p>
        </w:tc>
        <w:tc>
          <w:tcPr>
            <w:tcW w:w="385" w:type="pct"/>
            <w:vAlign w:val="center"/>
          </w:tcPr>
          <w:p w14:paraId="5930F13B" w14:textId="77777777" w:rsidR="00964B70" w:rsidRPr="001F68F8" w:rsidRDefault="00964B70" w:rsidP="00CE5D34">
            <w:pPr>
              <w:jc w:val="center"/>
              <w:rPr>
                <w:sz w:val="16"/>
                <w:szCs w:val="16"/>
              </w:rPr>
            </w:pPr>
            <w:r w:rsidRPr="001F68F8">
              <w:rPr>
                <w:sz w:val="16"/>
                <w:szCs w:val="16"/>
              </w:rPr>
              <w:t>Low</w:t>
            </w:r>
          </w:p>
        </w:tc>
      </w:tr>
      <w:tr w:rsidR="00964B70" w:rsidRPr="00B67E7E" w14:paraId="52FFAB91" w14:textId="77777777" w:rsidTr="00964B70">
        <w:trPr>
          <w:trHeight w:val="1066"/>
        </w:trPr>
        <w:tc>
          <w:tcPr>
            <w:tcW w:w="273" w:type="pct"/>
            <w:vAlign w:val="center"/>
          </w:tcPr>
          <w:p w14:paraId="26B4E5C5" w14:textId="77777777" w:rsidR="00964B70" w:rsidRPr="003C0512" w:rsidRDefault="00964B70" w:rsidP="00CE5D34">
            <w:pPr>
              <w:pStyle w:val="Tabletext"/>
              <w:jc w:val="center"/>
              <w:rPr>
                <w:sz w:val="16"/>
                <w:szCs w:val="16"/>
              </w:rPr>
            </w:pPr>
            <w:r>
              <w:rPr>
                <w:sz w:val="16"/>
                <w:szCs w:val="16"/>
              </w:rPr>
              <w:t>Group 2</w:t>
            </w:r>
          </w:p>
        </w:tc>
        <w:tc>
          <w:tcPr>
            <w:tcW w:w="667" w:type="pct"/>
            <w:vAlign w:val="center"/>
          </w:tcPr>
          <w:p w14:paraId="04DF83D2" w14:textId="77777777" w:rsidR="00964B70" w:rsidRPr="001F68F8" w:rsidRDefault="00964B70" w:rsidP="00CE5D34">
            <w:pPr>
              <w:pStyle w:val="Tablesmalltext"/>
              <w:jc w:val="center"/>
              <w:rPr>
                <w:szCs w:val="16"/>
              </w:rPr>
            </w:pPr>
            <w:r w:rsidRPr="00144592">
              <w:rPr>
                <w:szCs w:val="16"/>
              </w:rPr>
              <w:t>SU 47913 10902</w:t>
            </w:r>
          </w:p>
        </w:tc>
        <w:tc>
          <w:tcPr>
            <w:tcW w:w="3675" w:type="pct"/>
            <w:vAlign w:val="center"/>
          </w:tcPr>
          <w:p w14:paraId="0DD0CD2F" w14:textId="78770E52" w:rsidR="00964B70" w:rsidRPr="001F68F8" w:rsidRDefault="00964B70" w:rsidP="00964B70">
            <w:pPr>
              <w:rPr>
                <w:sz w:val="16"/>
                <w:szCs w:val="16"/>
              </w:rPr>
            </w:pPr>
            <w:r w:rsidRPr="001F68F8">
              <w:rPr>
                <w:sz w:val="16"/>
                <w:szCs w:val="16"/>
              </w:rPr>
              <w:t>A group of approximately 12 mature lim</w:t>
            </w:r>
            <w:r>
              <w:rPr>
                <w:sz w:val="16"/>
                <w:szCs w:val="16"/>
              </w:rPr>
              <w:t xml:space="preserve">e </w:t>
            </w:r>
            <w:r w:rsidRPr="00144592">
              <w:rPr>
                <w:i/>
                <w:sz w:val="16"/>
                <w:szCs w:val="16"/>
              </w:rPr>
              <w:t xml:space="preserve">Tilia </w:t>
            </w:r>
            <w:r w:rsidR="00391167">
              <w:rPr>
                <w:i/>
                <w:sz w:val="16"/>
                <w:szCs w:val="16"/>
              </w:rPr>
              <w:t xml:space="preserve">x europaea </w:t>
            </w:r>
            <w:r>
              <w:rPr>
                <w:sz w:val="16"/>
                <w:szCs w:val="16"/>
              </w:rPr>
              <w:t>and</w:t>
            </w:r>
            <w:r w:rsidRPr="001F68F8">
              <w:rPr>
                <w:sz w:val="16"/>
                <w:szCs w:val="16"/>
              </w:rPr>
              <w:t xml:space="preserve"> oak</w:t>
            </w:r>
            <w:r>
              <w:rPr>
                <w:sz w:val="16"/>
                <w:szCs w:val="16"/>
              </w:rPr>
              <w:t xml:space="preserve"> </w:t>
            </w:r>
            <w:r w:rsidRPr="00144592">
              <w:rPr>
                <w:i/>
                <w:sz w:val="16"/>
                <w:szCs w:val="16"/>
              </w:rPr>
              <w:t>Quercus robur</w:t>
            </w:r>
            <w:r w:rsidRPr="001F68F8">
              <w:rPr>
                <w:sz w:val="16"/>
                <w:szCs w:val="16"/>
              </w:rPr>
              <w:t xml:space="preserve"> trees, 18-25m in height</w:t>
            </w:r>
            <w:r>
              <w:rPr>
                <w:sz w:val="16"/>
                <w:szCs w:val="16"/>
              </w:rPr>
              <w:t xml:space="preserve"> located</w:t>
            </w:r>
            <w:r w:rsidRPr="001F68F8">
              <w:rPr>
                <w:sz w:val="16"/>
                <w:szCs w:val="16"/>
              </w:rPr>
              <w:t xml:space="preserve"> betw</w:t>
            </w:r>
            <w:r>
              <w:rPr>
                <w:sz w:val="16"/>
                <w:szCs w:val="16"/>
              </w:rPr>
              <w:t>een Providence Hill and Tesco Bursledon Superstore. All t</w:t>
            </w:r>
            <w:r w:rsidRPr="001F68F8">
              <w:rPr>
                <w:sz w:val="16"/>
                <w:szCs w:val="16"/>
              </w:rPr>
              <w:t>rees have</w:t>
            </w:r>
            <w:r>
              <w:rPr>
                <w:sz w:val="16"/>
                <w:szCs w:val="16"/>
              </w:rPr>
              <w:t xml:space="preserve"> a</w:t>
            </w:r>
            <w:r w:rsidRPr="001F68F8">
              <w:rPr>
                <w:sz w:val="16"/>
                <w:szCs w:val="16"/>
              </w:rPr>
              <w:t xml:space="preserve"> thick cover of ivy</w:t>
            </w:r>
            <w:r>
              <w:rPr>
                <w:sz w:val="16"/>
                <w:szCs w:val="16"/>
              </w:rPr>
              <w:t xml:space="preserve"> </w:t>
            </w:r>
            <w:r w:rsidRPr="007F3DB0">
              <w:rPr>
                <w:i/>
                <w:sz w:val="16"/>
                <w:szCs w:val="16"/>
              </w:rPr>
              <w:t>Hedera helix</w:t>
            </w:r>
            <w:r w:rsidRPr="001F68F8">
              <w:rPr>
                <w:sz w:val="16"/>
                <w:szCs w:val="16"/>
              </w:rPr>
              <w:t xml:space="preserve"> on all aspects which could </w:t>
            </w:r>
            <w:r>
              <w:rPr>
                <w:sz w:val="16"/>
                <w:szCs w:val="16"/>
              </w:rPr>
              <w:t>conceal</w:t>
            </w:r>
            <w:r w:rsidRPr="001F68F8">
              <w:rPr>
                <w:sz w:val="16"/>
                <w:szCs w:val="16"/>
              </w:rPr>
              <w:t xml:space="preserve"> other</w:t>
            </w:r>
            <w:r>
              <w:rPr>
                <w:sz w:val="16"/>
                <w:szCs w:val="16"/>
              </w:rPr>
              <w:t xml:space="preserve"> potential roosting</w:t>
            </w:r>
            <w:r w:rsidRPr="001F68F8">
              <w:rPr>
                <w:sz w:val="16"/>
                <w:szCs w:val="16"/>
              </w:rPr>
              <w:t xml:space="preserve"> feat</w:t>
            </w:r>
            <w:r>
              <w:rPr>
                <w:sz w:val="16"/>
                <w:szCs w:val="16"/>
              </w:rPr>
              <w:t>ures, though the</w:t>
            </w:r>
            <w:r w:rsidRPr="001F68F8">
              <w:rPr>
                <w:sz w:val="16"/>
                <w:szCs w:val="16"/>
              </w:rPr>
              <w:t xml:space="preserve"> ivy is generally thin stemmed and</w:t>
            </w:r>
            <w:r>
              <w:rPr>
                <w:sz w:val="16"/>
                <w:szCs w:val="16"/>
              </w:rPr>
              <w:t xml:space="preserve"> does </w:t>
            </w:r>
            <w:r w:rsidRPr="001F68F8">
              <w:rPr>
                <w:sz w:val="16"/>
                <w:szCs w:val="16"/>
              </w:rPr>
              <w:t>not</w:t>
            </w:r>
            <w:r>
              <w:rPr>
                <w:sz w:val="16"/>
                <w:szCs w:val="16"/>
              </w:rPr>
              <w:t xml:space="preserve"> constitute</w:t>
            </w:r>
            <w:r w:rsidRPr="001F68F8">
              <w:rPr>
                <w:sz w:val="16"/>
                <w:szCs w:val="16"/>
              </w:rPr>
              <w:t xml:space="preserve"> a</w:t>
            </w:r>
            <w:r>
              <w:rPr>
                <w:sz w:val="16"/>
                <w:szCs w:val="16"/>
              </w:rPr>
              <w:t xml:space="preserve"> potential roosting</w:t>
            </w:r>
            <w:r w:rsidRPr="001F68F8">
              <w:rPr>
                <w:sz w:val="16"/>
                <w:szCs w:val="16"/>
              </w:rPr>
              <w:t xml:space="preserve"> feature itself.</w:t>
            </w:r>
          </w:p>
        </w:tc>
        <w:tc>
          <w:tcPr>
            <w:tcW w:w="385" w:type="pct"/>
            <w:vAlign w:val="center"/>
          </w:tcPr>
          <w:p w14:paraId="1E5C38E7" w14:textId="77777777" w:rsidR="00964B70" w:rsidRPr="001F68F8" w:rsidRDefault="00964B70" w:rsidP="00CE5D34">
            <w:pPr>
              <w:jc w:val="center"/>
              <w:rPr>
                <w:sz w:val="16"/>
                <w:szCs w:val="16"/>
              </w:rPr>
            </w:pPr>
            <w:r w:rsidRPr="001F68F8">
              <w:rPr>
                <w:sz w:val="16"/>
                <w:szCs w:val="16"/>
              </w:rPr>
              <w:t>Low</w:t>
            </w:r>
          </w:p>
        </w:tc>
      </w:tr>
      <w:tr w:rsidR="00964B70" w:rsidRPr="00B67E7E" w14:paraId="6FAD87CB" w14:textId="77777777" w:rsidTr="00964B70">
        <w:trPr>
          <w:trHeight w:val="1066"/>
        </w:trPr>
        <w:tc>
          <w:tcPr>
            <w:tcW w:w="273" w:type="pct"/>
            <w:vAlign w:val="center"/>
          </w:tcPr>
          <w:p w14:paraId="3565B59D" w14:textId="77777777" w:rsidR="00964B70" w:rsidRPr="003C0512" w:rsidRDefault="00964B70" w:rsidP="00CE5D34">
            <w:pPr>
              <w:pStyle w:val="Tabletext"/>
              <w:jc w:val="center"/>
              <w:rPr>
                <w:sz w:val="16"/>
                <w:szCs w:val="16"/>
              </w:rPr>
            </w:pPr>
            <w:r>
              <w:rPr>
                <w:sz w:val="16"/>
                <w:szCs w:val="16"/>
              </w:rPr>
              <w:t>Group 3</w:t>
            </w:r>
          </w:p>
        </w:tc>
        <w:tc>
          <w:tcPr>
            <w:tcW w:w="667" w:type="pct"/>
            <w:vAlign w:val="center"/>
          </w:tcPr>
          <w:p w14:paraId="19F51D02" w14:textId="77777777" w:rsidR="00964B70" w:rsidRPr="001F68F8" w:rsidRDefault="00964B70" w:rsidP="00CE5D34">
            <w:pPr>
              <w:pStyle w:val="Tablesmalltext"/>
              <w:jc w:val="center"/>
              <w:rPr>
                <w:szCs w:val="16"/>
              </w:rPr>
            </w:pPr>
            <w:r w:rsidRPr="00144592">
              <w:rPr>
                <w:szCs w:val="16"/>
              </w:rPr>
              <w:t>SU 47818 10974</w:t>
            </w:r>
          </w:p>
        </w:tc>
        <w:tc>
          <w:tcPr>
            <w:tcW w:w="3675" w:type="pct"/>
            <w:vAlign w:val="center"/>
          </w:tcPr>
          <w:p w14:paraId="6B668873" w14:textId="77777777" w:rsidR="00964B70" w:rsidRPr="001F68F8" w:rsidRDefault="00964B70" w:rsidP="00964B70">
            <w:pPr>
              <w:rPr>
                <w:sz w:val="16"/>
                <w:szCs w:val="16"/>
              </w:rPr>
            </w:pPr>
            <w:r w:rsidRPr="001F68F8">
              <w:rPr>
                <w:sz w:val="16"/>
                <w:szCs w:val="16"/>
              </w:rPr>
              <w:t xml:space="preserve">A </w:t>
            </w:r>
            <w:r>
              <w:rPr>
                <w:sz w:val="16"/>
                <w:szCs w:val="16"/>
              </w:rPr>
              <w:t xml:space="preserve">mixed </w:t>
            </w:r>
            <w:r w:rsidRPr="001F68F8">
              <w:rPr>
                <w:sz w:val="16"/>
                <w:szCs w:val="16"/>
              </w:rPr>
              <w:t>group of</w:t>
            </w:r>
            <w:r>
              <w:rPr>
                <w:sz w:val="16"/>
                <w:szCs w:val="16"/>
              </w:rPr>
              <w:t xml:space="preserve"> approximately 15</w:t>
            </w:r>
            <w:r w:rsidRPr="001F68F8">
              <w:rPr>
                <w:sz w:val="16"/>
                <w:szCs w:val="16"/>
              </w:rPr>
              <w:t xml:space="preserve"> mature</w:t>
            </w:r>
            <w:r>
              <w:rPr>
                <w:sz w:val="16"/>
                <w:szCs w:val="16"/>
              </w:rPr>
              <w:t xml:space="preserve"> </w:t>
            </w:r>
            <w:r w:rsidRPr="001F68F8">
              <w:rPr>
                <w:sz w:val="16"/>
                <w:szCs w:val="16"/>
              </w:rPr>
              <w:t>beech</w:t>
            </w:r>
            <w:r>
              <w:rPr>
                <w:sz w:val="16"/>
                <w:szCs w:val="16"/>
              </w:rPr>
              <w:t xml:space="preserve"> </w:t>
            </w:r>
            <w:r w:rsidRPr="007F3DB0">
              <w:rPr>
                <w:i/>
                <w:sz w:val="16"/>
                <w:szCs w:val="16"/>
              </w:rPr>
              <w:t>Fagus sylvatica</w:t>
            </w:r>
            <w:r>
              <w:rPr>
                <w:sz w:val="16"/>
                <w:szCs w:val="16"/>
              </w:rPr>
              <w:t xml:space="preserve">, </w:t>
            </w:r>
            <w:r w:rsidRPr="001F68F8">
              <w:rPr>
                <w:sz w:val="16"/>
                <w:szCs w:val="16"/>
              </w:rPr>
              <w:t>oak</w:t>
            </w:r>
            <w:r>
              <w:rPr>
                <w:sz w:val="16"/>
                <w:szCs w:val="16"/>
              </w:rPr>
              <w:t xml:space="preserve"> </w:t>
            </w:r>
            <w:r w:rsidRPr="007F3DB0">
              <w:rPr>
                <w:i/>
                <w:sz w:val="16"/>
                <w:szCs w:val="16"/>
              </w:rPr>
              <w:t>Quercus robur</w:t>
            </w:r>
            <w:r>
              <w:rPr>
                <w:sz w:val="16"/>
                <w:szCs w:val="16"/>
              </w:rPr>
              <w:t xml:space="preserve">, </w:t>
            </w:r>
            <w:r w:rsidRPr="001F68F8">
              <w:rPr>
                <w:sz w:val="16"/>
                <w:szCs w:val="16"/>
              </w:rPr>
              <w:t>silver birch</w:t>
            </w:r>
            <w:r>
              <w:rPr>
                <w:sz w:val="16"/>
                <w:szCs w:val="16"/>
              </w:rPr>
              <w:t xml:space="preserve"> </w:t>
            </w:r>
            <w:r w:rsidRPr="007F3DB0">
              <w:rPr>
                <w:i/>
                <w:sz w:val="16"/>
                <w:szCs w:val="16"/>
              </w:rPr>
              <w:t>Betula pendula</w:t>
            </w:r>
            <w:r>
              <w:rPr>
                <w:sz w:val="16"/>
                <w:szCs w:val="16"/>
              </w:rPr>
              <w:t xml:space="preserve"> and</w:t>
            </w:r>
            <w:r w:rsidRPr="001F68F8">
              <w:rPr>
                <w:sz w:val="16"/>
                <w:szCs w:val="16"/>
              </w:rPr>
              <w:t xml:space="preserve"> sweet chestnut</w:t>
            </w:r>
            <w:r>
              <w:rPr>
                <w:sz w:val="16"/>
                <w:szCs w:val="16"/>
              </w:rPr>
              <w:t xml:space="preserve"> </w:t>
            </w:r>
            <w:r w:rsidRPr="007F3DB0">
              <w:rPr>
                <w:i/>
                <w:sz w:val="16"/>
                <w:szCs w:val="16"/>
              </w:rPr>
              <w:t>Castanea sativa</w:t>
            </w:r>
            <w:r>
              <w:rPr>
                <w:sz w:val="16"/>
                <w:szCs w:val="16"/>
              </w:rPr>
              <w:t xml:space="preserve"> trees,</w:t>
            </w:r>
            <w:r w:rsidRPr="001F68F8">
              <w:rPr>
                <w:sz w:val="16"/>
                <w:szCs w:val="16"/>
              </w:rPr>
              <w:t xml:space="preserve"> </w:t>
            </w:r>
            <w:r>
              <w:rPr>
                <w:sz w:val="16"/>
                <w:szCs w:val="16"/>
              </w:rPr>
              <w:t xml:space="preserve">15-20m in height, </w:t>
            </w:r>
            <w:r w:rsidRPr="001F68F8">
              <w:rPr>
                <w:sz w:val="16"/>
                <w:szCs w:val="16"/>
              </w:rPr>
              <w:t>all with dense</w:t>
            </w:r>
            <w:r>
              <w:rPr>
                <w:sz w:val="16"/>
                <w:szCs w:val="16"/>
              </w:rPr>
              <w:t>, thick-stemmed</w:t>
            </w:r>
            <w:r w:rsidRPr="001F68F8">
              <w:rPr>
                <w:sz w:val="16"/>
                <w:szCs w:val="16"/>
              </w:rPr>
              <w:t xml:space="preserve"> ivy</w:t>
            </w:r>
            <w:r>
              <w:rPr>
                <w:sz w:val="16"/>
                <w:szCs w:val="16"/>
              </w:rPr>
              <w:t xml:space="preserve"> </w:t>
            </w:r>
            <w:r w:rsidRPr="007F3DB0">
              <w:rPr>
                <w:i/>
                <w:sz w:val="16"/>
                <w:szCs w:val="16"/>
              </w:rPr>
              <w:t>Hedera helix</w:t>
            </w:r>
            <w:r w:rsidRPr="001F68F8">
              <w:rPr>
                <w:sz w:val="16"/>
                <w:szCs w:val="16"/>
              </w:rPr>
              <w:t xml:space="preserve"> covering</w:t>
            </w:r>
            <w:r>
              <w:rPr>
                <w:sz w:val="16"/>
                <w:szCs w:val="16"/>
              </w:rPr>
              <w:t>s</w:t>
            </w:r>
            <w:r w:rsidRPr="001F68F8">
              <w:rPr>
                <w:sz w:val="16"/>
                <w:szCs w:val="16"/>
              </w:rPr>
              <w:t>.</w:t>
            </w:r>
          </w:p>
        </w:tc>
        <w:tc>
          <w:tcPr>
            <w:tcW w:w="385" w:type="pct"/>
            <w:vAlign w:val="center"/>
          </w:tcPr>
          <w:p w14:paraId="578DA2DB" w14:textId="77777777" w:rsidR="00964B70" w:rsidRPr="001F68F8" w:rsidRDefault="00964B70" w:rsidP="00CE5D34">
            <w:pPr>
              <w:jc w:val="center"/>
              <w:rPr>
                <w:sz w:val="16"/>
                <w:szCs w:val="16"/>
              </w:rPr>
            </w:pPr>
            <w:r w:rsidRPr="001F68F8">
              <w:rPr>
                <w:sz w:val="16"/>
                <w:szCs w:val="16"/>
              </w:rPr>
              <w:t>Low</w:t>
            </w:r>
          </w:p>
        </w:tc>
      </w:tr>
      <w:tr w:rsidR="00964B70" w:rsidRPr="00B67E7E" w14:paraId="41F5A39C" w14:textId="77777777" w:rsidTr="00964B70">
        <w:trPr>
          <w:trHeight w:val="1066"/>
        </w:trPr>
        <w:tc>
          <w:tcPr>
            <w:tcW w:w="273" w:type="pct"/>
            <w:vAlign w:val="center"/>
          </w:tcPr>
          <w:p w14:paraId="6F3F6796" w14:textId="77777777" w:rsidR="00964B70" w:rsidRPr="003C0512" w:rsidRDefault="00964B70" w:rsidP="00CE5D34">
            <w:pPr>
              <w:pStyle w:val="Tabletext"/>
              <w:jc w:val="center"/>
              <w:rPr>
                <w:sz w:val="16"/>
                <w:szCs w:val="16"/>
              </w:rPr>
            </w:pPr>
            <w:r>
              <w:rPr>
                <w:sz w:val="16"/>
                <w:szCs w:val="16"/>
              </w:rPr>
              <w:t>Group 4</w:t>
            </w:r>
          </w:p>
        </w:tc>
        <w:tc>
          <w:tcPr>
            <w:tcW w:w="667" w:type="pct"/>
            <w:vAlign w:val="center"/>
          </w:tcPr>
          <w:p w14:paraId="6E75D49C" w14:textId="77777777" w:rsidR="00964B70" w:rsidRPr="001F68F8" w:rsidRDefault="00964B70" w:rsidP="00CE5D34">
            <w:pPr>
              <w:pStyle w:val="Tablesmalltext"/>
              <w:jc w:val="center"/>
              <w:rPr>
                <w:szCs w:val="16"/>
              </w:rPr>
            </w:pPr>
            <w:r w:rsidRPr="00144592">
              <w:rPr>
                <w:szCs w:val="16"/>
              </w:rPr>
              <w:t>SU 47836 10989</w:t>
            </w:r>
          </w:p>
        </w:tc>
        <w:tc>
          <w:tcPr>
            <w:tcW w:w="3675" w:type="pct"/>
            <w:vAlign w:val="center"/>
          </w:tcPr>
          <w:p w14:paraId="396A4CE6" w14:textId="77777777" w:rsidR="00964B70" w:rsidRPr="001F68F8" w:rsidRDefault="00964B70" w:rsidP="00964B70">
            <w:pPr>
              <w:rPr>
                <w:sz w:val="16"/>
                <w:szCs w:val="16"/>
              </w:rPr>
            </w:pPr>
            <w:r w:rsidRPr="001F68F8">
              <w:rPr>
                <w:sz w:val="16"/>
                <w:szCs w:val="16"/>
              </w:rPr>
              <w:t>A group of</w:t>
            </w:r>
            <w:r>
              <w:rPr>
                <w:sz w:val="16"/>
                <w:szCs w:val="16"/>
              </w:rPr>
              <w:t xml:space="preserve"> approximately 10 semi-mature</w:t>
            </w:r>
            <w:r w:rsidRPr="001F68F8">
              <w:rPr>
                <w:sz w:val="16"/>
                <w:szCs w:val="16"/>
              </w:rPr>
              <w:t xml:space="preserve"> mixed silver birch</w:t>
            </w:r>
            <w:r>
              <w:rPr>
                <w:sz w:val="16"/>
                <w:szCs w:val="16"/>
              </w:rPr>
              <w:t xml:space="preserve"> </w:t>
            </w:r>
            <w:r w:rsidRPr="007F3DB0">
              <w:rPr>
                <w:i/>
                <w:sz w:val="16"/>
                <w:szCs w:val="16"/>
              </w:rPr>
              <w:t>Betula pendula</w:t>
            </w:r>
            <w:r w:rsidRPr="001F68F8">
              <w:rPr>
                <w:sz w:val="16"/>
                <w:szCs w:val="16"/>
              </w:rPr>
              <w:t xml:space="preserve"> and Scot's pine</w:t>
            </w:r>
            <w:r>
              <w:rPr>
                <w:sz w:val="16"/>
                <w:szCs w:val="16"/>
              </w:rPr>
              <w:t xml:space="preserve"> </w:t>
            </w:r>
            <w:r w:rsidRPr="00C11DE7">
              <w:rPr>
                <w:i/>
                <w:sz w:val="16"/>
                <w:szCs w:val="16"/>
              </w:rPr>
              <w:t>Pinus sylvestris</w:t>
            </w:r>
            <w:r>
              <w:rPr>
                <w:sz w:val="16"/>
                <w:szCs w:val="16"/>
              </w:rPr>
              <w:t xml:space="preserve"> trees 15-20m in height all </w:t>
            </w:r>
            <w:r w:rsidRPr="001F68F8">
              <w:rPr>
                <w:sz w:val="16"/>
                <w:szCs w:val="16"/>
              </w:rPr>
              <w:t>with dense ivy</w:t>
            </w:r>
            <w:r>
              <w:rPr>
                <w:sz w:val="16"/>
                <w:szCs w:val="16"/>
              </w:rPr>
              <w:t xml:space="preserve"> </w:t>
            </w:r>
            <w:r w:rsidRPr="00C11DE7">
              <w:rPr>
                <w:i/>
                <w:sz w:val="16"/>
                <w:szCs w:val="16"/>
              </w:rPr>
              <w:t>Hedera helix</w:t>
            </w:r>
            <w:r w:rsidRPr="001F68F8">
              <w:rPr>
                <w:sz w:val="16"/>
                <w:szCs w:val="16"/>
              </w:rPr>
              <w:t xml:space="preserve"> covering</w:t>
            </w:r>
            <w:r>
              <w:rPr>
                <w:sz w:val="16"/>
                <w:szCs w:val="16"/>
              </w:rPr>
              <w:t>s</w:t>
            </w:r>
            <w:r w:rsidRPr="001F68F8">
              <w:rPr>
                <w:sz w:val="16"/>
                <w:szCs w:val="16"/>
              </w:rPr>
              <w:t>.</w:t>
            </w:r>
          </w:p>
        </w:tc>
        <w:tc>
          <w:tcPr>
            <w:tcW w:w="385" w:type="pct"/>
            <w:vAlign w:val="center"/>
          </w:tcPr>
          <w:p w14:paraId="3E14E082" w14:textId="77777777" w:rsidR="00964B70" w:rsidRPr="001F68F8" w:rsidRDefault="00964B70" w:rsidP="00CE5D34">
            <w:pPr>
              <w:jc w:val="center"/>
              <w:rPr>
                <w:sz w:val="16"/>
                <w:szCs w:val="16"/>
              </w:rPr>
            </w:pPr>
            <w:r w:rsidRPr="001F68F8">
              <w:rPr>
                <w:sz w:val="16"/>
                <w:szCs w:val="16"/>
              </w:rPr>
              <w:t>Low</w:t>
            </w:r>
          </w:p>
        </w:tc>
      </w:tr>
      <w:tr w:rsidR="00964B70" w:rsidRPr="00B67E7E" w14:paraId="5C482C8A" w14:textId="77777777" w:rsidTr="00964B70">
        <w:trPr>
          <w:trHeight w:val="1066"/>
        </w:trPr>
        <w:tc>
          <w:tcPr>
            <w:tcW w:w="273" w:type="pct"/>
            <w:vAlign w:val="center"/>
          </w:tcPr>
          <w:p w14:paraId="07925CFC" w14:textId="77777777" w:rsidR="00964B70" w:rsidRPr="003C0512" w:rsidRDefault="00964B70" w:rsidP="00CE5D34">
            <w:pPr>
              <w:pStyle w:val="Tabletext"/>
              <w:jc w:val="center"/>
              <w:rPr>
                <w:sz w:val="16"/>
                <w:szCs w:val="16"/>
              </w:rPr>
            </w:pPr>
            <w:r>
              <w:rPr>
                <w:sz w:val="16"/>
                <w:szCs w:val="16"/>
              </w:rPr>
              <w:t>Group 5</w:t>
            </w:r>
          </w:p>
        </w:tc>
        <w:tc>
          <w:tcPr>
            <w:tcW w:w="667" w:type="pct"/>
            <w:vAlign w:val="center"/>
          </w:tcPr>
          <w:p w14:paraId="1505E3B3" w14:textId="77777777" w:rsidR="00964B70" w:rsidRPr="001F68F8" w:rsidRDefault="00964B70" w:rsidP="00CE5D34">
            <w:pPr>
              <w:pStyle w:val="Tablesmalltext"/>
              <w:jc w:val="center"/>
              <w:rPr>
                <w:szCs w:val="16"/>
              </w:rPr>
            </w:pPr>
            <w:r w:rsidRPr="00144592">
              <w:rPr>
                <w:szCs w:val="16"/>
              </w:rPr>
              <w:t>SU 47954 10974</w:t>
            </w:r>
          </w:p>
        </w:tc>
        <w:tc>
          <w:tcPr>
            <w:tcW w:w="3675" w:type="pct"/>
            <w:vAlign w:val="center"/>
          </w:tcPr>
          <w:p w14:paraId="1DFD0DB1" w14:textId="0A6D4AF1" w:rsidR="00964B70" w:rsidRPr="001F68F8" w:rsidRDefault="00964B70" w:rsidP="00964B70">
            <w:pPr>
              <w:rPr>
                <w:sz w:val="16"/>
                <w:szCs w:val="16"/>
              </w:rPr>
            </w:pPr>
            <w:r>
              <w:rPr>
                <w:sz w:val="16"/>
                <w:szCs w:val="16"/>
              </w:rPr>
              <w:t>Broadleaved semi-natural woodland comprised of s</w:t>
            </w:r>
            <w:r w:rsidRPr="001F68F8">
              <w:rPr>
                <w:sz w:val="16"/>
                <w:szCs w:val="16"/>
              </w:rPr>
              <w:t>emi-mature</w:t>
            </w:r>
            <w:r>
              <w:rPr>
                <w:sz w:val="16"/>
                <w:szCs w:val="16"/>
              </w:rPr>
              <w:t xml:space="preserve"> and mature ash </w:t>
            </w:r>
            <w:r w:rsidRPr="00C11DE7">
              <w:rPr>
                <w:i/>
                <w:sz w:val="16"/>
                <w:szCs w:val="16"/>
              </w:rPr>
              <w:t>Fraxinus excelsior</w:t>
            </w:r>
            <w:r>
              <w:rPr>
                <w:sz w:val="16"/>
                <w:szCs w:val="16"/>
              </w:rPr>
              <w:t xml:space="preserve">, </w:t>
            </w:r>
            <w:r w:rsidRPr="001F68F8">
              <w:rPr>
                <w:sz w:val="16"/>
                <w:szCs w:val="16"/>
              </w:rPr>
              <w:t>oak</w:t>
            </w:r>
            <w:r>
              <w:rPr>
                <w:sz w:val="16"/>
                <w:szCs w:val="16"/>
              </w:rPr>
              <w:t xml:space="preserve"> </w:t>
            </w:r>
            <w:r w:rsidRPr="00C11DE7">
              <w:rPr>
                <w:i/>
                <w:sz w:val="16"/>
                <w:szCs w:val="16"/>
              </w:rPr>
              <w:t>Quercus robur</w:t>
            </w:r>
            <w:r w:rsidRPr="001F68F8">
              <w:rPr>
                <w:sz w:val="16"/>
                <w:szCs w:val="16"/>
              </w:rPr>
              <w:t>, silver birch</w:t>
            </w:r>
            <w:r>
              <w:rPr>
                <w:sz w:val="16"/>
                <w:szCs w:val="16"/>
              </w:rPr>
              <w:t xml:space="preserve"> </w:t>
            </w:r>
            <w:r w:rsidRPr="00C11DE7">
              <w:rPr>
                <w:i/>
                <w:sz w:val="16"/>
                <w:szCs w:val="16"/>
              </w:rPr>
              <w:t>Betula pendula</w:t>
            </w:r>
            <w:r>
              <w:rPr>
                <w:sz w:val="16"/>
                <w:szCs w:val="16"/>
              </w:rPr>
              <w:t xml:space="preserve">, </w:t>
            </w:r>
            <w:r w:rsidRPr="001F68F8">
              <w:rPr>
                <w:sz w:val="16"/>
                <w:szCs w:val="16"/>
              </w:rPr>
              <w:t>sycamore</w:t>
            </w:r>
            <w:r>
              <w:rPr>
                <w:sz w:val="16"/>
                <w:szCs w:val="16"/>
              </w:rPr>
              <w:t xml:space="preserve"> </w:t>
            </w:r>
            <w:r w:rsidRPr="00C11DE7">
              <w:rPr>
                <w:i/>
                <w:sz w:val="16"/>
                <w:szCs w:val="16"/>
              </w:rPr>
              <w:t>Acer pseudoplatanus</w:t>
            </w:r>
            <w:r w:rsidRPr="001F68F8">
              <w:rPr>
                <w:sz w:val="16"/>
                <w:szCs w:val="16"/>
              </w:rPr>
              <w:t xml:space="preserve"> and Scot's pine</w:t>
            </w:r>
            <w:r>
              <w:rPr>
                <w:sz w:val="16"/>
                <w:szCs w:val="16"/>
              </w:rPr>
              <w:t xml:space="preserve"> </w:t>
            </w:r>
            <w:r w:rsidRPr="00C11DE7">
              <w:rPr>
                <w:i/>
                <w:sz w:val="16"/>
                <w:szCs w:val="16"/>
              </w:rPr>
              <w:t>Pinus sylvestris</w:t>
            </w:r>
            <w:r>
              <w:rPr>
                <w:sz w:val="16"/>
                <w:szCs w:val="16"/>
              </w:rPr>
              <w:t>, 20-30m in height, all with l</w:t>
            </w:r>
            <w:r w:rsidRPr="001F68F8">
              <w:rPr>
                <w:sz w:val="16"/>
                <w:szCs w:val="16"/>
              </w:rPr>
              <w:t>ow to moderate</w:t>
            </w:r>
            <w:r>
              <w:rPr>
                <w:sz w:val="16"/>
                <w:szCs w:val="16"/>
              </w:rPr>
              <w:t xml:space="preserve"> coverings of </w:t>
            </w:r>
            <w:r w:rsidRPr="001F68F8">
              <w:rPr>
                <w:sz w:val="16"/>
                <w:szCs w:val="16"/>
              </w:rPr>
              <w:t>ivy</w:t>
            </w:r>
            <w:r>
              <w:rPr>
                <w:sz w:val="16"/>
                <w:szCs w:val="16"/>
              </w:rPr>
              <w:t xml:space="preserve"> </w:t>
            </w:r>
            <w:r w:rsidRPr="00C11DE7">
              <w:rPr>
                <w:i/>
                <w:sz w:val="16"/>
                <w:szCs w:val="16"/>
              </w:rPr>
              <w:t>Hedera helix</w:t>
            </w:r>
            <w:r w:rsidRPr="001F68F8">
              <w:rPr>
                <w:sz w:val="16"/>
                <w:szCs w:val="16"/>
              </w:rPr>
              <w:t>. Specific trees</w:t>
            </w:r>
            <w:r>
              <w:rPr>
                <w:sz w:val="16"/>
                <w:szCs w:val="16"/>
              </w:rPr>
              <w:t xml:space="preserve"> within this habitat were</w:t>
            </w:r>
            <w:r w:rsidRPr="001F68F8">
              <w:rPr>
                <w:sz w:val="16"/>
                <w:szCs w:val="16"/>
              </w:rPr>
              <w:t xml:space="preserve"> individually identified where</w:t>
            </w:r>
            <w:r>
              <w:rPr>
                <w:sz w:val="16"/>
                <w:szCs w:val="16"/>
              </w:rPr>
              <w:t xml:space="preserve"> their suitability for roosting bats was assessed as being greater than Low.</w:t>
            </w:r>
          </w:p>
        </w:tc>
        <w:tc>
          <w:tcPr>
            <w:tcW w:w="385" w:type="pct"/>
            <w:vAlign w:val="center"/>
          </w:tcPr>
          <w:p w14:paraId="1002F39B" w14:textId="1DE0A970" w:rsidR="00964B70" w:rsidRPr="001F68F8" w:rsidRDefault="00964B70" w:rsidP="00CE5D34">
            <w:pPr>
              <w:jc w:val="center"/>
              <w:rPr>
                <w:sz w:val="16"/>
                <w:szCs w:val="16"/>
              </w:rPr>
            </w:pPr>
            <w:r w:rsidRPr="001F68F8">
              <w:rPr>
                <w:sz w:val="16"/>
                <w:szCs w:val="16"/>
              </w:rPr>
              <w:t>Low</w:t>
            </w:r>
          </w:p>
        </w:tc>
      </w:tr>
      <w:bookmarkEnd w:id="202"/>
    </w:tbl>
    <w:p w14:paraId="57E1A2EB" w14:textId="77777777" w:rsidR="00964B70" w:rsidRPr="00085B00" w:rsidRDefault="00964B70" w:rsidP="00964B70">
      <w:pPr>
        <w:pStyle w:val="Para0"/>
      </w:pPr>
    </w:p>
    <w:p w14:paraId="3B7E5150" w14:textId="2159E7AD" w:rsidR="005C3071" w:rsidRDefault="005C3071" w:rsidP="00964B70">
      <w:pPr>
        <w:pStyle w:val="Heading9"/>
      </w:pPr>
      <w:bookmarkStart w:id="203" w:name="_Ref16154650"/>
      <w:bookmarkStart w:id="204" w:name="_Toc22031071"/>
      <w:bookmarkStart w:id="205" w:name="_Ref530734649"/>
      <w:bookmarkStart w:id="206" w:name="_Toc531689784"/>
      <w:r>
        <w:t>Bat tree emergence/return survey results</w:t>
      </w:r>
      <w:bookmarkEnd w:id="203"/>
      <w:bookmarkEnd w:id="204"/>
    </w:p>
    <w:tbl>
      <w:tblPr>
        <w:tblStyle w:val="TableGrid"/>
        <w:tblW w:w="4727" w:type="pct"/>
        <w:tblInd w:w="8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85" w:type="dxa"/>
          <w:right w:w="85" w:type="dxa"/>
        </w:tblCellMar>
        <w:tblLook w:val="04A0" w:firstRow="1" w:lastRow="0" w:firstColumn="1" w:lastColumn="0" w:noHBand="0" w:noVBand="1"/>
      </w:tblPr>
      <w:tblGrid>
        <w:gridCol w:w="757"/>
        <w:gridCol w:w="948"/>
        <w:gridCol w:w="711"/>
        <w:gridCol w:w="991"/>
        <w:gridCol w:w="852"/>
        <w:gridCol w:w="708"/>
        <w:gridCol w:w="849"/>
        <w:gridCol w:w="711"/>
        <w:gridCol w:w="1981"/>
        <w:gridCol w:w="5242"/>
        <w:gridCol w:w="991"/>
      </w:tblGrid>
      <w:tr w:rsidR="00107751" w14:paraId="0F8D996F" w14:textId="60C1FC08" w:rsidTr="00306823">
        <w:trPr>
          <w:tblHeader/>
        </w:trPr>
        <w:tc>
          <w:tcPr>
            <w:tcW w:w="257" w:type="pct"/>
            <w:tcBorders>
              <w:right w:val="single" w:sz="4" w:space="0" w:color="FFFFFF" w:themeColor="background1"/>
            </w:tcBorders>
            <w:shd w:val="clear" w:color="auto" w:fill="00338D"/>
            <w:vAlign w:val="center"/>
          </w:tcPr>
          <w:p w14:paraId="106977A3" w14:textId="4FBB0A9A" w:rsidR="0082002E" w:rsidRDefault="0082002E" w:rsidP="004C63E4">
            <w:pPr>
              <w:pStyle w:val="Tablesmallheading"/>
              <w:jc w:val="center"/>
            </w:pPr>
            <w:r>
              <w:t>Tree ID</w:t>
            </w:r>
          </w:p>
        </w:tc>
        <w:tc>
          <w:tcPr>
            <w:tcW w:w="322" w:type="pct"/>
            <w:shd w:val="clear" w:color="auto" w:fill="00338D"/>
            <w:vAlign w:val="center"/>
          </w:tcPr>
          <w:p w14:paraId="391F65CF" w14:textId="773C036E" w:rsidR="0082002E" w:rsidRDefault="0082002E" w:rsidP="004C63E4">
            <w:pPr>
              <w:pStyle w:val="Tablesmallheading"/>
              <w:jc w:val="center"/>
            </w:pPr>
            <w:r>
              <w:t>Suitability</w:t>
            </w:r>
          </w:p>
        </w:tc>
        <w:tc>
          <w:tcPr>
            <w:tcW w:w="241" w:type="pct"/>
            <w:shd w:val="clear" w:color="auto" w:fill="00338D"/>
            <w:vAlign w:val="center"/>
          </w:tcPr>
          <w:p w14:paraId="04917585" w14:textId="250B2BAB" w:rsidR="0082002E" w:rsidRDefault="0082002E" w:rsidP="004C63E4">
            <w:pPr>
              <w:pStyle w:val="Tablesmallheading"/>
              <w:jc w:val="center"/>
            </w:pPr>
            <w:r>
              <w:t>Survey no.</w:t>
            </w:r>
          </w:p>
        </w:tc>
        <w:tc>
          <w:tcPr>
            <w:tcW w:w="336" w:type="pct"/>
            <w:shd w:val="clear" w:color="auto" w:fill="00338D"/>
            <w:vAlign w:val="center"/>
          </w:tcPr>
          <w:p w14:paraId="5B560F16" w14:textId="7FCD0B44" w:rsidR="0082002E" w:rsidRDefault="0082002E" w:rsidP="004C63E4">
            <w:pPr>
              <w:pStyle w:val="Tablesmallheading"/>
              <w:jc w:val="center"/>
            </w:pPr>
            <w:r>
              <w:t>Date</w:t>
            </w:r>
          </w:p>
        </w:tc>
        <w:tc>
          <w:tcPr>
            <w:tcW w:w="289" w:type="pct"/>
            <w:shd w:val="clear" w:color="auto" w:fill="00338D"/>
            <w:vAlign w:val="center"/>
          </w:tcPr>
          <w:p w14:paraId="01037D82" w14:textId="72972612" w:rsidR="0082002E" w:rsidRDefault="0082002E" w:rsidP="004C63E4">
            <w:pPr>
              <w:pStyle w:val="Tablesmallheading"/>
              <w:jc w:val="center"/>
            </w:pPr>
            <w:r>
              <w:t>Sunrise time</w:t>
            </w:r>
          </w:p>
        </w:tc>
        <w:tc>
          <w:tcPr>
            <w:tcW w:w="240" w:type="pct"/>
            <w:shd w:val="clear" w:color="auto" w:fill="00338D"/>
            <w:vAlign w:val="center"/>
          </w:tcPr>
          <w:p w14:paraId="1F8B04E4" w14:textId="1D75AE93" w:rsidR="0082002E" w:rsidRDefault="0082002E" w:rsidP="004C63E4">
            <w:pPr>
              <w:pStyle w:val="Tablesmallheading"/>
              <w:jc w:val="center"/>
            </w:pPr>
            <w:r>
              <w:t>Sunset time</w:t>
            </w:r>
          </w:p>
        </w:tc>
        <w:tc>
          <w:tcPr>
            <w:tcW w:w="288" w:type="pct"/>
            <w:shd w:val="clear" w:color="auto" w:fill="00338D"/>
            <w:vAlign w:val="center"/>
          </w:tcPr>
          <w:p w14:paraId="3E6F9B57" w14:textId="2A7E995C" w:rsidR="0082002E" w:rsidRDefault="0082002E" w:rsidP="004C63E4">
            <w:pPr>
              <w:pStyle w:val="Tablesmallheading"/>
              <w:jc w:val="center"/>
            </w:pPr>
            <w:r>
              <w:t>Start time</w:t>
            </w:r>
          </w:p>
        </w:tc>
        <w:tc>
          <w:tcPr>
            <w:tcW w:w="241" w:type="pct"/>
            <w:shd w:val="clear" w:color="auto" w:fill="00338D"/>
            <w:vAlign w:val="center"/>
          </w:tcPr>
          <w:p w14:paraId="4C856E11" w14:textId="3A6E81F7" w:rsidR="0082002E" w:rsidRDefault="0082002E" w:rsidP="004C63E4">
            <w:pPr>
              <w:pStyle w:val="Tablesmallheading"/>
              <w:jc w:val="center"/>
            </w:pPr>
            <w:r>
              <w:t>End time</w:t>
            </w:r>
          </w:p>
        </w:tc>
        <w:tc>
          <w:tcPr>
            <w:tcW w:w="672" w:type="pct"/>
            <w:shd w:val="clear" w:color="auto" w:fill="00338D"/>
            <w:vAlign w:val="center"/>
          </w:tcPr>
          <w:p w14:paraId="79013B24" w14:textId="29CC62BC" w:rsidR="0082002E" w:rsidRDefault="0082002E" w:rsidP="004C63E4">
            <w:pPr>
              <w:pStyle w:val="Tablesmallheading"/>
              <w:jc w:val="center"/>
            </w:pPr>
            <w:r>
              <w:t>Weather conditions</w:t>
            </w:r>
          </w:p>
        </w:tc>
        <w:tc>
          <w:tcPr>
            <w:tcW w:w="1778" w:type="pct"/>
            <w:shd w:val="clear" w:color="auto" w:fill="00338D"/>
            <w:vAlign w:val="center"/>
          </w:tcPr>
          <w:p w14:paraId="75B5BCB0" w14:textId="36B732AB" w:rsidR="0082002E" w:rsidRDefault="00A52E3D" w:rsidP="004C63E4">
            <w:pPr>
              <w:pStyle w:val="Tablesmallheading"/>
              <w:jc w:val="center"/>
            </w:pPr>
            <w:r>
              <w:t>Activity</w:t>
            </w:r>
          </w:p>
        </w:tc>
        <w:tc>
          <w:tcPr>
            <w:tcW w:w="336" w:type="pct"/>
            <w:shd w:val="clear" w:color="auto" w:fill="00338D"/>
            <w:vAlign w:val="center"/>
          </w:tcPr>
          <w:p w14:paraId="0CEE9886" w14:textId="596F0059" w:rsidR="0082002E" w:rsidRDefault="00107751" w:rsidP="004C63E4">
            <w:pPr>
              <w:pStyle w:val="Tablesmallheading"/>
              <w:jc w:val="center"/>
            </w:pPr>
            <w:r>
              <w:t>Confirmed roost</w:t>
            </w:r>
          </w:p>
        </w:tc>
      </w:tr>
      <w:tr w:rsidR="00AE1FE4" w:rsidRPr="00B67E7E" w14:paraId="78A6F572" w14:textId="385E0973" w:rsidTr="005363D8">
        <w:trPr>
          <w:trHeight w:val="547"/>
        </w:trPr>
        <w:tc>
          <w:tcPr>
            <w:tcW w:w="257" w:type="pct"/>
            <w:vMerge w:val="restart"/>
            <w:vAlign w:val="center"/>
          </w:tcPr>
          <w:p w14:paraId="4643F404" w14:textId="7A61980D" w:rsidR="00AE1FE4" w:rsidRPr="003C0512" w:rsidRDefault="00AE1FE4" w:rsidP="00F9785E">
            <w:pPr>
              <w:pStyle w:val="Tabletext"/>
              <w:jc w:val="center"/>
              <w:rPr>
                <w:sz w:val="16"/>
                <w:szCs w:val="16"/>
              </w:rPr>
            </w:pPr>
            <w:r>
              <w:rPr>
                <w:sz w:val="16"/>
                <w:szCs w:val="16"/>
              </w:rPr>
              <w:t>T21</w:t>
            </w:r>
          </w:p>
        </w:tc>
        <w:tc>
          <w:tcPr>
            <w:tcW w:w="322" w:type="pct"/>
            <w:vMerge w:val="restart"/>
            <w:vAlign w:val="center"/>
          </w:tcPr>
          <w:p w14:paraId="37F51C3D" w14:textId="31AE8D29" w:rsidR="00AE1FE4" w:rsidRPr="001F68F8" w:rsidRDefault="00AE1FE4" w:rsidP="00F9785E">
            <w:pPr>
              <w:pStyle w:val="Tablesmalltext"/>
              <w:jc w:val="center"/>
              <w:rPr>
                <w:szCs w:val="16"/>
              </w:rPr>
            </w:pPr>
            <w:r>
              <w:rPr>
                <w:szCs w:val="16"/>
              </w:rPr>
              <w:t>Moderate</w:t>
            </w:r>
          </w:p>
        </w:tc>
        <w:tc>
          <w:tcPr>
            <w:tcW w:w="241" w:type="pct"/>
            <w:vAlign w:val="center"/>
          </w:tcPr>
          <w:p w14:paraId="51492162" w14:textId="2C612DBE" w:rsidR="00AE1FE4" w:rsidRPr="001F68F8" w:rsidRDefault="00AE1FE4" w:rsidP="00F9785E">
            <w:pPr>
              <w:spacing w:after="0" w:line="240" w:lineRule="auto"/>
              <w:jc w:val="center"/>
              <w:rPr>
                <w:sz w:val="16"/>
                <w:szCs w:val="16"/>
              </w:rPr>
            </w:pPr>
            <w:r>
              <w:rPr>
                <w:sz w:val="16"/>
                <w:szCs w:val="16"/>
              </w:rPr>
              <w:t>1</w:t>
            </w:r>
          </w:p>
        </w:tc>
        <w:tc>
          <w:tcPr>
            <w:tcW w:w="336" w:type="pct"/>
            <w:vAlign w:val="center"/>
          </w:tcPr>
          <w:p w14:paraId="7D92828A" w14:textId="7AC833F1" w:rsidR="00AE1FE4" w:rsidRPr="001F68F8" w:rsidRDefault="00AE1FE4" w:rsidP="00F9785E">
            <w:pPr>
              <w:jc w:val="center"/>
              <w:rPr>
                <w:sz w:val="16"/>
                <w:szCs w:val="16"/>
              </w:rPr>
            </w:pPr>
            <w:r>
              <w:rPr>
                <w:sz w:val="16"/>
                <w:szCs w:val="16"/>
              </w:rPr>
              <w:t>21/05/2019</w:t>
            </w:r>
          </w:p>
        </w:tc>
        <w:tc>
          <w:tcPr>
            <w:tcW w:w="289" w:type="pct"/>
            <w:vAlign w:val="center"/>
          </w:tcPr>
          <w:p w14:paraId="5FEED7D6" w14:textId="269336DE" w:rsidR="00AE1FE4" w:rsidRPr="001F68F8" w:rsidRDefault="00AE1FE4" w:rsidP="00F9785E">
            <w:pPr>
              <w:jc w:val="center"/>
              <w:rPr>
                <w:sz w:val="16"/>
                <w:szCs w:val="16"/>
              </w:rPr>
            </w:pPr>
            <w:r>
              <w:rPr>
                <w:sz w:val="16"/>
                <w:szCs w:val="16"/>
              </w:rPr>
              <w:t>n/a</w:t>
            </w:r>
          </w:p>
        </w:tc>
        <w:tc>
          <w:tcPr>
            <w:tcW w:w="240" w:type="pct"/>
            <w:vAlign w:val="center"/>
          </w:tcPr>
          <w:p w14:paraId="555227CC" w14:textId="12981C8D" w:rsidR="00AE1FE4" w:rsidRPr="001F68F8" w:rsidRDefault="00AE1FE4" w:rsidP="00F9785E">
            <w:pPr>
              <w:jc w:val="center"/>
              <w:rPr>
                <w:sz w:val="16"/>
                <w:szCs w:val="16"/>
              </w:rPr>
            </w:pPr>
            <w:r>
              <w:rPr>
                <w:sz w:val="16"/>
                <w:szCs w:val="16"/>
              </w:rPr>
              <w:t>20:56</w:t>
            </w:r>
          </w:p>
        </w:tc>
        <w:tc>
          <w:tcPr>
            <w:tcW w:w="288" w:type="pct"/>
            <w:vAlign w:val="center"/>
          </w:tcPr>
          <w:p w14:paraId="5C9D2D29" w14:textId="29AF7507" w:rsidR="00AE1FE4" w:rsidRPr="001F68F8" w:rsidRDefault="00AE1FE4" w:rsidP="00F9785E">
            <w:pPr>
              <w:jc w:val="center"/>
              <w:rPr>
                <w:sz w:val="16"/>
                <w:szCs w:val="16"/>
              </w:rPr>
            </w:pPr>
            <w:r>
              <w:rPr>
                <w:sz w:val="16"/>
                <w:szCs w:val="16"/>
              </w:rPr>
              <w:t>20:41</w:t>
            </w:r>
          </w:p>
        </w:tc>
        <w:tc>
          <w:tcPr>
            <w:tcW w:w="241" w:type="pct"/>
            <w:vAlign w:val="center"/>
          </w:tcPr>
          <w:p w14:paraId="63E7DE6C" w14:textId="01698A8F" w:rsidR="00AE1FE4" w:rsidRPr="001F68F8" w:rsidRDefault="00AE1FE4" w:rsidP="00F9785E">
            <w:pPr>
              <w:jc w:val="center"/>
              <w:rPr>
                <w:sz w:val="16"/>
                <w:szCs w:val="16"/>
              </w:rPr>
            </w:pPr>
            <w:r>
              <w:rPr>
                <w:sz w:val="16"/>
                <w:szCs w:val="16"/>
              </w:rPr>
              <w:t>22:56</w:t>
            </w:r>
          </w:p>
        </w:tc>
        <w:tc>
          <w:tcPr>
            <w:tcW w:w="672" w:type="pct"/>
            <w:vAlign w:val="center"/>
          </w:tcPr>
          <w:p w14:paraId="18849FC6" w14:textId="2F120F16" w:rsidR="00AE1FE4" w:rsidRPr="001F68F8" w:rsidRDefault="00AE1FE4" w:rsidP="00F9785E">
            <w:pPr>
              <w:jc w:val="center"/>
              <w:rPr>
                <w:sz w:val="16"/>
                <w:szCs w:val="16"/>
              </w:rPr>
            </w:pPr>
            <w:r>
              <w:rPr>
                <w:rFonts w:cs="Arial"/>
                <w:sz w:val="16"/>
                <w:szCs w:val="16"/>
              </w:rPr>
              <w:t>17</w:t>
            </w:r>
            <w:r w:rsidRPr="00897109">
              <w:rPr>
                <w:rFonts w:cs="Arial"/>
                <w:sz w:val="16"/>
                <w:szCs w:val="16"/>
              </w:rPr>
              <w:t>º</w:t>
            </w:r>
            <w:r w:rsidRPr="00897109">
              <w:rPr>
                <w:sz w:val="16"/>
                <w:szCs w:val="16"/>
              </w:rPr>
              <w:t>C, Wind</w:t>
            </w:r>
            <w:r>
              <w:rPr>
                <w:sz w:val="16"/>
                <w:szCs w:val="16"/>
              </w:rPr>
              <w:t xml:space="preserve"> 1</w:t>
            </w:r>
            <w:r w:rsidRPr="00897109">
              <w:rPr>
                <w:sz w:val="16"/>
                <w:szCs w:val="16"/>
              </w:rPr>
              <w:t>/12, no rain</w:t>
            </w:r>
          </w:p>
        </w:tc>
        <w:tc>
          <w:tcPr>
            <w:tcW w:w="1778" w:type="pct"/>
          </w:tcPr>
          <w:p w14:paraId="290BF635" w14:textId="28A0E611" w:rsidR="00AE1FE4" w:rsidRPr="001F68F8" w:rsidRDefault="00AE1FE4" w:rsidP="00A52E3D">
            <w:pPr>
              <w:rPr>
                <w:sz w:val="16"/>
                <w:szCs w:val="16"/>
              </w:rPr>
            </w:pPr>
            <w:r>
              <w:rPr>
                <w:sz w:val="16"/>
                <w:szCs w:val="16"/>
              </w:rPr>
              <w:t>Frequent common pipistrelle foraging passes nearby from 21:43.</w:t>
            </w:r>
          </w:p>
        </w:tc>
        <w:tc>
          <w:tcPr>
            <w:tcW w:w="336" w:type="pct"/>
            <w:vMerge w:val="restart"/>
            <w:vAlign w:val="center"/>
          </w:tcPr>
          <w:p w14:paraId="0A9D402C" w14:textId="4681EDF6" w:rsidR="00AE1FE4" w:rsidRPr="001F68F8" w:rsidRDefault="00AE1FE4" w:rsidP="00F9785E">
            <w:pPr>
              <w:jc w:val="center"/>
              <w:rPr>
                <w:sz w:val="16"/>
                <w:szCs w:val="16"/>
              </w:rPr>
            </w:pPr>
            <w:r>
              <w:rPr>
                <w:sz w:val="16"/>
                <w:szCs w:val="16"/>
              </w:rPr>
              <w:t>No</w:t>
            </w:r>
          </w:p>
        </w:tc>
      </w:tr>
      <w:tr w:rsidR="00AE1FE4" w:rsidRPr="00B67E7E" w14:paraId="65CC4071" w14:textId="77777777" w:rsidTr="005363D8">
        <w:trPr>
          <w:trHeight w:val="425"/>
        </w:trPr>
        <w:tc>
          <w:tcPr>
            <w:tcW w:w="257" w:type="pct"/>
            <w:vMerge/>
            <w:vAlign w:val="center"/>
          </w:tcPr>
          <w:p w14:paraId="1A896F5A" w14:textId="77777777" w:rsidR="00AE1FE4" w:rsidRDefault="00AE1FE4" w:rsidP="00E35EBD">
            <w:pPr>
              <w:pStyle w:val="Tabletext"/>
              <w:jc w:val="center"/>
              <w:rPr>
                <w:sz w:val="16"/>
                <w:szCs w:val="16"/>
              </w:rPr>
            </w:pPr>
          </w:p>
        </w:tc>
        <w:tc>
          <w:tcPr>
            <w:tcW w:w="322" w:type="pct"/>
            <w:vMerge/>
            <w:vAlign w:val="center"/>
          </w:tcPr>
          <w:p w14:paraId="2581878E" w14:textId="77777777" w:rsidR="00AE1FE4" w:rsidRDefault="00AE1FE4" w:rsidP="00E35EBD">
            <w:pPr>
              <w:pStyle w:val="Tablesmalltext"/>
              <w:jc w:val="center"/>
              <w:rPr>
                <w:szCs w:val="16"/>
              </w:rPr>
            </w:pPr>
          </w:p>
        </w:tc>
        <w:tc>
          <w:tcPr>
            <w:tcW w:w="241" w:type="pct"/>
            <w:vAlign w:val="center"/>
          </w:tcPr>
          <w:p w14:paraId="753A2916" w14:textId="3C1AFCAB" w:rsidR="00AE1FE4" w:rsidRPr="001F68F8" w:rsidRDefault="00AE1FE4" w:rsidP="00E35EBD">
            <w:pPr>
              <w:spacing w:after="0" w:line="240" w:lineRule="auto"/>
              <w:jc w:val="center"/>
              <w:rPr>
                <w:sz w:val="16"/>
                <w:szCs w:val="16"/>
              </w:rPr>
            </w:pPr>
            <w:r>
              <w:rPr>
                <w:sz w:val="16"/>
                <w:szCs w:val="16"/>
              </w:rPr>
              <w:t>2</w:t>
            </w:r>
          </w:p>
        </w:tc>
        <w:tc>
          <w:tcPr>
            <w:tcW w:w="336" w:type="pct"/>
            <w:vAlign w:val="center"/>
          </w:tcPr>
          <w:p w14:paraId="53473906" w14:textId="6DA5C39D" w:rsidR="00AE1FE4" w:rsidRPr="001F68F8" w:rsidRDefault="00AE1FE4" w:rsidP="00E35EBD">
            <w:pPr>
              <w:jc w:val="center"/>
              <w:rPr>
                <w:sz w:val="16"/>
                <w:szCs w:val="16"/>
              </w:rPr>
            </w:pPr>
            <w:r>
              <w:rPr>
                <w:sz w:val="16"/>
                <w:szCs w:val="16"/>
              </w:rPr>
              <w:t>11/07/2019</w:t>
            </w:r>
          </w:p>
        </w:tc>
        <w:tc>
          <w:tcPr>
            <w:tcW w:w="289" w:type="pct"/>
            <w:vAlign w:val="center"/>
          </w:tcPr>
          <w:p w14:paraId="6E637F5B" w14:textId="529DE10F" w:rsidR="00AE1FE4" w:rsidRPr="001F68F8" w:rsidRDefault="00AE1FE4" w:rsidP="00E35EBD">
            <w:pPr>
              <w:jc w:val="center"/>
              <w:rPr>
                <w:sz w:val="16"/>
                <w:szCs w:val="16"/>
              </w:rPr>
            </w:pPr>
            <w:r>
              <w:rPr>
                <w:sz w:val="16"/>
                <w:szCs w:val="16"/>
              </w:rPr>
              <w:t>05:04</w:t>
            </w:r>
          </w:p>
        </w:tc>
        <w:tc>
          <w:tcPr>
            <w:tcW w:w="240" w:type="pct"/>
            <w:vAlign w:val="center"/>
          </w:tcPr>
          <w:p w14:paraId="7A19C0A3" w14:textId="1B928C57" w:rsidR="00AE1FE4" w:rsidRPr="001F68F8" w:rsidRDefault="00AE1FE4" w:rsidP="00E35EBD">
            <w:pPr>
              <w:jc w:val="center"/>
              <w:rPr>
                <w:sz w:val="16"/>
                <w:szCs w:val="16"/>
              </w:rPr>
            </w:pPr>
            <w:r>
              <w:rPr>
                <w:sz w:val="16"/>
                <w:szCs w:val="16"/>
              </w:rPr>
              <w:t>n/a</w:t>
            </w:r>
          </w:p>
        </w:tc>
        <w:tc>
          <w:tcPr>
            <w:tcW w:w="288" w:type="pct"/>
            <w:vAlign w:val="center"/>
          </w:tcPr>
          <w:p w14:paraId="490033B6" w14:textId="73B76BBA" w:rsidR="00AE1FE4" w:rsidRPr="001F68F8" w:rsidRDefault="00AE1FE4" w:rsidP="00E35EBD">
            <w:pPr>
              <w:jc w:val="center"/>
              <w:rPr>
                <w:sz w:val="16"/>
                <w:szCs w:val="16"/>
              </w:rPr>
            </w:pPr>
            <w:r>
              <w:rPr>
                <w:sz w:val="16"/>
                <w:szCs w:val="16"/>
              </w:rPr>
              <w:t>03:04</w:t>
            </w:r>
          </w:p>
        </w:tc>
        <w:tc>
          <w:tcPr>
            <w:tcW w:w="241" w:type="pct"/>
            <w:vAlign w:val="center"/>
          </w:tcPr>
          <w:p w14:paraId="27CCA8C2" w14:textId="54975120" w:rsidR="00AE1FE4" w:rsidRPr="001F68F8" w:rsidRDefault="00AE1FE4" w:rsidP="00E35EBD">
            <w:pPr>
              <w:jc w:val="center"/>
              <w:rPr>
                <w:sz w:val="16"/>
                <w:szCs w:val="16"/>
              </w:rPr>
            </w:pPr>
            <w:r>
              <w:rPr>
                <w:sz w:val="16"/>
                <w:szCs w:val="16"/>
              </w:rPr>
              <w:t>05:</w:t>
            </w:r>
            <w:r w:rsidR="00E565F3">
              <w:rPr>
                <w:sz w:val="16"/>
                <w:szCs w:val="16"/>
              </w:rPr>
              <w:t>19</w:t>
            </w:r>
          </w:p>
        </w:tc>
        <w:tc>
          <w:tcPr>
            <w:tcW w:w="672" w:type="pct"/>
            <w:vAlign w:val="center"/>
          </w:tcPr>
          <w:p w14:paraId="7172D392" w14:textId="569838FB" w:rsidR="00AE1FE4" w:rsidRPr="001F68F8" w:rsidRDefault="00AE1FE4" w:rsidP="00E35EBD">
            <w:pPr>
              <w:jc w:val="center"/>
              <w:rPr>
                <w:sz w:val="16"/>
                <w:szCs w:val="16"/>
              </w:rPr>
            </w:pPr>
            <w:r>
              <w:rPr>
                <w:rFonts w:cs="Arial"/>
                <w:sz w:val="16"/>
                <w:szCs w:val="16"/>
              </w:rPr>
              <w:t>16</w:t>
            </w:r>
            <w:r w:rsidRPr="00897109">
              <w:rPr>
                <w:rFonts w:cs="Arial"/>
                <w:sz w:val="16"/>
                <w:szCs w:val="16"/>
              </w:rPr>
              <w:t>º</w:t>
            </w:r>
            <w:r w:rsidRPr="00897109">
              <w:rPr>
                <w:sz w:val="16"/>
                <w:szCs w:val="16"/>
              </w:rPr>
              <w:t xml:space="preserve">C, Wind </w:t>
            </w:r>
            <w:r>
              <w:rPr>
                <w:sz w:val="16"/>
                <w:szCs w:val="16"/>
              </w:rPr>
              <w:t>0</w:t>
            </w:r>
            <w:r w:rsidRPr="00897109">
              <w:rPr>
                <w:sz w:val="16"/>
                <w:szCs w:val="16"/>
              </w:rPr>
              <w:t>/12, no rain</w:t>
            </w:r>
          </w:p>
        </w:tc>
        <w:tc>
          <w:tcPr>
            <w:tcW w:w="1778" w:type="pct"/>
          </w:tcPr>
          <w:p w14:paraId="5D2B719D" w14:textId="1482B49A" w:rsidR="00AE1FE4" w:rsidRPr="001F68F8" w:rsidRDefault="00AE1FE4" w:rsidP="00A52E3D">
            <w:pPr>
              <w:rPr>
                <w:sz w:val="16"/>
                <w:szCs w:val="16"/>
              </w:rPr>
            </w:pPr>
            <w:r>
              <w:rPr>
                <w:sz w:val="16"/>
                <w:szCs w:val="16"/>
              </w:rPr>
              <w:t>Frequent common pipistrelle foraging passes nearby until 04:37.</w:t>
            </w:r>
          </w:p>
        </w:tc>
        <w:tc>
          <w:tcPr>
            <w:tcW w:w="336" w:type="pct"/>
            <w:vMerge/>
            <w:vAlign w:val="center"/>
          </w:tcPr>
          <w:p w14:paraId="66B26B53" w14:textId="5C4B996B" w:rsidR="00AE1FE4" w:rsidRDefault="00AE1FE4" w:rsidP="00E35EBD">
            <w:pPr>
              <w:jc w:val="center"/>
              <w:rPr>
                <w:sz w:val="16"/>
                <w:szCs w:val="16"/>
              </w:rPr>
            </w:pPr>
          </w:p>
        </w:tc>
      </w:tr>
      <w:tr w:rsidR="00AE1FE4" w:rsidRPr="00B67E7E" w14:paraId="7169F030" w14:textId="4DB37EB9" w:rsidTr="005363D8">
        <w:trPr>
          <w:trHeight w:val="575"/>
        </w:trPr>
        <w:tc>
          <w:tcPr>
            <w:tcW w:w="257" w:type="pct"/>
            <w:vMerge w:val="restart"/>
            <w:vAlign w:val="center"/>
          </w:tcPr>
          <w:p w14:paraId="3823066F" w14:textId="638B5CA2" w:rsidR="00AE1FE4" w:rsidRPr="003C0512" w:rsidRDefault="00AE1FE4" w:rsidP="00E35EBD">
            <w:pPr>
              <w:pStyle w:val="Tabletext"/>
              <w:jc w:val="center"/>
              <w:rPr>
                <w:sz w:val="16"/>
                <w:szCs w:val="16"/>
              </w:rPr>
            </w:pPr>
            <w:r>
              <w:rPr>
                <w:sz w:val="16"/>
                <w:szCs w:val="16"/>
              </w:rPr>
              <w:t>T28</w:t>
            </w:r>
          </w:p>
        </w:tc>
        <w:tc>
          <w:tcPr>
            <w:tcW w:w="322" w:type="pct"/>
            <w:vMerge w:val="restart"/>
            <w:vAlign w:val="center"/>
          </w:tcPr>
          <w:p w14:paraId="32BA9915" w14:textId="4BE6BFBA" w:rsidR="00AE1FE4" w:rsidRPr="001F68F8" w:rsidRDefault="00AE1FE4" w:rsidP="00E35EBD">
            <w:pPr>
              <w:pStyle w:val="Tablesmalltext"/>
              <w:jc w:val="center"/>
              <w:rPr>
                <w:szCs w:val="16"/>
              </w:rPr>
            </w:pPr>
            <w:r>
              <w:rPr>
                <w:szCs w:val="16"/>
              </w:rPr>
              <w:t>Moderate</w:t>
            </w:r>
          </w:p>
        </w:tc>
        <w:tc>
          <w:tcPr>
            <w:tcW w:w="241" w:type="pct"/>
            <w:vAlign w:val="center"/>
          </w:tcPr>
          <w:p w14:paraId="3B8F7C6B" w14:textId="480DE507" w:rsidR="00AE1FE4" w:rsidRPr="001F68F8" w:rsidRDefault="00AE1FE4" w:rsidP="00E35EBD">
            <w:pPr>
              <w:jc w:val="center"/>
              <w:rPr>
                <w:sz w:val="16"/>
                <w:szCs w:val="16"/>
              </w:rPr>
            </w:pPr>
            <w:r>
              <w:rPr>
                <w:sz w:val="16"/>
                <w:szCs w:val="16"/>
              </w:rPr>
              <w:t>1</w:t>
            </w:r>
          </w:p>
        </w:tc>
        <w:tc>
          <w:tcPr>
            <w:tcW w:w="336" w:type="pct"/>
            <w:vAlign w:val="center"/>
          </w:tcPr>
          <w:p w14:paraId="0AA4DAC8" w14:textId="3B950318" w:rsidR="00AE1FE4" w:rsidRPr="001F68F8" w:rsidRDefault="00AE1FE4" w:rsidP="00E35EBD">
            <w:pPr>
              <w:jc w:val="center"/>
              <w:rPr>
                <w:sz w:val="16"/>
                <w:szCs w:val="16"/>
              </w:rPr>
            </w:pPr>
            <w:r>
              <w:rPr>
                <w:sz w:val="16"/>
                <w:szCs w:val="16"/>
              </w:rPr>
              <w:t>21/05/2019</w:t>
            </w:r>
          </w:p>
        </w:tc>
        <w:tc>
          <w:tcPr>
            <w:tcW w:w="289" w:type="pct"/>
            <w:vAlign w:val="center"/>
          </w:tcPr>
          <w:p w14:paraId="384FF481" w14:textId="42AE0A65" w:rsidR="00AE1FE4" w:rsidRPr="001F68F8" w:rsidRDefault="00AE1FE4" w:rsidP="00E35EBD">
            <w:pPr>
              <w:jc w:val="center"/>
              <w:rPr>
                <w:sz w:val="16"/>
                <w:szCs w:val="16"/>
              </w:rPr>
            </w:pPr>
            <w:r>
              <w:rPr>
                <w:sz w:val="16"/>
                <w:szCs w:val="16"/>
              </w:rPr>
              <w:t>n/a</w:t>
            </w:r>
          </w:p>
        </w:tc>
        <w:tc>
          <w:tcPr>
            <w:tcW w:w="240" w:type="pct"/>
            <w:vAlign w:val="center"/>
          </w:tcPr>
          <w:p w14:paraId="28A07FE6" w14:textId="18AF233E" w:rsidR="00AE1FE4" w:rsidRPr="001F68F8" w:rsidRDefault="00AE1FE4" w:rsidP="00E35EBD">
            <w:pPr>
              <w:jc w:val="center"/>
              <w:rPr>
                <w:sz w:val="16"/>
                <w:szCs w:val="16"/>
              </w:rPr>
            </w:pPr>
            <w:r>
              <w:rPr>
                <w:sz w:val="16"/>
                <w:szCs w:val="16"/>
              </w:rPr>
              <w:t>20:56</w:t>
            </w:r>
          </w:p>
        </w:tc>
        <w:tc>
          <w:tcPr>
            <w:tcW w:w="288" w:type="pct"/>
            <w:vAlign w:val="center"/>
          </w:tcPr>
          <w:p w14:paraId="175ED93B" w14:textId="2CEC14F8" w:rsidR="00AE1FE4" w:rsidRPr="001F68F8" w:rsidRDefault="00AE1FE4" w:rsidP="00E35EBD">
            <w:pPr>
              <w:jc w:val="center"/>
              <w:rPr>
                <w:sz w:val="16"/>
                <w:szCs w:val="16"/>
              </w:rPr>
            </w:pPr>
            <w:r>
              <w:rPr>
                <w:sz w:val="16"/>
                <w:szCs w:val="16"/>
              </w:rPr>
              <w:t>20:41</w:t>
            </w:r>
          </w:p>
        </w:tc>
        <w:tc>
          <w:tcPr>
            <w:tcW w:w="241" w:type="pct"/>
            <w:vAlign w:val="center"/>
          </w:tcPr>
          <w:p w14:paraId="0899FE69" w14:textId="23DD277D" w:rsidR="00AE1FE4" w:rsidRPr="001F68F8" w:rsidRDefault="00AE1FE4" w:rsidP="00E35EBD">
            <w:pPr>
              <w:jc w:val="center"/>
              <w:rPr>
                <w:sz w:val="16"/>
                <w:szCs w:val="16"/>
              </w:rPr>
            </w:pPr>
            <w:r>
              <w:rPr>
                <w:sz w:val="16"/>
                <w:szCs w:val="16"/>
              </w:rPr>
              <w:t>22:56</w:t>
            </w:r>
          </w:p>
        </w:tc>
        <w:tc>
          <w:tcPr>
            <w:tcW w:w="672" w:type="pct"/>
            <w:vAlign w:val="center"/>
          </w:tcPr>
          <w:p w14:paraId="111E3EED" w14:textId="111DF1E6" w:rsidR="00AE1FE4" w:rsidRPr="001F68F8" w:rsidRDefault="00AE1FE4" w:rsidP="00E35EBD">
            <w:pPr>
              <w:jc w:val="center"/>
              <w:rPr>
                <w:sz w:val="16"/>
                <w:szCs w:val="16"/>
              </w:rPr>
            </w:pPr>
            <w:r>
              <w:rPr>
                <w:rFonts w:cs="Arial"/>
                <w:sz w:val="16"/>
                <w:szCs w:val="16"/>
              </w:rPr>
              <w:t>17</w:t>
            </w:r>
            <w:r w:rsidRPr="00897109">
              <w:rPr>
                <w:rFonts w:cs="Arial"/>
                <w:sz w:val="16"/>
                <w:szCs w:val="16"/>
              </w:rPr>
              <w:t>º</w:t>
            </w:r>
            <w:r w:rsidRPr="00897109">
              <w:rPr>
                <w:sz w:val="16"/>
                <w:szCs w:val="16"/>
              </w:rPr>
              <w:t>C, Wind</w:t>
            </w:r>
            <w:r>
              <w:rPr>
                <w:sz w:val="16"/>
                <w:szCs w:val="16"/>
              </w:rPr>
              <w:t xml:space="preserve"> 1</w:t>
            </w:r>
            <w:r w:rsidRPr="00897109">
              <w:rPr>
                <w:sz w:val="16"/>
                <w:szCs w:val="16"/>
              </w:rPr>
              <w:t>/12, no rain</w:t>
            </w:r>
          </w:p>
        </w:tc>
        <w:tc>
          <w:tcPr>
            <w:tcW w:w="1778" w:type="pct"/>
          </w:tcPr>
          <w:p w14:paraId="1EE804BB" w14:textId="1F6A456D" w:rsidR="00AE1FE4" w:rsidRPr="001F68F8" w:rsidRDefault="00AE1FE4" w:rsidP="00A52E3D">
            <w:pPr>
              <w:rPr>
                <w:sz w:val="16"/>
                <w:szCs w:val="16"/>
              </w:rPr>
            </w:pPr>
            <w:r>
              <w:rPr>
                <w:sz w:val="16"/>
                <w:szCs w:val="16"/>
              </w:rPr>
              <w:t xml:space="preserve">Faint pipistrelle passes from 21:14. Single </w:t>
            </w:r>
            <w:r w:rsidRPr="0042630B">
              <w:rPr>
                <w:i/>
                <w:sz w:val="16"/>
                <w:szCs w:val="16"/>
              </w:rPr>
              <w:t>Myotis sp</w:t>
            </w:r>
            <w:r>
              <w:rPr>
                <w:sz w:val="16"/>
                <w:szCs w:val="16"/>
              </w:rPr>
              <w:t>. pass at 22:04.</w:t>
            </w:r>
          </w:p>
        </w:tc>
        <w:tc>
          <w:tcPr>
            <w:tcW w:w="336" w:type="pct"/>
            <w:vMerge w:val="restart"/>
            <w:vAlign w:val="center"/>
          </w:tcPr>
          <w:p w14:paraId="7A115585" w14:textId="5EB8923D" w:rsidR="00AE1FE4" w:rsidRPr="001F68F8" w:rsidRDefault="00AE1FE4" w:rsidP="00E35EBD">
            <w:pPr>
              <w:jc w:val="center"/>
              <w:rPr>
                <w:sz w:val="16"/>
                <w:szCs w:val="16"/>
              </w:rPr>
            </w:pPr>
            <w:r w:rsidRPr="00A4180C">
              <w:rPr>
                <w:sz w:val="16"/>
                <w:szCs w:val="16"/>
              </w:rPr>
              <w:t>No</w:t>
            </w:r>
          </w:p>
        </w:tc>
      </w:tr>
      <w:tr w:rsidR="00AE1FE4" w:rsidRPr="00B67E7E" w14:paraId="5366B938" w14:textId="77777777" w:rsidTr="005363D8">
        <w:trPr>
          <w:trHeight w:val="633"/>
        </w:trPr>
        <w:tc>
          <w:tcPr>
            <w:tcW w:w="257" w:type="pct"/>
            <w:vMerge/>
            <w:vAlign w:val="center"/>
          </w:tcPr>
          <w:p w14:paraId="331E2CB4" w14:textId="77777777" w:rsidR="00AE1FE4" w:rsidRDefault="00AE1FE4" w:rsidP="00E35EBD">
            <w:pPr>
              <w:pStyle w:val="Tabletext"/>
              <w:jc w:val="center"/>
              <w:rPr>
                <w:sz w:val="16"/>
                <w:szCs w:val="16"/>
              </w:rPr>
            </w:pPr>
          </w:p>
        </w:tc>
        <w:tc>
          <w:tcPr>
            <w:tcW w:w="322" w:type="pct"/>
            <w:vMerge/>
            <w:vAlign w:val="center"/>
          </w:tcPr>
          <w:p w14:paraId="27A5D17B" w14:textId="77777777" w:rsidR="00AE1FE4" w:rsidRDefault="00AE1FE4" w:rsidP="00E35EBD">
            <w:pPr>
              <w:pStyle w:val="Tablesmalltext"/>
              <w:jc w:val="center"/>
              <w:rPr>
                <w:szCs w:val="16"/>
              </w:rPr>
            </w:pPr>
          </w:p>
        </w:tc>
        <w:tc>
          <w:tcPr>
            <w:tcW w:w="241" w:type="pct"/>
            <w:vAlign w:val="center"/>
          </w:tcPr>
          <w:p w14:paraId="1F62183A" w14:textId="3F9F4676" w:rsidR="00AE1FE4" w:rsidRPr="001F68F8" w:rsidRDefault="00AE1FE4" w:rsidP="00E35EBD">
            <w:pPr>
              <w:jc w:val="center"/>
              <w:rPr>
                <w:sz w:val="16"/>
                <w:szCs w:val="16"/>
              </w:rPr>
            </w:pPr>
            <w:r>
              <w:rPr>
                <w:sz w:val="16"/>
                <w:szCs w:val="16"/>
              </w:rPr>
              <w:t>2</w:t>
            </w:r>
          </w:p>
        </w:tc>
        <w:tc>
          <w:tcPr>
            <w:tcW w:w="336" w:type="pct"/>
            <w:vAlign w:val="center"/>
          </w:tcPr>
          <w:p w14:paraId="114839EC" w14:textId="67A84DC6" w:rsidR="00AE1FE4" w:rsidRPr="001F68F8" w:rsidRDefault="00AE1FE4" w:rsidP="00E35EBD">
            <w:pPr>
              <w:jc w:val="center"/>
              <w:rPr>
                <w:sz w:val="16"/>
                <w:szCs w:val="16"/>
              </w:rPr>
            </w:pPr>
            <w:r>
              <w:rPr>
                <w:sz w:val="16"/>
                <w:szCs w:val="16"/>
              </w:rPr>
              <w:t>2</w:t>
            </w:r>
            <w:r w:rsidR="005363D8">
              <w:rPr>
                <w:sz w:val="16"/>
                <w:szCs w:val="16"/>
              </w:rPr>
              <w:t>2</w:t>
            </w:r>
            <w:r>
              <w:rPr>
                <w:sz w:val="16"/>
                <w:szCs w:val="16"/>
              </w:rPr>
              <w:t>/0</w:t>
            </w:r>
            <w:r w:rsidR="005363D8">
              <w:rPr>
                <w:sz w:val="16"/>
                <w:szCs w:val="16"/>
              </w:rPr>
              <w:t>8</w:t>
            </w:r>
            <w:r>
              <w:rPr>
                <w:sz w:val="16"/>
                <w:szCs w:val="16"/>
              </w:rPr>
              <w:t>/2019</w:t>
            </w:r>
          </w:p>
        </w:tc>
        <w:tc>
          <w:tcPr>
            <w:tcW w:w="289" w:type="pct"/>
            <w:vAlign w:val="center"/>
          </w:tcPr>
          <w:p w14:paraId="1AE2C5D7" w14:textId="16D3D1D1" w:rsidR="00AE1FE4" w:rsidRPr="001F68F8" w:rsidRDefault="005363D8" w:rsidP="00E35EBD">
            <w:pPr>
              <w:jc w:val="center"/>
              <w:rPr>
                <w:sz w:val="16"/>
                <w:szCs w:val="16"/>
              </w:rPr>
            </w:pPr>
            <w:r>
              <w:rPr>
                <w:sz w:val="16"/>
                <w:szCs w:val="16"/>
              </w:rPr>
              <w:t>06:03</w:t>
            </w:r>
          </w:p>
        </w:tc>
        <w:tc>
          <w:tcPr>
            <w:tcW w:w="240" w:type="pct"/>
            <w:vAlign w:val="center"/>
          </w:tcPr>
          <w:p w14:paraId="08CC77F0" w14:textId="706BBE0B" w:rsidR="00AE1FE4" w:rsidRPr="001F68F8" w:rsidRDefault="00AE1FE4" w:rsidP="00E35EBD">
            <w:pPr>
              <w:jc w:val="center"/>
              <w:rPr>
                <w:sz w:val="16"/>
                <w:szCs w:val="16"/>
              </w:rPr>
            </w:pPr>
            <w:r>
              <w:rPr>
                <w:sz w:val="16"/>
                <w:szCs w:val="16"/>
              </w:rPr>
              <w:t>n/a</w:t>
            </w:r>
          </w:p>
        </w:tc>
        <w:tc>
          <w:tcPr>
            <w:tcW w:w="288" w:type="pct"/>
            <w:vAlign w:val="center"/>
          </w:tcPr>
          <w:p w14:paraId="2721F9D2" w14:textId="716951CB" w:rsidR="00AE1FE4" w:rsidRPr="001F68F8" w:rsidRDefault="005363D8" w:rsidP="00E35EBD">
            <w:pPr>
              <w:jc w:val="center"/>
              <w:rPr>
                <w:sz w:val="16"/>
                <w:szCs w:val="16"/>
              </w:rPr>
            </w:pPr>
            <w:r>
              <w:rPr>
                <w:sz w:val="16"/>
                <w:szCs w:val="16"/>
              </w:rPr>
              <w:t>04:03</w:t>
            </w:r>
          </w:p>
        </w:tc>
        <w:tc>
          <w:tcPr>
            <w:tcW w:w="241" w:type="pct"/>
            <w:vAlign w:val="center"/>
          </w:tcPr>
          <w:p w14:paraId="5D79B9A4" w14:textId="7BF057FB" w:rsidR="00AE1FE4" w:rsidRPr="001F68F8" w:rsidRDefault="005363D8" w:rsidP="00E35EBD">
            <w:pPr>
              <w:jc w:val="center"/>
              <w:rPr>
                <w:sz w:val="16"/>
                <w:szCs w:val="16"/>
              </w:rPr>
            </w:pPr>
            <w:r>
              <w:rPr>
                <w:sz w:val="16"/>
                <w:szCs w:val="16"/>
              </w:rPr>
              <w:t>06:</w:t>
            </w:r>
            <w:r w:rsidR="00E565F3">
              <w:rPr>
                <w:sz w:val="16"/>
                <w:szCs w:val="16"/>
              </w:rPr>
              <w:t>18</w:t>
            </w:r>
          </w:p>
        </w:tc>
        <w:tc>
          <w:tcPr>
            <w:tcW w:w="672" w:type="pct"/>
            <w:vAlign w:val="center"/>
          </w:tcPr>
          <w:p w14:paraId="21D3A5F1" w14:textId="67BCDB75" w:rsidR="00AE1FE4" w:rsidRPr="001F68F8" w:rsidRDefault="005363D8" w:rsidP="00E35EBD">
            <w:pPr>
              <w:jc w:val="center"/>
              <w:rPr>
                <w:sz w:val="16"/>
                <w:szCs w:val="16"/>
              </w:rPr>
            </w:pPr>
            <w:r>
              <w:rPr>
                <w:rFonts w:cs="Arial"/>
                <w:sz w:val="16"/>
                <w:szCs w:val="16"/>
              </w:rPr>
              <w:t>11</w:t>
            </w:r>
            <w:r w:rsidR="00AE1FE4" w:rsidRPr="00897109">
              <w:rPr>
                <w:rFonts w:cs="Arial"/>
                <w:sz w:val="16"/>
                <w:szCs w:val="16"/>
              </w:rPr>
              <w:t>º</w:t>
            </w:r>
            <w:r w:rsidR="00AE1FE4" w:rsidRPr="00897109">
              <w:rPr>
                <w:sz w:val="16"/>
                <w:szCs w:val="16"/>
              </w:rPr>
              <w:t xml:space="preserve">C, Wind </w:t>
            </w:r>
            <w:r>
              <w:rPr>
                <w:sz w:val="16"/>
                <w:szCs w:val="16"/>
              </w:rPr>
              <w:t>0</w:t>
            </w:r>
            <w:r w:rsidR="00AE1FE4" w:rsidRPr="00897109">
              <w:rPr>
                <w:sz w:val="16"/>
                <w:szCs w:val="16"/>
              </w:rPr>
              <w:t>/12, no rain</w:t>
            </w:r>
          </w:p>
        </w:tc>
        <w:tc>
          <w:tcPr>
            <w:tcW w:w="1778" w:type="pct"/>
          </w:tcPr>
          <w:p w14:paraId="4F91CE77" w14:textId="0EB99475" w:rsidR="00AE1FE4" w:rsidRPr="001F68F8" w:rsidRDefault="005363D8" w:rsidP="00A52E3D">
            <w:pPr>
              <w:rPr>
                <w:sz w:val="16"/>
                <w:szCs w:val="16"/>
              </w:rPr>
            </w:pPr>
            <w:r>
              <w:rPr>
                <w:sz w:val="16"/>
                <w:szCs w:val="16"/>
              </w:rPr>
              <w:t>Low number of faint common pipistrelle passes until 05:41.</w:t>
            </w:r>
          </w:p>
        </w:tc>
        <w:tc>
          <w:tcPr>
            <w:tcW w:w="336" w:type="pct"/>
            <w:vMerge/>
            <w:vAlign w:val="center"/>
          </w:tcPr>
          <w:p w14:paraId="27AA82C0" w14:textId="12CDDAA5" w:rsidR="00AE1FE4" w:rsidRPr="001F68F8" w:rsidRDefault="00AE1FE4" w:rsidP="00E35EBD">
            <w:pPr>
              <w:jc w:val="center"/>
              <w:rPr>
                <w:sz w:val="16"/>
                <w:szCs w:val="16"/>
              </w:rPr>
            </w:pPr>
          </w:p>
        </w:tc>
      </w:tr>
      <w:tr w:rsidR="00AE1FE4" w:rsidRPr="00B67E7E" w14:paraId="642CDF22" w14:textId="060AD91D" w:rsidTr="005363D8">
        <w:trPr>
          <w:trHeight w:val="421"/>
        </w:trPr>
        <w:tc>
          <w:tcPr>
            <w:tcW w:w="257" w:type="pct"/>
            <w:vMerge w:val="restart"/>
            <w:vAlign w:val="center"/>
          </w:tcPr>
          <w:p w14:paraId="083050DC" w14:textId="22490FE2" w:rsidR="00AE1FE4" w:rsidRPr="003C0512" w:rsidRDefault="00AE1FE4" w:rsidP="00E35EBD">
            <w:pPr>
              <w:pStyle w:val="Tabletext"/>
              <w:jc w:val="center"/>
              <w:rPr>
                <w:sz w:val="16"/>
                <w:szCs w:val="16"/>
              </w:rPr>
            </w:pPr>
            <w:r>
              <w:rPr>
                <w:sz w:val="16"/>
                <w:szCs w:val="16"/>
              </w:rPr>
              <w:t>T30</w:t>
            </w:r>
          </w:p>
        </w:tc>
        <w:tc>
          <w:tcPr>
            <w:tcW w:w="322" w:type="pct"/>
            <w:vMerge w:val="restart"/>
            <w:vAlign w:val="center"/>
          </w:tcPr>
          <w:p w14:paraId="409ABF4B" w14:textId="201687C6" w:rsidR="00AE1FE4" w:rsidRPr="001F68F8" w:rsidRDefault="00AE1FE4" w:rsidP="00E35EBD">
            <w:pPr>
              <w:pStyle w:val="Tablesmalltext"/>
              <w:jc w:val="center"/>
              <w:rPr>
                <w:szCs w:val="16"/>
              </w:rPr>
            </w:pPr>
            <w:r>
              <w:rPr>
                <w:szCs w:val="16"/>
              </w:rPr>
              <w:t>High</w:t>
            </w:r>
          </w:p>
        </w:tc>
        <w:tc>
          <w:tcPr>
            <w:tcW w:w="241" w:type="pct"/>
            <w:vAlign w:val="center"/>
          </w:tcPr>
          <w:p w14:paraId="0BA98301" w14:textId="2510EA4A" w:rsidR="00AE1FE4" w:rsidRPr="001F68F8" w:rsidRDefault="00AE1FE4" w:rsidP="00E35EBD">
            <w:pPr>
              <w:jc w:val="center"/>
              <w:rPr>
                <w:sz w:val="16"/>
                <w:szCs w:val="16"/>
              </w:rPr>
            </w:pPr>
            <w:r>
              <w:rPr>
                <w:sz w:val="16"/>
                <w:szCs w:val="16"/>
              </w:rPr>
              <w:t>1</w:t>
            </w:r>
          </w:p>
        </w:tc>
        <w:tc>
          <w:tcPr>
            <w:tcW w:w="336" w:type="pct"/>
            <w:vAlign w:val="center"/>
          </w:tcPr>
          <w:p w14:paraId="01138047" w14:textId="2281D653" w:rsidR="00AE1FE4" w:rsidRPr="001F68F8" w:rsidRDefault="00AE1FE4" w:rsidP="00E35EBD">
            <w:pPr>
              <w:jc w:val="center"/>
              <w:rPr>
                <w:sz w:val="16"/>
                <w:szCs w:val="16"/>
              </w:rPr>
            </w:pPr>
            <w:r>
              <w:rPr>
                <w:sz w:val="16"/>
                <w:szCs w:val="16"/>
              </w:rPr>
              <w:t>04/06/2019</w:t>
            </w:r>
          </w:p>
        </w:tc>
        <w:tc>
          <w:tcPr>
            <w:tcW w:w="289" w:type="pct"/>
            <w:vAlign w:val="center"/>
          </w:tcPr>
          <w:p w14:paraId="068B9595" w14:textId="2CE70B0E" w:rsidR="00AE1FE4" w:rsidRPr="001F68F8" w:rsidRDefault="00AE1FE4" w:rsidP="00E35EBD">
            <w:pPr>
              <w:jc w:val="center"/>
              <w:rPr>
                <w:sz w:val="16"/>
                <w:szCs w:val="16"/>
              </w:rPr>
            </w:pPr>
            <w:r>
              <w:rPr>
                <w:sz w:val="16"/>
                <w:szCs w:val="16"/>
              </w:rPr>
              <w:t>n/a</w:t>
            </w:r>
          </w:p>
        </w:tc>
        <w:tc>
          <w:tcPr>
            <w:tcW w:w="240" w:type="pct"/>
            <w:vAlign w:val="center"/>
          </w:tcPr>
          <w:p w14:paraId="25B19D05" w14:textId="1051E7F3" w:rsidR="00AE1FE4" w:rsidRPr="001F68F8" w:rsidRDefault="00AE1FE4" w:rsidP="00E35EBD">
            <w:pPr>
              <w:jc w:val="center"/>
              <w:rPr>
                <w:sz w:val="16"/>
                <w:szCs w:val="16"/>
              </w:rPr>
            </w:pPr>
            <w:r>
              <w:rPr>
                <w:sz w:val="16"/>
                <w:szCs w:val="16"/>
              </w:rPr>
              <w:t>21:12</w:t>
            </w:r>
          </w:p>
        </w:tc>
        <w:tc>
          <w:tcPr>
            <w:tcW w:w="288" w:type="pct"/>
            <w:vAlign w:val="center"/>
          </w:tcPr>
          <w:p w14:paraId="6C5731DD" w14:textId="12640D63" w:rsidR="00AE1FE4" w:rsidRPr="001F68F8" w:rsidRDefault="00AE1FE4" w:rsidP="00E35EBD">
            <w:pPr>
              <w:jc w:val="center"/>
              <w:rPr>
                <w:sz w:val="16"/>
                <w:szCs w:val="16"/>
              </w:rPr>
            </w:pPr>
            <w:r>
              <w:rPr>
                <w:sz w:val="16"/>
                <w:szCs w:val="16"/>
              </w:rPr>
              <w:t>20:57</w:t>
            </w:r>
          </w:p>
        </w:tc>
        <w:tc>
          <w:tcPr>
            <w:tcW w:w="241" w:type="pct"/>
            <w:vAlign w:val="center"/>
          </w:tcPr>
          <w:p w14:paraId="20F3FFD7" w14:textId="2C3B56F4" w:rsidR="00AE1FE4" w:rsidRPr="001F68F8" w:rsidRDefault="00AE1FE4" w:rsidP="00E35EBD">
            <w:pPr>
              <w:jc w:val="center"/>
              <w:rPr>
                <w:sz w:val="16"/>
                <w:szCs w:val="16"/>
              </w:rPr>
            </w:pPr>
            <w:r>
              <w:rPr>
                <w:sz w:val="16"/>
                <w:szCs w:val="16"/>
              </w:rPr>
              <w:t>23:12</w:t>
            </w:r>
          </w:p>
        </w:tc>
        <w:tc>
          <w:tcPr>
            <w:tcW w:w="672" w:type="pct"/>
            <w:vAlign w:val="center"/>
          </w:tcPr>
          <w:p w14:paraId="2C18CDC6" w14:textId="7BA4F16A" w:rsidR="00AE1FE4" w:rsidRPr="001F68F8" w:rsidRDefault="00196D83" w:rsidP="00E35EBD">
            <w:pPr>
              <w:jc w:val="center"/>
              <w:rPr>
                <w:sz w:val="16"/>
                <w:szCs w:val="16"/>
              </w:rPr>
            </w:pPr>
            <w:r>
              <w:rPr>
                <w:rFonts w:cs="Arial"/>
                <w:sz w:val="16"/>
                <w:szCs w:val="16"/>
              </w:rPr>
              <w:t>16</w:t>
            </w:r>
            <w:r w:rsidR="00AE1FE4" w:rsidRPr="00897109">
              <w:rPr>
                <w:rFonts w:cs="Arial"/>
                <w:sz w:val="16"/>
                <w:szCs w:val="16"/>
              </w:rPr>
              <w:t>º</w:t>
            </w:r>
            <w:r w:rsidR="00AE1FE4" w:rsidRPr="00897109">
              <w:rPr>
                <w:sz w:val="16"/>
                <w:szCs w:val="16"/>
              </w:rPr>
              <w:t>C, Wind /12, no rain</w:t>
            </w:r>
          </w:p>
        </w:tc>
        <w:tc>
          <w:tcPr>
            <w:tcW w:w="1778" w:type="pct"/>
          </w:tcPr>
          <w:p w14:paraId="1396179E" w14:textId="67463D3E" w:rsidR="00AE1FE4" w:rsidRPr="001F68F8" w:rsidRDefault="00AE1FE4" w:rsidP="00A52E3D">
            <w:pPr>
              <w:rPr>
                <w:sz w:val="16"/>
                <w:szCs w:val="16"/>
              </w:rPr>
            </w:pPr>
            <w:r>
              <w:rPr>
                <w:sz w:val="16"/>
                <w:szCs w:val="16"/>
              </w:rPr>
              <w:t>Single common pipistrelle foraging nearby from 21:24.</w:t>
            </w:r>
          </w:p>
        </w:tc>
        <w:tc>
          <w:tcPr>
            <w:tcW w:w="336" w:type="pct"/>
            <w:vMerge w:val="restart"/>
            <w:vAlign w:val="center"/>
          </w:tcPr>
          <w:p w14:paraId="6937E282" w14:textId="479ACC5A" w:rsidR="00AE1FE4" w:rsidRPr="001F68F8" w:rsidRDefault="00AE1FE4" w:rsidP="00E35EBD">
            <w:pPr>
              <w:jc w:val="center"/>
              <w:rPr>
                <w:sz w:val="16"/>
                <w:szCs w:val="16"/>
              </w:rPr>
            </w:pPr>
            <w:r w:rsidRPr="00A4180C">
              <w:rPr>
                <w:sz w:val="16"/>
                <w:szCs w:val="16"/>
              </w:rPr>
              <w:t>No</w:t>
            </w:r>
          </w:p>
        </w:tc>
      </w:tr>
      <w:tr w:rsidR="00AE1FE4" w:rsidRPr="00B67E7E" w14:paraId="7E3EB3F3" w14:textId="77777777" w:rsidTr="005363D8">
        <w:trPr>
          <w:trHeight w:val="513"/>
        </w:trPr>
        <w:tc>
          <w:tcPr>
            <w:tcW w:w="257" w:type="pct"/>
            <w:vMerge/>
            <w:vAlign w:val="center"/>
          </w:tcPr>
          <w:p w14:paraId="52A5A954" w14:textId="77777777" w:rsidR="00AE1FE4" w:rsidRDefault="00AE1FE4" w:rsidP="00E35EBD">
            <w:pPr>
              <w:pStyle w:val="Tabletext"/>
              <w:jc w:val="center"/>
              <w:rPr>
                <w:sz w:val="16"/>
                <w:szCs w:val="16"/>
              </w:rPr>
            </w:pPr>
          </w:p>
        </w:tc>
        <w:tc>
          <w:tcPr>
            <w:tcW w:w="322" w:type="pct"/>
            <w:vMerge/>
            <w:vAlign w:val="center"/>
          </w:tcPr>
          <w:p w14:paraId="385DEB3C" w14:textId="77777777" w:rsidR="00AE1FE4" w:rsidRDefault="00AE1FE4" w:rsidP="00E35EBD">
            <w:pPr>
              <w:pStyle w:val="Tablesmalltext"/>
              <w:jc w:val="center"/>
              <w:rPr>
                <w:szCs w:val="16"/>
              </w:rPr>
            </w:pPr>
          </w:p>
        </w:tc>
        <w:tc>
          <w:tcPr>
            <w:tcW w:w="241" w:type="pct"/>
            <w:vAlign w:val="center"/>
          </w:tcPr>
          <w:p w14:paraId="06162FF9" w14:textId="283A4753" w:rsidR="00AE1FE4" w:rsidRPr="001F68F8" w:rsidRDefault="00AE1FE4" w:rsidP="00E35EBD">
            <w:pPr>
              <w:jc w:val="center"/>
              <w:rPr>
                <w:sz w:val="16"/>
                <w:szCs w:val="16"/>
              </w:rPr>
            </w:pPr>
            <w:r>
              <w:rPr>
                <w:sz w:val="16"/>
                <w:szCs w:val="16"/>
              </w:rPr>
              <w:t>2</w:t>
            </w:r>
          </w:p>
        </w:tc>
        <w:tc>
          <w:tcPr>
            <w:tcW w:w="336" w:type="pct"/>
            <w:vAlign w:val="center"/>
          </w:tcPr>
          <w:p w14:paraId="1C3B0866" w14:textId="06325E85" w:rsidR="00AE1FE4" w:rsidRPr="001F68F8" w:rsidRDefault="00AE1FE4" w:rsidP="00E35EBD">
            <w:pPr>
              <w:jc w:val="center"/>
              <w:rPr>
                <w:sz w:val="16"/>
                <w:szCs w:val="16"/>
              </w:rPr>
            </w:pPr>
            <w:r>
              <w:rPr>
                <w:sz w:val="16"/>
                <w:szCs w:val="16"/>
              </w:rPr>
              <w:t>2</w:t>
            </w:r>
            <w:r w:rsidR="00F869D1">
              <w:rPr>
                <w:sz w:val="16"/>
                <w:szCs w:val="16"/>
              </w:rPr>
              <w:t>1</w:t>
            </w:r>
            <w:r>
              <w:rPr>
                <w:sz w:val="16"/>
                <w:szCs w:val="16"/>
              </w:rPr>
              <w:t>/08/2019</w:t>
            </w:r>
          </w:p>
        </w:tc>
        <w:tc>
          <w:tcPr>
            <w:tcW w:w="289" w:type="pct"/>
            <w:vAlign w:val="center"/>
          </w:tcPr>
          <w:p w14:paraId="1FBDF996" w14:textId="2F6A1263" w:rsidR="00AE1FE4" w:rsidRPr="001F68F8" w:rsidRDefault="00AE1FE4" w:rsidP="00E35EBD">
            <w:pPr>
              <w:jc w:val="center"/>
              <w:rPr>
                <w:sz w:val="16"/>
                <w:szCs w:val="16"/>
              </w:rPr>
            </w:pPr>
            <w:r>
              <w:rPr>
                <w:sz w:val="16"/>
                <w:szCs w:val="16"/>
              </w:rPr>
              <w:t>n/a</w:t>
            </w:r>
          </w:p>
        </w:tc>
        <w:tc>
          <w:tcPr>
            <w:tcW w:w="240" w:type="pct"/>
            <w:vAlign w:val="center"/>
          </w:tcPr>
          <w:p w14:paraId="561CC2BD" w14:textId="58555948" w:rsidR="00AE1FE4" w:rsidRPr="001F68F8" w:rsidRDefault="00F869D1" w:rsidP="00E35EBD">
            <w:pPr>
              <w:jc w:val="center"/>
              <w:rPr>
                <w:sz w:val="16"/>
                <w:szCs w:val="16"/>
              </w:rPr>
            </w:pPr>
            <w:r>
              <w:rPr>
                <w:sz w:val="16"/>
                <w:szCs w:val="16"/>
              </w:rPr>
              <w:t>20:15</w:t>
            </w:r>
          </w:p>
        </w:tc>
        <w:tc>
          <w:tcPr>
            <w:tcW w:w="288" w:type="pct"/>
            <w:vAlign w:val="center"/>
          </w:tcPr>
          <w:p w14:paraId="28679EEF" w14:textId="3B5219B7" w:rsidR="00AE1FE4" w:rsidRPr="001F68F8" w:rsidRDefault="00F869D1" w:rsidP="00E35EBD">
            <w:pPr>
              <w:jc w:val="center"/>
              <w:rPr>
                <w:sz w:val="16"/>
                <w:szCs w:val="16"/>
              </w:rPr>
            </w:pPr>
            <w:r>
              <w:rPr>
                <w:sz w:val="16"/>
                <w:szCs w:val="16"/>
              </w:rPr>
              <w:t>20:00</w:t>
            </w:r>
          </w:p>
        </w:tc>
        <w:tc>
          <w:tcPr>
            <w:tcW w:w="241" w:type="pct"/>
            <w:vAlign w:val="center"/>
          </w:tcPr>
          <w:p w14:paraId="2A48FB3C" w14:textId="5F7700FA" w:rsidR="00AE1FE4" w:rsidRPr="001F68F8" w:rsidRDefault="00F869D1" w:rsidP="00E35EBD">
            <w:pPr>
              <w:jc w:val="center"/>
              <w:rPr>
                <w:sz w:val="16"/>
                <w:szCs w:val="16"/>
              </w:rPr>
            </w:pPr>
            <w:r>
              <w:rPr>
                <w:sz w:val="16"/>
                <w:szCs w:val="16"/>
              </w:rPr>
              <w:t>22:15</w:t>
            </w:r>
          </w:p>
        </w:tc>
        <w:tc>
          <w:tcPr>
            <w:tcW w:w="672" w:type="pct"/>
            <w:vAlign w:val="center"/>
          </w:tcPr>
          <w:p w14:paraId="4CDB006B" w14:textId="4BCF3722" w:rsidR="00AE1FE4" w:rsidRPr="001F68F8" w:rsidRDefault="00F869D1" w:rsidP="00E35EBD">
            <w:pPr>
              <w:jc w:val="center"/>
              <w:rPr>
                <w:sz w:val="16"/>
                <w:szCs w:val="16"/>
              </w:rPr>
            </w:pPr>
            <w:r>
              <w:rPr>
                <w:rFonts w:cs="Arial"/>
                <w:sz w:val="16"/>
                <w:szCs w:val="16"/>
              </w:rPr>
              <w:t>17</w:t>
            </w:r>
            <w:r w:rsidR="00AE1FE4" w:rsidRPr="00897109">
              <w:rPr>
                <w:rFonts w:cs="Arial"/>
                <w:sz w:val="16"/>
                <w:szCs w:val="16"/>
              </w:rPr>
              <w:t>º</w:t>
            </w:r>
            <w:r w:rsidR="00AE1FE4" w:rsidRPr="00897109">
              <w:rPr>
                <w:sz w:val="16"/>
                <w:szCs w:val="16"/>
              </w:rPr>
              <w:t xml:space="preserve">C, Wind </w:t>
            </w:r>
            <w:r>
              <w:rPr>
                <w:sz w:val="16"/>
                <w:szCs w:val="16"/>
              </w:rPr>
              <w:t>1</w:t>
            </w:r>
            <w:r w:rsidR="00AE1FE4" w:rsidRPr="00897109">
              <w:rPr>
                <w:sz w:val="16"/>
                <w:szCs w:val="16"/>
              </w:rPr>
              <w:t>/12, no rain</w:t>
            </w:r>
          </w:p>
        </w:tc>
        <w:tc>
          <w:tcPr>
            <w:tcW w:w="1778" w:type="pct"/>
          </w:tcPr>
          <w:p w14:paraId="08ABD7A0" w14:textId="735C367E" w:rsidR="00AE1FE4" w:rsidRPr="001F68F8" w:rsidRDefault="00F869D1" w:rsidP="00A52E3D">
            <w:pPr>
              <w:rPr>
                <w:sz w:val="16"/>
                <w:szCs w:val="16"/>
              </w:rPr>
            </w:pPr>
            <w:r>
              <w:rPr>
                <w:sz w:val="16"/>
                <w:szCs w:val="16"/>
              </w:rPr>
              <w:t>Frequent common pipistrelle foraging nearby from 20:25.</w:t>
            </w:r>
          </w:p>
        </w:tc>
        <w:tc>
          <w:tcPr>
            <w:tcW w:w="336" w:type="pct"/>
            <w:vMerge/>
            <w:vAlign w:val="center"/>
          </w:tcPr>
          <w:p w14:paraId="437BC4EE" w14:textId="1FE8D1B2" w:rsidR="00AE1FE4" w:rsidRPr="001F68F8" w:rsidRDefault="00AE1FE4" w:rsidP="00E35EBD">
            <w:pPr>
              <w:jc w:val="center"/>
              <w:rPr>
                <w:sz w:val="16"/>
                <w:szCs w:val="16"/>
              </w:rPr>
            </w:pPr>
          </w:p>
        </w:tc>
      </w:tr>
      <w:tr w:rsidR="00AE1FE4" w:rsidRPr="00B67E7E" w14:paraId="1EAAF926" w14:textId="77777777" w:rsidTr="005363D8">
        <w:trPr>
          <w:trHeight w:val="395"/>
        </w:trPr>
        <w:tc>
          <w:tcPr>
            <w:tcW w:w="257" w:type="pct"/>
            <w:vMerge/>
            <w:vAlign w:val="center"/>
          </w:tcPr>
          <w:p w14:paraId="230B01D0" w14:textId="77777777" w:rsidR="00AE1FE4" w:rsidRDefault="00AE1FE4" w:rsidP="00E35EBD">
            <w:pPr>
              <w:pStyle w:val="Tabletext"/>
              <w:jc w:val="center"/>
              <w:rPr>
                <w:sz w:val="16"/>
                <w:szCs w:val="16"/>
              </w:rPr>
            </w:pPr>
          </w:p>
        </w:tc>
        <w:tc>
          <w:tcPr>
            <w:tcW w:w="322" w:type="pct"/>
            <w:vMerge/>
            <w:vAlign w:val="center"/>
          </w:tcPr>
          <w:p w14:paraId="78514387" w14:textId="77777777" w:rsidR="00AE1FE4" w:rsidRDefault="00AE1FE4" w:rsidP="00E35EBD">
            <w:pPr>
              <w:pStyle w:val="Tablesmalltext"/>
              <w:jc w:val="center"/>
              <w:rPr>
                <w:szCs w:val="16"/>
              </w:rPr>
            </w:pPr>
          </w:p>
        </w:tc>
        <w:tc>
          <w:tcPr>
            <w:tcW w:w="241" w:type="pct"/>
            <w:vAlign w:val="center"/>
          </w:tcPr>
          <w:p w14:paraId="6098905F" w14:textId="23E9DEB1" w:rsidR="00AE1FE4" w:rsidRPr="001F68F8" w:rsidRDefault="00AE1FE4" w:rsidP="00E35EBD">
            <w:pPr>
              <w:jc w:val="center"/>
              <w:rPr>
                <w:sz w:val="16"/>
                <w:szCs w:val="16"/>
              </w:rPr>
            </w:pPr>
            <w:r>
              <w:rPr>
                <w:sz w:val="16"/>
                <w:szCs w:val="16"/>
              </w:rPr>
              <w:t>3</w:t>
            </w:r>
          </w:p>
        </w:tc>
        <w:tc>
          <w:tcPr>
            <w:tcW w:w="336" w:type="pct"/>
            <w:vAlign w:val="center"/>
          </w:tcPr>
          <w:p w14:paraId="57E76FF1" w14:textId="7D322FE1" w:rsidR="00AE1FE4" w:rsidRPr="001F68F8" w:rsidRDefault="00AE1FE4" w:rsidP="00E35EBD">
            <w:pPr>
              <w:jc w:val="center"/>
              <w:rPr>
                <w:sz w:val="16"/>
                <w:szCs w:val="16"/>
              </w:rPr>
            </w:pPr>
            <w:r>
              <w:rPr>
                <w:sz w:val="16"/>
                <w:szCs w:val="16"/>
              </w:rPr>
              <w:t>0</w:t>
            </w:r>
            <w:r w:rsidR="00196D83">
              <w:rPr>
                <w:sz w:val="16"/>
                <w:szCs w:val="16"/>
              </w:rPr>
              <w:t>6</w:t>
            </w:r>
            <w:r>
              <w:rPr>
                <w:sz w:val="16"/>
                <w:szCs w:val="16"/>
              </w:rPr>
              <w:t>/09/2019</w:t>
            </w:r>
          </w:p>
        </w:tc>
        <w:tc>
          <w:tcPr>
            <w:tcW w:w="289" w:type="pct"/>
            <w:vAlign w:val="center"/>
          </w:tcPr>
          <w:p w14:paraId="64BE4BD0" w14:textId="2FFA2D9F" w:rsidR="00AE1FE4" w:rsidRPr="001F68F8" w:rsidRDefault="00196D83" w:rsidP="00E35EBD">
            <w:pPr>
              <w:jc w:val="center"/>
              <w:rPr>
                <w:sz w:val="16"/>
                <w:szCs w:val="16"/>
              </w:rPr>
            </w:pPr>
            <w:r>
              <w:rPr>
                <w:sz w:val="16"/>
                <w:szCs w:val="16"/>
              </w:rPr>
              <w:t>06:26</w:t>
            </w:r>
          </w:p>
        </w:tc>
        <w:tc>
          <w:tcPr>
            <w:tcW w:w="240" w:type="pct"/>
            <w:vAlign w:val="center"/>
          </w:tcPr>
          <w:p w14:paraId="736F4D8A" w14:textId="2CB17BD5" w:rsidR="00AE1FE4" w:rsidRPr="001F68F8" w:rsidRDefault="00AE1FE4" w:rsidP="00E35EBD">
            <w:pPr>
              <w:jc w:val="center"/>
              <w:rPr>
                <w:sz w:val="16"/>
                <w:szCs w:val="16"/>
              </w:rPr>
            </w:pPr>
            <w:r>
              <w:rPr>
                <w:sz w:val="16"/>
                <w:szCs w:val="16"/>
              </w:rPr>
              <w:t>n/a</w:t>
            </w:r>
          </w:p>
        </w:tc>
        <w:tc>
          <w:tcPr>
            <w:tcW w:w="288" w:type="pct"/>
            <w:vAlign w:val="center"/>
          </w:tcPr>
          <w:p w14:paraId="0FFEA551" w14:textId="2C8A816D" w:rsidR="00AE1FE4" w:rsidRPr="001F68F8" w:rsidRDefault="00196D83" w:rsidP="00E35EBD">
            <w:pPr>
              <w:jc w:val="center"/>
              <w:rPr>
                <w:sz w:val="16"/>
                <w:szCs w:val="16"/>
              </w:rPr>
            </w:pPr>
            <w:r>
              <w:rPr>
                <w:sz w:val="16"/>
                <w:szCs w:val="16"/>
              </w:rPr>
              <w:t>04:26</w:t>
            </w:r>
          </w:p>
        </w:tc>
        <w:tc>
          <w:tcPr>
            <w:tcW w:w="241" w:type="pct"/>
            <w:vAlign w:val="center"/>
          </w:tcPr>
          <w:p w14:paraId="3718C368" w14:textId="3EFC3FDF" w:rsidR="00AE1FE4" w:rsidRPr="001F68F8" w:rsidRDefault="00196D83" w:rsidP="00E35EBD">
            <w:pPr>
              <w:jc w:val="center"/>
              <w:rPr>
                <w:sz w:val="16"/>
                <w:szCs w:val="16"/>
              </w:rPr>
            </w:pPr>
            <w:r>
              <w:rPr>
                <w:sz w:val="16"/>
                <w:szCs w:val="16"/>
              </w:rPr>
              <w:t>06:</w:t>
            </w:r>
            <w:r w:rsidR="00E565F3">
              <w:rPr>
                <w:sz w:val="16"/>
                <w:szCs w:val="16"/>
              </w:rPr>
              <w:t>41</w:t>
            </w:r>
          </w:p>
        </w:tc>
        <w:tc>
          <w:tcPr>
            <w:tcW w:w="672" w:type="pct"/>
            <w:vAlign w:val="center"/>
          </w:tcPr>
          <w:p w14:paraId="4C0D4259" w14:textId="13895ABE" w:rsidR="00AE1FE4" w:rsidRPr="001F68F8" w:rsidRDefault="00F25E91" w:rsidP="00E35EBD">
            <w:pPr>
              <w:jc w:val="center"/>
              <w:rPr>
                <w:sz w:val="16"/>
                <w:szCs w:val="16"/>
              </w:rPr>
            </w:pPr>
            <w:r>
              <w:rPr>
                <w:rFonts w:cs="Arial"/>
                <w:sz w:val="16"/>
                <w:szCs w:val="16"/>
              </w:rPr>
              <w:t>8</w:t>
            </w:r>
            <w:r w:rsidR="00AE1FE4" w:rsidRPr="00897109">
              <w:rPr>
                <w:rFonts w:cs="Arial"/>
                <w:sz w:val="16"/>
                <w:szCs w:val="16"/>
              </w:rPr>
              <w:t>º</w:t>
            </w:r>
            <w:r w:rsidR="00AE1FE4" w:rsidRPr="00897109">
              <w:rPr>
                <w:sz w:val="16"/>
                <w:szCs w:val="16"/>
              </w:rPr>
              <w:t xml:space="preserve">C, Wind </w:t>
            </w:r>
            <w:r>
              <w:rPr>
                <w:sz w:val="16"/>
                <w:szCs w:val="16"/>
              </w:rPr>
              <w:t>0</w:t>
            </w:r>
            <w:r w:rsidR="00AE1FE4" w:rsidRPr="00897109">
              <w:rPr>
                <w:sz w:val="16"/>
                <w:szCs w:val="16"/>
              </w:rPr>
              <w:t>/12, no rain</w:t>
            </w:r>
          </w:p>
        </w:tc>
        <w:tc>
          <w:tcPr>
            <w:tcW w:w="1778" w:type="pct"/>
          </w:tcPr>
          <w:p w14:paraId="33B73ACE" w14:textId="11A4B95E" w:rsidR="00AE1FE4" w:rsidRPr="001F68F8" w:rsidRDefault="00F25E91" w:rsidP="00A52E3D">
            <w:pPr>
              <w:rPr>
                <w:sz w:val="16"/>
                <w:szCs w:val="16"/>
              </w:rPr>
            </w:pPr>
            <w:r>
              <w:rPr>
                <w:sz w:val="16"/>
                <w:szCs w:val="16"/>
              </w:rPr>
              <w:t>No activity.</w:t>
            </w:r>
          </w:p>
        </w:tc>
        <w:tc>
          <w:tcPr>
            <w:tcW w:w="336" w:type="pct"/>
            <w:vMerge/>
            <w:vAlign w:val="center"/>
          </w:tcPr>
          <w:p w14:paraId="1757CEF3" w14:textId="463B6F12" w:rsidR="00AE1FE4" w:rsidRPr="001F68F8" w:rsidRDefault="00AE1FE4" w:rsidP="00E35EBD">
            <w:pPr>
              <w:jc w:val="center"/>
              <w:rPr>
                <w:sz w:val="16"/>
                <w:szCs w:val="16"/>
              </w:rPr>
            </w:pPr>
          </w:p>
        </w:tc>
      </w:tr>
      <w:tr w:rsidR="00AE1FE4" w:rsidRPr="00B67E7E" w14:paraId="09694C16" w14:textId="1FF97F2D" w:rsidTr="005363D8">
        <w:trPr>
          <w:trHeight w:val="527"/>
        </w:trPr>
        <w:tc>
          <w:tcPr>
            <w:tcW w:w="257" w:type="pct"/>
            <w:vMerge w:val="restart"/>
            <w:vAlign w:val="center"/>
          </w:tcPr>
          <w:p w14:paraId="28791629" w14:textId="37769EA3" w:rsidR="00AE1FE4" w:rsidRPr="003C0512" w:rsidRDefault="00AE1FE4" w:rsidP="00E35EBD">
            <w:pPr>
              <w:pStyle w:val="Tabletext"/>
              <w:jc w:val="center"/>
              <w:rPr>
                <w:sz w:val="16"/>
                <w:szCs w:val="16"/>
              </w:rPr>
            </w:pPr>
            <w:r>
              <w:rPr>
                <w:sz w:val="16"/>
                <w:szCs w:val="16"/>
              </w:rPr>
              <w:t>T31</w:t>
            </w:r>
          </w:p>
        </w:tc>
        <w:tc>
          <w:tcPr>
            <w:tcW w:w="322" w:type="pct"/>
            <w:vMerge w:val="restart"/>
            <w:vAlign w:val="center"/>
          </w:tcPr>
          <w:p w14:paraId="4853FD08" w14:textId="4760669A" w:rsidR="00AE1FE4" w:rsidRPr="001F68F8" w:rsidRDefault="00AE1FE4" w:rsidP="00E35EBD">
            <w:pPr>
              <w:pStyle w:val="Tablesmalltext"/>
              <w:jc w:val="center"/>
              <w:rPr>
                <w:szCs w:val="16"/>
              </w:rPr>
            </w:pPr>
            <w:r>
              <w:rPr>
                <w:szCs w:val="16"/>
              </w:rPr>
              <w:t>High</w:t>
            </w:r>
          </w:p>
        </w:tc>
        <w:tc>
          <w:tcPr>
            <w:tcW w:w="241" w:type="pct"/>
            <w:vAlign w:val="center"/>
          </w:tcPr>
          <w:p w14:paraId="591F0973" w14:textId="3E6883CD" w:rsidR="00AE1FE4" w:rsidRPr="001F68F8" w:rsidRDefault="00AE1FE4" w:rsidP="00E35EBD">
            <w:pPr>
              <w:jc w:val="center"/>
              <w:rPr>
                <w:sz w:val="16"/>
                <w:szCs w:val="16"/>
              </w:rPr>
            </w:pPr>
            <w:r>
              <w:rPr>
                <w:sz w:val="16"/>
                <w:szCs w:val="16"/>
              </w:rPr>
              <w:t>1</w:t>
            </w:r>
          </w:p>
        </w:tc>
        <w:tc>
          <w:tcPr>
            <w:tcW w:w="336" w:type="pct"/>
            <w:vAlign w:val="center"/>
          </w:tcPr>
          <w:p w14:paraId="16BA700C" w14:textId="7A0B3145" w:rsidR="00AE1FE4" w:rsidRPr="001F68F8" w:rsidRDefault="00AE1FE4" w:rsidP="00E35EBD">
            <w:pPr>
              <w:jc w:val="center"/>
              <w:rPr>
                <w:sz w:val="16"/>
                <w:szCs w:val="16"/>
              </w:rPr>
            </w:pPr>
            <w:r>
              <w:rPr>
                <w:sz w:val="16"/>
                <w:szCs w:val="16"/>
              </w:rPr>
              <w:t>30/05/2019</w:t>
            </w:r>
          </w:p>
        </w:tc>
        <w:tc>
          <w:tcPr>
            <w:tcW w:w="289" w:type="pct"/>
            <w:vAlign w:val="center"/>
          </w:tcPr>
          <w:p w14:paraId="07ED780D" w14:textId="0071E831" w:rsidR="00AE1FE4" w:rsidRPr="001F68F8" w:rsidRDefault="00AE1FE4" w:rsidP="00E35EBD">
            <w:pPr>
              <w:jc w:val="center"/>
              <w:rPr>
                <w:sz w:val="16"/>
                <w:szCs w:val="16"/>
              </w:rPr>
            </w:pPr>
            <w:r>
              <w:rPr>
                <w:sz w:val="16"/>
                <w:szCs w:val="16"/>
              </w:rPr>
              <w:t>04:59</w:t>
            </w:r>
          </w:p>
        </w:tc>
        <w:tc>
          <w:tcPr>
            <w:tcW w:w="240" w:type="pct"/>
            <w:vAlign w:val="center"/>
          </w:tcPr>
          <w:p w14:paraId="4F552246" w14:textId="7346BE9B" w:rsidR="00AE1FE4" w:rsidRPr="001F68F8" w:rsidRDefault="00AE1FE4" w:rsidP="00E35EBD">
            <w:pPr>
              <w:jc w:val="center"/>
              <w:rPr>
                <w:sz w:val="16"/>
                <w:szCs w:val="16"/>
              </w:rPr>
            </w:pPr>
            <w:r>
              <w:rPr>
                <w:sz w:val="16"/>
                <w:szCs w:val="16"/>
              </w:rPr>
              <w:t>n/a</w:t>
            </w:r>
          </w:p>
        </w:tc>
        <w:tc>
          <w:tcPr>
            <w:tcW w:w="288" w:type="pct"/>
            <w:vAlign w:val="center"/>
          </w:tcPr>
          <w:p w14:paraId="50E8B850" w14:textId="338376FB" w:rsidR="00AE1FE4" w:rsidRPr="001F68F8" w:rsidRDefault="00AE1FE4" w:rsidP="00E35EBD">
            <w:pPr>
              <w:jc w:val="center"/>
              <w:rPr>
                <w:sz w:val="16"/>
                <w:szCs w:val="16"/>
              </w:rPr>
            </w:pPr>
            <w:r>
              <w:rPr>
                <w:sz w:val="16"/>
                <w:szCs w:val="16"/>
              </w:rPr>
              <w:t>02:39</w:t>
            </w:r>
          </w:p>
        </w:tc>
        <w:tc>
          <w:tcPr>
            <w:tcW w:w="241" w:type="pct"/>
            <w:vAlign w:val="center"/>
          </w:tcPr>
          <w:p w14:paraId="6C1AFA0B" w14:textId="1FACA8F7" w:rsidR="00AE1FE4" w:rsidRPr="001F68F8" w:rsidRDefault="00AE1FE4" w:rsidP="00E35EBD">
            <w:pPr>
              <w:jc w:val="center"/>
              <w:rPr>
                <w:sz w:val="16"/>
                <w:szCs w:val="16"/>
              </w:rPr>
            </w:pPr>
            <w:r>
              <w:rPr>
                <w:sz w:val="16"/>
                <w:szCs w:val="16"/>
              </w:rPr>
              <w:t>0</w:t>
            </w:r>
            <w:r w:rsidR="00E565F3">
              <w:rPr>
                <w:sz w:val="16"/>
                <w:szCs w:val="16"/>
              </w:rPr>
              <w:t>5:14</w:t>
            </w:r>
          </w:p>
        </w:tc>
        <w:tc>
          <w:tcPr>
            <w:tcW w:w="672" w:type="pct"/>
            <w:vAlign w:val="center"/>
          </w:tcPr>
          <w:p w14:paraId="2621F74F" w14:textId="051E25ED" w:rsidR="00AE1FE4" w:rsidRPr="001F68F8" w:rsidRDefault="00AE1FE4" w:rsidP="00E35EBD">
            <w:pPr>
              <w:jc w:val="center"/>
              <w:rPr>
                <w:sz w:val="16"/>
                <w:szCs w:val="16"/>
              </w:rPr>
            </w:pPr>
            <w:r>
              <w:rPr>
                <w:rFonts w:cs="Arial"/>
                <w:sz w:val="16"/>
                <w:szCs w:val="16"/>
              </w:rPr>
              <w:t>13</w:t>
            </w:r>
            <w:r w:rsidRPr="00897109">
              <w:rPr>
                <w:rFonts w:cs="Arial"/>
                <w:sz w:val="16"/>
                <w:szCs w:val="16"/>
              </w:rPr>
              <w:t>º</w:t>
            </w:r>
            <w:r w:rsidRPr="00897109">
              <w:rPr>
                <w:sz w:val="16"/>
                <w:szCs w:val="16"/>
              </w:rPr>
              <w:t xml:space="preserve">C, Wind </w:t>
            </w:r>
            <w:r>
              <w:rPr>
                <w:sz w:val="16"/>
                <w:szCs w:val="16"/>
              </w:rPr>
              <w:t>1</w:t>
            </w:r>
            <w:r w:rsidRPr="00897109">
              <w:rPr>
                <w:sz w:val="16"/>
                <w:szCs w:val="16"/>
              </w:rPr>
              <w:t>/12, no rain</w:t>
            </w:r>
          </w:p>
        </w:tc>
        <w:tc>
          <w:tcPr>
            <w:tcW w:w="1778" w:type="pct"/>
          </w:tcPr>
          <w:p w14:paraId="353380A9" w14:textId="52A6A0FA" w:rsidR="00AE1FE4" w:rsidRPr="001F68F8" w:rsidRDefault="00AE1FE4" w:rsidP="00A52E3D">
            <w:pPr>
              <w:rPr>
                <w:sz w:val="16"/>
                <w:szCs w:val="16"/>
              </w:rPr>
            </w:pPr>
            <w:r>
              <w:rPr>
                <w:sz w:val="16"/>
                <w:szCs w:val="16"/>
              </w:rPr>
              <w:t>Frequent common pipistrelle foraging passes nearby until 04:20.</w:t>
            </w:r>
          </w:p>
        </w:tc>
        <w:tc>
          <w:tcPr>
            <w:tcW w:w="336" w:type="pct"/>
            <w:vMerge w:val="restart"/>
            <w:vAlign w:val="center"/>
          </w:tcPr>
          <w:p w14:paraId="4190B50B" w14:textId="79487DB4" w:rsidR="00AE1FE4" w:rsidRPr="001F68F8" w:rsidRDefault="00AE1FE4" w:rsidP="00E35EBD">
            <w:pPr>
              <w:jc w:val="center"/>
              <w:rPr>
                <w:sz w:val="16"/>
                <w:szCs w:val="16"/>
              </w:rPr>
            </w:pPr>
            <w:r w:rsidRPr="00A4180C">
              <w:rPr>
                <w:sz w:val="16"/>
                <w:szCs w:val="16"/>
              </w:rPr>
              <w:t>No</w:t>
            </w:r>
          </w:p>
        </w:tc>
      </w:tr>
      <w:tr w:rsidR="00AE1FE4" w:rsidRPr="00B67E7E" w14:paraId="6F189648" w14:textId="77777777" w:rsidTr="005363D8">
        <w:trPr>
          <w:trHeight w:val="605"/>
        </w:trPr>
        <w:tc>
          <w:tcPr>
            <w:tcW w:w="257" w:type="pct"/>
            <w:vMerge/>
            <w:vAlign w:val="center"/>
          </w:tcPr>
          <w:p w14:paraId="0C16D394" w14:textId="77777777" w:rsidR="00AE1FE4" w:rsidRDefault="00AE1FE4" w:rsidP="00F9785E">
            <w:pPr>
              <w:pStyle w:val="Tabletext"/>
              <w:jc w:val="center"/>
              <w:rPr>
                <w:sz w:val="16"/>
                <w:szCs w:val="16"/>
              </w:rPr>
            </w:pPr>
          </w:p>
        </w:tc>
        <w:tc>
          <w:tcPr>
            <w:tcW w:w="322" w:type="pct"/>
            <w:vMerge/>
            <w:vAlign w:val="center"/>
          </w:tcPr>
          <w:p w14:paraId="62BF9594" w14:textId="77777777" w:rsidR="00AE1FE4" w:rsidRDefault="00AE1FE4" w:rsidP="00F9785E">
            <w:pPr>
              <w:pStyle w:val="Tablesmalltext"/>
              <w:jc w:val="center"/>
              <w:rPr>
                <w:szCs w:val="16"/>
              </w:rPr>
            </w:pPr>
          </w:p>
        </w:tc>
        <w:tc>
          <w:tcPr>
            <w:tcW w:w="241" w:type="pct"/>
            <w:vAlign w:val="center"/>
          </w:tcPr>
          <w:p w14:paraId="6ADA2D2C" w14:textId="01AB4159" w:rsidR="00AE1FE4" w:rsidRPr="001F68F8" w:rsidRDefault="00AE1FE4" w:rsidP="00F9785E">
            <w:pPr>
              <w:jc w:val="center"/>
              <w:rPr>
                <w:sz w:val="16"/>
                <w:szCs w:val="16"/>
              </w:rPr>
            </w:pPr>
            <w:r>
              <w:rPr>
                <w:sz w:val="16"/>
                <w:szCs w:val="16"/>
              </w:rPr>
              <w:t>2</w:t>
            </w:r>
          </w:p>
        </w:tc>
        <w:tc>
          <w:tcPr>
            <w:tcW w:w="336" w:type="pct"/>
            <w:vAlign w:val="center"/>
          </w:tcPr>
          <w:p w14:paraId="4F03EC17" w14:textId="360B56EB" w:rsidR="00AE1FE4" w:rsidRPr="001F68F8" w:rsidRDefault="00AE1FE4" w:rsidP="00F9785E">
            <w:pPr>
              <w:jc w:val="center"/>
              <w:rPr>
                <w:sz w:val="16"/>
                <w:szCs w:val="16"/>
              </w:rPr>
            </w:pPr>
            <w:r>
              <w:rPr>
                <w:sz w:val="16"/>
                <w:szCs w:val="16"/>
              </w:rPr>
              <w:t>26/06/2019</w:t>
            </w:r>
          </w:p>
        </w:tc>
        <w:tc>
          <w:tcPr>
            <w:tcW w:w="289" w:type="pct"/>
            <w:vAlign w:val="center"/>
          </w:tcPr>
          <w:p w14:paraId="648518FA" w14:textId="206927C8" w:rsidR="00AE1FE4" w:rsidRPr="001F68F8" w:rsidRDefault="00AE1FE4" w:rsidP="00F9785E">
            <w:pPr>
              <w:jc w:val="center"/>
              <w:rPr>
                <w:sz w:val="16"/>
                <w:szCs w:val="16"/>
              </w:rPr>
            </w:pPr>
            <w:r>
              <w:rPr>
                <w:sz w:val="16"/>
                <w:szCs w:val="16"/>
              </w:rPr>
              <w:t>n/a</w:t>
            </w:r>
          </w:p>
        </w:tc>
        <w:tc>
          <w:tcPr>
            <w:tcW w:w="240" w:type="pct"/>
            <w:vAlign w:val="center"/>
          </w:tcPr>
          <w:p w14:paraId="611C1ADD" w14:textId="67FE57A1" w:rsidR="00AE1FE4" w:rsidRPr="001F68F8" w:rsidRDefault="00AE1FE4" w:rsidP="00F9785E">
            <w:pPr>
              <w:jc w:val="center"/>
              <w:rPr>
                <w:sz w:val="16"/>
                <w:szCs w:val="16"/>
              </w:rPr>
            </w:pPr>
            <w:r>
              <w:rPr>
                <w:sz w:val="16"/>
                <w:szCs w:val="16"/>
              </w:rPr>
              <w:t>21:23</w:t>
            </w:r>
          </w:p>
        </w:tc>
        <w:tc>
          <w:tcPr>
            <w:tcW w:w="288" w:type="pct"/>
            <w:vAlign w:val="center"/>
          </w:tcPr>
          <w:p w14:paraId="0E3F8DA5" w14:textId="18505C92" w:rsidR="00AE1FE4" w:rsidRPr="001F68F8" w:rsidRDefault="00AE1FE4" w:rsidP="00F9785E">
            <w:pPr>
              <w:jc w:val="center"/>
              <w:rPr>
                <w:sz w:val="16"/>
                <w:szCs w:val="16"/>
              </w:rPr>
            </w:pPr>
            <w:r>
              <w:rPr>
                <w:sz w:val="16"/>
                <w:szCs w:val="16"/>
              </w:rPr>
              <w:t>21:08</w:t>
            </w:r>
          </w:p>
        </w:tc>
        <w:tc>
          <w:tcPr>
            <w:tcW w:w="241" w:type="pct"/>
            <w:vAlign w:val="center"/>
          </w:tcPr>
          <w:p w14:paraId="3729A1FF" w14:textId="35241940" w:rsidR="00AE1FE4" w:rsidRPr="001F68F8" w:rsidRDefault="00AE1FE4" w:rsidP="00F9785E">
            <w:pPr>
              <w:jc w:val="center"/>
              <w:rPr>
                <w:sz w:val="16"/>
                <w:szCs w:val="16"/>
              </w:rPr>
            </w:pPr>
            <w:r>
              <w:rPr>
                <w:sz w:val="16"/>
                <w:szCs w:val="16"/>
              </w:rPr>
              <w:t>23:23</w:t>
            </w:r>
          </w:p>
        </w:tc>
        <w:tc>
          <w:tcPr>
            <w:tcW w:w="672" w:type="pct"/>
            <w:vAlign w:val="center"/>
          </w:tcPr>
          <w:p w14:paraId="5338902C" w14:textId="4235241A" w:rsidR="00AE1FE4" w:rsidRPr="001F68F8" w:rsidRDefault="00AE1FE4" w:rsidP="00F9785E">
            <w:pPr>
              <w:jc w:val="center"/>
              <w:rPr>
                <w:sz w:val="16"/>
                <w:szCs w:val="16"/>
              </w:rPr>
            </w:pPr>
            <w:r w:rsidRPr="00C50F4D">
              <w:rPr>
                <w:sz w:val="16"/>
                <w:szCs w:val="16"/>
              </w:rPr>
              <w:t>18</w:t>
            </w:r>
            <w:r w:rsidRPr="00C50F4D">
              <w:rPr>
                <w:rFonts w:cs="Arial"/>
                <w:sz w:val="16"/>
                <w:szCs w:val="16"/>
              </w:rPr>
              <w:t>º</w:t>
            </w:r>
            <w:r w:rsidRPr="00C50F4D">
              <w:rPr>
                <w:sz w:val="16"/>
                <w:szCs w:val="16"/>
              </w:rPr>
              <w:t>C, Wind 4/12, no rain</w:t>
            </w:r>
          </w:p>
        </w:tc>
        <w:tc>
          <w:tcPr>
            <w:tcW w:w="1778" w:type="pct"/>
          </w:tcPr>
          <w:p w14:paraId="3BFFCE56" w14:textId="4A4A4FBA" w:rsidR="00AE1FE4" w:rsidRPr="001F68F8" w:rsidRDefault="00AE1FE4" w:rsidP="00A52E3D">
            <w:pPr>
              <w:rPr>
                <w:sz w:val="16"/>
                <w:szCs w:val="16"/>
              </w:rPr>
            </w:pPr>
            <w:r>
              <w:rPr>
                <w:sz w:val="16"/>
                <w:szCs w:val="16"/>
              </w:rPr>
              <w:t>Low number of common pipistrelle foraging passes nearby from 21:49.</w:t>
            </w:r>
          </w:p>
        </w:tc>
        <w:tc>
          <w:tcPr>
            <w:tcW w:w="336" w:type="pct"/>
            <w:vMerge/>
            <w:vAlign w:val="center"/>
          </w:tcPr>
          <w:p w14:paraId="5F9B97BA" w14:textId="32975072" w:rsidR="00AE1FE4" w:rsidRPr="001F68F8" w:rsidRDefault="00AE1FE4" w:rsidP="00F9785E">
            <w:pPr>
              <w:jc w:val="center"/>
              <w:rPr>
                <w:sz w:val="16"/>
                <w:szCs w:val="16"/>
              </w:rPr>
            </w:pPr>
          </w:p>
        </w:tc>
      </w:tr>
      <w:tr w:rsidR="00AE1FE4" w:rsidRPr="00B67E7E" w14:paraId="3C4C8C7D" w14:textId="77777777" w:rsidTr="005363D8">
        <w:trPr>
          <w:trHeight w:val="90"/>
        </w:trPr>
        <w:tc>
          <w:tcPr>
            <w:tcW w:w="257" w:type="pct"/>
            <w:vMerge/>
            <w:vAlign w:val="center"/>
          </w:tcPr>
          <w:p w14:paraId="50E62824" w14:textId="77777777" w:rsidR="00AE1FE4" w:rsidRDefault="00AE1FE4" w:rsidP="00F9785E">
            <w:pPr>
              <w:pStyle w:val="Tabletext"/>
              <w:jc w:val="center"/>
              <w:rPr>
                <w:sz w:val="16"/>
                <w:szCs w:val="16"/>
              </w:rPr>
            </w:pPr>
          </w:p>
        </w:tc>
        <w:tc>
          <w:tcPr>
            <w:tcW w:w="322" w:type="pct"/>
            <w:vMerge/>
            <w:vAlign w:val="center"/>
          </w:tcPr>
          <w:p w14:paraId="289ED5D4" w14:textId="77777777" w:rsidR="00AE1FE4" w:rsidRDefault="00AE1FE4" w:rsidP="00F9785E">
            <w:pPr>
              <w:pStyle w:val="Tablesmalltext"/>
              <w:jc w:val="center"/>
              <w:rPr>
                <w:szCs w:val="16"/>
              </w:rPr>
            </w:pPr>
          </w:p>
        </w:tc>
        <w:tc>
          <w:tcPr>
            <w:tcW w:w="241" w:type="pct"/>
            <w:vAlign w:val="center"/>
          </w:tcPr>
          <w:p w14:paraId="707DFD4E" w14:textId="09B8283E" w:rsidR="00AE1FE4" w:rsidRPr="001F68F8" w:rsidRDefault="00AE1FE4" w:rsidP="00F9785E">
            <w:pPr>
              <w:jc w:val="center"/>
              <w:rPr>
                <w:sz w:val="16"/>
                <w:szCs w:val="16"/>
              </w:rPr>
            </w:pPr>
            <w:r>
              <w:rPr>
                <w:sz w:val="16"/>
                <w:szCs w:val="16"/>
              </w:rPr>
              <w:t>3</w:t>
            </w:r>
          </w:p>
        </w:tc>
        <w:tc>
          <w:tcPr>
            <w:tcW w:w="336" w:type="pct"/>
            <w:vAlign w:val="center"/>
          </w:tcPr>
          <w:p w14:paraId="2C6B8AA1" w14:textId="22BB6935" w:rsidR="00AE1FE4" w:rsidRPr="001F68F8" w:rsidRDefault="00AE1FE4" w:rsidP="00F9785E">
            <w:pPr>
              <w:jc w:val="center"/>
              <w:rPr>
                <w:sz w:val="16"/>
                <w:szCs w:val="16"/>
              </w:rPr>
            </w:pPr>
            <w:r>
              <w:rPr>
                <w:sz w:val="16"/>
                <w:szCs w:val="16"/>
              </w:rPr>
              <w:t>10/07/2019</w:t>
            </w:r>
          </w:p>
        </w:tc>
        <w:tc>
          <w:tcPr>
            <w:tcW w:w="289" w:type="pct"/>
            <w:vAlign w:val="center"/>
          </w:tcPr>
          <w:p w14:paraId="34B20E8B" w14:textId="68E19BEE" w:rsidR="00AE1FE4" w:rsidRPr="001F68F8" w:rsidRDefault="00AE1FE4" w:rsidP="00F9785E">
            <w:pPr>
              <w:jc w:val="center"/>
              <w:rPr>
                <w:sz w:val="16"/>
                <w:szCs w:val="16"/>
              </w:rPr>
            </w:pPr>
            <w:r>
              <w:rPr>
                <w:sz w:val="16"/>
                <w:szCs w:val="16"/>
              </w:rPr>
              <w:t>n/a</w:t>
            </w:r>
          </w:p>
        </w:tc>
        <w:tc>
          <w:tcPr>
            <w:tcW w:w="240" w:type="pct"/>
            <w:vAlign w:val="center"/>
          </w:tcPr>
          <w:p w14:paraId="2DE4ABFC" w14:textId="0A776632" w:rsidR="00AE1FE4" w:rsidRPr="001F68F8" w:rsidRDefault="00AE1FE4" w:rsidP="00F9785E">
            <w:pPr>
              <w:jc w:val="center"/>
              <w:rPr>
                <w:sz w:val="16"/>
                <w:szCs w:val="16"/>
              </w:rPr>
            </w:pPr>
            <w:r>
              <w:rPr>
                <w:sz w:val="16"/>
                <w:szCs w:val="16"/>
              </w:rPr>
              <w:t>21:18</w:t>
            </w:r>
          </w:p>
        </w:tc>
        <w:tc>
          <w:tcPr>
            <w:tcW w:w="288" w:type="pct"/>
            <w:vAlign w:val="center"/>
          </w:tcPr>
          <w:p w14:paraId="38A6B2F2" w14:textId="4DE08E0D" w:rsidR="00AE1FE4" w:rsidRPr="001F68F8" w:rsidRDefault="00AE1FE4" w:rsidP="00F9785E">
            <w:pPr>
              <w:jc w:val="center"/>
              <w:rPr>
                <w:sz w:val="16"/>
                <w:szCs w:val="16"/>
              </w:rPr>
            </w:pPr>
            <w:r>
              <w:rPr>
                <w:sz w:val="16"/>
                <w:szCs w:val="16"/>
              </w:rPr>
              <w:t>21:03</w:t>
            </w:r>
          </w:p>
        </w:tc>
        <w:tc>
          <w:tcPr>
            <w:tcW w:w="241" w:type="pct"/>
            <w:vAlign w:val="center"/>
          </w:tcPr>
          <w:p w14:paraId="6E2BC3EE" w14:textId="65D69289" w:rsidR="00AE1FE4" w:rsidRPr="001F68F8" w:rsidRDefault="00AE1FE4" w:rsidP="00F9785E">
            <w:pPr>
              <w:jc w:val="center"/>
              <w:rPr>
                <w:sz w:val="16"/>
                <w:szCs w:val="16"/>
              </w:rPr>
            </w:pPr>
            <w:r>
              <w:rPr>
                <w:sz w:val="16"/>
                <w:szCs w:val="16"/>
              </w:rPr>
              <w:t>23:18</w:t>
            </w:r>
          </w:p>
        </w:tc>
        <w:tc>
          <w:tcPr>
            <w:tcW w:w="672" w:type="pct"/>
            <w:vAlign w:val="center"/>
          </w:tcPr>
          <w:p w14:paraId="20086F62" w14:textId="6376196B" w:rsidR="00AE1FE4" w:rsidRPr="001F68F8" w:rsidRDefault="00AE1FE4" w:rsidP="00F9785E">
            <w:pPr>
              <w:jc w:val="center"/>
              <w:rPr>
                <w:sz w:val="16"/>
                <w:szCs w:val="16"/>
              </w:rPr>
            </w:pPr>
            <w:r>
              <w:rPr>
                <w:rFonts w:cs="Arial"/>
                <w:sz w:val="16"/>
                <w:szCs w:val="16"/>
              </w:rPr>
              <w:t>15</w:t>
            </w:r>
            <w:r w:rsidRPr="00C50F4D">
              <w:rPr>
                <w:rFonts w:cs="Arial"/>
                <w:sz w:val="16"/>
                <w:szCs w:val="16"/>
              </w:rPr>
              <w:t>º</w:t>
            </w:r>
            <w:r w:rsidRPr="00C50F4D">
              <w:rPr>
                <w:sz w:val="16"/>
                <w:szCs w:val="16"/>
              </w:rPr>
              <w:t>C, Wind</w:t>
            </w:r>
            <w:r>
              <w:rPr>
                <w:sz w:val="16"/>
                <w:szCs w:val="16"/>
              </w:rPr>
              <w:t xml:space="preserve"> 0</w:t>
            </w:r>
            <w:r w:rsidRPr="00C50F4D">
              <w:rPr>
                <w:sz w:val="16"/>
                <w:szCs w:val="16"/>
              </w:rPr>
              <w:t>/12, no rain</w:t>
            </w:r>
          </w:p>
        </w:tc>
        <w:tc>
          <w:tcPr>
            <w:tcW w:w="1778" w:type="pct"/>
          </w:tcPr>
          <w:p w14:paraId="7EA5C80E" w14:textId="7F8F5E35" w:rsidR="00AE1FE4" w:rsidRPr="001F68F8" w:rsidRDefault="00AE1FE4" w:rsidP="00A52E3D">
            <w:pPr>
              <w:rPr>
                <w:sz w:val="16"/>
                <w:szCs w:val="16"/>
              </w:rPr>
            </w:pPr>
            <w:r>
              <w:rPr>
                <w:sz w:val="16"/>
                <w:szCs w:val="16"/>
              </w:rPr>
              <w:t>Faint pipistrelle foraging passes nearby from 22:24.</w:t>
            </w:r>
          </w:p>
        </w:tc>
        <w:tc>
          <w:tcPr>
            <w:tcW w:w="336" w:type="pct"/>
            <w:vMerge/>
            <w:vAlign w:val="center"/>
          </w:tcPr>
          <w:p w14:paraId="38F8CFE6" w14:textId="7BC0B2A2" w:rsidR="00AE1FE4" w:rsidRPr="001F68F8" w:rsidRDefault="00AE1FE4" w:rsidP="00F9785E">
            <w:pPr>
              <w:jc w:val="center"/>
              <w:rPr>
                <w:sz w:val="16"/>
                <w:szCs w:val="16"/>
              </w:rPr>
            </w:pPr>
          </w:p>
        </w:tc>
      </w:tr>
      <w:tr w:rsidR="00AE1FE4" w:rsidRPr="00B67E7E" w14:paraId="4AEAEDDA" w14:textId="677E3CB6" w:rsidTr="005363D8">
        <w:trPr>
          <w:trHeight w:val="463"/>
        </w:trPr>
        <w:tc>
          <w:tcPr>
            <w:tcW w:w="257" w:type="pct"/>
            <w:vMerge w:val="restart"/>
            <w:vAlign w:val="center"/>
          </w:tcPr>
          <w:p w14:paraId="2798A5A9" w14:textId="770FE4A1" w:rsidR="00AE1FE4" w:rsidRPr="003C0512" w:rsidRDefault="00AE1FE4" w:rsidP="00BC3D71">
            <w:pPr>
              <w:pStyle w:val="Tabletext"/>
              <w:jc w:val="center"/>
              <w:rPr>
                <w:sz w:val="16"/>
                <w:szCs w:val="16"/>
              </w:rPr>
            </w:pPr>
            <w:r>
              <w:rPr>
                <w:sz w:val="16"/>
                <w:szCs w:val="16"/>
              </w:rPr>
              <w:t>T32</w:t>
            </w:r>
          </w:p>
        </w:tc>
        <w:tc>
          <w:tcPr>
            <w:tcW w:w="322" w:type="pct"/>
            <w:vMerge w:val="restart"/>
            <w:vAlign w:val="center"/>
          </w:tcPr>
          <w:p w14:paraId="26180AAE" w14:textId="52B7C335" w:rsidR="00AE1FE4" w:rsidRPr="001F68F8" w:rsidRDefault="00AE1FE4" w:rsidP="00BC3D71">
            <w:pPr>
              <w:pStyle w:val="Tablesmalltext"/>
              <w:jc w:val="center"/>
              <w:rPr>
                <w:szCs w:val="16"/>
              </w:rPr>
            </w:pPr>
            <w:r>
              <w:rPr>
                <w:szCs w:val="16"/>
              </w:rPr>
              <w:t>Moderate</w:t>
            </w:r>
          </w:p>
        </w:tc>
        <w:tc>
          <w:tcPr>
            <w:tcW w:w="241" w:type="pct"/>
            <w:vAlign w:val="center"/>
          </w:tcPr>
          <w:p w14:paraId="035E773A" w14:textId="3BC80812" w:rsidR="00AE1FE4" w:rsidRPr="001F68F8" w:rsidRDefault="00AE1FE4" w:rsidP="00BC3D71">
            <w:pPr>
              <w:jc w:val="center"/>
              <w:rPr>
                <w:sz w:val="16"/>
                <w:szCs w:val="16"/>
              </w:rPr>
            </w:pPr>
            <w:r>
              <w:rPr>
                <w:sz w:val="16"/>
                <w:szCs w:val="16"/>
              </w:rPr>
              <w:t>1</w:t>
            </w:r>
          </w:p>
        </w:tc>
        <w:tc>
          <w:tcPr>
            <w:tcW w:w="336" w:type="pct"/>
            <w:vAlign w:val="center"/>
          </w:tcPr>
          <w:p w14:paraId="5A10A085" w14:textId="78DF92FB" w:rsidR="00AE1FE4" w:rsidRPr="001F68F8" w:rsidRDefault="00AE1FE4" w:rsidP="00BC3D71">
            <w:pPr>
              <w:jc w:val="center"/>
              <w:rPr>
                <w:sz w:val="16"/>
                <w:szCs w:val="16"/>
              </w:rPr>
            </w:pPr>
            <w:r>
              <w:rPr>
                <w:sz w:val="16"/>
                <w:szCs w:val="16"/>
              </w:rPr>
              <w:t>29/05/2019</w:t>
            </w:r>
          </w:p>
        </w:tc>
        <w:tc>
          <w:tcPr>
            <w:tcW w:w="289" w:type="pct"/>
            <w:vAlign w:val="center"/>
          </w:tcPr>
          <w:p w14:paraId="2DD9CA6D" w14:textId="2FB8295C" w:rsidR="00AE1FE4" w:rsidRPr="001F68F8" w:rsidRDefault="00AE1FE4" w:rsidP="00BC3D71">
            <w:pPr>
              <w:jc w:val="center"/>
              <w:rPr>
                <w:sz w:val="16"/>
                <w:szCs w:val="16"/>
              </w:rPr>
            </w:pPr>
            <w:r>
              <w:rPr>
                <w:sz w:val="16"/>
                <w:szCs w:val="16"/>
              </w:rPr>
              <w:t>n/a</w:t>
            </w:r>
          </w:p>
        </w:tc>
        <w:tc>
          <w:tcPr>
            <w:tcW w:w="240" w:type="pct"/>
            <w:vAlign w:val="center"/>
          </w:tcPr>
          <w:p w14:paraId="6B1179E0" w14:textId="41356CC3" w:rsidR="00AE1FE4" w:rsidRPr="001F68F8" w:rsidRDefault="00AE1FE4" w:rsidP="00BC3D71">
            <w:pPr>
              <w:jc w:val="center"/>
              <w:rPr>
                <w:sz w:val="16"/>
                <w:szCs w:val="16"/>
              </w:rPr>
            </w:pPr>
            <w:r>
              <w:rPr>
                <w:sz w:val="16"/>
                <w:szCs w:val="16"/>
              </w:rPr>
              <w:t>21:06</w:t>
            </w:r>
          </w:p>
        </w:tc>
        <w:tc>
          <w:tcPr>
            <w:tcW w:w="288" w:type="pct"/>
            <w:vAlign w:val="center"/>
          </w:tcPr>
          <w:p w14:paraId="431373DF" w14:textId="11488C13" w:rsidR="00AE1FE4" w:rsidRPr="001F68F8" w:rsidRDefault="00AE1FE4" w:rsidP="00BC3D71">
            <w:pPr>
              <w:jc w:val="center"/>
              <w:rPr>
                <w:sz w:val="16"/>
                <w:szCs w:val="16"/>
              </w:rPr>
            </w:pPr>
            <w:r>
              <w:rPr>
                <w:sz w:val="16"/>
                <w:szCs w:val="16"/>
              </w:rPr>
              <w:t>20:51</w:t>
            </w:r>
          </w:p>
        </w:tc>
        <w:tc>
          <w:tcPr>
            <w:tcW w:w="241" w:type="pct"/>
            <w:vAlign w:val="center"/>
          </w:tcPr>
          <w:p w14:paraId="6D833194" w14:textId="45617151" w:rsidR="00AE1FE4" w:rsidRPr="001F68F8" w:rsidRDefault="00AE1FE4" w:rsidP="00BC3D71">
            <w:pPr>
              <w:jc w:val="center"/>
              <w:rPr>
                <w:sz w:val="16"/>
                <w:szCs w:val="16"/>
              </w:rPr>
            </w:pPr>
            <w:r>
              <w:rPr>
                <w:sz w:val="16"/>
                <w:szCs w:val="16"/>
              </w:rPr>
              <w:t>23:06</w:t>
            </w:r>
          </w:p>
        </w:tc>
        <w:tc>
          <w:tcPr>
            <w:tcW w:w="672" w:type="pct"/>
            <w:vAlign w:val="center"/>
          </w:tcPr>
          <w:p w14:paraId="65C47267" w14:textId="69B6757A" w:rsidR="00AE1FE4" w:rsidRPr="001F68F8" w:rsidRDefault="00AE1FE4" w:rsidP="00BC3D71">
            <w:pPr>
              <w:jc w:val="center"/>
              <w:rPr>
                <w:sz w:val="16"/>
                <w:szCs w:val="16"/>
              </w:rPr>
            </w:pPr>
            <w:r w:rsidRPr="00C50F4D">
              <w:rPr>
                <w:sz w:val="16"/>
                <w:szCs w:val="16"/>
              </w:rPr>
              <w:t>1</w:t>
            </w:r>
            <w:r>
              <w:rPr>
                <w:sz w:val="16"/>
                <w:szCs w:val="16"/>
              </w:rPr>
              <w:t>6</w:t>
            </w:r>
            <w:r w:rsidRPr="00C50F4D">
              <w:rPr>
                <w:rFonts w:cs="Arial"/>
                <w:sz w:val="16"/>
                <w:szCs w:val="16"/>
              </w:rPr>
              <w:t>º</w:t>
            </w:r>
            <w:r w:rsidRPr="00C50F4D">
              <w:rPr>
                <w:sz w:val="16"/>
                <w:szCs w:val="16"/>
              </w:rPr>
              <w:t xml:space="preserve">C, Wind </w:t>
            </w:r>
            <w:r>
              <w:rPr>
                <w:sz w:val="16"/>
                <w:szCs w:val="16"/>
              </w:rPr>
              <w:t>1</w:t>
            </w:r>
            <w:r w:rsidRPr="00C50F4D">
              <w:rPr>
                <w:sz w:val="16"/>
                <w:szCs w:val="16"/>
              </w:rPr>
              <w:t>/12, no rain</w:t>
            </w:r>
          </w:p>
        </w:tc>
        <w:tc>
          <w:tcPr>
            <w:tcW w:w="1778" w:type="pct"/>
          </w:tcPr>
          <w:p w14:paraId="6E4C8DB2" w14:textId="7C62DCFC" w:rsidR="00AE1FE4" w:rsidRPr="001F68F8" w:rsidRDefault="00AE1FE4" w:rsidP="00A52E3D">
            <w:pPr>
              <w:rPr>
                <w:sz w:val="16"/>
                <w:szCs w:val="16"/>
              </w:rPr>
            </w:pPr>
            <w:r>
              <w:rPr>
                <w:sz w:val="16"/>
                <w:szCs w:val="16"/>
              </w:rPr>
              <w:t>Single pipistrelle foraging continuously nearby from 21:03</w:t>
            </w:r>
            <w:r w:rsidR="003D28B3">
              <w:rPr>
                <w:sz w:val="16"/>
                <w:szCs w:val="16"/>
              </w:rPr>
              <w:t>.</w:t>
            </w:r>
          </w:p>
        </w:tc>
        <w:tc>
          <w:tcPr>
            <w:tcW w:w="336" w:type="pct"/>
            <w:vMerge w:val="restart"/>
            <w:vAlign w:val="center"/>
          </w:tcPr>
          <w:p w14:paraId="70EC0A86" w14:textId="1EB5486F" w:rsidR="00AE1FE4" w:rsidRPr="001F68F8" w:rsidRDefault="00AE1FE4" w:rsidP="00BC3D71">
            <w:pPr>
              <w:jc w:val="center"/>
              <w:rPr>
                <w:sz w:val="16"/>
                <w:szCs w:val="16"/>
              </w:rPr>
            </w:pPr>
            <w:r w:rsidRPr="00A4180C">
              <w:rPr>
                <w:sz w:val="16"/>
                <w:szCs w:val="16"/>
              </w:rPr>
              <w:t>No</w:t>
            </w:r>
          </w:p>
        </w:tc>
      </w:tr>
      <w:tr w:rsidR="00AE1FE4" w:rsidRPr="00B67E7E" w14:paraId="6F5A79BF" w14:textId="77777777" w:rsidTr="005363D8">
        <w:trPr>
          <w:trHeight w:val="555"/>
        </w:trPr>
        <w:tc>
          <w:tcPr>
            <w:tcW w:w="257" w:type="pct"/>
            <w:vMerge/>
            <w:vAlign w:val="center"/>
          </w:tcPr>
          <w:p w14:paraId="15DEB026" w14:textId="77777777" w:rsidR="00AE1FE4" w:rsidRDefault="00AE1FE4" w:rsidP="00BC3D71">
            <w:pPr>
              <w:pStyle w:val="Tabletext"/>
              <w:jc w:val="center"/>
              <w:rPr>
                <w:sz w:val="16"/>
                <w:szCs w:val="16"/>
              </w:rPr>
            </w:pPr>
          </w:p>
        </w:tc>
        <w:tc>
          <w:tcPr>
            <w:tcW w:w="322" w:type="pct"/>
            <w:vMerge/>
            <w:vAlign w:val="center"/>
          </w:tcPr>
          <w:p w14:paraId="1B186248" w14:textId="77777777" w:rsidR="00AE1FE4" w:rsidRDefault="00AE1FE4" w:rsidP="00BC3D71">
            <w:pPr>
              <w:pStyle w:val="Tablesmalltext"/>
              <w:jc w:val="center"/>
              <w:rPr>
                <w:szCs w:val="16"/>
              </w:rPr>
            </w:pPr>
          </w:p>
        </w:tc>
        <w:tc>
          <w:tcPr>
            <w:tcW w:w="241" w:type="pct"/>
            <w:vAlign w:val="center"/>
          </w:tcPr>
          <w:p w14:paraId="117F3665" w14:textId="4514365D" w:rsidR="00AE1FE4" w:rsidRPr="001F68F8" w:rsidRDefault="00AE1FE4" w:rsidP="00BC3D71">
            <w:pPr>
              <w:jc w:val="center"/>
              <w:rPr>
                <w:sz w:val="16"/>
                <w:szCs w:val="16"/>
              </w:rPr>
            </w:pPr>
            <w:r>
              <w:rPr>
                <w:sz w:val="16"/>
                <w:szCs w:val="16"/>
              </w:rPr>
              <w:t>2</w:t>
            </w:r>
          </w:p>
        </w:tc>
        <w:tc>
          <w:tcPr>
            <w:tcW w:w="336" w:type="pct"/>
            <w:vAlign w:val="center"/>
          </w:tcPr>
          <w:p w14:paraId="58566E6F" w14:textId="0A45A7B6" w:rsidR="00AE1FE4" w:rsidRPr="001F68F8" w:rsidRDefault="00AE1FE4" w:rsidP="00BC3D71">
            <w:pPr>
              <w:jc w:val="center"/>
              <w:rPr>
                <w:sz w:val="16"/>
                <w:szCs w:val="16"/>
              </w:rPr>
            </w:pPr>
            <w:r>
              <w:rPr>
                <w:sz w:val="16"/>
                <w:szCs w:val="16"/>
              </w:rPr>
              <w:t>27/06/2019</w:t>
            </w:r>
          </w:p>
        </w:tc>
        <w:tc>
          <w:tcPr>
            <w:tcW w:w="289" w:type="pct"/>
            <w:vAlign w:val="center"/>
          </w:tcPr>
          <w:p w14:paraId="06D78131" w14:textId="22521790" w:rsidR="00AE1FE4" w:rsidRPr="001F68F8" w:rsidRDefault="00AE1FE4" w:rsidP="00BC3D71">
            <w:pPr>
              <w:jc w:val="center"/>
              <w:rPr>
                <w:sz w:val="16"/>
                <w:szCs w:val="16"/>
              </w:rPr>
            </w:pPr>
            <w:r>
              <w:rPr>
                <w:sz w:val="16"/>
                <w:szCs w:val="16"/>
              </w:rPr>
              <w:t>04:53</w:t>
            </w:r>
          </w:p>
        </w:tc>
        <w:tc>
          <w:tcPr>
            <w:tcW w:w="240" w:type="pct"/>
            <w:vAlign w:val="center"/>
          </w:tcPr>
          <w:p w14:paraId="1483DCF7" w14:textId="1A6ACE5D" w:rsidR="00AE1FE4" w:rsidRPr="001F68F8" w:rsidRDefault="00AE1FE4" w:rsidP="00BC3D71">
            <w:pPr>
              <w:jc w:val="center"/>
              <w:rPr>
                <w:sz w:val="16"/>
                <w:szCs w:val="16"/>
              </w:rPr>
            </w:pPr>
            <w:r>
              <w:rPr>
                <w:sz w:val="16"/>
                <w:szCs w:val="16"/>
              </w:rPr>
              <w:t>n/a</w:t>
            </w:r>
          </w:p>
        </w:tc>
        <w:tc>
          <w:tcPr>
            <w:tcW w:w="288" w:type="pct"/>
            <w:vAlign w:val="center"/>
          </w:tcPr>
          <w:p w14:paraId="21C0B0FF" w14:textId="617AAA6A" w:rsidR="00AE1FE4" w:rsidRPr="001F68F8" w:rsidRDefault="00AE1FE4" w:rsidP="00BC3D71">
            <w:pPr>
              <w:jc w:val="center"/>
              <w:rPr>
                <w:sz w:val="16"/>
                <w:szCs w:val="16"/>
              </w:rPr>
            </w:pPr>
            <w:r>
              <w:rPr>
                <w:sz w:val="16"/>
                <w:szCs w:val="16"/>
              </w:rPr>
              <w:t>02:53</w:t>
            </w:r>
          </w:p>
        </w:tc>
        <w:tc>
          <w:tcPr>
            <w:tcW w:w="241" w:type="pct"/>
            <w:vAlign w:val="center"/>
          </w:tcPr>
          <w:p w14:paraId="7852E220" w14:textId="65F888D7" w:rsidR="00AE1FE4" w:rsidRPr="001F68F8" w:rsidRDefault="00AE1FE4" w:rsidP="00BC3D71">
            <w:pPr>
              <w:jc w:val="center"/>
              <w:rPr>
                <w:sz w:val="16"/>
                <w:szCs w:val="16"/>
              </w:rPr>
            </w:pPr>
            <w:r>
              <w:rPr>
                <w:sz w:val="16"/>
                <w:szCs w:val="16"/>
              </w:rPr>
              <w:t>0</w:t>
            </w:r>
            <w:r w:rsidR="00E565F3">
              <w:rPr>
                <w:sz w:val="16"/>
                <w:szCs w:val="16"/>
              </w:rPr>
              <w:t>5:08</w:t>
            </w:r>
          </w:p>
        </w:tc>
        <w:tc>
          <w:tcPr>
            <w:tcW w:w="672" w:type="pct"/>
            <w:vAlign w:val="center"/>
          </w:tcPr>
          <w:p w14:paraId="1EB9EE5F" w14:textId="1FA49EA1" w:rsidR="00AE1FE4" w:rsidRPr="001F68F8" w:rsidRDefault="00AE1FE4" w:rsidP="00BC3D71">
            <w:pPr>
              <w:jc w:val="center"/>
              <w:rPr>
                <w:sz w:val="16"/>
                <w:szCs w:val="16"/>
              </w:rPr>
            </w:pPr>
            <w:r>
              <w:rPr>
                <w:rFonts w:cs="Arial"/>
                <w:sz w:val="16"/>
                <w:szCs w:val="16"/>
              </w:rPr>
              <w:t>13</w:t>
            </w:r>
            <w:r w:rsidRPr="00C50F4D">
              <w:rPr>
                <w:rFonts w:cs="Arial"/>
                <w:sz w:val="16"/>
                <w:szCs w:val="16"/>
              </w:rPr>
              <w:t>º</w:t>
            </w:r>
            <w:r w:rsidRPr="00C50F4D">
              <w:rPr>
                <w:sz w:val="16"/>
                <w:szCs w:val="16"/>
              </w:rPr>
              <w:t xml:space="preserve">C, Wind </w:t>
            </w:r>
            <w:r>
              <w:rPr>
                <w:sz w:val="16"/>
                <w:szCs w:val="16"/>
              </w:rPr>
              <w:t>1</w:t>
            </w:r>
            <w:r w:rsidRPr="00C50F4D">
              <w:rPr>
                <w:sz w:val="16"/>
                <w:szCs w:val="16"/>
              </w:rPr>
              <w:t>/12, no rain</w:t>
            </w:r>
          </w:p>
        </w:tc>
        <w:tc>
          <w:tcPr>
            <w:tcW w:w="1778" w:type="pct"/>
          </w:tcPr>
          <w:p w14:paraId="5DFA7905" w14:textId="10A96367" w:rsidR="00AE1FE4" w:rsidRPr="001F68F8" w:rsidRDefault="00AE1FE4" w:rsidP="00A52E3D">
            <w:pPr>
              <w:rPr>
                <w:sz w:val="16"/>
                <w:szCs w:val="16"/>
              </w:rPr>
            </w:pPr>
            <w:r>
              <w:rPr>
                <w:sz w:val="16"/>
                <w:szCs w:val="16"/>
              </w:rPr>
              <w:t>Frequent common pipistrelle foraging nearby until 04:15.</w:t>
            </w:r>
          </w:p>
        </w:tc>
        <w:tc>
          <w:tcPr>
            <w:tcW w:w="336" w:type="pct"/>
            <w:vMerge/>
            <w:vAlign w:val="center"/>
          </w:tcPr>
          <w:p w14:paraId="6D018BBB" w14:textId="6248F667" w:rsidR="00AE1FE4" w:rsidRPr="001F68F8" w:rsidRDefault="00AE1FE4" w:rsidP="00BC3D71">
            <w:pPr>
              <w:jc w:val="center"/>
              <w:rPr>
                <w:sz w:val="16"/>
                <w:szCs w:val="16"/>
              </w:rPr>
            </w:pPr>
          </w:p>
        </w:tc>
      </w:tr>
    </w:tbl>
    <w:p w14:paraId="2D9602CC" w14:textId="5947E13E" w:rsidR="0017376F" w:rsidRDefault="0017376F" w:rsidP="00964B70">
      <w:pPr>
        <w:pStyle w:val="Heading9"/>
      </w:pPr>
      <w:bookmarkStart w:id="207" w:name="_Ref16154614"/>
      <w:bookmarkStart w:id="208" w:name="_Ref16154637"/>
      <w:bookmarkStart w:id="209" w:name="_Toc22031072"/>
      <w:r>
        <w:t>Bat transect survey results</w:t>
      </w:r>
      <w:bookmarkEnd w:id="207"/>
      <w:bookmarkEnd w:id="208"/>
      <w:bookmarkEnd w:id="209"/>
    </w:p>
    <w:tbl>
      <w:tblPr>
        <w:tblStyle w:val="TableGrid"/>
        <w:tblW w:w="4727" w:type="pct"/>
        <w:tblInd w:w="8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85" w:type="dxa"/>
          <w:right w:w="85" w:type="dxa"/>
        </w:tblCellMar>
        <w:tblLook w:val="04A0" w:firstRow="1" w:lastRow="0" w:firstColumn="1" w:lastColumn="0" w:noHBand="0" w:noVBand="1"/>
      </w:tblPr>
      <w:tblGrid>
        <w:gridCol w:w="993"/>
        <w:gridCol w:w="991"/>
        <w:gridCol w:w="994"/>
        <w:gridCol w:w="849"/>
        <w:gridCol w:w="1984"/>
        <w:gridCol w:w="852"/>
        <w:gridCol w:w="1135"/>
        <w:gridCol w:w="849"/>
        <w:gridCol w:w="1418"/>
        <w:gridCol w:w="3685"/>
        <w:gridCol w:w="991"/>
      </w:tblGrid>
      <w:tr w:rsidR="003E547B" w14:paraId="5ECF6614" w14:textId="77777777" w:rsidTr="003E547B">
        <w:trPr>
          <w:tblHeader/>
        </w:trPr>
        <w:tc>
          <w:tcPr>
            <w:tcW w:w="337" w:type="pct"/>
            <w:shd w:val="clear" w:color="auto" w:fill="00338D"/>
          </w:tcPr>
          <w:p w14:paraId="3D923FED" w14:textId="77777777" w:rsidR="0019225C" w:rsidRDefault="0019225C" w:rsidP="000927AA">
            <w:pPr>
              <w:pStyle w:val="Tablesmallheading"/>
              <w:jc w:val="center"/>
            </w:pPr>
            <w:r>
              <w:t>Survey no.</w:t>
            </w:r>
          </w:p>
        </w:tc>
        <w:tc>
          <w:tcPr>
            <w:tcW w:w="336" w:type="pct"/>
            <w:shd w:val="clear" w:color="auto" w:fill="00338D"/>
          </w:tcPr>
          <w:p w14:paraId="2EAB3998" w14:textId="77777777" w:rsidR="0019225C" w:rsidRDefault="0019225C" w:rsidP="000927AA">
            <w:pPr>
              <w:pStyle w:val="Tablesmallheading"/>
              <w:jc w:val="center"/>
            </w:pPr>
            <w:r>
              <w:t>Date</w:t>
            </w:r>
          </w:p>
        </w:tc>
        <w:tc>
          <w:tcPr>
            <w:tcW w:w="337" w:type="pct"/>
            <w:shd w:val="clear" w:color="auto" w:fill="00338D"/>
          </w:tcPr>
          <w:p w14:paraId="0CDA4C7F" w14:textId="77777777" w:rsidR="0019225C" w:rsidRDefault="0019225C" w:rsidP="000927AA">
            <w:pPr>
              <w:pStyle w:val="Tablesmallheading"/>
              <w:jc w:val="center"/>
            </w:pPr>
            <w:r>
              <w:t>Start time</w:t>
            </w:r>
          </w:p>
        </w:tc>
        <w:tc>
          <w:tcPr>
            <w:tcW w:w="288" w:type="pct"/>
            <w:shd w:val="clear" w:color="auto" w:fill="00338D"/>
          </w:tcPr>
          <w:p w14:paraId="2DB55059" w14:textId="77777777" w:rsidR="0019225C" w:rsidRDefault="0019225C" w:rsidP="000927AA">
            <w:pPr>
              <w:pStyle w:val="Tablesmallheading"/>
              <w:jc w:val="center"/>
            </w:pPr>
            <w:r>
              <w:t>End time</w:t>
            </w:r>
          </w:p>
        </w:tc>
        <w:tc>
          <w:tcPr>
            <w:tcW w:w="673" w:type="pct"/>
            <w:shd w:val="clear" w:color="auto" w:fill="00338D"/>
          </w:tcPr>
          <w:p w14:paraId="1FD82041" w14:textId="77777777" w:rsidR="0019225C" w:rsidRDefault="0019225C" w:rsidP="000927AA">
            <w:pPr>
              <w:pStyle w:val="Tablesmallheading"/>
              <w:jc w:val="center"/>
            </w:pPr>
            <w:r>
              <w:t>Weather conditions</w:t>
            </w:r>
          </w:p>
        </w:tc>
        <w:tc>
          <w:tcPr>
            <w:tcW w:w="289" w:type="pct"/>
            <w:shd w:val="clear" w:color="auto" w:fill="00338D"/>
          </w:tcPr>
          <w:p w14:paraId="05424ECD" w14:textId="6917DDF8" w:rsidR="0019225C" w:rsidRDefault="0019225C" w:rsidP="000927AA">
            <w:pPr>
              <w:pStyle w:val="Tablesmallheading"/>
              <w:jc w:val="center"/>
            </w:pPr>
            <w:r>
              <w:t>Time</w:t>
            </w:r>
          </w:p>
        </w:tc>
        <w:tc>
          <w:tcPr>
            <w:tcW w:w="385" w:type="pct"/>
            <w:shd w:val="clear" w:color="auto" w:fill="00338D"/>
          </w:tcPr>
          <w:p w14:paraId="5BD5BA74" w14:textId="38D08B74" w:rsidR="0019225C" w:rsidRDefault="0019225C" w:rsidP="000927AA">
            <w:pPr>
              <w:pStyle w:val="Tablesmallheading"/>
              <w:jc w:val="center"/>
            </w:pPr>
            <w:r>
              <w:t>Species</w:t>
            </w:r>
          </w:p>
        </w:tc>
        <w:tc>
          <w:tcPr>
            <w:tcW w:w="288" w:type="pct"/>
            <w:shd w:val="clear" w:color="auto" w:fill="00338D"/>
          </w:tcPr>
          <w:p w14:paraId="266619CF" w14:textId="0BC6AEC5" w:rsidR="0019225C" w:rsidRDefault="0019225C" w:rsidP="000927AA">
            <w:pPr>
              <w:pStyle w:val="Tablesmallheading"/>
              <w:jc w:val="center"/>
            </w:pPr>
            <w:r>
              <w:t>Number</w:t>
            </w:r>
          </w:p>
        </w:tc>
        <w:tc>
          <w:tcPr>
            <w:tcW w:w="481" w:type="pct"/>
            <w:shd w:val="clear" w:color="auto" w:fill="00338D"/>
          </w:tcPr>
          <w:p w14:paraId="1590BC10" w14:textId="6AB11456" w:rsidR="0019225C" w:rsidRDefault="0019225C" w:rsidP="000927AA">
            <w:pPr>
              <w:pStyle w:val="Tablesmallheading"/>
              <w:jc w:val="center"/>
            </w:pPr>
            <w:r>
              <w:t>Activity</w:t>
            </w:r>
          </w:p>
        </w:tc>
        <w:tc>
          <w:tcPr>
            <w:tcW w:w="1250" w:type="pct"/>
            <w:shd w:val="clear" w:color="auto" w:fill="00338D"/>
          </w:tcPr>
          <w:p w14:paraId="3C83FCA6" w14:textId="6EB366BF" w:rsidR="0019225C" w:rsidRDefault="003E547B" w:rsidP="000927AA">
            <w:pPr>
              <w:pStyle w:val="Tablesmallheading"/>
              <w:jc w:val="center"/>
            </w:pPr>
            <w:r>
              <w:t>Description</w:t>
            </w:r>
          </w:p>
        </w:tc>
        <w:tc>
          <w:tcPr>
            <w:tcW w:w="336" w:type="pct"/>
            <w:shd w:val="clear" w:color="auto" w:fill="00338D"/>
          </w:tcPr>
          <w:p w14:paraId="415A20C0" w14:textId="2AFF6705" w:rsidR="0019225C" w:rsidRDefault="0019225C" w:rsidP="000927AA">
            <w:pPr>
              <w:pStyle w:val="Tablesmallheading"/>
              <w:jc w:val="center"/>
            </w:pPr>
            <w:r>
              <w:t>Location*</w:t>
            </w:r>
          </w:p>
        </w:tc>
      </w:tr>
      <w:tr w:rsidR="003E547B" w:rsidRPr="00B67E7E" w14:paraId="20DD834A" w14:textId="77777777" w:rsidTr="003E547B">
        <w:trPr>
          <w:trHeight w:val="547"/>
        </w:trPr>
        <w:tc>
          <w:tcPr>
            <w:tcW w:w="337" w:type="pct"/>
            <w:vMerge w:val="restart"/>
            <w:vAlign w:val="center"/>
          </w:tcPr>
          <w:p w14:paraId="12694ABF" w14:textId="77777777" w:rsidR="0019225C" w:rsidRPr="001F68F8" w:rsidRDefault="0019225C" w:rsidP="000927AA">
            <w:pPr>
              <w:spacing w:after="0" w:line="240" w:lineRule="auto"/>
              <w:jc w:val="center"/>
              <w:rPr>
                <w:sz w:val="16"/>
                <w:szCs w:val="16"/>
              </w:rPr>
            </w:pPr>
            <w:r>
              <w:rPr>
                <w:sz w:val="16"/>
                <w:szCs w:val="16"/>
              </w:rPr>
              <w:t>1</w:t>
            </w:r>
          </w:p>
        </w:tc>
        <w:tc>
          <w:tcPr>
            <w:tcW w:w="336" w:type="pct"/>
            <w:vMerge w:val="restart"/>
            <w:vAlign w:val="center"/>
          </w:tcPr>
          <w:p w14:paraId="6C6543D9" w14:textId="6AA63BD8" w:rsidR="0019225C" w:rsidRPr="001F68F8" w:rsidRDefault="0019225C" w:rsidP="000927AA">
            <w:pPr>
              <w:jc w:val="center"/>
              <w:rPr>
                <w:sz w:val="16"/>
                <w:szCs w:val="16"/>
              </w:rPr>
            </w:pPr>
            <w:r>
              <w:rPr>
                <w:sz w:val="16"/>
                <w:szCs w:val="16"/>
              </w:rPr>
              <w:t>09/05/2019</w:t>
            </w:r>
          </w:p>
        </w:tc>
        <w:tc>
          <w:tcPr>
            <w:tcW w:w="337" w:type="pct"/>
            <w:vMerge w:val="restart"/>
            <w:vAlign w:val="center"/>
          </w:tcPr>
          <w:p w14:paraId="073F5437" w14:textId="61AEB7E4" w:rsidR="0019225C" w:rsidRPr="001F68F8" w:rsidRDefault="0019225C" w:rsidP="0029735A">
            <w:pPr>
              <w:jc w:val="center"/>
              <w:rPr>
                <w:sz w:val="16"/>
                <w:szCs w:val="16"/>
              </w:rPr>
            </w:pPr>
            <w:r>
              <w:rPr>
                <w:sz w:val="16"/>
                <w:szCs w:val="16"/>
              </w:rPr>
              <w:t>20:38</w:t>
            </w:r>
          </w:p>
        </w:tc>
        <w:tc>
          <w:tcPr>
            <w:tcW w:w="288" w:type="pct"/>
            <w:vMerge w:val="restart"/>
            <w:vAlign w:val="center"/>
          </w:tcPr>
          <w:p w14:paraId="238E77B5" w14:textId="40718454" w:rsidR="0019225C" w:rsidRPr="001F68F8" w:rsidRDefault="0019225C" w:rsidP="0029735A">
            <w:pPr>
              <w:jc w:val="center"/>
              <w:rPr>
                <w:sz w:val="16"/>
                <w:szCs w:val="16"/>
              </w:rPr>
            </w:pPr>
            <w:r>
              <w:rPr>
                <w:sz w:val="16"/>
                <w:szCs w:val="16"/>
              </w:rPr>
              <w:t>22:38</w:t>
            </w:r>
          </w:p>
        </w:tc>
        <w:tc>
          <w:tcPr>
            <w:tcW w:w="673" w:type="pct"/>
            <w:vMerge w:val="restart"/>
            <w:vAlign w:val="center"/>
          </w:tcPr>
          <w:p w14:paraId="2B93174C" w14:textId="53874BCD" w:rsidR="0019225C" w:rsidRPr="001F68F8" w:rsidRDefault="0019225C" w:rsidP="0029735A">
            <w:pPr>
              <w:jc w:val="center"/>
              <w:rPr>
                <w:sz w:val="16"/>
                <w:szCs w:val="16"/>
              </w:rPr>
            </w:pPr>
            <w:r>
              <w:rPr>
                <w:rFonts w:cs="Arial"/>
                <w:sz w:val="16"/>
                <w:szCs w:val="16"/>
              </w:rPr>
              <w:t>12</w:t>
            </w:r>
            <w:r w:rsidRPr="00897109">
              <w:rPr>
                <w:rFonts w:cs="Arial"/>
                <w:sz w:val="16"/>
                <w:szCs w:val="16"/>
              </w:rPr>
              <w:t>º</w:t>
            </w:r>
            <w:r w:rsidRPr="00897109">
              <w:rPr>
                <w:sz w:val="16"/>
                <w:szCs w:val="16"/>
              </w:rPr>
              <w:t>C, Wind</w:t>
            </w:r>
            <w:r>
              <w:rPr>
                <w:sz w:val="16"/>
                <w:szCs w:val="16"/>
              </w:rPr>
              <w:t xml:space="preserve"> 4</w:t>
            </w:r>
            <w:r w:rsidRPr="00897109">
              <w:rPr>
                <w:sz w:val="16"/>
                <w:szCs w:val="16"/>
              </w:rPr>
              <w:t>/12, no rain</w:t>
            </w:r>
          </w:p>
        </w:tc>
        <w:tc>
          <w:tcPr>
            <w:tcW w:w="289" w:type="pct"/>
            <w:vAlign w:val="center"/>
          </w:tcPr>
          <w:p w14:paraId="3F778578" w14:textId="49E86472" w:rsidR="0019225C" w:rsidRPr="001F68F8" w:rsidRDefault="0019225C" w:rsidP="00A74BF5">
            <w:pPr>
              <w:jc w:val="center"/>
              <w:rPr>
                <w:sz w:val="16"/>
                <w:szCs w:val="16"/>
              </w:rPr>
            </w:pPr>
            <w:r>
              <w:rPr>
                <w:sz w:val="16"/>
                <w:szCs w:val="16"/>
              </w:rPr>
              <w:t>20:58</w:t>
            </w:r>
          </w:p>
        </w:tc>
        <w:tc>
          <w:tcPr>
            <w:tcW w:w="385" w:type="pct"/>
            <w:vAlign w:val="center"/>
          </w:tcPr>
          <w:p w14:paraId="6748314C" w14:textId="71A239E9" w:rsidR="0019225C" w:rsidRPr="001F68F8" w:rsidRDefault="0019225C" w:rsidP="00A74BF5">
            <w:pPr>
              <w:jc w:val="center"/>
              <w:rPr>
                <w:sz w:val="16"/>
                <w:szCs w:val="16"/>
              </w:rPr>
            </w:pPr>
            <w:r>
              <w:rPr>
                <w:sz w:val="16"/>
                <w:szCs w:val="16"/>
              </w:rPr>
              <w:t>Common pipistrelle</w:t>
            </w:r>
          </w:p>
        </w:tc>
        <w:tc>
          <w:tcPr>
            <w:tcW w:w="288" w:type="pct"/>
            <w:vAlign w:val="center"/>
          </w:tcPr>
          <w:p w14:paraId="29276748" w14:textId="7FF7C152" w:rsidR="0019225C" w:rsidRDefault="0019225C" w:rsidP="00A74BF5">
            <w:pPr>
              <w:jc w:val="center"/>
              <w:rPr>
                <w:sz w:val="16"/>
                <w:szCs w:val="16"/>
              </w:rPr>
            </w:pPr>
            <w:r>
              <w:rPr>
                <w:sz w:val="16"/>
                <w:szCs w:val="16"/>
              </w:rPr>
              <w:t>1</w:t>
            </w:r>
          </w:p>
        </w:tc>
        <w:tc>
          <w:tcPr>
            <w:tcW w:w="481" w:type="pct"/>
            <w:vAlign w:val="center"/>
          </w:tcPr>
          <w:p w14:paraId="0B4B7CE2" w14:textId="35F8E9A0" w:rsidR="0019225C" w:rsidRPr="001F68F8" w:rsidRDefault="0019225C" w:rsidP="00A74BF5">
            <w:pPr>
              <w:jc w:val="center"/>
              <w:rPr>
                <w:sz w:val="16"/>
                <w:szCs w:val="16"/>
              </w:rPr>
            </w:pPr>
            <w:r>
              <w:rPr>
                <w:sz w:val="16"/>
                <w:szCs w:val="16"/>
              </w:rPr>
              <w:t>Foraging</w:t>
            </w:r>
          </w:p>
        </w:tc>
        <w:tc>
          <w:tcPr>
            <w:tcW w:w="1250" w:type="pct"/>
            <w:vAlign w:val="center"/>
          </w:tcPr>
          <w:p w14:paraId="5EBCEA63" w14:textId="64ABBC1B" w:rsidR="0019225C" w:rsidRPr="001F68F8" w:rsidRDefault="0019225C" w:rsidP="0019225C">
            <w:pPr>
              <w:rPr>
                <w:sz w:val="16"/>
                <w:szCs w:val="16"/>
              </w:rPr>
            </w:pPr>
            <w:r>
              <w:rPr>
                <w:sz w:val="16"/>
                <w:szCs w:val="16"/>
              </w:rPr>
              <w:t>Commuting north-west along field boundary.</w:t>
            </w:r>
          </w:p>
        </w:tc>
        <w:tc>
          <w:tcPr>
            <w:tcW w:w="336" w:type="pct"/>
            <w:vAlign w:val="center"/>
          </w:tcPr>
          <w:p w14:paraId="44F18F75" w14:textId="660614AE" w:rsidR="0019225C" w:rsidRPr="001F68F8" w:rsidRDefault="0019225C" w:rsidP="0019225C">
            <w:pPr>
              <w:jc w:val="center"/>
              <w:rPr>
                <w:sz w:val="16"/>
                <w:szCs w:val="16"/>
              </w:rPr>
            </w:pPr>
            <w:r>
              <w:rPr>
                <w:sz w:val="16"/>
                <w:szCs w:val="16"/>
              </w:rPr>
              <w:t>1</w:t>
            </w:r>
          </w:p>
        </w:tc>
      </w:tr>
      <w:tr w:rsidR="003E547B" w:rsidRPr="00B67E7E" w14:paraId="53CB4679" w14:textId="77777777" w:rsidTr="003E547B">
        <w:trPr>
          <w:trHeight w:val="425"/>
        </w:trPr>
        <w:tc>
          <w:tcPr>
            <w:tcW w:w="337" w:type="pct"/>
            <w:vMerge/>
            <w:vAlign w:val="center"/>
          </w:tcPr>
          <w:p w14:paraId="07F62D63" w14:textId="77777777" w:rsidR="0019225C" w:rsidRPr="001F68F8" w:rsidRDefault="0019225C" w:rsidP="007F10B1">
            <w:pPr>
              <w:spacing w:after="0" w:line="240" w:lineRule="auto"/>
              <w:jc w:val="center"/>
              <w:rPr>
                <w:sz w:val="16"/>
                <w:szCs w:val="16"/>
              </w:rPr>
            </w:pPr>
          </w:p>
        </w:tc>
        <w:tc>
          <w:tcPr>
            <w:tcW w:w="336" w:type="pct"/>
            <w:vMerge/>
            <w:vAlign w:val="center"/>
          </w:tcPr>
          <w:p w14:paraId="0A37DD80" w14:textId="77777777" w:rsidR="0019225C" w:rsidRPr="001F68F8" w:rsidRDefault="0019225C" w:rsidP="007F10B1">
            <w:pPr>
              <w:jc w:val="center"/>
              <w:rPr>
                <w:sz w:val="16"/>
                <w:szCs w:val="16"/>
              </w:rPr>
            </w:pPr>
          </w:p>
        </w:tc>
        <w:tc>
          <w:tcPr>
            <w:tcW w:w="337" w:type="pct"/>
            <w:vMerge/>
          </w:tcPr>
          <w:p w14:paraId="1C392343" w14:textId="77777777" w:rsidR="0019225C" w:rsidRPr="001F68F8" w:rsidRDefault="0019225C" w:rsidP="007F10B1">
            <w:pPr>
              <w:jc w:val="center"/>
              <w:rPr>
                <w:sz w:val="16"/>
                <w:szCs w:val="16"/>
              </w:rPr>
            </w:pPr>
          </w:p>
        </w:tc>
        <w:tc>
          <w:tcPr>
            <w:tcW w:w="288" w:type="pct"/>
            <w:vMerge/>
          </w:tcPr>
          <w:p w14:paraId="570A77D0" w14:textId="77777777" w:rsidR="0019225C" w:rsidRPr="001F68F8" w:rsidRDefault="0019225C" w:rsidP="007F10B1">
            <w:pPr>
              <w:jc w:val="center"/>
              <w:rPr>
                <w:sz w:val="16"/>
                <w:szCs w:val="16"/>
              </w:rPr>
            </w:pPr>
          </w:p>
        </w:tc>
        <w:tc>
          <w:tcPr>
            <w:tcW w:w="673" w:type="pct"/>
            <w:vMerge/>
          </w:tcPr>
          <w:p w14:paraId="47A3426D" w14:textId="77777777" w:rsidR="0019225C" w:rsidRPr="001F68F8" w:rsidRDefault="0019225C" w:rsidP="007F10B1">
            <w:pPr>
              <w:jc w:val="center"/>
              <w:rPr>
                <w:sz w:val="16"/>
                <w:szCs w:val="16"/>
              </w:rPr>
            </w:pPr>
          </w:p>
        </w:tc>
        <w:tc>
          <w:tcPr>
            <w:tcW w:w="289" w:type="pct"/>
            <w:vAlign w:val="center"/>
          </w:tcPr>
          <w:p w14:paraId="5D381D99" w14:textId="7BC47D2B" w:rsidR="0019225C" w:rsidRDefault="0019225C" w:rsidP="00A74BF5">
            <w:pPr>
              <w:jc w:val="center"/>
              <w:rPr>
                <w:sz w:val="16"/>
                <w:szCs w:val="16"/>
              </w:rPr>
            </w:pPr>
            <w:r>
              <w:rPr>
                <w:sz w:val="16"/>
                <w:szCs w:val="16"/>
              </w:rPr>
              <w:t>21:00</w:t>
            </w:r>
          </w:p>
        </w:tc>
        <w:tc>
          <w:tcPr>
            <w:tcW w:w="385" w:type="pct"/>
            <w:vAlign w:val="center"/>
          </w:tcPr>
          <w:p w14:paraId="4CD453CB" w14:textId="3C02D7C0" w:rsidR="0019225C" w:rsidRDefault="0019225C" w:rsidP="00A74BF5">
            <w:pPr>
              <w:jc w:val="center"/>
              <w:rPr>
                <w:sz w:val="16"/>
                <w:szCs w:val="16"/>
              </w:rPr>
            </w:pPr>
            <w:r>
              <w:rPr>
                <w:sz w:val="16"/>
                <w:szCs w:val="16"/>
              </w:rPr>
              <w:t>Common pipistrelle</w:t>
            </w:r>
          </w:p>
        </w:tc>
        <w:tc>
          <w:tcPr>
            <w:tcW w:w="288" w:type="pct"/>
            <w:vAlign w:val="center"/>
          </w:tcPr>
          <w:p w14:paraId="3480439D" w14:textId="335B3946" w:rsidR="0019225C" w:rsidRDefault="0019225C" w:rsidP="00A74BF5">
            <w:pPr>
              <w:jc w:val="center"/>
              <w:rPr>
                <w:sz w:val="16"/>
                <w:szCs w:val="16"/>
              </w:rPr>
            </w:pPr>
            <w:r>
              <w:rPr>
                <w:sz w:val="16"/>
                <w:szCs w:val="16"/>
              </w:rPr>
              <w:t>1</w:t>
            </w:r>
          </w:p>
        </w:tc>
        <w:tc>
          <w:tcPr>
            <w:tcW w:w="481" w:type="pct"/>
            <w:vAlign w:val="center"/>
          </w:tcPr>
          <w:p w14:paraId="089F6B17" w14:textId="67B20BEC" w:rsidR="0019225C" w:rsidRDefault="0019225C" w:rsidP="00A74BF5">
            <w:pPr>
              <w:jc w:val="center"/>
              <w:rPr>
                <w:sz w:val="16"/>
                <w:szCs w:val="16"/>
              </w:rPr>
            </w:pPr>
            <w:r>
              <w:rPr>
                <w:sz w:val="16"/>
                <w:szCs w:val="16"/>
              </w:rPr>
              <w:t>Commuting</w:t>
            </w:r>
          </w:p>
        </w:tc>
        <w:tc>
          <w:tcPr>
            <w:tcW w:w="1250" w:type="pct"/>
            <w:vAlign w:val="center"/>
          </w:tcPr>
          <w:p w14:paraId="66DC0AC0" w14:textId="19DFC764" w:rsidR="0019225C" w:rsidRDefault="0019225C" w:rsidP="0019225C">
            <w:pPr>
              <w:rPr>
                <w:sz w:val="16"/>
                <w:szCs w:val="16"/>
              </w:rPr>
            </w:pPr>
            <w:r>
              <w:rPr>
                <w:sz w:val="16"/>
                <w:szCs w:val="16"/>
              </w:rPr>
              <w:t>Heard only.</w:t>
            </w:r>
          </w:p>
        </w:tc>
        <w:tc>
          <w:tcPr>
            <w:tcW w:w="336" w:type="pct"/>
            <w:vAlign w:val="center"/>
          </w:tcPr>
          <w:p w14:paraId="229546D6" w14:textId="1B14AB18" w:rsidR="0019225C" w:rsidRDefault="0019225C" w:rsidP="0019225C">
            <w:pPr>
              <w:jc w:val="center"/>
              <w:rPr>
                <w:sz w:val="16"/>
                <w:szCs w:val="16"/>
              </w:rPr>
            </w:pPr>
            <w:r>
              <w:rPr>
                <w:sz w:val="16"/>
                <w:szCs w:val="16"/>
              </w:rPr>
              <w:t>2</w:t>
            </w:r>
          </w:p>
        </w:tc>
      </w:tr>
      <w:tr w:rsidR="003E547B" w:rsidRPr="00B67E7E" w14:paraId="29CA1816" w14:textId="77777777" w:rsidTr="003E547B">
        <w:trPr>
          <w:trHeight w:val="425"/>
        </w:trPr>
        <w:tc>
          <w:tcPr>
            <w:tcW w:w="337" w:type="pct"/>
            <w:vMerge/>
            <w:vAlign w:val="center"/>
          </w:tcPr>
          <w:p w14:paraId="01A7A726" w14:textId="73503528" w:rsidR="0019225C" w:rsidRPr="001F68F8" w:rsidRDefault="0019225C" w:rsidP="007F10B1">
            <w:pPr>
              <w:spacing w:after="0" w:line="240" w:lineRule="auto"/>
              <w:jc w:val="center"/>
              <w:rPr>
                <w:sz w:val="16"/>
                <w:szCs w:val="16"/>
              </w:rPr>
            </w:pPr>
          </w:p>
        </w:tc>
        <w:tc>
          <w:tcPr>
            <w:tcW w:w="336" w:type="pct"/>
            <w:vMerge/>
            <w:vAlign w:val="center"/>
          </w:tcPr>
          <w:p w14:paraId="17C4051E" w14:textId="0293988E" w:rsidR="0019225C" w:rsidRPr="001F68F8" w:rsidRDefault="0019225C" w:rsidP="007F10B1">
            <w:pPr>
              <w:jc w:val="center"/>
              <w:rPr>
                <w:sz w:val="16"/>
                <w:szCs w:val="16"/>
              </w:rPr>
            </w:pPr>
          </w:p>
        </w:tc>
        <w:tc>
          <w:tcPr>
            <w:tcW w:w="337" w:type="pct"/>
            <w:vMerge/>
          </w:tcPr>
          <w:p w14:paraId="5B605AE7" w14:textId="57FF9212" w:rsidR="0019225C" w:rsidRPr="001F68F8" w:rsidRDefault="0019225C" w:rsidP="007F10B1">
            <w:pPr>
              <w:jc w:val="center"/>
              <w:rPr>
                <w:sz w:val="16"/>
                <w:szCs w:val="16"/>
              </w:rPr>
            </w:pPr>
          </w:p>
        </w:tc>
        <w:tc>
          <w:tcPr>
            <w:tcW w:w="288" w:type="pct"/>
            <w:vMerge/>
          </w:tcPr>
          <w:p w14:paraId="1A8C45C8" w14:textId="5ECC204A" w:rsidR="0019225C" w:rsidRPr="001F68F8" w:rsidRDefault="0019225C" w:rsidP="007F10B1">
            <w:pPr>
              <w:jc w:val="center"/>
              <w:rPr>
                <w:sz w:val="16"/>
                <w:szCs w:val="16"/>
              </w:rPr>
            </w:pPr>
          </w:p>
        </w:tc>
        <w:tc>
          <w:tcPr>
            <w:tcW w:w="673" w:type="pct"/>
            <w:vMerge/>
          </w:tcPr>
          <w:p w14:paraId="125DD8C9" w14:textId="1BC1399E" w:rsidR="0019225C" w:rsidRPr="001F68F8" w:rsidRDefault="0019225C" w:rsidP="007F10B1">
            <w:pPr>
              <w:jc w:val="center"/>
              <w:rPr>
                <w:sz w:val="16"/>
                <w:szCs w:val="16"/>
              </w:rPr>
            </w:pPr>
          </w:p>
        </w:tc>
        <w:tc>
          <w:tcPr>
            <w:tcW w:w="289" w:type="pct"/>
            <w:vAlign w:val="center"/>
          </w:tcPr>
          <w:p w14:paraId="20041C0A" w14:textId="5FF83334" w:rsidR="0019225C" w:rsidRPr="001F68F8" w:rsidRDefault="0019225C" w:rsidP="00A74BF5">
            <w:pPr>
              <w:jc w:val="center"/>
              <w:rPr>
                <w:sz w:val="16"/>
                <w:szCs w:val="16"/>
              </w:rPr>
            </w:pPr>
            <w:r>
              <w:rPr>
                <w:sz w:val="16"/>
                <w:szCs w:val="16"/>
              </w:rPr>
              <w:t>21:47</w:t>
            </w:r>
          </w:p>
        </w:tc>
        <w:tc>
          <w:tcPr>
            <w:tcW w:w="385" w:type="pct"/>
            <w:vAlign w:val="center"/>
          </w:tcPr>
          <w:p w14:paraId="58B47DFA" w14:textId="78C6837F" w:rsidR="0019225C" w:rsidRPr="001F68F8" w:rsidRDefault="0019225C" w:rsidP="00A74BF5">
            <w:pPr>
              <w:jc w:val="center"/>
              <w:rPr>
                <w:sz w:val="16"/>
                <w:szCs w:val="16"/>
              </w:rPr>
            </w:pPr>
            <w:r>
              <w:rPr>
                <w:sz w:val="16"/>
                <w:szCs w:val="16"/>
              </w:rPr>
              <w:t>Common pipistrelle</w:t>
            </w:r>
          </w:p>
        </w:tc>
        <w:tc>
          <w:tcPr>
            <w:tcW w:w="288" w:type="pct"/>
            <w:vAlign w:val="center"/>
          </w:tcPr>
          <w:p w14:paraId="4152E644" w14:textId="3F4881F4" w:rsidR="0019225C" w:rsidRDefault="0019225C" w:rsidP="00A74BF5">
            <w:pPr>
              <w:jc w:val="center"/>
              <w:rPr>
                <w:sz w:val="16"/>
                <w:szCs w:val="16"/>
              </w:rPr>
            </w:pPr>
            <w:r>
              <w:rPr>
                <w:sz w:val="16"/>
                <w:szCs w:val="16"/>
              </w:rPr>
              <w:t>1</w:t>
            </w:r>
          </w:p>
        </w:tc>
        <w:tc>
          <w:tcPr>
            <w:tcW w:w="481" w:type="pct"/>
            <w:vAlign w:val="center"/>
          </w:tcPr>
          <w:p w14:paraId="2E59E301" w14:textId="37AEA093" w:rsidR="0019225C" w:rsidRPr="001F68F8" w:rsidRDefault="0019225C" w:rsidP="00A74BF5">
            <w:pPr>
              <w:jc w:val="center"/>
              <w:rPr>
                <w:sz w:val="16"/>
                <w:szCs w:val="16"/>
              </w:rPr>
            </w:pPr>
            <w:r>
              <w:rPr>
                <w:sz w:val="16"/>
                <w:szCs w:val="16"/>
              </w:rPr>
              <w:t>Commuting</w:t>
            </w:r>
          </w:p>
        </w:tc>
        <w:tc>
          <w:tcPr>
            <w:tcW w:w="1250" w:type="pct"/>
            <w:vAlign w:val="center"/>
          </w:tcPr>
          <w:p w14:paraId="4966690A" w14:textId="4BFED799" w:rsidR="0019225C" w:rsidRPr="001F68F8" w:rsidRDefault="0019225C" w:rsidP="0019225C">
            <w:pPr>
              <w:rPr>
                <w:sz w:val="16"/>
                <w:szCs w:val="16"/>
              </w:rPr>
            </w:pPr>
            <w:r>
              <w:rPr>
                <w:sz w:val="16"/>
                <w:szCs w:val="16"/>
              </w:rPr>
              <w:t>Heard only.</w:t>
            </w:r>
          </w:p>
        </w:tc>
        <w:tc>
          <w:tcPr>
            <w:tcW w:w="336" w:type="pct"/>
            <w:vAlign w:val="center"/>
          </w:tcPr>
          <w:p w14:paraId="3552434E" w14:textId="1857CA9C" w:rsidR="0019225C" w:rsidRPr="001F68F8" w:rsidRDefault="0019225C" w:rsidP="0019225C">
            <w:pPr>
              <w:jc w:val="center"/>
              <w:rPr>
                <w:sz w:val="16"/>
                <w:szCs w:val="16"/>
              </w:rPr>
            </w:pPr>
            <w:r>
              <w:rPr>
                <w:sz w:val="16"/>
                <w:szCs w:val="16"/>
              </w:rPr>
              <w:t>3</w:t>
            </w:r>
          </w:p>
        </w:tc>
      </w:tr>
      <w:tr w:rsidR="003E547B" w:rsidRPr="00B67E7E" w14:paraId="2F97E051" w14:textId="77777777" w:rsidTr="003E547B">
        <w:trPr>
          <w:trHeight w:val="575"/>
        </w:trPr>
        <w:tc>
          <w:tcPr>
            <w:tcW w:w="337" w:type="pct"/>
            <w:vMerge/>
            <w:vAlign w:val="center"/>
          </w:tcPr>
          <w:p w14:paraId="6439198F" w14:textId="74A0D8C1" w:rsidR="0019225C" w:rsidRPr="001F68F8" w:rsidRDefault="0019225C" w:rsidP="007F10B1">
            <w:pPr>
              <w:jc w:val="center"/>
              <w:rPr>
                <w:sz w:val="16"/>
                <w:szCs w:val="16"/>
              </w:rPr>
            </w:pPr>
          </w:p>
        </w:tc>
        <w:tc>
          <w:tcPr>
            <w:tcW w:w="336" w:type="pct"/>
            <w:vMerge/>
            <w:vAlign w:val="center"/>
          </w:tcPr>
          <w:p w14:paraId="7D966FD1" w14:textId="5E97C1B2" w:rsidR="0019225C" w:rsidRPr="001F68F8" w:rsidRDefault="0019225C" w:rsidP="007F10B1">
            <w:pPr>
              <w:jc w:val="center"/>
              <w:rPr>
                <w:sz w:val="16"/>
                <w:szCs w:val="16"/>
              </w:rPr>
            </w:pPr>
          </w:p>
        </w:tc>
        <w:tc>
          <w:tcPr>
            <w:tcW w:w="337" w:type="pct"/>
            <w:vMerge/>
          </w:tcPr>
          <w:p w14:paraId="7AD06F0B" w14:textId="349288C3" w:rsidR="0019225C" w:rsidRPr="001F68F8" w:rsidRDefault="0019225C" w:rsidP="007F10B1">
            <w:pPr>
              <w:jc w:val="center"/>
              <w:rPr>
                <w:sz w:val="16"/>
                <w:szCs w:val="16"/>
              </w:rPr>
            </w:pPr>
          </w:p>
        </w:tc>
        <w:tc>
          <w:tcPr>
            <w:tcW w:w="288" w:type="pct"/>
            <w:vMerge/>
          </w:tcPr>
          <w:p w14:paraId="29410557" w14:textId="124D2509" w:rsidR="0019225C" w:rsidRPr="001F68F8" w:rsidRDefault="0019225C" w:rsidP="007F10B1">
            <w:pPr>
              <w:jc w:val="center"/>
              <w:rPr>
                <w:sz w:val="16"/>
                <w:szCs w:val="16"/>
              </w:rPr>
            </w:pPr>
          </w:p>
        </w:tc>
        <w:tc>
          <w:tcPr>
            <w:tcW w:w="673" w:type="pct"/>
            <w:vMerge/>
          </w:tcPr>
          <w:p w14:paraId="3E769653" w14:textId="0E232075" w:rsidR="0019225C" w:rsidRPr="001F68F8" w:rsidRDefault="0019225C" w:rsidP="007F10B1">
            <w:pPr>
              <w:jc w:val="center"/>
              <w:rPr>
                <w:sz w:val="16"/>
                <w:szCs w:val="16"/>
              </w:rPr>
            </w:pPr>
          </w:p>
        </w:tc>
        <w:tc>
          <w:tcPr>
            <w:tcW w:w="289" w:type="pct"/>
            <w:vAlign w:val="center"/>
          </w:tcPr>
          <w:p w14:paraId="027A0E35" w14:textId="4F5A97EC" w:rsidR="0019225C" w:rsidRPr="001F68F8" w:rsidRDefault="0019225C" w:rsidP="00A74BF5">
            <w:pPr>
              <w:jc w:val="center"/>
              <w:rPr>
                <w:sz w:val="16"/>
                <w:szCs w:val="16"/>
              </w:rPr>
            </w:pPr>
            <w:r>
              <w:rPr>
                <w:sz w:val="16"/>
                <w:szCs w:val="16"/>
              </w:rPr>
              <w:t>21:54</w:t>
            </w:r>
          </w:p>
        </w:tc>
        <w:tc>
          <w:tcPr>
            <w:tcW w:w="385" w:type="pct"/>
            <w:vAlign w:val="center"/>
          </w:tcPr>
          <w:p w14:paraId="1F7FC8D2" w14:textId="1051C9B7" w:rsidR="0019225C" w:rsidRPr="001F68F8" w:rsidRDefault="0019225C" w:rsidP="00A74BF5">
            <w:pPr>
              <w:jc w:val="center"/>
              <w:rPr>
                <w:sz w:val="16"/>
                <w:szCs w:val="16"/>
              </w:rPr>
            </w:pPr>
            <w:r>
              <w:rPr>
                <w:sz w:val="16"/>
                <w:szCs w:val="16"/>
              </w:rPr>
              <w:t>Common pipistrelle</w:t>
            </w:r>
          </w:p>
        </w:tc>
        <w:tc>
          <w:tcPr>
            <w:tcW w:w="288" w:type="pct"/>
            <w:vAlign w:val="center"/>
          </w:tcPr>
          <w:p w14:paraId="782863E9" w14:textId="26FE8BDE" w:rsidR="0019225C" w:rsidRDefault="0019225C" w:rsidP="00A74BF5">
            <w:pPr>
              <w:jc w:val="center"/>
              <w:rPr>
                <w:sz w:val="16"/>
                <w:szCs w:val="16"/>
              </w:rPr>
            </w:pPr>
            <w:r>
              <w:rPr>
                <w:sz w:val="16"/>
                <w:szCs w:val="16"/>
              </w:rPr>
              <w:t>1</w:t>
            </w:r>
          </w:p>
        </w:tc>
        <w:tc>
          <w:tcPr>
            <w:tcW w:w="481" w:type="pct"/>
            <w:vAlign w:val="center"/>
          </w:tcPr>
          <w:p w14:paraId="29882ADB" w14:textId="2458A7C1" w:rsidR="0019225C" w:rsidRPr="001F68F8" w:rsidRDefault="0019225C" w:rsidP="00A74BF5">
            <w:pPr>
              <w:jc w:val="center"/>
              <w:rPr>
                <w:sz w:val="16"/>
                <w:szCs w:val="16"/>
              </w:rPr>
            </w:pPr>
            <w:r>
              <w:rPr>
                <w:sz w:val="16"/>
                <w:szCs w:val="16"/>
              </w:rPr>
              <w:t>Commuting</w:t>
            </w:r>
          </w:p>
        </w:tc>
        <w:tc>
          <w:tcPr>
            <w:tcW w:w="1250" w:type="pct"/>
            <w:vAlign w:val="center"/>
          </w:tcPr>
          <w:p w14:paraId="67E0CA7B" w14:textId="6752BFAA" w:rsidR="0019225C" w:rsidRPr="001F68F8" w:rsidRDefault="0019225C" w:rsidP="0019225C">
            <w:pPr>
              <w:rPr>
                <w:sz w:val="16"/>
                <w:szCs w:val="16"/>
              </w:rPr>
            </w:pPr>
            <w:r>
              <w:rPr>
                <w:sz w:val="16"/>
                <w:szCs w:val="16"/>
              </w:rPr>
              <w:t>Heard only.</w:t>
            </w:r>
          </w:p>
        </w:tc>
        <w:tc>
          <w:tcPr>
            <w:tcW w:w="336" w:type="pct"/>
            <w:vAlign w:val="center"/>
          </w:tcPr>
          <w:p w14:paraId="6671BF13" w14:textId="3F12D092" w:rsidR="0019225C" w:rsidRPr="001F68F8" w:rsidRDefault="0019225C" w:rsidP="0019225C">
            <w:pPr>
              <w:jc w:val="center"/>
              <w:rPr>
                <w:sz w:val="16"/>
                <w:szCs w:val="16"/>
              </w:rPr>
            </w:pPr>
            <w:r>
              <w:rPr>
                <w:sz w:val="16"/>
                <w:szCs w:val="16"/>
              </w:rPr>
              <w:t>4</w:t>
            </w:r>
          </w:p>
        </w:tc>
      </w:tr>
      <w:tr w:rsidR="003E547B" w:rsidRPr="00B67E7E" w14:paraId="5B7F87A5" w14:textId="77777777" w:rsidTr="003E547B">
        <w:trPr>
          <w:trHeight w:val="421"/>
        </w:trPr>
        <w:tc>
          <w:tcPr>
            <w:tcW w:w="337" w:type="pct"/>
            <w:vMerge w:val="restart"/>
            <w:vAlign w:val="center"/>
          </w:tcPr>
          <w:p w14:paraId="31614E3A" w14:textId="58DE5711" w:rsidR="0019225C" w:rsidRPr="001F68F8" w:rsidRDefault="0019225C" w:rsidP="00DC337D">
            <w:pPr>
              <w:jc w:val="center"/>
              <w:rPr>
                <w:sz w:val="16"/>
                <w:szCs w:val="16"/>
              </w:rPr>
            </w:pPr>
            <w:r>
              <w:rPr>
                <w:sz w:val="16"/>
                <w:szCs w:val="16"/>
              </w:rPr>
              <w:t>2</w:t>
            </w:r>
          </w:p>
        </w:tc>
        <w:tc>
          <w:tcPr>
            <w:tcW w:w="336" w:type="pct"/>
            <w:vMerge w:val="restart"/>
            <w:vAlign w:val="center"/>
          </w:tcPr>
          <w:p w14:paraId="7D02E6FA" w14:textId="64BEFB65" w:rsidR="0019225C" w:rsidRPr="001F68F8" w:rsidRDefault="0019225C" w:rsidP="00DC337D">
            <w:pPr>
              <w:jc w:val="center"/>
              <w:rPr>
                <w:sz w:val="16"/>
                <w:szCs w:val="16"/>
              </w:rPr>
            </w:pPr>
            <w:r>
              <w:rPr>
                <w:sz w:val="16"/>
                <w:szCs w:val="16"/>
              </w:rPr>
              <w:t>02/06/2019</w:t>
            </w:r>
          </w:p>
        </w:tc>
        <w:tc>
          <w:tcPr>
            <w:tcW w:w="337" w:type="pct"/>
            <w:vMerge w:val="restart"/>
            <w:vAlign w:val="center"/>
          </w:tcPr>
          <w:p w14:paraId="5E24E885" w14:textId="0DBF31D4" w:rsidR="0019225C" w:rsidRPr="001F68F8" w:rsidRDefault="0019225C" w:rsidP="00DC337D">
            <w:pPr>
              <w:jc w:val="center"/>
              <w:rPr>
                <w:sz w:val="16"/>
                <w:szCs w:val="16"/>
              </w:rPr>
            </w:pPr>
            <w:r>
              <w:rPr>
                <w:sz w:val="16"/>
                <w:szCs w:val="16"/>
              </w:rPr>
              <w:t>21:22</w:t>
            </w:r>
          </w:p>
        </w:tc>
        <w:tc>
          <w:tcPr>
            <w:tcW w:w="288" w:type="pct"/>
            <w:vMerge w:val="restart"/>
            <w:vAlign w:val="center"/>
          </w:tcPr>
          <w:p w14:paraId="48F91A92" w14:textId="7AE74736" w:rsidR="0019225C" w:rsidRPr="001F68F8" w:rsidRDefault="0019225C" w:rsidP="00DC337D">
            <w:pPr>
              <w:jc w:val="center"/>
              <w:rPr>
                <w:sz w:val="16"/>
                <w:szCs w:val="16"/>
              </w:rPr>
            </w:pPr>
            <w:r>
              <w:rPr>
                <w:sz w:val="16"/>
                <w:szCs w:val="16"/>
              </w:rPr>
              <w:t>23:22</w:t>
            </w:r>
          </w:p>
        </w:tc>
        <w:tc>
          <w:tcPr>
            <w:tcW w:w="673" w:type="pct"/>
            <w:vMerge w:val="restart"/>
            <w:vAlign w:val="center"/>
          </w:tcPr>
          <w:p w14:paraId="177D2E3B" w14:textId="15A3E179" w:rsidR="0019225C" w:rsidRPr="001F68F8" w:rsidRDefault="0019225C" w:rsidP="00DC337D">
            <w:pPr>
              <w:jc w:val="center"/>
              <w:rPr>
                <w:sz w:val="16"/>
                <w:szCs w:val="16"/>
              </w:rPr>
            </w:pPr>
            <w:r>
              <w:rPr>
                <w:rFonts w:cs="Arial"/>
                <w:sz w:val="16"/>
                <w:szCs w:val="16"/>
              </w:rPr>
              <w:t>16</w:t>
            </w:r>
            <w:r w:rsidRPr="00897109">
              <w:rPr>
                <w:rFonts w:cs="Arial"/>
                <w:sz w:val="16"/>
                <w:szCs w:val="16"/>
              </w:rPr>
              <w:t>º</w:t>
            </w:r>
            <w:r w:rsidRPr="00897109">
              <w:rPr>
                <w:sz w:val="16"/>
                <w:szCs w:val="16"/>
              </w:rPr>
              <w:t xml:space="preserve">C, Wind </w:t>
            </w:r>
            <w:r>
              <w:rPr>
                <w:sz w:val="16"/>
                <w:szCs w:val="16"/>
              </w:rPr>
              <w:t>1</w:t>
            </w:r>
            <w:r w:rsidRPr="00897109">
              <w:rPr>
                <w:sz w:val="16"/>
                <w:szCs w:val="16"/>
              </w:rPr>
              <w:t>/12, no rain</w:t>
            </w:r>
          </w:p>
        </w:tc>
        <w:tc>
          <w:tcPr>
            <w:tcW w:w="289" w:type="pct"/>
            <w:vAlign w:val="center"/>
          </w:tcPr>
          <w:p w14:paraId="683B66DC" w14:textId="429E906A" w:rsidR="0019225C" w:rsidRPr="001F68F8" w:rsidRDefault="0019225C" w:rsidP="00A74BF5">
            <w:pPr>
              <w:jc w:val="center"/>
              <w:rPr>
                <w:sz w:val="16"/>
                <w:szCs w:val="16"/>
              </w:rPr>
            </w:pPr>
            <w:r>
              <w:rPr>
                <w:sz w:val="16"/>
                <w:szCs w:val="16"/>
              </w:rPr>
              <w:t>22:59</w:t>
            </w:r>
          </w:p>
        </w:tc>
        <w:tc>
          <w:tcPr>
            <w:tcW w:w="385" w:type="pct"/>
            <w:vAlign w:val="center"/>
          </w:tcPr>
          <w:p w14:paraId="49E6036D" w14:textId="3F28377D" w:rsidR="0019225C" w:rsidRPr="001F68F8" w:rsidRDefault="0019225C" w:rsidP="00A74BF5">
            <w:pPr>
              <w:jc w:val="center"/>
              <w:rPr>
                <w:sz w:val="16"/>
                <w:szCs w:val="16"/>
              </w:rPr>
            </w:pPr>
            <w:r w:rsidRPr="00106E93">
              <w:rPr>
                <w:sz w:val="16"/>
                <w:szCs w:val="16"/>
              </w:rPr>
              <w:t>Common pipistrelle</w:t>
            </w:r>
          </w:p>
        </w:tc>
        <w:tc>
          <w:tcPr>
            <w:tcW w:w="288" w:type="pct"/>
            <w:vAlign w:val="center"/>
          </w:tcPr>
          <w:p w14:paraId="1F29677B" w14:textId="006AF533" w:rsidR="0019225C" w:rsidRDefault="0019225C" w:rsidP="00A74BF5">
            <w:pPr>
              <w:jc w:val="center"/>
              <w:rPr>
                <w:sz w:val="16"/>
                <w:szCs w:val="16"/>
              </w:rPr>
            </w:pPr>
            <w:r>
              <w:rPr>
                <w:sz w:val="16"/>
                <w:szCs w:val="16"/>
              </w:rPr>
              <w:t>1</w:t>
            </w:r>
          </w:p>
        </w:tc>
        <w:tc>
          <w:tcPr>
            <w:tcW w:w="481" w:type="pct"/>
            <w:vAlign w:val="center"/>
          </w:tcPr>
          <w:p w14:paraId="61BD7E99" w14:textId="408DE8D1" w:rsidR="0019225C" w:rsidRPr="001F68F8" w:rsidRDefault="0019225C" w:rsidP="00A74BF5">
            <w:pPr>
              <w:jc w:val="center"/>
              <w:rPr>
                <w:sz w:val="16"/>
                <w:szCs w:val="16"/>
              </w:rPr>
            </w:pPr>
            <w:r>
              <w:rPr>
                <w:sz w:val="16"/>
                <w:szCs w:val="16"/>
              </w:rPr>
              <w:t>Commuting</w:t>
            </w:r>
          </w:p>
        </w:tc>
        <w:tc>
          <w:tcPr>
            <w:tcW w:w="1250" w:type="pct"/>
            <w:vAlign w:val="center"/>
          </w:tcPr>
          <w:p w14:paraId="3DAEA194" w14:textId="1EB47C33" w:rsidR="0019225C" w:rsidRPr="001F68F8" w:rsidRDefault="0019225C" w:rsidP="0019225C">
            <w:pPr>
              <w:rPr>
                <w:sz w:val="16"/>
                <w:szCs w:val="16"/>
              </w:rPr>
            </w:pPr>
            <w:r>
              <w:rPr>
                <w:sz w:val="16"/>
                <w:szCs w:val="16"/>
              </w:rPr>
              <w:t>Heard only.</w:t>
            </w:r>
          </w:p>
        </w:tc>
        <w:tc>
          <w:tcPr>
            <w:tcW w:w="336" w:type="pct"/>
            <w:vAlign w:val="center"/>
          </w:tcPr>
          <w:p w14:paraId="38634315" w14:textId="0D809459" w:rsidR="0019225C" w:rsidRPr="001F68F8" w:rsidRDefault="0019225C" w:rsidP="0019225C">
            <w:pPr>
              <w:jc w:val="center"/>
              <w:rPr>
                <w:sz w:val="16"/>
                <w:szCs w:val="16"/>
              </w:rPr>
            </w:pPr>
            <w:r>
              <w:rPr>
                <w:sz w:val="16"/>
                <w:szCs w:val="16"/>
              </w:rPr>
              <w:t>5</w:t>
            </w:r>
          </w:p>
        </w:tc>
      </w:tr>
      <w:tr w:rsidR="003E547B" w:rsidRPr="00B67E7E" w14:paraId="7052553E" w14:textId="77777777" w:rsidTr="003E547B">
        <w:trPr>
          <w:trHeight w:val="513"/>
        </w:trPr>
        <w:tc>
          <w:tcPr>
            <w:tcW w:w="337" w:type="pct"/>
            <w:vMerge/>
            <w:vAlign w:val="center"/>
          </w:tcPr>
          <w:p w14:paraId="76490797" w14:textId="77777777" w:rsidR="0019225C" w:rsidRDefault="0019225C" w:rsidP="00DC337D">
            <w:pPr>
              <w:jc w:val="center"/>
              <w:rPr>
                <w:sz w:val="16"/>
                <w:szCs w:val="16"/>
              </w:rPr>
            </w:pPr>
          </w:p>
        </w:tc>
        <w:tc>
          <w:tcPr>
            <w:tcW w:w="336" w:type="pct"/>
            <w:vMerge/>
            <w:vAlign w:val="center"/>
          </w:tcPr>
          <w:p w14:paraId="6AB51055" w14:textId="77777777" w:rsidR="0019225C" w:rsidRDefault="0019225C" w:rsidP="00DC337D">
            <w:pPr>
              <w:jc w:val="center"/>
              <w:rPr>
                <w:sz w:val="16"/>
                <w:szCs w:val="16"/>
              </w:rPr>
            </w:pPr>
          </w:p>
        </w:tc>
        <w:tc>
          <w:tcPr>
            <w:tcW w:w="337" w:type="pct"/>
            <w:vMerge/>
          </w:tcPr>
          <w:p w14:paraId="3F407D0C" w14:textId="77777777" w:rsidR="0019225C" w:rsidRPr="001F68F8" w:rsidRDefault="0019225C" w:rsidP="00DC337D">
            <w:pPr>
              <w:jc w:val="center"/>
              <w:rPr>
                <w:sz w:val="16"/>
                <w:szCs w:val="16"/>
              </w:rPr>
            </w:pPr>
          </w:p>
        </w:tc>
        <w:tc>
          <w:tcPr>
            <w:tcW w:w="288" w:type="pct"/>
            <w:vMerge/>
          </w:tcPr>
          <w:p w14:paraId="280A0BFA" w14:textId="77777777" w:rsidR="0019225C" w:rsidRPr="001F68F8" w:rsidRDefault="0019225C" w:rsidP="00DC337D">
            <w:pPr>
              <w:jc w:val="center"/>
              <w:rPr>
                <w:sz w:val="16"/>
                <w:szCs w:val="16"/>
              </w:rPr>
            </w:pPr>
          </w:p>
        </w:tc>
        <w:tc>
          <w:tcPr>
            <w:tcW w:w="673" w:type="pct"/>
            <w:vMerge/>
          </w:tcPr>
          <w:p w14:paraId="247A4EC3" w14:textId="77777777" w:rsidR="0019225C" w:rsidRPr="00897109" w:rsidRDefault="0019225C" w:rsidP="00DC337D">
            <w:pPr>
              <w:jc w:val="center"/>
              <w:rPr>
                <w:rFonts w:cs="Arial"/>
                <w:sz w:val="16"/>
                <w:szCs w:val="16"/>
              </w:rPr>
            </w:pPr>
          </w:p>
        </w:tc>
        <w:tc>
          <w:tcPr>
            <w:tcW w:w="289" w:type="pct"/>
            <w:vAlign w:val="center"/>
          </w:tcPr>
          <w:p w14:paraId="032C599F" w14:textId="497E63C4" w:rsidR="0019225C" w:rsidRPr="001F68F8" w:rsidRDefault="0019225C" w:rsidP="00A74BF5">
            <w:pPr>
              <w:jc w:val="center"/>
              <w:rPr>
                <w:sz w:val="16"/>
                <w:szCs w:val="16"/>
              </w:rPr>
            </w:pPr>
            <w:r>
              <w:rPr>
                <w:sz w:val="16"/>
                <w:szCs w:val="16"/>
              </w:rPr>
              <w:t>23:02</w:t>
            </w:r>
          </w:p>
        </w:tc>
        <w:tc>
          <w:tcPr>
            <w:tcW w:w="385" w:type="pct"/>
            <w:vAlign w:val="center"/>
          </w:tcPr>
          <w:p w14:paraId="5776E6E0" w14:textId="04E57EB8" w:rsidR="0019225C" w:rsidRPr="001F68F8" w:rsidRDefault="0019225C" w:rsidP="00A74BF5">
            <w:pPr>
              <w:jc w:val="center"/>
              <w:rPr>
                <w:sz w:val="16"/>
                <w:szCs w:val="16"/>
              </w:rPr>
            </w:pPr>
            <w:r w:rsidRPr="00106E93">
              <w:rPr>
                <w:sz w:val="16"/>
                <w:szCs w:val="16"/>
              </w:rPr>
              <w:t>Common pipistrelle</w:t>
            </w:r>
          </w:p>
        </w:tc>
        <w:tc>
          <w:tcPr>
            <w:tcW w:w="288" w:type="pct"/>
            <w:vAlign w:val="center"/>
          </w:tcPr>
          <w:p w14:paraId="75F84FB1" w14:textId="1A789AF6" w:rsidR="0019225C" w:rsidRDefault="0019225C" w:rsidP="00A74BF5">
            <w:pPr>
              <w:jc w:val="center"/>
              <w:rPr>
                <w:sz w:val="16"/>
                <w:szCs w:val="16"/>
              </w:rPr>
            </w:pPr>
            <w:r>
              <w:rPr>
                <w:sz w:val="16"/>
                <w:szCs w:val="16"/>
              </w:rPr>
              <w:t>1</w:t>
            </w:r>
          </w:p>
        </w:tc>
        <w:tc>
          <w:tcPr>
            <w:tcW w:w="481" w:type="pct"/>
            <w:vAlign w:val="center"/>
          </w:tcPr>
          <w:p w14:paraId="2E6C1317" w14:textId="12738D16" w:rsidR="0019225C" w:rsidRPr="001F68F8" w:rsidRDefault="0019225C" w:rsidP="00A74BF5">
            <w:pPr>
              <w:jc w:val="center"/>
              <w:rPr>
                <w:sz w:val="16"/>
                <w:szCs w:val="16"/>
              </w:rPr>
            </w:pPr>
            <w:r>
              <w:rPr>
                <w:sz w:val="16"/>
                <w:szCs w:val="16"/>
              </w:rPr>
              <w:t>Commuting</w:t>
            </w:r>
          </w:p>
        </w:tc>
        <w:tc>
          <w:tcPr>
            <w:tcW w:w="1250" w:type="pct"/>
            <w:vAlign w:val="center"/>
          </w:tcPr>
          <w:p w14:paraId="0325306D" w14:textId="5605FF28" w:rsidR="0019225C" w:rsidRPr="001F68F8" w:rsidRDefault="0019225C" w:rsidP="0019225C">
            <w:pPr>
              <w:rPr>
                <w:sz w:val="16"/>
                <w:szCs w:val="16"/>
              </w:rPr>
            </w:pPr>
            <w:r>
              <w:rPr>
                <w:sz w:val="16"/>
                <w:szCs w:val="16"/>
              </w:rPr>
              <w:t>Heard only.</w:t>
            </w:r>
          </w:p>
        </w:tc>
        <w:tc>
          <w:tcPr>
            <w:tcW w:w="336" w:type="pct"/>
            <w:vAlign w:val="center"/>
          </w:tcPr>
          <w:p w14:paraId="07840F79" w14:textId="46353652" w:rsidR="0019225C" w:rsidRPr="001F68F8" w:rsidRDefault="0019225C" w:rsidP="0019225C">
            <w:pPr>
              <w:jc w:val="center"/>
              <w:rPr>
                <w:sz w:val="16"/>
                <w:szCs w:val="16"/>
              </w:rPr>
            </w:pPr>
            <w:r>
              <w:rPr>
                <w:sz w:val="16"/>
                <w:szCs w:val="16"/>
              </w:rPr>
              <w:t>6</w:t>
            </w:r>
          </w:p>
        </w:tc>
      </w:tr>
      <w:tr w:rsidR="003E547B" w:rsidRPr="00B67E7E" w14:paraId="524C7CA3" w14:textId="77777777" w:rsidTr="003E547B">
        <w:trPr>
          <w:trHeight w:val="513"/>
        </w:trPr>
        <w:tc>
          <w:tcPr>
            <w:tcW w:w="337" w:type="pct"/>
            <w:vMerge/>
            <w:vAlign w:val="center"/>
          </w:tcPr>
          <w:p w14:paraId="047CE482" w14:textId="77777777" w:rsidR="0019225C" w:rsidRDefault="0019225C" w:rsidP="00DC337D">
            <w:pPr>
              <w:jc w:val="center"/>
              <w:rPr>
                <w:sz w:val="16"/>
                <w:szCs w:val="16"/>
              </w:rPr>
            </w:pPr>
          </w:p>
        </w:tc>
        <w:tc>
          <w:tcPr>
            <w:tcW w:w="336" w:type="pct"/>
            <w:vMerge/>
            <w:vAlign w:val="center"/>
          </w:tcPr>
          <w:p w14:paraId="46570CF8" w14:textId="77777777" w:rsidR="0019225C" w:rsidRDefault="0019225C" w:rsidP="00DC337D">
            <w:pPr>
              <w:jc w:val="center"/>
              <w:rPr>
                <w:sz w:val="16"/>
                <w:szCs w:val="16"/>
              </w:rPr>
            </w:pPr>
          </w:p>
        </w:tc>
        <w:tc>
          <w:tcPr>
            <w:tcW w:w="337" w:type="pct"/>
            <w:vMerge/>
          </w:tcPr>
          <w:p w14:paraId="14995359" w14:textId="77777777" w:rsidR="0019225C" w:rsidRPr="001F68F8" w:rsidRDefault="0019225C" w:rsidP="00DC337D">
            <w:pPr>
              <w:jc w:val="center"/>
              <w:rPr>
                <w:sz w:val="16"/>
                <w:szCs w:val="16"/>
              </w:rPr>
            </w:pPr>
          </w:p>
        </w:tc>
        <w:tc>
          <w:tcPr>
            <w:tcW w:w="288" w:type="pct"/>
            <w:vMerge/>
          </w:tcPr>
          <w:p w14:paraId="591F3B39" w14:textId="77777777" w:rsidR="0019225C" w:rsidRPr="001F68F8" w:rsidRDefault="0019225C" w:rsidP="00DC337D">
            <w:pPr>
              <w:jc w:val="center"/>
              <w:rPr>
                <w:sz w:val="16"/>
                <w:szCs w:val="16"/>
              </w:rPr>
            </w:pPr>
          </w:p>
        </w:tc>
        <w:tc>
          <w:tcPr>
            <w:tcW w:w="673" w:type="pct"/>
            <w:vMerge/>
          </w:tcPr>
          <w:p w14:paraId="1E2FD4E6" w14:textId="77777777" w:rsidR="0019225C" w:rsidRPr="00897109" w:rsidRDefault="0019225C" w:rsidP="00DC337D">
            <w:pPr>
              <w:jc w:val="center"/>
              <w:rPr>
                <w:rFonts w:cs="Arial"/>
                <w:sz w:val="16"/>
                <w:szCs w:val="16"/>
              </w:rPr>
            </w:pPr>
          </w:p>
        </w:tc>
        <w:tc>
          <w:tcPr>
            <w:tcW w:w="289" w:type="pct"/>
            <w:vAlign w:val="center"/>
          </w:tcPr>
          <w:p w14:paraId="2C073134" w14:textId="284AFE0C" w:rsidR="0019225C" w:rsidRPr="001F68F8" w:rsidRDefault="0019225C" w:rsidP="00A74BF5">
            <w:pPr>
              <w:jc w:val="center"/>
              <w:rPr>
                <w:sz w:val="16"/>
                <w:szCs w:val="16"/>
              </w:rPr>
            </w:pPr>
            <w:r>
              <w:rPr>
                <w:sz w:val="16"/>
                <w:szCs w:val="16"/>
              </w:rPr>
              <w:t>23:10</w:t>
            </w:r>
          </w:p>
        </w:tc>
        <w:tc>
          <w:tcPr>
            <w:tcW w:w="385" w:type="pct"/>
            <w:vAlign w:val="center"/>
          </w:tcPr>
          <w:p w14:paraId="2AF773D4" w14:textId="733B172E" w:rsidR="0019225C" w:rsidRPr="001F68F8" w:rsidRDefault="0019225C" w:rsidP="00A74BF5">
            <w:pPr>
              <w:jc w:val="center"/>
              <w:rPr>
                <w:sz w:val="16"/>
                <w:szCs w:val="16"/>
              </w:rPr>
            </w:pPr>
            <w:r w:rsidRPr="00106E93">
              <w:rPr>
                <w:sz w:val="16"/>
                <w:szCs w:val="16"/>
              </w:rPr>
              <w:t>Common pipistrelle</w:t>
            </w:r>
          </w:p>
        </w:tc>
        <w:tc>
          <w:tcPr>
            <w:tcW w:w="288" w:type="pct"/>
            <w:vAlign w:val="center"/>
          </w:tcPr>
          <w:p w14:paraId="3A35B533" w14:textId="02C6F23B" w:rsidR="0019225C" w:rsidRDefault="0019225C" w:rsidP="00A74BF5">
            <w:pPr>
              <w:jc w:val="center"/>
              <w:rPr>
                <w:sz w:val="16"/>
                <w:szCs w:val="16"/>
              </w:rPr>
            </w:pPr>
            <w:r>
              <w:rPr>
                <w:sz w:val="16"/>
                <w:szCs w:val="16"/>
              </w:rPr>
              <w:t>1</w:t>
            </w:r>
          </w:p>
        </w:tc>
        <w:tc>
          <w:tcPr>
            <w:tcW w:w="481" w:type="pct"/>
            <w:vAlign w:val="center"/>
          </w:tcPr>
          <w:p w14:paraId="1149A500" w14:textId="52163D2C" w:rsidR="0019225C" w:rsidRPr="001F68F8" w:rsidRDefault="0019225C" w:rsidP="00A74BF5">
            <w:pPr>
              <w:jc w:val="center"/>
              <w:rPr>
                <w:sz w:val="16"/>
                <w:szCs w:val="16"/>
              </w:rPr>
            </w:pPr>
            <w:r>
              <w:rPr>
                <w:sz w:val="16"/>
                <w:szCs w:val="16"/>
              </w:rPr>
              <w:t>Commuting</w:t>
            </w:r>
          </w:p>
        </w:tc>
        <w:tc>
          <w:tcPr>
            <w:tcW w:w="1250" w:type="pct"/>
            <w:tcBorders>
              <w:right w:val="single" w:sz="4" w:space="0" w:color="7F7F7F" w:themeColor="text1" w:themeTint="80"/>
            </w:tcBorders>
            <w:vAlign w:val="center"/>
          </w:tcPr>
          <w:p w14:paraId="514BB5EF" w14:textId="563D5317" w:rsidR="0019225C" w:rsidRPr="001F68F8" w:rsidRDefault="0019225C" w:rsidP="0019225C">
            <w:pPr>
              <w:rPr>
                <w:sz w:val="16"/>
                <w:szCs w:val="16"/>
              </w:rPr>
            </w:pPr>
            <w:r>
              <w:rPr>
                <w:sz w:val="16"/>
                <w:szCs w:val="16"/>
              </w:rPr>
              <w:t>Heard only.</w:t>
            </w:r>
          </w:p>
        </w:tc>
        <w:tc>
          <w:tcPr>
            <w:tcW w:w="336" w:type="pct"/>
            <w:tcBorders>
              <w:left w:val="single" w:sz="4" w:space="0" w:color="7F7F7F" w:themeColor="text1" w:themeTint="80"/>
            </w:tcBorders>
            <w:vAlign w:val="center"/>
          </w:tcPr>
          <w:p w14:paraId="722360FB" w14:textId="60A48695" w:rsidR="0019225C" w:rsidRPr="001F68F8" w:rsidRDefault="0019225C" w:rsidP="0019225C">
            <w:pPr>
              <w:jc w:val="center"/>
              <w:rPr>
                <w:sz w:val="16"/>
                <w:szCs w:val="16"/>
              </w:rPr>
            </w:pPr>
            <w:r>
              <w:rPr>
                <w:sz w:val="16"/>
                <w:szCs w:val="16"/>
              </w:rPr>
              <w:t>7</w:t>
            </w:r>
          </w:p>
        </w:tc>
      </w:tr>
      <w:tr w:rsidR="003E547B" w:rsidRPr="00B67E7E" w14:paraId="47E4CAEE" w14:textId="4338C381" w:rsidTr="003E547B">
        <w:trPr>
          <w:trHeight w:val="513"/>
        </w:trPr>
        <w:tc>
          <w:tcPr>
            <w:tcW w:w="337" w:type="pct"/>
            <w:vMerge w:val="restart"/>
            <w:vAlign w:val="center"/>
          </w:tcPr>
          <w:p w14:paraId="6FDDBCFF" w14:textId="65B41B98" w:rsidR="0019225C" w:rsidRPr="001F68F8" w:rsidRDefault="0019225C" w:rsidP="0029735A">
            <w:pPr>
              <w:jc w:val="center"/>
              <w:rPr>
                <w:sz w:val="16"/>
                <w:szCs w:val="16"/>
              </w:rPr>
            </w:pPr>
            <w:r>
              <w:rPr>
                <w:sz w:val="16"/>
                <w:szCs w:val="16"/>
              </w:rPr>
              <w:t>3</w:t>
            </w:r>
          </w:p>
        </w:tc>
        <w:tc>
          <w:tcPr>
            <w:tcW w:w="336" w:type="pct"/>
            <w:vMerge w:val="restart"/>
            <w:vAlign w:val="center"/>
          </w:tcPr>
          <w:p w14:paraId="28A8737B" w14:textId="3B08F0CA" w:rsidR="0019225C" w:rsidRPr="001F68F8" w:rsidRDefault="0019225C" w:rsidP="0029735A">
            <w:pPr>
              <w:jc w:val="center"/>
              <w:rPr>
                <w:sz w:val="16"/>
                <w:szCs w:val="16"/>
              </w:rPr>
            </w:pPr>
            <w:r>
              <w:rPr>
                <w:sz w:val="16"/>
                <w:szCs w:val="16"/>
              </w:rPr>
              <w:t>04/09/2019</w:t>
            </w:r>
          </w:p>
        </w:tc>
        <w:tc>
          <w:tcPr>
            <w:tcW w:w="337" w:type="pct"/>
            <w:vMerge w:val="restart"/>
            <w:vAlign w:val="center"/>
          </w:tcPr>
          <w:p w14:paraId="6B555C03" w14:textId="4079E515" w:rsidR="0019225C" w:rsidRPr="001F68F8" w:rsidRDefault="0019225C" w:rsidP="0029735A">
            <w:pPr>
              <w:jc w:val="center"/>
              <w:rPr>
                <w:sz w:val="16"/>
                <w:szCs w:val="16"/>
              </w:rPr>
            </w:pPr>
            <w:r>
              <w:rPr>
                <w:sz w:val="16"/>
                <w:szCs w:val="16"/>
              </w:rPr>
              <w:t>19:43</w:t>
            </w:r>
          </w:p>
        </w:tc>
        <w:tc>
          <w:tcPr>
            <w:tcW w:w="288" w:type="pct"/>
            <w:vMerge w:val="restart"/>
            <w:vAlign w:val="center"/>
          </w:tcPr>
          <w:p w14:paraId="44B7CAFD" w14:textId="16B4F481" w:rsidR="0019225C" w:rsidRPr="001F68F8" w:rsidRDefault="0019225C" w:rsidP="0029735A">
            <w:pPr>
              <w:jc w:val="center"/>
              <w:rPr>
                <w:sz w:val="16"/>
                <w:szCs w:val="16"/>
              </w:rPr>
            </w:pPr>
            <w:r>
              <w:rPr>
                <w:sz w:val="16"/>
                <w:szCs w:val="16"/>
              </w:rPr>
              <w:t>21:43</w:t>
            </w:r>
          </w:p>
        </w:tc>
        <w:tc>
          <w:tcPr>
            <w:tcW w:w="673" w:type="pct"/>
            <w:vMerge w:val="restart"/>
            <w:vAlign w:val="center"/>
          </w:tcPr>
          <w:p w14:paraId="59F314F7" w14:textId="761B73D8" w:rsidR="0019225C" w:rsidRPr="001F68F8" w:rsidRDefault="0019225C" w:rsidP="0029735A">
            <w:pPr>
              <w:jc w:val="center"/>
              <w:rPr>
                <w:sz w:val="16"/>
                <w:szCs w:val="16"/>
              </w:rPr>
            </w:pPr>
            <w:r>
              <w:rPr>
                <w:rFonts w:cs="Arial"/>
                <w:sz w:val="16"/>
                <w:szCs w:val="16"/>
              </w:rPr>
              <w:t>16</w:t>
            </w:r>
            <w:r w:rsidRPr="00897109">
              <w:rPr>
                <w:rFonts w:cs="Arial"/>
                <w:sz w:val="16"/>
                <w:szCs w:val="16"/>
              </w:rPr>
              <w:t>º</w:t>
            </w:r>
            <w:r w:rsidRPr="00897109">
              <w:rPr>
                <w:sz w:val="16"/>
                <w:szCs w:val="16"/>
              </w:rPr>
              <w:t>C, Wind</w:t>
            </w:r>
            <w:r>
              <w:rPr>
                <w:sz w:val="16"/>
                <w:szCs w:val="16"/>
              </w:rPr>
              <w:t xml:space="preserve"> 0</w:t>
            </w:r>
            <w:r w:rsidRPr="00897109">
              <w:rPr>
                <w:sz w:val="16"/>
                <w:szCs w:val="16"/>
              </w:rPr>
              <w:t>/12, no rain</w:t>
            </w:r>
          </w:p>
        </w:tc>
        <w:tc>
          <w:tcPr>
            <w:tcW w:w="289" w:type="pct"/>
            <w:vAlign w:val="center"/>
          </w:tcPr>
          <w:p w14:paraId="23DDAFD7" w14:textId="3113E1E5" w:rsidR="0019225C" w:rsidRPr="001F68F8" w:rsidRDefault="0019225C" w:rsidP="00A74BF5">
            <w:pPr>
              <w:jc w:val="center"/>
              <w:rPr>
                <w:sz w:val="16"/>
                <w:szCs w:val="16"/>
              </w:rPr>
            </w:pPr>
            <w:r>
              <w:rPr>
                <w:sz w:val="16"/>
                <w:szCs w:val="16"/>
              </w:rPr>
              <w:t>19:49</w:t>
            </w:r>
          </w:p>
        </w:tc>
        <w:tc>
          <w:tcPr>
            <w:tcW w:w="385" w:type="pct"/>
            <w:vAlign w:val="center"/>
          </w:tcPr>
          <w:p w14:paraId="0AAF92F7" w14:textId="0FAA462B" w:rsidR="0019225C" w:rsidRPr="001F68F8" w:rsidRDefault="0019225C" w:rsidP="00A74BF5">
            <w:pPr>
              <w:jc w:val="center"/>
              <w:rPr>
                <w:sz w:val="16"/>
                <w:szCs w:val="16"/>
              </w:rPr>
            </w:pPr>
            <w:r w:rsidRPr="00106E93">
              <w:rPr>
                <w:sz w:val="16"/>
                <w:szCs w:val="16"/>
              </w:rPr>
              <w:t>Common pipistrelle</w:t>
            </w:r>
          </w:p>
        </w:tc>
        <w:tc>
          <w:tcPr>
            <w:tcW w:w="288" w:type="pct"/>
            <w:vAlign w:val="center"/>
          </w:tcPr>
          <w:p w14:paraId="60777D0E" w14:textId="002231B1" w:rsidR="0019225C" w:rsidRDefault="0019225C" w:rsidP="00A74BF5">
            <w:pPr>
              <w:jc w:val="center"/>
              <w:rPr>
                <w:sz w:val="16"/>
                <w:szCs w:val="16"/>
              </w:rPr>
            </w:pPr>
            <w:r>
              <w:rPr>
                <w:sz w:val="16"/>
                <w:szCs w:val="16"/>
              </w:rPr>
              <w:t>1</w:t>
            </w:r>
          </w:p>
        </w:tc>
        <w:tc>
          <w:tcPr>
            <w:tcW w:w="481" w:type="pct"/>
            <w:tcBorders>
              <w:right w:val="single" w:sz="4" w:space="0" w:color="7F7F7F" w:themeColor="text1" w:themeTint="80"/>
            </w:tcBorders>
            <w:vAlign w:val="center"/>
          </w:tcPr>
          <w:p w14:paraId="5D782564" w14:textId="397534CD" w:rsidR="0019225C" w:rsidRPr="001F68F8" w:rsidRDefault="0019225C" w:rsidP="00A74BF5">
            <w:pPr>
              <w:jc w:val="center"/>
              <w:rPr>
                <w:sz w:val="16"/>
                <w:szCs w:val="16"/>
              </w:rPr>
            </w:pPr>
            <w:r>
              <w:rPr>
                <w:sz w:val="16"/>
                <w:szCs w:val="16"/>
              </w:rPr>
              <w:t>Foraging</w:t>
            </w:r>
          </w:p>
        </w:tc>
        <w:tc>
          <w:tcPr>
            <w:tcW w:w="1250" w:type="pct"/>
            <w:tcBorders>
              <w:left w:val="single" w:sz="4" w:space="0" w:color="7F7F7F" w:themeColor="text1" w:themeTint="80"/>
            </w:tcBorders>
            <w:vAlign w:val="center"/>
          </w:tcPr>
          <w:p w14:paraId="2F66A4C1" w14:textId="2EF1D175" w:rsidR="0019225C" w:rsidRPr="001F68F8" w:rsidRDefault="0019225C" w:rsidP="0019225C">
            <w:pPr>
              <w:rPr>
                <w:sz w:val="16"/>
                <w:szCs w:val="16"/>
              </w:rPr>
            </w:pPr>
            <w:r>
              <w:rPr>
                <w:sz w:val="16"/>
                <w:szCs w:val="16"/>
              </w:rPr>
              <w:t>Heard only.</w:t>
            </w:r>
          </w:p>
        </w:tc>
        <w:tc>
          <w:tcPr>
            <w:tcW w:w="336" w:type="pct"/>
            <w:tcBorders>
              <w:left w:val="single" w:sz="4" w:space="0" w:color="7F7F7F" w:themeColor="text1" w:themeTint="80"/>
            </w:tcBorders>
            <w:vAlign w:val="center"/>
          </w:tcPr>
          <w:p w14:paraId="73B0FEBB" w14:textId="68DA2EF4" w:rsidR="0019225C" w:rsidRPr="001F68F8" w:rsidRDefault="0019225C" w:rsidP="0019225C">
            <w:pPr>
              <w:jc w:val="center"/>
              <w:rPr>
                <w:sz w:val="16"/>
                <w:szCs w:val="16"/>
              </w:rPr>
            </w:pPr>
            <w:r>
              <w:rPr>
                <w:sz w:val="16"/>
                <w:szCs w:val="16"/>
              </w:rPr>
              <w:t>8</w:t>
            </w:r>
          </w:p>
        </w:tc>
      </w:tr>
      <w:tr w:rsidR="003E547B" w:rsidRPr="00B67E7E" w14:paraId="48F88706" w14:textId="103827D0" w:rsidTr="003E547B">
        <w:trPr>
          <w:trHeight w:val="395"/>
        </w:trPr>
        <w:tc>
          <w:tcPr>
            <w:tcW w:w="337" w:type="pct"/>
            <w:vMerge/>
            <w:vAlign w:val="center"/>
          </w:tcPr>
          <w:p w14:paraId="6DD59565" w14:textId="51876E42" w:rsidR="0019225C" w:rsidRPr="001F68F8" w:rsidRDefault="0019225C" w:rsidP="0029735A">
            <w:pPr>
              <w:jc w:val="center"/>
              <w:rPr>
                <w:sz w:val="16"/>
                <w:szCs w:val="16"/>
              </w:rPr>
            </w:pPr>
          </w:p>
        </w:tc>
        <w:tc>
          <w:tcPr>
            <w:tcW w:w="336" w:type="pct"/>
            <w:vMerge/>
            <w:vAlign w:val="center"/>
          </w:tcPr>
          <w:p w14:paraId="35D13762" w14:textId="1110EE02" w:rsidR="0019225C" w:rsidRPr="001F68F8" w:rsidRDefault="0019225C" w:rsidP="0029735A">
            <w:pPr>
              <w:jc w:val="center"/>
              <w:rPr>
                <w:sz w:val="16"/>
                <w:szCs w:val="16"/>
              </w:rPr>
            </w:pPr>
          </w:p>
        </w:tc>
        <w:tc>
          <w:tcPr>
            <w:tcW w:w="337" w:type="pct"/>
            <w:vMerge/>
          </w:tcPr>
          <w:p w14:paraId="6B452535" w14:textId="37B760FF" w:rsidR="0019225C" w:rsidRPr="001F68F8" w:rsidRDefault="0019225C" w:rsidP="0029735A">
            <w:pPr>
              <w:jc w:val="center"/>
              <w:rPr>
                <w:sz w:val="16"/>
                <w:szCs w:val="16"/>
              </w:rPr>
            </w:pPr>
          </w:p>
        </w:tc>
        <w:tc>
          <w:tcPr>
            <w:tcW w:w="288" w:type="pct"/>
            <w:vMerge/>
          </w:tcPr>
          <w:p w14:paraId="56B16108" w14:textId="587C683A" w:rsidR="0019225C" w:rsidRPr="001F68F8" w:rsidRDefault="0019225C" w:rsidP="0029735A">
            <w:pPr>
              <w:jc w:val="center"/>
              <w:rPr>
                <w:sz w:val="16"/>
                <w:szCs w:val="16"/>
              </w:rPr>
            </w:pPr>
          </w:p>
        </w:tc>
        <w:tc>
          <w:tcPr>
            <w:tcW w:w="673" w:type="pct"/>
            <w:vMerge/>
          </w:tcPr>
          <w:p w14:paraId="6DE456A1" w14:textId="235A4100" w:rsidR="0019225C" w:rsidRPr="001F68F8" w:rsidRDefault="0019225C" w:rsidP="0029735A">
            <w:pPr>
              <w:jc w:val="center"/>
              <w:rPr>
                <w:sz w:val="16"/>
                <w:szCs w:val="16"/>
              </w:rPr>
            </w:pPr>
          </w:p>
        </w:tc>
        <w:tc>
          <w:tcPr>
            <w:tcW w:w="289" w:type="pct"/>
            <w:vAlign w:val="center"/>
          </w:tcPr>
          <w:p w14:paraId="67F4E2B8" w14:textId="5AF11A21" w:rsidR="0019225C" w:rsidRPr="001F68F8" w:rsidRDefault="0019225C" w:rsidP="00A74BF5">
            <w:pPr>
              <w:jc w:val="center"/>
              <w:rPr>
                <w:sz w:val="16"/>
                <w:szCs w:val="16"/>
              </w:rPr>
            </w:pPr>
            <w:r>
              <w:rPr>
                <w:sz w:val="16"/>
                <w:szCs w:val="16"/>
              </w:rPr>
              <w:t>19:53</w:t>
            </w:r>
          </w:p>
        </w:tc>
        <w:tc>
          <w:tcPr>
            <w:tcW w:w="385" w:type="pct"/>
            <w:vAlign w:val="center"/>
          </w:tcPr>
          <w:p w14:paraId="38AA9DC3" w14:textId="23CE7EE1" w:rsidR="0019225C" w:rsidRPr="001F68F8" w:rsidRDefault="0019225C" w:rsidP="00A74BF5">
            <w:pPr>
              <w:jc w:val="center"/>
              <w:rPr>
                <w:sz w:val="16"/>
                <w:szCs w:val="16"/>
              </w:rPr>
            </w:pPr>
            <w:r w:rsidRPr="00106E93">
              <w:rPr>
                <w:sz w:val="16"/>
                <w:szCs w:val="16"/>
              </w:rPr>
              <w:t>Common pipistrelle</w:t>
            </w:r>
          </w:p>
        </w:tc>
        <w:tc>
          <w:tcPr>
            <w:tcW w:w="288" w:type="pct"/>
            <w:vAlign w:val="center"/>
          </w:tcPr>
          <w:p w14:paraId="606ABBD8" w14:textId="18A9FB81" w:rsidR="0019225C" w:rsidRDefault="0019225C" w:rsidP="00A74BF5">
            <w:pPr>
              <w:jc w:val="center"/>
              <w:rPr>
                <w:sz w:val="16"/>
                <w:szCs w:val="16"/>
              </w:rPr>
            </w:pPr>
            <w:r>
              <w:rPr>
                <w:sz w:val="16"/>
                <w:szCs w:val="16"/>
              </w:rPr>
              <w:t>1</w:t>
            </w:r>
          </w:p>
        </w:tc>
        <w:tc>
          <w:tcPr>
            <w:tcW w:w="481" w:type="pct"/>
            <w:tcBorders>
              <w:right w:val="single" w:sz="4" w:space="0" w:color="7F7F7F" w:themeColor="text1" w:themeTint="80"/>
            </w:tcBorders>
            <w:vAlign w:val="center"/>
          </w:tcPr>
          <w:p w14:paraId="6BDC5FD0" w14:textId="63056118" w:rsidR="0019225C" w:rsidRPr="001F68F8" w:rsidRDefault="0019225C" w:rsidP="00A74BF5">
            <w:pPr>
              <w:jc w:val="center"/>
              <w:rPr>
                <w:sz w:val="16"/>
                <w:szCs w:val="16"/>
              </w:rPr>
            </w:pPr>
            <w:r>
              <w:rPr>
                <w:sz w:val="16"/>
                <w:szCs w:val="16"/>
              </w:rPr>
              <w:t>Commuting</w:t>
            </w:r>
          </w:p>
        </w:tc>
        <w:tc>
          <w:tcPr>
            <w:tcW w:w="1250" w:type="pct"/>
            <w:tcBorders>
              <w:left w:val="single" w:sz="4" w:space="0" w:color="7F7F7F" w:themeColor="text1" w:themeTint="80"/>
            </w:tcBorders>
            <w:vAlign w:val="center"/>
          </w:tcPr>
          <w:p w14:paraId="6960A582" w14:textId="77535250" w:rsidR="0019225C" w:rsidRPr="001F68F8" w:rsidRDefault="0019225C" w:rsidP="0019225C">
            <w:pPr>
              <w:rPr>
                <w:sz w:val="16"/>
                <w:szCs w:val="16"/>
              </w:rPr>
            </w:pPr>
            <w:r>
              <w:rPr>
                <w:sz w:val="16"/>
                <w:szCs w:val="16"/>
              </w:rPr>
              <w:t>Commuting north across A3024.</w:t>
            </w:r>
          </w:p>
        </w:tc>
        <w:tc>
          <w:tcPr>
            <w:tcW w:w="336" w:type="pct"/>
            <w:tcBorders>
              <w:left w:val="single" w:sz="4" w:space="0" w:color="7F7F7F" w:themeColor="text1" w:themeTint="80"/>
            </w:tcBorders>
            <w:vAlign w:val="center"/>
          </w:tcPr>
          <w:p w14:paraId="555C18B9" w14:textId="367298DF" w:rsidR="0019225C" w:rsidRPr="001F68F8" w:rsidRDefault="0019225C" w:rsidP="0019225C">
            <w:pPr>
              <w:jc w:val="center"/>
              <w:rPr>
                <w:sz w:val="16"/>
                <w:szCs w:val="16"/>
              </w:rPr>
            </w:pPr>
            <w:r>
              <w:rPr>
                <w:sz w:val="16"/>
                <w:szCs w:val="16"/>
              </w:rPr>
              <w:t>9</w:t>
            </w:r>
          </w:p>
        </w:tc>
      </w:tr>
      <w:tr w:rsidR="003E547B" w:rsidRPr="00B67E7E" w14:paraId="61E30B3C" w14:textId="447046DB" w:rsidTr="003E547B">
        <w:trPr>
          <w:trHeight w:val="527"/>
        </w:trPr>
        <w:tc>
          <w:tcPr>
            <w:tcW w:w="337" w:type="pct"/>
            <w:vMerge/>
            <w:vAlign w:val="center"/>
          </w:tcPr>
          <w:p w14:paraId="2BEB6C94" w14:textId="4B7B6DAB" w:rsidR="0019225C" w:rsidRPr="001F68F8" w:rsidRDefault="0019225C" w:rsidP="000927AA">
            <w:pPr>
              <w:jc w:val="center"/>
              <w:rPr>
                <w:sz w:val="16"/>
                <w:szCs w:val="16"/>
              </w:rPr>
            </w:pPr>
          </w:p>
        </w:tc>
        <w:tc>
          <w:tcPr>
            <w:tcW w:w="336" w:type="pct"/>
            <w:vMerge/>
            <w:vAlign w:val="center"/>
          </w:tcPr>
          <w:p w14:paraId="01B12D94" w14:textId="7A207D7F" w:rsidR="0019225C" w:rsidRPr="001F68F8" w:rsidRDefault="0019225C" w:rsidP="000927AA">
            <w:pPr>
              <w:jc w:val="center"/>
              <w:rPr>
                <w:sz w:val="16"/>
                <w:szCs w:val="16"/>
              </w:rPr>
            </w:pPr>
          </w:p>
        </w:tc>
        <w:tc>
          <w:tcPr>
            <w:tcW w:w="337" w:type="pct"/>
            <w:vMerge/>
          </w:tcPr>
          <w:p w14:paraId="0E91A103" w14:textId="5271FDC0" w:rsidR="0019225C" w:rsidRPr="001F68F8" w:rsidRDefault="0019225C" w:rsidP="000927AA">
            <w:pPr>
              <w:jc w:val="center"/>
              <w:rPr>
                <w:sz w:val="16"/>
                <w:szCs w:val="16"/>
              </w:rPr>
            </w:pPr>
          </w:p>
        </w:tc>
        <w:tc>
          <w:tcPr>
            <w:tcW w:w="288" w:type="pct"/>
            <w:vMerge/>
          </w:tcPr>
          <w:p w14:paraId="03DAA30C" w14:textId="1330CE96" w:rsidR="0019225C" w:rsidRPr="001F68F8" w:rsidRDefault="0019225C" w:rsidP="000927AA">
            <w:pPr>
              <w:jc w:val="center"/>
              <w:rPr>
                <w:sz w:val="16"/>
                <w:szCs w:val="16"/>
              </w:rPr>
            </w:pPr>
          </w:p>
        </w:tc>
        <w:tc>
          <w:tcPr>
            <w:tcW w:w="673" w:type="pct"/>
            <w:vMerge/>
          </w:tcPr>
          <w:p w14:paraId="75ADA440" w14:textId="4BF1B81B" w:rsidR="0019225C" w:rsidRPr="001F68F8" w:rsidRDefault="0019225C" w:rsidP="000927AA">
            <w:pPr>
              <w:jc w:val="center"/>
              <w:rPr>
                <w:sz w:val="16"/>
                <w:szCs w:val="16"/>
              </w:rPr>
            </w:pPr>
          </w:p>
        </w:tc>
        <w:tc>
          <w:tcPr>
            <w:tcW w:w="289" w:type="pct"/>
            <w:vAlign w:val="center"/>
          </w:tcPr>
          <w:p w14:paraId="4DF5876F" w14:textId="3704E847" w:rsidR="0019225C" w:rsidRPr="001F68F8" w:rsidRDefault="0019225C" w:rsidP="00A74BF5">
            <w:pPr>
              <w:jc w:val="center"/>
              <w:rPr>
                <w:sz w:val="16"/>
                <w:szCs w:val="16"/>
              </w:rPr>
            </w:pPr>
            <w:r>
              <w:rPr>
                <w:sz w:val="16"/>
                <w:szCs w:val="16"/>
              </w:rPr>
              <w:t>19:56</w:t>
            </w:r>
          </w:p>
        </w:tc>
        <w:tc>
          <w:tcPr>
            <w:tcW w:w="385" w:type="pct"/>
            <w:vAlign w:val="center"/>
          </w:tcPr>
          <w:p w14:paraId="5F5984B0" w14:textId="624AA486" w:rsidR="0019225C" w:rsidRPr="001F68F8" w:rsidRDefault="0019225C" w:rsidP="00A74BF5">
            <w:pPr>
              <w:jc w:val="center"/>
              <w:rPr>
                <w:sz w:val="16"/>
                <w:szCs w:val="16"/>
              </w:rPr>
            </w:pPr>
            <w:r>
              <w:rPr>
                <w:sz w:val="16"/>
                <w:szCs w:val="16"/>
              </w:rPr>
              <w:t>Soprano pipistrelle</w:t>
            </w:r>
          </w:p>
        </w:tc>
        <w:tc>
          <w:tcPr>
            <w:tcW w:w="288" w:type="pct"/>
            <w:vAlign w:val="center"/>
          </w:tcPr>
          <w:p w14:paraId="3901CD38" w14:textId="3B4F20C3" w:rsidR="0019225C" w:rsidRDefault="0019225C" w:rsidP="00A74BF5">
            <w:pPr>
              <w:jc w:val="center"/>
              <w:rPr>
                <w:sz w:val="16"/>
                <w:szCs w:val="16"/>
              </w:rPr>
            </w:pPr>
            <w:r>
              <w:rPr>
                <w:sz w:val="16"/>
                <w:szCs w:val="16"/>
              </w:rPr>
              <w:t>1</w:t>
            </w:r>
          </w:p>
        </w:tc>
        <w:tc>
          <w:tcPr>
            <w:tcW w:w="481" w:type="pct"/>
            <w:tcBorders>
              <w:right w:val="single" w:sz="4" w:space="0" w:color="7F7F7F" w:themeColor="text1" w:themeTint="80"/>
            </w:tcBorders>
            <w:vAlign w:val="center"/>
          </w:tcPr>
          <w:p w14:paraId="2183217D" w14:textId="79B53D69" w:rsidR="0019225C" w:rsidRPr="001F68F8" w:rsidRDefault="0019225C" w:rsidP="00A74BF5">
            <w:pPr>
              <w:jc w:val="center"/>
              <w:rPr>
                <w:sz w:val="16"/>
                <w:szCs w:val="16"/>
              </w:rPr>
            </w:pPr>
            <w:r>
              <w:rPr>
                <w:sz w:val="16"/>
                <w:szCs w:val="16"/>
              </w:rPr>
              <w:t>Commuting</w:t>
            </w:r>
          </w:p>
        </w:tc>
        <w:tc>
          <w:tcPr>
            <w:tcW w:w="1250" w:type="pct"/>
            <w:tcBorders>
              <w:left w:val="single" w:sz="4" w:space="0" w:color="7F7F7F" w:themeColor="text1" w:themeTint="80"/>
            </w:tcBorders>
            <w:vAlign w:val="center"/>
          </w:tcPr>
          <w:p w14:paraId="179A1263" w14:textId="13E1A3E0" w:rsidR="0019225C" w:rsidRPr="001F68F8" w:rsidRDefault="0019225C" w:rsidP="0019225C">
            <w:pPr>
              <w:rPr>
                <w:sz w:val="16"/>
                <w:szCs w:val="16"/>
              </w:rPr>
            </w:pPr>
            <w:r>
              <w:rPr>
                <w:sz w:val="16"/>
                <w:szCs w:val="16"/>
              </w:rPr>
              <w:t>Commuting west along tree line.</w:t>
            </w:r>
          </w:p>
        </w:tc>
        <w:tc>
          <w:tcPr>
            <w:tcW w:w="336" w:type="pct"/>
            <w:tcBorders>
              <w:left w:val="single" w:sz="4" w:space="0" w:color="7F7F7F" w:themeColor="text1" w:themeTint="80"/>
            </w:tcBorders>
            <w:vAlign w:val="center"/>
          </w:tcPr>
          <w:p w14:paraId="225B2AB5" w14:textId="2369F0FC" w:rsidR="0019225C" w:rsidRPr="001F68F8" w:rsidRDefault="0019225C" w:rsidP="0019225C">
            <w:pPr>
              <w:jc w:val="center"/>
              <w:rPr>
                <w:sz w:val="16"/>
                <w:szCs w:val="16"/>
              </w:rPr>
            </w:pPr>
            <w:r>
              <w:rPr>
                <w:sz w:val="16"/>
                <w:szCs w:val="16"/>
              </w:rPr>
              <w:t>10</w:t>
            </w:r>
          </w:p>
        </w:tc>
      </w:tr>
      <w:tr w:rsidR="003E547B" w:rsidRPr="00B67E7E" w14:paraId="7E091DBB" w14:textId="31614EE4" w:rsidTr="003E547B">
        <w:trPr>
          <w:trHeight w:val="605"/>
        </w:trPr>
        <w:tc>
          <w:tcPr>
            <w:tcW w:w="337" w:type="pct"/>
            <w:vMerge/>
            <w:vAlign w:val="center"/>
          </w:tcPr>
          <w:p w14:paraId="24AD4B94" w14:textId="55B3B99E" w:rsidR="0019225C" w:rsidRPr="001F68F8" w:rsidRDefault="0019225C" w:rsidP="000927AA">
            <w:pPr>
              <w:jc w:val="center"/>
              <w:rPr>
                <w:sz w:val="16"/>
                <w:szCs w:val="16"/>
              </w:rPr>
            </w:pPr>
          </w:p>
        </w:tc>
        <w:tc>
          <w:tcPr>
            <w:tcW w:w="336" w:type="pct"/>
            <w:vMerge/>
            <w:vAlign w:val="center"/>
          </w:tcPr>
          <w:p w14:paraId="273937D8" w14:textId="0EFE87FD" w:rsidR="0019225C" w:rsidRPr="001F68F8" w:rsidRDefault="0019225C" w:rsidP="000927AA">
            <w:pPr>
              <w:jc w:val="center"/>
              <w:rPr>
                <w:sz w:val="16"/>
                <w:szCs w:val="16"/>
              </w:rPr>
            </w:pPr>
          </w:p>
        </w:tc>
        <w:tc>
          <w:tcPr>
            <w:tcW w:w="337" w:type="pct"/>
            <w:vMerge/>
          </w:tcPr>
          <w:p w14:paraId="457BFCAF" w14:textId="37B0A6DF" w:rsidR="0019225C" w:rsidRPr="001F68F8" w:rsidRDefault="0019225C" w:rsidP="000927AA">
            <w:pPr>
              <w:jc w:val="center"/>
              <w:rPr>
                <w:sz w:val="16"/>
                <w:szCs w:val="16"/>
              </w:rPr>
            </w:pPr>
          </w:p>
        </w:tc>
        <w:tc>
          <w:tcPr>
            <w:tcW w:w="288" w:type="pct"/>
            <w:vMerge/>
          </w:tcPr>
          <w:p w14:paraId="4099948D" w14:textId="2AE53F0D" w:rsidR="0019225C" w:rsidRPr="001F68F8" w:rsidRDefault="0019225C" w:rsidP="000927AA">
            <w:pPr>
              <w:jc w:val="center"/>
              <w:rPr>
                <w:sz w:val="16"/>
                <w:szCs w:val="16"/>
              </w:rPr>
            </w:pPr>
          </w:p>
        </w:tc>
        <w:tc>
          <w:tcPr>
            <w:tcW w:w="673" w:type="pct"/>
            <w:vMerge/>
          </w:tcPr>
          <w:p w14:paraId="5EE4A9EE" w14:textId="79C8E424" w:rsidR="0019225C" w:rsidRPr="001F68F8" w:rsidRDefault="0019225C" w:rsidP="000927AA">
            <w:pPr>
              <w:jc w:val="center"/>
              <w:rPr>
                <w:sz w:val="16"/>
                <w:szCs w:val="16"/>
              </w:rPr>
            </w:pPr>
          </w:p>
        </w:tc>
        <w:tc>
          <w:tcPr>
            <w:tcW w:w="289" w:type="pct"/>
            <w:vAlign w:val="center"/>
          </w:tcPr>
          <w:p w14:paraId="770A5C26" w14:textId="3F8EC64E" w:rsidR="0019225C" w:rsidRPr="001F68F8" w:rsidRDefault="0019225C" w:rsidP="00A74BF5">
            <w:pPr>
              <w:jc w:val="center"/>
              <w:rPr>
                <w:sz w:val="16"/>
                <w:szCs w:val="16"/>
              </w:rPr>
            </w:pPr>
            <w:r>
              <w:rPr>
                <w:sz w:val="16"/>
                <w:szCs w:val="16"/>
              </w:rPr>
              <w:t>20:14</w:t>
            </w:r>
          </w:p>
        </w:tc>
        <w:tc>
          <w:tcPr>
            <w:tcW w:w="385" w:type="pct"/>
            <w:vAlign w:val="center"/>
          </w:tcPr>
          <w:p w14:paraId="637E1F5B" w14:textId="716C3CE7" w:rsidR="0019225C" w:rsidRPr="001F68F8" w:rsidRDefault="0019225C" w:rsidP="00A74BF5">
            <w:pPr>
              <w:jc w:val="center"/>
              <w:rPr>
                <w:sz w:val="16"/>
                <w:szCs w:val="16"/>
              </w:rPr>
            </w:pPr>
            <w:r w:rsidRPr="00106E93">
              <w:rPr>
                <w:sz w:val="16"/>
                <w:szCs w:val="16"/>
              </w:rPr>
              <w:t>Common pipistrelle</w:t>
            </w:r>
          </w:p>
        </w:tc>
        <w:tc>
          <w:tcPr>
            <w:tcW w:w="288" w:type="pct"/>
            <w:vAlign w:val="center"/>
          </w:tcPr>
          <w:p w14:paraId="247D03D5" w14:textId="5C205532" w:rsidR="0019225C" w:rsidRDefault="0019225C" w:rsidP="00A74BF5">
            <w:pPr>
              <w:jc w:val="center"/>
              <w:rPr>
                <w:sz w:val="16"/>
                <w:szCs w:val="16"/>
              </w:rPr>
            </w:pPr>
            <w:r>
              <w:rPr>
                <w:sz w:val="16"/>
                <w:szCs w:val="16"/>
              </w:rPr>
              <w:t>1</w:t>
            </w:r>
          </w:p>
        </w:tc>
        <w:tc>
          <w:tcPr>
            <w:tcW w:w="481" w:type="pct"/>
            <w:tcBorders>
              <w:right w:val="single" w:sz="4" w:space="0" w:color="7F7F7F" w:themeColor="text1" w:themeTint="80"/>
            </w:tcBorders>
            <w:vAlign w:val="center"/>
          </w:tcPr>
          <w:p w14:paraId="0557FEF5" w14:textId="152AC2BA" w:rsidR="0019225C" w:rsidRPr="001F68F8" w:rsidRDefault="0019225C" w:rsidP="00A74BF5">
            <w:pPr>
              <w:jc w:val="center"/>
              <w:rPr>
                <w:sz w:val="16"/>
                <w:szCs w:val="16"/>
              </w:rPr>
            </w:pPr>
            <w:r>
              <w:rPr>
                <w:sz w:val="16"/>
                <w:szCs w:val="16"/>
              </w:rPr>
              <w:t>Foraging</w:t>
            </w:r>
          </w:p>
        </w:tc>
        <w:tc>
          <w:tcPr>
            <w:tcW w:w="1250" w:type="pct"/>
            <w:tcBorders>
              <w:left w:val="single" w:sz="4" w:space="0" w:color="7F7F7F" w:themeColor="text1" w:themeTint="80"/>
            </w:tcBorders>
            <w:vAlign w:val="center"/>
          </w:tcPr>
          <w:p w14:paraId="01EAF31D" w14:textId="5839A4C4" w:rsidR="0019225C" w:rsidRPr="001F68F8" w:rsidRDefault="0019225C" w:rsidP="0019225C">
            <w:pPr>
              <w:rPr>
                <w:sz w:val="16"/>
                <w:szCs w:val="16"/>
              </w:rPr>
            </w:pPr>
            <w:r>
              <w:rPr>
                <w:sz w:val="16"/>
                <w:szCs w:val="16"/>
              </w:rPr>
              <w:t>Heard only.</w:t>
            </w:r>
          </w:p>
        </w:tc>
        <w:tc>
          <w:tcPr>
            <w:tcW w:w="336" w:type="pct"/>
            <w:tcBorders>
              <w:left w:val="single" w:sz="4" w:space="0" w:color="7F7F7F" w:themeColor="text1" w:themeTint="80"/>
            </w:tcBorders>
            <w:vAlign w:val="center"/>
          </w:tcPr>
          <w:p w14:paraId="7D1C4443" w14:textId="57479010" w:rsidR="0019225C" w:rsidRPr="001F68F8" w:rsidRDefault="0019225C" w:rsidP="0019225C">
            <w:pPr>
              <w:jc w:val="center"/>
              <w:rPr>
                <w:sz w:val="16"/>
                <w:szCs w:val="16"/>
              </w:rPr>
            </w:pPr>
            <w:r>
              <w:rPr>
                <w:sz w:val="16"/>
                <w:szCs w:val="16"/>
              </w:rPr>
              <w:t>11</w:t>
            </w:r>
          </w:p>
        </w:tc>
      </w:tr>
      <w:tr w:rsidR="003E547B" w:rsidRPr="00B67E7E" w14:paraId="487AA15E" w14:textId="5EAB4550" w:rsidTr="003E547B">
        <w:trPr>
          <w:trHeight w:val="90"/>
        </w:trPr>
        <w:tc>
          <w:tcPr>
            <w:tcW w:w="337" w:type="pct"/>
            <w:vMerge/>
            <w:vAlign w:val="center"/>
          </w:tcPr>
          <w:p w14:paraId="39DDE51F" w14:textId="55D9BE35" w:rsidR="0019225C" w:rsidRPr="001F68F8" w:rsidRDefault="0019225C" w:rsidP="000927AA">
            <w:pPr>
              <w:jc w:val="center"/>
              <w:rPr>
                <w:sz w:val="16"/>
                <w:szCs w:val="16"/>
              </w:rPr>
            </w:pPr>
          </w:p>
        </w:tc>
        <w:tc>
          <w:tcPr>
            <w:tcW w:w="336" w:type="pct"/>
            <w:vMerge/>
            <w:vAlign w:val="center"/>
          </w:tcPr>
          <w:p w14:paraId="10ABB74C" w14:textId="7A8EDDA3" w:rsidR="0019225C" w:rsidRPr="001F68F8" w:rsidRDefault="0019225C" w:rsidP="000927AA">
            <w:pPr>
              <w:jc w:val="center"/>
              <w:rPr>
                <w:sz w:val="16"/>
                <w:szCs w:val="16"/>
              </w:rPr>
            </w:pPr>
          </w:p>
        </w:tc>
        <w:tc>
          <w:tcPr>
            <w:tcW w:w="337" w:type="pct"/>
            <w:vMerge/>
          </w:tcPr>
          <w:p w14:paraId="65280F92" w14:textId="34C81308" w:rsidR="0019225C" w:rsidRPr="001F68F8" w:rsidRDefault="0019225C" w:rsidP="000927AA">
            <w:pPr>
              <w:jc w:val="center"/>
              <w:rPr>
                <w:sz w:val="16"/>
                <w:szCs w:val="16"/>
              </w:rPr>
            </w:pPr>
          </w:p>
        </w:tc>
        <w:tc>
          <w:tcPr>
            <w:tcW w:w="288" w:type="pct"/>
            <w:vMerge/>
          </w:tcPr>
          <w:p w14:paraId="4CEA4D59" w14:textId="5B24FB43" w:rsidR="0019225C" w:rsidRPr="001F68F8" w:rsidRDefault="0019225C" w:rsidP="000927AA">
            <w:pPr>
              <w:jc w:val="center"/>
              <w:rPr>
                <w:sz w:val="16"/>
                <w:szCs w:val="16"/>
              </w:rPr>
            </w:pPr>
          </w:p>
        </w:tc>
        <w:tc>
          <w:tcPr>
            <w:tcW w:w="673" w:type="pct"/>
            <w:vMerge/>
          </w:tcPr>
          <w:p w14:paraId="53A62C18" w14:textId="4265EC3F" w:rsidR="0019225C" w:rsidRPr="001F68F8" w:rsidRDefault="0019225C" w:rsidP="000927AA">
            <w:pPr>
              <w:jc w:val="center"/>
              <w:rPr>
                <w:sz w:val="16"/>
                <w:szCs w:val="16"/>
              </w:rPr>
            </w:pPr>
          </w:p>
        </w:tc>
        <w:tc>
          <w:tcPr>
            <w:tcW w:w="289" w:type="pct"/>
            <w:vAlign w:val="center"/>
          </w:tcPr>
          <w:p w14:paraId="293699CC" w14:textId="5799D2EE" w:rsidR="0019225C" w:rsidRPr="001F68F8" w:rsidRDefault="0019225C" w:rsidP="00A74BF5">
            <w:pPr>
              <w:jc w:val="center"/>
              <w:rPr>
                <w:sz w:val="16"/>
                <w:szCs w:val="16"/>
              </w:rPr>
            </w:pPr>
            <w:r>
              <w:rPr>
                <w:sz w:val="16"/>
                <w:szCs w:val="16"/>
              </w:rPr>
              <w:t>20:28</w:t>
            </w:r>
          </w:p>
        </w:tc>
        <w:tc>
          <w:tcPr>
            <w:tcW w:w="385" w:type="pct"/>
            <w:vAlign w:val="center"/>
          </w:tcPr>
          <w:p w14:paraId="2EB6E5FA" w14:textId="7B596FAE" w:rsidR="0019225C" w:rsidRPr="001F68F8" w:rsidRDefault="0019225C" w:rsidP="00A74BF5">
            <w:pPr>
              <w:jc w:val="center"/>
              <w:rPr>
                <w:sz w:val="16"/>
                <w:szCs w:val="16"/>
              </w:rPr>
            </w:pPr>
            <w:r w:rsidRPr="00106E93">
              <w:rPr>
                <w:sz w:val="16"/>
                <w:szCs w:val="16"/>
              </w:rPr>
              <w:t>Common pipistrelle</w:t>
            </w:r>
          </w:p>
        </w:tc>
        <w:tc>
          <w:tcPr>
            <w:tcW w:w="288" w:type="pct"/>
            <w:vAlign w:val="center"/>
          </w:tcPr>
          <w:p w14:paraId="4AC4C6BE" w14:textId="55F29BEF" w:rsidR="0019225C" w:rsidRDefault="0019225C" w:rsidP="00A74BF5">
            <w:pPr>
              <w:jc w:val="center"/>
              <w:rPr>
                <w:sz w:val="16"/>
                <w:szCs w:val="16"/>
              </w:rPr>
            </w:pPr>
            <w:r>
              <w:rPr>
                <w:sz w:val="16"/>
                <w:szCs w:val="16"/>
              </w:rPr>
              <w:t>1</w:t>
            </w:r>
          </w:p>
        </w:tc>
        <w:tc>
          <w:tcPr>
            <w:tcW w:w="481" w:type="pct"/>
            <w:tcBorders>
              <w:right w:val="single" w:sz="4" w:space="0" w:color="7F7F7F" w:themeColor="text1" w:themeTint="80"/>
            </w:tcBorders>
            <w:vAlign w:val="center"/>
          </w:tcPr>
          <w:p w14:paraId="28F6699D" w14:textId="6B08C6F0" w:rsidR="0019225C" w:rsidRPr="001F68F8" w:rsidRDefault="0019225C" w:rsidP="00A74BF5">
            <w:pPr>
              <w:jc w:val="center"/>
              <w:rPr>
                <w:sz w:val="16"/>
                <w:szCs w:val="16"/>
              </w:rPr>
            </w:pPr>
            <w:r>
              <w:rPr>
                <w:sz w:val="16"/>
                <w:szCs w:val="16"/>
              </w:rPr>
              <w:t>Foraging</w:t>
            </w:r>
          </w:p>
        </w:tc>
        <w:tc>
          <w:tcPr>
            <w:tcW w:w="1250" w:type="pct"/>
            <w:tcBorders>
              <w:left w:val="single" w:sz="4" w:space="0" w:color="7F7F7F" w:themeColor="text1" w:themeTint="80"/>
            </w:tcBorders>
            <w:vAlign w:val="center"/>
          </w:tcPr>
          <w:p w14:paraId="0786C28E" w14:textId="07631C09" w:rsidR="0019225C" w:rsidRPr="001F68F8" w:rsidRDefault="003E547B" w:rsidP="0019225C">
            <w:pPr>
              <w:rPr>
                <w:sz w:val="16"/>
                <w:szCs w:val="16"/>
              </w:rPr>
            </w:pPr>
            <w:r>
              <w:rPr>
                <w:sz w:val="16"/>
                <w:szCs w:val="16"/>
              </w:rPr>
              <w:t>Heard only. Foraging until 20:33.</w:t>
            </w:r>
          </w:p>
        </w:tc>
        <w:tc>
          <w:tcPr>
            <w:tcW w:w="336" w:type="pct"/>
            <w:tcBorders>
              <w:left w:val="single" w:sz="4" w:space="0" w:color="7F7F7F" w:themeColor="text1" w:themeTint="80"/>
            </w:tcBorders>
            <w:vAlign w:val="center"/>
          </w:tcPr>
          <w:p w14:paraId="6B8EFA68" w14:textId="276B19C2" w:rsidR="0019225C" w:rsidRPr="001F68F8" w:rsidRDefault="0019225C" w:rsidP="0019225C">
            <w:pPr>
              <w:jc w:val="center"/>
              <w:rPr>
                <w:sz w:val="16"/>
                <w:szCs w:val="16"/>
              </w:rPr>
            </w:pPr>
            <w:r>
              <w:rPr>
                <w:sz w:val="16"/>
                <w:szCs w:val="16"/>
              </w:rPr>
              <w:t>12</w:t>
            </w:r>
          </w:p>
        </w:tc>
      </w:tr>
      <w:tr w:rsidR="003E547B" w:rsidRPr="00B67E7E" w14:paraId="2C7ADE7C" w14:textId="5EC14E15" w:rsidTr="003E547B">
        <w:trPr>
          <w:trHeight w:val="463"/>
        </w:trPr>
        <w:tc>
          <w:tcPr>
            <w:tcW w:w="337" w:type="pct"/>
            <w:vMerge/>
            <w:vAlign w:val="center"/>
          </w:tcPr>
          <w:p w14:paraId="0C861392" w14:textId="6956798A" w:rsidR="0019225C" w:rsidRPr="001F68F8" w:rsidRDefault="0019225C" w:rsidP="000927AA">
            <w:pPr>
              <w:jc w:val="center"/>
              <w:rPr>
                <w:sz w:val="16"/>
                <w:szCs w:val="16"/>
              </w:rPr>
            </w:pPr>
          </w:p>
        </w:tc>
        <w:tc>
          <w:tcPr>
            <w:tcW w:w="336" w:type="pct"/>
            <w:vMerge/>
            <w:vAlign w:val="center"/>
          </w:tcPr>
          <w:p w14:paraId="0EA97A05" w14:textId="32FE858E" w:rsidR="0019225C" w:rsidRPr="001F68F8" w:rsidRDefault="0019225C" w:rsidP="000927AA">
            <w:pPr>
              <w:jc w:val="center"/>
              <w:rPr>
                <w:sz w:val="16"/>
                <w:szCs w:val="16"/>
              </w:rPr>
            </w:pPr>
          </w:p>
        </w:tc>
        <w:tc>
          <w:tcPr>
            <w:tcW w:w="337" w:type="pct"/>
            <w:vMerge/>
          </w:tcPr>
          <w:p w14:paraId="43D1811F" w14:textId="51C94F92" w:rsidR="0019225C" w:rsidRPr="001F68F8" w:rsidRDefault="0019225C" w:rsidP="000927AA">
            <w:pPr>
              <w:jc w:val="center"/>
              <w:rPr>
                <w:sz w:val="16"/>
                <w:szCs w:val="16"/>
              </w:rPr>
            </w:pPr>
          </w:p>
        </w:tc>
        <w:tc>
          <w:tcPr>
            <w:tcW w:w="288" w:type="pct"/>
            <w:vMerge/>
          </w:tcPr>
          <w:p w14:paraId="57536E15" w14:textId="0EFB17B6" w:rsidR="0019225C" w:rsidRPr="001F68F8" w:rsidRDefault="0019225C" w:rsidP="000927AA">
            <w:pPr>
              <w:jc w:val="center"/>
              <w:rPr>
                <w:sz w:val="16"/>
                <w:szCs w:val="16"/>
              </w:rPr>
            </w:pPr>
          </w:p>
        </w:tc>
        <w:tc>
          <w:tcPr>
            <w:tcW w:w="673" w:type="pct"/>
            <w:vMerge/>
          </w:tcPr>
          <w:p w14:paraId="36B30414" w14:textId="3D6962AB" w:rsidR="0019225C" w:rsidRPr="001F68F8" w:rsidRDefault="0019225C" w:rsidP="000927AA">
            <w:pPr>
              <w:jc w:val="center"/>
              <w:rPr>
                <w:sz w:val="16"/>
                <w:szCs w:val="16"/>
              </w:rPr>
            </w:pPr>
          </w:p>
        </w:tc>
        <w:tc>
          <w:tcPr>
            <w:tcW w:w="289" w:type="pct"/>
            <w:vAlign w:val="center"/>
          </w:tcPr>
          <w:p w14:paraId="5EE2E31C" w14:textId="5A7B6194" w:rsidR="0019225C" w:rsidRPr="001F68F8" w:rsidRDefault="0019225C" w:rsidP="00A74BF5">
            <w:pPr>
              <w:jc w:val="center"/>
              <w:rPr>
                <w:sz w:val="16"/>
                <w:szCs w:val="16"/>
              </w:rPr>
            </w:pPr>
            <w:r>
              <w:rPr>
                <w:sz w:val="16"/>
                <w:szCs w:val="16"/>
              </w:rPr>
              <w:t>20:43</w:t>
            </w:r>
          </w:p>
        </w:tc>
        <w:tc>
          <w:tcPr>
            <w:tcW w:w="385" w:type="pct"/>
            <w:vAlign w:val="center"/>
          </w:tcPr>
          <w:p w14:paraId="412F863C" w14:textId="2F081675" w:rsidR="0019225C" w:rsidRPr="001F68F8" w:rsidRDefault="0019225C" w:rsidP="00A74BF5">
            <w:pPr>
              <w:jc w:val="center"/>
              <w:rPr>
                <w:sz w:val="16"/>
                <w:szCs w:val="16"/>
              </w:rPr>
            </w:pPr>
            <w:r w:rsidRPr="00106E93">
              <w:rPr>
                <w:sz w:val="16"/>
                <w:szCs w:val="16"/>
              </w:rPr>
              <w:t>Common pipistrelle</w:t>
            </w:r>
          </w:p>
        </w:tc>
        <w:tc>
          <w:tcPr>
            <w:tcW w:w="288" w:type="pct"/>
            <w:vAlign w:val="center"/>
          </w:tcPr>
          <w:p w14:paraId="52EA0ED9" w14:textId="3BEE8893" w:rsidR="0019225C" w:rsidRDefault="0019225C" w:rsidP="00A74BF5">
            <w:pPr>
              <w:jc w:val="center"/>
              <w:rPr>
                <w:sz w:val="16"/>
                <w:szCs w:val="16"/>
              </w:rPr>
            </w:pPr>
            <w:r>
              <w:rPr>
                <w:sz w:val="16"/>
                <w:szCs w:val="16"/>
              </w:rPr>
              <w:t>1</w:t>
            </w:r>
          </w:p>
        </w:tc>
        <w:tc>
          <w:tcPr>
            <w:tcW w:w="481" w:type="pct"/>
            <w:tcBorders>
              <w:right w:val="single" w:sz="4" w:space="0" w:color="7F7F7F" w:themeColor="text1" w:themeTint="80"/>
            </w:tcBorders>
            <w:vAlign w:val="center"/>
          </w:tcPr>
          <w:p w14:paraId="0CB0550D" w14:textId="7A09540A" w:rsidR="0019225C" w:rsidRPr="001F68F8" w:rsidRDefault="0019225C" w:rsidP="00A74BF5">
            <w:pPr>
              <w:jc w:val="center"/>
              <w:rPr>
                <w:sz w:val="16"/>
                <w:szCs w:val="16"/>
              </w:rPr>
            </w:pPr>
            <w:r>
              <w:rPr>
                <w:sz w:val="16"/>
                <w:szCs w:val="16"/>
              </w:rPr>
              <w:t>Foraging</w:t>
            </w:r>
          </w:p>
        </w:tc>
        <w:tc>
          <w:tcPr>
            <w:tcW w:w="1250" w:type="pct"/>
            <w:tcBorders>
              <w:left w:val="single" w:sz="4" w:space="0" w:color="7F7F7F" w:themeColor="text1" w:themeTint="80"/>
            </w:tcBorders>
            <w:vAlign w:val="center"/>
          </w:tcPr>
          <w:p w14:paraId="73C80205" w14:textId="22FBCC98" w:rsidR="0019225C" w:rsidRPr="001F68F8" w:rsidRDefault="0019225C" w:rsidP="0019225C">
            <w:pPr>
              <w:rPr>
                <w:sz w:val="16"/>
                <w:szCs w:val="16"/>
              </w:rPr>
            </w:pPr>
            <w:r>
              <w:rPr>
                <w:sz w:val="16"/>
                <w:szCs w:val="16"/>
              </w:rPr>
              <w:t>Heard only.</w:t>
            </w:r>
          </w:p>
        </w:tc>
        <w:tc>
          <w:tcPr>
            <w:tcW w:w="336" w:type="pct"/>
            <w:tcBorders>
              <w:left w:val="single" w:sz="4" w:space="0" w:color="7F7F7F" w:themeColor="text1" w:themeTint="80"/>
            </w:tcBorders>
            <w:vAlign w:val="center"/>
          </w:tcPr>
          <w:p w14:paraId="38DD5C96" w14:textId="50C5E7A3" w:rsidR="0019225C" w:rsidRPr="001F68F8" w:rsidRDefault="0019225C" w:rsidP="0019225C">
            <w:pPr>
              <w:jc w:val="center"/>
              <w:rPr>
                <w:sz w:val="16"/>
                <w:szCs w:val="16"/>
              </w:rPr>
            </w:pPr>
            <w:r>
              <w:rPr>
                <w:sz w:val="16"/>
                <w:szCs w:val="16"/>
              </w:rPr>
              <w:t>13</w:t>
            </w:r>
          </w:p>
        </w:tc>
      </w:tr>
      <w:tr w:rsidR="003E547B" w:rsidRPr="00B67E7E" w14:paraId="10D8D381" w14:textId="45ADD337" w:rsidTr="003E547B">
        <w:trPr>
          <w:trHeight w:val="555"/>
        </w:trPr>
        <w:tc>
          <w:tcPr>
            <w:tcW w:w="337" w:type="pct"/>
            <w:vMerge/>
            <w:vAlign w:val="center"/>
          </w:tcPr>
          <w:p w14:paraId="52E4DF15" w14:textId="31A85F0B" w:rsidR="0019225C" w:rsidRPr="001F68F8" w:rsidRDefault="0019225C" w:rsidP="000927AA">
            <w:pPr>
              <w:jc w:val="center"/>
              <w:rPr>
                <w:sz w:val="16"/>
                <w:szCs w:val="16"/>
              </w:rPr>
            </w:pPr>
          </w:p>
        </w:tc>
        <w:tc>
          <w:tcPr>
            <w:tcW w:w="336" w:type="pct"/>
            <w:vMerge/>
            <w:vAlign w:val="center"/>
          </w:tcPr>
          <w:p w14:paraId="314F1BB8" w14:textId="2D911391" w:rsidR="0019225C" w:rsidRPr="001F68F8" w:rsidRDefault="0019225C" w:rsidP="000927AA">
            <w:pPr>
              <w:jc w:val="center"/>
              <w:rPr>
                <w:sz w:val="16"/>
                <w:szCs w:val="16"/>
              </w:rPr>
            </w:pPr>
          </w:p>
        </w:tc>
        <w:tc>
          <w:tcPr>
            <w:tcW w:w="337" w:type="pct"/>
            <w:vMerge/>
          </w:tcPr>
          <w:p w14:paraId="07039C48" w14:textId="2F74C407" w:rsidR="0019225C" w:rsidRPr="001F68F8" w:rsidRDefault="0019225C" w:rsidP="000927AA">
            <w:pPr>
              <w:jc w:val="center"/>
              <w:rPr>
                <w:sz w:val="16"/>
                <w:szCs w:val="16"/>
              </w:rPr>
            </w:pPr>
          </w:p>
        </w:tc>
        <w:tc>
          <w:tcPr>
            <w:tcW w:w="288" w:type="pct"/>
            <w:vMerge/>
          </w:tcPr>
          <w:p w14:paraId="308F1E05" w14:textId="19C180BE" w:rsidR="0019225C" w:rsidRPr="001F68F8" w:rsidRDefault="0019225C" w:rsidP="000927AA">
            <w:pPr>
              <w:jc w:val="center"/>
              <w:rPr>
                <w:sz w:val="16"/>
                <w:szCs w:val="16"/>
              </w:rPr>
            </w:pPr>
          </w:p>
        </w:tc>
        <w:tc>
          <w:tcPr>
            <w:tcW w:w="673" w:type="pct"/>
            <w:vMerge/>
          </w:tcPr>
          <w:p w14:paraId="7D7F7191" w14:textId="136B62FF" w:rsidR="0019225C" w:rsidRPr="001F68F8" w:rsidRDefault="0019225C" w:rsidP="000927AA">
            <w:pPr>
              <w:jc w:val="center"/>
              <w:rPr>
                <w:sz w:val="16"/>
                <w:szCs w:val="16"/>
              </w:rPr>
            </w:pPr>
          </w:p>
        </w:tc>
        <w:tc>
          <w:tcPr>
            <w:tcW w:w="289" w:type="pct"/>
            <w:vAlign w:val="center"/>
          </w:tcPr>
          <w:p w14:paraId="017EF248" w14:textId="027A01E4" w:rsidR="0019225C" w:rsidRPr="001F68F8" w:rsidRDefault="0019225C" w:rsidP="00A74BF5">
            <w:pPr>
              <w:jc w:val="center"/>
              <w:rPr>
                <w:sz w:val="16"/>
                <w:szCs w:val="16"/>
              </w:rPr>
            </w:pPr>
            <w:r>
              <w:rPr>
                <w:sz w:val="16"/>
                <w:szCs w:val="16"/>
              </w:rPr>
              <w:t>20:47</w:t>
            </w:r>
          </w:p>
        </w:tc>
        <w:tc>
          <w:tcPr>
            <w:tcW w:w="385" w:type="pct"/>
            <w:vAlign w:val="center"/>
          </w:tcPr>
          <w:p w14:paraId="7E21774A" w14:textId="0E3C845C" w:rsidR="0019225C" w:rsidRPr="001F68F8" w:rsidRDefault="0019225C" w:rsidP="00A74BF5">
            <w:pPr>
              <w:jc w:val="center"/>
              <w:rPr>
                <w:sz w:val="16"/>
                <w:szCs w:val="16"/>
              </w:rPr>
            </w:pPr>
            <w:r>
              <w:rPr>
                <w:sz w:val="16"/>
                <w:szCs w:val="16"/>
              </w:rPr>
              <w:t>Unknown</w:t>
            </w:r>
          </w:p>
        </w:tc>
        <w:tc>
          <w:tcPr>
            <w:tcW w:w="288" w:type="pct"/>
            <w:vAlign w:val="center"/>
          </w:tcPr>
          <w:p w14:paraId="11851B92" w14:textId="56FAE7BA" w:rsidR="0019225C" w:rsidRDefault="0019225C" w:rsidP="00A74BF5">
            <w:pPr>
              <w:jc w:val="center"/>
              <w:rPr>
                <w:sz w:val="16"/>
                <w:szCs w:val="16"/>
              </w:rPr>
            </w:pPr>
            <w:r>
              <w:rPr>
                <w:sz w:val="16"/>
                <w:szCs w:val="16"/>
              </w:rPr>
              <w:t>1</w:t>
            </w:r>
          </w:p>
        </w:tc>
        <w:tc>
          <w:tcPr>
            <w:tcW w:w="481" w:type="pct"/>
            <w:tcBorders>
              <w:right w:val="single" w:sz="4" w:space="0" w:color="7F7F7F" w:themeColor="text1" w:themeTint="80"/>
            </w:tcBorders>
            <w:vAlign w:val="center"/>
          </w:tcPr>
          <w:p w14:paraId="1D34BA05" w14:textId="7848878D" w:rsidR="0019225C" w:rsidRPr="001F68F8" w:rsidRDefault="0019225C" w:rsidP="00A74BF5">
            <w:pPr>
              <w:jc w:val="center"/>
              <w:rPr>
                <w:sz w:val="16"/>
                <w:szCs w:val="16"/>
              </w:rPr>
            </w:pPr>
            <w:r>
              <w:rPr>
                <w:sz w:val="16"/>
                <w:szCs w:val="16"/>
              </w:rPr>
              <w:t>Commuting</w:t>
            </w:r>
          </w:p>
        </w:tc>
        <w:tc>
          <w:tcPr>
            <w:tcW w:w="1250" w:type="pct"/>
            <w:tcBorders>
              <w:left w:val="single" w:sz="4" w:space="0" w:color="7F7F7F" w:themeColor="text1" w:themeTint="80"/>
            </w:tcBorders>
            <w:vAlign w:val="center"/>
          </w:tcPr>
          <w:p w14:paraId="0EA42D5A" w14:textId="726DAB22" w:rsidR="0019225C" w:rsidRPr="001F68F8" w:rsidRDefault="00C90949" w:rsidP="0019225C">
            <w:pPr>
              <w:rPr>
                <w:sz w:val="16"/>
                <w:szCs w:val="16"/>
              </w:rPr>
            </w:pPr>
            <w:r>
              <w:rPr>
                <w:sz w:val="16"/>
                <w:szCs w:val="16"/>
              </w:rPr>
              <w:t>Commuting east toward A27.</w:t>
            </w:r>
          </w:p>
        </w:tc>
        <w:tc>
          <w:tcPr>
            <w:tcW w:w="336" w:type="pct"/>
            <w:tcBorders>
              <w:left w:val="single" w:sz="4" w:space="0" w:color="7F7F7F" w:themeColor="text1" w:themeTint="80"/>
            </w:tcBorders>
            <w:vAlign w:val="center"/>
          </w:tcPr>
          <w:p w14:paraId="388CB8E7" w14:textId="0B7B2226" w:rsidR="0019225C" w:rsidRPr="001F68F8" w:rsidRDefault="0019225C" w:rsidP="0019225C">
            <w:pPr>
              <w:jc w:val="center"/>
              <w:rPr>
                <w:sz w:val="16"/>
                <w:szCs w:val="16"/>
              </w:rPr>
            </w:pPr>
            <w:r>
              <w:rPr>
                <w:sz w:val="16"/>
                <w:szCs w:val="16"/>
              </w:rPr>
              <w:t>14</w:t>
            </w:r>
          </w:p>
        </w:tc>
      </w:tr>
      <w:tr w:rsidR="003E547B" w:rsidRPr="00B67E7E" w14:paraId="7DB42F62" w14:textId="59F2D4E4" w:rsidTr="003E547B">
        <w:trPr>
          <w:trHeight w:val="555"/>
        </w:trPr>
        <w:tc>
          <w:tcPr>
            <w:tcW w:w="337" w:type="pct"/>
            <w:vMerge/>
            <w:vAlign w:val="center"/>
          </w:tcPr>
          <w:p w14:paraId="02FD73A7" w14:textId="77777777" w:rsidR="0019225C" w:rsidRPr="001F68F8" w:rsidRDefault="0019225C" w:rsidP="000927AA">
            <w:pPr>
              <w:jc w:val="center"/>
              <w:rPr>
                <w:sz w:val="16"/>
                <w:szCs w:val="16"/>
              </w:rPr>
            </w:pPr>
          </w:p>
        </w:tc>
        <w:tc>
          <w:tcPr>
            <w:tcW w:w="336" w:type="pct"/>
            <w:vMerge/>
            <w:vAlign w:val="center"/>
          </w:tcPr>
          <w:p w14:paraId="504A9047" w14:textId="77777777" w:rsidR="0019225C" w:rsidRPr="001F68F8" w:rsidRDefault="0019225C" w:rsidP="000927AA">
            <w:pPr>
              <w:jc w:val="center"/>
              <w:rPr>
                <w:sz w:val="16"/>
                <w:szCs w:val="16"/>
              </w:rPr>
            </w:pPr>
          </w:p>
        </w:tc>
        <w:tc>
          <w:tcPr>
            <w:tcW w:w="337" w:type="pct"/>
            <w:vMerge/>
          </w:tcPr>
          <w:p w14:paraId="578DDFFE" w14:textId="77777777" w:rsidR="0019225C" w:rsidRPr="001F68F8" w:rsidRDefault="0019225C" w:rsidP="000927AA">
            <w:pPr>
              <w:jc w:val="center"/>
              <w:rPr>
                <w:sz w:val="16"/>
                <w:szCs w:val="16"/>
              </w:rPr>
            </w:pPr>
          </w:p>
        </w:tc>
        <w:tc>
          <w:tcPr>
            <w:tcW w:w="288" w:type="pct"/>
            <w:vMerge/>
          </w:tcPr>
          <w:p w14:paraId="78D6E8D7" w14:textId="77777777" w:rsidR="0019225C" w:rsidRPr="001F68F8" w:rsidRDefault="0019225C" w:rsidP="000927AA">
            <w:pPr>
              <w:jc w:val="center"/>
              <w:rPr>
                <w:sz w:val="16"/>
                <w:szCs w:val="16"/>
              </w:rPr>
            </w:pPr>
          </w:p>
        </w:tc>
        <w:tc>
          <w:tcPr>
            <w:tcW w:w="673" w:type="pct"/>
            <w:vMerge/>
          </w:tcPr>
          <w:p w14:paraId="67AF6A94" w14:textId="77777777" w:rsidR="0019225C" w:rsidRPr="001F68F8" w:rsidRDefault="0019225C" w:rsidP="000927AA">
            <w:pPr>
              <w:jc w:val="center"/>
              <w:rPr>
                <w:sz w:val="16"/>
                <w:szCs w:val="16"/>
              </w:rPr>
            </w:pPr>
          </w:p>
        </w:tc>
        <w:tc>
          <w:tcPr>
            <w:tcW w:w="289" w:type="pct"/>
            <w:vAlign w:val="center"/>
          </w:tcPr>
          <w:p w14:paraId="4F988DF3" w14:textId="47C553E7" w:rsidR="0019225C" w:rsidRPr="001F68F8" w:rsidRDefault="0019225C" w:rsidP="00A74BF5">
            <w:pPr>
              <w:jc w:val="center"/>
              <w:rPr>
                <w:sz w:val="16"/>
                <w:szCs w:val="16"/>
              </w:rPr>
            </w:pPr>
            <w:r>
              <w:rPr>
                <w:sz w:val="16"/>
                <w:szCs w:val="16"/>
              </w:rPr>
              <w:t>20:52</w:t>
            </w:r>
          </w:p>
        </w:tc>
        <w:tc>
          <w:tcPr>
            <w:tcW w:w="385" w:type="pct"/>
            <w:vAlign w:val="center"/>
          </w:tcPr>
          <w:p w14:paraId="2A8A897B" w14:textId="3C728F7C" w:rsidR="0019225C" w:rsidRPr="001F68F8" w:rsidRDefault="0019225C" w:rsidP="00A74BF5">
            <w:pPr>
              <w:jc w:val="center"/>
              <w:rPr>
                <w:sz w:val="16"/>
                <w:szCs w:val="16"/>
              </w:rPr>
            </w:pPr>
            <w:r w:rsidRPr="00106E93">
              <w:rPr>
                <w:sz w:val="16"/>
                <w:szCs w:val="16"/>
              </w:rPr>
              <w:t>Common pipistrelle</w:t>
            </w:r>
          </w:p>
        </w:tc>
        <w:tc>
          <w:tcPr>
            <w:tcW w:w="288" w:type="pct"/>
            <w:vAlign w:val="center"/>
          </w:tcPr>
          <w:p w14:paraId="43A695CC" w14:textId="201A8272" w:rsidR="0019225C" w:rsidRDefault="0019225C" w:rsidP="00A74BF5">
            <w:pPr>
              <w:jc w:val="center"/>
              <w:rPr>
                <w:sz w:val="16"/>
                <w:szCs w:val="16"/>
              </w:rPr>
            </w:pPr>
            <w:r>
              <w:rPr>
                <w:sz w:val="16"/>
                <w:szCs w:val="16"/>
              </w:rPr>
              <w:t>1</w:t>
            </w:r>
          </w:p>
        </w:tc>
        <w:tc>
          <w:tcPr>
            <w:tcW w:w="481" w:type="pct"/>
            <w:tcBorders>
              <w:right w:val="single" w:sz="4" w:space="0" w:color="7F7F7F" w:themeColor="text1" w:themeTint="80"/>
            </w:tcBorders>
            <w:vAlign w:val="center"/>
          </w:tcPr>
          <w:p w14:paraId="1FC9043C" w14:textId="3A7F6085" w:rsidR="0019225C" w:rsidRPr="001F68F8" w:rsidRDefault="0019225C" w:rsidP="00A74BF5">
            <w:pPr>
              <w:jc w:val="center"/>
              <w:rPr>
                <w:sz w:val="16"/>
                <w:szCs w:val="16"/>
              </w:rPr>
            </w:pPr>
            <w:r>
              <w:rPr>
                <w:sz w:val="16"/>
                <w:szCs w:val="16"/>
              </w:rPr>
              <w:t>Foraging</w:t>
            </w:r>
          </w:p>
        </w:tc>
        <w:tc>
          <w:tcPr>
            <w:tcW w:w="1250" w:type="pct"/>
            <w:tcBorders>
              <w:left w:val="single" w:sz="4" w:space="0" w:color="7F7F7F" w:themeColor="text1" w:themeTint="80"/>
            </w:tcBorders>
            <w:vAlign w:val="center"/>
          </w:tcPr>
          <w:p w14:paraId="653F4F04" w14:textId="5C62830B" w:rsidR="0019225C" w:rsidRPr="001F68F8" w:rsidRDefault="0019225C" w:rsidP="0019225C">
            <w:pPr>
              <w:rPr>
                <w:sz w:val="16"/>
                <w:szCs w:val="16"/>
              </w:rPr>
            </w:pPr>
            <w:r>
              <w:rPr>
                <w:sz w:val="16"/>
                <w:szCs w:val="16"/>
              </w:rPr>
              <w:t>Heard only.</w:t>
            </w:r>
          </w:p>
        </w:tc>
        <w:tc>
          <w:tcPr>
            <w:tcW w:w="336" w:type="pct"/>
            <w:tcBorders>
              <w:left w:val="single" w:sz="4" w:space="0" w:color="7F7F7F" w:themeColor="text1" w:themeTint="80"/>
            </w:tcBorders>
            <w:vAlign w:val="center"/>
          </w:tcPr>
          <w:p w14:paraId="53DE25E3" w14:textId="5DA09A52" w:rsidR="0019225C" w:rsidRPr="001F68F8" w:rsidRDefault="0019225C" w:rsidP="0019225C">
            <w:pPr>
              <w:jc w:val="center"/>
              <w:rPr>
                <w:sz w:val="16"/>
                <w:szCs w:val="16"/>
              </w:rPr>
            </w:pPr>
            <w:r>
              <w:rPr>
                <w:sz w:val="16"/>
                <w:szCs w:val="16"/>
              </w:rPr>
              <w:t>15</w:t>
            </w:r>
          </w:p>
        </w:tc>
      </w:tr>
      <w:tr w:rsidR="003E547B" w:rsidRPr="00B67E7E" w14:paraId="5DB09908" w14:textId="04A994C5" w:rsidTr="003E547B">
        <w:trPr>
          <w:trHeight w:val="555"/>
        </w:trPr>
        <w:tc>
          <w:tcPr>
            <w:tcW w:w="337" w:type="pct"/>
            <w:vMerge/>
            <w:vAlign w:val="center"/>
          </w:tcPr>
          <w:p w14:paraId="048ACEA6" w14:textId="77777777" w:rsidR="0019225C" w:rsidRPr="001F68F8" w:rsidRDefault="0019225C" w:rsidP="000927AA">
            <w:pPr>
              <w:jc w:val="center"/>
              <w:rPr>
                <w:sz w:val="16"/>
                <w:szCs w:val="16"/>
              </w:rPr>
            </w:pPr>
          </w:p>
        </w:tc>
        <w:tc>
          <w:tcPr>
            <w:tcW w:w="336" w:type="pct"/>
            <w:vMerge/>
            <w:vAlign w:val="center"/>
          </w:tcPr>
          <w:p w14:paraId="5C265626" w14:textId="77777777" w:rsidR="0019225C" w:rsidRPr="001F68F8" w:rsidRDefault="0019225C" w:rsidP="000927AA">
            <w:pPr>
              <w:jc w:val="center"/>
              <w:rPr>
                <w:sz w:val="16"/>
                <w:szCs w:val="16"/>
              </w:rPr>
            </w:pPr>
          </w:p>
        </w:tc>
        <w:tc>
          <w:tcPr>
            <w:tcW w:w="337" w:type="pct"/>
            <w:vMerge/>
          </w:tcPr>
          <w:p w14:paraId="45C3D136" w14:textId="77777777" w:rsidR="0019225C" w:rsidRPr="001F68F8" w:rsidRDefault="0019225C" w:rsidP="000927AA">
            <w:pPr>
              <w:jc w:val="center"/>
              <w:rPr>
                <w:sz w:val="16"/>
                <w:szCs w:val="16"/>
              </w:rPr>
            </w:pPr>
          </w:p>
        </w:tc>
        <w:tc>
          <w:tcPr>
            <w:tcW w:w="288" w:type="pct"/>
            <w:vMerge/>
          </w:tcPr>
          <w:p w14:paraId="043DE38E" w14:textId="77777777" w:rsidR="0019225C" w:rsidRPr="001F68F8" w:rsidRDefault="0019225C" w:rsidP="000927AA">
            <w:pPr>
              <w:jc w:val="center"/>
              <w:rPr>
                <w:sz w:val="16"/>
                <w:szCs w:val="16"/>
              </w:rPr>
            </w:pPr>
          </w:p>
        </w:tc>
        <w:tc>
          <w:tcPr>
            <w:tcW w:w="673" w:type="pct"/>
            <w:vMerge/>
          </w:tcPr>
          <w:p w14:paraId="554F7761" w14:textId="77777777" w:rsidR="0019225C" w:rsidRPr="001F68F8" w:rsidRDefault="0019225C" w:rsidP="000927AA">
            <w:pPr>
              <w:jc w:val="center"/>
              <w:rPr>
                <w:sz w:val="16"/>
                <w:szCs w:val="16"/>
              </w:rPr>
            </w:pPr>
          </w:p>
        </w:tc>
        <w:tc>
          <w:tcPr>
            <w:tcW w:w="289" w:type="pct"/>
            <w:vAlign w:val="center"/>
          </w:tcPr>
          <w:p w14:paraId="64A3B84D" w14:textId="5B4CF653" w:rsidR="0019225C" w:rsidRPr="001F68F8" w:rsidRDefault="0019225C" w:rsidP="00A74BF5">
            <w:pPr>
              <w:jc w:val="center"/>
              <w:rPr>
                <w:sz w:val="16"/>
                <w:szCs w:val="16"/>
              </w:rPr>
            </w:pPr>
            <w:r>
              <w:rPr>
                <w:sz w:val="16"/>
                <w:szCs w:val="16"/>
              </w:rPr>
              <w:t>20:55</w:t>
            </w:r>
          </w:p>
        </w:tc>
        <w:tc>
          <w:tcPr>
            <w:tcW w:w="385" w:type="pct"/>
            <w:vAlign w:val="center"/>
          </w:tcPr>
          <w:p w14:paraId="77E249AC" w14:textId="6A98C10F" w:rsidR="0019225C" w:rsidRPr="001F68F8" w:rsidRDefault="0019225C" w:rsidP="00A74BF5">
            <w:pPr>
              <w:jc w:val="center"/>
              <w:rPr>
                <w:sz w:val="16"/>
                <w:szCs w:val="16"/>
              </w:rPr>
            </w:pPr>
            <w:r w:rsidRPr="00106E93">
              <w:rPr>
                <w:sz w:val="16"/>
                <w:szCs w:val="16"/>
              </w:rPr>
              <w:t>Common pipistrelle</w:t>
            </w:r>
          </w:p>
        </w:tc>
        <w:tc>
          <w:tcPr>
            <w:tcW w:w="288" w:type="pct"/>
            <w:vAlign w:val="center"/>
          </w:tcPr>
          <w:p w14:paraId="3248C512" w14:textId="1474324D" w:rsidR="0019225C" w:rsidRDefault="0019225C" w:rsidP="00A74BF5">
            <w:pPr>
              <w:jc w:val="center"/>
              <w:rPr>
                <w:sz w:val="16"/>
                <w:szCs w:val="16"/>
              </w:rPr>
            </w:pPr>
            <w:r>
              <w:rPr>
                <w:sz w:val="16"/>
                <w:szCs w:val="16"/>
              </w:rPr>
              <w:t>1</w:t>
            </w:r>
          </w:p>
        </w:tc>
        <w:tc>
          <w:tcPr>
            <w:tcW w:w="481" w:type="pct"/>
            <w:tcBorders>
              <w:right w:val="single" w:sz="4" w:space="0" w:color="7F7F7F" w:themeColor="text1" w:themeTint="80"/>
            </w:tcBorders>
            <w:vAlign w:val="center"/>
          </w:tcPr>
          <w:p w14:paraId="3F31344F" w14:textId="68CD97E3" w:rsidR="0019225C" w:rsidRPr="001F68F8" w:rsidRDefault="0019225C" w:rsidP="00A74BF5">
            <w:pPr>
              <w:jc w:val="center"/>
              <w:rPr>
                <w:sz w:val="16"/>
                <w:szCs w:val="16"/>
              </w:rPr>
            </w:pPr>
            <w:r>
              <w:rPr>
                <w:sz w:val="16"/>
                <w:szCs w:val="16"/>
              </w:rPr>
              <w:t>Foraging</w:t>
            </w:r>
          </w:p>
        </w:tc>
        <w:tc>
          <w:tcPr>
            <w:tcW w:w="1250" w:type="pct"/>
            <w:tcBorders>
              <w:left w:val="single" w:sz="4" w:space="0" w:color="7F7F7F" w:themeColor="text1" w:themeTint="80"/>
            </w:tcBorders>
            <w:vAlign w:val="center"/>
          </w:tcPr>
          <w:p w14:paraId="64551967" w14:textId="4AF16BCC" w:rsidR="0019225C" w:rsidRPr="001F68F8" w:rsidRDefault="0019225C" w:rsidP="0019225C">
            <w:pPr>
              <w:rPr>
                <w:sz w:val="16"/>
                <w:szCs w:val="16"/>
              </w:rPr>
            </w:pPr>
            <w:r>
              <w:rPr>
                <w:sz w:val="16"/>
                <w:szCs w:val="16"/>
              </w:rPr>
              <w:t>Heard only.</w:t>
            </w:r>
          </w:p>
        </w:tc>
        <w:tc>
          <w:tcPr>
            <w:tcW w:w="336" w:type="pct"/>
            <w:tcBorders>
              <w:left w:val="single" w:sz="4" w:space="0" w:color="7F7F7F" w:themeColor="text1" w:themeTint="80"/>
            </w:tcBorders>
            <w:vAlign w:val="center"/>
          </w:tcPr>
          <w:p w14:paraId="78BD073B" w14:textId="5182B6AC" w:rsidR="0019225C" w:rsidRPr="001F68F8" w:rsidRDefault="0019225C" w:rsidP="0019225C">
            <w:pPr>
              <w:jc w:val="center"/>
              <w:rPr>
                <w:sz w:val="16"/>
                <w:szCs w:val="16"/>
              </w:rPr>
            </w:pPr>
            <w:r>
              <w:rPr>
                <w:sz w:val="16"/>
                <w:szCs w:val="16"/>
              </w:rPr>
              <w:t>16</w:t>
            </w:r>
          </w:p>
        </w:tc>
      </w:tr>
      <w:tr w:rsidR="003E547B" w:rsidRPr="00B67E7E" w14:paraId="37135911" w14:textId="1F1F69A5" w:rsidTr="003E547B">
        <w:trPr>
          <w:trHeight w:val="555"/>
        </w:trPr>
        <w:tc>
          <w:tcPr>
            <w:tcW w:w="337" w:type="pct"/>
            <w:vMerge/>
            <w:vAlign w:val="center"/>
          </w:tcPr>
          <w:p w14:paraId="5AEBBC0B" w14:textId="77777777" w:rsidR="0019225C" w:rsidRPr="001F68F8" w:rsidRDefault="0019225C" w:rsidP="000927AA">
            <w:pPr>
              <w:jc w:val="center"/>
              <w:rPr>
                <w:sz w:val="16"/>
                <w:szCs w:val="16"/>
              </w:rPr>
            </w:pPr>
          </w:p>
        </w:tc>
        <w:tc>
          <w:tcPr>
            <w:tcW w:w="336" w:type="pct"/>
            <w:vMerge/>
            <w:vAlign w:val="center"/>
          </w:tcPr>
          <w:p w14:paraId="2099E0AB" w14:textId="77777777" w:rsidR="0019225C" w:rsidRPr="001F68F8" w:rsidRDefault="0019225C" w:rsidP="000927AA">
            <w:pPr>
              <w:jc w:val="center"/>
              <w:rPr>
                <w:sz w:val="16"/>
                <w:szCs w:val="16"/>
              </w:rPr>
            </w:pPr>
          </w:p>
        </w:tc>
        <w:tc>
          <w:tcPr>
            <w:tcW w:w="337" w:type="pct"/>
            <w:vMerge/>
          </w:tcPr>
          <w:p w14:paraId="4A4CBE76" w14:textId="77777777" w:rsidR="0019225C" w:rsidRPr="001F68F8" w:rsidRDefault="0019225C" w:rsidP="000927AA">
            <w:pPr>
              <w:jc w:val="center"/>
              <w:rPr>
                <w:sz w:val="16"/>
                <w:szCs w:val="16"/>
              </w:rPr>
            </w:pPr>
          </w:p>
        </w:tc>
        <w:tc>
          <w:tcPr>
            <w:tcW w:w="288" w:type="pct"/>
            <w:vMerge/>
          </w:tcPr>
          <w:p w14:paraId="7D339380" w14:textId="77777777" w:rsidR="0019225C" w:rsidRPr="001F68F8" w:rsidRDefault="0019225C" w:rsidP="000927AA">
            <w:pPr>
              <w:jc w:val="center"/>
              <w:rPr>
                <w:sz w:val="16"/>
                <w:szCs w:val="16"/>
              </w:rPr>
            </w:pPr>
          </w:p>
        </w:tc>
        <w:tc>
          <w:tcPr>
            <w:tcW w:w="673" w:type="pct"/>
            <w:vMerge/>
          </w:tcPr>
          <w:p w14:paraId="3EAE7F26" w14:textId="77777777" w:rsidR="0019225C" w:rsidRPr="001F68F8" w:rsidRDefault="0019225C" w:rsidP="000927AA">
            <w:pPr>
              <w:jc w:val="center"/>
              <w:rPr>
                <w:sz w:val="16"/>
                <w:szCs w:val="16"/>
              </w:rPr>
            </w:pPr>
          </w:p>
        </w:tc>
        <w:tc>
          <w:tcPr>
            <w:tcW w:w="289" w:type="pct"/>
            <w:vAlign w:val="center"/>
          </w:tcPr>
          <w:p w14:paraId="4750B324" w14:textId="56F4D171" w:rsidR="0019225C" w:rsidRPr="001F68F8" w:rsidRDefault="0019225C" w:rsidP="00A74BF5">
            <w:pPr>
              <w:jc w:val="center"/>
              <w:rPr>
                <w:sz w:val="16"/>
                <w:szCs w:val="16"/>
              </w:rPr>
            </w:pPr>
            <w:r>
              <w:rPr>
                <w:sz w:val="16"/>
                <w:szCs w:val="16"/>
              </w:rPr>
              <w:t>20:59</w:t>
            </w:r>
          </w:p>
        </w:tc>
        <w:tc>
          <w:tcPr>
            <w:tcW w:w="385" w:type="pct"/>
            <w:vAlign w:val="center"/>
          </w:tcPr>
          <w:p w14:paraId="7DF539DA" w14:textId="6314CB8A" w:rsidR="0019225C" w:rsidRPr="001F68F8" w:rsidRDefault="0019225C" w:rsidP="00A74BF5">
            <w:pPr>
              <w:jc w:val="center"/>
              <w:rPr>
                <w:sz w:val="16"/>
                <w:szCs w:val="16"/>
              </w:rPr>
            </w:pPr>
            <w:r w:rsidRPr="00106E93">
              <w:rPr>
                <w:sz w:val="16"/>
                <w:szCs w:val="16"/>
              </w:rPr>
              <w:t>Common pipistrelle</w:t>
            </w:r>
          </w:p>
        </w:tc>
        <w:tc>
          <w:tcPr>
            <w:tcW w:w="288" w:type="pct"/>
            <w:vAlign w:val="center"/>
          </w:tcPr>
          <w:p w14:paraId="6A1D91F3" w14:textId="40F2F205" w:rsidR="0019225C" w:rsidRDefault="0019225C" w:rsidP="00A74BF5">
            <w:pPr>
              <w:jc w:val="center"/>
              <w:rPr>
                <w:sz w:val="16"/>
                <w:szCs w:val="16"/>
              </w:rPr>
            </w:pPr>
            <w:r>
              <w:rPr>
                <w:sz w:val="16"/>
                <w:szCs w:val="16"/>
              </w:rPr>
              <w:t>1</w:t>
            </w:r>
          </w:p>
        </w:tc>
        <w:tc>
          <w:tcPr>
            <w:tcW w:w="481" w:type="pct"/>
            <w:tcBorders>
              <w:right w:val="single" w:sz="4" w:space="0" w:color="7F7F7F" w:themeColor="text1" w:themeTint="80"/>
            </w:tcBorders>
            <w:vAlign w:val="center"/>
          </w:tcPr>
          <w:p w14:paraId="43B94EDD" w14:textId="2CBD02B5" w:rsidR="0019225C" w:rsidRPr="001F68F8" w:rsidRDefault="0019225C" w:rsidP="00A74BF5">
            <w:pPr>
              <w:jc w:val="center"/>
              <w:rPr>
                <w:sz w:val="16"/>
                <w:szCs w:val="16"/>
              </w:rPr>
            </w:pPr>
            <w:r>
              <w:rPr>
                <w:sz w:val="16"/>
                <w:szCs w:val="16"/>
              </w:rPr>
              <w:t>Foraging</w:t>
            </w:r>
          </w:p>
        </w:tc>
        <w:tc>
          <w:tcPr>
            <w:tcW w:w="1250" w:type="pct"/>
            <w:tcBorders>
              <w:left w:val="single" w:sz="4" w:space="0" w:color="7F7F7F" w:themeColor="text1" w:themeTint="80"/>
            </w:tcBorders>
            <w:vAlign w:val="center"/>
          </w:tcPr>
          <w:p w14:paraId="023C5E55" w14:textId="258C4E78" w:rsidR="0019225C" w:rsidRPr="001F68F8" w:rsidRDefault="0019225C" w:rsidP="0019225C">
            <w:pPr>
              <w:rPr>
                <w:sz w:val="16"/>
                <w:szCs w:val="16"/>
              </w:rPr>
            </w:pPr>
            <w:r>
              <w:rPr>
                <w:sz w:val="16"/>
                <w:szCs w:val="16"/>
              </w:rPr>
              <w:t>Heard only. Foraging until 21:01.</w:t>
            </w:r>
          </w:p>
        </w:tc>
        <w:tc>
          <w:tcPr>
            <w:tcW w:w="336" w:type="pct"/>
            <w:tcBorders>
              <w:left w:val="single" w:sz="4" w:space="0" w:color="7F7F7F" w:themeColor="text1" w:themeTint="80"/>
            </w:tcBorders>
            <w:vAlign w:val="center"/>
          </w:tcPr>
          <w:p w14:paraId="1324A959" w14:textId="73BDEEFF" w:rsidR="0019225C" w:rsidRPr="001F68F8" w:rsidRDefault="0019225C" w:rsidP="0019225C">
            <w:pPr>
              <w:jc w:val="center"/>
              <w:rPr>
                <w:sz w:val="16"/>
                <w:szCs w:val="16"/>
              </w:rPr>
            </w:pPr>
            <w:r>
              <w:rPr>
                <w:sz w:val="16"/>
                <w:szCs w:val="16"/>
              </w:rPr>
              <w:t>17</w:t>
            </w:r>
          </w:p>
        </w:tc>
      </w:tr>
      <w:tr w:rsidR="003E547B" w:rsidRPr="00B67E7E" w14:paraId="7C5091F5" w14:textId="790F338A" w:rsidTr="003E547B">
        <w:trPr>
          <w:trHeight w:val="555"/>
        </w:trPr>
        <w:tc>
          <w:tcPr>
            <w:tcW w:w="337" w:type="pct"/>
            <w:vMerge/>
            <w:vAlign w:val="center"/>
          </w:tcPr>
          <w:p w14:paraId="7C4CA069" w14:textId="77777777" w:rsidR="0019225C" w:rsidRPr="001F68F8" w:rsidRDefault="0019225C" w:rsidP="000927AA">
            <w:pPr>
              <w:jc w:val="center"/>
              <w:rPr>
                <w:sz w:val="16"/>
                <w:szCs w:val="16"/>
              </w:rPr>
            </w:pPr>
          </w:p>
        </w:tc>
        <w:tc>
          <w:tcPr>
            <w:tcW w:w="336" w:type="pct"/>
            <w:vMerge/>
            <w:vAlign w:val="center"/>
          </w:tcPr>
          <w:p w14:paraId="22B2E80A" w14:textId="77777777" w:rsidR="0019225C" w:rsidRPr="001F68F8" w:rsidRDefault="0019225C" w:rsidP="000927AA">
            <w:pPr>
              <w:jc w:val="center"/>
              <w:rPr>
                <w:sz w:val="16"/>
                <w:szCs w:val="16"/>
              </w:rPr>
            </w:pPr>
          </w:p>
        </w:tc>
        <w:tc>
          <w:tcPr>
            <w:tcW w:w="337" w:type="pct"/>
            <w:vMerge/>
          </w:tcPr>
          <w:p w14:paraId="447C7FE7" w14:textId="77777777" w:rsidR="0019225C" w:rsidRPr="001F68F8" w:rsidRDefault="0019225C" w:rsidP="000927AA">
            <w:pPr>
              <w:jc w:val="center"/>
              <w:rPr>
                <w:sz w:val="16"/>
                <w:szCs w:val="16"/>
              </w:rPr>
            </w:pPr>
          </w:p>
        </w:tc>
        <w:tc>
          <w:tcPr>
            <w:tcW w:w="288" w:type="pct"/>
            <w:vMerge/>
          </w:tcPr>
          <w:p w14:paraId="7743AA90" w14:textId="77777777" w:rsidR="0019225C" w:rsidRPr="001F68F8" w:rsidRDefault="0019225C" w:rsidP="000927AA">
            <w:pPr>
              <w:jc w:val="center"/>
              <w:rPr>
                <w:sz w:val="16"/>
                <w:szCs w:val="16"/>
              </w:rPr>
            </w:pPr>
          </w:p>
        </w:tc>
        <w:tc>
          <w:tcPr>
            <w:tcW w:w="673" w:type="pct"/>
            <w:vMerge/>
          </w:tcPr>
          <w:p w14:paraId="79F35ADC" w14:textId="77777777" w:rsidR="0019225C" w:rsidRPr="001F68F8" w:rsidRDefault="0019225C" w:rsidP="000927AA">
            <w:pPr>
              <w:jc w:val="center"/>
              <w:rPr>
                <w:sz w:val="16"/>
                <w:szCs w:val="16"/>
              </w:rPr>
            </w:pPr>
          </w:p>
        </w:tc>
        <w:tc>
          <w:tcPr>
            <w:tcW w:w="289" w:type="pct"/>
            <w:vAlign w:val="center"/>
          </w:tcPr>
          <w:p w14:paraId="07F19034" w14:textId="6914DB5D" w:rsidR="0019225C" w:rsidRPr="001F68F8" w:rsidRDefault="0019225C" w:rsidP="00A74BF5">
            <w:pPr>
              <w:jc w:val="center"/>
              <w:rPr>
                <w:sz w:val="16"/>
                <w:szCs w:val="16"/>
              </w:rPr>
            </w:pPr>
            <w:r>
              <w:rPr>
                <w:sz w:val="16"/>
                <w:szCs w:val="16"/>
              </w:rPr>
              <w:t>21:05</w:t>
            </w:r>
          </w:p>
        </w:tc>
        <w:tc>
          <w:tcPr>
            <w:tcW w:w="385" w:type="pct"/>
            <w:vAlign w:val="center"/>
          </w:tcPr>
          <w:p w14:paraId="5935CC1E" w14:textId="0D55DD21" w:rsidR="0019225C" w:rsidRPr="001F68F8" w:rsidRDefault="0019225C" w:rsidP="00A74BF5">
            <w:pPr>
              <w:jc w:val="center"/>
              <w:rPr>
                <w:sz w:val="16"/>
                <w:szCs w:val="16"/>
              </w:rPr>
            </w:pPr>
            <w:r w:rsidRPr="00106E93">
              <w:rPr>
                <w:sz w:val="16"/>
                <w:szCs w:val="16"/>
              </w:rPr>
              <w:t>Common pipistrelle</w:t>
            </w:r>
          </w:p>
        </w:tc>
        <w:tc>
          <w:tcPr>
            <w:tcW w:w="288" w:type="pct"/>
            <w:vAlign w:val="center"/>
          </w:tcPr>
          <w:p w14:paraId="21A60E50" w14:textId="07E74306" w:rsidR="0019225C" w:rsidRDefault="0019225C" w:rsidP="00A74BF5">
            <w:pPr>
              <w:jc w:val="center"/>
              <w:rPr>
                <w:sz w:val="16"/>
                <w:szCs w:val="16"/>
              </w:rPr>
            </w:pPr>
            <w:r>
              <w:rPr>
                <w:sz w:val="16"/>
                <w:szCs w:val="16"/>
              </w:rPr>
              <w:t>1</w:t>
            </w:r>
          </w:p>
        </w:tc>
        <w:tc>
          <w:tcPr>
            <w:tcW w:w="481" w:type="pct"/>
            <w:tcBorders>
              <w:right w:val="single" w:sz="4" w:space="0" w:color="7F7F7F" w:themeColor="text1" w:themeTint="80"/>
            </w:tcBorders>
            <w:vAlign w:val="center"/>
          </w:tcPr>
          <w:p w14:paraId="7FE481B2" w14:textId="0B74F9F6" w:rsidR="0019225C" w:rsidRPr="001F68F8" w:rsidRDefault="0019225C" w:rsidP="00A74BF5">
            <w:pPr>
              <w:jc w:val="center"/>
              <w:rPr>
                <w:sz w:val="16"/>
                <w:szCs w:val="16"/>
              </w:rPr>
            </w:pPr>
            <w:r>
              <w:rPr>
                <w:sz w:val="16"/>
                <w:szCs w:val="16"/>
              </w:rPr>
              <w:t>Foraging</w:t>
            </w:r>
          </w:p>
        </w:tc>
        <w:tc>
          <w:tcPr>
            <w:tcW w:w="1250" w:type="pct"/>
            <w:tcBorders>
              <w:left w:val="single" w:sz="4" w:space="0" w:color="7F7F7F" w:themeColor="text1" w:themeTint="80"/>
            </w:tcBorders>
            <w:vAlign w:val="center"/>
          </w:tcPr>
          <w:p w14:paraId="6D5F97C1" w14:textId="296A9E38" w:rsidR="0019225C" w:rsidRPr="001F68F8" w:rsidRDefault="0019225C" w:rsidP="0019225C">
            <w:pPr>
              <w:rPr>
                <w:sz w:val="16"/>
                <w:szCs w:val="16"/>
              </w:rPr>
            </w:pPr>
            <w:r>
              <w:rPr>
                <w:sz w:val="16"/>
                <w:szCs w:val="16"/>
              </w:rPr>
              <w:t>Heard only.</w:t>
            </w:r>
          </w:p>
        </w:tc>
        <w:tc>
          <w:tcPr>
            <w:tcW w:w="336" w:type="pct"/>
            <w:tcBorders>
              <w:left w:val="single" w:sz="4" w:space="0" w:color="7F7F7F" w:themeColor="text1" w:themeTint="80"/>
            </w:tcBorders>
            <w:vAlign w:val="center"/>
          </w:tcPr>
          <w:p w14:paraId="5739273F" w14:textId="35A53C31" w:rsidR="0019225C" w:rsidRPr="001F68F8" w:rsidRDefault="0019225C" w:rsidP="0019225C">
            <w:pPr>
              <w:jc w:val="center"/>
              <w:rPr>
                <w:sz w:val="16"/>
                <w:szCs w:val="16"/>
              </w:rPr>
            </w:pPr>
            <w:r>
              <w:rPr>
                <w:sz w:val="16"/>
                <w:szCs w:val="16"/>
              </w:rPr>
              <w:t>18</w:t>
            </w:r>
          </w:p>
        </w:tc>
      </w:tr>
      <w:tr w:rsidR="003E547B" w:rsidRPr="00B67E7E" w14:paraId="787E4C23" w14:textId="7DBDFD65" w:rsidTr="003E547B">
        <w:trPr>
          <w:trHeight w:val="555"/>
        </w:trPr>
        <w:tc>
          <w:tcPr>
            <w:tcW w:w="337" w:type="pct"/>
            <w:vMerge/>
            <w:vAlign w:val="center"/>
          </w:tcPr>
          <w:p w14:paraId="39FC4D6E" w14:textId="77777777" w:rsidR="0019225C" w:rsidRPr="001F68F8" w:rsidRDefault="0019225C" w:rsidP="000927AA">
            <w:pPr>
              <w:jc w:val="center"/>
              <w:rPr>
                <w:sz w:val="16"/>
                <w:szCs w:val="16"/>
              </w:rPr>
            </w:pPr>
          </w:p>
        </w:tc>
        <w:tc>
          <w:tcPr>
            <w:tcW w:w="336" w:type="pct"/>
            <w:vMerge/>
            <w:vAlign w:val="center"/>
          </w:tcPr>
          <w:p w14:paraId="1F333E51" w14:textId="77777777" w:rsidR="0019225C" w:rsidRPr="001F68F8" w:rsidRDefault="0019225C" w:rsidP="000927AA">
            <w:pPr>
              <w:jc w:val="center"/>
              <w:rPr>
                <w:sz w:val="16"/>
                <w:szCs w:val="16"/>
              </w:rPr>
            </w:pPr>
          </w:p>
        </w:tc>
        <w:tc>
          <w:tcPr>
            <w:tcW w:w="337" w:type="pct"/>
            <w:vMerge/>
          </w:tcPr>
          <w:p w14:paraId="0BEA7C9A" w14:textId="77777777" w:rsidR="0019225C" w:rsidRPr="001F68F8" w:rsidRDefault="0019225C" w:rsidP="000927AA">
            <w:pPr>
              <w:jc w:val="center"/>
              <w:rPr>
                <w:sz w:val="16"/>
                <w:szCs w:val="16"/>
              </w:rPr>
            </w:pPr>
          </w:p>
        </w:tc>
        <w:tc>
          <w:tcPr>
            <w:tcW w:w="288" w:type="pct"/>
            <w:vMerge/>
          </w:tcPr>
          <w:p w14:paraId="3DBAC4E3" w14:textId="77777777" w:rsidR="0019225C" w:rsidRPr="001F68F8" w:rsidRDefault="0019225C" w:rsidP="000927AA">
            <w:pPr>
              <w:jc w:val="center"/>
              <w:rPr>
                <w:sz w:val="16"/>
                <w:szCs w:val="16"/>
              </w:rPr>
            </w:pPr>
          </w:p>
        </w:tc>
        <w:tc>
          <w:tcPr>
            <w:tcW w:w="673" w:type="pct"/>
            <w:vMerge/>
          </w:tcPr>
          <w:p w14:paraId="412000FF" w14:textId="77777777" w:rsidR="0019225C" w:rsidRPr="001F68F8" w:rsidRDefault="0019225C" w:rsidP="000927AA">
            <w:pPr>
              <w:jc w:val="center"/>
              <w:rPr>
                <w:sz w:val="16"/>
                <w:szCs w:val="16"/>
              </w:rPr>
            </w:pPr>
          </w:p>
        </w:tc>
        <w:tc>
          <w:tcPr>
            <w:tcW w:w="289" w:type="pct"/>
            <w:vAlign w:val="center"/>
          </w:tcPr>
          <w:p w14:paraId="03D309E3" w14:textId="67DA6397" w:rsidR="0019225C" w:rsidRPr="001F68F8" w:rsidRDefault="0019225C" w:rsidP="00A74BF5">
            <w:pPr>
              <w:jc w:val="center"/>
              <w:rPr>
                <w:sz w:val="16"/>
                <w:szCs w:val="16"/>
              </w:rPr>
            </w:pPr>
            <w:r>
              <w:rPr>
                <w:sz w:val="16"/>
                <w:szCs w:val="16"/>
              </w:rPr>
              <w:t>21:07</w:t>
            </w:r>
          </w:p>
        </w:tc>
        <w:tc>
          <w:tcPr>
            <w:tcW w:w="385" w:type="pct"/>
            <w:vAlign w:val="center"/>
          </w:tcPr>
          <w:p w14:paraId="522EF55F" w14:textId="56C197DE" w:rsidR="0019225C" w:rsidRPr="001F68F8" w:rsidRDefault="0019225C" w:rsidP="00A74BF5">
            <w:pPr>
              <w:jc w:val="center"/>
              <w:rPr>
                <w:sz w:val="16"/>
                <w:szCs w:val="16"/>
              </w:rPr>
            </w:pPr>
            <w:r w:rsidRPr="00106E93">
              <w:rPr>
                <w:sz w:val="16"/>
                <w:szCs w:val="16"/>
              </w:rPr>
              <w:t>Common pipistrelle</w:t>
            </w:r>
          </w:p>
        </w:tc>
        <w:tc>
          <w:tcPr>
            <w:tcW w:w="288" w:type="pct"/>
            <w:vAlign w:val="center"/>
          </w:tcPr>
          <w:p w14:paraId="14BC591E" w14:textId="4B6B0274" w:rsidR="0019225C" w:rsidRDefault="0019225C" w:rsidP="00A74BF5">
            <w:pPr>
              <w:jc w:val="center"/>
              <w:rPr>
                <w:sz w:val="16"/>
                <w:szCs w:val="16"/>
              </w:rPr>
            </w:pPr>
            <w:r>
              <w:rPr>
                <w:sz w:val="16"/>
                <w:szCs w:val="16"/>
              </w:rPr>
              <w:t>1</w:t>
            </w:r>
          </w:p>
        </w:tc>
        <w:tc>
          <w:tcPr>
            <w:tcW w:w="481" w:type="pct"/>
            <w:tcBorders>
              <w:right w:val="single" w:sz="4" w:space="0" w:color="7F7F7F" w:themeColor="text1" w:themeTint="80"/>
            </w:tcBorders>
            <w:vAlign w:val="center"/>
          </w:tcPr>
          <w:p w14:paraId="6E882848" w14:textId="7A7FD286" w:rsidR="0019225C" w:rsidRPr="001F68F8" w:rsidRDefault="0019225C" w:rsidP="00A74BF5">
            <w:pPr>
              <w:jc w:val="center"/>
              <w:rPr>
                <w:sz w:val="16"/>
                <w:szCs w:val="16"/>
              </w:rPr>
            </w:pPr>
            <w:r>
              <w:rPr>
                <w:sz w:val="16"/>
                <w:szCs w:val="16"/>
              </w:rPr>
              <w:t>Foraging</w:t>
            </w:r>
          </w:p>
        </w:tc>
        <w:tc>
          <w:tcPr>
            <w:tcW w:w="1250" w:type="pct"/>
            <w:tcBorders>
              <w:left w:val="single" w:sz="4" w:space="0" w:color="7F7F7F" w:themeColor="text1" w:themeTint="80"/>
            </w:tcBorders>
            <w:vAlign w:val="center"/>
          </w:tcPr>
          <w:p w14:paraId="50078518" w14:textId="321599B1" w:rsidR="0019225C" w:rsidRPr="001F68F8" w:rsidRDefault="0019225C" w:rsidP="0019225C">
            <w:pPr>
              <w:rPr>
                <w:sz w:val="16"/>
                <w:szCs w:val="16"/>
              </w:rPr>
            </w:pPr>
            <w:r>
              <w:rPr>
                <w:sz w:val="16"/>
                <w:szCs w:val="16"/>
              </w:rPr>
              <w:t>Heard only.</w:t>
            </w:r>
          </w:p>
        </w:tc>
        <w:tc>
          <w:tcPr>
            <w:tcW w:w="336" w:type="pct"/>
            <w:tcBorders>
              <w:left w:val="single" w:sz="4" w:space="0" w:color="7F7F7F" w:themeColor="text1" w:themeTint="80"/>
            </w:tcBorders>
            <w:vAlign w:val="center"/>
          </w:tcPr>
          <w:p w14:paraId="7CAEF437" w14:textId="2346E89B" w:rsidR="0019225C" w:rsidRPr="001F68F8" w:rsidRDefault="0019225C" w:rsidP="0019225C">
            <w:pPr>
              <w:jc w:val="center"/>
              <w:rPr>
                <w:sz w:val="16"/>
                <w:szCs w:val="16"/>
              </w:rPr>
            </w:pPr>
            <w:r>
              <w:rPr>
                <w:sz w:val="16"/>
                <w:szCs w:val="16"/>
              </w:rPr>
              <w:t>19</w:t>
            </w:r>
          </w:p>
        </w:tc>
      </w:tr>
      <w:tr w:rsidR="003E547B" w:rsidRPr="00B67E7E" w14:paraId="34B43441" w14:textId="5331DB98" w:rsidTr="003E547B">
        <w:trPr>
          <w:trHeight w:val="555"/>
        </w:trPr>
        <w:tc>
          <w:tcPr>
            <w:tcW w:w="337" w:type="pct"/>
            <w:vMerge/>
            <w:vAlign w:val="center"/>
          </w:tcPr>
          <w:p w14:paraId="203BCFD4" w14:textId="77777777" w:rsidR="0019225C" w:rsidRPr="001F68F8" w:rsidRDefault="0019225C" w:rsidP="000927AA">
            <w:pPr>
              <w:jc w:val="center"/>
              <w:rPr>
                <w:sz w:val="16"/>
                <w:szCs w:val="16"/>
              </w:rPr>
            </w:pPr>
          </w:p>
        </w:tc>
        <w:tc>
          <w:tcPr>
            <w:tcW w:w="336" w:type="pct"/>
            <w:vMerge/>
            <w:vAlign w:val="center"/>
          </w:tcPr>
          <w:p w14:paraId="31A0CE42" w14:textId="77777777" w:rsidR="0019225C" w:rsidRPr="001F68F8" w:rsidRDefault="0019225C" w:rsidP="000927AA">
            <w:pPr>
              <w:jc w:val="center"/>
              <w:rPr>
                <w:sz w:val="16"/>
                <w:szCs w:val="16"/>
              </w:rPr>
            </w:pPr>
          </w:p>
        </w:tc>
        <w:tc>
          <w:tcPr>
            <w:tcW w:w="337" w:type="pct"/>
            <w:vMerge/>
          </w:tcPr>
          <w:p w14:paraId="01159671" w14:textId="77777777" w:rsidR="0019225C" w:rsidRPr="001F68F8" w:rsidRDefault="0019225C" w:rsidP="000927AA">
            <w:pPr>
              <w:jc w:val="center"/>
              <w:rPr>
                <w:sz w:val="16"/>
                <w:szCs w:val="16"/>
              </w:rPr>
            </w:pPr>
          </w:p>
        </w:tc>
        <w:tc>
          <w:tcPr>
            <w:tcW w:w="288" w:type="pct"/>
            <w:vMerge/>
          </w:tcPr>
          <w:p w14:paraId="34392612" w14:textId="77777777" w:rsidR="0019225C" w:rsidRPr="001F68F8" w:rsidRDefault="0019225C" w:rsidP="000927AA">
            <w:pPr>
              <w:jc w:val="center"/>
              <w:rPr>
                <w:sz w:val="16"/>
                <w:szCs w:val="16"/>
              </w:rPr>
            </w:pPr>
          </w:p>
        </w:tc>
        <w:tc>
          <w:tcPr>
            <w:tcW w:w="673" w:type="pct"/>
            <w:vMerge/>
          </w:tcPr>
          <w:p w14:paraId="0F766326" w14:textId="77777777" w:rsidR="0019225C" w:rsidRPr="001F68F8" w:rsidRDefault="0019225C" w:rsidP="000927AA">
            <w:pPr>
              <w:jc w:val="center"/>
              <w:rPr>
                <w:sz w:val="16"/>
                <w:szCs w:val="16"/>
              </w:rPr>
            </w:pPr>
          </w:p>
        </w:tc>
        <w:tc>
          <w:tcPr>
            <w:tcW w:w="289" w:type="pct"/>
            <w:vAlign w:val="center"/>
          </w:tcPr>
          <w:p w14:paraId="4BC66948" w14:textId="4CF2B18B" w:rsidR="0019225C" w:rsidRPr="001F68F8" w:rsidRDefault="0019225C" w:rsidP="00A74BF5">
            <w:pPr>
              <w:jc w:val="center"/>
              <w:rPr>
                <w:sz w:val="16"/>
                <w:szCs w:val="16"/>
              </w:rPr>
            </w:pPr>
            <w:r>
              <w:rPr>
                <w:sz w:val="16"/>
                <w:szCs w:val="16"/>
              </w:rPr>
              <w:t>21:09</w:t>
            </w:r>
          </w:p>
        </w:tc>
        <w:tc>
          <w:tcPr>
            <w:tcW w:w="385" w:type="pct"/>
            <w:vAlign w:val="center"/>
          </w:tcPr>
          <w:p w14:paraId="15C1C165" w14:textId="5796A248" w:rsidR="0019225C" w:rsidRPr="001F68F8" w:rsidRDefault="0019225C" w:rsidP="00A74BF5">
            <w:pPr>
              <w:jc w:val="center"/>
              <w:rPr>
                <w:sz w:val="16"/>
                <w:szCs w:val="16"/>
              </w:rPr>
            </w:pPr>
            <w:r w:rsidRPr="00106E93">
              <w:rPr>
                <w:sz w:val="16"/>
                <w:szCs w:val="16"/>
              </w:rPr>
              <w:t>Common pipistrelle</w:t>
            </w:r>
          </w:p>
        </w:tc>
        <w:tc>
          <w:tcPr>
            <w:tcW w:w="288" w:type="pct"/>
            <w:vAlign w:val="center"/>
          </w:tcPr>
          <w:p w14:paraId="393DCC7B" w14:textId="7219ACF8" w:rsidR="0019225C" w:rsidRDefault="0019225C" w:rsidP="00A74BF5">
            <w:pPr>
              <w:jc w:val="center"/>
              <w:rPr>
                <w:sz w:val="16"/>
                <w:szCs w:val="16"/>
              </w:rPr>
            </w:pPr>
            <w:r>
              <w:rPr>
                <w:sz w:val="16"/>
                <w:szCs w:val="16"/>
              </w:rPr>
              <w:t>1</w:t>
            </w:r>
          </w:p>
        </w:tc>
        <w:tc>
          <w:tcPr>
            <w:tcW w:w="481" w:type="pct"/>
            <w:tcBorders>
              <w:right w:val="single" w:sz="4" w:space="0" w:color="7F7F7F" w:themeColor="text1" w:themeTint="80"/>
            </w:tcBorders>
            <w:vAlign w:val="center"/>
          </w:tcPr>
          <w:p w14:paraId="4524ED66" w14:textId="18B37FE2" w:rsidR="0019225C" w:rsidRPr="001F68F8" w:rsidRDefault="0019225C" w:rsidP="00A74BF5">
            <w:pPr>
              <w:jc w:val="center"/>
              <w:rPr>
                <w:sz w:val="16"/>
                <w:szCs w:val="16"/>
              </w:rPr>
            </w:pPr>
            <w:r>
              <w:rPr>
                <w:sz w:val="16"/>
                <w:szCs w:val="16"/>
              </w:rPr>
              <w:t>Foraging</w:t>
            </w:r>
          </w:p>
        </w:tc>
        <w:tc>
          <w:tcPr>
            <w:tcW w:w="1250" w:type="pct"/>
            <w:tcBorders>
              <w:left w:val="single" w:sz="4" w:space="0" w:color="7F7F7F" w:themeColor="text1" w:themeTint="80"/>
            </w:tcBorders>
            <w:vAlign w:val="center"/>
          </w:tcPr>
          <w:p w14:paraId="335E103A" w14:textId="0393DDC0" w:rsidR="0019225C" w:rsidRPr="001F68F8" w:rsidRDefault="0019225C" w:rsidP="0019225C">
            <w:pPr>
              <w:rPr>
                <w:sz w:val="16"/>
                <w:szCs w:val="16"/>
              </w:rPr>
            </w:pPr>
            <w:r>
              <w:rPr>
                <w:sz w:val="16"/>
                <w:szCs w:val="16"/>
              </w:rPr>
              <w:t>Heard only.</w:t>
            </w:r>
          </w:p>
        </w:tc>
        <w:tc>
          <w:tcPr>
            <w:tcW w:w="336" w:type="pct"/>
            <w:tcBorders>
              <w:left w:val="single" w:sz="4" w:space="0" w:color="7F7F7F" w:themeColor="text1" w:themeTint="80"/>
            </w:tcBorders>
            <w:vAlign w:val="center"/>
          </w:tcPr>
          <w:p w14:paraId="3AC2335B" w14:textId="3DEAF82A" w:rsidR="0019225C" w:rsidRPr="001F68F8" w:rsidRDefault="0019225C" w:rsidP="0019225C">
            <w:pPr>
              <w:jc w:val="center"/>
              <w:rPr>
                <w:sz w:val="16"/>
                <w:szCs w:val="16"/>
              </w:rPr>
            </w:pPr>
            <w:r>
              <w:rPr>
                <w:sz w:val="16"/>
                <w:szCs w:val="16"/>
              </w:rPr>
              <w:t>20</w:t>
            </w:r>
          </w:p>
        </w:tc>
      </w:tr>
      <w:tr w:rsidR="003E547B" w:rsidRPr="00B67E7E" w14:paraId="13208833" w14:textId="24544452" w:rsidTr="003E547B">
        <w:trPr>
          <w:trHeight w:val="555"/>
        </w:trPr>
        <w:tc>
          <w:tcPr>
            <w:tcW w:w="337" w:type="pct"/>
            <w:vMerge/>
            <w:vAlign w:val="center"/>
          </w:tcPr>
          <w:p w14:paraId="200983D5" w14:textId="77777777" w:rsidR="0019225C" w:rsidRPr="001F68F8" w:rsidRDefault="0019225C" w:rsidP="000927AA">
            <w:pPr>
              <w:jc w:val="center"/>
              <w:rPr>
                <w:sz w:val="16"/>
                <w:szCs w:val="16"/>
              </w:rPr>
            </w:pPr>
          </w:p>
        </w:tc>
        <w:tc>
          <w:tcPr>
            <w:tcW w:w="336" w:type="pct"/>
            <w:vMerge/>
            <w:vAlign w:val="center"/>
          </w:tcPr>
          <w:p w14:paraId="28134657" w14:textId="77777777" w:rsidR="0019225C" w:rsidRPr="001F68F8" w:rsidRDefault="0019225C" w:rsidP="000927AA">
            <w:pPr>
              <w:jc w:val="center"/>
              <w:rPr>
                <w:sz w:val="16"/>
                <w:szCs w:val="16"/>
              </w:rPr>
            </w:pPr>
          </w:p>
        </w:tc>
        <w:tc>
          <w:tcPr>
            <w:tcW w:w="337" w:type="pct"/>
            <w:vMerge/>
          </w:tcPr>
          <w:p w14:paraId="067E47C8" w14:textId="77777777" w:rsidR="0019225C" w:rsidRPr="001F68F8" w:rsidRDefault="0019225C" w:rsidP="000927AA">
            <w:pPr>
              <w:jc w:val="center"/>
              <w:rPr>
                <w:sz w:val="16"/>
                <w:szCs w:val="16"/>
              </w:rPr>
            </w:pPr>
          </w:p>
        </w:tc>
        <w:tc>
          <w:tcPr>
            <w:tcW w:w="288" w:type="pct"/>
            <w:vMerge/>
          </w:tcPr>
          <w:p w14:paraId="359484C5" w14:textId="77777777" w:rsidR="0019225C" w:rsidRPr="001F68F8" w:rsidRDefault="0019225C" w:rsidP="000927AA">
            <w:pPr>
              <w:jc w:val="center"/>
              <w:rPr>
                <w:sz w:val="16"/>
                <w:szCs w:val="16"/>
              </w:rPr>
            </w:pPr>
          </w:p>
        </w:tc>
        <w:tc>
          <w:tcPr>
            <w:tcW w:w="673" w:type="pct"/>
            <w:vMerge/>
          </w:tcPr>
          <w:p w14:paraId="1DB64D7D" w14:textId="77777777" w:rsidR="0019225C" w:rsidRPr="001F68F8" w:rsidRDefault="0019225C" w:rsidP="000927AA">
            <w:pPr>
              <w:jc w:val="center"/>
              <w:rPr>
                <w:sz w:val="16"/>
                <w:szCs w:val="16"/>
              </w:rPr>
            </w:pPr>
          </w:p>
        </w:tc>
        <w:tc>
          <w:tcPr>
            <w:tcW w:w="289" w:type="pct"/>
            <w:vAlign w:val="center"/>
          </w:tcPr>
          <w:p w14:paraId="75C778AB" w14:textId="38C250D5" w:rsidR="0019225C" w:rsidRPr="001F68F8" w:rsidRDefault="0019225C" w:rsidP="00A74BF5">
            <w:pPr>
              <w:jc w:val="center"/>
              <w:rPr>
                <w:sz w:val="16"/>
                <w:szCs w:val="16"/>
              </w:rPr>
            </w:pPr>
            <w:r>
              <w:rPr>
                <w:sz w:val="16"/>
                <w:szCs w:val="16"/>
              </w:rPr>
              <w:t>21:25</w:t>
            </w:r>
          </w:p>
        </w:tc>
        <w:tc>
          <w:tcPr>
            <w:tcW w:w="385" w:type="pct"/>
            <w:vAlign w:val="center"/>
          </w:tcPr>
          <w:p w14:paraId="006D242C" w14:textId="26A201D1" w:rsidR="0019225C" w:rsidRPr="001F68F8" w:rsidRDefault="0019225C" w:rsidP="00A74BF5">
            <w:pPr>
              <w:jc w:val="center"/>
              <w:rPr>
                <w:sz w:val="16"/>
                <w:szCs w:val="16"/>
              </w:rPr>
            </w:pPr>
            <w:r>
              <w:rPr>
                <w:sz w:val="16"/>
                <w:szCs w:val="16"/>
              </w:rPr>
              <w:t>Unknown</w:t>
            </w:r>
          </w:p>
        </w:tc>
        <w:tc>
          <w:tcPr>
            <w:tcW w:w="288" w:type="pct"/>
            <w:vAlign w:val="center"/>
          </w:tcPr>
          <w:p w14:paraId="5DC28C32" w14:textId="3B8551FE" w:rsidR="0019225C" w:rsidRDefault="0019225C" w:rsidP="00A74BF5">
            <w:pPr>
              <w:jc w:val="center"/>
              <w:rPr>
                <w:sz w:val="16"/>
                <w:szCs w:val="16"/>
              </w:rPr>
            </w:pPr>
            <w:r>
              <w:rPr>
                <w:sz w:val="16"/>
                <w:szCs w:val="16"/>
              </w:rPr>
              <w:t>1</w:t>
            </w:r>
          </w:p>
        </w:tc>
        <w:tc>
          <w:tcPr>
            <w:tcW w:w="481" w:type="pct"/>
            <w:tcBorders>
              <w:right w:val="single" w:sz="4" w:space="0" w:color="7F7F7F" w:themeColor="text1" w:themeTint="80"/>
            </w:tcBorders>
            <w:vAlign w:val="center"/>
          </w:tcPr>
          <w:p w14:paraId="76115CC2" w14:textId="12DA5A30" w:rsidR="0019225C" w:rsidRPr="001F68F8" w:rsidRDefault="0019225C" w:rsidP="00A74BF5">
            <w:pPr>
              <w:jc w:val="center"/>
              <w:rPr>
                <w:sz w:val="16"/>
                <w:szCs w:val="16"/>
              </w:rPr>
            </w:pPr>
            <w:r>
              <w:rPr>
                <w:sz w:val="16"/>
                <w:szCs w:val="16"/>
              </w:rPr>
              <w:t>Foraging</w:t>
            </w:r>
          </w:p>
        </w:tc>
        <w:tc>
          <w:tcPr>
            <w:tcW w:w="1250" w:type="pct"/>
            <w:tcBorders>
              <w:left w:val="single" w:sz="4" w:space="0" w:color="7F7F7F" w:themeColor="text1" w:themeTint="80"/>
            </w:tcBorders>
            <w:vAlign w:val="center"/>
          </w:tcPr>
          <w:p w14:paraId="15CDA33E" w14:textId="19C36161" w:rsidR="0019225C" w:rsidRPr="001F68F8" w:rsidRDefault="0019225C" w:rsidP="0019225C">
            <w:pPr>
              <w:rPr>
                <w:sz w:val="16"/>
                <w:szCs w:val="16"/>
              </w:rPr>
            </w:pPr>
            <w:r>
              <w:rPr>
                <w:sz w:val="16"/>
                <w:szCs w:val="16"/>
              </w:rPr>
              <w:t>Heard only.</w:t>
            </w:r>
          </w:p>
        </w:tc>
        <w:tc>
          <w:tcPr>
            <w:tcW w:w="336" w:type="pct"/>
            <w:tcBorders>
              <w:left w:val="single" w:sz="4" w:space="0" w:color="7F7F7F" w:themeColor="text1" w:themeTint="80"/>
            </w:tcBorders>
            <w:vAlign w:val="center"/>
          </w:tcPr>
          <w:p w14:paraId="4FCDB7EF" w14:textId="15D7D794" w:rsidR="0019225C" w:rsidRPr="001F68F8" w:rsidRDefault="0019225C" w:rsidP="0019225C">
            <w:pPr>
              <w:jc w:val="center"/>
              <w:rPr>
                <w:sz w:val="16"/>
                <w:szCs w:val="16"/>
              </w:rPr>
            </w:pPr>
            <w:r>
              <w:rPr>
                <w:sz w:val="16"/>
                <w:szCs w:val="16"/>
              </w:rPr>
              <w:t>21</w:t>
            </w:r>
          </w:p>
        </w:tc>
      </w:tr>
      <w:tr w:rsidR="003E547B" w:rsidRPr="00B67E7E" w14:paraId="3C862F9A" w14:textId="3847525E" w:rsidTr="003E547B">
        <w:trPr>
          <w:trHeight w:val="555"/>
        </w:trPr>
        <w:tc>
          <w:tcPr>
            <w:tcW w:w="337" w:type="pct"/>
            <w:vMerge/>
            <w:vAlign w:val="center"/>
          </w:tcPr>
          <w:p w14:paraId="6215C5FF" w14:textId="77777777" w:rsidR="0019225C" w:rsidRPr="001F68F8" w:rsidRDefault="0019225C" w:rsidP="000927AA">
            <w:pPr>
              <w:jc w:val="center"/>
              <w:rPr>
                <w:sz w:val="16"/>
                <w:szCs w:val="16"/>
              </w:rPr>
            </w:pPr>
          </w:p>
        </w:tc>
        <w:tc>
          <w:tcPr>
            <w:tcW w:w="336" w:type="pct"/>
            <w:vMerge/>
            <w:vAlign w:val="center"/>
          </w:tcPr>
          <w:p w14:paraId="7859ADB0" w14:textId="77777777" w:rsidR="0019225C" w:rsidRPr="001F68F8" w:rsidRDefault="0019225C" w:rsidP="000927AA">
            <w:pPr>
              <w:jc w:val="center"/>
              <w:rPr>
                <w:sz w:val="16"/>
                <w:szCs w:val="16"/>
              </w:rPr>
            </w:pPr>
          </w:p>
        </w:tc>
        <w:tc>
          <w:tcPr>
            <w:tcW w:w="337" w:type="pct"/>
            <w:vMerge/>
          </w:tcPr>
          <w:p w14:paraId="236921EA" w14:textId="77777777" w:rsidR="0019225C" w:rsidRPr="001F68F8" w:rsidRDefault="0019225C" w:rsidP="000927AA">
            <w:pPr>
              <w:jc w:val="center"/>
              <w:rPr>
                <w:sz w:val="16"/>
                <w:szCs w:val="16"/>
              </w:rPr>
            </w:pPr>
          </w:p>
        </w:tc>
        <w:tc>
          <w:tcPr>
            <w:tcW w:w="288" w:type="pct"/>
            <w:vMerge/>
          </w:tcPr>
          <w:p w14:paraId="1346D3EB" w14:textId="77777777" w:rsidR="0019225C" w:rsidRPr="001F68F8" w:rsidRDefault="0019225C" w:rsidP="000927AA">
            <w:pPr>
              <w:jc w:val="center"/>
              <w:rPr>
                <w:sz w:val="16"/>
                <w:szCs w:val="16"/>
              </w:rPr>
            </w:pPr>
          </w:p>
        </w:tc>
        <w:tc>
          <w:tcPr>
            <w:tcW w:w="673" w:type="pct"/>
            <w:vMerge/>
          </w:tcPr>
          <w:p w14:paraId="1F3CA3E8" w14:textId="77777777" w:rsidR="0019225C" w:rsidRPr="001F68F8" w:rsidRDefault="0019225C" w:rsidP="000927AA">
            <w:pPr>
              <w:jc w:val="center"/>
              <w:rPr>
                <w:sz w:val="16"/>
                <w:szCs w:val="16"/>
              </w:rPr>
            </w:pPr>
          </w:p>
        </w:tc>
        <w:tc>
          <w:tcPr>
            <w:tcW w:w="289" w:type="pct"/>
            <w:vAlign w:val="center"/>
          </w:tcPr>
          <w:p w14:paraId="7468C455" w14:textId="144D7C61" w:rsidR="0019225C" w:rsidRPr="001F68F8" w:rsidRDefault="0019225C" w:rsidP="00A74BF5">
            <w:pPr>
              <w:jc w:val="center"/>
              <w:rPr>
                <w:sz w:val="16"/>
                <w:szCs w:val="16"/>
              </w:rPr>
            </w:pPr>
            <w:r>
              <w:rPr>
                <w:sz w:val="16"/>
                <w:szCs w:val="16"/>
              </w:rPr>
              <w:t>21:27</w:t>
            </w:r>
          </w:p>
        </w:tc>
        <w:tc>
          <w:tcPr>
            <w:tcW w:w="385" w:type="pct"/>
            <w:vAlign w:val="center"/>
          </w:tcPr>
          <w:p w14:paraId="7240F4E6" w14:textId="7E21475B" w:rsidR="0019225C" w:rsidRPr="001F68F8" w:rsidRDefault="0019225C" w:rsidP="00A74BF5">
            <w:pPr>
              <w:jc w:val="center"/>
              <w:rPr>
                <w:sz w:val="16"/>
                <w:szCs w:val="16"/>
              </w:rPr>
            </w:pPr>
            <w:r w:rsidRPr="00106E93">
              <w:rPr>
                <w:sz w:val="16"/>
                <w:szCs w:val="16"/>
              </w:rPr>
              <w:t>Common pipistrelle</w:t>
            </w:r>
          </w:p>
        </w:tc>
        <w:tc>
          <w:tcPr>
            <w:tcW w:w="288" w:type="pct"/>
            <w:vAlign w:val="center"/>
          </w:tcPr>
          <w:p w14:paraId="2E48A63D" w14:textId="5A4C936A" w:rsidR="0019225C" w:rsidRDefault="0019225C" w:rsidP="00A74BF5">
            <w:pPr>
              <w:jc w:val="center"/>
              <w:rPr>
                <w:sz w:val="16"/>
                <w:szCs w:val="16"/>
              </w:rPr>
            </w:pPr>
            <w:r>
              <w:rPr>
                <w:sz w:val="16"/>
                <w:szCs w:val="16"/>
              </w:rPr>
              <w:t>1</w:t>
            </w:r>
          </w:p>
        </w:tc>
        <w:tc>
          <w:tcPr>
            <w:tcW w:w="481" w:type="pct"/>
            <w:tcBorders>
              <w:right w:val="single" w:sz="4" w:space="0" w:color="7F7F7F" w:themeColor="text1" w:themeTint="80"/>
            </w:tcBorders>
            <w:vAlign w:val="center"/>
          </w:tcPr>
          <w:p w14:paraId="41001DDB" w14:textId="0B89532D" w:rsidR="0019225C" w:rsidRPr="001F68F8" w:rsidRDefault="0019225C" w:rsidP="00A74BF5">
            <w:pPr>
              <w:jc w:val="center"/>
              <w:rPr>
                <w:sz w:val="16"/>
                <w:szCs w:val="16"/>
              </w:rPr>
            </w:pPr>
            <w:r>
              <w:rPr>
                <w:sz w:val="16"/>
                <w:szCs w:val="16"/>
              </w:rPr>
              <w:t>Socialising</w:t>
            </w:r>
          </w:p>
        </w:tc>
        <w:tc>
          <w:tcPr>
            <w:tcW w:w="1250" w:type="pct"/>
            <w:tcBorders>
              <w:left w:val="single" w:sz="4" w:space="0" w:color="7F7F7F" w:themeColor="text1" w:themeTint="80"/>
            </w:tcBorders>
            <w:vAlign w:val="center"/>
          </w:tcPr>
          <w:p w14:paraId="1E81AE8C" w14:textId="17FBC347" w:rsidR="0019225C" w:rsidRPr="001F68F8" w:rsidRDefault="0019225C" w:rsidP="0019225C">
            <w:pPr>
              <w:rPr>
                <w:sz w:val="16"/>
                <w:szCs w:val="16"/>
              </w:rPr>
            </w:pPr>
            <w:r>
              <w:rPr>
                <w:sz w:val="16"/>
                <w:szCs w:val="16"/>
              </w:rPr>
              <w:t>Heard only.</w:t>
            </w:r>
          </w:p>
        </w:tc>
        <w:tc>
          <w:tcPr>
            <w:tcW w:w="336" w:type="pct"/>
            <w:tcBorders>
              <w:left w:val="single" w:sz="4" w:space="0" w:color="7F7F7F" w:themeColor="text1" w:themeTint="80"/>
            </w:tcBorders>
            <w:vAlign w:val="center"/>
          </w:tcPr>
          <w:p w14:paraId="232FBE56" w14:textId="16160758" w:rsidR="0019225C" w:rsidRPr="001F68F8" w:rsidRDefault="0019225C" w:rsidP="0019225C">
            <w:pPr>
              <w:jc w:val="center"/>
              <w:rPr>
                <w:sz w:val="16"/>
                <w:szCs w:val="16"/>
              </w:rPr>
            </w:pPr>
            <w:r>
              <w:rPr>
                <w:sz w:val="16"/>
                <w:szCs w:val="16"/>
              </w:rPr>
              <w:t>22</w:t>
            </w:r>
          </w:p>
        </w:tc>
      </w:tr>
      <w:tr w:rsidR="003E547B" w:rsidRPr="00B67E7E" w14:paraId="463E09A3" w14:textId="56656C4A" w:rsidTr="003E547B">
        <w:trPr>
          <w:trHeight w:val="555"/>
        </w:trPr>
        <w:tc>
          <w:tcPr>
            <w:tcW w:w="337" w:type="pct"/>
            <w:vMerge/>
            <w:vAlign w:val="center"/>
          </w:tcPr>
          <w:p w14:paraId="02DD0702" w14:textId="3B8DD3E4" w:rsidR="0019225C" w:rsidRPr="001F68F8" w:rsidRDefault="0019225C" w:rsidP="000927AA">
            <w:pPr>
              <w:jc w:val="center"/>
              <w:rPr>
                <w:sz w:val="16"/>
                <w:szCs w:val="16"/>
              </w:rPr>
            </w:pPr>
          </w:p>
        </w:tc>
        <w:tc>
          <w:tcPr>
            <w:tcW w:w="336" w:type="pct"/>
            <w:vMerge/>
            <w:vAlign w:val="center"/>
          </w:tcPr>
          <w:p w14:paraId="746285F4" w14:textId="77777777" w:rsidR="0019225C" w:rsidRPr="001F68F8" w:rsidRDefault="0019225C" w:rsidP="000927AA">
            <w:pPr>
              <w:jc w:val="center"/>
              <w:rPr>
                <w:sz w:val="16"/>
                <w:szCs w:val="16"/>
              </w:rPr>
            </w:pPr>
          </w:p>
        </w:tc>
        <w:tc>
          <w:tcPr>
            <w:tcW w:w="337" w:type="pct"/>
            <w:vMerge/>
          </w:tcPr>
          <w:p w14:paraId="02B9E49F" w14:textId="77777777" w:rsidR="0019225C" w:rsidRPr="001F68F8" w:rsidRDefault="0019225C" w:rsidP="000927AA">
            <w:pPr>
              <w:jc w:val="center"/>
              <w:rPr>
                <w:sz w:val="16"/>
                <w:szCs w:val="16"/>
              </w:rPr>
            </w:pPr>
          </w:p>
        </w:tc>
        <w:tc>
          <w:tcPr>
            <w:tcW w:w="288" w:type="pct"/>
            <w:vMerge/>
          </w:tcPr>
          <w:p w14:paraId="30845F6F" w14:textId="77777777" w:rsidR="0019225C" w:rsidRPr="001F68F8" w:rsidRDefault="0019225C" w:rsidP="000927AA">
            <w:pPr>
              <w:jc w:val="center"/>
              <w:rPr>
                <w:sz w:val="16"/>
                <w:szCs w:val="16"/>
              </w:rPr>
            </w:pPr>
          </w:p>
        </w:tc>
        <w:tc>
          <w:tcPr>
            <w:tcW w:w="673" w:type="pct"/>
            <w:vMerge/>
          </w:tcPr>
          <w:p w14:paraId="614DFD97" w14:textId="77777777" w:rsidR="0019225C" w:rsidRPr="001F68F8" w:rsidRDefault="0019225C" w:rsidP="000927AA">
            <w:pPr>
              <w:jc w:val="center"/>
              <w:rPr>
                <w:sz w:val="16"/>
                <w:szCs w:val="16"/>
              </w:rPr>
            </w:pPr>
          </w:p>
        </w:tc>
        <w:tc>
          <w:tcPr>
            <w:tcW w:w="289" w:type="pct"/>
            <w:vAlign w:val="center"/>
          </w:tcPr>
          <w:p w14:paraId="080679A7" w14:textId="1CA5E8FC" w:rsidR="0019225C" w:rsidRPr="001F68F8" w:rsidRDefault="0019225C" w:rsidP="00A74BF5">
            <w:pPr>
              <w:jc w:val="center"/>
              <w:rPr>
                <w:sz w:val="16"/>
                <w:szCs w:val="16"/>
              </w:rPr>
            </w:pPr>
            <w:r>
              <w:rPr>
                <w:sz w:val="16"/>
                <w:szCs w:val="16"/>
              </w:rPr>
              <w:t>21:28</w:t>
            </w:r>
          </w:p>
        </w:tc>
        <w:tc>
          <w:tcPr>
            <w:tcW w:w="385" w:type="pct"/>
            <w:vAlign w:val="center"/>
          </w:tcPr>
          <w:p w14:paraId="7B75AF71" w14:textId="2B8084D0" w:rsidR="0019225C" w:rsidRPr="001F68F8" w:rsidRDefault="0019225C" w:rsidP="00A74BF5">
            <w:pPr>
              <w:jc w:val="center"/>
              <w:rPr>
                <w:sz w:val="16"/>
                <w:szCs w:val="16"/>
              </w:rPr>
            </w:pPr>
            <w:r w:rsidRPr="00106E93">
              <w:rPr>
                <w:sz w:val="16"/>
                <w:szCs w:val="16"/>
              </w:rPr>
              <w:t>Common pipistrelle</w:t>
            </w:r>
          </w:p>
        </w:tc>
        <w:tc>
          <w:tcPr>
            <w:tcW w:w="288" w:type="pct"/>
            <w:vAlign w:val="center"/>
          </w:tcPr>
          <w:p w14:paraId="05515BF9" w14:textId="4F6F31A8" w:rsidR="0019225C" w:rsidRDefault="0019225C" w:rsidP="00A74BF5">
            <w:pPr>
              <w:jc w:val="center"/>
              <w:rPr>
                <w:sz w:val="16"/>
                <w:szCs w:val="16"/>
              </w:rPr>
            </w:pPr>
            <w:r>
              <w:rPr>
                <w:sz w:val="16"/>
                <w:szCs w:val="16"/>
              </w:rPr>
              <w:t>2</w:t>
            </w:r>
          </w:p>
        </w:tc>
        <w:tc>
          <w:tcPr>
            <w:tcW w:w="481" w:type="pct"/>
            <w:tcBorders>
              <w:right w:val="single" w:sz="4" w:space="0" w:color="7F7F7F" w:themeColor="text1" w:themeTint="80"/>
            </w:tcBorders>
            <w:vAlign w:val="center"/>
          </w:tcPr>
          <w:p w14:paraId="6CD86F98" w14:textId="341E312D" w:rsidR="0019225C" w:rsidRPr="001F68F8" w:rsidRDefault="0019225C" w:rsidP="00A74BF5">
            <w:pPr>
              <w:jc w:val="center"/>
              <w:rPr>
                <w:sz w:val="16"/>
                <w:szCs w:val="16"/>
              </w:rPr>
            </w:pPr>
            <w:r>
              <w:rPr>
                <w:sz w:val="16"/>
                <w:szCs w:val="16"/>
              </w:rPr>
              <w:t>Foraging</w:t>
            </w:r>
          </w:p>
        </w:tc>
        <w:tc>
          <w:tcPr>
            <w:tcW w:w="1250" w:type="pct"/>
            <w:tcBorders>
              <w:left w:val="single" w:sz="4" w:space="0" w:color="7F7F7F" w:themeColor="text1" w:themeTint="80"/>
            </w:tcBorders>
            <w:vAlign w:val="center"/>
          </w:tcPr>
          <w:p w14:paraId="5D8610ED" w14:textId="13C38C8E" w:rsidR="0019225C" w:rsidRPr="001F68F8" w:rsidRDefault="0019225C" w:rsidP="0019225C">
            <w:pPr>
              <w:rPr>
                <w:sz w:val="16"/>
                <w:szCs w:val="16"/>
              </w:rPr>
            </w:pPr>
            <w:r>
              <w:rPr>
                <w:sz w:val="16"/>
                <w:szCs w:val="16"/>
              </w:rPr>
              <w:t>Heard only.</w:t>
            </w:r>
          </w:p>
        </w:tc>
        <w:tc>
          <w:tcPr>
            <w:tcW w:w="336" w:type="pct"/>
            <w:tcBorders>
              <w:left w:val="single" w:sz="4" w:space="0" w:color="7F7F7F" w:themeColor="text1" w:themeTint="80"/>
            </w:tcBorders>
            <w:vAlign w:val="center"/>
          </w:tcPr>
          <w:p w14:paraId="0BF825D5" w14:textId="4514A2CE" w:rsidR="0019225C" w:rsidRPr="001F68F8" w:rsidRDefault="0019225C" w:rsidP="0019225C">
            <w:pPr>
              <w:jc w:val="center"/>
              <w:rPr>
                <w:sz w:val="16"/>
                <w:szCs w:val="16"/>
              </w:rPr>
            </w:pPr>
            <w:r>
              <w:rPr>
                <w:sz w:val="16"/>
                <w:szCs w:val="16"/>
              </w:rPr>
              <w:t>23</w:t>
            </w:r>
          </w:p>
        </w:tc>
      </w:tr>
      <w:tr w:rsidR="003E547B" w:rsidRPr="00B67E7E" w14:paraId="11CF56B8" w14:textId="194E5A3B" w:rsidTr="003E547B">
        <w:trPr>
          <w:trHeight w:val="555"/>
        </w:trPr>
        <w:tc>
          <w:tcPr>
            <w:tcW w:w="337" w:type="pct"/>
            <w:vMerge/>
            <w:vAlign w:val="center"/>
          </w:tcPr>
          <w:p w14:paraId="55048FF3" w14:textId="77777777" w:rsidR="0019225C" w:rsidRPr="001F68F8" w:rsidRDefault="0019225C" w:rsidP="000927AA">
            <w:pPr>
              <w:jc w:val="center"/>
              <w:rPr>
                <w:sz w:val="16"/>
                <w:szCs w:val="16"/>
              </w:rPr>
            </w:pPr>
          </w:p>
        </w:tc>
        <w:tc>
          <w:tcPr>
            <w:tcW w:w="336" w:type="pct"/>
            <w:vMerge/>
            <w:vAlign w:val="center"/>
          </w:tcPr>
          <w:p w14:paraId="2B134009" w14:textId="77777777" w:rsidR="0019225C" w:rsidRPr="001F68F8" w:rsidRDefault="0019225C" w:rsidP="000927AA">
            <w:pPr>
              <w:jc w:val="center"/>
              <w:rPr>
                <w:sz w:val="16"/>
                <w:szCs w:val="16"/>
              </w:rPr>
            </w:pPr>
          </w:p>
        </w:tc>
        <w:tc>
          <w:tcPr>
            <w:tcW w:w="337" w:type="pct"/>
            <w:vMerge/>
          </w:tcPr>
          <w:p w14:paraId="1C8C5C2F" w14:textId="77777777" w:rsidR="0019225C" w:rsidRPr="001F68F8" w:rsidRDefault="0019225C" w:rsidP="000927AA">
            <w:pPr>
              <w:jc w:val="center"/>
              <w:rPr>
                <w:sz w:val="16"/>
                <w:szCs w:val="16"/>
              </w:rPr>
            </w:pPr>
          </w:p>
        </w:tc>
        <w:tc>
          <w:tcPr>
            <w:tcW w:w="288" w:type="pct"/>
            <w:vMerge/>
          </w:tcPr>
          <w:p w14:paraId="4FB9326B" w14:textId="77777777" w:rsidR="0019225C" w:rsidRPr="001F68F8" w:rsidRDefault="0019225C" w:rsidP="000927AA">
            <w:pPr>
              <w:jc w:val="center"/>
              <w:rPr>
                <w:sz w:val="16"/>
                <w:szCs w:val="16"/>
              </w:rPr>
            </w:pPr>
          </w:p>
        </w:tc>
        <w:tc>
          <w:tcPr>
            <w:tcW w:w="673" w:type="pct"/>
            <w:vMerge/>
          </w:tcPr>
          <w:p w14:paraId="0ED00752" w14:textId="77777777" w:rsidR="0019225C" w:rsidRPr="001F68F8" w:rsidRDefault="0019225C" w:rsidP="000927AA">
            <w:pPr>
              <w:jc w:val="center"/>
              <w:rPr>
                <w:sz w:val="16"/>
                <w:szCs w:val="16"/>
              </w:rPr>
            </w:pPr>
          </w:p>
        </w:tc>
        <w:tc>
          <w:tcPr>
            <w:tcW w:w="289" w:type="pct"/>
            <w:vAlign w:val="center"/>
          </w:tcPr>
          <w:p w14:paraId="5DB57D19" w14:textId="04B16806" w:rsidR="0019225C" w:rsidRPr="001F68F8" w:rsidRDefault="0019225C" w:rsidP="00A74BF5">
            <w:pPr>
              <w:jc w:val="center"/>
              <w:rPr>
                <w:sz w:val="16"/>
                <w:szCs w:val="16"/>
              </w:rPr>
            </w:pPr>
            <w:r>
              <w:rPr>
                <w:sz w:val="16"/>
                <w:szCs w:val="16"/>
              </w:rPr>
              <w:t>21:30</w:t>
            </w:r>
          </w:p>
        </w:tc>
        <w:tc>
          <w:tcPr>
            <w:tcW w:w="385" w:type="pct"/>
            <w:vAlign w:val="center"/>
          </w:tcPr>
          <w:p w14:paraId="168D1DA6" w14:textId="00D69C3E" w:rsidR="0019225C" w:rsidRPr="001F68F8" w:rsidRDefault="0019225C" w:rsidP="00A74BF5">
            <w:pPr>
              <w:jc w:val="center"/>
              <w:rPr>
                <w:sz w:val="16"/>
                <w:szCs w:val="16"/>
              </w:rPr>
            </w:pPr>
            <w:r w:rsidRPr="00106E93">
              <w:rPr>
                <w:sz w:val="16"/>
                <w:szCs w:val="16"/>
              </w:rPr>
              <w:t>Common pipistrelle</w:t>
            </w:r>
          </w:p>
        </w:tc>
        <w:tc>
          <w:tcPr>
            <w:tcW w:w="288" w:type="pct"/>
            <w:vAlign w:val="center"/>
          </w:tcPr>
          <w:p w14:paraId="0D6C8F03" w14:textId="15840944" w:rsidR="0019225C" w:rsidRDefault="0019225C" w:rsidP="00A74BF5">
            <w:pPr>
              <w:jc w:val="center"/>
              <w:rPr>
                <w:sz w:val="16"/>
                <w:szCs w:val="16"/>
              </w:rPr>
            </w:pPr>
            <w:r>
              <w:rPr>
                <w:sz w:val="16"/>
                <w:szCs w:val="16"/>
              </w:rPr>
              <w:t>2</w:t>
            </w:r>
          </w:p>
        </w:tc>
        <w:tc>
          <w:tcPr>
            <w:tcW w:w="481" w:type="pct"/>
            <w:tcBorders>
              <w:right w:val="single" w:sz="4" w:space="0" w:color="7F7F7F" w:themeColor="text1" w:themeTint="80"/>
            </w:tcBorders>
            <w:vAlign w:val="center"/>
          </w:tcPr>
          <w:p w14:paraId="3EB71C8E" w14:textId="1D422405" w:rsidR="0019225C" w:rsidRPr="001F68F8" w:rsidRDefault="0019225C" w:rsidP="00A74BF5">
            <w:pPr>
              <w:jc w:val="center"/>
              <w:rPr>
                <w:sz w:val="16"/>
                <w:szCs w:val="16"/>
              </w:rPr>
            </w:pPr>
            <w:r>
              <w:rPr>
                <w:sz w:val="16"/>
                <w:szCs w:val="16"/>
              </w:rPr>
              <w:t>Foraging</w:t>
            </w:r>
          </w:p>
        </w:tc>
        <w:tc>
          <w:tcPr>
            <w:tcW w:w="1250" w:type="pct"/>
            <w:tcBorders>
              <w:left w:val="single" w:sz="4" w:space="0" w:color="7F7F7F" w:themeColor="text1" w:themeTint="80"/>
            </w:tcBorders>
            <w:vAlign w:val="center"/>
          </w:tcPr>
          <w:p w14:paraId="5D5E74E5" w14:textId="6F2F39A2" w:rsidR="0019225C" w:rsidRPr="001F68F8" w:rsidRDefault="0019225C" w:rsidP="0019225C">
            <w:pPr>
              <w:rPr>
                <w:sz w:val="16"/>
                <w:szCs w:val="16"/>
              </w:rPr>
            </w:pPr>
            <w:r>
              <w:rPr>
                <w:sz w:val="16"/>
                <w:szCs w:val="16"/>
              </w:rPr>
              <w:t>Heard only.</w:t>
            </w:r>
          </w:p>
        </w:tc>
        <w:tc>
          <w:tcPr>
            <w:tcW w:w="336" w:type="pct"/>
            <w:tcBorders>
              <w:left w:val="single" w:sz="4" w:space="0" w:color="7F7F7F" w:themeColor="text1" w:themeTint="80"/>
            </w:tcBorders>
            <w:vAlign w:val="center"/>
          </w:tcPr>
          <w:p w14:paraId="6DE835B7" w14:textId="47FAF097" w:rsidR="0019225C" w:rsidRPr="001F68F8" w:rsidRDefault="0019225C" w:rsidP="0019225C">
            <w:pPr>
              <w:jc w:val="center"/>
              <w:rPr>
                <w:sz w:val="16"/>
                <w:szCs w:val="16"/>
              </w:rPr>
            </w:pPr>
            <w:r>
              <w:rPr>
                <w:sz w:val="16"/>
                <w:szCs w:val="16"/>
              </w:rPr>
              <w:t>24</w:t>
            </w:r>
          </w:p>
        </w:tc>
      </w:tr>
    </w:tbl>
    <w:p w14:paraId="20F8A081" w14:textId="6D4E3BB0" w:rsidR="0017376F" w:rsidRPr="0017376F" w:rsidRDefault="00AE58F4" w:rsidP="0017376F">
      <w:pPr>
        <w:pStyle w:val="Para0"/>
      </w:pPr>
      <w:r w:rsidRPr="00787A3A">
        <w:t>*</w:t>
      </w:r>
      <w:r w:rsidRPr="003E547B">
        <w:rPr>
          <w:sz w:val="18"/>
        </w:rPr>
        <w:t xml:space="preserve">Shown on </w:t>
      </w:r>
      <w:r w:rsidR="00BA3526">
        <w:rPr>
          <w:sz w:val="18"/>
        </w:rPr>
        <w:t>f</w:t>
      </w:r>
      <w:r w:rsidRPr="003E547B">
        <w:rPr>
          <w:sz w:val="18"/>
        </w:rPr>
        <w:t xml:space="preserve">igure </w:t>
      </w:r>
      <w:r w:rsidR="00787A3A" w:rsidRPr="003E547B">
        <w:rPr>
          <w:sz w:val="18"/>
        </w:rPr>
        <w:t>6</w:t>
      </w:r>
      <w:r w:rsidR="00BA3526">
        <w:rPr>
          <w:sz w:val="18"/>
        </w:rPr>
        <w:t>,</w:t>
      </w:r>
      <w:r w:rsidR="00787A3A" w:rsidRPr="003E547B">
        <w:rPr>
          <w:sz w:val="18"/>
        </w:rPr>
        <w:t xml:space="preserve"> Appendix A</w:t>
      </w:r>
    </w:p>
    <w:p w14:paraId="608FB271" w14:textId="3CE73DA0" w:rsidR="0017376F" w:rsidRDefault="0017376F" w:rsidP="00964B70">
      <w:pPr>
        <w:pStyle w:val="Heading9"/>
      </w:pPr>
      <w:bookmarkStart w:id="210" w:name="_Toc22031073"/>
      <w:r>
        <w:t>Static bat detector survey results</w:t>
      </w:r>
      <w:bookmarkEnd w:id="210"/>
    </w:p>
    <w:tbl>
      <w:tblPr>
        <w:tblStyle w:val="TableGrid"/>
        <w:tblW w:w="5000"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85" w:type="dxa"/>
          <w:right w:w="85" w:type="dxa"/>
        </w:tblCellMar>
        <w:tblLook w:val="04A0" w:firstRow="1" w:lastRow="0" w:firstColumn="1" w:lastColumn="0" w:noHBand="0" w:noVBand="1"/>
      </w:tblPr>
      <w:tblGrid>
        <w:gridCol w:w="1123"/>
        <w:gridCol w:w="979"/>
        <w:gridCol w:w="982"/>
        <w:gridCol w:w="842"/>
        <w:gridCol w:w="839"/>
        <w:gridCol w:w="839"/>
        <w:gridCol w:w="861"/>
        <w:gridCol w:w="708"/>
        <w:gridCol w:w="851"/>
        <w:gridCol w:w="808"/>
        <w:gridCol w:w="985"/>
        <w:gridCol w:w="839"/>
        <w:gridCol w:w="982"/>
        <w:gridCol w:w="702"/>
        <w:gridCol w:w="1291"/>
        <w:gridCol w:w="985"/>
        <w:gridCol w:w="976"/>
      </w:tblGrid>
      <w:tr w:rsidR="007A1491" w14:paraId="45F18A12" w14:textId="022E129C" w:rsidTr="008E1D8F">
        <w:trPr>
          <w:tblHeader/>
          <w:jc w:val="center"/>
        </w:trPr>
        <w:tc>
          <w:tcPr>
            <w:tcW w:w="360" w:type="pct"/>
            <w:vMerge w:val="restart"/>
            <w:tcBorders>
              <w:bottom w:val="single" w:sz="4" w:space="0" w:color="FFFFFF" w:themeColor="background1"/>
              <w:right w:val="single" w:sz="4" w:space="0" w:color="FFFFFF" w:themeColor="background1"/>
            </w:tcBorders>
            <w:shd w:val="clear" w:color="auto" w:fill="00338D"/>
            <w:vAlign w:val="center"/>
          </w:tcPr>
          <w:p w14:paraId="5511B709" w14:textId="27D34D59" w:rsidR="007A1491" w:rsidRPr="007A1491" w:rsidRDefault="007A1491" w:rsidP="001D47B5">
            <w:pPr>
              <w:keepNext/>
              <w:spacing w:before="60" w:after="60"/>
              <w:jc w:val="center"/>
              <w:rPr>
                <w:b/>
                <w:sz w:val="14"/>
              </w:rPr>
            </w:pPr>
            <w:bookmarkStart w:id="211" w:name="_Hlk16149965"/>
            <w:r w:rsidRPr="007A1491">
              <w:rPr>
                <w:b/>
                <w:sz w:val="14"/>
              </w:rPr>
              <w:t>Survey number</w:t>
            </w:r>
          </w:p>
        </w:tc>
        <w:tc>
          <w:tcPr>
            <w:tcW w:w="314" w:type="pct"/>
            <w:vMerge w:val="restart"/>
            <w:tcBorders>
              <w:left w:val="single" w:sz="4" w:space="0" w:color="FFFFFF" w:themeColor="background1"/>
              <w:bottom w:val="single" w:sz="4" w:space="0" w:color="FFFFFF" w:themeColor="background1"/>
              <w:right w:val="single" w:sz="4" w:space="0" w:color="FFFFFF" w:themeColor="background1"/>
            </w:tcBorders>
            <w:shd w:val="clear" w:color="auto" w:fill="00338D"/>
            <w:vAlign w:val="center"/>
          </w:tcPr>
          <w:p w14:paraId="23A7AD49" w14:textId="32B747EC" w:rsidR="007A1491" w:rsidRPr="007A1491" w:rsidRDefault="007A1491" w:rsidP="001D47B5">
            <w:pPr>
              <w:keepNext/>
              <w:spacing w:before="60" w:after="60"/>
              <w:jc w:val="center"/>
              <w:rPr>
                <w:b/>
                <w:sz w:val="14"/>
              </w:rPr>
            </w:pPr>
            <w:r w:rsidRPr="007A1491">
              <w:rPr>
                <w:b/>
                <w:sz w:val="14"/>
              </w:rPr>
              <w:t>First date of survey</w:t>
            </w:r>
          </w:p>
        </w:tc>
        <w:tc>
          <w:tcPr>
            <w:tcW w:w="315" w:type="pct"/>
            <w:vMerge w:val="restart"/>
            <w:tcBorders>
              <w:left w:val="single" w:sz="4" w:space="0" w:color="FFFFFF" w:themeColor="background1"/>
              <w:bottom w:val="single" w:sz="4" w:space="0" w:color="FFFFFF" w:themeColor="background1"/>
              <w:right w:val="single" w:sz="4" w:space="0" w:color="FFFFFF" w:themeColor="background1"/>
            </w:tcBorders>
            <w:shd w:val="clear" w:color="auto" w:fill="00338D"/>
            <w:vAlign w:val="center"/>
          </w:tcPr>
          <w:p w14:paraId="72AF9B43" w14:textId="70676C11" w:rsidR="007A1491" w:rsidRPr="007A1491" w:rsidRDefault="007A1491" w:rsidP="001D47B5">
            <w:pPr>
              <w:keepNext/>
              <w:spacing w:before="60" w:after="60"/>
              <w:jc w:val="center"/>
              <w:rPr>
                <w:b/>
                <w:sz w:val="14"/>
              </w:rPr>
            </w:pPr>
            <w:r w:rsidRPr="007A1491">
              <w:rPr>
                <w:b/>
                <w:sz w:val="14"/>
              </w:rPr>
              <w:t>Last date of survey</w:t>
            </w:r>
          </w:p>
        </w:tc>
        <w:tc>
          <w:tcPr>
            <w:tcW w:w="270" w:type="pct"/>
            <w:vMerge w:val="restart"/>
            <w:tcBorders>
              <w:left w:val="single" w:sz="4" w:space="0" w:color="FFFFFF" w:themeColor="background1"/>
              <w:bottom w:val="single" w:sz="4" w:space="0" w:color="FFFFFF" w:themeColor="background1"/>
              <w:right w:val="single" w:sz="4" w:space="0" w:color="FFFFFF" w:themeColor="background1"/>
            </w:tcBorders>
            <w:shd w:val="clear" w:color="auto" w:fill="00338D"/>
            <w:vAlign w:val="center"/>
          </w:tcPr>
          <w:p w14:paraId="55E4600F" w14:textId="5D6B8F53" w:rsidR="007A1491" w:rsidRPr="007A1491" w:rsidRDefault="007A1491" w:rsidP="001D47B5">
            <w:pPr>
              <w:keepNext/>
              <w:spacing w:before="60" w:after="60"/>
              <w:jc w:val="center"/>
              <w:rPr>
                <w:b/>
                <w:sz w:val="14"/>
              </w:rPr>
            </w:pPr>
            <w:r w:rsidRPr="007A1491">
              <w:rPr>
                <w:b/>
                <w:sz w:val="14"/>
              </w:rPr>
              <w:t>Number of nights recorded</w:t>
            </w:r>
          </w:p>
        </w:tc>
        <w:tc>
          <w:tcPr>
            <w:tcW w:w="269" w:type="pct"/>
            <w:vMerge w:val="restart"/>
            <w:tcBorders>
              <w:left w:val="single" w:sz="4" w:space="0" w:color="FFFFFF" w:themeColor="background1"/>
              <w:bottom w:val="single" w:sz="4" w:space="0" w:color="FFFFFF" w:themeColor="background1"/>
              <w:right w:val="single" w:sz="4" w:space="0" w:color="FFFFFF" w:themeColor="background1"/>
            </w:tcBorders>
            <w:shd w:val="clear" w:color="auto" w:fill="00338D"/>
            <w:vAlign w:val="center"/>
          </w:tcPr>
          <w:p w14:paraId="35461011" w14:textId="68CD73AD" w:rsidR="007A1491" w:rsidRPr="007A1491" w:rsidRDefault="007A1491" w:rsidP="001D47B5">
            <w:pPr>
              <w:keepNext/>
              <w:spacing w:before="60" w:after="60"/>
              <w:jc w:val="center"/>
              <w:rPr>
                <w:b/>
                <w:sz w:val="14"/>
              </w:rPr>
            </w:pPr>
            <w:r w:rsidRPr="007A1491">
              <w:rPr>
                <w:b/>
                <w:sz w:val="14"/>
              </w:rPr>
              <w:t>Location</w:t>
            </w:r>
          </w:p>
        </w:tc>
        <w:tc>
          <w:tcPr>
            <w:tcW w:w="1620" w:type="pct"/>
            <w:gridSpan w:val="6"/>
            <w:tcBorders>
              <w:left w:val="single" w:sz="4" w:space="0" w:color="FFFFFF" w:themeColor="background1"/>
              <w:bottom w:val="single" w:sz="4" w:space="0" w:color="FFFFFF" w:themeColor="background1"/>
              <w:right w:val="single" w:sz="4" w:space="0" w:color="FFFFFF" w:themeColor="background1"/>
            </w:tcBorders>
            <w:shd w:val="clear" w:color="auto" w:fill="00338D"/>
          </w:tcPr>
          <w:p w14:paraId="76F4F717" w14:textId="784C25D2" w:rsidR="007A1491" w:rsidRPr="00B618F2" w:rsidRDefault="007A1491" w:rsidP="001D47B5">
            <w:pPr>
              <w:keepNext/>
              <w:spacing w:before="60" w:after="60"/>
              <w:jc w:val="center"/>
              <w:rPr>
                <w:b/>
                <w:sz w:val="14"/>
              </w:rPr>
            </w:pPr>
            <w:r w:rsidRPr="00B618F2">
              <w:rPr>
                <w:b/>
                <w:sz w:val="14"/>
              </w:rPr>
              <w:t>Total number of passes per survey by species</w:t>
            </w:r>
          </w:p>
        </w:tc>
        <w:tc>
          <w:tcPr>
            <w:tcW w:w="1852" w:type="pct"/>
            <w:gridSpan w:val="6"/>
            <w:tcBorders>
              <w:left w:val="single" w:sz="4" w:space="0" w:color="FFFFFF" w:themeColor="background1"/>
              <w:bottom w:val="single" w:sz="4" w:space="0" w:color="FFFFFF" w:themeColor="background1"/>
            </w:tcBorders>
            <w:shd w:val="clear" w:color="auto" w:fill="00338D"/>
          </w:tcPr>
          <w:p w14:paraId="3833B8DE" w14:textId="0BC41221" w:rsidR="007A1491" w:rsidRPr="00B618F2" w:rsidRDefault="007A1491" w:rsidP="001D47B5">
            <w:pPr>
              <w:keepNext/>
              <w:spacing w:before="60" w:after="60"/>
              <w:jc w:val="center"/>
              <w:rPr>
                <w:b/>
                <w:sz w:val="14"/>
              </w:rPr>
            </w:pPr>
            <w:r w:rsidRPr="00B618F2">
              <w:rPr>
                <w:b/>
                <w:sz w:val="14"/>
              </w:rPr>
              <w:t>Mean passes by species per night</w:t>
            </w:r>
            <w:r w:rsidR="003A4B0A">
              <w:rPr>
                <w:b/>
                <w:sz w:val="14"/>
              </w:rPr>
              <w:t xml:space="preserve"> </w:t>
            </w:r>
            <w:r w:rsidR="00B379DB">
              <w:rPr>
                <w:b/>
                <w:sz w:val="14"/>
              </w:rPr>
              <w:t>(to</w:t>
            </w:r>
            <w:r w:rsidR="003A4B0A">
              <w:rPr>
                <w:b/>
                <w:sz w:val="14"/>
              </w:rPr>
              <w:t xml:space="preserve"> nearest whole number)</w:t>
            </w:r>
          </w:p>
        </w:tc>
      </w:tr>
      <w:tr w:rsidR="008E1D8F" w14:paraId="4BE424F7" w14:textId="7BBE10E7" w:rsidTr="008E1D8F">
        <w:trPr>
          <w:trHeight w:val="1789"/>
          <w:tblHeader/>
          <w:jc w:val="center"/>
        </w:trPr>
        <w:tc>
          <w:tcPr>
            <w:tcW w:w="360" w:type="pct"/>
            <w:vMerge/>
            <w:tcBorders>
              <w:top w:val="single" w:sz="4" w:space="0" w:color="FFFFFF" w:themeColor="background1"/>
              <w:right w:val="single" w:sz="4" w:space="0" w:color="FFFFFF" w:themeColor="background1"/>
            </w:tcBorders>
            <w:shd w:val="clear" w:color="auto" w:fill="00338D"/>
            <w:vAlign w:val="center"/>
          </w:tcPr>
          <w:p w14:paraId="12E81F83" w14:textId="2FD8B638" w:rsidR="00B618F2" w:rsidRPr="00B618F2" w:rsidRDefault="00B618F2" w:rsidP="00323F0E">
            <w:pPr>
              <w:keepNext/>
              <w:spacing w:before="60" w:after="60"/>
              <w:jc w:val="center"/>
              <w:rPr>
                <w:b/>
                <w:sz w:val="14"/>
              </w:rPr>
            </w:pPr>
          </w:p>
        </w:tc>
        <w:tc>
          <w:tcPr>
            <w:tcW w:w="314" w:type="pct"/>
            <w:vMerge/>
            <w:tcBorders>
              <w:top w:val="single" w:sz="4" w:space="0" w:color="FFFFFF" w:themeColor="background1"/>
              <w:left w:val="single" w:sz="4" w:space="0" w:color="FFFFFF" w:themeColor="background1"/>
              <w:right w:val="single" w:sz="4" w:space="0" w:color="FFFFFF" w:themeColor="background1"/>
            </w:tcBorders>
            <w:shd w:val="clear" w:color="auto" w:fill="00338D"/>
            <w:vAlign w:val="center"/>
          </w:tcPr>
          <w:p w14:paraId="6E0D8FAC" w14:textId="333FD410" w:rsidR="00B618F2" w:rsidRPr="00B618F2" w:rsidRDefault="00B618F2" w:rsidP="00323F0E">
            <w:pPr>
              <w:keepNext/>
              <w:spacing w:before="60" w:after="60"/>
              <w:jc w:val="center"/>
              <w:rPr>
                <w:b/>
                <w:sz w:val="14"/>
              </w:rPr>
            </w:pPr>
          </w:p>
        </w:tc>
        <w:tc>
          <w:tcPr>
            <w:tcW w:w="315" w:type="pct"/>
            <w:vMerge/>
            <w:tcBorders>
              <w:top w:val="single" w:sz="4" w:space="0" w:color="FFFFFF" w:themeColor="background1"/>
              <w:left w:val="single" w:sz="4" w:space="0" w:color="FFFFFF" w:themeColor="background1"/>
              <w:right w:val="single" w:sz="4" w:space="0" w:color="FFFFFF" w:themeColor="background1"/>
            </w:tcBorders>
            <w:shd w:val="clear" w:color="auto" w:fill="00338D"/>
            <w:vAlign w:val="center"/>
          </w:tcPr>
          <w:p w14:paraId="194DA456" w14:textId="4A7B1F2A" w:rsidR="00B618F2" w:rsidRPr="00B618F2" w:rsidRDefault="00B618F2" w:rsidP="00323F0E">
            <w:pPr>
              <w:keepNext/>
              <w:spacing w:before="60" w:after="60"/>
              <w:jc w:val="center"/>
              <w:rPr>
                <w:b/>
                <w:sz w:val="14"/>
              </w:rPr>
            </w:pPr>
          </w:p>
        </w:tc>
        <w:tc>
          <w:tcPr>
            <w:tcW w:w="270" w:type="pct"/>
            <w:vMerge/>
            <w:tcBorders>
              <w:top w:val="single" w:sz="4" w:space="0" w:color="FFFFFF" w:themeColor="background1"/>
              <w:left w:val="single" w:sz="4" w:space="0" w:color="FFFFFF" w:themeColor="background1"/>
              <w:right w:val="single" w:sz="4" w:space="0" w:color="FFFFFF" w:themeColor="background1"/>
            </w:tcBorders>
            <w:shd w:val="clear" w:color="auto" w:fill="00338D"/>
            <w:vAlign w:val="center"/>
          </w:tcPr>
          <w:p w14:paraId="5A3ABFD2" w14:textId="4074D711" w:rsidR="00B618F2" w:rsidRPr="00B618F2" w:rsidRDefault="00B618F2" w:rsidP="00323F0E">
            <w:pPr>
              <w:keepNext/>
              <w:spacing w:before="60" w:after="60"/>
              <w:jc w:val="center"/>
              <w:rPr>
                <w:b/>
                <w:sz w:val="14"/>
              </w:rPr>
            </w:pPr>
          </w:p>
        </w:tc>
        <w:tc>
          <w:tcPr>
            <w:tcW w:w="269" w:type="pct"/>
            <w:vMerge/>
            <w:tcBorders>
              <w:top w:val="single" w:sz="4" w:space="0" w:color="FFFFFF" w:themeColor="background1"/>
              <w:left w:val="single" w:sz="4" w:space="0" w:color="FFFFFF" w:themeColor="background1"/>
              <w:right w:val="single" w:sz="4" w:space="0" w:color="FFFFFF" w:themeColor="background1"/>
            </w:tcBorders>
            <w:shd w:val="clear" w:color="auto" w:fill="00338D"/>
            <w:vAlign w:val="center"/>
          </w:tcPr>
          <w:p w14:paraId="63A553BF" w14:textId="5E11B805" w:rsidR="00B618F2" w:rsidRPr="00B618F2" w:rsidRDefault="00B618F2" w:rsidP="00323F0E">
            <w:pPr>
              <w:keepNext/>
              <w:spacing w:before="60" w:after="60"/>
              <w:jc w:val="center"/>
              <w:rPr>
                <w:b/>
                <w:sz w:val="14"/>
              </w:rPr>
            </w:pPr>
          </w:p>
        </w:tc>
        <w:tc>
          <w:tcPr>
            <w:tcW w:w="269" w:type="pct"/>
            <w:tcBorders>
              <w:top w:val="single" w:sz="4" w:space="0" w:color="FFFFFF" w:themeColor="background1"/>
              <w:left w:val="single" w:sz="4" w:space="0" w:color="FFFFFF" w:themeColor="background1"/>
              <w:right w:val="single" w:sz="4" w:space="0" w:color="FFFFFF" w:themeColor="background1"/>
            </w:tcBorders>
            <w:shd w:val="clear" w:color="auto" w:fill="00338D"/>
            <w:vAlign w:val="center"/>
          </w:tcPr>
          <w:p w14:paraId="04ABB1B6" w14:textId="4B890EDF" w:rsidR="00B618F2" w:rsidRPr="008E1D8F" w:rsidRDefault="00B618F2" w:rsidP="00323F0E">
            <w:pPr>
              <w:keepNext/>
              <w:spacing w:before="60" w:after="60"/>
              <w:jc w:val="center"/>
              <w:rPr>
                <w:b/>
                <w:sz w:val="14"/>
              </w:rPr>
            </w:pPr>
            <w:r w:rsidRPr="008E1D8F">
              <w:rPr>
                <w:b/>
                <w:sz w:val="14"/>
              </w:rPr>
              <w:t>Brown long-eared</w:t>
            </w:r>
            <w:r w:rsidR="00E445C3" w:rsidRPr="008E1D8F">
              <w:rPr>
                <w:b/>
                <w:sz w:val="14"/>
              </w:rPr>
              <w:t xml:space="preserve"> bat</w:t>
            </w:r>
          </w:p>
        </w:tc>
        <w:tc>
          <w:tcPr>
            <w:tcW w:w="276" w:type="pct"/>
            <w:tcBorders>
              <w:top w:val="single" w:sz="4" w:space="0" w:color="FFFFFF" w:themeColor="background1"/>
              <w:left w:val="single" w:sz="4" w:space="0" w:color="FFFFFF" w:themeColor="background1"/>
              <w:right w:val="single" w:sz="4" w:space="0" w:color="FFFFFF" w:themeColor="background1"/>
            </w:tcBorders>
            <w:shd w:val="clear" w:color="auto" w:fill="00338D"/>
            <w:vAlign w:val="center"/>
          </w:tcPr>
          <w:p w14:paraId="3017774A" w14:textId="5B1D0DEA" w:rsidR="00B618F2" w:rsidRPr="008E1D8F" w:rsidRDefault="00B618F2" w:rsidP="00323F0E">
            <w:pPr>
              <w:keepNext/>
              <w:spacing w:before="60" w:after="60"/>
              <w:jc w:val="center"/>
              <w:rPr>
                <w:b/>
                <w:sz w:val="14"/>
              </w:rPr>
            </w:pPr>
            <w:r w:rsidRPr="008E1D8F">
              <w:rPr>
                <w:b/>
                <w:sz w:val="14"/>
              </w:rPr>
              <w:t>Common pipistrelle</w:t>
            </w:r>
          </w:p>
        </w:tc>
        <w:tc>
          <w:tcPr>
            <w:tcW w:w="227" w:type="pct"/>
            <w:tcBorders>
              <w:top w:val="single" w:sz="4" w:space="0" w:color="FFFFFF" w:themeColor="background1"/>
              <w:left w:val="single" w:sz="4" w:space="0" w:color="FFFFFF" w:themeColor="background1"/>
              <w:right w:val="single" w:sz="4" w:space="0" w:color="FFFFFF" w:themeColor="background1"/>
            </w:tcBorders>
            <w:shd w:val="clear" w:color="auto" w:fill="00338D"/>
            <w:vAlign w:val="center"/>
          </w:tcPr>
          <w:p w14:paraId="45CFA584" w14:textId="67F0565B" w:rsidR="00B618F2" w:rsidRPr="008E1D8F" w:rsidRDefault="00B618F2" w:rsidP="00323F0E">
            <w:pPr>
              <w:keepNext/>
              <w:spacing w:before="60" w:after="60"/>
              <w:jc w:val="center"/>
              <w:rPr>
                <w:b/>
                <w:sz w:val="14"/>
              </w:rPr>
            </w:pPr>
            <w:r w:rsidRPr="008E1D8F">
              <w:rPr>
                <w:b/>
                <w:sz w:val="14"/>
              </w:rPr>
              <w:t>Myotis sp.</w:t>
            </w:r>
          </w:p>
        </w:tc>
        <w:tc>
          <w:tcPr>
            <w:tcW w:w="273" w:type="pct"/>
            <w:tcBorders>
              <w:top w:val="single" w:sz="4" w:space="0" w:color="FFFFFF" w:themeColor="background1"/>
              <w:left w:val="single" w:sz="4" w:space="0" w:color="FFFFFF" w:themeColor="background1"/>
              <w:right w:val="single" w:sz="4" w:space="0" w:color="FFFFFF" w:themeColor="background1"/>
            </w:tcBorders>
            <w:shd w:val="clear" w:color="auto" w:fill="00338D"/>
            <w:vAlign w:val="center"/>
          </w:tcPr>
          <w:p w14:paraId="4A0D9CD5" w14:textId="0A2DE04A" w:rsidR="00B618F2" w:rsidRPr="008E1D8F" w:rsidRDefault="00B618F2" w:rsidP="00323F0E">
            <w:pPr>
              <w:keepNext/>
              <w:spacing w:before="60" w:after="60"/>
              <w:jc w:val="center"/>
              <w:rPr>
                <w:b/>
                <w:sz w:val="14"/>
              </w:rPr>
            </w:pPr>
            <w:r w:rsidRPr="008E1D8F">
              <w:rPr>
                <w:b/>
                <w:sz w:val="14"/>
              </w:rPr>
              <w:t>Noctule</w:t>
            </w:r>
          </w:p>
        </w:tc>
        <w:tc>
          <w:tcPr>
            <w:tcW w:w="259" w:type="pct"/>
            <w:tcBorders>
              <w:top w:val="single" w:sz="4" w:space="0" w:color="FFFFFF" w:themeColor="background1"/>
              <w:left w:val="single" w:sz="4" w:space="0" w:color="FFFFFF" w:themeColor="background1"/>
              <w:right w:val="single" w:sz="4" w:space="0" w:color="FFFFFF" w:themeColor="background1"/>
            </w:tcBorders>
            <w:shd w:val="clear" w:color="auto" w:fill="00338D"/>
            <w:vAlign w:val="center"/>
          </w:tcPr>
          <w:p w14:paraId="1317E93D" w14:textId="6DF40779" w:rsidR="00B618F2" w:rsidRPr="008E1D8F" w:rsidRDefault="00B618F2" w:rsidP="00323F0E">
            <w:pPr>
              <w:keepNext/>
              <w:spacing w:before="60" w:after="60"/>
              <w:jc w:val="center"/>
              <w:rPr>
                <w:b/>
                <w:sz w:val="14"/>
              </w:rPr>
            </w:pPr>
            <w:r w:rsidRPr="008E1D8F">
              <w:rPr>
                <w:b/>
                <w:sz w:val="14"/>
              </w:rPr>
              <w:t>Serotine</w:t>
            </w:r>
          </w:p>
        </w:tc>
        <w:tc>
          <w:tcPr>
            <w:tcW w:w="316" w:type="pct"/>
            <w:tcBorders>
              <w:top w:val="single" w:sz="4" w:space="0" w:color="FFFFFF" w:themeColor="background1"/>
              <w:left w:val="single" w:sz="4" w:space="0" w:color="FFFFFF" w:themeColor="background1"/>
              <w:right w:val="single" w:sz="4" w:space="0" w:color="FFFFFF" w:themeColor="background1"/>
            </w:tcBorders>
            <w:shd w:val="clear" w:color="auto" w:fill="00338D"/>
            <w:vAlign w:val="center"/>
          </w:tcPr>
          <w:p w14:paraId="6651102B" w14:textId="15199FE6" w:rsidR="00B618F2" w:rsidRPr="008E1D8F" w:rsidRDefault="00B618F2" w:rsidP="00323F0E">
            <w:pPr>
              <w:keepNext/>
              <w:spacing w:before="60" w:after="60"/>
              <w:jc w:val="center"/>
              <w:rPr>
                <w:b/>
                <w:sz w:val="14"/>
              </w:rPr>
            </w:pPr>
            <w:r w:rsidRPr="008E1D8F">
              <w:rPr>
                <w:b/>
                <w:sz w:val="14"/>
              </w:rPr>
              <w:t>Soprano pipistrelle</w:t>
            </w:r>
          </w:p>
        </w:tc>
        <w:tc>
          <w:tcPr>
            <w:tcW w:w="269" w:type="pct"/>
            <w:tcBorders>
              <w:top w:val="single" w:sz="4" w:space="0" w:color="FFFFFF" w:themeColor="background1"/>
              <w:left w:val="single" w:sz="4" w:space="0" w:color="FFFFFF" w:themeColor="background1"/>
              <w:right w:val="single" w:sz="4" w:space="0" w:color="FFFFFF" w:themeColor="background1"/>
            </w:tcBorders>
            <w:shd w:val="clear" w:color="auto" w:fill="00338D"/>
            <w:vAlign w:val="center"/>
          </w:tcPr>
          <w:p w14:paraId="5F16C295" w14:textId="1768515E" w:rsidR="00B618F2" w:rsidRPr="008E1D8F" w:rsidRDefault="00B618F2" w:rsidP="00323F0E">
            <w:pPr>
              <w:keepNext/>
              <w:spacing w:before="60" w:after="60"/>
              <w:jc w:val="center"/>
              <w:rPr>
                <w:b/>
                <w:sz w:val="14"/>
              </w:rPr>
            </w:pPr>
            <w:r w:rsidRPr="008E1D8F">
              <w:rPr>
                <w:b/>
                <w:sz w:val="14"/>
              </w:rPr>
              <w:t>Brown long-eared</w:t>
            </w:r>
            <w:r w:rsidR="00E445C3" w:rsidRPr="008E1D8F">
              <w:rPr>
                <w:b/>
                <w:sz w:val="14"/>
              </w:rPr>
              <w:t xml:space="preserve"> bat</w:t>
            </w:r>
          </w:p>
        </w:tc>
        <w:tc>
          <w:tcPr>
            <w:tcW w:w="315" w:type="pct"/>
            <w:tcBorders>
              <w:top w:val="single" w:sz="4" w:space="0" w:color="FFFFFF" w:themeColor="background1"/>
              <w:left w:val="single" w:sz="4" w:space="0" w:color="FFFFFF" w:themeColor="background1"/>
              <w:right w:val="single" w:sz="4" w:space="0" w:color="FFFFFF" w:themeColor="background1"/>
            </w:tcBorders>
            <w:shd w:val="clear" w:color="auto" w:fill="00338D"/>
            <w:vAlign w:val="center"/>
          </w:tcPr>
          <w:p w14:paraId="68EB94C2" w14:textId="0AE71B80" w:rsidR="00B618F2" w:rsidRPr="008E1D8F" w:rsidRDefault="00B618F2" w:rsidP="00323F0E">
            <w:pPr>
              <w:keepNext/>
              <w:spacing w:before="60" w:after="60"/>
              <w:jc w:val="center"/>
              <w:rPr>
                <w:b/>
                <w:sz w:val="14"/>
              </w:rPr>
            </w:pPr>
            <w:r w:rsidRPr="008E1D8F">
              <w:rPr>
                <w:b/>
                <w:sz w:val="14"/>
              </w:rPr>
              <w:t>Common pipistrelle</w:t>
            </w:r>
          </w:p>
        </w:tc>
        <w:tc>
          <w:tcPr>
            <w:tcW w:w="225" w:type="pct"/>
            <w:tcBorders>
              <w:top w:val="single" w:sz="4" w:space="0" w:color="FFFFFF" w:themeColor="background1"/>
              <w:left w:val="single" w:sz="4" w:space="0" w:color="FFFFFF" w:themeColor="background1"/>
              <w:right w:val="single" w:sz="4" w:space="0" w:color="FFFFFF" w:themeColor="background1"/>
            </w:tcBorders>
            <w:shd w:val="clear" w:color="auto" w:fill="00338D"/>
            <w:vAlign w:val="center"/>
          </w:tcPr>
          <w:p w14:paraId="3F67D80E" w14:textId="56573E9E" w:rsidR="00B618F2" w:rsidRPr="008E1D8F" w:rsidRDefault="00B618F2" w:rsidP="00323F0E">
            <w:pPr>
              <w:keepNext/>
              <w:spacing w:before="60" w:after="60"/>
              <w:jc w:val="center"/>
              <w:rPr>
                <w:b/>
                <w:sz w:val="14"/>
              </w:rPr>
            </w:pPr>
            <w:r w:rsidRPr="008E1D8F">
              <w:rPr>
                <w:b/>
                <w:sz w:val="14"/>
              </w:rPr>
              <w:t>Myotis sp.</w:t>
            </w:r>
          </w:p>
        </w:tc>
        <w:tc>
          <w:tcPr>
            <w:tcW w:w="414" w:type="pct"/>
            <w:tcBorders>
              <w:top w:val="single" w:sz="4" w:space="0" w:color="FFFFFF" w:themeColor="background1"/>
              <w:left w:val="single" w:sz="4" w:space="0" w:color="FFFFFF" w:themeColor="background1"/>
              <w:right w:val="single" w:sz="4" w:space="0" w:color="FFFFFF" w:themeColor="background1"/>
            </w:tcBorders>
            <w:shd w:val="clear" w:color="auto" w:fill="00338D"/>
            <w:vAlign w:val="center"/>
          </w:tcPr>
          <w:p w14:paraId="1C33350A" w14:textId="6C0A2211" w:rsidR="00B618F2" w:rsidRPr="008E1D8F" w:rsidRDefault="00B618F2" w:rsidP="00323F0E">
            <w:pPr>
              <w:keepNext/>
              <w:spacing w:before="60" w:after="60"/>
              <w:jc w:val="center"/>
              <w:rPr>
                <w:b/>
                <w:sz w:val="14"/>
              </w:rPr>
            </w:pPr>
            <w:r w:rsidRPr="008E1D8F">
              <w:rPr>
                <w:b/>
                <w:sz w:val="14"/>
              </w:rPr>
              <w:t>Noctule</w:t>
            </w:r>
          </w:p>
        </w:tc>
        <w:tc>
          <w:tcPr>
            <w:tcW w:w="316" w:type="pct"/>
            <w:tcBorders>
              <w:top w:val="single" w:sz="4" w:space="0" w:color="FFFFFF" w:themeColor="background1"/>
              <w:left w:val="single" w:sz="4" w:space="0" w:color="FFFFFF" w:themeColor="background1"/>
              <w:right w:val="single" w:sz="4" w:space="0" w:color="FFFFFF" w:themeColor="background1"/>
            </w:tcBorders>
            <w:shd w:val="clear" w:color="auto" w:fill="00338D"/>
            <w:vAlign w:val="center"/>
          </w:tcPr>
          <w:p w14:paraId="0E7CD855" w14:textId="3070C705" w:rsidR="00B618F2" w:rsidRPr="008E1D8F" w:rsidRDefault="00B618F2" w:rsidP="00323F0E">
            <w:pPr>
              <w:keepNext/>
              <w:spacing w:before="60" w:after="60"/>
              <w:jc w:val="center"/>
              <w:rPr>
                <w:b/>
                <w:sz w:val="14"/>
              </w:rPr>
            </w:pPr>
            <w:r w:rsidRPr="008E1D8F">
              <w:rPr>
                <w:b/>
                <w:sz w:val="14"/>
              </w:rPr>
              <w:t>Serotine</w:t>
            </w:r>
          </w:p>
        </w:tc>
        <w:tc>
          <w:tcPr>
            <w:tcW w:w="313" w:type="pct"/>
            <w:tcBorders>
              <w:top w:val="single" w:sz="4" w:space="0" w:color="FFFFFF" w:themeColor="background1"/>
              <w:left w:val="single" w:sz="4" w:space="0" w:color="FFFFFF" w:themeColor="background1"/>
            </w:tcBorders>
            <w:shd w:val="clear" w:color="auto" w:fill="00338D"/>
            <w:vAlign w:val="center"/>
          </w:tcPr>
          <w:p w14:paraId="562B89A3" w14:textId="1C47EDDC" w:rsidR="00B618F2" w:rsidRPr="008E1D8F" w:rsidRDefault="00B618F2" w:rsidP="00323F0E">
            <w:pPr>
              <w:keepNext/>
              <w:spacing w:before="60" w:after="60"/>
              <w:jc w:val="center"/>
              <w:rPr>
                <w:b/>
                <w:sz w:val="14"/>
              </w:rPr>
            </w:pPr>
            <w:r w:rsidRPr="008E1D8F">
              <w:rPr>
                <w:b/>
                <w:sz w:val="14"/>
              </w:rPr>
              <w:t>Soprano pipistrelle</w:t>
            </w:r>
          </w:p>
        </w:tc>
      </w:tr>
      <w:tr w:rsidR="001F4DD2" w14:paraId="5753B611" w14:textId="77E20150" w:rsidTr="001F4DD2">
        <w:trPr>
          <w:jc w:val="center"/>
        </w:trPr>
        <w:tc>
          <w:tcPr>
            <w:tcW w:w="360" w:type="pct"/>
            <w:vMerge w:val="restart"/>
            <w:shd w:val="clear" w:color="auto" w:fill="auto"/>
            <w:vAlign w:val="center"/>
          </w:tcPr>
          <w:p w14:paraId="0A6AE609" w14:textId="572109A4" w:rsidR="00B618F2" w:rsidRPr="00E1229D" w:rsidRDefault="00B618F2" w:rsidP="00323F0E">
            <w:pPr>
              <w:pStyle w:val="Tabletext"/>
              <w:jc w:val="center"/>
              <w:rPr>
                <w:sz w:val="16"/>
                <w:szCs w:val="16"/>
              </w:rPr>
            </w:pPr>
            <w:r w:rsidRPr="00E1229D">
              <w:rPr>
                <w:sz w:val="16"/>
                <w:szCs w:val="16"/>
              </w:rPr>
              <w:t>1</w:t>
            </w:r>
          </w:p>
        </w:tc>
        <w:tc>
          <w:tcPr>
            <w:tcW w:w="314" w:type="pct"/>
            <w:vMerge w:val="restart"/>
            <w:shd w:val="clear" w:color="auto" w:fill="auto"/>
            <w:vAlign w:val="center"/>
          </w:tcPr>
          <w:p w14:paraId="420793A1" w14:textId="7C27EA08" w:rsidR="00B618F2" w:rsidRPr="00E1229D" w:rsidRDefault="00B618F2" w:rsidP="00323F0E">
            <w:pPr>
              <w:pStyle w:val="Tabletext"/>
              <w:jc w:val="center"/>
              <w:rPr>
                <w:sz w:val="16"/>
                <w:szCs w:val="16"/>
              </w:rPr>
            </w:pPr>
            <w:r w:rsidRPr="00E1229D">
              <w:rPr>
                <w:sz w:val="16"/>
                <w:szCs w:val="16"/>
              </w:rPr>
              <w:t>01/05/2019</w:t>
            </w:r>
          </w:p>
        </w:tc>
        <w:tc>
          <w:tcPr>
            <w:tcW w:w="315" w:type="pct"/>
            <w:vMerge w:val="restart"/>
            <w:shd w:val="clear" w:color="auto" w:fill="auto"/>
            <w:vAlign w:val="center"/>
          </w:tcPr>
          <w:p w14:paraId="37B74F58" w14:textId="1EEE3C28" w:rsidR="00B618F2" w:rsidRPr="00E1229D" w:rsidRDefault="00B618F2" w:rsidP="00323F0E">
            <w:pPr>
              <w:pStyle w:val="Tabletext"/>
              <w:jc w:val="center"/>
              <w:rPr>
                <w:sz w:val="16"/>
                <w:szCs w:val="16"/>
              </w:rPr>
            </w:pPr>
            <w:r w:rsidRPr="00E1229D">
              <w:rPr>
                <w:sz w:val="16"/>
                <w:szCs w:val="16"/>
              </w:rPr>
              <w:t>08/05/2019</w:t>
            </w:r>
          </w:p>
        </w:tc>
        <w:tc>
          <w:tcPr>
            <w:tcW w:w="270" w:type="pct"/>
            <w:vMerge w:val="restart"/>
            <w:shd w:val="clear" w:color="auto" w:fill="auto"/>
            <w:vAlign w:val="center"/>
          </w:tcPr>
          <w:p w14:paraId="4A405935" w14:textId="0C9AAC22" w:rsidR="00B618F2" w:rsidRPr="00E1229D" w:rsidRDefault="00B618F2" w:rsidP="00323F0E">
            <w:pPr>
              <w:pStyle w:val="Tabletext"/>
              <w:jc w:val="center"/>
              <w:rPr>
                <w:sz w:val="16"/>
                <w:szCs w:val="16"/>
              </w:rPr>
            </w:pPr>
            <w:r w:rsidRPr="00E1229D">
              <w:rPr>
                <w:sz w:val="16"/>
                <w:szCs w:val="16"/>
              </w:rPr>
              <w:t>7</w:t>
            </w:r>
          </w:p>
        </w:tc>
        <w:tc>
          <w:tcPr>
            <w:tcW w:w="269" w:type="pct"/>
            <w:shd w:val="clear" w:color="auto" w:fill="auto"/>
          </w:tcPr>
          <w:p w14:paraId="5914E409" w14:textId="1ADDCE4E" w:rsidR="00B618F2" w:rsidRPr="00E1229D" w:rsidRDefault="00B618F2" w:rsidP="00323F0E">
            <w:pPr>
              <w:pStyle w:val="Tabletext"/>
              <w:jc w:val="center"/>
              <w:rPr>
                <w:sz w:val="16"/>
                <w:szCs w:val="16"/>
              </w:rPr>
            </w:pPr>
            <w:r w:rsidRPr="00E1229D">
              <w:rPr>
                <w:sz w:val="16"/>
                <w:szCs w:val="16"/>
              </w:rPr>
              <w:t>1</w:t>
            </w:r>
          </w:p>
        </w:tc>
        <w:tc>
          <w:tcPr>
            <w:tcW w:w="269" w:type="pct"/>
            <w:shd w:val="clear" w:color="auto" w:fill="auto"/>
          </w:tcPr>
          <w:p w14:paraId="6558ED06" w14:textId="1874BD17" w:rsidR="00B618F2" w:rsidRDefault="002F13DD" w:rsidP="00323F0E">
            <w:pPr>
              <w:pStyle w:val="Tabletext"/>
              <w:jc w:val="center"/>
              <w:rPr>
                <w:sz w:val="16"/>
                <w:szCs w:val="16"/>
              </w:rPr>
            </w:pPr>
            <w:r>
              <w:rPr>
                <w:sz w:val="16"/>
                <w:szCs w:val="16"/>
              </w:rPr>
              <w:t>0</w:t>
            </w:r>
          </w:p>
        </w:tc>
        <w:tc>
          <w:tcPr>
            <w:tcW w:w="276" w:type="pct"/>
            <w:shd w:val="clear" w:color="auto" w:fill="auto"/>
          </w:tcPr>
          <w:p w14:paraId="189699A9" w14:textId="49CD5594" w:rsidR="00B618F2" w:rsidRPr="00E1229D" w:rsidRDefault="00B618F2" w:rsidP="00323F0E">
            <w:pPr>
              <w:pStyle w:val="Tabletext"/>
              <w:jc w:val="center"/>
              <w:rPr>
                <w:sz w:val="16"/>
                <w:szCs w:val="16"/>
              </w:rPr>
            </w:pPr>
            <w:r>
              <w:rPr>
                <w:sz w:val="16"/>
                <w:szCs w:val="16"/>
              </w:rPr>
              <w:t>82</w:t>
            </w:r>
          </w:p>
        </w:tc>
        <w:tc>
          <w:tcPr>
            <w:tcW w:w="227" w:type="pct"/>
            <w:shd w:val="clear" w:color="auto" w:fill="auto"/>
          </w:tcPr>
          <w:p w14:paraId="352D1A9C" w14:textId="1D023AB2" w:rsidR="00B618F2" w:rsidRDefault="00B618F2" w:rsidP="00323F0E">
            <w:pPr>
              <w:pStyle w:val="Tabletext"/>
              <w:jc w:val="center"/>
              <w:rPr>
                <w:sz w:val="16"/>
                <w:szCs w:val="16"/>
              </w:rPr>
            </w:pPr>
            <w:r>
              <w:rPr>
                <w:sz w:val="16"/>
                <w:szCs w:val="16"/>
              </w:rPr>
              <w:t>0</w:t>
            </w:r>
          </w:p>
        </w:tc>
        <w:tc>
          <w:tcPr>
            <w:tcW w:w="273" w:type="pct"/>
            <w:shd w:val="clear" w:color="auto" w:fill="auto"/>
          </w:tcPr>
          <w:p w14:paraId="1E62ACBD" w14:textId="799280E6" w:rsidR="00B618F2" w:rsidRDefault="00B618F2" w:rsidP="00323F0E">
            <w:pPr>
              <w:pStyle w:val="Tabletext"/>
              <w:jc w:val="center"/>
              <w:rPr>
                <w:sz w:val="16"/>
                <w:szCs w:val="16"/>
              </w:rPr>
            </w:pPr>
            <w:r>
              <w:rPr>
                <w:sz w:val="16"/>
                <w:szCs w:val="16"/>
              </w:rPr>
              <w:t>0</w:t>
            </w:r>
          </w:p>
        </w:tc>
        <w:tc>
          <w:tcPr>
            <w:tcW w:w="259" w:type="pct"/>
            <w:shd w:val="clear" w:color="auto" w:fill="auto"/>
          </w:tcPr>
          <w:p w14:paraId="2CB7E027" w14:textId="07467618" w:rsidR="00B618F2" w:rsidRPr="00E1229D" w:rsidRDefault="00B618F2" w:rsidP="00323F0E">
            <w:pPr>
              <w:pStyle w:val="Tabletext"/>
              <w:jc w:val="center"/>
              <w:rPr>
                <w:sz w:val="16"/>
                <w:szCs w:val="16"/>
              </w:rPr>
            </w:pPr>
            <w:r>
              <w:rPr>
                <w:sz w:val="16"/>
                <w:szCs w:val="16"/>
              </w:rPr>
              <w:t>0</w:t>
            </w:r>
          </w:p>
        </w:tc>
        <w:tc>
          <w:tcPr>
            <w:tcW w:w="316" w:type="pct"/>
            <w:shd w:val="clear" w:color="auto" w:fill="auto"/>
          </w:tcPr>
          <w:p w14:paraId="6FFFA9C6" w14:textId="175B82DC" w:rsidR="00B618F2" w:rsidRPr="00E1229D" w:rsidRDefault="00B618F2" w:rsidP="00323F0E">
            <w:pPr>
              <w:pStyle w:val="Tabletext"/>
              <w:jc w:val="center"/>
              <w:rPr>
                <w:sz w:val="16"/>
                <w:szCs w:val="16"/>
              </w:rPr>
            </w:pPr>
            <w:r w:rsidRPr="00E1229D">
              <w:rPr>
                <w:sz w:val="16"/>
                <w:szCs w:val="16"/>
              </w:rPr>
              <w:t>0</w:t>
            </w:r>
          </w:p>
        </w:tc>
        <w:tc>
          <w:tcPr>
            <w:tcW w:w="269" w:type="pct"/>
            <w:shd w:val="clear" w:color="auto" w:fill="auto"/>
          </w:tcPr>
          <w:p w14:paraId="66774777" w14:textId="48E32779" w:rsidR="00B618F2" w:rsidRPr="00280250" w:rsidRDefault="002F13DD" w:rsidP="00323F0E">
            <w:pPr>
              <w:pStyle w:val="Tabletext"/>
              <w:jc w:val="center"/>
              <w:rPr>
                <w:sz w:val="16"/>
                <w:szCs w:val="16"/>
              </w:rPr>
            </w:pPr>
            <w:r w:rsidRPr="00280250">
              <w:rPr>
                <w:sz w:val="16"/>
                <w:szCs w:val="16"/>
              </w:rPr>
              <w:t>0</w:t>
            </w:r>
          </w:p>
        </w:tc>
        <w:tc>
          <w:tcPr>
            <w:tcW w:w="315" w:type="pct"/>
            <w:shd w:val="clear" w:color="auto" w:fill="auto"/>
          </w:tcPr>
          <w:p w14:paraId="7139E42C" w14:textId="6D54B4D6" w:rsidR="00B618F2" w:rsidRPr="00280250" w:rsidRDefault="00280250" w:rsidP="00323F0E">
            <w:pPr>
              <w:pStyle w:val="Tabletext"/>
              <w:jc w:val="center"/>
              <w:rPr>
                <w:sz w:val="16"/>
                <w:szCs w:val="16"/>
              </w:rPr>
            </w:pPr>
            <w:r w:rsidRPr="00280250">
              <w:rPr>
                <w:sz w:val="16"/>
                <w:szCs w:val="16"/>
              </w:rPr>
              <w:t>12</w:t>
            </w:r>
          </w:p>
        </w:tc>
        <w:tc>
          <w:tcPr>
            <w:tcW w:w="225" w:type="pct"/>
            <w:shd w:val="clear" w:color="auto" w:fill="auto"/>
          </w:tcPr>
          <w:p w14:paraId="40E44AC8" w14:textId="5BC9CAE1" w:rsidR="00B618F2" w:rsidRPr="00280250" w:rsidRDefault="00B618F2" w:rsidP="00323F0E">
            <w:pPr>
              <w:pStyle w:val="Tabletext"/>
              <w:jc w:val="center"/>
              <w:rPr>
                <w:sz w:val="16"/>
                <w:szCs w:val="16"/>
              </w:rPr>
            </w:pPr>
            <w:r w:rsidRPr="00280250">
              <w:rPr>
                <w:sz w:val="16"/>
                <w:szCs w:val="16"/>
              </w:rPr>
              <w:t>0</w:t>
            </w:r>
          </w:p>
        </w:tc>
        <w:tc>
          <w:tcPr>
            <w:tcW w:w="414" w:type="pct"/>
            <w:shd w:val="clear" w:color="auto" w:fill="auto"/>
          </w:tcPr>
          <w:p w14:paraId="0E6BC43B" w14:textId="6778F85F" w:rsidR="00B618F2" w:rsidRPr="00280250" w:rsidRDefault="00B618F2" w:rsidP="00323F0E">
            <w:pPr>
              <w:pStyle w:val="Tabletext"/>
              <w:jc w:val="center"/>
              <w:rPr>
                <w:sz w:val="16"/>
                <w:szCs w:val="16"/>
              </w:rPr>
            </w:pPr>
            <w:r w:rsidRPr="00280250">
              <w:rPr>
                <w:sz w:val="16"/>
                <w:szCs w:val="16"/>
              </w:rPr>
              <w:t>0</w:t>
            </w:r>
          </w:p>
        </w:tc>
        <w:tc>
          <w:tcPr>
            <w:tcW w:w="316" w:type="pct"/>
            <w:shd w:val="clear" w:color="auto" w:fill="auto"/>
          </w:tcPr>
          <w:p w14:paraId="6E0E15E0" w14:textId="4F73E95F" w:rsidR="00B618F2" w:rsidRPr="00280250" w:rsidRDefault="00B618F2" w:rsidP="00323F0E">
            <w:pPr>
              <w:pStyle w:val="Tabletext"/>
              <w:jc w:val="center"/>
              <w:rPr>
                <w:sz w:val="16"/>
                <w:szCs w:val="16"/>
              </w:rPr>
            </w:pPr>
            <w:r w:rsidRPr="00280250">
              <w:rPr>
                <w:sz w:val="16"/>
                <w:szCs w:val="16"/>
              </w:rPr>
              <w:t>0</w:t>
            </w:r>
          </w:p>
        </w:tc>
        <w:tc>
          <w:tcPr>
            <w:tcW w:w="313" w:type="pct"/>
            <w:shd w:val="clear" w:color="auto" w:fill="auto"/>
          </w:tcPr>
          <w:p w14:paraId="04857A9B" w14:textId="16C162CC" w:rsidR="00B618F2" w:rsidRPr="00280250" w:rsidRDefault="00B618F2" w:rsidP="00323F0E">
            <w:pPr>
              <w:pStyle w:val="Tabletext"/>
              <w:jc w:val="center"/>
              <w:rPr>
                <w:sz w:val="16"/>
                <w:szCs w:val="16"/>
              </w:rPr>
            </w:pPr>
            <w:r w:rsidRPr="00280250">
              <w:rPr>
                <w:sz w:val="16"/>
                <w:szCs w:val="16"/>
              </w:rPr>
              <w:t>0</w:t>
            </w:r>
          </w:p>
        </w:tc>
      </w:tr>
      <w:tr w:rsidR="001F4DD2" w14:paraId="4251F7C0" w14:textId="6078F096" w:rsidTr="001F4DD2">
        <w:trPr>
          <w:jc w:val="center"/>
        </w:trPr>
        <w:tc>
          <w:tcPr>
            <w:tcW w:w="360" w:type="pct"/>
            <w:vMerge/>
            <w:shd w:val="clear" w:color="auto" w:fill="auto"/>
            <w:vAlign w:val="center"/>
          </w:tcPr>
          <w:p w14:paraId="417C9194" w14:textId="3DFFC5C5" w:rsidR="00B618F2" w:rsidRPr="00E1229D" w:rsidRDefault="00B618F2" w:rsidP="00323F0E">
            <w:pPr>
              <w:pStyle w:val="Tabletext"/>
              <w:jc w:val="center"/>
              <w:rPr>
                <w:sz w:val="16"/>
                <w:szCs w:val="16"/>
              </w:rPr>
            </w:pPr>
          </w:p>
        </w:tc>
        <w:tc>
          <w:tcPr>
            <w:tcW w:w="314" w:type="pct"/>
            <w:vMerge/>
            <w:shd w:val="clear" w:color="auto" w:fill="auto"/>
            <w:vAlign w:val="center"/>
          </w:tcPr>
          <w:p w14:paraId="62E9A7B7" w14:textId="77777777" w:rsidR="00B618F2" w:rsidRPr="00E1229D" w:rsidRDefault="00B618F2" w:rsidP="00323F0E">
            <w:pPr>
              <w:pStyle w:val="Tabletext"/>
              <w:jc w:val="center"/>
              <w:rPr>
                <w:sz w:val="16"/>
                <w:szCs w:val="16"/>
              </w:rPr>
            </w:pPr>
          </w:p>
        </w:tc>
        <w:tc>
          <w:tcPr>
            <w:tcW w:w="315" w:type="pct"/>
            <w:vMerge/>
            <w:shd w:val="clear" w:color="auto" w:fill="auto"/>
            <w:vAlign w:val="center"/>
          </w:tcPr>
          <w:p w14:paraId="38D4063A" w14:textId="77777777" w:rsidR="00B618F2" w:rsidRPr="00E1229D" w:rsidRDefault="00B618F2" w:rsidP="00323F0E">
            <w:pPr>
              <w:pStyle w:val="Tabletext"/>
              <w:jc w:val="center"/>
              <w:rPr>
                <w:sz w:val="16"/>
                <w:szCs w:val="16"/>
              </w:rPr>
            </w:pPr>
          </w:p>
        </w:tc>
        <w:tc>
          <w:tcPr>
            <w:tcW w:w="270" w:type="pct"/>
            <w:vMerge/>
            <w:shd w:val="clear" w:color="auto" w:fill="auto"/>
            <w:vAlign w:val="center"/>
          </w:tcPr>
          <w:p w14:paraId="3C5FD160" w14:textId="77777777" w:rsidR="00B618F2" w:rsidRPr="00E1229D" w:rsidRDefault="00B618F2" w:rsidP="00323F0E">
            <w:pPr>
              <w:pStyle w:val="Tabletext"/>
              <w:jc w:val="center"/>
              <w:rPr>
                <w:sz w:val="16"/>
                <w:szCs w:val="16"/>
              </w:rPr>
            </w:pPr>
          </w:p>
        </w:tc>
        <w:tc>
          <w:tcPr>
            <w:tcW w:w="269" w:type="pct"/>
            <w:shd w:val="clear" w:color="auto" w:fill="auto"/>
          </w:tcPr>
          <w:p w14:paraId="04E28AB6" w14:textId="21AB1C0D" w:rsidR="00B618F2" w:rsidRPr="00E1229D" w:rsidRDefault="00B618F2" w:rsidP="00323F0E">
            <w:pPr>
              <w:pStyle w:val="Tabletext"/>
              <w:jc w:val="center"/>
              <w:rPr>
                <w:sz w:val="16"/>
                <w:szCs w:val="16"/>
              </w:rPr>
            </w:pPr>
            <w:r w:rsidRPr="00E1229D">
              <w:rPr>
                <w:sz w:val="16"/>
                <w:szCs w:val="16"/>
              </w:rPr>
              <w:t>2</w:t>
            </w:r>
          </w:p>
        </w:tc>
        <w:tc>
          <w:tcPr>
            <w:tcW w:w="269" w:type="pct"/>
            <w:shd w:val="clear" w:color="auto" w:fill="auto"/>
          </w:tcPr>
          <w:p w14:paraId="093D0520" w14:textId="28A36B61" w:rsidR="00B618F2" w:rsidRPr="00E1229D" w:rsidRDefault="002F13DD" w:rsidP="00323F0E">
            <w:pPr>
              <w:pStyle w:val="Tabletext"/>
              <w:jc w:val="center"/>
              <w:rPr>
                <w:sz w:val="16"/>
                <w:szCs w:val="16"/>
              </w:rPr>
            </w:pPr>
            <w:r>
              <w:rPr>
                <w:sz w:val="16"/>
                <w:szCs w:val="16"/>
              </w:rPr>
              <w:t>0</w:t>
            </w:r>
          </w:p>
        </w:tc>
        <w:tc>
          <w:tcPr>
            <w:tcW w:w="276" w:type="pct"/>
            <w:shd w:val="clear" w:color="auto" w:fill="auto"/>
          </w:tcPr>
          <w:p w14:paraId="43011592" w14:textId="1F89EC5A" w:rsidR="00B618F2" w:rsidRPr="00E1229D" w:rsidRDefault="00B618F2" w:rsidP="00323F0E">
            <w:pPr>
              <w:pStyle w:val="Tabletext"/>
              <w:jc w:val="center"/>
              <w:rPr>
                <w:sz w:val="16"/>
                <w:szCs w:val="16"/>
              </w:rPr>
            </w:pPr>
            <w:r w:rsidRPr="00E1229D">
              <w:rPr>
                <w:sz w:val="16"/>
                <w:szCs w:val="16"/>
              </w:rPr>
              <w:t>18</w:t>
            </w:r>
          </w:p>
        </w:tc>
        <w:tc>
          <w:tcPr>
            <w:tcW w:w="227" w:type="pct"/>
            <w:shd w:val="clear" w:color="auto" w:fill="auto"/>
          </w:tcPr>
          <w:p w14:paraId="1A3AF467" w14:textId="0467E747" w:rsidR="00B618F2" w:rsidRDefault="00B618F2" w:rsidP="00323F0E">
            <w:pPr>
              <w:pStyle w:val="Tabletext"/>
              <w:jc w:val="center"/>
              <w:rPr>
                <w:sz w:val="16"/>
                <w:szCs w:val="16"/>
              </w:rPr>
            </w:pPr>
            <w:r>
              <w:rPr>
                <w:sz w:val="16"/>
                <w:szCs w:val="16"/>
              </w:rPr>
              <w:t>0</w:t>
            </w:r>
          </w:p>
        </w:tc>
        <w:tc>
          <w:tcPr>
            <w:tcW w:w="273" w:type="pct"/>
            <w:shd w:val="clear" w:color="auto" w:fill="auto"/>
          </w:tcPr>
          <w:p w14:paraId="62BEE2C4" w14:textId="21203BAD" w:rsidR="00B618F2" w:rsidRDefault="00B618F2" w:rsidP="00323F0E">
            <w:pPr>
              <w:pStyle w:val="Tabletext"/>
              <w:jc w:val="center"/>
              <w:rPr>
                <w:sz w:val="16"/>
                <w:szCs w:val="16"/>
              </w:rPr>
            </w:pPr>
            <w:r>
              <w:rPr>
                <w:sz w:val="16"/>
                <w:szCs w:val="16"/>
              </w:rPr>
              <w:t>0</w:t>
            </w:r>
          </w:p>
        </w:tc>
        <w:tc>
          <w:tcPr>
            <w:tcW w:w="259" w:type="pct"/>
            <w:shd w:val="clear" w:color="auto" w:fill="auto"/>
          </w:tcPr>
          <w:p w14:paraId="346D039D" w14:textId="4A898EE0" w:rsidR="00B618F2" w:rsidRPr="00E1229D" w:rsidRDefault="00B618F2" w:rsidP="00323F0E">
            <w:pPr>
              <w:pStyle w:val="Tabletext"/>
              <w:jc w:val="center"/>
              <w:rPr>
                <w:sz w:val="16"/>
                <w:szCs w:val="16"/>
              </w:rPr>
            </w:pPr>
            <w:r>
              <w:rPr>
                <w:sz w:val="16"/>
                <w:szCs w:val="16"/>
              </w:rPr>
              <w:t>0</w:t>
            </w:r>
          </w:p>
        </w:tc>
        <w:tc>
          <w:tcPr>
            <w:tcW w:w="316" w:type="pct"/>
            <w:shd w:val="clear" w:color="auto" w:fill="auto"/>
          </w:tcPr>
          <w:p w14:paraId="136D7031" w14:textId="251F14C8" w:rsidR="00B618F2" w:rsidRPr="00E1229D" w:rsidRDefault="00B618F2" w:rsidP="00323F0E">
            <w:pPr>
              <w:pStyle w:val="Tabletext"/>
              <w:jc w:val="center"/>
              <w:rPr>
                <w:sz w:val="16"/>
                <w:szCs w:val="16"/>
              </w:rPr>
            </w:pPr>
            <w:r w:rsidRPr="00E1229D">
              <w:rPr>
                <w:sz w:val="16"/>
                <w:szCs w:val="16"/>
              </w:rPr>
              <w:t>1</w:t>
            </w:r>
          </w:p>
        </w:tc>
        <w:tc>
          <w:tcPr>
            <w:tcW w:w="269" w:type="pct"/>
            <w:shd w:val="clear" w:color="auto" w:fill="auto"/>
          </w:tcPr>
          <w:p w14:paraId="04F51484" w14:textId="082EF1FC" w:rsidR="00B618F2" w:rsidRPr="00280250" w:rsidRDefault="002F13DD" w:rsidP="00323F0E">
            <w:pPr>
              <w:pStyle w:val="Tabletext"/>
              <w:jc w:val="center"/>
              <w:rPr>
                <w:sz w:val="16"/>
                <w:szCs w:val="16"/>
              </w:rPr>
            </w:pPr>
            <w:r w:rsidRPr="00280250">
              <w:rPr>
                <w:sz w:val="16"/>
                <w:szCs w:val="16"/>
              </w:rPr>
              <w:t>0</w:t>
            </w:r>
          </w:p>
        </w:tc>
        <w:tc>
          <w:tcPr>
            <w:tcW w:w="315" w:type="pct"/>
            <w:shd w:val="clear" w:color="auto" w:fill="auto"/>
          </w:tcPr>
          <w:p w14:paraId="19E63B0C" w14:textId="65AA7724" w:rsidR="00B618F2" w:rsidRPr="00280250" w:rsidRDefault="00280250" w:rsidP="00323F0E">
            <w:pPr>
              <w:pStyle w:val="Tabletext"/>
              <w:jc w:val="center"/>
              <w:rPr>
                <w:sz w:val="16"/>
                <w:szCs w:val="16"/>
              </w:rPr>
            </w:pPr>
            <w:r w:rsidRPr="00280250">
              <w:rPr>
                <w:sz w:val="16"/>
                <w:szCs w:val="16"/>
              </w:rPr>
              <w:t>3</w:t>
            </w:r>
          </w:p>
        </w:tc>
        <w:tc>
          <w:tcPr>
            <w:tcW w:w="225" w:type="pct"/>
            <w:shd w:val="clear" w:color="auto" w:fill="auto"/>
          </w:tcPr>
          <w:p w14:paraId="07756C6D" w14:textId="26DD3E2A" w:rsidR="00B618F2" w:rsidRPr="00280250" w:rsidRDefault="00B618F2" w:rsidP="00323F0E">
            <w:pPr>
              <w:pStyle w:val="Tabletext"/>
              <w:jc w:val="center"/>
              <w:rPr>
                <w:sz w:val="16"/>
                <w:szCs w:val="16"/>
              </w:rPr>
            </w:pPr>
            <w:r w:rsidRPr="00280250">
              <w:rPr>
                <w:sz w:val="16"/>
                <w:szCs w:val="16"/>
              </w:rPr>
              <w:t>0</w:t>
            </w:r>
          </w:p>
        </w:tc>
        <w:tc>
          <w:tcPr>
            <w:tcW w:w="414" w:type="pct"/>
            <w:shd w:val="clear" w:color="auto" w:fill="auto"/>
          </w:tcPr>
          <w:p w14:paraId="38FFA461" w14:textId="10A68915" w:rsidR="00B618F2" w:rsidRPr="00280250" w:rsidRDefault="00B618F2" w:rsidP="00323F0E">
            <w:pPr>
              <w:pStyle w:val="Tabletext"/>
              <w:jc w:val="center"/>
              <w:rPr>
                <w:sz w:val="16"/>
                <w:szCs w:val="16"/>
              </w:rPr>
            </w:pPr>
            <w:r w:rsidRPr="00280250">
              <w:rPr>
                <w:sz w:val="16"/>
                <w:szCs w:val="16"/>
              </w:rPr>
              <w:t>0</w:t>
            </w:r>
          </w:p>
        </w:tc>
        <w:tc>
          <w:tcPr>
            <w:tcW w:w="316" w:type="pct"/>
            <w:shd w:val="clear" w:color="auto" w:fill="auto"/>
          </w:tcPr>
          <w:p w14:paraId="5A157846" w14:textId="192DCAAA" w:rsidR="00B618F2" w:rsidRPr="00280250" w:rsidRDefault="00B618F2" w:rsidP="00323F0E">
            <w:pPr>
              <w:pStyle w:val="Tabletext"/>
              <w:jc w:val="center"/>
              <w:rPr>
                <w:sz w:val="16"/>
                <w:szCs w:val="16"/>
              </w:rPr>
            </w:pPr>
            <w:r w:rsidRPr="00280250">
              <w:rPr>
                <w:sz w:val="16"/>
                <w:szCs w:val="16"/>
              </w:rPr>
              <w:t>0</w:t>
            </w:r>
          </w:p>
        </w:tc>
        <w:tc>
          <w:tcPr>
            <w:tcW w:w="313" w:type="pct"/>
            <w:shd w:val="clear" w:color="auto" w:fill="auto"/>
          </w:tcPr>
          <w:p w14:paraId="69A3DAEE" w14:textId="57A99497" w:rsidR="00B618F2" w:rsidRPr="00280250" w:rsidRDefault="003A4B0A" w:rsidP="00323F0E">
            <w:pPr>
              <w:pStyle w:val="Tabletext"/>
              <w:jc w:val="center"/>
              <w:rPr>
                <w:sz w:val="16"/>
                <w:szCs w:val="16"/>
              </w:rPr>
            </w:pPr>
            <w:r w:rsidRPr="00280250">
              <w:rPr>
                <w:sz w:val="16"/>
                <w:szCs w:val="16"/>
              </w:rPr>
              <w:t>1</w:t>
            </w:r>
          </w:p>
        </w:tc>
      </w:tr>
      <w:tr w:rsidR="001F4DD2" w14:paraId="15323424" w14:textId="5159F6B5" w:rsidTr="001F4DD2">
        <w:trPr>
          <w:jc w:val="center"/>
        </w:trPr>
        <w:tc>
          <w:tcPr>
            <w:tcW w:w="360" w:type="pct"/>
            <w:vMerge/>
            <w:shd w:val="clear" w:color="auto" w:fill="auto"/>
            <w:vAlign w:val="center"/>
          </w:tcPr>
          <w:p w14:paraId="18B38AC0" w14:textId="1852EE03" w:rsidR="00B618F2" w:rsidRPr="00E1229D" w:rsidRDefault="00B618F2" w:rsidP="00323F0E">
            <w:pPr>
              <w:pStyle w:val="Tabletext"/>
              <w:jc w:val="center"/>
              <w:rPr>
                <w:sz w:val="16"/>
                <w:szCs w:val="16"/>
              </w:rPr>
            </w:pPr>
          </w:p>
        </w:tc>
        <w:tc>
          <w:tcPr>
            <w:tcW w:w="314" w:type="pct"/>
            <w:vMerge/>
            <w:shd w:val="clear" w:color="auto" w:fill="auto"/>
            <w:vAlign w:val="center"/>
          </w:tcPr>
          <w:p w14:paraId="3ADE9B60" w14:textId="77777777" w:rsidR="00B618F2" w:rsidRPr="00E1229D" w:rsidRDefault="00B618F2" w:rsidP="00323F0E">
            <w:pPr>
              <w:pStyle w:val="Tabletext"/>
              <w:jc w:val="center"/>
              <w:rPr>
                <w:sz w:val="16"/>
                <w:szCs w:val="16"/>
              </w:rPr>
            </w:pPr>
          </w:p>
        </w:tc>
        <w:tc>
          <w:tcPr>
            <w:tcW w:w="315" w:type="pct"/>
            <w:vMerge/>
            <w:shd w:val="clear" w:color="auto" w:fill="auto"/>
            <w:vAlign w:val="center"/>
          </w:tcPr>
          <w:p w14:paraId="08FB917D" w14:textId="77777777" w:rsidR="00B618F2" w:rsidRPr="00E1229D" w:rsidRDefault="00B618F2" w:rsidP="00323F0E">
            <w:pPr>
              <w:pStyle w:val="Tabletext"/>
              <w:jc w:val="center"/>
              <w:rPr>
                <w:sz w:val="16"/>
                <w:szCs w:val="16"/>
              </w:rPr>
            </w:pPr>
          </w:p>
        </w:tc>
        <w:tc>
          <w:tcPr>
            <w:tcW w:w="270" w:type="pct"/>
            <w:vMerge/>
            <w:shd w:val="clear" w:color="auto" w:fill="auto"/>
            <w:vAlign w:val="center"/>
          </w:tcPr>
          <w:p w14:paraId="1146B11F" w14:textId="77777777" w:rsidR="00B618F2" w:rsidRPr="00E1229D" w:rsidRDefault="00B618F2" w:rsidP="00323F0E">
            <w:pPr>
              <w:pStyle w:val="Tabletext"/>
              <w:jc w:val="center"/>
              <w:rPr>
                <w:sz w:val="16"/>
                <w:szCs w:val="16"/>
              </w:rPr>
            </w:pPr>
          </w:p>
        </w:tc>
        <w:tc>
          <w:tcPr>
            <w:tcW w:w="269" w:type="pct"/>
            <w:shd w:val="clear" w:color="auto" w:fill="auto"/>
          </w:tcPr>
          <w:p w14:paraId="70CA45A2" w14:textId="42F0219F" w:rsidR="00B618F2" w:rsidRPr="00E1229D" w:rsidRDefault="00B618F2" w:rsidP="00323F0E">
            <w:pPr>
              <w:pStyle w:val="Tabletext"/>
              <w:jc w:val="center"/>
              <w:rPr>
                <w:sz w:val="16"/>
                <w:szCs w:val="16"/>
              </w:rPr>
            </w:pPr>
            <w:r w:rsidRPr="00E1229D">
              <w:rPr>
                <w:sz w:val="16"/>
                <w:szCs w:val="16"/>
              </w:rPr>
              <w:t>3</w:t>
            </w:r>
          </w:p>
        </w:tc>
        <w:tc>
          <w:tcPr>
            <w:tcW w:w="269" w:type="pct"/>
            <w:shd w:val="clear" w:color="auto" w:fill="auto"/>
          </w:tcPr>
          <w:p w14:paraId="13723504" w14:textId="73E45508" w:rsidR="00B618F2" w:rsidRDefault="002F13DD" w:rsidP="00323F0E">
            <w:pPr>
              <w:pStyle w:val="Tabletext"/>
              <w:jc w:val="center"/>
              <w:rPr>
                <w:sz w:val="16"/>
                <w:szCs w:val="16"/>
              </w:rPr>
            </w:pPr>
            <w:r>
              <w:rPr>
                <w:sz w:val="16"/>
                <w:szCs w:val="16"/>
              </w:rPr>
              <w:t>0</w:t>
            </w:r>
          </w:p>
        </w:tc>
        <w:tc>
          <w:tcPr>
            <w:tcW w:w="276" w:type="pct"/>
            <w:shd w:val="clear" w:color="auto" w:fill="auto"/>
          </w:tcPr>
          <w:p w14:paraId="2F9211A1" w14:textId="04FA5A98" w:rsidR="00B618F2" w:rsidRPr="00E1229D" w:rsidRDefault="00B618F2" w:rsidP="00323F0E">
            <w:pPr>
              <w:pStyle w:val="Tabletext"/>
              <w:jc w:val="center"/>
              <w:rPr>
                <w:sz w:val="16"/>
                <w:szCs w:val="16"/>
              </w:rPr>
            </w:pPr>
            <w:r>
              <w:rPr>
                <w:sz w:val="16"/>
                <w:szCs w:val="16"/>
              </w:rPr>
              <w:t>18</w:t>
            </w:r>
          </w:p>
        </w:tc>
        <w:tc>
          <w:tcPr>
            <w:tcW w:w="227" w:type="pct"/>
            <w:shd w:val="clear" w:color="auto" w:fill="auto"/>
          </w:tcPr>
          <w:p w14:paraId="52A2A700" w14:textId="6C9E2E1E" w:rsidR="00B618F2" w:rsidRDefault="00B618F2" w:rsidP="00323F0E">
            <w:pPr>
              <w:pStyle w:val="Tabletext"/>
              <w:jc w:val="center"/>
              <w:rPr>
                <w:sz w:val="16"/>
                <w:szCs w:val="16"/>
              </w:rPr>
            </w:pPr>
            <w:r>
              <w:rPr>
                <w:sz w:val="16"/>
                <w:szCs w:val="16"/>
              </w:rPr>
              <w:t>0</w:t>
            </w:r>
          </w:p>
        </w:tc>
        <w:tc>
          <w:tcPr>
            <w:tcW w:w="273" w:type="pct"/>
            <w:shd w:val="clear" w:color="auto" w:fill="auto"/>
          </w:tcPr>
          <w:p w14:paraId="44ED9180" w14:textId="2CB6B82C" w:rsidR="00B618F2" w:rsidRDefault="00E16A0E" w:rsidP="00323F0E">
            <w:pPr>
              <w:pStyle w:val="Tabletext"/>
              <w:jc w:val="center"/>
              <w:rPr>
                <w:sz w:val="16"/>
                <w:szCs w:val="16"/>
              </w:rPr>
            </w:pPr>
            <w:r>
              <w:rPr>
                <w:sz w:val="16"/>
                <w:szCs w:val="16"/>
              </w:rPr>
              <w:t>3</w:t>
            </w:r>
          </w:p>
        </w:tc>
        <w:tc>
          <w:tcPr>
            <w:tcW w:w="259" w:type="pct"/>
            <w:shd w:val="clear" w:color="auto" w:fill="auto"/>
          </w:tcPr>
          <w:p w14:paraId="3F87BD24" w14:textId="500E60C1" w:rsidR="00B618F2" w:rsidRDefault="00B618F2" w:rsidP="00323F0E">
            <w:pPr>
              <w:pStyle w:val="Tabletext"/>
              <w:jc w:val="center"/>
              <w:rPr>
                <w:sz w:val="16"/>
                <w:szCs w:val="16"/>
              </w:rPr>
            </w:pPr>
            <w:r>
              <w:rPr>
                <w:sz w:val="16"/>
                <w:szCs w:val="16"/>
              </w:rPr>
              <w:t>0</w:t>
            </w:r>
          </w:p>
        </w:tc>
        <w:tc>
          <w:tcPr>
            <w:tcW w:w="316" w:type="pct"/>
            <w:shd w:val="clear" w:color="auto" w:fill="auto"/>
          </w:tcPr>
          <w:p w14:paraId="07ACC3D2" w14:textId="55307866" w:rsidR="00B618F2" w:rsidRPr="00E1229D" w:rsidRDefault="00B618F2" w:rsidP="00323F0E">
            <w:pPr>
              <w:pStyle w:val="Tabletext"/>
              <w:jc w:val="center"/>
              <w:rPr>
                <w:sz w:val="16"/>
                <w:szCs w:val="16"/>
              </w:rPr>
            </w:pPr>
            <w:r>
              <w:rPr>
                <w:sz w:val="16"/>
                <w:szCs w:val="16"/>
              </w:rPr>
              <w:t>0</w:t>
            </w:r>
          </w:p>
        </w:tc>
        <w:tc>
          <w:tcPr>
            <w:tcW w:w="269" w:type="pct"/>
            <w:shd w:val="clear" w:color="auto" w:fill="auto"/>
          </w:tcPr>
          <w:p w14:paraId="0AC3D4F6" w14:textId="21BDEBD8" w:rsidR="00B618F2" w:rsidRPr="00280250" w:rsidRDefault="002F13DD" w:rsidP="00323F0E">
            <w:pPr>
              <w:pStyle w:val="Tabletext"/>
              <w:jc w:val="center"/>
              <w:rPr>
                <w:sz w:val="16"/>
                <w:szCs w:val="16"/>
              </w:rPr>
            </w:pPr>
            <w:r w:rsidRPr="00280250">
              <w:rPr>
                <w:sz w:val="16"/>
                <w:szCs w:val="16"/>
              </w:rPr>
              <w:t>0</w:t>
            </w:r>
          </w:p>
        </w:tc>
        <w:tc>
          <w:tcPr>
            <w:tcW w:w="315" w:type="pct"/>
            <w:shd w:val="clear" w:color="auto" w:fill="auto"/>
          </w:tcPr>
          <w:p w14:paraId="6ED448EA" w14:textId="1FB65001" w:rsidR="00B618F2" w:rsidRPr="00280250" w:rsidRDefault="00280250" w:rsidP="00323F0E">
            <w:pPr>
              <w:pStyle w:val="Tabletext"/>
              <w:jc w:val="center"/>
              <w:rPr>
                <w:sz w:val="16"/>
                <w:szCs w:val="16"/>
              </w:rPr>
            </w:pPr>
            <w:r w:rsidRPr="00280250">
              <w:rPr>
                <w:sz w:val="16"/>
                <w:szCs w:val="16"/>
              </w:rPr>
              <w:t>3</w:t>
            </w:r>
          </w:p>
        </w:tc>
        <w:tc>
          <w:tcPr>
            <w:tcW w:w="225" w:type="pct"/>
            <w:shd w:val="clear" w:color="auto" w:fill="auto"/>
          </w:tcPr>
          <w:p w14:paraId="649A932B" w14:textId="5FE5AA77" w:rsidR="00B618F2" w:rsidRPr="00280250" w:rsidRDefault="00B618F2" w:rsidP="00323F0E">
            <w:pPr>
              <w:pStyle w:val="Tabletext"/>
              <w:jc w:val="center"/>
              <w:rPr>
                <w:sz w:val="16"/>
                <w:szCs w:val="16"/>
              </w:rPr>
            </w:pPr>
            <w:r w:rsidRPr="00280250">
              <w:rPr>
                <w:sz w:val="16"/>
                <w:szCs w:val="16"/>
              </w:rPr>
              <w:t>0</w:t>
            </w:r>
          </w:p>
        </w:tc>
        <w:tc>
          <w:tcPr>
            <w:tcW w:w="414" w:type="pct"/>
            <w:shd w:val="clear" w:color="auto" w:fill="auto"/>
          </w:tcPr>
          <w:p w14:paraId="36091332" w14:textId="30280677" w:rsidR="00B618F2" w:rsidRPr="00280250" w:rsidRDefault="003A4B0A" w:rsidP="00323F0E">
            <w:pPr>
              <w:pStyle w:val="Tabletext"/>
              <w:jc w:val="center"/>
              <w:rPr>
                <w:sz w:val="16"/>
                <w:szCs w:val="16"/>
              </w:rPr>
            </w:pPr>
            <w:r w:rsidRPr="00280250">
              <w:rPr>
                <w:sz w:val="16"/>
                <w:szCs w:val="16"/>
              </w:rPr>
              <w:t>1</w:t>
            </w:r>
          </w:p>
        </w:tc>
        <w:tc>
          <w:tcPr>
            <w:tcW w:w="316" w:type="pct"/>
            <w:shd w:val="clear" w:color="auto" w:fill="auto"/>
          </w:tcPr>
          <w:p w14:paraId="06AF9314" w14:textId="7E7E4DA6" w:rsidR="00B618F2" w:rsidRPr="00280250" w:rsidRDefault="00B618F2" w:rsidP="00323F0E">
            <w:pPr>
              <w:pStyle w:val="Tabletext"/>
              <w:jc w:val="center"/>
              <w:rPr>
                <w:sz w:val="16"/>
                <w:szCs w:val="16"/>
              </w:rPr>
            </w:pPr>
            <w:r w:rsidRPr="00280250">
              <w:rPr>
                <w:sz w:val="16"/>
                <w:szCs w:val="16"/>
              </w:rPr>
              <w:t>0</w:t>
            </w:r>
          </w:p>
        </w:tc>
        <w:tc>
          <w:tcPr>
            <w:tcW w:w="313" w:type="pct"/>
            <w:shd w:val="clear" w:color="auto" w:fill="auto"/>
          </w:tcPr>
          <w:p w14:paraId="44ADF72C" w14:textId="2A9D0394" w:rsidR="00B618F2" w:rsidRPr="00280250" w:rsidRDefault="00B618F2" w:rsidP="00323F0E">
            <w:pPr>
              <w:pStyle w:val="Tabletext"/>
              <w:jc w:val="center"/>
              <w:rPr>
                <w:sz w:val="16"/>
                <w:szCs w:val="16"/>
              </w:rPr>
            </w:pPr>
            <w:r w:rsidRPr="00280250">
              <w:rPr>
                <w:sz w:val="16"/>
                <w:szCs w:val="16"/>
              </w:rPr>
              <w:t>0</w:t>
            </w:r>
          </w:p>
        </w:tc>
      </w:tr>
      <w:tr w:rsidR="001F4DD2" w14:paraId="74E71F7E" w14:textId="3F296E00" w:rsidTr="001F4DD2">
        <w:trPr>
          <w:trHeight w:val="239"/>
          <w:jc w:val="center"/>
        </w:trPr>
        <w:tc>
          <w:tcPr>
            <w:tcW w:w="360" w:type="pct"/>
            <w:vMerge/>
            <w:shd w:val="clear" w:color="auto" w:fill="auto"/>
            <w:vAlign w:val="center"/>
          </w:tcPr>
          <w:p w14:paraId="42070DCA" w14:textId="77777777" w:rsidR="00B618F2" w:rsidRPr="00E1229D" w:rsidRDefault="00B618F2" w:rsidP="00323F0E">
            <w:pPr>
              <w:pStyle w:val="Tabletext"/>
              <w:jc w:val="center"/>
              <w:rPr>
                <w:sz w:val="16"/>
                <w:szCs w:val="16"/>
              </w:rPr>
            </w:pPr>
          </w:p>
        </w:tc>
        <w:tc>
          <w:tcPr>
            <w:tcW w:w="314" w:type="pct"/>
            <w:vMerge/>
            <w:shd w:val="clear" w:color="auto" w:fill="auto"/>
            <w:vAlign w:val="center"/>
          </w:tcPr>
          <w:p w14:paraId="23A8C784" w14:textId="77777777" w:rsidR="00B618F2" w:rsidRPr="00E1229D" w:rsidRDefault="00B618F2" w:rsidP="00323F0E">
            <w:pPr>
              <w:pStyle w:val="Tabletext"/>
              <w:jc w:val="center"/>
              <w:rPr>
                <w:sz w:val="16"/>
                <w:szCs w:val="16"/>
              </w:rPr>
            </w:pPr>
          </w:p>
        </w:tc>
        <w:tc>
          <w:tcPr>
            <w:tcW w:w="315" w:type="pct"/>
            <w:vMerge/>
            <w:shd w:val="clear" w:color="auto" w:fill="auto"/>
            <w:vAlign w:val="center"/>
          </w:tcPr>
          <w:p w14:paraId="1CFAD139" w14:textId="77777777" w:rsidR="00B618F2" w:rsidRPr="00E1229D" w:rsidRDefault="00B618F2" w:rsidP="00323F0E">
            <w:pPr>
              <w:pStyle w:val="Tabletext"/>
              <w:jc w:val="center"/>
              <w:rPr>
                <w:sz w:val="16"/>
                <w:szCs w:val="16"/>
              </w:rPr>
            </w:pPr>
          </w:p>
        </w:tc>
        <w:tc>
          <w:tcPr>
            <w:tcW w:w="270" w:type="pct"/>
            <w:vMerge/>
            <w:shd w:val="clear" w:color="auto" w:fill="auto"/>
            <w:vAlign w:val="center"/>
          </w:tcPr>
          <w:p w14:paraId="57182E46" w14:textId="77777777" w:rsidR="00B618F2" w:rsidRPr="00E1229D" w:rsidRDefault="00B618F2" w:rsidP="00323F0E">
            <w:pPr>
              <w:pStyle w:val="Tabletext"/>
              <w:jc w:val="center"/>
              <w:rPr>
                <w:sz w:val="16"/>
                <w:szCs w:val="16"/>
              </w:rPr>
            </w:pPr>
          </w:p>
        </w:tc>
        <w:tc>
          <w:tcPr>
            <w:tcW w:w="269" w:type="pct"/>
            <w:shd w:val="clear" w:color="auto" w:fill="auto"/>
          </w:tcPr>
          <w:p w14:paraId="5D248DEF" w14:textId="6005BC5D" w:rsidR="00B618F2" w:rsidRPr="00E1229D" w:rsidRDefault="00B618F2" w:rsidP="00323F0E">
            <w:pPr>
              <w:pStyle w:val="Tabletext"/>
              <w:jc w:val="center"/>
              <w:rPr>
                <w:sz w:val="16"/>
                <w:szCs w:val="16"/>
              </w:rPr>
            </w:pPr>
            <w:r w:rsidRPr="00E1229D">
              <w:rPr>
                <w:sz w:val="16"/>
                <w:szCs w:val="16"/>
              </w:rPr>
              <w:t>4</w:t>
            </w:r>
          </w:p>
        </w:tc>
        <w:tc>
          <w:tcPr>
            <w:tcW w:w="269" w:type="pct"/>
            <w:shd w:val="clear" w:color="auto" w:fill="auto"/>
          </w:tcPr>
          <w:p w14:paraId="08CEF880" w14:textId="122CA6B5" w:rsidR="00B618F2" w:rsidRPr="00E1229D" w:rsidRDefault="00E16A0E" w:rsidP="00323F0E">
            <w:pPr>
              <w:pStyle w:val="Tabletext"/>
              <w:jc w:val="center"/>
              <w:rPr>
                <w:sz w:val="16"/>
                <w:szCs w:val="16"/>
              </w:rPr>
            </w:pPr>
            <w:r>
              <w:rPr>
                <w:sz w:val="16"/>
                <w:szCs w:val="16"/>
              </w:rPr>
              <w:t>0</w:t>
            </w:r>
          </w:p>
        </w:tc>
        <w:tc>
          <w:tcPr>
            <w:tcW w:w="276" w:type="pct"/>
            <w:shd w:val="clear" w:color="auto" w:fill="auto"/>
          </w:tcPr>
          <w:p w14:paraId="5381B774" w14:textId="3BE0C349" w:rsidR="00B618F2" w:rsidRPr="00E1229D" w:rsidRDefault="00E16A0E" w:rsidP="00323F0E">
            <w:pPr>
              <w:pStyle w:val="Tabletext"/>
              <w:jc w:val="center"/>
              <w:rPr>
                <w:sz w:val="16"/>
                <w:szCs w:val="16"/>
              </w:rPr>
            </w:pPr>
            <w:r>
              <w:rPr>
                <w:sz w:val="16"/>
                <w:szCs w:val="16"/>
              </w:rPr>
              <w:t>146</w:t>
            </w:r>
          </w:p>
        </w:tc>
        <w:tc>
          <w:tcPr>
            <w:tcW w:w="227" w:type="pct"/>
            <w:shd w:val="clear" w:color="auto" w:fill="auto"/>
          </w:tcPr>
          <w:p w14:paraId="6B497C34" w14:textId="62375BE9" w:rsidR="00B618F2" w:rsidRDefault="00E16A0E" w:rsidP="00323F0E">
            <w:pPr>
              <w:pStyle w:val="Tabletext"/>
              <w:jc w:val="center"/>
              <w:rPr>
                <w:sz w:val="16"/>
                <w:szCs w:val="16"/>
              </w:rPr>
            </w:pPr>
            <w:r>
              <w:rPr>
                <w:sz w:val="16"/>
                <w:szCs w:val="16"/>
              </w:rPr>
              <w:t>0</w:t>
            </w:r>
          </w:p>
        </w:tc>
        <w:tc>
          <w:tcPr>
            <w:tcW w:w="273" w:type="pct"/>
            <w:shd w:val="clear" w:color="auto" w:fill="auto"/>
          </w:tcPr>
          <w:p w14:paraId="7D2EBE10" w14:textId="5314043D" w:rsidR="00B618F2" w:rsidRDefault="00E16A0E" w:rsidP="00323F0E">
            <w:pPr>
              <w:pStyle w:val="Tabletext"/>
              <w:jc w:val="center"/>
              <w:rPr>
                <w:sz w:val="16"/>
                <w:szCs w:val="16"/>
              </w:rPr>
            </w:pPr>
            <w:r>
              <w:rPr>
                <w:sz w:val="16"/>
                <w:szCs w:val="16"/>
              </w:rPr>
              <w:t>1</w:t>
            </w:r>
          </w:p>
        </w:tc>
        <w:tc>
          <w:tcPr>
            <w:tcW w:w="259" w:type="pct"/>
            <w:shd w:val="clear" w:color="auto" w:fill="auto"/>
          </w:tcPr>
          <w:p w14:paraId="427CC465" w14:textId="04BD9D8B" w:rsidR="00B618F2" w:rsidRPr="00E1229D" w:rsidRDefault="00E16A0E" w:rsidP="00323F0E">
            <w:pPr>
              <w:pStyle w:val="Tabletext"/>
              <w:jc w:val="center"/>
              <w:rPr>
                <w:sz w:val="16"/>
                <w:szCs w:val="16"/>
              </w:rPr>
            </w:pPr>
            <w:r>
              <w:rPr>
                <w:sz w:val="16"/>
                <w:szCs w:val="16"/>
              </w:rPr>
              <w:t>0</w:t>
            </w:r>
          </w:p>
        </w:tc>
        <w:tc>
          <w:tcPr>
            <w:tcW w:w="316" w:type="pct"/>
            <w:shd w:val="clear" w:color="auto" w:fill="auto"/>
          </w:tcPr>
          <w:p w14:paraId="1ACBED01" w14:textId="688B71C7" w:rsidR="00B618F2" w:rsidRPr="00E1229D" w:rsidRDefault="00E16A0E" w:rsidP="00323F0E">
            <w:pPr>
              <w:pStyle w:val="Tabletext"/>
              <w:jc w:val="center"/>
              <w:rPr>
                <w:sz w:val="16"/>
                <w:szCs w:val="16"/>
              </w:rPr>
            </w:pPr>
            <w:r>
              <w:rPr>
                <w:sz w:val="16"/>
                <w:szCs w:val="16"/>
              </w:rPr>
              <w:t>1</w:t>
            </w:r>
          </w:p>
        </w:tc>
        <w:tc>
          <w:tcPr>
            <w:tcW w:w="269" w:type="pct"/>
            <w:shd w:val="clear" w:color="auto" w:fill="auto"/>
          </w:tcPr>
          <w:p w14:paraId="0AD3F425" w14:textId="6664F9CC" w:rsidR="00B618F2" w:rsidRPr="00280250" w:rsidRDefault="00E16A0E" w:rsidP="00323F0E">
            <w:pPr>
              <w:pStyle w:val="Tabletext"/>
              <w:jc w:val="center"/>
              <w:rPr>
                <w:sz w:val="16"/>
                <w:szCs w:val="16"/>
              </w:rPr>
            </w:pPr>
            <w:r w:rsidRPr="00280250">
              <w:rPr>
                <w:sz w:val="16"/>
                <w:szCs w:val="16"/>
              </w:rPr>
              <w:t>0</w:t>
            </w:r>
          </w:p>
        </w:tc>
        <w:tc>
          <w:tcPr>
            <w:tcW w:w="315" w:type="pct"/>
            <w:shd w:val="clear" w:color="auto" w:fill="auto"/>
          </w:tcPr>
          <w:p w14:paraId="123391D2" w14:textId="0A8CBD61" w:rsidR="00B618F2" w:rsidRPr="00280250" w:rsidRDefault="00280250" w:rsidP="00323F0E">
            <w:pPr>
              <w:pStyle w:val="Tabletext"/>
              <w:jc w:val="center"/>
              <w:rPr>
                <w:sz w:val="16"/>
                <w:szCs w:val="16"/>
              </w:rPr>
            </w:pPr>
            <w:r w:rsidRPr="00280250">
              <w:rPr>
                <w:sz w:val="16"/>
                <w:szCs w:val="16"/>
              </w:rPr>
              <w:t>20</w:t>
            </w:r>
          </w:p>
        </w:tc>
        <w:tc>
          <w:tcPr>
            <w:tcW w:w="225" w:type="pct"/>
            <w:shd w:val="clear" w:color="auto" w:fill="auto"/>
          </w:tcPr>
          <w:p w14:paraId="172FCA27" w14:textId="2EF38AA4" w:rsidR="00B618F2" w:rsidRPr="00280250" w:rsidRDefault="00E16A0E" w:rsidP="00323F0E">
            <w:pPr>
              <w:pStyle w:val="Tabletext"/>
              <w:jc w:val="center"/>
              <w:rPr>
                <w:sz w:val="16"/>
                <w:szCs w:val="16"/>
              </w:rPr>
            </w:pPr>
            <w:r w:rsidRPr="00280250">
              <w:rPr>
                <w:sz w:val="16"/>
                <w:szCs w:val="16"/>
              </w:rPr>
              <w:t>0</w:t>
            </w:r>
          </w:p>
        </w:tc>
        <w:tc>
          <w:tcPr>
            <w:tcW w:w="414" w:type="pct"/>
            <w:shd w:val="clear" w:color="auto" w:fill="auto"/>
          </w:tcPr>
          <w:p w14:paraId="5D392902" w14:textId="5449E3EA" w:rsidR="00B618F2" w:rsidRPr="00280250" w:rsidRDefault="003A4B0A" w:rsidP="00323F0E">
            <w:pPr>
              <w:pStyle w:val="Tabletext"/>
              <w:jc w:val="center"/>
              <w:rPr>
                <w:sz w:val="16"/>
                <w:szCs w:val="16"/>
              </w:rPr>
            </w:pPr>
            <w:r w:rsidRPr="00280250">
              <w:rPr>
                <w:sz w:val="16"/>
                <w:szCs w:val="16"/>
              </w:rPr>
              <w:t>1</w:t>
            </w:r>
          </w:p>
        </w:tc>
        <w:tc>
          <w:tcPr>
            <w:tcW w:w="316" w:type="pct"/>
            <w:shd w:val="clear" w:color="auto" w:fill="auto"/>
          </w:tcPr>
          <w:p w14:paraId="4F76CD88" w14:textId="58F85E2C" w:rsidR="00B618F2" w:rsidRPr="00280250" w:rsidRDefault="00E16A0E" w:rsidP="00323F0E">
            <w:pPr>
              <w:pStyle w:val="Tabletext"/>
              <w:jc w:val="center"/>
              <w:rPr>
                <w:sz w:val="16"/>
                <w:szCs w:val="16"/>
              </w:rPr>
            </w:pPr>
            <w:r w:rsidRPr="00280250">
              <w:rPr>
                <w:sz w:val="16"/>
                <w:szCs w:val="16"/>
              </w:rPr>
              <w:t>0</w:t>
            </w:r>
          </w:p>
        </w:tc>
        <w:tc>
          <w:tcPr>
            <w:tcW w:w="313" w:type="pct"/>
            <w:shd w:val="clear" w:color="auto" w:fill="auto"/>
          </w:tcPr>
          <w:p w14:paraId="77A6FB53" w14:textId="31B97242" w:rsidR="00B618F2" w:rsidRPr="00280250" w:rsidRDefault="003A4B0A" w:rsidP="00323F0E">
            <w:pPr>
              <w:pStyle w:val="Tabletext"/>
              <w:jc w:val="center"/>
              <w:rPr>
                <w:sz w:val="16"/>
                <w:szCs w:val="16"/>
              </w:rPr>
            </w:pPr>
            <w:r w:rsidRPr="00280250">
              <w:rPr>
                <w:sz w:val="16"/>
                <w:szCs w:val="16"/>
              </w:rPr>
              <w:t>1</w:t>
            </w:r>
          </w:p>
        </w:tc>
      </w:tr>
      <w:tr w:rsidR="001F4DD2" w14:paraId="195C8AF0" w14:textId="13FF7CFC" w:rsidTr="001F4DD2">
        <w:trPr>
          <w:trHeight w:val="146"/>
          <w:jc w:val="center"/>
        </w:trPr>
        <w:tc>
          <w:tcPr>
            <w:tcW w:w="360" w:type="pct"/>
            <w:vMerge/>
            <w:tcBorders>
              <w:bottom w:val="single" w:sz="4" w:space="0" w:color="808080"/>
            </w:tcBorders>
            <w:shd w:val="clear" w:color="auto" w:fill="auto"/>
            <w:vAlign w:val="center"/>
          </w:tcPr>
          <w:p w14:paraId="58C9FDA3" w14:textId="77777777" w:rsidR="00B618F2" w:rsidRPr="00E1229D" w:rsidRDefault="00B618F2" w:rsidP="00323F0E">
            <w:pPr>
              <w:pStyle w:val="Tabletext"/>
              <w:jc w:val="center"/>
              <w:rPr>
                <w:sz w:val="16"/>
                <w:szCs w:val="16"/>
              </w:rPr>
            </w:pPr>
          </w:p>
        </w:tc>
        <w:tc>
          <w:tcPr>
            <w:tcW w:w="314" w:type="pct"/>
            <w:vMerge/>
            <w:tcBorders>
              <w:bottom w:val="single" w:sz="4" w:space="0" w:color="808080"/>
            </w:tcBorders>
            <w:shd w:val="clear" w:color="auto" w:fill="auto"/>
            <w:vAlign w:val="center"/>
          </w:tcPr>
          <w:p w14:paraId="5814475B" w14:textId="77777777" w:rsidR="00B618F2" w:rsidRPr="00E1229D" w:rsidRDefault="00B618F2" w:rsidP="00323F0E">
            <w:pPr>
              <w:pStyle w:val="Tabletext"/>
              <w:jc w:val="center"/>
              <w:rPr>
                <w:sz w:val="16"/>
                <w:szCs w:val="16"/>
              </w:rPr>
            </w:pPr>
          </w:p>
        </w:tc>
        <w:tc>
          <w:tcPr>
            <w:tcW w:w="315" w:type="pct"/>
            <w:vMerge/>
            <w:tcBorders>
              <w:bottom w:val="single" w:sz="4" w:space="0" w:color="808080"/>
            </w:tcBorders>
            <w:shd w:val="clear" w:color="auto" w:fill="auto"/>
            <w:vAlign w:val="center"/>
          </w:tcPr>
          <w:p w14:paraId="1D02528A" w14:textId="77777777" w:rsidR="00B618F2" w:rsidRPr="00E1229D" w:rsidRDefault="00B618F2" w:rsidP="00323F0E">
            <w:pPr>
              <w:pStyle w:val="Tabletext"/>
              <w:jc w:val="center"/>
              <w:rPr>
                <w:sz w:val="16"/>
                <w:szCs w:val="16"/>
              </w:rPr>
            </w:pPr>
          </w:p>
        </w:tc>
        <w:tc>
          <w:tcPr>
            <w:tcW w:w="270" w:type="pct"/>
            <w:vMerge/>
            <w:tcBorders>
              <w:bottom w:val="single" w:sz="4" w:space="0" w:color="808080"/>
            </w:tcBorders>
            <w:shd w:val="clear" w:color="auto" w:fill="auto"/>
            <w:vAlign w:val="center"/>
          </w:tcPr>
          <w:p w14:paraId="7A92BD86" w14:textId="77777777" w:rsidR="00B618F2" w:rsidRPr="00E1229D" w:rsidRDefault="00B618F2" w:rsidP="00323F0E">
            <w:pPr>
              <w:pStyle w:val="Tabletext"/>
              <w:jc w:val="center"/>
              <w:rPr>
                <w:sz w:val="16"/>
                <w:szCs w:val="16"/>
              </w:rPr>
            </w:pPr>
          </w:p>
        </w:tc>
        <w:tc>
          <w:tcPr>
            <w:tcW w:w="269" w:type="pct"/>
            <w:tcBorders>
              <w:bottom w:val="single" w:sz="4" w:space="0" w:color="808080"/>
            </w:tcBorders>
            <w:shd w:val="clear" w:color="auto" w:fill="auto"/>
            <w:vAlign w:val="center"/>
          </w:tcPr>
          <w:p w14:paraId="08CA00AE" w14:textId="55B4223F" w:rsidR="00B618F2" w:rsidRPr="00E1229D" w:rsidRDefault="00B618F2" w:rsidP="00323F0E">
            <w:pPr>
              <w:pStyle w:val="Tabletext"/>
              <w:jc w:val="center"/>
              <w:rPr>
                <w:sz w:val="16"/>
                <w:szCs w:val="16"/>
              </w:rPr>
            </w:pPr>
            <w:r w:rsidRPr="00E1229D">
              <w:rPr>
                <w:sz w:val="16"/>
                <w:szCs w:val="16"/>
              </w:rPr>
              <w:t>5</w:t>
            </w:r>
          </w:p>
        </w:tc>
        <w:tc>
          <w:tcPr>
            <w:tcW w:w="269" w:type="pct"/>
            <w:tcBorders>
              <w:bottom w:val="single" w:sz="4" w:space="0" w:color="808080"/>
            </w:tcBorders>
            <w:shd w:val="clear" w:color="auto" w:fill="auto"/>
          </w:tcPr>
          <w:p w14:paraId="6F83CBF9" w14:textId="6B76676D" w:rsidR="00B618F2" w:rsidRPr="00E1229D" w:rsidRDefault="002F13DD" w:rsidP="00323F0E">
            <w:pPr>
              <w:pStyle w:val="Tabletext"/>
              <w:jc w:val="center"/>
              <w:rPr>
                <w:sz w:val="16"/>
                <w:szCs w:val="16"/>
              </w:rPr>
            </w:pPr>
            <w:r>
              <w:rPr>
                <w:sz w:val="16"/>
                <w:szCs w:val="16"/>
              </w:rPr>
              <w:t>0</w:t>
            </w:r>
          </w:p>
        </w:tc>
        <w:tc>
          <w:tcPr>
            <w:tcW w:w="276" w:type="pct"/>
            <w:tcBorders>
              <w:bottom w:val="single" w:sz="4" w:space="0" w:color="808080"/>
            </w:tcBorders>
            <w:shd w:val="clear" w:color="auto" w:fill="auto"/>
          </w:tcPr>
          <w:p w14:paraId="52F4498C" w14:textId="21CAAF74" w:rsidR="00B618F2" w:rsidRPr="00E1229D" w:rsidRDefault="00E070C7" w:rsidP="00323F0E">
            <w:pPr>
              <w:pStyle w:val="Tabletext"/>
              <w:jc w:val="center"/>
              <w:rPr>
                <w:sz w:val="16"/>
                <w:szCs w:val="16"/>
              </w:rPr>
            </w:pPr>
            <w:r>
              <w:rPr>
                <w:sz w:val="16"/>
                <w:szCs w:val="16"/>
              </w:rPr>
              <w:t>74</w:t>
            </w:r>
          </w:p>
        </w:tc>
        <w:tc>
          <w:tcPr>
            <w:tcW w:w="227" w:type="pct"/>
            <w:tcBorders>
              <w:bottom w:val="single" w:sz="4" w:space="0" w:color="808080"/>
            </w:tcBorders>
            <w:shd w:val="clear" w:color="auto" w:fill="auto"/>
          </w:tcPr>
          <w:p w14:paraId="4774DF2E" w14:textId="259E46AC" w:rsidR="00B618F2" w:rsidRPr="00E1229D" w:rsidRDefault="00E070C7" w:rsidP="00323F0E">
            <w:pPr>
              <w:pStyle w:val="Tabletext"/>
              <w:jc w:val="center"/>
              <w:rPr>
                <w:sz w:val="16"/>
                <w:szCs w:val="16"/>
              </w:rPr>
            </w:pPr>
            <w:r>
              <w:rPr>
                <w:sz w:val="16"/>
                <w:szCs w:val="16"/>
              </w:rPr>
              <w:t>0</w:t>
            </w:r>
          </w:p>
        </w:tc>
        <w:tc>
          <w:tcPr>
            <w:tcW w:w="273" w:type="pct"/>
            <w:tcBorders>
              <w:bottom w:val="single" w:sz="4" w:space="0" w:color="808080"/>
            </w:tcBorders>
            <w:shd w:val="clear" w:color="auto" w:fill="auto"/>
          </w:tcPr>
          <w:p w14:paraId="69A2D51B" w14:textId="366BE530" w:rsidR="00B618F2" w:rsidRPr="00E1229D" w:rsidRDefault="00E070C7" w:rsidP="00323F0E">
            <w:pPr>
              <w:pStyle w:val="Tabletext"/>
              <w:jc w:val="center"/>
              <w:rPr>
                <w:sz w:val="16"/>
                <w:szCs w:val="16"/>
              </w:rPr>
            </w:pPr>
            <w:r>
              <w:rPr>
                <w:sz w:val="16"/>
                <w:szCs w:val="16"/>
              </w:rPr>
              <w:t>2</w:t>
            </w:r>
          </w:p>
        </w:tc>
        <w:tc>
          <w:tcPr>
            <w:tcW w:w="259" w:type="pct"/>
            <w:tcBorders>
              <w:bottom w:val="single" w:sz="4" w:space="0" w:color="808080"/>
            </w:tcBorders>
            <w:shd w:val="clear" w:color="auto" w:fill="auto"/>
          </w:tcPr>
          <w:p w14:paraId="284F43BA" w14:textId="2A1F282F" w:rsidR="00B618F2" w:rsidRPr="00E1229D" w:rsidRDefault="00E070C7" w:rsidP="00323F0E">
            <w:pPr>
              <w:pStyle w:val="Tabletext"/>
              <w:jc w:val="center"/>
              <w:rPr>
                <w:sz w:val="16"/>
                <w:szCs w:val="16"/>
              </w:rPr>
            </w:pPr>
            <w:r>
              <w:rPr>
                <w:sz w:val="16"/>
                <w:szCs w:val="16"/>
              </w:rPr>
              <w:t>0</w:t>
            </w:r>
          </w:p>
        </w:tc>
        <w:tc>
          <w:tcPr>
            <w:tcW w:w="316" w:type="pct"/>
            <w:tcBorders>
              <w:bottom w:val="single" w:sz="4" w:space="0" w:color="808080"/>
            </w:tcBorders>
            <w:shd w:val="clear" w:color="auto" w:fill="auto"/>
          </w:tcPr>
          <w:p w14:paraId="4323C844" w14:textId="355FDBD5" w:rsidR="00B618F2" w:rsidRPr="00E1229D" w:rsidRDefault="00E070C7" w:rsidP="00323F0E">
            <w:pPr>
              <w:pStyle w:val="Tabletext"/>
              <w:jc w:val="center"/>
              <w:rPr>
                <w:sz w:val="16"/>
                <w:szCs w:val="16"/>
              </w:rPr>
            </w:pPr>
            <w:r>
              <w:rPr>
                <w:sz w:val="16"/>
                <w:szCs w:val="16"/>
              </w:rPr>
              <w:t>19</w:t>
            </w:r>
          </w:p>
        </w:tc>
        <w:tc>
          <w:tcPr>
            <w:tcW w:w="269" w:type="pct"/>
            <w:tcBorders>
              <w:bottom w:val="single" w:sz="4" w:space="0" w:color="808080"/>
            </w:tcBorders>
            <w:shd w:val="clear" w:color="auto" w:fill="auto"/>
          </w:tcPr>
          <w:p w14:paraId="2D81E3D2" w14:textId="1EFAFA59" w:rsidR="00B618F2" w:rsidRPr="00280250" w:rsidRDefault="002F13DD" w:rsidP="00323F0E">
            <w:pPr>
              <w:pStyle w:val="Tabletext"/>
              <w:jc w:val="center"/>
              <w:rPr>
                <w:sz w:val="16"/>
                <w:szCs w:val="16"/>
              </w:rPr>
            </w:pPr>
            <w:r w:rsidRPr="00280250">
              <w:rPr>
                <w:sz w:val="16"/>
                <w:szCs w:val="16"/>
              </w:rPr>
              <w:t>0</w:t>
            </w:r>
          </w:p>
        </w:tc>
        <w:tc>
          <w:tcPr>
            <w:tcW w:w="315" w:type="pct"/>
            <w:tcBorders>
              <w:bottom w:val="single" w:sz="4" w:space="0" w:color="808080"/>
            </w:tcBorders>
            <w:shd w:val="clear" w:color="auto" w:fill="auto"/>
          </w:tcPr>
          <w:p w14:paraId="15553B0A" w14:textId="3261172F" w:rsidR="00B618F2" w:rsidRPr="00280250" w:rsidRDefault="00280250" w:rsidP="00323F0E">
            <w:pPr>
              <w:pStyle w:val="Tabletext"/>
              <w:jc w:val="center"/>
              <w:rPr>
                <w:sz w:val="16"/>
                <w:szCs w:val="16"/>
              </w:rPr>
            </w:pPr>
            <w:r w:rsidRPr="00280250">
              <w:rPr>
                <w:sz w:val="16"/>
                <w:szCs w:val="16"/>
              </w:rPr>
              <w:t>11</w:t>
            </w:r>
          </w:p>
        </w:tc>
        <w:tc>
          <w:tcPr>
            <w:tcW w:w="225" w:type="pct"/>
            <w:tcBorders>
              <w:bottom w:val="single" w:sz="4" w:space="0" w:color="808080"/>
            </w:tcBorders>
            <w:shd w:val="clear" w:color="auto" w:fill="auto"/>
          </w:tcPr>
          <w:p w14:paraId="67FFD883" w14:textId="15FDAEFF" w:rsidR="00B618F2" w:rsidRPr="00280250" w:rsidRDefault="00E070C7" w:rsidP="00323F0E">
            <w:pPr>
              <w:pStyle w:val="Tabletext"/>
              <w:jc w:val="center"/>
              <w:rPr>
                <w:sz w:val="16"/>
                <w:szCs w:val="16"/>
              </w:rPr>
            </w:pPr>
            <w:r w:rsidRPr="00280250">
              <w:rPr>
                <w:sz w:val="16"/>
                <w:szCs w:val="16"/>
              </w:rPr>
              <w:t>0</w:t>
            </w:r>
          </w:p>
        </w:tc>
        <w:tc>
          <w:tcPr>
            <w:tcW w:w="414" w:type="pct"/>
            <w:tcBorders>
              <w:bottom w:val="single" w:sz="4" w:space="0" w:color="808080"/>
            </w:tcBorders>
            <w:shd w:val="clear" w:color="auto" w:fill="auto"/>
          </w:tcPr>
          <w:p w14:paraId="7D2541DC" w14:textId="51C32B4F" w:rsidR="00B618F2" w:rsidRPr="00280250" w:rsidRDefault="003A4B0A" w:rsidP="00323F0E">
            <w:pPr>
              <w:pStyle w:val="Tabletext"/>
              <w:jc w:val="center"/>
              <w:rPr>
                <w:sz w:val="16"/>
                <w:szCs w:val="16"/>
              </w:rPr>
            </w:pPr>
            <w:r w:rsidRPr="00280250">
              <w:rPr>
                <w:sz w:val="16"/>
                <w:szCs w:val="16"/>
              </w:rPr>
              <w:t>1</w:t>
            </w:r>
          </w:p>
        </w:tc>
        <w:tc>
          <w:tcPr>
            <w:tcW w:w="316" w:type="pct"/>
            <w:tcBorders>
              <w:bottom w:val="single" w:sz="4" w:space="0" w:color="808080"/>
            </w:tcBorders>
            <w:shd w:val="clear" w:color="auto" w:fill="auto"/>
          </w:tcPr>
          <w:p w14:paraId="7450A69D" w14:textId="6F2935D3" w:rsidR="00B618F2" w:rsidRPr="00280250" w:rsidRDefault="00E070C7" w:rsidP="00323F0E">
            <w:pPr>
              <w:pStyle w:val="Tabletext"/>
              <w:jc w:val="center"/>
              <w:rPr>
                <w:sz w:val="16"/>
                <w:szCs w:val="16"/>
              </w:rPr>
            </w:pPr>
            <w:r w:rsidRPr="00280250">
              <w:rPr>
                <w:sz w:val="16"/>
                <w:szCs w:val="16"/>
              </w:rPr>
              <w:t>0</w:t>
            </w:r>
          </w:p>
        </w:tc>
        <w:tc>
          <w:tcPr>
            <w:tcW w:w="313" w:type="pct"/>
            <w:tcBorders>
              <w:bottom w:val="single" w:sz="4" w:space="0" w:color="808080"/>
            </w:tcBorders>
            <w:shd w:val="clear" w:color="auto" w:fill="auto"/>
          </w:tcPr>
          <w:p w14:paraId="35379C47" w14:textId="4761493E" w:rsidR="00B618F2" w:rsidRPr="00280250" w:rsidRDefault="003A4B0A" w:rsidP="00323F0E">
            <w:pPr>
              <w:pStyle w:val="Tabletext"/>
              <w:jc w:val="center"/>
              <w:rPr>
                <w:sz w:val="16"/>
                <w:szCs w:val="16"/>
              </w:rPr>
            </w:pPr>
            <w:r w:rsidRPr="00280250">
              <w:rPr>
                <w:sz w:val="16"/>
                <w:szCs w:val="16"/>
              </w:rPr>
              <w:t>3</w:t>
            </w:r>
          </w:p>
        </w:tc>
      </w:tr>
      <w:tr w:rsidR="006C6183" w14:paraId="60BE589A" w14:textId="4EAD404F" w:rsidTr="001F4DD2">
        <w:trPr>
          <w:jc w:val="center"/>
        </w:trPr>
        <w:tc>
          <w:tcPr>
            <w:tcW w:w="360" w:type="pct"/>
            <w:vMerge w:val="restart"/>
            <w:shd w:val="clear" w:color="auto" w:fill="auto"/>
            <w:vAlign w:val="center"/>
          </w:tcPr>
          <w:p w14:paraId="3E07C645" w14:textId="5B66FB45" w:rsidR="00B618F2" w:rsidRPr="00E1229D" w:rsidRDefault="00B618F2" w:rsidP="00323F0E">
            <w:pPr>
              <w:pStyle w:val="Tabletext"/>
              <w:jc w:val="center"/>
              <w:rPr>
                <w:sz w:val="16"/>
                <w:szCs w:val="16"/>
              </w:rPr>
            </w:pPr>
            <w:r w:rsidRPr="00E1229D">
              <w:rPr>
                <w:sz w:val="16"/>
                <w:szCs w:val="16"/>
              </w:rPr>
              <w:t>2</w:t>
            </w:r>
          </w:p>
        </w:tc>
        <w:tc>
          <w:tcPr>
            <w:tcW w:w="314" w:type="pct"/>
            <w:vMerge w:val="restart"/>
            <w:shd w:val="clear" w:color="auto" w:fill="auto"/>
            <w:vAlign w:val="center"/>
          </w:tcPr>
          <w:p w14:paraId="4B4E2BA5" w14:textId="45BF9F38" w:rsidR="00B618F2" w:rsidRPr="00E1229D" w:rsidRDefault="00B618F2" w:rsidP="00323F0E">
            <w:pPr>
              <w:pStyle w:val="Tabletext"/>
              <w:jc w:val="center"/>
              <w:rPr>
                <w:sz w:val="16"/>
                <w:szCs w:val="16"/>
              </w:rPr>
            </w:pPr>
            <w:r w:rsidRPr="00E1229D">
              <w:rPr>
                <w:sz w:val="16"/>
                <w:szCs w:val="16"/>
              </w:rPr>
              <w:t>26/06/2019</w:t>
            </w:r>
          </w:p>
        </w:tc>
        <w:tc>
          <w:tcPr>
            <w:tcW w:w="315" w:type="pct"/>
            <w:vMerge w:val="restart"/>
            <w:shd w:val="clear" w:color="auto" w:fill="auto"/>
            <w:vAlign w:val="center"/>
          </w:tcPr>
          <w:p w14:paraId="10ED25F9" w14:textId="22CB3F88" w:rsidR="00B618F2" w:rsidRPr="00E1229D" w:rsidRDefault="00B618F2" w:rsidP="00323F0E">
            <w:pPr>
              <w:pStyle w:val="Tabletext"/>
              <w:jc w:val="center"/>
              <w:rPr>
                <w:sz w:val="16"/>
                <w:szCs w:val="16"/>
              </w:rPr>
            </w:pPr>
            <w:r w:rsidRPr="00E1229D">
              <w:rPr>
                <w:sz w:val="16"/>
                <w:szCs w:val="16"/>
              </w:rPr>
              <w:t>01/07/2019</w:t>
            </w:r>
          </w:p>
        </w:tc>
        <w:tc>
          <w:tcPr>
            <w:tcW w:w="270" w:type="pct"/>
            <w:vMerge w:val="restart"/>
            <w:shd w:val="clear" w:color="auto" w:fill="auto"/>
            <w:vAlign w:val="center"/>
          </w:tcPr>
          <w:p w14:paraId="16D08195" w14:textId="2C08734B" w:rsidR="00B618F2" w:rsidRPr="00E1229D" w:rsidRDefault="00B618F2" w:rsidP="00323F0E">
            <w:pPr>
              <w:pStyle w:val="Tabletext"/>
              <w:jc w:val="center"/>
              <w:rPr>
                <w:sz w:val="16"/>
                <w:szCs w:val="16"/>
              </w:rPr>
            </w:pPr>
            <w:r w:rsidRPr="00E1229D">
              <w:rPr>
                <w:sz w:val="16"/>
                <w:szCs w:val="16"/>
              </w:rPr>
              <w:t>5</w:t>
            </w:r>
          </w:p>
        </w:tc>
        <w:tc>
          <w:tcPr>
            <w:tcW w:w="269" w:type="pct"/>
            <w:shd w:val="clear" w:color="auto" w:fill="auto"/>
          </w:tcPr>
          <w:p w14:paraId="4CAEC7F8" w14:textId="0CB85639" w:rsidR="00B618F2" w:rsidRPr="00E1229D" w:rsidRDefault="00B618F2" w:rsidP="00323F0E">
            <w:pPr>
              <w:pStyle w:val="Tabletext"/>
              <w:jc w:val="center"/>
              <w:rPr>
                <w:sz w:val="16"/>
                <w:szCs w:val="16"/>
              </w:rPr>
            </w:pPr>
            <w:r w:rsidRPr="00E1229D">
              <w:rPr>
                <w:sz w:val="16"/>
                <w:szCs w:val="16"/>
              </w:rPr>
              <w:t>1</w:t>
            </w:r>
          </w:p>
        </w:tc>
        <w:tc>
          <w:tcPr>
            <w:tcW w:w="269" w:type="pct"/>
            <w:shd w:val="clear" w:color="auto" w:fill="auto"/>
          </w:tcPr>
          <w:p w14:paraId="44C356D9" w14:textId="173BDF1F" w:rsidR="00B618F2" w:rsidRPr="00E1229D" w:rsidRDefault="00E070C7" w:rsidP="00323F0E">
            <w:pPr>
              <w:pStyle w:val="Tabletext"/>
              <w:jc w:val="center"/>
              <w:rPr>
                <w:sz w:val="16"/>
                <w:szCs w:val="16"/>
              </w:rPr>
            </w:pPr>
            <w:r>
              <w:rPr>
                <w:sz w:val="16"/>
                <w:szCs w:val="16"/>
              </w:rPr>
              <w:t>0</w:t>
            </w:r>
          </w:p>
        </w:tc>
        <w:tc>
          <w:tcPr>
            <w:tcW w:w="276" w:type="pct"/>
            <w:shd w:val="clear" w:color="auto" w:fill="auto"/>
          </w:tcPr>
          <w:p w14:paraId="00681461" w14:textId="2E351069" w:rsidR="00B618F2" w:rsidRPr="00E1229D" w:rsidRDefault="00B618F2" w:rsidP="00323F0E">
            <w:pPr>
              <w:pStyle w:val="Tabletext"/>
              <w:jc w:val="center"/>
              <w:rPr>
                <w:sz w:val="16"/>
                <w:szCs w:val="16"/>
              </w:rPr>
            </w:pPr>
            <w:r w:rsidRPr="00E1229D">
              <w:rPr>
                <w:sz w:val="16"/>
                <w:szCs w:val="16"/>
              </w:rPr>
              <w:t>6</w:t>
            </w:r>
          </w:p>
        </w:tc>
        <w:tc>
          <w:tcPr>
            <w:tcW w:w="227" w:type="pct"/>
            <w:shd w:val="clear" w:color="auto" w:fill="auto"/>
          </w:tcPr>
          <w:p w14:paraId="0680930C" w14:textId="53E96502" w:rsidR="00B618F2" w:rsidRDefault="00B618F2" w:rsidP="00323F0E">
            <w:pPr>
              <w:pStyle w:val="Tabletext"/>
              <w:jc w:val="center"/>
              <w:rPr>
                <w:sz w:val="16"/>
                <w:szCs w:val="16"/>
              </w:rPr>
            </w:pPr>
            <w:r>
              <w:rPr>
                <w:sz w:val="16"/>
                <w:szCs w:val="16"/>
              </w:rPr>
              <w:t>0</w:t>
            </w:r>
          </w:p>
        </w:tc>
        <w:tc>
          <w:tcPr>
            <w:tcW w:w="273" w:type="pct"/>
            <w:shd w:val="clear" w:color="auto" w:fill="auto"/>
          </w:tcPr>
          <w:p w14:paraId="0D95F048" w14:textId="3BD4D398" w:rsidR="00B618F2" w:rsidRDefault="00B618F2" w:rsidP="00323F0E">
            <w:pPr>
              <w:pStyle w:val="Tabletext"/>
              <w:jc w:val="center"/>
              <w:rPr>
                <w:sz w:val="16"/>
                <w:szCs w:val="16"/>
              </w:rPr>
            </w:pPr>
            <w:r>
              <w:rPr>
                <w:sz w:val="16"/>
                <w:szCs w:val="16"/>
              </w:rPr>
              <w:t>0</w:t>
            </w:r>
          </w:p>
        </w:tc>
        <w:tc>
          <w:tcPr>
            <w:tcW w:w="259" w:type="pct"/>
            <w:shd w:val="clear" w:color="auto" w:fill="auto"/>
          </w:tcPr>
          <w:p w14:paraId="2955DD3F" w14:textId="26D64E24" w:rsidR="00B618F2" w:rsidRPr="00E1229D" w:rsidRDefault="00B618F2" w:rsidP="00323F0E">
            <w:pPr>
              <w:pStyle w:val="Tabletext"/>
              <w:jc w:val="center"/>
              <w:rPr>
                <w:sz w:val="16"/>
                <w:szCs w:val="16"/>
              </w:rPr>
            </w:pPr>
            <w:r>
              <w:rPr>
                <w:sz w:val="16"/>
                <w:szCs w:val="16"/>
              </w:rPr>
              <w:t>0</w:t>
            </w:r>
          </w:p>
        </w:tc>
        <w:tc>
          <w:tcPr>
            <w:tcW w:w="316" w:type="pct"/>
            <w:shd w:val="clear" w:color="auto" w:fill="auto"/>
          </w:tcPr>
          <w:p w14:paraId="1A64ECB9" w14:textId="03E5FE35" w:rsidR="00B618F2" w:rsidRPr="00E1229D" w:rsidRDefault="00B618F2" w:rsidP="00323F0E">
            <w:pPr>
              <w:pStyle w:val="Tabletext"/>
              <w:jc w:val="center"/>
              <w:rPr>
                <w:sz w:val="16"/>
                <w:szCs w:val="16"/>
              </w:rPr>
            </w:pPr>
            <w:r w:rsidRPr="00E1229D">
              <w:rPr>
                <w:sz w:val="16"/>
                <w:szCs w:val="16"/>
              </w:rPr>
              <w:t>3</w:t>
            </w:r>
          </w:p>
        </w:tc>
        <w:tc>
          <w:tcPr>
            <w:tcW w:w="269" w:type="pct"/>
            <w:shd w:val="clear" w:color="auto" w:fill="auto"/>
          </w:tcPr>
          <w:p w14:paraId="08CD6F5D" w14:textId="56B3D58B" w:rsidR="00B618F2" w:rsidRPr="00280250" w:rsidRDefault="00E070C7" w:rsidP="00323F0E">
            <w:pPr>
              <w:pStyle w:val="Tabletext"/>
              <w:jc w:val="center"/>
              <w:rPr>
                <w:sz w:val="16"/>
                <w:szCs w:val="16"/>
              </w:rPr>
            </w:pPr>
            <w:r w:rsidRPr="00280250">
              <w:rPr>
                <w:sz w:val="16"/>
                <w:szCs w:val="16"/>
              </w:rPr>
              <w:t>0</w:t>
            </w:r>
          </w:p>
        </w:tc>
        <w:tc>
          <w:tcPr>
            <w:tcW w:w="315" w:type="pct"/>
            <w:shd w:val="clear" w:color="auto" w:fill="auto"/>
          </w:tcPr>
          <w:p w14:paraId="3F1D1D20" w14:textId="7A43BDAA" w:rsidR="00B618F2" w:rsidRPr="00280250" w:rsidRDefault="00280250" w:rsidP="00323F0E">
            <w:pPr>
              <w:pStyle w:val="Tabletext"/>
              <w:jc w:val="center"/>
              <w:rPr>
                <w:sz w:val="16"/>
                <w:szCs w:val="16"/>
              </w:rPr>
            </w:pPr>
            <w:r w:rsidRPr="00280250">
              <w:rPr>
                <w:sz w:val="16"/>
                <w:szCs w:val="16"/>
              </w:rPr>
              <w:t>3</w:t>
            </w:r>
          </w:p>
        </w:tc>
        <w:tc>
          <w:tcPr>
            <w:tcW w:w="225" w:type="pct"/>
            <w:shd w:val="clear" w:color="auto" w:fill="auto"/>
          </w:tcPr>
          <w:p w14:paraId="7C929CF6" w14:textId="01E5BFA1" w:rsidR="00B618F2" w:rsidRPr="00280250" w:rsidRDefault="006C6183" w:rsidP="00323F0E">
            <w:pPr>
              <w:pStyle w:val="Tabletext"/>
              <w:jc w:val="center"/>
              <w:rPr>
                <w:sz w:val="16"/>
                <w:szCs w:val="16"/>
              </w:rPr>
            </w:pPr>
            <w:r w:rsidRPr="00280250">
              <w:rPr>
                <w:sz w:val="16"/>
                <w:szCs w:val="16"/>
              </w:rPr>
              <w:t>0</w:t>
            </w:r>
          </w:p>
        </w:tc>
        <w:tc>
          <w:tcPr>
            <w:tcW w:w="414" w:type="pct"/>
            <w:shd w:val="clear" w:color="auto" w:fill="auto"/>
          </w:tcPr>
          <w:p w14:paraId="74D66A71" w14:textId="0C34F030" w:rsidR="00B618F2" w:rsidRPr="00280250" w:rsidRDefault="006C6183" w:rsidP="00323F0E">
            <w:pPr>
              <w:pStyle w:val="Tabletext"/>
              <w:jc w:val="center"/>
              <w:rPr>
                <w:sz w:val="16"/>
                <w:szCs w:val="16"/>
              </w:rPr>
            </w:pPr>
            <w:r w:rsidRPr="00280250">
              <w:rPr>
                <w:sz w:val="16"/>
                <w:szCs w:val="16"/>
              </w:rPr>
              <w:t>0</w:t>
            </w:r>
          </w:p>
        </w:tc>
        <w:tc>
          <w:tcPr>
            <w:tcW w:w="316" w:type="pct"/>
            <w:shd w:val="clear" w:color="auto" w:fill="auto"/>
          </w:tcPr>
          <w:p w14:paraId="18235AEB" w14:textId="2C967956" w:rsidR="00B618F2" w:rsidRPr="00280250" w:rsidRDefault="006C6183" w:rsidP="00323F0E">
            <w:pPr>
              <w:pStyle w:val="Tabletext"/>
              <w:jc w:val="center"/>
              <w:rPr>
                <w:sz w:val="16"/>
                <w:szCs w:val="16"/>
              </w:rPr>
            </w:pPr>
            <w:r w:rsidRPr="00280250">
              <w:rPr>
                <w:sz w:val="16"/>
                <w:szCs w:val="16"/>
              </w:rPr>
              <w:t>0</w:t>
            </w:r>
          </w:p>
        </w:tc>
        <w:tc>
          <w:tcPr>
            <w:tcW w:w="313" w:type="pct"/>
            <w:shd w:val="clear" w:color="auto" w:fill="auto"/>
          </w:tcPr>
          <w:p w14:paraId="237F7401" w14:textId="13D0236A" w:rsidR="00B618F2" w:rsidRPr="00280250" w:rsidRDefault="003A4B0A" w:rsidP="00323F0E">
            <w:pPr>
              <w:pStyle w:val="Tabletext"/>
              <w:jc w:val="center"/>
              <w:rPr>
                <w:sz w:val="16"/>
                <w:szCs w:val="16"/>
              </w:rPr>
            </w:pPr>
            <w:r w:rsidRPr="00280250">
              <w:rPr>
                <w:sz w:val="16"/>
                <w:szCs w:val="16"/>
              </w:rPr>
              <w:t>1</w:t>
            </w:r>
          </w:p>
        </w:tc>
      </w:tr>
      <w:tr w:rsidR="006C6183" w14:paraId="4797C8A7" w14:textId="0E522F59" w:rsidTr="001F4DD2">
        <w:trPr>
          <w:jc w:val="center"/>
        </w:trPr>
        <w:tc>
          <w:tcPr>
            <w:tcW w:w="360" w:type="pct"/>
            <w:vMerge/>
            <w:shd w:val="clear" w:color="auto" w:fill="auto"/>
            <w:vAlign w:val="center"/>
          </w:tcPr>
          <w:p w14:paraId="0159E6FD" w14:textId="77777777" w:rsidR="00B618F2" w:rsidRPr="00E1229D" w:rsidRDefault="00B618F2" w:rsidP="00323F0E">
            <w:pPr>
              <w:pStyle w:val="Tabletext"/>
              <w:jc w:val="center"/>
              <w:rPr>
                <w:sz w:val="16"/>
                <w:szCs w:val="16"/>
              </w:rPr>
            </w:pPr>
          </w:p>
        </w:tc>
        <w:tc>
          <w:tcPr>
            <w:tcW w:w="314" w:type="pct"/>
            <w:vMerge/>
            <w:shd w:val="clear" w:color="auto" w:fill="auto"/>
            <w:vAlign w:val="center"/>
          </w:tcPr>
          <w:p w14:paraId="70FF1F9F" w14:textId="77777777" w:rsidR="00B618F2" w:rsidRPr="00E1229D" w:rsidRDefault="00B618F2" w:rsidP="00323F0E">
            <w:pPr>
              <w:pStyle w:val="Tabletext"/>
              <w:jc w:val="center"/>
              <w:rPr>
                <w:sz w:val="16"/>
                <w:szCs w:val="16"/>
              </w:rPr>
            </w:pPr>
          </w:p>
        </w:tc>
        <w:tc>
          <w:tcPr>
            <w:tcW w:w="315" w:type="pct"/>
            <w:vMerge/>
            <w:shd w:val="clear" w:color="auto" w:fill="auto"/>
            <w:vAlign w:val="center"/>
          </w:tcPr>
          <w:p w14:paraId="066CFAF2" w14:textId="77777777" w:rsidR="00B618F2" w:rsidRPr="00E1229D" w:rsidRDefault="00B618F2" w:rsidP="00323F0E">
            <w:pPr>
              <w:pStyle w:val="Tabletext"/>
              <w:jc w:val="center"/>
              <w:rPr>
                <w:sz w:val="16"/>
                <w:szCs w:val="16"/>
              </w:rPr>
            </w:pPr>
          </w:p>
        </w:tc>
        <w:tc>
          <w:tcPr>
            <w:tcW w:w="270" w:type="pct"/>
            <w:vMerge/>
            <w:shd w:val="clear" w:color="auto" w:fill="auto"/>
            <w:vAlign w:val="center"/>
          </w:tcPr>
          <w:p w14:paraId="411388E7" w14:textId="6447A817" w:rsidR="00B618F2" w:rsidRPr="00E1229D" w:rsidRDefault="00B618F2" w:rsidP="00323F0E">
            <w:pPr>
              <w:pStyle w:val="Tabletext"/>
              <w:jc w:val="center"/>
              <w:rPr>
                <w:sz w:val="16"/>
                <w:szCs w:val="16"/>
              </w:rPr>
            </w:pPr>
          </w:p>
        </w:tc>
        <w:tc>
          <w:tcPr>
            <w:tcW w:w="269" w:type="pct"/>
            <w:shd w:val="clear" w:color="auto" w:fill="auto"/>
          </w:tcPr>
          <w:p w14:paraId="1F889D49" w14:textId="5807DF6F" w:rsidR="00B618F2" w:rsidRPr="00E1229D" w:rsidRDefault="00B618F2" w:rsidP="00323F0E">
            <w:pPr>
              <w:pStyle w:val="Tabletext"/>
              <w:jc w:val="center"/>
              <w:rPr>
                <w:sz w:val="16"/>
                <w:szCs w:val="16"/>
              </w:rPr>
            </w:pPr>
            <w:r w:rsidRPr="00E1229D">
              <w:rPr>
                <w:sz w:val="16"/>
                <w:szCs w:val="16"/>
              </w:rPr>
              <w:t>2</w:t>
            </w:r>
          </w:p>
        </w:tc>
        <w:tc>
          <w:tcPr>
            <w:tcW w:w="269" w:type="pct"/>
            <w:shd w:val="clear" w:color="auto" w:fill="auto"/>
          </w:tcPr>
          <w:p w14:paraId="14FF1DD2" w14:textId="7E5C3154" w:rsidR="00B618F2" w:rsidRPr="00E1229D" w:rsidRDefault="00E070C7" w:rsidP="00323F0E">
            <w:pPr>
              <w:pStyle w:val="Tabletext"/>
              <w:jc w:val="center"/>
              <w:rPr>
                <w:sz w:val="16"/>
                <w:szCs w:val="16"/>
              </w:rPr>
            </w:pPr>
            <w:r>
              <w:rPr>
                <w:sz w:val="16"/>
                <w:szCs w:val="16"/>
              </w:rPr>
              <w:t>0</w:t>
            </w:r>
          </w:p>
        </w:tc>
        <w:tc>
          <w:tcPr>
            <w:tcW w:w="276" w:type="pct"/>
            <w:shd w:val="clear" w:color="auto" w:fill="auto"/>
          </w:tcPr>
          <w:p w14:paraId="107FA00A" w14:textId="4E3DFC54" w:rsidR="00B618F2" w:rsidRPr="00E1229D" w:rsidRDefault="00E070C7" w:rsidP="00323F0E">
            <w:pPr>
              <w:pStyle w:val="Tabletext"/>
              <w:jc w:val="center"/>
              <w:rPr>
                <w:sz w:val="16"/>
                <w:szCs w:val="16"/>
              </w:rPr>
            </w:pPr>
            <w:r>
              <w:rPr>
                <w:sz w:val="16"/>
                <w:szCs w:val="16"/>
              </w:rPr>
              <w:t>64</w:t>
            </w:r>
          </w:p>
        </w:tc>
        <w:tc>
          <w:tcPr>
            <w:tcW w:w="227" w:type="pct"/>
            <w:shd w:val="clear" w:color="auto" w:fill="auto"/>
          </w:tcPr>
          <w:p w14:paraId="5A44E71F" w14:textId="2EEDB21B" w:rsidR="00B618F2" w:rsidRPr="00E1229D" w:rsidRDefault="00E070C7" w:rsidP="00323F0E">
            <w:pPr>
              <w:pStyle w:val="Tabletext"/>
              <w:jc w:val="center"/>
              <w:rPr>
                <w:sz w:val="16"/>
                <w:szCs w:val="16"/>
              </w:rPr>
            </w:pPr>
            <w:r>
              <w:rPr>
                <w:sz w:val="16"/>
                <w:szCs w:val="16"/>
              </w:rPr>
              <w:t>0</w:t>
            </w:r>
          </w:p>
        </w:tc>
        <w:tc>
          <w:tcPr>
            <w:tcW w:w="273" w:type="pct"/>
            <w:shd w:val="clear" w:color="auto" w:fill="auto"/>
          </w:tcPr>
          <w:p w14:paraId="20636755" w14:textId="01A6160C" w:rsidR="00B618F2" w:rsidRPr="00E1229D" w:rsidRDefault="00E070C7" w:rsidP="00323F0E">
            <w:pPr>
              <w:pStyle w:val="Tabletext"/>
              <w:jc w:val="center"/>
              <w:rPr>
                <w:sz w:val="16"/>
                <w:szCs w:val="16"/>
              </w:rPr>
            </w:pPr>
            <w:r>
              <w:rPr>
                <w:sz w:val="16"/>
                <w:szCs w:val="16"/>
              </w:rPr>
              <w:t>3</w:t>
            </w:r>
          </w:p>
        </w:tc>
        <w:tc>
          <w:tcPr>
            <w:tcW w:w="259" w:type="pct"/>
            <w:shd w:val="clear" w:color="auto" w:fill="auto"/>
          </w:tcPr>
          <w:p w14:paraId="77987460" w14:textId="61602FA2" w:rsidR="00B618F2" w:rsidRPr="00E1229D" w:rsidRDefault="00E070C7" w:rsidP="00323F0E">
            <w:pPr>
              <w:pStyle w:val="Tabletext"/>
              <w:jc w:val="center"/>
              <w:rPr>
                <w:sz w:val="16"/>
                <w:szCs w:val="16"/>
              </w:rPr>
            </w:pPr>
            <w:r>
              <w:rPr>
                <w:sz w:val="16"/>
                <w:szCs w:val="16"/>
              </w:rPr>
              <w:t>1</w:t>
            </w:r>
          </w:p>
        </w:tc>
        <w:tc>
          <w:tcPr>
            <w:tcW w:w="316" w:type="pct"/>
            <w:shd w:val="clear" w:color="auto" w:fill="auto"/>
          </w:tcPr>
          <w:p w14:paraId="4B629033" w14:textId="168A66DC" w:rsidR="00B618F2" w:rsidRPr="00E1229D" w:rsidRDefault="00E070C7" w:rsidP="00323F0E">
            <w:pPr>
              <w:pStyle w:val="Tabletext"/>
              <w:jc w:val="center"/>
              <w:rPr>
                <w:sz w:val="16"/>
                <w:szCs w:val="16"/>
              </w:rPr>
            </w:pPr>
            <w:r>
              <w:rPr>
                <w:sz w:val="16"/>
                <w:szCs w:val="16"/>
              </w:rPr>
              <w:t>2</w:t>
            </w:r>
          </w:p>
        </w:tc>
        <w:tc>
          <w:tcPr>
            <w:tcW w:w="269" w:type="pct"/>
            <w:shd w:val="clear" w:color="auto" w:fill="auto"/>
          </w:tcPr>
          <w:p w14:paraId="4D9135DF" w14:textId="620DA655" w:rsidR="00B618F2" w:rsidRPr="00280250" w:rsidRDefault="00E070C7" w:rsidP="00323F0E">
            <w:pPr>
              <w:pStyle w:val="Tabletext"/>
              <w:jc w:val="center"/>
              <w:rPr>
                <w:sz w:val="16"/>
                <w:szCs w:val="16"/>
              </w:rPr>
            </w:pPr>
            <w:r w:rsidRPr="00280250">
              <w:rPr>
                <w:sz w:val="16"/>
                <w:szCs w:val="16"/>
              </w:rPr>
              <w:t>0</w:t>
            </w:r>
          </w:p>
        </w:tc>
        <w:tc>
          <w:tcPr>
            <w:tcW w:w="315" w:type="pct"/>
            <w:shd w:val="clear" w:color="auto" w:fill="auto"/>
          </w:tcPr>
          <w:p w14:paraId="3D33A073" w14:textId="32EB4857" w:rsidR="00B618F2" w:rsidRPr="00280250" w:rsidRDefault="00280250" w:rsidP="00323F0E">
            <w:pPr>
              <w:pStyle w:val="Tabletext"/>
              <w:jc w:val="center"/>
              <w:rPr>
                <w:sz w:val="16"/>
                <w:szCs w:val="16"/>
              </w:rPr>
            </w:pPr>
            <w:r w:rsidRPr="00280250">
              <w:rPr>
                <w:sz w:val="16"/>
                <w:szCs w:val="16"/>
              </w:rPr>
              <w:t>13</w:t>
            </w:r>
          </w:p>
        </w:tc>
        <w:tc>
          <w:tcPr>
            <w:tcW w:w="225" w:type="pct"/>
            <w:shd w:val="clear" w:color="auto" w:fill="auto"/>
          </w:tcPr>
          <w:p w14:paraId="553C41DB" w14:textId="5FBE18DD" w:rsidR="00B618F2" w:rsidRPr="00280250" w:rsidRDefault="006C6183" w:rsidP="00323F0E">
            <w:pPr>
              <w:pStyle w:val="Tabletext"/>
              <w:jc w:val="center"/>
              <w:rPr>
                <w:sz w:val="16"/>
                <w:szCs w:val="16"/>
              </w:rPr>
            </w:pPr>
            <w:r w:rsidRPr="00280250">
              <w:rPr>
                <w:sz w:val="16"/>
                <w:szCs w:val="16"/>
              </w:rPr>
              <w:t>0</w:t>
            </w:r>
          </w:p>
        </w:tc>
        <w:tc>
          <w:tcPr>
            <w:tcW w:w="414" w:type="pct"/>
            <w:shd w:val="clear" w:color="auto" w:fill="auto"/>
          </w:tcPr>
          <w:p w14:paraId="1DE3CF63" w14:textId="0742F93E" w:rsidR="00B618F2" w:rsidRPr="00280250" w:rsidRDefault="00280250" w:rsidP="00323F0E">
            <w:pPr>
              <w:pStyle w:val="Tabletext"/>
              <w:jc w:val="center"/>
              <w:rPr>
                <w:sz w:val="16"/>
                <w:szCs w:val="16"/>
              </w:rPr>
            </w:pPr>
            <w:r w:rsidRPr="00280250">
              <w:rPr>
                <w:sz w:val="16"/>
                <w:szCs w:val="16"/>
              </w:rPr>
              <w:t>1</w:t>
            </w:r>
          </w:p>
        </w:tc>
        <w:tc>
          <w:tcPr>
            <w:tcW w:w="316" w:type="pct"/>
            <w:shd w:val="clear" w:color="auto" w:fill="auto"/>
          </w:tcPr>
          <w:p w14:paraId="4B48A538" w14:textId="2F606583" w:rsidR="00B618F2" w:rsidRPr="00280250" w:rsidRDefault="00280250" w:rsidP="00323F0E">
            <w:pPr>
              <w:pStyle w:val="Tabletext"/>
              <w:jc w:val="center"/>
              <w:rPr>
                <w:sz w:val="16"/>
                <w:szCs w:val="16"/>
              </w:rPr>
            </w:pPr>
            <w:r w:rsidRPr="00280250">
              <w:rPr>
                <w:sz w:val="16"/>
                <w:szCs w:val="16"/>
              </w:rPr>
              <w:t>1</w:t>
            </w:r>
          </w:p>
        </w:tc>
        <w:tc>
          <w:tcPr>
            <w:tcW w:w="313" w:type="pct"/>
            <w:shd w:val="clear" w:color="auto" w:fill="auto"/>
          </w:tcPr>
          <w:p w14:paraId="5FD17894" w14:textId="20232FF4" w:rsidR="00B618F2" w:rsidRPr="00280250" w:rsidRDefault="00280250" w:rsidP="00323F0E">
            <w:pPr>
              <w:pStyle w:val="Tabletext"/>
              <w:jc w:val="center"/>
              <w:rPr>
                <w:sz w:val="16"/>
                <w:szCs w:val="16"/>
              </w:rPr>
            </w:pPr>
            <w:r w:rsidRPr="00280250">
              <w:rPr>
                <w:sz w:val="16"/>
                <w:szCs w:val="16"/>
              </w:rPr>
              <w:t>1</w:t>
            </w:r>
          </w:p>
        </w:tc>
      </w:tr>
      <w:tr w:rsidR="006C6183" w14:paraId="18A1B28E" w14:textId="4D566130" w:rsidTr="001F4DD2">
        <w:trPr>
          <w:jc w:val="center"/>
        </w:trPr>
        <w:tc>
          <w:tcPr>
            <w:tcW w:w="360" w:type="pct"/>
            <w:vMerge/>
            <w:shd w:val="clear" w:color="auto" w:fill="auto"/>
            <w:vAlign w:val="center"/>
          </w:tcPr>
          <w:p w14:paraId="362CC039" w14:textId="77777777" w:rsidR="00B618F2" w:rsidRPr="00E1229D" w:rsidRDefault="00B618F2" w:rsidP="00323F0E">
            <w:pPr>
              <w:pStyle w:val="Tabletext"/>
              <w:jc w:val="center"/>
              <w:rPr>
                <w:sz w:val="16"/>
                <w:szCs w:val="16"/>
              </w:rPr>
            </w:pPr>
          </w:p>
        </w:tc>
        <w:tc>
          <w:tcPr>
            <w:tcW w:w="314" w:type="pct"/>
            <w:vMerge/>
            <w:shd w:val="clear" w:color="auto" w:fill="auto"/>
            <w:vAlign w:val="center"/>
          </w:tcPr>
          <w:p w14:paraId="6DD72585" w14:textId="77777777" w:rsidR="00B618F2" w:rsidRPr="00E1229D" w:rsidRDefault="00B618F2" w:rsidP="00323F0E">
            <w:pPr>
              <w:pStyle w:val="Tabletext"/>
              <w:jc w:val="center"/>
              <w:rPr>
                <w:sz w:val="16"/>
                <w:szCs w:val="16"/>
              </w:rPr>
            </w:pPr>
          </w:p>
        </w:tc>
        <w:tc>
          <w:tcPr>
            <w:tcW w:w="315" w:type="pct"/>
            <w:vMerge/>
            <w:shd w:val="clear" w:color="auto" w:fill="auto"/>
            <w:vAlign w:val="center"/>
          </w:tcPr>
          <w:p w14:paraId="71C73ED9" w14:textId="77777777" w:rsidR="00B618F2" w:rsidRPr="00E1229D" w:rsidRDefault="00B618F2" w:rsidP="00323F0E">
            <w:pPr>
              <w:pStyle w:val="Tabletext"/>
              <w:jc w:val="center"/>
              <w:rPr>
                <w:sz w:val="16"/>
                <w:szCs w:val="16"/>
              </w:rPr>
            </w:pPr>
          </w:p>
        </w:tc>
        <w:tc>
          <w:tcPr>
            <w:tcW w:w="270" w:type="pct"/>
            <w:vMerge/>
            <w:shd w:val="clear" w:color="auto" w:fill="auto"/>
            <w:vAlign w:val="center"/>
          </w:tcPr>
          <w:p w14:paraId="051D2CA4" w14:textId="77777777" w:rsidR="00B618F2" w:rsidRPr="00E1229D" w:rsidRDefault="00B618F2" w:rsidP="00323F0E">
            <w:pPr>
              <w:pStyle w:val="Tabletext"/>
              <w:jc w:val="center"/>
              <w:rPr>
                <w:sz w:val="16"/>
                <w:szCs w:val="16"/>
              </w:rPr>
            </w:pPr>
          </w:p>
        </w:tc>
        <w:tc>
          <w:tcPr>
            <w:tcW w:w="269" w:type="pct"/>
            <w:shd w:val="clear" w:color="auto" w:fill="auto"/>
          </w:tcPr>
          <w:p w14:paraId="03C2FB74" w14:textId="2577EF1F" w:rsidR="00B618F2" w:rsidRPr="00E1229D" w:rsidRDefault="00B618F2" w:rsidP="00323F0E">
            <w:pPr>
              <w:pStyle w:val="Tabletext"/>
              <w:jc w:val="center"/>
              <w:rPr>
                <w:sz w:val="16"/>
                <w:szCs w:val="16"/>
              </w:rPr>
            </w:pPr>
            <w:r w:rsidRPr="00E1229D">
              <w:rPr>
                <w:sz w:val="16"/>
                <w:szCs w:val="16"/>
              </w:rPr>
              <w:t>3</w:t>
            </w:r>
          </w:p>
        </w:tc>
        <w:tc>
          <w:tcPr>
            <w:tcW w:w="269" w:type="pct"/>
            <w:shd w:val="clear" w:color="auto" w:fill="auto"/>
          </w:tcPr>
          <w:p w14:paraId="047904E6" w14:textId="0B869E8C" w:rsidR="00B618F2" w:rsidRPr="00E1229D" w:rsidRDefault="00E070C7" w:rsidP="00323F0E">
            <w:pPr>
              <w:pStyle w:val="Tabletext"/>
              <w:jc w:val="center"/>
              <w:rPr>
                <w:sz w:val="16"/>
                <w:szCs w:val="16"/>
              </w:rPr>
            </w:pPr>
            <w:r>
              <w:rPr>
                <w:sz w:val="16"/>
                <w:szCs w:val="16"/>
              </w:rPr>
              <w:t>0</w:t>
            </w:r>
          </w:p>
        </w:tc>
        <w:tc>
          <w:tcPr>
            <w:tcW w:w="276" w:type="pct"/>
            <w:shd w:val="clear" w:color="auto" w:fill="auto"/>
          </w:tcPr>
          <w:p w14:paraId="1B0B8939" w14:textId="2A62122B" w:rsidR="00B618F2" w:rsidRPr="00E1229D" w:rsidRDefault="00A2116B" w:rsidP="00323F0E">
            <w:pPr>
              <w:pStyle w:val="Tabletext"/>
              <w:jc w:val="center"/>
              <w:rPr>
                <w:sz w:val="16"/>
                <w:szCs w:val="16"/>
              </w:rPr>
            </w:pPr>
            <w:r>
              <w:rPr>
                <w:sz w:val="16"/>
                <w:szCs w:val="16"/>
              </w:rPr>
              <w:t>88</w:t>
            </w:r>
          </w:p>
        </w:tc>
        <w:tc>
          <w:tcPr>
            <w:tcW w:w="227" w:type="pct"/>
            <w:shd w:val="clear" w:color="auto" w:fill="auto"/>
          </w:tcPr>
          <w:p w14:paraId="6470BF55" w14:textId="588EE3A0" w:rsidR="00B618F2" w:rsidRPr="00E1229D" w:rsidRDefault="00E070C7" w:rsidP="00323F0E">
            <w:pPr>
              <w:pStyle w:val="Tabletext"/>
              <w:jc w:val="center"/>
              <w:rPr>
                <w:sz w:val="16"/>
                <w:szCs w:val="16"/>
              </w:rPr>
            </w:pPr>
            <w:r>
              <w:rPr>
                <w:sz w:val="16"/>
                <w:szCs w:val="16"/>
              </w:rPr>
              <w:t>0</w:t>
            </w:r>
          </w:p>
        </w:tc>
        <w:tc>
          <w:tcPr>
            <w:tcW w:w="273" w:type="pct"/>
            <w:shd w:val="clear" w:color="auto" w:fill="auto"/>
          </w:tcPr>
          <w:p w14:paraId="5469069B" w14:textId="49DC21DC" w:rsidR="00B618F2" w:rsidRPr="00E1229D" w:rsidRDefault="00A2116B" w:rsidP="00323F0E">
            <w:pPr>
              <w:pStyle w:val="Tabletext"/>
              <w:jc w:val="center"/>
              <w:rPr>
                <w:sz w:val="16"/>
                <w:szCs w:val="16"/>
              </w:rPr>
            </w:pPr>
            <w:r>
              <w:rPr>
                <w:sz w:val="16"/>
                <w:szCs w:val="16"/>
              </w:rPr>
              <w:t>1</w:t>
            </w:r>
          </w:p>
        </w:tc>
        <w:tc>
          <w:tcPr>
            <w:tcW w:w="259" w:type="pct"/>
            <w:shd w:val="clear" w:color="auto" w:fill="auto"/>
          </w:tcPr>
          <w:p w14:paraId="04B2BFF3" w14:textId="7CA63C79" w:rsidR="00B618F2" w:rsidRPr="00E1229D" w:rsidRDefault="00A2116B" w:rsidP="00323F0E">
            <w:pPr>
              <w:pStyle w:val="Tabletext"/>
              <w:jc w:val="center"/>
              <w:rPr>
                <w:sz w:val="16"/>
                <w:szCs w:val="16"/>
              </w:rPr>
            </w:pPr>
            <w:r>
              <w:rPr>
                <w:sz w:val="16"/>
                <w:szCs w:val="16"/>
              </w:rPr>
              <w:t>8</w:t>
            </w:r>
          </w:p>
        </w:tc>
        <w:tc>
          <w:tcPr>
            <w:tcW w:w="316" w:type="pct"/>
            <w:shd w:val="clear" w:color="auto" w:fill="auto"/>
          </w:tcPr>
          <w:p w14:paraId="603EA5F7" w14:textId="0E32FA29" w:rsidR="00B618F2" w:rsidRPr="00E1229D" w:rsidRDefault="00A2116B" w:rsidP="00323F0E">
            <w:pPr>
              <w:pStyle w:val="Tabletext"/>
              <w:jc w:val="center"/>
              <w:rPr>
                <w:sz w:val="16"/>
                <w:szCs w:val="16"/>
              </w:rPr>
            </w:pPr>
            <w:r>
              <w:rPr>
                <w:sz w:val="16"/>
                <w:szCs w:val="16"/>
              </w:rPr>
              <w:t>55</w:t>
            </w:r>
          </w:p>
        </w:tc>
        <w:tc>
          <w:tcPr>
            <w:tcW w:w="269" w:type="pct"/>
            <w:shd w:val="clear" w:color="auto" w:fill="auto"/>
          </w:tcPr>
          <w:p w14:paraId="02626967" w14:textId="39DB68C1" w:rsidR="00B618F2" w:rsidRPr="00280250" w:rsidRDefault="00E070C7" w:rsidP="00323F0E">
            <w:pPr>
              <w:pStyle w:val="Tabletext"/>
              <w:jc w:val="center"/>
              <w:rPr>
                <w:sz w:val="16"/>
                <w:szCs w:val="16"/>
              </w:rPr>
            </w:pPr>
            <w:r w:rsidRPr="00280250">
              <w:rPr>
                <w:sz w:val="16"/>
                <w:szCs w:val="16"/>
              </w:rPr>
              <w:t>0</w:t>
            </w:r>
          </w:p>
        </w:tc>
        <w:tc>
          <w:tcPr>
            <w:tcW w:w="315" w:type="pct"/>
            <w:shd w:val="clear" w:color="auto" w:fill="auto"/>
          </w:tcPr>
          <w:p w14:paraId="77D5B4B0" w14:textId="00F3638F" w:rsidR="00B618F2" w:rsidRPr="00280250" w:rsidRDefault="00280250" w:rsidP="00323F0E">
            <w:pPr>
              <w:pStyle w:val="Tabletext"/>
              <w:jc w:val="center"/>
              <w:rPr>
                <w:sz w:val="16"/>
                <w:szCs w:val="16"/>
              </w:rPr>
            </w:pPr>
            <w:r w:rsidRPr="00280250">
              <w:rPr>
                <w:sz w:val="16"/>
                <w:szCs w:val="16"/>
              </w:rPr>
              <w:t>18</w:t>
            </w:r>
          </w:p>
        </w:tc>
        <w:tc>
          <w:tcPr>
            <w:tcW w:w="225" w:type="pct"/>
            <w:shd w:val="clear" w:color="auto" w:fill="auto"/>
          </w:tcPr>
          <w:p w14:paraId="286CEDB9" w14:textId="6AC90D59" w:rsidR="00B618F2" w:rsidRPr="00280250" w:rsidRDefault="006C6183" w:rsidP="00323F0E">
            <w:pPr>
              <w:pStyle w:val="Tabletext"/>
              <w:jc w:val="center"/>
              <w:rPr>
                <w:sz w:val="16"/>
                <w:szCs w:val="16"/>
              </w:rPr>
            </w:pPr>
            <w:r w:rsidRPr="00280250">
              <w:rPr>
                <w:sz w:val="16"/>
                <w:szCs w:val="16"/>
              </w:rPr>
              <w:t>0</w:t>
            </w:r>
          </w:p>
        </w:tc>
        <w:tc>
          <w:tcPr>
            <w:tcW w:w="414" w:type="pct"/>
            <w:shd w:val="clear" w:color="auto" w:fill="auto"/>
          </w:tcPr>
          <w:p w14:paraId="6A3544EA" w14:textId="143F161B" w:rsidR="00B618F2" w:rsidRPr="00280250" w:rsidRDefault="00280250" w:rsidP="00323F0E">
            <w:pPr>
              <w:pStyle w:val="Tabletext"/>
              <w:jc w:val="center"/>
              <w:rPr>
                <w:sz w:val="16"/>
                <w:szCs w:val="16"/>
              </w:rPr>
            </w:pPr>
            <w:r w:rsidRPr="00280250">
              <w:rPr>
                <w:sz w:val="16"/>
                <w:szCs w:val="16"/>
              </w:rPr>
              <w:t>1</w:t>
            </w:r>
          </w:p>
        </w:tc>
        <w:tc>
          <w:tcPr>
            <w:tcW w:w="316" w:type="pct"/>
            <w:shd w:val="clear" w:color="auto" w:fill="auto"/>
          </w:tcPr>
          <w:p w14:paraId="73413F94" w14:textId="533FC347" w:rsidR="00B618F2" w:rsidRPr="00280250" w:rsidRDefault="00280250" w:rsidP="00323F0E">
            <w:pPr>
              <w:pStyle w:val="Tabletext"/>
              <w:jc w:val="center"/>
              <w:rPr>
                <w:sz w:val="16"/>
                <w:szCs w:val="16"/>
              </w:rPr>
            </w:pPr>
            <w:r w:rsidRPr="00B379DB">
              <w:rPr>
                <w:sz w:val="16"/>
                <w:szCs w:val="16"/>
              </w:rPr>
              <w:t>2</w:t>
            </w:r>
          </w:p>
        </w:tc>
        <w:tc>
          <w:tcPr>
            <w:tcW w:w="313" w:type="pct"/>
            <w:shd w:val="clear" w:color="auto" w:fill="auto"/>
          </w:tcPr>
          <w:p w14:paraId="16B1240C" w14:textId="50336C59" w:rsidR="00B618F2" w:rsidRPr="00280250" w:rsidRDefault="00280250" w:rsidP="00323F0E">
            <w:pPr>
              <w:pStyle w:val="Tabletext"/>
              <w:jc w:val="center"/>
              <w:rPr>
                <w:sz w:val="16"/>
                <w:szCs w:val="16"/>
              </w:rPr>
            </w:pPr>
            <w:r w:rsidRPr="00B379DB">
              <w:rPr>
                <w:sz w:val="16"/>
                <w:szCs w:val="16"/>
              </w:rPr>
              <w:t>8</w:t>
            </w:r>
          </w:p>
        </w:tc>
      </w:tr>
      <w:tr w:rsidR="006C6183" w14:paraId="49BA440F" w14:textId="4BD7AD48" w:rsidTr="001F4DD2">
        <w:trPr>
          <w:jc w:val="center"/>
        </w:trPr>
        <w:tc>
          <w:tcPr>
            <w:tcW w:w="360" w:type="pct"/>
            <w:vMerge/>
            <w:shd w:val="clear" w:color="auto" w:fill="auto"/>
            <w:vAlign w:val="center"/>
          </w:tcPr>
          <w:p w14:paraId="0E4BBA7F" w14:textId="77777777" w:rsidR="00B618F2" w:rsidRPr="00E1229D" w:rsidRDefault="00B618F2" w:rsidP="00323F0E">
            <w:pPr>
              <w:pStyle w:val="Tabletext"/>
              <w:jc w:val="center"/>
              <w:rPr>
                <w:sz w:val="16"/>
                <w:szCs w:val="16"/>
              </w:rPr>
            </w:pPr>
          </w:p>
        </w:tc>
        <w:tc>
          <w:tcPr>
            <w:tcW w:w="314" w:type="pct"/>
            <w:vMerge/>
            <w:shd w:val="clear" w:color="auto" w:fill="auto"/>
            <w:vAlign w:val="center"/>
          </w:tcPr>
          <w:p w14:paraId="0A3E4380" w14:textId="77777777" w:rsidR="00B618F2" w:rsidRPr="00E1229D" w:rsidRDefault="00B618F2" w:rsidP="00323F0E">
            <w:pPr>
              <w:pStyle w:val="Tabletext"/>
              <w:jc w:val="center"/>
              <w:rPr>
                <w:sz w:val="16"/>
                <w:szCs w:val="16"/>
              </w:rPr>
            </w:pPr>
          </w:p>
        </w:tc>
        <w:tc>
          <w:tcPr>
            <w:tcW w:w="315" w:type="pct"/>
            <w:vMerge/>
            <w:shd w:val="clear" w:color="auto" w:fill="auto"/>
            <w:vAlign w:val="center"/>
          </w:tcPr>
          <w:p w14:paraId="11B0432B" w14:textId="77777777" w:rsidR="00B618F2" w:rsidRPr="00E1229D" w:rsidRDefault="00B618F2" w:rsidP="00323F0E">
            <w:pPr>
              <w:pStyle w:val="Tabletext"/>
              <w:jc w:val="center"/>
              <w:rPr>
                <w:sz w:val="16"/>
                <w:szCs w:val="16"/>
              </w:rPr>
            </w:pPr>
          </w:p>
        </w:tc>
        <w:tc>
          <w:tcPr>
            <w:tcW w:w="270" w:type="pct"/>
            <w:vMerge/>
            <w:shd w:val="clear" w:color="auto" w:fill="auto"/>
            <w:vAlign w:val="center"/>
          </w:tcPr>
          <w:p w14:paraId="615663F4" w14:textId="77777777" w:rsidR="00B618F2" w:rsidRPr="00E1229D" w:rsidRDefault="00B618F2" w:rsidP="00323F0E">
            <w:pPr>
              <w:pStyle w:val="Tabletext"/>
              <w:jc w:val="center"/>
              <w:rPr>
                <w:sz w:val="16"/>
                <w:szCs w:val="16"/>
              </w:rPr>
            </w:pPr>
          </w:p>
        </w:tc>
        <w:tc>
          <w:tcPr>
            <w:tcW w:w="269" w:type="pct"/>
            <w:shd w:val="clear" w:color="auto" w:fill="auto"/>
          </w:tcPr>
          <w:p w14:paraId="320D8EE8" w14:textId="4B4641C8" w:rsidR="00B618F2" w:rsidRPr="00E1229D" w:rsidRDefault="00B618F2" w:rsidP="00323F0E">
            <w:pPr>
              <w:pStyle w:val="Tabletext"/>
              <w:jc w:val="center"/>
              <w:rPr>
                <w:sz w:val="16"/>
                <w:szCs w:val="16"/>
              </w:rPr>
            </w:pPr>
            <w:r w:rsidRPr="00E1229D">
              <w:rPr>
                <w:sz w:val="16"/>
                <w:szCs w:val="16"/>
              </w:rPr>
              <w:t>4</w:t>
            </w:r>
          </w:p>
        </w:tc>
        <w:tc>
          <w:tcPr>
            <w:tcW w:w="269" w:type="pct"/>
            <w:shd w:val="clear" w:color="auto" w:fill="auto"/>
          </w:tcPr>
          <w:p w14:paraId="53511EA7" w14:textId="096A7A6F" w:rsidR="00B618F2" w:rsidRPr="00E1229D" w:rsidRDefault="00E070C7" w:rsidP="00323F0E">
            <w:pPr>
              <w:pStyle w:val="Tabletext"/>
              <w:jc w:val="center"/>
              <w:rPr>
                <w:sz w:val="16"/>
                <w:szCs w:val="16"/>
              </w:rPr>
            </w:pPr>
            <w:r>
              <w:rPr>
                <w:sz w:val="16"/>
                <w:szCs w:val="16"/>
              </w:rPr>
              <w:t>0</w:t>
            </w:r>
          </w:p>
        </w:tc>
        <w:tc>
          <w:tcPr>
            <w:tcW w:w="276" w:type="pct"/>
            <w:shd w:val="clear" w:color="auto" w:fill="auto"/>
          </w:tcPr>
          <w:p w14:paraId="10892FDF" w14:textId="51967E31" w:rsidR="00B618F2" w:rsidRPr="00E1229D" w:rsidRDefault="00A2116B" w:rsidP="00323F0E">
            <w:pPr>
              <w:pStyle w:val="Tabletext"/>
              <w:jc w:val="center"/>
              <w:rPr>
                <w:sz w:val="16"/>
                <w:szCs w:val="16"/>
              </w:rPr>
            </w:pPr>
            <w:r>
              <w:rPr>
                <w:sz w:val="16"/>
                <w:szCs w:val="16"/>
              </w:rPr>
              <w:t>174</w:t>
            </w:r>
          </w:p>
        </w:tc>
        <w:tc>
          <w:tcPr>
            <w:tcW w:w="227" w:type="pct"/>
            <w:shd w:val="clear" w:color="auto" w:fill="auto"/>
          </w:tcPr>
          <w:p w14:paraId="1C349B8A" w14:textId="45EA00A7" w:rsidR="00B618F2" w:rsidRPr="00E1229D" w:rsidRDefault="00E070C7" w:rsidP="00323F0E">
            <w:pPr>
              <w:pStyle w:val="Tabletext"/>
              <w:jc w:val="center"/>
              <w:rPr>
                <w:sz w:val="16"/>
                <w:szCs w:val="16"/>
              </w:rPr>
            </w:pPr>
            <w:r>
              <w:rPr>
                <w:sz w:val="16"/>
                <w:szCs w:val="16"/>
              </w:rPr>
              <w:t>0</w:t>
            </w:r>
          </w:p>
        </w:tc>
        <w:tc>
          <w:tcPr>
            <w:tcW w:w="273" w:type="pct"/>
            <w:shd w:val="clear" w:color="auto" w:fill="auto"/>
          </w:tcPr>
          <w:p w14:paraId="293FBF12" w14:textId="2077A5E9" w:rsidR="00B618F2" w:rsidRPr="00E1229D" w:rsidRDefault="00A2116B" w:rsidP="00323F0E">
            <w:pPr>
              <w:pStyle w:val="Tabletext"/>
              <w:jc w:val="center"/>
              <w:rPr>
                <w:sz w:val="16"/>
                <w:szCs w:val="16"/>
              </w:rPr>
            </w:pPr>
            <w:r>
              <w:rPr>
                <w:sz w:val="16"/>
                <w:szCs w:val="16"/>
              </w:rPr>
              <w:t>2</w:t>
            </w:r>
          </w:p>
        </w:tc>
        <w:tc>
          <w:tcPr>
            <w:tcW w:w="259" w:type="pct"/>
            <w:shd w:val="clear" w:color="auto" w:fill="auto"/>
          </w:tcPr>
          <w:p w14:paraId="707EC8B4" w14:textId="7201E4AB" w:rsidR="00B618F2" w:rsidRPr="00E1229D" w:rsidRDefault="00A2116B" w:rsidP="00323F0E">
            <w:pPr>
              <w:pStyle w:val="Tabletext"/>
              <w:jc w:val="center"/>
              <w:rPr>
                <w:sz w:val="16"/>
                <w:szCs w:val="16"/>
              </w:rPr>
            </w:pPr>
            <w:r>
              <w:rPr>
                <w:sz w:val="16"/>
                <w:szCs w:val="16"/>
              </w:rPr>
              <w:t>6</w:t>
            </w:r>
          </w:p>
        </w:tc>
        <w:tc>
          <w:tcPr>
            <w:tcW w:w="316" w:type="pct"/>
            <w:shd w:val="clear" w:color="auto" w:fill="auto"/>
          </w:tcPr>
          <w:p w14:paraId="5366F6A9" w14:textId="7F170537" w:rsidR="00B618F2" w:rsidRPr="00E1229D" w:rsidRDefault="00A2116B" w:rsidP="00323F0E">
            <w:pPr>
              <w:pStyle w:val="Tabletext"/>
              <w:jc w:val="center"/>
              <w:rPr>
                <w:sz w:val="16"/>
                <w:szCs w:val="16"/>
              </w:rPr>
            </w:pPr>
            <w:r>
              <w:rPr>
                <w:sz w:val="16"/>
                <w:szCs w:val="16"/>
              </w:rPr>
              <w:t>1</w:t>
            </w:r>
          </w:p>
        </w:tc>
        <w:tc>
          <w:tcPr>
            <w:tcW w:w="269" w:type="pct"/>
            <w:shd w:val="clear" w:color="auto" w:fill="auto"/>
          </w:tcPr>
          <w:p w14:paraId="7D7C8209" w14:textId="2D57C5F4" w:rsidR="00B618F2" w:rsidRPr="00280250" w:rsidRDefault="00E070C7" w:rsidP="00323F0E">
            <w:pPr>
              <w:pStyle w:val="Tabletext"/>
              <w:jc w:val="center"/>
              <w:rPr>
                <w:sz w:val="16"/>
                <w:szCs w:val="16"/>
              </w:rPr>
            </w:pPr>
            <w:r w:rsidRPr="00280250">
              <w:rPr>
                <w:sz w:val="16"/>
                <w:szCs w:val="16"/>
              </w:rPr>
              <w:t>0</w:t>
            </w:r>
          </w:p>
        </w:tc>
        <w:tc>
          <w:tcPr>
            <w:tcW w:w="315" w:type="pct"/>
            <w:shd w:val="clear" w:color="auto" w:fill="auto"/>
          </w:tcPr>
          <w:p w14:paraId="76A25524" w14:textId="5FD0638D" w:rsidR="00B618F2" w:rsidRPr="00280250" w:rsidRDefault="00280250" w:rsidP="00323F0E">
            <w:pPr>
              <w:pStyle w:val="Tabletext"/>
              <w:jc w:val="center"/>
              <w:rPr>
                <w:sz w:val="16"/>
                <w:szCs w:val="16"/>
              </w:rPr>
            </w:pPr>
            <w:r w:rsidRPr="00280250">
              <w:rPr>
                <w:sz w:val="16"/>
                <w:szCs w:val="16"/>
              </w:rPr>
              <w:t>35</w:t>
            </w:r>
          </w:p>
        </w:tc>
        <w:tc>
          <w:tcPr>
            <w:tcW w:w="225" w:type="pct"/>
            <w:shd w:val="clear" w:color="auto" w:fill="auto"/>
          </w:tcPr>
          <w:p w14:paraId="750CB45B" w14:textId="48A29504" w:rsidR="00B618F2" w:rsidRPr="00280250" w:rsidRDefault="006C6183" w:rsidP="00323F0E">
            <w:pPr>
              <w:pStyle w:val="Tabletext"/>
              <w:jc w:val="center"/>
              <w:rPr>
                <w:sz w:val="16"/>
                <w:szCs w:val="16"/>
              </w:rPr>
            </w:pPr>
            <w:r w:rsidRPr="00280250">
              <w:rPr>
                <w:sz w:val="16"/>
                <w:szCs w:val="16"/>
              </w:rPr>
              <w:t>0</w:t>
            </w:r>
          </w:p>
        </w:tc>
        <w:tc>
          <w:tcPr>
            <w:tcW w:w="414" w:type="pct"/>
            <w:shd w:val="clear" w:color="auto" w:fill="auto"/>
          </w:tcPr>
          <w:p w14:paraId="4D301C4B" w14:textId="58881487" w:rsidR="00B618F2" w:rsidRPr="00280250" w:rsidRDefault="00280250" w:rsidP="00323F0E">
            <w:pPr>
              <w:pStyle w:val="Tabletext"/>
              <w:jc w:val="center"/>
              <w:rPr>
                <w:sz w:val="16"/>
                <w:szCs w:val="16"/>
              </w:rPr>
            </w:pPr>
            <w:r w:rsidRPr="00280250">
              <w:rPr>
                <w:sz w:val="16"/>
                <w:szCs w:val="16"/>
              </w:rPr>
              <w:t>1</w:t>
            </w:r>
          </w:p>
        </w:tc>
        <w:tc>
          <w:tcPr>
            <w:tcW w:w="316" w:type="pct"/>
            <w:shd w:val="clear" w:color="auto" w:fill="auto"/>
          </w:tcPr>
          <w:p w14:paraId="57DE0903" w14:textId="778865FE" w:rsidR="00B618F2" w:rsidRPr="00280250" w:rsidRDefault="00280250" w:rsidP="00323F0E">
            <w:pPr>
              <w:pStyle w:val="Tabletext"/>
              <w:jc w:val="center"/>
              <w:rPr>
                <w:sz w:val="16"/>
                <w:szCs w:val="16"/>
              </w:rPr>
            </w:pPr>
            <w:r w:rsidRPr="00B379DB">
              <w:rPr>
                <w:sz w:val="16"/>
                <w:szCs w:val="16"/>
              </w:rPr>
              <w:t>1</w:t>
            </w:r>
          </w:p>
        </w:tc>
        <w:tc>
          <w:tcPr>
            <w:tcW w:w="313" w:type="pct"/>
            <w:shd w:val="clear" w:color="auto" w:fill="auto"/>
          </w:tcPr>
          <w:p w14:paraId="0CD18BF4" w14:textId="46BDB124" w:rsidR="00B618F2" w:rsidRPr="00280250" w:rsidRDefault="00280250" w:rsidP="00323F0E">
            <w:pPr>
              <w:pStyle w:val="Tabletext"/>
              <w:jc w:val="center"/>
              <w:rPr>
                <w:sz w:val="16"/>
                <w:szCs w:val="16"/>
              </w:rPr>
            </w:pPr>
            <w:r w:rsidRPr="00B379DB">
              <w:rPr>
                <w:sz w:val="16"/>
                <w:szCs w:val="16"/>
              </w:rPr>
              <w:t>1</w:t>
            </w:r>
          </w:p>
        </w:tc>
      </w:tr>
      <w:tr w:rsidR="006C6183" w14:paraId="58013767" w14:textId="503606DC" w:rsidTr="001F4DD2">
        <w:trPr>
          <w:trHeight w:val="286"/>
          <w:jc w:val="center"/>
        </w:trPr>
        <w:tc>
          <w:tcPr>
            <w:tcW w:w="360" w:type="pct"/>
            <w:vMerge/>
            <w:shd w:val="clear" w:color="auto" w:fill="auto"/>
            <w:vAlign w:val="center"/>
          </w:tcPr>
          <w:p w14:paraId="09D1D2FD" w14:textId="77777777" w:rsidR="00B618F2" w:rsidRPr="00E1229D" w:rsidRDefault="00B618F2" w:rsidP="00323F0E">
            <w:pPr>
              <w:pStyle w:val="Tabletext"/>
              <w:jc w:val="center"/>
              <w:rPr>
                <w:sz w:val="16"/>
                <w:szCs w:val="16"/>
              </w:rPr>
            </w:pPr>
          </w:p>
        </w:tc>
        <w:tc>
          <w:tcPr>
            <w:tcW w:w="314" w:type="pct"/>
            <w:vMerge/>
            <w:shd w:val="clear" w:color="auto" w:fill="auto"/>
            <w:vAlign w:val="center"/>
          </w:tcPr>
          <w:p w14:paraId="5197D7BA" w14:textId="77777777" w:rsidR="00B618F2" w:rsidRPr="00E1229D" w:rsidRDefault="00B618F2" w:rsidP="00323F0E">
            <w:pPr>
              <w:pStyle w:val="Tabletext"/>
              <w:jc w:val="center"/>
              <w:rPr>
                <w:sz w:val="16"/>
                <w:szCs w:val="16"/>
              </w:rPr>
            </w:pPr>
          </w:p>
        </w:tc>
        <w:tc>
          <w:tcPr>
            <w:tcW w:w="315" w:type="pct"/>
            <w:vMerge/>
            <w:shd w:val="clear" w:color="auto" w:fill="auto"/>
            <w:vAlign w:val="center"/>
          </w:tcPr>
          <w:p w14:paraId="493BCDAA" w14:textId="77777777" w:rsidR="00B618F2" w:rsidRPr="00E1229D" w:rsidRDefault="00B618F2" w:rsidP="00323F0E">
            <w:pPr>
              <w:pStyle w:val="Tabletext"/>
              <w:jc w:val="center"/>
              <w:rPr>
                <w:sz w:val="16"/>
                <w:szCs w:val="16"/>
              </w:rPr>
            </w:pPr>
          </w:p>
        </w:tc>
        <w:tc>
          <w:tcPr>
            <w:tcW w:w="270" w:type="pct"/>
            <w:vMerge/>
            <w:shd w:val="clear" w:color="auto" w:fill="auto"/>
            <w:vAlign w:val="center"/>
          </w:tcPr>
          <w:p w14:paraId="6768276D" w14:textId="77777777" w:rsidR="00B618F2" w:rsidRPr="00E1229D" w:rsidRDefault="00B618F2" w:rsidP="00323F0E">
            <w:pPr>
              <w:pStyle w:val="Tabletext"/>
              <w:jc w:val="center"/>
              <w:rPr>
                <w:sz w:val="16"/>
                <w:szCs w:val="16"/>
              </w:rPr>
            </w:pPr>
          </w:p>
        </w:tc>
        <w:tc>
          <w:tcPr>
            <w:tcW w:w="269" w:type="pct"/>
            <w:shd w:val="clear" w:color="auto" w:fill="auto"/>
          </w:tcPr>
          <w:p w14:paraId="164DDD75" w14:textId="4A4580B9" w:rsidR="00B618F2" w:rsidRPr="00E1229D" w:rsidRDefault="00B618F2" w:rsidP="00323F0E">
            <w:pPr>
              <w:pStyle w:val="Tabletext"/>
              <w:jc w:val="center"/>
              <w:rPr>
                <w:sz w:val="16"/>
                <w:szCs w:val="16"/>
              </w:rPr>
            </w:pPr>
            <w:r w:rsidRPr="00E1229D">
              <w:rPr>
                <w:sz w:val="16"/>
                <w:szCs w:val="16"/>
              </w:rPr>
              <w:t>5</w:t>
            </w:r>
          </w:p>
        </w:tc>
        <w:tc>
          <w:tcPr>
            <w:tcW w:w="269" w:type="pct"/>
            <w:shd w:val="clear" w:color="auto" w:fill="auto"/>
          </w:tcPr>
          <w:p w14:paraId="4A4934BF" w14:textId="70A30F75" w:rsidR="00B618F2" w:rsidRPr="00E1229D" w:rsidRDefault="00E070C7" w:rsidP="00323F0E">
            <w:pPr>
              <w:pStyle w:val="Tabletext"/>
              <w:jc w:val="center"/>
              <w:rPr>
                <w:sz w:val="16"/>
                <w:szCs w:val="16"/>
              </w:rPr>
            </w:pPr>
            <w:r>
              <w:rPr>
                <w:sz w:val="16"/>
                <w:szCs w:val="16"/>
              </w:rPr>
              <w:t>0</w:t>
            </w:r>
          </w:p>
        </w:tc>
        <w:tc>
          <w:tcPr>
            <w:tcW w:w="276" w:type="pct"/>
            <w:shd w:val="clear" w:color="auto" w:fill="auto"/>
          </w:tcPr>
          <w:p w14:paraId="2664699A" w14:textId="460171AA" w:rsidR="00B618F2" w:rsidRPr="00E1229D" w:rsidRDefault="00B949AC" w:rsidP="00323F0E">
            <w:pPr>
              <w:pStyle w:val="Tabletext"/>
              <w:jc w:val="center"/>
              <w:rPr>
                <w:sz w:val="16"/>
                <w:szCs w:val="16"/>
              </w:rPr>
            </w:pPr>
            <w:r>
              <w:rPr>
                <w:sz w:val="16"/>
                <w:szCs w:val="16"/>
              </w:rPr>
              <w:t>137</w:t>
            </w:r>
          </w:p>
        </w:tc>
        <w:tc>
          <w:tcPr>
            <w:tcW w:w="227" w:type="pct"/>
            <w:shd w:val="clear" w:color="auto" w:fill="auto"/>
          </w:tcPr>
          <w:p w14:paraId="31B33842" w14:textId="6229AE50" w:rsidR="00B618F2" w:rsidRPr="00E1229D" w:rsidRDefault="00E070C7" w:rsidP="00323F0E">
            <w:pPr>
              <w:pStyle w:val="Tabletext"/>
              <w:jc w:val="center"/>
              <w:rPr>
                <w:sz w:val="16"/>
                <w:szCs w:val="16"/>
              </w:rPr>
            </w:pPr>
            <w:r>
              <w:rPr>
                <w:sz w:val="16"/>
                <w:szCs w:val="16"/>
              </w:rPr>
              <w:t>0</w:t>
            </w:r>
          </w:p>
        </w:tc>
        <w:tc>
          <w:tcPr>
            <w:tcW w:w="273" w:type="pct"/>
            <w:shd w:val="clear" w:color="auto" w:fill="auto"/>
          </w:tcPr>
          <w:p w14:paraId="438205C8" w14:textId="46B46EC8" w:rsidR="00B618F2" w:rsidRPr="00E1229D" w:rsidRDefault="00B949AC" w:rsidP="00323F0E">
            <w:pPr>
              <w:pStyle w:val="Tabletext"/>
              <w:jc w:val="center"/>
              <w:rPr>
                <w:sz w:val="16"/>
                <w:szCs w:val="16"/>
              </w:rPr>
            </w:pPr>
            <w:r>
              <w:rPr>
                <w:sz w:val="16"/>
                <w:szCs w:val="16"/>
              </w:rPr>
              <w:t>2</w:t>
            </w:r>
          </w:p>
        </w:tc>
        <w:tc>
          <w:tcPr>
            <w:tcW w:w="259" w:type="pct"/>
            <w:shd w:val="clear" w:color="auto" w:fill="auto"/>
          </w:tcPr>
          <w:p w14:paraId="09D2986D" w14:textId="0025B136" w:rsidR="00B618F2" w:rsidRPr="00E1229D" w:rsidRDefault="00E070C7" w:rsidP="00323F0E">
            <w:pPr>
              <w:pStyle w:val="Tabletext"/>
              <w:jc w:val="center"/>
              <w:rPr>
                <w:sz w:val="16"/>
                <w:szCs w:val="16"/>
              </w:rPr>
            </w:pPr>
            <w:r>
              <w:rPr>
                <w:sz w:val="16"/>
                <w:szCs w:val="16"/>
              </w:rPr>
              <w:t>0</w:t>
            </w:r>
          </w:p>
        </w:tc>
        <w:tc>
          <w:tcPr>
            <w:tcW w:w="316" w:type="pct"/>
            <w:shd w:val="clear" w:color="auto" w:fill="auto"/>
          </w:tcPr>
          <w:p w14:paraId="2E7B92EC" w14:textId="003AB7C0" w:rsidR="00B618F2" w:rsidRPr="00E1229D" w:rsidRDefault="00B949AC" w:rsidP="00323F0E">
            <w:pPr>
              <w:pStyle w:val="Tabletext"/>
              <w:jc w:val="center"/>
              <w:rPr>
                <w:sz w:val="16"/>
                <w:szCs w:val="16"/>
              </w:rPr>
            </w:pPr>
            <w:r>
              <w:rPr>
                <w:sz w:val="16"/>
                <w:szCs w:val="16"/>
              </w:rPr>
              <w:t>17</w:t>
            </w:r>
          </w:p>
        </w:tc>
        <w:tc>
          <w:tcPr>
            <w:tcW w:w="269" w:type="pct"/>
            <w:shd w:val="clear" w:color="auto" w:fill="auto"/>
          </w:tcPr>
          <w:p w14:paraId="034423BE" w14:textId="02E8D3FD" w:rsidR="00B618F2" w:rsidRPr="00280250" w:rsidRDefault="00E070C7" w:rsidP="00323F0E">
            <w:pPr>
              <w:pStyle w:val="Tabletext"/>
              <w:jc w:val="center"/>
              <w:rPr>
                <w:sz w:val="16"/>
                <w:szCs w:val="16"/>
              </w:rPr>
            </w:pPr>
            <w:r w:rsidRPr="00280250">
              <w:rPr>
                <w:sz w:val="16"/>
                <w:szCs w:val="16"/>
              </w:rPr>
              <w:t>0</w:t>
            </w:r>
          </w:p>
        </w:tc>
        <w:tc>
          <w:tcPr>
            <w:tcW w:w="315" w:type="pct"/>
            <w:shd w:val="clear" w:color="auto" w:fill="auto"/>
          </w:tcPr>
          <w:p w14:paraId="134DBD40" w14:textId="76419342" w:rsidR="00B618F2" w:rsidRPr="00280250" w:rsidRDefault="00280250" w:rsidP="00323F0E">
            <w:pPr>
              <w:pStyle w:val="Tabletext"/>
              <w:jc w:val="center"/>
              <w:rPr>
                <w:sz w:val="16"/>
                <w:szCs w:val="16"/>
              </w:rPr>
            </w:pPr>
            <w:r w:rsidRPr="00280250">
              <w:rPr>
                <w:sz w:val="16"/>
                <w:szCs w:val="16"/>
              </w:rPr>
              <w:t>28</w:t>
            </w:r>
          </w:p>
        </w:tc>
        <w:tc>
          <w:tcPr>
            <w:tcW w:w="225" w:type="pct"/>
            <w:shd w:val="clear" w:color="auto" w:fill="auto"/>
          </w:tcPr>
          <w:p w14:paraId="78978C54" w14:textId="36A263F7" w:rsidR="00B618F2" w:rsidRPr="00280250" w:rsidRDefault="006C6183" w:rsidP="00323F0E">
            <w:pPr>
              <w:pStyle w:val="Tabletext"/>
              <w:jc w:val="center"/>
              <w:rPr>
                <w:sz w:val="16"/>
                <w:szCs w:val="16"/>
              </w:rPr>
            </w:pPr>
            <w:r w:rsidRPr="00280250">
              <w:rPr>
                <w:sz w:val="16"/>
                <w:szCs w:val="16"/>
              </w:rPr>
              <w:t>0</w:t>
            </w:r>
          </w:p>
        </w:tc>
        <w:tc>
          <w:tcPr>
            <w:tcW w:w="414" w:type="pct"/>
            <w:shd w:val="clear" w:color="auto" w:fill="auto"/>
          </w:tcPr>
          <w:p w14:paraId="44359E28" w14:textId="4CBB3B5E" w:rsidR="00B618F2" w:rsidRPr="00280250" w:rsidRDefault="00280250" w:rsidP="00323F0E">
            <w:pPr>
              <w:pStyle w:val="Tabletext"/>
              <w:jc w:val="center"/>
              <w:rPr>
                <w:sz w:val="16"/>
                <w:szCs w:val="16"/>
              </w:rPr>
            </w:pPr>
            <w:r w:rsidRPr="00280250">
              <w:rPr>
                <w:sz w:val="16"/>
                <w:szCs w:val="16"/>
              </w:rPr>
              <w:t>1</w:t>
            </w:r>
          </w:p>
        </w:tc>
        <w:tc>
          <w:tcPr>
            <w:tcW w:w="316" w:type="pct"/>
            <w:shd w:val="clear" w:color="auto" w:fill="auto"/>
          </w:tcPr>
          <w:p w14:paraId="0C46A69B" w14:textId="0A713BB8" w:rsidR="00B618F2" w:rsidRPr="00280250" w:rsidRDefault="00C4488B" w:rsidP="00323F0E">
            <w:pPr>
              <w:pStyle w:val="Tabletext"/>
              <w:jc w:val="center"/>
              <w:rPr>
                <w:sz w:val="16"/>
                <w:szCs w:val="16"/>
              </w:rPr>
            </w:pPr>
            <w:r w:rsidRPr="00280250">
              <w:rPr>
                <w:sz w:val="16"/>
                <w:szCs w:val="16"/>
              </w:rPr>
              <w:t>0</w:t>
            </w:r>
          </w:p>
        </w:tc>
        <w:tc>
          <w:tcPr>
            <w:tcW w:w="313" w:type="pct"/>
            <w:shd w:val="clear" w:color="auto" w:fill="auto"/>
          </w:tcPr>
          <w:p w14:paraId="44BE4CDF" w14:textId="45E170AC" w:rsidR="00B618F2" w:rsidRPr="00280250" w:rsidRDefault="00280250" w:rsidP="00323F0E">
            <w:pPr>
              <w:pStyle w:val="Tabletext"/>
              <w:jc w:val="center"/>
              <w:rPr>
                <w:sz w:val="16"/>
                <w:szCs w:val="16"/>
              </w:rPr>
            </w:pPr>
            <w:r w:rsidRPr="00280250">
              <w:rPr>
                <w:sz w:val="16"/>
                <w:szCs w:val="16"/>
              </w:rPr>
              <w:t>4</w:t>
            </w:r>
          </w:p>
        </w:tc>
      </w:tr>
      <w:tr w:rsidR="001F4DD2" w14:paraId="136C9290" w14:textId="1D9F79AC" w:rsidTr="001F4DD2">
        <w:trPr>
          <w:jc w:val="center"/>
        </w:trPr>
        <w:tc>
          <w:tcPr>
            <w:tcW w:w="360" w:type="pct"/>
            <w:vMerge w:val="restart"/>
            <w:shd w:val="clear" w:color="auto" w:fill="auto"/>
            <w:vAlign w:val="center"/>
          </w:tcPr>
          <w:p w14:paraId="161AAA4C" w14:textId="733D8C76" w:rsidR="00B618F2" w:rsidRPr="00E1229D" w:rsidRDefault="00B618F2" w:rsidP="00323F0E">
            <w:pPr>
              <w:pStyle w:val="Tabletext"/>
              <w:jc w:val="center"/>
              <w:rPr>
                <w:sz w:val="16"/>
                <w:szCs w:val="16"/>
              </w:rPr>
            </w:pPr>
            <w:r w:rsidRPr="00E1229D">
              <w:rPr>
                <w:sz w:val="16"/>
                <w:szCs w:val="16"/>
              </w:rPr>
              <w:t>3</w:t>
            </w:r>
          </w:p>
        </w:tc>
        <w:tc>
          <w:tcPr>
            <w:tcW w:w="314" w:type="pct"/>
            <w:vMerge w:val="restart"/>
            <w:shd w:val="clear" w:color="auto" w:fill="auto"/>
            <w:vAlign w:val="center"/>
          </w:tcPr>
          <w:p w14:paraId="1803F4BD" w14:textId="644BB35F" w:rsidR="00B618F2" w:rsidRPr="00E1229D" w:rsidRDefault="00B618F2" w:rsidP="00323F0E">
            <w:pPr>
              <w:pStyle w:val="Tabletext"/>
              <w:jc w:val="center"/>
              <w:rPr>
                <w:sz w:val="16"/>
                <w:szCs w:val="16"/>
              </w:rPr>
            </w:pPr>
            <w:r w:rsidRPr="00E1229D">
              <w:rPr>
                <w:sz w:val="16"/>
                <w:szCs w:val="16"/>
              </w:rPr>
              <w:t>30/08/2019</w:t>
            </w:r>
          </w:p>
        </w:tc>
        <w:tc>
          <w:tcPr>
            <w:tcW w:w="315" w:type="pct"/>
            <w:vMerge w:val="restart"/>
            <w:shd w:val="clear" w:color="auto" w:fill="auto"/>
            <w:vAlign w:val="center"/>
          </w:tcPr>
          <w:p w14:paraId="6AD0A2F1" w14:textId="4981C76F" w:rsidR="00B618F2" w:rsidRPr="00E1229D" w:rsidRDefault="00B618F2" w:rsidP="00323F0E">
            <w:pPr>
              <w:pStyle w:val="Tabletext"/>
              <w:jc w:val="center"/>
              <w:rPr>
                <w:sz w:val="16"/>
                <w:szCs w:val="16"/>
              </w:rPr>
            </w:pPr>
            <w:r w:rsidRPr="00E1229D">
              <w:rPr>
                <w:sz w:val="16"/>
                <w:szCs w:val="16"/>
              </w:rPr>
              <w:t>05/09/2019</w:t>
            </w:r>
          </w:p>
        </w:tc>
        <w:tc>
          <w:tcPr>
            <w:tcW w:w="270" w:type="pct"/>
            <w:vMerge w:val="restart"/>
            <w:shd w:val="clear" w:color="auto" w:fill="auto"/>
            <w:vAlign w:val="center"/>
          </w:tcPr>
          <w:p w14:paraId="7E5A83DC" w14:textId="4CFCE119" w:rsidR="00B618F2" w:rsidRPr="00E1229D" w:rsidRDefault="00B618F2" w:rsidP="00323F0E">
            <w:pPr>
              <w:pStyle w:val="Tabletext"/>
              <w:jc w:val="center"/>
              <w:rPr>
                <w:sz w:val="16"/>
                <w:szCs w:val="16"/>
              </w:rPr>
            </w:pPr>
            <w:r w:rsidRPr="00E1229D">
              <w:rPr>
                <w:sz w:val="16"/>
                <w:szCs w:val="16"/>
              </w:rPr>
              <w:t>7</w:t>
            </w:r>
          </w:p>
        </w:tc>
        <w:tc>
          <w:tcPr>
            <w:tcW w:w="269" w:type="pct"/>
            <w:shd w:val="clear" w:color="auto" w:fill="auto"/>
          </w:tcPr>
          <w:p w14:paraId="6107DECD" w14:textId="6E1031FC" w:rsidR="00B618F2" w:rsidRPr="00E1229D" w:rsidRDefault="00B618F2" w:rsidP="00323F0E">
            <w:pPr>
              <w:pStyle w:val="Tabletext"/>
              <w:jc w:val="center"/>
              <w:rPr>
                <w:sz w:val="16"/>
                <w:szCs w:val="16"/>
              </w:rPr>
            </w:pPr>
            <w:r w:rsidRPr="00E1229D">
              <w:rPr>
                <w:sz w:val="16"/>
                <w:szCs w:val="16"/>
              </w:rPr>
              <w:t>1</w:t>
            </w:r>
          </w:p>
        </w:tc>
        <w:tc>
          <w:tcPr>
            <w:tcW w:w="269" w:type="pct"/>
            <w:shd w:val="clear" w:color="auto" w:fill="auto"/>
          </w:tcPr>
          <w:p w14:paraId="4DB217F4" w14:textId="59E8887B" w:rsidR="00B618F2" w:rsidRPr="00E1229D" w:rsidRDefault="00266E06" w:rsidP="00323F0E">
            <w:pPr>
              <w:pStyle w:val="Tabletext"/>
              <w:jc w:val="center"/>
              <w:rPr>
                <w:sz w:val="16"/>
                <w:szCs w:val="16"/>
              </w:rPr>
            </w:pPr>
            <w:r>
              <w:rPr>
                <w:sz w:val="16"/>
                <w:szCs w:val="16"/>
              </w:rPr>
              <w:t>5</w:t>
            </w:r>
          </w:p>
        </w:tc>
        <w:tc>
          <w:tcPr>
            <w:tcW w:w="276" w:type="pct"/>
            <w:shd w:val="clear" w:color="auto" w:fill="auto"/>
          </w:tcPr>
          <w:p w14:paraId="70AC9519" w14:textId="13D84998" w:rsidR="00B618F2" w:rsidRPr="00E1229D" w:rsidRDefault="00266E06" w:rsidP="00323F0E">
            <w:pPr>
              <w:pStyle w:val="Tabletext"/>
              <w:jc w:val="center"/>
              <w:rPr>
                <w:sz w:val="16"/>
                <w:szCs w:val="16"/>
              </w:rPr>
            </w:pPr>
            <w:r>
              <w:rPr>
                <w:sz w:val="16"/>
                <w:szCs w:val="16"/>
              </w:rPr>
              <w:t>12</w:t>
            </w:r>
          </w:p>
        </w:tc>
        <w:tc>
          <w:tcPr>
            <w:tcW w:w="227" w:type="pct"/>
            <w:shd w:val="clear" w:color="auto" w:fill="auto"/>
          </w:tcPr>
          <w:p w14:paraId="0E25765F" w14:textId="70CF459A" w:rsidR="00B618F2" w:rsidRPr="00E1229D" w:rsidRDefault="00266E06" w:rsidP="00323F0E">
            <w:pPr>
              <w:pStyle w:val="Tabletext"/>
              <w:jc w:val="center"/>
              <w:rPr>
                <w:sz w:val="16"/>
                <w:szCs w:val="16"/>
              </w:rPr>
            </w:pPr>
            <w:r>
              <w:rPr>
                <w:sz w:val="16"/>
                <w:szCs w:val="16"/>
              </w:rPr>
              <w:t>7</w:t>
            </w:r>
          </w:p>
        </w:tc>
        <w:tc>
          <w:tcPr>
            <w:tcW w:w="273" w:type="pct"/>
            <w:shd w:val="clear" w:color="auto" w:fill="auto"/>
          </w:tcPr>
          <w:p w14:paraId="4E3AE55D" w14:textId="1963F002" w:rsidR="00B618F2" w:rsidRPr="00E1229D" w:rsidRDefault="00266E06" w:rsidP="00323F0E">
            <w:pPr>
              <w:pStyle w:val="Tabletext"/>
              <w:jc w:val="center"/>
              <w:rPr>
                <w:sz w:val="16"/>
                <w:szCs w:val="16"/>
              </w:rPr>
            </w:pPr>
            <w:r>
              <w:rPr>
                <w:sz w:val="16"/>
                <w:szCs w:val="16"/>
              </w:rPr>
              <w:t>0</w:t>
            </w:r>
          </w:p>
        </w:tc>
        <w:tc>
          <w:tcPr>
            <w:tcW w:w="259" w:type="pct"/>
            <w:shd w:val="clear" w:color="auto" w:fill="auto"/>
          </w:tcPr>
          <w:p w14:paraId="5A9D7D6E" w14:textId="31847525" w:rsidR="00B618F2" w:rsidRPr="00E1229D" w:rsidRDefault="00266E06" w:rsidP="00323F0E">
            <w:pPr>
              <w:pStyle w:val="Tabletext"/>
              <w:jc w:val="center"/>
              <w:rPr>
                <w:sz w:val="16"/>
                <w:szCs w:val="16"/>
              </w:rPr>
            </w:pPr>
            <w:r>
              <w:rPr>
                <w:sz w:val="16"/>
                <w:szCs w:val="16"/>
              </w:rPr>
              <w:t>1</w:t>
            </w:r>
          </w:p>
        </w:tc>
        <w:tc>
          <w:tcPr>
            <w:tcW w:w="316" w:type="pct"/>
            <w:shd w:val="clear" w:color="auto" w:fill="auto"/>
          </w:tcPr>
          <w:p w14:paraId="5BB7969F" w14:textId="0F3C567E" w:rsidR="00B618F2" w:rsidRPr="00E1229D" w:rsidRDefault="00266E06" w:rsidP="00323F0E">
            <w:pPr>
              <w:pStyle w:val="Tabletext"/>
              <w:jc w:val="center"/>
              <w:rPr>
                <w:sz w:val="16"/>
                <w:szCs w:val="16"/>
              </w:rPr>
            </w:pPr>
            <w:r>
              <w:rPr>
                <w:sz w:val="16"/>
                <w:szCs w:val="16"/>
              </w:rPr>
              <w:t>12</w:t>
            </w:r>
          </w:p>
        </w:tc>
        <w:tc>
          <w:tcPr>
            <w:tcW w:w="269" w:type="pct"/>
            <w:shd w:val="clear" w:color="auto" w:fill="auto"/>
          </w:tcPr>
          <w:p w14:paraId="10CE18DC" w14:textId="74AC430F" w:rsidR="00B618F2" w:rsidRPr="00280250" w:rsidRDefault="00280250" w:rsidP="00323F0E">
            <w:pPr>
              <w:pStyle w:val="Tabletext"/>
              <w:jc w:val="center"/>
              <w:rPr>
                <w:sz w:val="16"/>
                <w:szCs w:val="16"/>
              </w:rPr>
            </w:pPr>
            <w:r w:rsidRPr="00280250">
              <w:rPr>
                <w:sz w:val="16"/>
                <w:szCs w:val="16"/>
              </w:rPr>
              <w:t>1</w:t>
            </w:r>
          </w:p>
        </w:tc>
        <w:tc>
          <w:tcPr>
            <w:tcW w:w="315" w:type="pct"/>
            <w:shd w:val="clear" w:color="auto" w:fill="auto"/>
          </w:tcPr>
          <w:p w14:paraId="52DE0093" w14:textId="0F9588B8" w:rsidR="00B618F2" w:rsidRPr="00280250" w:rsidRDefault="00280250" w:rsidP="00323F0E">
            <w:pPr>
              <w:pStyle w:val="Tabletext"/>
              <w:jc w:val="center"/>
              <w:rPr>
                <w:sz w:val="16"/>
                <w:szCs w:val="16"/>
              </w:rPr>
            </w:pPr>
            <w:r w:rsidRPr="00B379DB">
              <w:rPr>
                <w:sz w:val="16"/>
                <w:szCs w:val="16"/>
              </w:rPr>
              <w:t>1</w:t>
            </w:r>
          </w:p>
        </w:tc>
        <w:tc>
          <w:tcPr>
            <w:tcW w:w="225" w:type="pct"/>
            <w:shd w:val="clear" w:color="auto" w:fill="auto"/>
          </w:tcPr>
          <w:p w14:paraId="45AEE78D" w14:textId="76AAAE77" w:rsidR="00B618F2" w:rsidRPr="00280250" w:rsidRDefault="00280250" w:rsidP="00323F0E">
            <w:pPr>
              <w:pStyle w:val="Tabletext"/>
              <w:jc w:val="center"/>
              <w:rPr>
                <w:sz w:val="16"/>
                <w:szCs w:val="16"/>
              </w:rPr>
            </w:pPr>
            <w:r w:rsidRPr="00B379DB">
              <w:rPr>
                <w:sz w:val="16"/>
                <w:szCs w:val="16"/>
              </w:rPr>
              <w:t>2</w:t>
            </w:r>
          </w:p>
        </w:tc>
        <w:tc>
          <w:tcPr>
            <w:tcW w:w="414" w:type="pct"/>
            <w:shd w:val="clear" w:color="auto" w:fill="auto"/>
          </w:tcPr>
          <w:p w14:paraId="05FB4401" w14:textId="11664588" w:rsidR="00B618F2" w:rsidRPr="00280250" w:rsidRDefault="00266E06" w:rsidP="00323F0E">
            <w:pPr>
              <w:pStyle w:val="Tabletext"/>
              <w:jc w:val="center"/>
              <w:rPr>
                <w:sz w:val="16"/>
                <w:szCs w:val="16"/>
              </w:rPr>
            </w:pPr>
            <w:r w:rsidRPr="00280250">
              <w:rPr>
                <w:sz w:val="16"/>
                <w:szCs w:val="16"/>
              </w:rPr>
              <w:t>0</w:t>
            </w:r>
          </w:p>
        </w:tc>
        <w:tc>
          <w:tcPr>
            <w:tcW w:w="316" w:type="pct"/>
            <w:shd w:val="clear" w:color="auto" w:fill="auto"/>
          </w:tcPr>
          <w:p w14:paraId="74328B41" w14:textId="0CF41135" w:rsidR="00B618F2" w:rsidRPr="00280250" w:rsidRDefault="00280250" w:rsidP="00323F0E">
            <w:pPr>
              <w:pStyle w:val="Tabletext"/>
              <w:jc w:val="center"/>
              <w:rPr>
                <w:sz w:val="16"/>
                <w:szCs w:val="16"/>
              </w:rPr>
            </w:pPr>
            <w:r w:rsidRPr="00280250">
              <w:rPr>
                <w:sz w:val="16"/>
                <w:szCs w:val="16"/>
              </w:rPr>
              <w:t>1</w:t>
            </w:r>
          </w:p>
        </w:tc>
        <w:tc>
          <w:tcPr>
            <w:tcW w:w="313" w:type="pct"/>
            <w:shd w:val="clear" w:color="auto" w:fill="auto"/>
          </w:tcPr>
          <w:p w14:paraId="4267E89D" w14:textId="0A44C90B" w:rsidR="00B618F2" w:rsidRPr="00280250" w:rsidRDefault="00280250" w:rsidP="00323F0E">
            <w:pPr>
              <w:pStyle w:val="Tabletext"/>
              <w:jc w:val="center"/>
              <w:rPr>
                <w:sz w:val="16"/>
                <w:szCs w:val="16"/>
              </w:rPr>
            </w:pPr>
            <w:r w:rsidRPr="00280250">
              <w:rPr>
                <w:sz w:val="16"/>
                <w:szCs w:val="16"/>
              </w:rPr>
              <w:t>2</w:t>
            </w:r>
          </w:p>
        </w:tc>
      </w:tr>
      <w:tr w:rsidR="001F4DD2" w14:paraId="1379DBFA" w14:textId="742B1F59" w:rsidTr="001F4DD2">
        <w:trPr>
          <w:jc w:val="center"/>
        </w:trPr>
        <w:tc>
          <w:tcPr>
            <w:tcW w:w="360" w:type="pct"/>
            <w:vMerge/>
            <w:shd w:val="clear" w:color="auto" w:fill="auto"/>
          </w:tcPr>
          <w:p w14:paraId="473F5AA1" w14:textId="77777777" w:rsidR="00B618F2" w:rsidRPr="00E1229D" w:rsidRDefault="00B618F2" w:rsidP="00323F0E">
            <w:pPr>
              <w:pStyle w:val="Tabletext"/>
              <w:rPr>
                <w:sz w:val="16"/>
                <w:szCs w:val="16"/>
              </w:rPr>
            </w:pPr>
          </w:p>
        </w:tc>
        <w:tc>
          <w:tcPr>
            <w:tcW w:w="314" w:type="pct"/>
            <w:vMerge/>
            <w:shd w:val="clear" w:color="auto" w:fill="auto"/>
          </w:tcPr>
          <w:p w14:paraId="6484B4CB" w14:textId="77777777" w:rsidR="00B618F2" w:rsidRPr="00E1229D" w:rsidRDefault="00B618F2" w:rsidP="00323F0E">
            <w:pPr>
              <w:pStyle w:val="Tabletext"/>
              <w:rPr>
                <w:sz w:val="16"/>
                <w:szCs w:val="16"/>
              </w:rPr>
            </w:pPr>
          </w:p>
        </w:tc>
        <w:tc>
          <w:tcPr>
            <w:tcW w:w="315" w:type="pct"/>
            <w:vMerge/>
            <w:shd w:val="clear" w:color="auto" w:fill="auto"/>
          </w:tcPr>
          <w:p w14:paraId="5218B593" w14:textId="77777777" w:rsidR="00B618F2" w:rsidRPr="00E1229D" w:rsidRDefault="00B618F2" w:rsidP="00323F0E">
            <w:pPr>
              <w:pStyle w:val="Tabletext"/>
              <w:rPr>
                <w:sz w:val="16"/>
                <w:szCs w:val="16"/>
              </w:rPr>
            </w:pPr>
          </w:p>
        </w:tc>
        <w:tc>
          <w:tcPr>
            <w:tcW w:w="270" w:type="pct"/>
            <w:vMerge/>
            <w:shd w:val="clear" w:color="auto" w:fill="auto"/>
          </w:tcPr>
          <w:p w14:paraId="0FC1AE61" w14:textId="176E38C1" w:rsidR="00B618F2" w:rsidRPr="00E1229D" w:rsidRDefault="00B618F2" w:rsidP="00323F0E">
            <w:pPr>
              <w:pStyle w:val="Tabletext"/>
              <w:jc w:val="center"/>
              <w:rPr>
                <w:sz w:val="16"/>
                <w:szCs w:val="16"/>
              </w:rPr>
            </w:pPr>
          </w:p>
        </w:tc>
        <w:tc>
          <w:tcPr>
            <w:tcW w:w="269" w:type="pct"/>
            <w:shd w:val="clear" w:color="auto" w:fill="auto"/>
          </w:tcPr>
          <w:p w14:paraId="18FA9C79" w14:textId="71817DBD" w:rsidR="00B618F2" w:rsidRPr="00E1229D" w:rsidRDefault="00B618F2" w:rsidP="00323F0E">
            <w:pPr>
              <w:pStyle w:val="Tabletext"/>
              <w:jc w:val="center"/>
              <w:rPr>
                <w:sz w:val="16"/>
                <w:szCs w:val="16"/>
              </w:rPr>
            </w:pPr>
            <w:r w:rsidRPr="00E1229D">
              <w:rPr>
                <w:sz w:val="16"/>
                <w:szCs w:val="16"/>
              </w:rPr>
              <w:t>2</w:t>
            </w:r>
          </w:p>
        </w:tc>
        <w:tc>
          <w:tcPr>
            <w:tcW w:w="269" w:type="pct"/>
            <w:shd w:val="clear" w:color="auto" w:fill="auto"/>
          </w:tcPr>
          <w:p w14:paraId="79CE2CA0" w14:textId="433666DC" w:rsidR="00B618F2" w:rsidRDefault="00E070C7" w:rsidP="00323F0E">
            <w:pPr>
              <w:pStyle w:val="Tabletext"/>
              <w:jc w:val="center"/>
              <w:rPr>
                <w:sz w:val="16"/>
                <w:szCs w:val="16"/>
              </w:rPr>
            </w:pPr>
            <w:r>
              <w:rPr>
                <w:sz w:val="16"/>
                <w:szCs w:val="16"/>
              </w:rPr>
              <w:t>0</w:t>
            </w:r>
          </w:p>
        </w:tc>
        <w:tc>
          <w:tcPr>
            <w:tcW w:w="276" w:type="pct"/>
            <w:shd w:val="clear" w:color="auto" w:fill="auto"/>
          </w:tcPr>
          <w:p w14:paraId="789BE72D" w14:textId="444DDAC2" w:rsidR="00B618F2" w:rsidRPr="00E1229D" w:rsidRDefault="00B618F2" w:rsidP="00323F0E">
            <w:pPr>
              <w:pStyle w:val="Tabletext"/>
              <w:jc w:val="center"/>
              <w:rPr>
                <w:sz w:val="16"/>
                <w:szCs w:val="16"/>
              </w:rPr>
            </w:pPr>
            <w:r>
              <w:rPr>
                <w:sz w:val="16"/>
                <w:szCs w:val="16"/>
              </w:rPr>
              <w:t>26</w:t>
            </w:r>
          </w:p>
        </w:tc>
        <w:tc>
          <w:tcPr>
            <w:tcW w:w="227" w:type="pct"/>
            <w:shd w:val="clear" w:color="auto" w:fill="auto"/>
          </w:tcPr>
          <w:p w14:paraId="32A81F68" w14:textId="6EC64E33" w:rsidR="00B618F2" w:rsidRDefault="00B618F2" w:rsidP="00323F0E">
            <w:pPr>
              <w:pStyle w:val="Tabletext"/>
              <w:jc w:val="center"/>
              <w:rPr>
                <w:sz w:val="16"/>
                <w:szCs w:val="16"/>
              </w:rPr>
            </w:pPr>
            <w:r>
              <w:rPr>
                <w:sz w:val="16"/>
                <w:szCs w:val="16"/>
              </w:rPr>
              <w:t>10</w:t>
            </w:r>
          </w:p>
        </w:tc>
        <w:tc>
          <w:tcPr>
            <w:tcW w:w="273" w:type="pct"/>
            <w:shd w:val="clear" w:color="auto" w:fill="auto"/>
          </w:tcPr>
          <w:p w14:paraId="76C9A8CD" w14:textId="48B2EE84" w:rsidR="00B618F2" w:rsidRDefault="00B618F2" w:rsidP="00323F0E">
            <w:pPr>
              <w:pStyle w:val="Tabletext"/>
              <w:jc w:val="center"/>
              <w:rPr>
                <w:sz w:val="16"/>
                <w:szCs w:val="16"/>
              </w:rPr>
            </w:pPr>
            <w:r>
              <w:rPr>
                <w:sz w:val="16"/>
                <w:szCs w:val="16"/>
              </w:rPr>
              <w:t>29</w:t>
            </w:r>
          </w:p>
        </w:tc>
        <w:tc>
          <w:tcPr>
            <w:tcW w:w="259" w:type="pct"/>
            <w:shd w:val="clear" w:color="auto" w:fill="auto"/>
          </w:tcPr>
          <w:p w14:paraId="7E364692" w14:textId="447E0C3B" w:rsidR="00B618F2" w:rsidRPr="00E1229D" w:rsidRDefault="00B618F2" w:rsidP="00323F0E">
            <w:pPr>
              <w:pStyle w:val="Tabletext"/>
              <w:jc w:val="center"/>
              <w:rPr>
                <w:sz w:val="16"/>
                <w:szCs w:val="16"/>
              </w:rPr>
            </w:pPr>
            <w:r>
              <w:rPr>
                <w:sz w:val="16"/>
                <w:szCs w:val="16"/>
              </w:rPr>
              <w:t>23</w:t>
            </w:r>
          </w:p>
        </w:tc>
        <w:tc>
          <w:tcPr>
            <w:tcW w:w="316" w:type="pct"/>
            <w:shd w:val="clear" w:color="auto" w:fill="auto"/>
          </w:tcPr>
          <w:p w14:paraId="6362FDF2" w14:textId="070FC3CA" w:rsidR="00B618F2" w:rsidRPr="00E1229D" w:rsidRDefault="00B618F2" w:rsidP="00323F0E">
            <w:pPr>
              <w:pStyle w:val="Tabletext"/>
              <w:jc w:val="center"/>
              <w:rPr>
                <w:sz w:val="16"/>
                <w:szCs w:val="16"/>
              </w:rPr>
            </w:pPr>
            <w:r>
              <w:rPr>
                <w:sz w:val="16"/>
                <w:szCs w:val="16"/>
              </w:rPr>
              <w:t>1</w:t>
            </w:r>
          </w:p>
        </w:tc>
        <w:tc>
          <w:tcPr>
            <w:tcW w:w="269" w:type="pct"/>
            <w:shd w:val="clear" w:color="auto" w:fill="auto"/>
          </w:tcPr>
          <w:p w14:paraId="038712C4" w14:textId="32944919" w:rsidR="00B618F2" w:rsidRPr="00280250" w:rsidRDefault="00266E06" w:rsidP="00323F0E">
            <w:pPr>
              <w:pStyle w:val="Tabletext"/>
              <w:jc w:val="center"/>
              <w:rPr>
                <w:sz w:val="16"/>
                <w:szCs w:val="16"/>
              </w:rPr>
            </w:pPr>
            <w:r w:rsidRPr="00280250">
              <w:rPr>
                <w:sz w:val="16"/>
                <w:szCs w:val="16"/>
              </w:rPr>
              <w:t>0</w:t>
            </w:r>
          </w:p>
        </w:tc>
        <w:tc>
          <w:tcPr>
            <w:tcW w:w="315" w:type="pct"/>
            <w:shd w:val="clear" w:color="auto" w:fill="auto"/>
          </w:tcPr>
          <w:p w14:paraId="1C5BA357" w14:textId="0BE1539C" w:rsidR="00B618F2" w:rsidRPr="00280250" w:rsidRDefault="00280250" w:rsidP="00323F0E">
            <w:pPr>
              <w:pStyle w:val="Tabletext"/>
              <w:jc w:val="center"/>
              <w:rPr>
                <w:sz w:val="16"/>
                <w:szCs w:val="16"/>
              </w:rPr>
            </w:pPr>
            <w:r w:rsidRPr="00280250">
              <w:rPr>
                <w:sz w:val="16"/>
                <w:szCs w:val="16"/>
              </w:rPr>
              <w:t>4</w:t>
            </w:r>
          </w:p>
        </w:tc>
        <w:tc>
          <w:tcPr>
            <w:tcW w:w="225" w:type="pct"/>
            <w:shd w:val="clear" w:color="auto" w:fill="auto"/>
          </w:tcPr>
          <w:p w14:paraId="34144821" w14:textId="5E514C61" w:rsidR="00B618F2" w:rsidRPr="00280250" w:rsidRDefault="00280250" w:rsidP="00323F0E">
            <w:pPr>
              <w:pStyle w:val="Tabletext"/>
              <w:jc w:val="center"/>
              <w:rPr>
                <w:sz w:val="16"/>
                <w:szCs w:val="16"/>
              </w:rPr>
            </w:pPr>
            <w:r w:rsidRPr="00280250">
              <w:rPr>
                <w:sz w:val="16"/>
                <w:szCs w:val="16"/>
              </w:rPr>
              <w:t>2</w:t>
            </w:r>
          </w:p>
        </w:tc>
        <w:tc>
          <w:tcPr>
            <w:tcW w:w="414" w:type="pct"/>
            <w:shd w:val="clear" w:color="auto" w:fill="auto"/>
          </w:tcPr>
          <w:p w14:paraId="6151A027" w14:textId="6FEC14BB" w:rsidR="00B618F2" w:rsidRPr="00280250" w:rsidRDefault="00280250" w:rsidP="00323F0E">
            <w:pPr>
              <w:pStyle w:val="Tabletext"/>
              <w:jc w:val="center"/>
              <w:rPr>
                <w:sz w:val="16"/>
                <w:szCs w:val="16"/>
              </w:rPr>
            </w:pPr>
            <w:r w:rsidRPr="00280250">
              <w:rPr>
                <w:sz w:val="16"/>
                <w:szCs w:val="16"/>
              </w:rPr>
              <w:t>5</w:t>
            </w:r>
          </w:p>
        </w:tc>
        <w:tc>
          <w:tcPr>
            <w:tcW w:w="316" w:type="pct"/>
            <w:shd w:val="clear" w:color="auto" w:fill="auto"/>
          </w:tcPr>
          <w:p w14:paraId="13E1EEA4" w14:textId="4EE42E90" w:rsidR="00B618F2" w:rsidRPr="00280250" w:rsidRDefault="00280250" w:rsidP="00323F0E">
            <w:pPr>
              <w:pStyle w:val="Tabletext"/>
              <w:jc w:val="center"/>
              <w:rPr>
                <w:sz w:val="16"/>
                <w:szCs w:val="16"/>
              </w:rPr>
            </w:pPr>
            <w:r w:rsidRPr="00B379DB">
              <w:rPr>
                <w:sz w:val="16"/>
                <w:szCs w:val="16"/>
              </w:rPr>
              <w:t>4</w:t>
            </w:r>
          </w:p>
        </w:tc>
        <w:tc>
          <w:tcPr>
            <w:tcW w:w="313" w:type="pct"/>
            <w:shd w:val="clear" w:color="auto" w:fill="auto"/>
          </w:tcPr>
          <w:p w14:paraId="508DBF05" w14:textId="22DB220E" w:rsidR="00B618F2" w:rsidRPr="00280250" w:rsidRDefault="00280250" w:rsidP="00323F0E">
            <w:pPr>
              <w:pStyle w:val="Tabletext"/>
              <w:jc w:val="center"/>
              <w:rPr>
                <w:sz w:val="16"/>
                <w:szCs w:val="16"/>
              </w:rPr>
            </w:pPr>
            <w:r w:rsidRPr="00280250">
              <w:rPr>
                <w:sz w:val="16"/>
                <w:szCs w:val="16"/>
              </w:rPr>
              <w:t>1</w:t>
            </w:r>
          </w:p>
        </w:tc>
      </w:tr>
      <w:tr w:rsidR="001F4DD2" w14:paraId="322BFF0F" w14:textId="04F65F68" w:rsidTr="001F4DD2">
        <w:trPr>
          <w:jc w:val="center"/>
        </w:trPr>
        <w:tc>
          <w:tcPr>
            <w:tcW w:w="360" w:type="pct"/>
            <w:vMerge/>
            <w:shd w:val="clear" w:color="auto" w:fill="auto"/>
          </w:tcPr>
          <w:p w14:paraId="44F8B733" w14:textId="77777777" w:rsidR="00B618F2" w:rsidRPr="00E1229D" w:rsidRDefault="00B618F2" w:rsidP="00323F0E">
            <w:pPr>
              <w:pStyle w:val="Tabletext"/>
              <w:rPr>
                <w:sz w:val="16"/>
                <w:szCs w:val="16"/>
              </w:rPr>
            </w:pPr>
          </w:p>
        </w:tc>
        <w:tc>
          <w:tcPr>
            <w:tcW w:w="314" w:type="pct"/>
            <w:vMerge/>
            <w:shd w:val="clear" w:color="auto" w:fill="auto"/>
          </w:tcPr>
          <w:p w14:paraId="1498EDE8" w14:textId="77777777" w:rsidR="00B618F2" w:rsidRPr="00E1229D" w:rsidRDefault="00B618F2" w:rsidP="00323F0E">
            <w:pPr>
              <w:pStyle w:val="Tabletext"/>
              <w:rPr>
                <w:sz w:val="16"/>
                <w:szCs w:val="16"/>
              </w:rPr>
            </w:pPr>
          </w:p>
        </w:tc>
        <w:tc>
          <w:tcPr>
            <w:tcW w:w="315" w:type="pct"/>
            <w:vMerge/>
            <w:shd w:val="clear" w:color="auto" w:fill="auto"/>
          </w:tcPr>
          <w:p w14:paraId="49EB909B" w14:textId="77777777" w:rsidR="00B618F2" w:rsidRPr="00E1229D" w:rsidRDefault="00B618F2" w:rsidP="00323F0E">
            <w:pPr>
              <w:pStyle w:val="Tabletext"/>
              <w:rPr>
                <w:sz w:val="16"/>
                <w:szCs w:val="16"/>
              </w:rPr>
            </w:pPr>
          </w:p>
        </w:tc>
        <w:tc>
          <w:tcPr>
            <w:tcW w:w="270" w:type="pct"/>
            <w:vMerge/>
            <w:shd w:val="clear" w:color="auto" w:fill="auto"/>
          </w:tcPr>
          <w:p w14:paraId="2E06A1F2" w14:textId="0A452A62" w:rsidR="00B618F2" w:rsidRPr="00E1229D" w:rsidRDefault="00B618F2" w:rsidP="00323F0E">
            <w:pPr>
              <w:pStyle w:val="Tabletext"/>
              <w:jc w:val="center"/>
              <w:rPr>
                <w:sz w:val="16"/>
                <w:szCs w:val="16"/>
              </w:rPr>
            </w:pPr>
          </w:p>
        </w:tc>
        <w:tc>
          <w:tcPr>
            <w:tcW w:w="269" w:type="pct"/>
            <w:shd w:val="clear" w:color="auto" w:fill="auto"/>
          </w:tcPr>
          <w:p w14:paraId="6D177468" w14:textId="144B7650" w:rsidR="00B618F2" w:rsidRPr="00E1229D" w:rsidRDefault="00B618F2" w:rsidP="00323F0E">
            <w:pPr>
              <w:pStyle w:val="Tabletext"/>
              <w:jc w:val="center"/>
              <w:rPr>
                <w:sz w:val="16"/>
                <w:szCs w:val="16"/>
              </w:rPr>
            </w:pPr>
            <w:r w:rsidRPr="00E1229D">
              <w:rPr>
                <w:sz w:val="16"/>
                <w:szCs w:val="16"/>
              </w:rPr>
              <w:t>3</w:t>
            </w:r>
          </w:p>
        </w:tc>
        <w:tc>
          <w:tcPr>
            <w:tcW w:w="269" w:type="pct"/>
            <w:shd w:val="clear" w:color="auto" w:fill="auto"/>
          </w:tcPr>
          <w:p w14:paraId="1F0428AA" w14:textId="33AE0031" w:rsidR="00B618F2" w:rsidRDefault="00E070C7" w:rsidP="00323F0E">
            <w:pPr>
              <w:pStyle w:val="Tabletext"/>
              <w:jc w:val="center"/>
              <w:rPr>
                <w:sz w:val="16"/>
                <w:szCs w:val="16"/>
              </w:rPr>
            </w:pPr>
            <w:r>
              <w:rPr>
                <w:sz w:val="16"/>
                <w:szCs w:val="16"/>
              </w:rPr>
              <w:t>0</w:t>
            </w:r>
          </w:p>
        </w:tc>
        <w:tc>
          <w:tcPr>
            <w:tcW w:w="276" w:type="pct"/>
            <w:shd w:val="clear" w:color="auto" w:fill="auto"/>
          </w:tcPr>
          <w:p w14:paraId="05E82737" w14:textId="7592E265" w:rsidR="00B618F2" w:rsidRPr="00E1229D" w:rsidRDefault="00B618F2" w:rsidP="00323F0E">
            <w:pPr>
              <w:pStyle w:val="Tabletext"/>
              <w:jc w:val="center"/>
              <w:rPr>
                <w:sz w:val="16"/>
                <w:szCs w:val="16"/>
              </w:rPr>
            </w:pPr>
            <w:r>
              <w:rPr>
                <w:sz w:val="16"/>
                <w:szCs w:val="16"/>
              </w:rPr>
              <w:t>5</w:t>
            </w:r>
          </w:p>
        </w:tc>
        <w:tc>
          <w:tcPr>
            <w:tcW w:w="227" w:type="pct"/>
            <w:shd w:val="clear" w:color="auto" w:fill="auto"/>
          </w:tcPr>
          <w:p w14:paraId="74A9FF1C" w14:textId="13751EB0" w:rsidR="00B618F2" w:rsidRDefault="00B618F2" w:rsidP="00323F0E">
            <w:pPr>
              <w:pStyle w:val="Tabletext"/>
              <w:jc w:val="center"/>
              <w:rPr>
                <w:sz w:val="16"/>
                <w:szCs w:val="16"/>
              </w:rPr>
            </w:pPr>
            <w:r>
              <w:rPr>
                <w:sz w:val="16"/>
                <w:szCs w:val="16"/>
              </w:rPr>
              <w:t>36</w:t>
            </w:r>
          </w:p>
        </w:tc>
        <w:tc>
          <w:tcPr>
            <w:tcW w:w="273" w:type="pct"/>
            <w:shd w:val="clear" w:color="auto" w:fill="auto"/>
          </w:tcPr>
          <w:p w14:paraId="38ACC604" w14:textId="0F270C86" w:rsidR="00B618F2" w:rsidRDefault="00B618F2" w:rsidP="00323F0E">
            <w:pPr>
              <w:pStyle w:val="Tabletext"/>
              <w:jc w:val="center"/>
              <w:rPr>
                <w:sz w:val="16"/>
                <w:szCs w:val="16"/>
              </w:rPr>
            </w:pPr>
            <w:r>
              <w:rPr>
                <w:sz w:val="16"/>
                <w:szCs w:val="16"/>
              </w:rPr>
              <w:t>5</w:t>
            </w:r>
          </w:p>
        </w:tc>
        <w:tc>
          <w:tcPr>
            <w:tcW w:w="259" w:type="pct"/>
            <w:shd w:val="clear" w:color="auto" w:fill="auto"/>
          </w:tcPr>
          <w:p w14:paraId="08AC4CB0" w14:textId="315DC060" w:rsidR="00B618F2" w:rsidRPr="00E1229D" w:rsidRDefault="00B618F2" w:rsidP="00323F0E">
            <w:pPr>
              <w:pStyle w:val="Tabletext"/>
              <w:jc w:val="center"/>
              <w:rPr>
                <w:sz w:val="16"/>
                <w:szCs w:val="16"/>
              </w:rPr>
            </w:pPr>
            <w:r>
              <w:rPr>
                <w:sz w:val="16"/>
                <w:szCs w:val="16"/>
              </w:rPr>
              <w:t>0</w:t>
            </w:r>
          </w:p>
        </w:tc>
        <w:tc>
          <w:tcPr>
            <w:tcW w:w="316" w:type="pct"/>
            <w:shd w:val="clear" w:color="auto" w:fill="auto"/>
          </w:tcPr>
          <w:p w14:paraId="2BD0123D" w14:textId="03A291E2" w:rsidR="00B618F2" w:rsidRPr="00E1229D" w:rsidRDefault="00B618F2" w:rsidP="00323F0E">
            <w:pPr>
              <w:pStyle w:val="Tabletext"/>
              <w:jc w:val="center"/>
              <w:rPr>
                <w:sz w:val="16"/>
                <w:szCs w:val="16"/>
              </w:rPr>
            </w:pPr>
            <w:r>
              <w:rPr>
                <w:sz w:val="16"/>
                <w:szCs w:val="16"/>
              </w:rPr>
              <w:t>0</w:t>
            </w:r>
          </w:p>
        </w:tc>
        <w:tc>
          <w:tcPr>
            <w:tcW w:w="269" w:type="pct"/>
            <w:shd w:val="clear" w:color="auto" w:fill="auto"/>
          </w:tcPr>
          <w:p w14:paraId="22925AF9" w14:textId="41C1B5CE" w:rsidR="00B618F2" w:rsidRPr="00280250" w:rsidRDefault="00266E06" w:rsidP="00323F0E">
            <w:pPr>
              <w:pStyle w:val="Tabletext"/>
              <w:jc w:val="center"/>
              <w:rPr>
                <w:sz w:val="16"/>
                <w:szCs w:val="16"/>
              </w:rPr>
            </w:pPr>
            <w:r w:rsidRPr="00280250">
              <w:rPr>
                <w:sz w:val="16"/>
                <w:szCs w:val="16"/>
              </w:rPr>
              <w:t>0</w:t>
            </w:r>
          </w:p>
        </w:tc>
        <w:tc>
          <w:tcPr>
            <w:tcW w:w="315" w:type="pct"/>
            <w:shd w:val="clear" w:color="auto" w:fill="auto"/>
          </w:tcPr>
          <w:p w14:paraId="528D0414" w14:textId="4BB64176" w:rsidR="00B618F2" w:rsidRPr="00280250" w:rsidRDefault="00280250" w:rsidP="00323F0E">
            <w:pPr>
              <w:pStyle w:val="Tabletext"/>
              <w:jc w:val="center"/>
              <w:rPr>
                <w:sz w:val="16"/>
                <w:szCs w:val="16"/>
              </w:rPr>
            </w:pPr>
            <w:r w:rsidRPr="00B379DB">
              <w:rPr>
                <w:sz w:val="16"/>
                <w:szCs w:val="16"/>
              </w:rPr>
              <w:t>2</w:t>
            </w:r>
          </w:p>
        </w:tc>
        <w:tc>
          <w:tcPr>
            <w:tcW w:w="225" w:type="pct"/>
            <w:shd w:val="clear" w:color="auto" w:fill="auto"/>
          </w:tcPr>
          <w:p w14:paraId="279257F1" w14:textId="29FA258F" w:rsidR="00B618F2" w:rsidRPr="00280250" w:rsidRDefault="00280250" w:rsidP="00323F0E">
            <w:pPr>
              <w:pStyle w:val="Tabletext"/>
              <w:jc w:val="center"/>
              <w:rPr>
                <w:sz w:val="16"/>
                <w:szCs w:val="16"/>
              </w:rPr>
            </w:pPr>
            <w:r w:rsidRPr="00280250">
              <w:rPr>
                <w:sz w:val="16"/>
                <w:szCs w:val="16"/>
              </w:rPr>
              <w:t>6</w:t>
            </w:r>
          </w:p>
        </w:tc>
        <w:tc>
          <w:tcPr>
            <w:tcW w:w="414" w:type="pct"/>
            <w:shd w:val="clear" w:color="auto" w:fill="auto"/>
          </w:tcPr>
          <w:p w14:paraId="37D99B6A" w14:textId="596381F0" w:rsidR="00B618F2" w:rsidRPr="00280250" w:rsidRDefault="00B618F2" w:rsidP="00323F0E">
            <w:pPr>
              <w:pStyle w:val="Tabletext"/>
              <w:jc w:val="center"/>
              <w:rPr>
                <w:sz w:val="16"/>
                <w:szCs w:val="16"/>
              </w:rPr>
            </w:pPr>
            <w:r w:rsidRPr="00280250">
              <w:rPr>
                <w:sz w:val="16"/>
                <w:szCs w:val="16"/>
              </w:rPr>
              <w:t>1</w:t>
            </w:r>
          </w:p>
        </w:tc>
        <w:tc>
          <w:tcPr>
            <w:tcW w:w="316" w:type="pct"/>
            <w:shd w:val="clear" w:color="auto" w:fill="auto"/>
          </w:tcPr>
          <w:p w14:paraId="7D069F31" w14:textId="23CFF689" w:rsidR="00B618F2" w:rsidRPr="00280250" w:rsidRDefault="00B618F2" w:rsidP="00323F0E">
            <w:pPr>
              <w:pStyle w:val="Tabletext"/>
              <w:jc w:val="center"/>
              <w:rPr>
                <w:sz w:val="16"/>
                <w:szCs w:val="16"/>
              </w:rPr>
            </w:pPr>
            <w:r w:rsidRPr="00280250">
              <w:rPr>
                <w:sz w:val="16"/>
                <w:szCs w:val="16"/>
              </w:rPr>
              <w:t>0</w:t>
            </w:r>
          </w:p>
        </w:tc>
        <w:tc>
          <w:tcPr>
            <w:tcW w:w="313" w:type="pct"/>
            <w:shd w:val="clear" w:color="auto" w:fill="auto"/>
          </w:tcPr>
          <w:p w14:paraId="5A17AAD5" w14:textId="4582A05F" w:rsidR="00B618F2" w:rsidRPr="00280250" w:rsidRDefault="00B618F2" w:rsidP="00323F0E">
            <w:pPr>
              <w:pStyle w:val="Tabletext"/>
              <w:jc w:val="center"/>
              <w:rPr>
                <w:sz w:val="16"/>
                <w:szCs w:val="16"/>
              </w:rPr>
            </w:pPr>
            <w:r w:rsidRPr="00280250">
              <w:rPr>
                <w:sz w:val="16"/>
                <w:szCs w:val="16"/>
              </w:rPr>
              <w:t>0</w:t>
            </w:r>
          </w:p>
        </w:tc>
      </w:tr>
      <w:tr w:rsidR="001F4DD2" w14:paraId="534A5AC1" w14:textId="507C4085" w:rsidTr="001F4DD2">
        <w:trPr>
          <w:jc w:val="center"/>
        </w:trPr>
        <w:tc>
          <w:tcPr>
            <w:tcW w:w="360" w:type="pct"/>
            <w:vMerge/>
            <w:shd w:val="clear" w:color="auto" w:fill="auto"/>
          </w:tcPr>
          <w:p w14:paraId="5CE4BC36" w14:textId="77777777" w:rsidR="00B618F2" w:rsidRPr="00E1229D" w:rsidRDefault="00B618F2" w:rsidP="00323F0E">
            <w:pPr>
              <w:pStyle w:val="Tabletext"/>
              <w:rPr>
                <w:sz w:val="16"/>
                <w:szCs w:val="16"/>
              </w:rPr>
            </w:pPr>
          </w:p>
        </w:tc>
        <w:tc>
          <w:tcPr>
            <w:tcW w:w="314" w:type="pct"/>
            <w:vMerge/>
            <w:shd w:val="clear" w:color="auto" w:fill="auto"/>
          </w:tcPr>
          <w:p w14:paraId="4E1554AF" w14:textId="77777777" w:rsidR="00B618F2" w:rsidRPr="00E1229D" w:rsidRDefault="00B618F2" w:rsidP="00323F0E">
            <w:pPr>
              <w:pStyle w:val="Tabletext"/>
              <w:rPr>
                <w:sz w:val="16"/>
                <w:szCs w:val="16"/>
              </w:rPr>
            </w:pPr>
          </w:p>
        </w:tc>
        <w:tc>
          <w:tcPr>
            <w:tcW w:w="315" w:type="pct"/>
            <w:vMerge/>
            <w:shd w:val="clear" w:color="auto" w:fill="auto"/>
          </w:tcPr>
          <w:p w14:paraId="235E9B16" w14:textId="77777777" w:rsidR="00B618F2" w:rsidRPr="00E1229D" w:rsidRDefault="00B618F2" w:rsidP="00323F0E">
            <w:pPr>
              <w:pStyle w:val="Tabletext"/>
              <w:rPr>
                <w:sz w:val="16"/>
                <w:szCs w:val="16"/>
              </w:rPr>
            </w:pPr>
          </w:p>
        </w:tc>
        <w:tc>
          <w:tcPr>
            <w:tcW w:w="270" w:type="pct"/>
            <w:vMerge/>
            <w:shd w:val="clear" w:color="auto" w:fill="auto"/>
          </w:tcPr>
          <w:p w14:paraId="6C697AE8" w14:textId="77777777" w:rsidR="00B618F2" w:rsidRPr="00E1229D" w:rsidRDefault="00B618F2" w:rsidP="00323F0E">
            <w:pPr>
              <w:pStyle w:val="Tabletext"/>
              <w:jc w:val="center"/>
              <w:rPr>
                <w:sz w:val="16"/>
                <w:szCs w:val="16"/>
              </w:rPr>
            </w:pPr>
          </w:p>
        </w:tc>
        <w:tc>
          <w:tcPr>
            <w:tcW w:w="269" w:type="pct"/>
            <w:shd w:val="clear" w:color="auto" w:fill="auto"/>
          </w:tcPr>
          <w:p w14:paraId="7F7068D7" w14:textId="4F7F944F" w:rsidR="00B618F2" w:rsidRPr="00E1229D" w:rsidRDefault="00B618F2" w:rsidP="00323F0E">
            <w:pPr>
              <w:pStyle w:val="Tabletext"/>
              <w:jc w:val="center"/>
              <w:rPr>
                <w:sz w:val="16"/>
                <w:szCs w:val="16"/>
              </w:rPr>
            </w:pPr>
            <w:r w:rsidRPr="00E1229D">
              <w:rPr>
                <w:sz w:val="16"/>
                <w:szCs w:val="16"/>
              </w:rPr>
              <w:t>4</w:t>
            </w:r>
          </w:p>
        </w:tc>
        <w:tc>
          <w:tcPr>
            <w:tcW w:w="269" w:type="pct"/>
            <w:shd w:val="clear" w:color="auto" w:fill="auto"/>
          </w:tcPr>
          <w:p w14:paraId="6AB79F10" w14:textId="519710E0" w:rsidR="00B618F2" w:rsidRDefault="00E070C7" w:rsidP="00323F0E">
            <w:pPr>
              <w:pStyle w:val="Tabletext"/>
              <w:jc w:val="center"/>
              <w:rPr>
                <w:sz w:val="16"/>
                <w:szCs w:val="16"/>
              </w:rPr>
            </w:pPr>
            <w:r>
              <w:rPr>
                <w:sz w:val="16"/>
                <w:szCs w:val="16"/>
              </w:rPr>
              <w:t>0</w:t>
            </w:r>
          </w:p>
        </w:tc>
        <w:tc>
          <w:tcPr>
            <w:tcW w:w="276" w:type="pct"/>
            <w:shd w:val="clear" w:color="auto" w:fill="auto"/>
          </w:tcPr>
          <w:p w14:paraId="2F521D83" w14:textId="7D98D1DA" w:rsidR="00B618F2" w:rsidRPr="00E1229D" w:rsidRDefault="00B618F2" w:rsidP="00323F0E">
            <w:pPr>
              <w:pStyle w:val="Tabletext"/>
              <w:jc w:val="center"/>
              <w:rPr>
                <w:sz w:val="16"/>
                <w:szCs w:val="16"/>
              </w:rPr>
            </w:pPr>
            <w:r>
              <w:rPr>
                <w:sz w:val="16"/>
                <w:szCs w:val="16"/>
              </w:rPr>
              <w:t>176</w:t>
            </w:r>
          </w:p>
        </w:tc>
        <w:tc>
          <w:tcPr>
            <w:tcW w:w="227" w:type="pct"/>
            <w:shd w:val="clear" w:color="auto" w:fill="auto"/>
          </w:tcPr>
          <w:p w14:paraId="3352E968" w14:textId="68182833" w:rsidR="00B618F2" w:rsidRDefault="00B618F2" w:rsidP="00323F0E">
            <w:pPr>
              <w:pStyle w:val="Tabletext"/>
              <w:jc w:val="center"/>
              <w:rPr>
                <w:sz w:val="16"/>
                <w:szCs w:val="16"/>
              </w:rPr>
            </w:pPr>
            <w:r>
              <w:rPr>
                <w:sz w:val="16"/>
                <w:szCs w:val="16"/>
              </w:rPr>
              <w:t>0</w:t>
            </w:r>
          </w:p>
        </w:tc>
        <w:tc>
          <w:tcPr>
            <w:tcW w:w="273" w:type="pct"/>
            <w:shd w:val="clear" w:color="auto" w:fill="auto"/>
          </w:tcPr>
          <w:p w14:paraId="0ED100B1" w14:textId="01CB1D39" w:rsidR="00B618F2" w:rsidRDefault="00B618F2" w:rsidP="00323F0E">
            <w:pPr>
              <w:pStyle w:val="Tabletext"/>
              <w:jc w:val="center"/>
              <w:rPr>
                <w:sz w:val="16"/>
                <w:szCs w:val="16"/>
              </w:rPr>
            </w:pPr>
            <w:r>
              <w:rPr>
                <w:sz w:val="16"/>
                <w:szCs w:val="16"/>
              </w:rPr>
              <w:t>0</w:t>
            </w:r>
          </w:p>
        </w:tc>
        <w:tc>
          <w:tcPr>
            <w:tcW w:w="259" w:type="pct"/>
            <w:shd w:val="clear" w:color="auto" w:fill="auto"/>
          </w:tcPr>
          <w:p w14:paraId="7CA3FCBF" w14:textId="57355035" w:rsidR="00B618F2" w:rsidRPr="00E1229D" w:rsidRDefault="00B618F2" w:rsidP="00323F0E">
            <w:pPr>
              <w:pStyle w:val="Tabletext"/>
              <w:jc w:val="center"/>
              <w:rPr>
                <w:sz w:val="16"/>
                <w:szCs w:val="16"/>
              </w:rPr>
            </w:pPr>
            <w:r>
              <w:rPr>
                <w:sz w:val="16"/>
                <w:szCs w:val="16"/>
              </w:rPr>
              <w:t>3</w:t>
            </w:r>
          </w:p>
        </w:tc>
        <w:tc>
          <w:tcPr>
            <w:tcW w:w="316" w:type="pct"/>
            <w:shd w:val="clear" w:color="auto" w:fill="auto"/>
          </w:tcPr>
          <w:p w14:paraId="22B78F9A" w14:textId="77807E6C" w:rsidR="00B618F2" w:rsidRPr="00E1229D" w:rsidRDefault="00B618F2" w:rsidP="00323F0E">
            <w:pPr>
              <w:pStyle w:val="Tabletext"/>
              <w:jc w:val="center"/>
              <w:rPr>
                <w:sz w:val="16"/>
                <w:szCs w:val="16"/>
              </w:rPr>
            </w:pPr>
            <w:r>
              <w:rPr>
                <w:sz w:val="16"/>
                <w:szCs w:val="16"/>
              </w:rPr>
              <w:t>0</w:t>
            </w:r>
          </w:p>
        </w:tc>
        <w:tc>
          <w:tcPr>
            <w:tcW w:w="269" w:type="pct"/>
            <w:shd w:val="clear" w:color="auto" w:fill="auto"/>
          </w:tcPr>
          <w:p w14:paraId="4244CB2F" w14:textId="2ED5DD4E" w:rsidR="00B618F2" w:rsidRPr="00280250" w:rsidRDefault="00266E06" w:rsidP="00323F0E">
            <w:pPr>
              <w:pStyle w:val="Tabletext"/>
              <w:jc w:val="center"/>
              <w:rPr>
                <w:sz w:val="16"/>
                <w:szCs w:val="16"/>
              </w:rPr>
            </w:pPr>
            <w:r w:rsidRPr="00280250">
              <w:rPr>
                <w:sz w:val="16"/>
                <w:szCs w:val="16"/>
              </w:rPr>
              <w:t>0</w:t>
            </w:r>
          </w:p>
        </w:tc>
        <w:tc>
          <w:tcPr>
            <w:tcW w:w="315" w:type="pct"/>
            <w:shd w:val="clear" w:color="auto" w:fill="auto"/>
          </w:tcPr>
          <w:p w14:paraId="33644598" w14:textId="7C7FA2AE" w:rsidR="00B618F2" w:rsidRPr="00280250" w:rsidRDefault="00280250" w:rsidP="00323F0E">
            <w:pPr>
              <w:pStyle w:val="Tabletext"/>
              <w:jc w:val="center"/>
              <w:rPr>
                <w:sz w:val="16"/>
                <w:szCs w:val="16"/>
              </w:rPr>
            </w:pPr>
            <w:r w:rsidRPr="00280250">
              <w:rPr>
                <w:sz w:val="16"/>
                <w:szCs w:val="16"/>
              </w:rPr>
              <w:t>26</w:t>
            </w:r>
          </w:p>
        </w:tc>
        <w:tc>
          <w:tcPr>
            <w:tcW w:w="225" w:type="pct"/>
            <w:shd w:val="clear" w:color="auto" w:fill="auto"/>
          </w:tcPr>
          <w:p w14:paraId="44830594" w14:textId="597CAA81" w:rsidR="00B618F2" w:rsidRPr="00280250" w:rsidRDefault="00B618F2" w:rsidP="00323F0E">
            <w:pPr>
              <w:pStyle w:val="Tabletext"/>
              <w:jc w:val="center"/>
              <w:rPr>
                <w:sz w:val="16"/>
                <w:szCs w:val="16"/>
              </w:rPr>
            </w:pPr>
            <w:r w:rsidRPr="00280250">
              <w:rPr>
                <w:sz w:val="16"/>
                <w:szCs w:val="16"/>
              </w:rPr>
              <w:t>0</w:t>
            </w:r>
          </w:p>
        </w:tc>
        <w:tc>
          <w:tcPr>
            <w:tcW w:w="414" w:type="pct"/>
            <w:shd w:val="clear" w:color="auto" w:fill="auto"/>
          </w:tcPr>
          <w:p w14:paraId="1672F5BF" w14:textId="1EA5FA4C" w:rsidR="00B618F2" w:rsidRPr="00280250" w:rsidRDefault="00B618F2" w:rsidP="00323F0E">
            <w:pPr>
              <w:pStyle w:val="Tabletext"/>
              <w:jc w:val="center"/>
              <w:rPr>
                <w:sz w:val="16"/>
                <w:szCs w:val="16"/>
              </w:rPr>
            </w:pPr>
            <w:r w:rsidRPr="00280250">
              <w:rPr>
                <w:sz w:val="16"/>
                <w:szCs w:val="16"/>
              </w:rPr>
              <w:t>0</w:t>
            </w:r>
          </w:p>
        </w:tc>
        <w:tc>
          <w:tcPr>
            <w:tcW w:w="316" w:type="pct"/>
            <w:shd w:val="clear" w:color="auto" w:fill="auto"/>
          </w:tcPr>
          <w:p w14:paraId="248FAD1E" w14:textId="4790F535" w:rsidR="00B618F2" w:rsidRPr="00280250" w:rsidRDefault="00280250" w:rsidP="00323F0E">
            <w:pPr>
              <w:pStyle w:val="Tabletext"/>
              <w:jc w:val="center"/>
              <w:rPr>
                <w:sz w:val="16"/>
                <w:szCs w:val="16"/>
              </w:rPr>
            </w:pPr>
            <w:r w:rsidRPr="00280250">
              <w:rPr>
                <w:sz w:val="16"/>
                <w:szCs w:val="16"/>
              </w:rPr>
              <w:t>1</w:t>
            </w:r>
          </w:p>
        </w:tc>
        <w:tc>
          <w:tcPr>
            <w:tcW w:w="313" w:type="pct"/>
            <w:shd w:val="clear" w:color="auto" w:fill="auto"/>
          </w:tcPr>
          <w:p w14:paraId="2B3A1AAE" w14:textId="089CAB3C" w:rsidR="00B618F2" w:rsidRPr="00280250" w:rsidRDefault="00B618F2" w:rsidP="00323F0E">
            <w:pPr>
              <w:pStyle w:val="Tabletext"/>
              <w:jc w:val="center"/>
              <w:rPr>
                <w:sz w:val="16"/>
                <w:szCs w:val="16"/>
              </w:rPr>
            </w:pPr>
            <w:r w:rsidRPr="00280250">
              <w:rPr>
                <w:sz w:val="16"/>
                <w:szCs w:val="16"/>
              </w:rPr>
              <w:t>0</w:t>
            </w:r>
          </w:p>
        </w:tc>
      </w:tr>
      <w:tr w:rsidR="001F4DD2" w14:paraId="7836F8CC" w14:textId="0273A172" w:rsidTr="001F4DD2">
        <w:trPr>
          <w:trHeight w:val="99"/>
          <w:jc w:val="center"/>
        </w:trPr>
        <w:tc>
          <w:tcPr>
            <w:tcW w:w="360" w:type="pct"/>
            <w:vMerge/>
            <w:tcBorders>
              <w:bottom w:val="single" w:sz="4" w:space="0" w:color="808080"/>
            </w:tcBorders>
            <w:shd w:val="clear" w:color="auto" w:fill="auto"/>
          </w:tcPr>
          <w:p w14:paraId="02D98BCB" w14:textId="77777777" w:rsidR="00B618F2" w:rsidRPr="00E1229D" w:rsidRDefault="00B618F2" w:rsidP="00323F0E">
            <w:pPr>
              <w:pStyle w:val="Tabletext"/>
              <w:rPr>
                <w:sz w:val="16"/>
                <w:szCs w:val="16"/>
              </w:rPr>
            </w:pPr>
          </w:p>
        </w:tc>
        <w:tc>
          <w:tcPr>
            <w:tcW w:w="314" w:type="pct"/>
            <w:vMerge/>
            <w:tcBorders>
              <w:bottom w:val="single" w:sz="4" w:space="0" w:color="808080"/>
            </w:tcBorders>
            <w:shd w:val="clear" w:color="auto" w:fill="auto"/>
          </w:tcPr>
          <w:p w14:paraId="6ED48E09" w14:textId="77777777" w:rsidR="00B618F2" w:rsidRPr="00E1229D" w:rsidRDefault="00B618F2" w:rsidP="00323F0E">
            <w:pPr>
              <w:pStyle w:val="Tabletext"/>
              <w:rPr>
                <w:sz w:val="16"/>
                <w:szCs w:val="16"/>
              </w:rPr>
            </w:pPr>
          </w:p>
        </w:tc>
        <w:tc>
          <w:tcPr>
            <w:tcW w:w="315" w:type="pct"/>
            <w:vMerge/>
            <w:tcBorders>
              <w:bottom w:val="single" w:sz="4" w:space="0" w:color="808080"/>
            </w:tcBorders>
            <w:shd w:val="clear" w:color="auto" w:fill="auto"/>
          </w:tcPr>
          <w:p w14:paraId="6B59DE50" w14:textId="77777777" w:rsidR="00B618F2" w:rsidRPr="00E1229D" w:rsidRDefault="00B618F2" w:rsidP="00323F0E">
            <w:pPr>
              <w:pStyle w:val="Tabletext"/>
              <w:rPr>
                <w:sz w:val="16"/>
                <w:szCs w:val="16"/>
              </w:rPr>
            </w:pPr>
          </w:p>
        </w:tc>
        <w:tc>
          <w:tcPr>
            <w:tcW w:w="270" w:type="pct"/>
            <w:vMerge/>
            <w:tcBorders>
              <w:bottom w:val="single" w:sz="4" w:space="0" w:color="808080"/>
            </w:tcBorders>
            <w:shd w:val="clear" w:color="auto" w:fill="auto"/>
          </w:tcPr>
          <w:p w14:paraId="12021803" w14:textId="77777777" w:rsidR="00B618F2" w:rsidRPr="00E1229D" w:rsidRDefault="00B618F2" w:rsidP="00323F0E">
            <w:pPr>
              <w:pStyle w:val="Tabletext"/>
              <w:jc w:val="center"/>
              <w:rPr>
                <w:sz w:val="16"/>
                <w:szCs w:val="16"/>
              </w:rPr>
            </w:pPr>
          </w:p>
        </w:tc>
        <w:tc>
          <w:tcPr>
            <w:tcW w:w="269" w:type="pct"/>
            <w:tcBorders>
              <w:bottom w:val="single" w:sz="4" w:space="0" w:color="808080"/>
            </w:tcBorders>
            <w:shd w:val="clear" w:color="auto" w:fill="auto"/>
          </w:tcPr>
          <w:p w14:paraId="71B29B52" w14:textId="259CF8D0" w:rsidR="00B618F2" w:rsidRPr="00E1229D" w:rsidRDefault="00B618F2" w:rsidP="00323F0E">
            <w:pPr>
              <w:pStyle w:val="Tabletext"/>
              <w:jc w:val="center"/>
              <w:rPr>
                <w:sz w:val="16"/>
                <w:szCs w:val="16"/>
              </w:rPr>
            </w:pPr>
            <w:r w:rsidRPr="00E1229D">
              <w:rPr>
                <w:sz w:val="16"/>
                <w:szCs w:val="16"/>
              </w:rPr>
              <w:t>5</w:t>
            </w:r>
          </w:p>
        </w:tc>
        <w:tc>
          <w:tcPr>
            <w:tcW w:w="269" w:type="pct"/>
            <w:tcBorders>
              <w:bottom w:val="single" w:sz="4" w:space="0" w:color="808080"/>
            </w:tcBorders>
            <w:shd w:val="clear" w:color="auto" w:fill="auto"/>
          </w:tcPr>
          <w:p w14:paraId="3413533B" w14:textId="189E067E" w:rsidR="00B618F2" w:rsidRPr="00E1229D" w:rsidRDefault="00266E06" w:rsidP="00323F0E">
            <w:pPr>
              <w:pStyle w:val="Tabletext"/>
              <w:jc w:val="center"/>
              <w:rPr>
                <w:sz w:val="16"/>
                <w:szCs w:val="16"/>
              </w:rPr>
            </w:pPr>
            <w:r>
              <w:rPr>
                <w:sz w:val="16"/>
                <w:szCs w:val="16"/>
              </w:rPr>
              <w:t>0</w:t>
            </w:r>
          </w:p>
        </w:tc>
        <w:tc>
          <w:tcPr>
            <w:tcW w:w="276" w:type="pct"/>
            <w:tcBorders>
              <w:bottom w:val="single" w:sz="4" w:space="0" w:color="808080"/>
            </w:tcBorders>
            <w:shd w:val="clear" w:color="auto" w:fill="auto"/>
          </w:tcPr>
          <w:p w14:paraId="30DA2F79" w14:textId="09607904" w:rsidR="00B618F2" w:rsidRPr="00E1229D" w:rsidRDefault="00266E06" w:rsidP="00323F0E">
            <w:pPr>
              <w:pStyle w:val="Tabletext"/>
              <w:jc w:val="center"/>
              <w:rPr>
                <w:sz w:val="16"/>
                <w:szCs w:val="16"/>
              </w:rPr>
            </w:pPr>
            <w:r>
              <w:rPr>
                <w:sz w:val="16"/>
                <w:szCs w:val="16"/>
              </w:rPr>
              <w:t>79</w:t>
            </w:r>
          </w:p>
        </w:tc>
        <w:tc>
          <w:tcPr>
            <w:tcW w:w="227" w:type="pct"/>
            <w:tcBorders>
              <w:bottom w:val="single" w:sz="4" w:space="0" w:color="808080"/>
            </w:tcBorders>
            <w:shd w:val="clear" w:color="auto" w:fill="auto"/>
          </w:tcPr>
          <w:p w14:paraId="3CAE19CC" w14:textId="29B7F44B" w:rsidR="00B618F2" w:rsidRPr="00E1229D" w:rsidRDefault="00266E06" w:rsidP="00323F0E">
            <w:pPr>
              <w:pStyle w:val="Tabletext"/>
              <w:jc w:val="center"/>
              <w:rPr>
                <w:sz w:val="16"/>
                <w:szCs w:val="16"/>
              </w:rPr>
            </w:pPr>
            <w:r>
              <w:rPr>
                <w:sz w:val="16"/>
                <w:szCs w:val="16"/>
              </w:rPr>
              <w:t>8</w:t>
            </w:r>
          </w:p>
        </w:tc>
        <w:tc>
          <w:tcPr>
            <w:tcW w:w="273" w:type="pct"/>
            <w:tcBorders>
              <w:bottom w:val="single" w:sz="4" w:space="0" w:color="808080"/>
            </w:tcBorders>
            <w:shd w:val="clear" w:color="auto" w:fill="auto"/>
          </w:tcPr>
          <w:p w14:paraId="7E2084C5" w14:textId="646FB626" w:rsidR="00B618F2" w:rsidRPr="00E1229D" w:rsidRDefault="00266E06" w:rsidP="00323F0E">
            <w:pPr>
              <w:pStyle w:val="Tabletext"/>
              <w:jc w:val="center"/>
              <w:rPr>
                <w:sz w:val="16"/>
                <w:szCs w:val="16"/>
              </w:rPr>
            </w:pPr>
            <w:r>
              <w:rPr>
                <w:sz w:val="16"/>
                <w:szCs w:val="16"/>
              </w:rPr>
              <w:t>0</w:t>
            </w:r>
          </w:p>
        </w:tc>
        <w:tc>
          <w:tcPr>
            <w:tcW w:w="259" w:type="pct"/>
            <w:tcBorders>
              <w:bottom w:val="single" w:sz="4" w:space="0" w:color="808080"/>
            </w:tcBorders>
            <w:shd w:val="clear" w:color="auto" w:fill="auto"/>
          </w:tcPr>
          <w:p w14:paraId="19A60639" w14:textId="2A94E692" w:rsidR="00B618F2" w:rsidRPr="00E1229D" w:rsidRDefault="00266E06" w:rsidP="00323F0E">
            <w:pPr>
              <w:pStyle w:val="Tabletext"/>
              <w:jc w:val="center"/>
              <w:rPr>
                <w:sz w:val="16"/>
                <w:szCs w:val="16"/>
              </w:rPr>
            </w:pPr>
            <w:r>
              <w:rPr>
                <w:sz w:val="16"/>
                <w:szCs w:val="16"/>
              </w:rPr>
              <w:t>3</w:t>
            </w:r>
          </w:p>
        </w:tc>
        <w:tc>
          <w:tcPr>
            <w:tcW w:w="316" w:type="pct"/>
            <w:tcBorders>
              <w:bottom w:val="single" w:sz="4" w:space="0" w:color="808080"/>
            </w:tcBorders>
            <w:shd w:val="clear" w:color="auto" w:fill="auto"/>
          </w:tcPr>
          <w:p w14:paraId="42D93F0C" w14:textId="0B5E53E8" w:rsidR="00B618F2" w:rsidRPr="00E1229D" w:rsidRDefault="00266E06" w:rsidP="00323F0E">
            <w:pPr>
              <w:pStyle w:val="Tabletext"/>
              <w:jc w:val="center"/>
              <w:rPr>
                <w:sz w:val="16"/>
                <w:szCs w:val="16"/>
              </w:rPr>
            </w:pPr>
            <w:r>
              <w:rPr>
                <w:sz w:val="16"/>
                <w:szCs w:val="16"/>
              </w:rPr>
              <w:t>0</w:t>
            </w:r>
          </w:p>
        </w:tc>
        <w:tc>
          <w:tcPr>
            <w:tcW w:w="269" w:type="pct"/>
            <w:tcBorders>
              <w:bottom w:val="single" w:sz="4" w:space="0" w:color="808080"/>
            </w:tcBorders>
            <w:shd w:val="clear" w:color="auto" w:fill="auto"/>
          </w:tcPr>
          <w:p w14:paraId="2AF36764" w14:textId="06C1AEEE" w:rsidR="00B618F2" w:rsidRPr="00280250" w:rsidRDefault="00266E06" w:rsidP="00323F0E">
            <w:pPr>
              <w:pStyle w:val="Tabletext"/>
              <w:jc w:val="center"/>
              <w:rPr>
                <w:sz w:val="16"/>
                <w:szCs w:val="16"/>
              </w:rPr>
            </w:pPr>
            <w:r w:rsidRPr="00280250">
              <w:rPr>
                <w:sz w:val="16"/>
                <w:szCs w:val="16"/>
              </w:rPr>
              <w:t>0</w:t>
            </w:r>
          </w:p>
        </w:tc>
        <w:tc>
          <w:tcPr>
            <w:tcW w:w="315" w:type="pct"/>
            <w:tcBorders>
              <w:bottom w:val="single" w:sz="4" w:space="0" w:color="808080"/>
            </w:tcBorders>
            <w:shd w:val="clear" w:color="auto" w:fill="auto"/>
          </w:tcPr>
          <w:p w14:paraId="1DB6EDEF" w14:textId="1F1BBFCF" w:rsidR="00B618F2" w:rsidRPr="00280250" w:rsidRDefault="00280250" w:rsidP="00323F0E">
            <w:pPr>
              <w:pStyle w:val="Tabletext"/>
              <w:jc w:val="center"/>
              <w:rPr>
                <w:sz w:val="16"/>
                <w:szCs w:val="16"/>
              </w:rPr>
            </w:pPr>
            <w:r w:rsidRPr="00B379DB">
              <w:rPr>
                <w:sz w:val="16"/>
                <w:szCs w:val="16"/>
              </w:rPr>
              <w:t>12</w:t>
            </w:r>
          </w:p>
        </w:tc>
        <w:tc>
          <w:tcPr>
            <w:tcW w:w="225" w:type="pct"/>
            <w:tcBorders>
              <w:bottom w:val="single" w:sz="4" w:space="0" w:color="808080"/>
            </w:tcBorders>
            <w:shd w:val="clear" w:color="auto" w:fill="auto"/>
          </w:tcPr>
          <w:p w14:paraId="6C015243" w14:textId="069A1B9B" w:rsidR="00B618F2" w:rsidRPr="00280250" w:rsidRDefault="00280250" w:rsidP="00323F0E">
            <w:pPr>
              <w:pStyle w:val="Tabletext"/>
              <w:jc w:val="center"/>
              <w:rPr>
                <w:sz w:val="16"/>
                <w:szCs w:val="16"/>
              </w:rPr>
            </w:pPr>
            <w:r w:rsidRPr="00280250">
              <w:rPr>
                <w:sz w:val="16"/>
                <w:szCs w:val="16"/>
              </w:rPr>
              <w:t>2</w:t>
            </w:r>
          </w:p>
        </w:tc>
        <w:tc>
          <w:tcPr>
            <w:tcW w:w="414" w:type="pct"/>
            <w:tcBorders>
              <w:bottom w:val="single" w:sz="4" w:space="0" w:color="808080"/>
            </w:tcBorders>
            <w:shd w:val="clear" w:color="auto" w:fill="auto"/>
          </w:tcPr>
          <w:p w14:paraId="6BFD8728" w14:textId="3B241279" w:rsidR="00B618F2" w:rsidRPr="00280250" w:rsidRDefault="00266E06" w:rsidP="00323F0E">
            <w:pPr>
              <w:pStyle w:val="Tabletext"/>
              <w:jc w:val="center"/>
              <w:rPr>
                <w:sz w:val="16"/>
                <w:szCs w:val="16"/>
              </w:rPr>
            </w:pPr>
            <w:r w:rsidRPr="00280250">
              <w:rPr>
                <w:sz w:val="16"/>
                <w:szCs w:val="16"/>
              </w:rPr>
              <w:t>0</w:t>
            </w:r>
          </w:p>
        </w:tc>
        <w:tc>
          <w:tcPr>
            <w:tcW w:w="316" w:type="pct"/>
            <w:tcBorders>
              <w:bottom w:val="single" w:sz="4" w:space="0" w:color="808080"/>
            </w:tcBorders>
            <w:shd w:val="clear" w:color="auto" w:fill="auto"/>
          </w:tcPr>
          <w:p w14:paraId="5884E817" w14:textId="6121ADA6" w:rsidR="00B618F2" w:rsidRPr="00280250" w:rsidRDefault="00280250" w:rsidP="00323F0E">
            <w:pPr>
              <w:pStyle w:val="Tabletext"/>
              <w:jc w:val="center"/>
              <w:rPr>
                <w:sz w:val="16"/>
                <w:szCs w:val="16"/>
              </w:rPr>
            </w:pPr>
            <w:r w:rsidRPr="00280250">
              <w:rPr>
                <w:sz w:val="16"/>
                <w:szCs w:val="16"/>
              </w:rPr>
              <w:t>1</w:t>
            </w:r>
          </w:p>
        </w:tc>
        <w:tc>
          <w:tcPr>
            <w:tcW w:w="313" w:type="pct"/>
            <w:tcBorders>
              <w:bottom w:val="single" w:sz="4" w:space="0" w:color="808080"/>
            </w:tcBorders>
            <w:shd w:val="clear" w:color="auto" w:fill="auto"/>
          </w:tcPr>
          <w:p w14:paraId="799BF9A0" w14:textId="3C4AFAB7" w:rsidR="00B618F2" w:rsidRPr="00280250" w:rsidRDefault="00266E06" w:rsidP="00323F0E">
            <w:pPr>
              <w:pStyle w:val="Tabletext"/>
              <w:jc w:val="center"/>
              <w:rPr>
                <w:sz w:val="16"/>
                <w:szCs w:val="16"/>
              </w:rPr>
            </w:pPr>
            <w:r w:rsidRPr="00280250">
              <w:rPr>
                <w:sz w:val="16"/>
                <w:szCs w:val="16"/>
              </w:rPr>
              <w:t>0</w:t>
            </w:r>
          </w:p>
        </w:tc>
      </w:tr>
    </w:tbl>
    <w:p w14:paraId="0633E3B9" w14:textId="6860B1BE" w:rsidR="00964B70" w:rsidRDefault="00964B70" w:rsidP="00964B70">
      <w:pPr>
        <w:pStyle w:val="Heading9"/>
      </w:pPr>
      <w:bookmarkStart w:id="212" w:name="_Toc22031074"/>
      <w:bookmarkEnd w:id="211"/>
      <w:r>
        <w:t>Dormouse survey results</w:t>
      </w:r>
      <w:bookmarkEnd w:id="198"/>
      <w:bookmarkEnd w:id="205"/>
      <w:bookmarkEnd w:id="206"/>
      <w:bookmarkEnd w:id="212"/>
    </w:p>
    <w:tbl>
      <w:tblPr>
        <w:tblStyle w:val="TableGrid"/>
        <w:tblW w:w="4972" w:type="pct"/>
        <w:tblInd w:w="8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85" w:type="dxa"/>
          <w:right w:w="85" w:type="dxa"/>
        </w:tblCellMar>
        <w:tblLook w:val="04A0" w:firstRow="1" w:lastRow="0" w:firstColumn="1" w:lastColumn="0" w:noHBand="0" w:noVBand="1"/>
      </w:tblPr>
      <w:tblGrid>
        <w:gridCol w:w="1631"/>
        <w:gridCol w:w="1436"/>
        <w:gridCol w:w="3151"/>
        <w:gridCol w:w="1721"/>
        <w:gridCol w:w="1721"/>
        <w:gridCol w:w="1578"/>
        <w:gridCol w:w="2152"/>
        <w:gridCol w:w="2115"/>
      </w:tblGrid>
      <w:tr w:rsidR="00964B70" w14:paraId="08EA46DC" w14:textId="77777777" w:rsidTr="00964B70">
        <w:trPr>
          <w:tblHeader/>
        </w:trPr>
        <w:tc>
          <w:tcPr>
            <w:tcW w:w="526" w:type="pct"/>
            <w:vMerge w:val="restart"/>
            <w:tcBorders>
              <w:right w:val="single" w:sz="4" w:space="0" w:color="FFFFFF" w:themeColor="background1"/>
            </w:tcBorders>
            <w:shd w:val="clear" w:color="auto" w:fill="00338D"/>
            <w:vAlign w:val="center"/>
          </w:tcPr>
          <w:p w14:paraId="0FB3D53A" w14:textId="77777777" w:rsidR="00964B70" w:rsidRPr="003C0512" w:rsidRDefault="00964B70" w:rsidP="005C757C">
            <w:pPr>
              <w:keepNext/>
              <w:spacing w:before="60" w:after="60"/>
              <w:jc w:val="center"/>
              <w:rPr>
                <w:b/>
                <w:sz w:val="16"/>
              </w:rPr>
            </w:pPr>
            <w:r w:rsidRPr="003C0512">
              <w:rPr>
                <w:b/>
                <w:sz w:val="16"/>
              </w:rPr>
              <w:t>Nest tube number</w:t>
            </w:r>
          </w:p>
        </w:tc>
        <w:tc>
          <w:tcPr>
            <w:tcW w:w="463" w:type="pct"/>
            <w:vMerge w:val="restart"/>
            <w:tcBorders>
              <w:right w:val="single" w:sz="4" w:space="0" w:color="FFFFFF" w:themeColor="background1"/>
            </w:tcBorders>
            <w:shd w:val="clear" w:color="auto" w:fill="00338D"/>
            <w:vAlign w:val="center"/>
          </w:tcPr>
          <w:p w14:paraId="0107BB36" w14:textId="77777777" w:rsidR="00964B70" w:rsidRPr="003C0512" w:rsidRDefault="00964B70" w:rsidP="005C757C">
            <w:pPr>
              <w:keepNext/>
              <w:spacing w:before="60" w:after="60"/>
              <w:jc w:val="center"/>
              <w:rPr>
                <w:b/>
                <w:sz w:val="16"/>
              </w:rPr>
            </w:pPr>
            <w:r w:rsidRPr="003C0512">
              <w:rPr>
                <w:b/>
                <w:sz w:val="16"/>
              </w:rPr>
              <w:t xml:space="preserve">Nest tube </w:t>
            </w:r>
            <w:r>
              <w:rPr>
                <w:b/>
                <w:sz w:val="16"/>
              </w:rPr>
              <w:t>ID</w:t>
            </w:r>
          </w:p>
        </w:tc>
        <w:tc>
          <w:tcPr>
            <w:tcW w:w="1016" w:type="pct"/>
            <w:vMerge w:val="restart"/>
            <w:tcBorders>
              <w:left w:val="single" w:sz="4" w:space="0" w:color="FFFFFF" w:themeColor="background1"/>
              <w:right w:val="single" w:sz="4" w:space="0" w:color="FFFFFF" w:themeColor="background1"/>
            </w:tcBorders>
            <w:shd w:val="clear" w:color="auto" w:fill="00338D"/>
            <w:vAlign w:val="center"/>
          </w:tcPr>
          <w:p w14:paraId="20A5AF61" w14:textId="77777777" w:rsidR="00964B70" w:rsidRPr="003C0512" w:rsidRDefault="00964B70" w:rsidP="005C757C">
            <w:pPr>
              <w:keepNext/>
              <w:spacing w:before="60" w:after="60"/>
              <w:jc w:val="center"/>
              <w:rPr>
                <w:b/>
                <w:sz w:val="16"/>
              </w:rPr>
            </w:pPr>
            <w:r>
              <w:rPr>
                <w:b/>
                <w:sz w:val="16"/>
              </w:rPr>
              <w:t xml:space="preserve">Tree/shrub </w:t>
            </w:r>
            <w:r w:rsidRPr="003C0512">
              <w:rPr>
                <w:b/>
                <w:sz w:val="16"/>
              </w:rPr>
              <w:t>species</w:t>
            </w:r>
          </w:p>
        </w:tc>
        <w:tc>
          <w:tcPr>
            <w:tcW w:w="2995" w:type="pct"/>
            <w:gridSpan w:val="5"/>
            <w:tcBorders>
              <w:left w:val="single" w:sz="4" w:space="0" w:color="FFFFFF" w:themeColor="background1"/>
            </w:tcBorders>
            <w:shd w:val="clear" w:color="auto" w:fill="00338D"/>
          </w:tcPr>
          <w:p w14:paraId="0F45EEE3" w14:textId="77777777" w:rsidR="00964B70" w:rsidRPr="003C0512" w:rsidRDefault="00964B70" w:rsidP="005C757C">
            <w:pPr>
              <w:keepNext/>
              <w:spacing w:before="60" w:after="60"/>
              <w:jc w:val="center"/>
              <w:rPr>
                <w:b/>
                <w:sz w:val="16"/>
              </w:rPr>
            </w:pPr>
            <w:r w:rsidRPr="003C0512">
              <w:rPr>
                <w:b/>
                <w:sz w:val="16"/>
              </w:rPr>
              <w:t>Survey results</w:t>
            </w:r>
          </w:p>
        </w:tc>
      </w:tr>
      <w:tr w:rsidR="00964B70" w14:paraId="6A6D53DC" w14:textId="77777777" w:rsidTr="00964B70">
        <w:trPr>
          <w:tblHeader/>
        </w:trPr>
        <w:tc>
          <w:tcPr>
            <w:tcW w:w="526" w:type="pct"/>
            <w:vMerge/>
            <w:tcBorders>
              <w:right w:val="single" w:sz="4" w:space="0" w:color="FFFFFF" w:themeColor="background1"/>
            </w:tcBorders>
            <w:shd w:val="clear" w:color="auto" w:fill="00338D"/>
          </w:tcPr>
          <w:p w14:paraId="1EAD0D39" w14:textId="77777777" w:rsidR="00964B70" w:rsidRPr="003C0512" w:rsidRDefault="00964B70" w:rsidP="005C757C">
            <w:pPr>
              <w:keepNext/>
              <w:spacing w:before="60" w:after="60"/>
              <w:jc w:val="center"/>
              <w:rPr>
                <w:b/>
                <w:sz w:val="16"/>
              </w:rPr>
            </w:pPr>
          </w:p>
        </w:tc>
        <w:tc>
          <w:tcPr>
            <w:tcW w:w="463" w:type="pct"/>
            <w:vMerge/>
            <w:tcBorders>
              <w:right w:val="single" w:sz="4" w:space="0" w:color="FFFFFF" w:themeColor="background1"/>
            </w:tcBorders>
            <w:shd w:val="clear" w:color="auto" w:fill="00338D"/>
          </w:tcPr>
          <w:p w14:paraId="6FE114BD" w14:textId="77777777" w:rsidR="00964B70" w:rsidRPr="003C0512" w:rsidRDefault="00964B70" w:rsidP="005C757C">
            <w:pPr>
              <w:keepNext/>
              <w:spacing w:before="60" w:after="60"/>
              <w:jc w:val="center"/>
              <w:rPr>
                <w:b/>
                <w:sz w:val="16"/>
              </w:rPr>
            </w:pPr>
          </w:p>
        </w:tc>
        <w:tc>
          <w:tcPr>
            <w:tcW w:w="1016" w:type="pct"/>
            <w:vMerge/>
            <w:tcBorders>
              <w:left w:val="single" w:sz="4" w:space="0" w:color="FFFFFF" w:themeColor="background1"/>
              <w:right w:val="single" w:sz="4" w:space="0" w:color="FFFFFF" w:themeColor="background1"/>
            </w:tcBorders>
            <w:shd w:val="clear" w:color="auto" w:fill="00338D"/>
          </w:tcPr>
          <w:p w14:paraId="28E594BB" w14:textId="77777777" w:rsidR="00964B70" w:rsidRPr="003C0512" w:rsidRDefault="00964B70" w:rsidP="005C757C">
            <w:pPr>
              <w:keepNext/>
              <w:spacing w:before="60" w:after="60"/>
              <w:jc w:val="center"/>
              <w:rPr>
                <w:b/>
                <w:sz w:val="16"/>
              </w:rPr>
            </w:pPr>
          </w:p>
        </w:tc>
        <w:tc>
          <w:tcPr>
            <w:tcW w:w="555" w:type="pct"/>
            <w:tcBorders>
              <w:left w:val="single" w:sz="4" w:space="0" w:color="FFFFFF" w:themeColor="background1"/>
            </w:tcBorders>
            <w:shd w:val="clear" w:color="auto" w:fill="00338D"/>
          </w:tcPr>
          <w:p w14:paraId="0A8781C2" w14:textId="77777777" w:rsidR="00964B70" w:rsidRPr="003C0512" w:rsidRDefault="00964B70" w:rsidP="005C757C">
            <w:pPr>
              <w:keepNext/>
              <w:spacing w:before="60" w:after="60"/>
              <w:jc w:val="center"/>
              <w:rPr>
                <w:b/>
                <w:sz w:val="16"/>
              </w:rPr>
            </w:pPr>
            <w:r w:rsidRPr="003C0512">
              <w:rPr>
                <w:b/>
                <w:sz w:val="16"/>
              </w:rPr>
              <w:t>30/05/2018</w:t>
            </w:r>
          </w:p>
        </w:tc>
        <w:tc>
          <w:tcPr>
            <w:tcW w:w="555" w:type="pct"/>
            <w:tcBorders>
              <w:left w:val="single" w:sz="4" w:space="0" w:color="FFFFFF" w:themeColor="background1"/>
              <w:right w:val="single" w:sz="4" w:space="0" w:color="FFFFFF" w:themeColor="background1"/>
            </w:tcBorders>
            <w:shd w:val="clear" w:color="auto" w:fill="00338D"/>
          </w:tcPr>
          <w:p w14:paraId="0B89AF52" w14:textId="77777777" w:rsidR="00964B70" w:rsidRPr="003C0512" w:rsidRDefault="00964B70" w:rsidP="005C757C">
            <w:pPr>
              <w:keepNext/>
              <w:spacing w:before="60" w:after="60"/>
              <w:jc w:val="center"/>
              <w:rPr>
                <w:b/>
                <w:sz w:val="16"/>
              </w:rPr>
            </w:pPr>
            <w:r w:rsidRPr="003C0512">
              <w:rPr>
                <w:b/>
                <w:sz w:val="16"/>
              </w:rPr>
              <w:t>11/06/2018</w:t>
            </w:r>
          </w:p>
        </w:tc>
        <w:tc>
          <w:tcPr>
            <w:tcW w:w="509" w:type="pct"/>
            <w:tcBorders>
              <w:left w:val="single" w:sz="4" w:space="0" w:color="FFFFFF" w:themeColor="background1"/>
            </w:tcBorders>
            <w:shd w:val="clear" w:color="auto" w:fill="00338D"/>
          </w:tcPr>
          <w:p w14:paraId="3C1786F9" w14:textId="77777777" w:rsidR="00964B70" w:rsidRPr="003C0512" w:rsidRDefault="00964B70" w:rsidP="005C757C">
            <w:pPr>
              <w:keepNext/>
              <w:spacing w:before="60" w:after="60"/>
              <w:jc w:val="center"/>
              <w:rPr>
                <w:b/>
                <w:sz w:val="16"/>
              </w:rPr>
            </w:pPr>
            <w:r w:rsidRPr="003C0512">
              <w:rPr>
                <w:b/>
                <w:sz w:val="16"/>
              </w:rPr>
              <w:t>23/07/2018</w:t>
            </w:r>
          </w:p>
        </w:tc>
        <w:tc>
          <w:tcPr>
            <w:tcW w:w="694" w:type="pct"/>
            <w:tcBorders>
              <w:left w:val="single" w:sz="4" w:space="0" w:color="FFFFFF" w:themeColor="background1"/>
              <w:right w:val="single" w:sz="4" w:space="0" w:color="FFFFFF" w:themeColor="background1"/>
            </w:tcBorders>
            <w:shd w:val="clear" w:color="auto" w:fill="00338D"/>
          </w:tcPr>
          <w:p w14:paraId="6DA1E269" w14:textId="77777777" w:rsidR="00964B70" w:rsidRPr="003C0512" w:rsidRDefault="00964B70" w:rsidP="005C757C">
            <w:pPr>
              <w:keepNext/>
              <w:spacing w:before="60" w:after="60"/>
              <w:jc w:val="center"/>
              <w:rPr>
                <w:b/>
                <w:sz w:val="16"/>
              </w:rPr>
            </w:pPr>
            <w:r w:rsidRPr="003C0512">
              <w:rPr>
                <w:b/>
                <w:sz w:val="16"/>
              </w:rPr>
              <w:t>23/08/2018</w:t>
            </w:r>
          </w:p>
        </w:tc>
        <w:tc>
          <w:tcPr>
            <w:tcW w:w="682" w:type="pct"/>
            <w:tcBorders>
              <w:left w:val="single" w:sz="4" w:space="0" w:color="FFFFFF" w:themeColor="background1"/>
            </w:tcBorders>
            <w:shd w:val="clear" w:color="auto" w:fill="00338D"/>
          </w:tcPr>
          <w:p w14:paraId="7677BBD2" w14:textId="77777777" w:rsidR="00964B70" w:rsidRPr="003C0512" w:rsidRDefault="00964B70" w:rsidP="005C757C">
            <w:pPr>
              <w:keepNext/>
              <w:spacing w:before="60" w:after="60"/>
              <w:jc w:val="center"/>
              <w:rPr>
                <w:b/>
                <w:sz w:val="16"/>
              </w:rPr>
            </w:pPr>
            <w:r w:rsidRPr="003C0512">
              <w:rPr>
                <w:b/>
                <w:sz w:val="16"/>
              </w:rPr>
              <w:t>28/09/2018</w:t>
            </w:r>
          </w:p>
        </w:tc>
      </w:tr>
      <w:tr w:rsidR="00964B70" w14:paraId="69DE7897" w14:textId="77777777" w:rsidTr="00964B70">
        <w:tc>
          <w:tcPr>
            <w:tcW w:w="526" w:type="pct"/>
            <w:vAlign w:val="center"/>
          </w:tcPr>
          <w:p w14:paraId="7F370066" w14:textId="77777777" w:rsidR="00964B70" w:rsidRPr="003C0512" w:rsidRDefault="00964B70" w:rsidP="005C757C">
            <w:pPr>
              <w:pStyle w:val="Tabletext"/>
              <w:jc w:val="center"/>
              <w:rPr>
                <w:rFonts w:cs="Arial"/>
                <w:sz w:val="16"/>
                <w:szCs w:val="16"/>
              </w:rPr>
            </w:pPr>
            <w:r w:rsidRPr="003C0512">
              <w:rPr>
                <w:rFonts w:cs="Arial"/>
                <w:sz w:val="16"/>
                <w:szCs w:val="16"/>
              </w:rPr>
              <w:t>1</w:t>
            </w:r>
          </w:p>
        </w:tc>
        <w:tc>
          <w:tcPr>
            <w:tcW w:w="463" w:type="pct"/>
            <w:vAlign w:val="center"/>
          </w:tcPr>
          <w:p w14:paraId="7C175551" w14:textId="77777777" w:rsidR="00964B70" w:rsidRPr="003C0512" w:rsidRDefault="00964B70" w:rsidP="005C757C">
            <w:pPr>
              <w:pStyle w:val="Tabletext"/>
              <w:jc w:val="center"/>
              <w:rPr>
                <w:rFonts w:cs="Arial"/>
                <w:sz w:val="16"/>
                <w:szCs w:val="16"/>
              </w:rPr>
            </w:pPr>
            <w:r w:rsidRPr="003C0512">
              <w:rPr>
                <w:rFonts w:cs="Arial"/>
                <w:sz w:val="16"/>
                <w:szCs w:val="16"/>
              </w:rPr>
              <w:t>39.17</w:t>
            </w:r>
          </w:p>
        </w:tc>
        <w:tc>
          <w:tcPr>
            <w:tcW w:w="1016" w:type="pct"/>
            <w:vAlign w:val="center"/>
          </w:tcPr>
          <w:p w14:paraId="263105D4" w14:textId="3F1F4704" w:rsidR="00964B70" w:rsidRPr="00D65E66" w:rsidRDefault="00964B70" w:rsidP="005C757C">
            <w:pPr>
              <w:pStyle w:val="Tabletext"/>
              <w:rPr>
                <w:rFonts w:cs="Arial"/>
                <w:i/>
                <w:sz w:val="16"/>
                <w:szCs w:val="16"/>
              </w:rPr>
            </w:pPr>
            <w:r w:rsidRPr="00D65E66">
              <w:rPr>
                <w:rFonts w:cs="Arial"/>
                <w:sz w:val="16"/>
                <w:szCs w:val="16"/>
              </w:rPr>
              <w:t xml:space="preserve">Lime </w:t>
            </w:r>
            <w:r w:rsidR="00391167" w:rsidRPr="00D06CE7">
              <w:rPr>
                <w:rFonts w:cs="Arial"/>
                <w:i/>
                <w:sz w:val="16"/>
                <w:szCs w:val="16"/>
              </w:rPr>
              <w:t xml:space="preserve">Tilia </w:t>
            </w:r>
            <w:r w:rsidR="00391167">
              <w:rPr>
                <w:rFonts w:cs="Arial"/>
                <w:i/>
                <w:sz w:val="16"/>
                <w:szCs w:val="16"/>
              </w:rPr>
              <w:t>x europaea</w:t>
            </w:r>
          </w:p>
        </w:tc>
        <w:tc>
          <w:tcPr>
            <w:tcW w:w="555" w:type="pct"/>
          </w:tcPr>
          <w:p w14:paraId="41B9642B" w14:textId="77777777" w:rsidR="00964B70" w:rsidRPr="003C0512" w:rsidRDefault="00964B70" w:rsidP="00964B70">
            <w:pPr>
              <w:pStyle w:val="Tabletext"/>
              <w:rPr>
                <w:rFonts w:cs="Arial"/>
                <w:sz w:val="16"/>
                <w:szCs w:val="16"/>
              </w:rPr>
            </w:pPr>
            <w:r w:rsidRPr="003C0512">
              <w:rPr>
                <w:rFonts w:cs="Arial"/>
                <w:sz w:val="16"/>
                <w:szCs w:val="16"/>
              </w:rPr>
              <w:t>-</w:t>
            </w:r>
          </w:p>
        </w:tc>
        <w:tc>
          <w:tcPr>
            <w:tcW w:w="555" w:type="pct"/>
          </w:tcPr>
          <w:p w14:paraId="00448A69" w14:textId="77777777" w:rsidR="00964B70" w:rsidRPr="003C0512" w:rsidRDefault="00964B70" w:rsidP="00964B70">
            <w:pPr>
              <w:pStyle w:val="Tabletext"/>
              <w:rPr>
                <w:rFonts w:cs="Arial"/>
                <w:sz w:val="16"/>
                <w:szCs w:val="16"/>
              </w:rPr>
            </w:pPr>
            <w:r w:rsidRPr="003C0512">
              <w:rPr>
                <w:rFonts w:cs="Arial"/>
                <w:sz w:val="16"/>
                <w:szCs w:val="16"/>
              </w:rPr>
              <w:t>-</w:t>
            </w:r>
          </w:p>
        </w:tc>
        <w:tc>
          <w:tcPr>
            <w:tcW w:w="509" w:type="pct"/>
          </w:tcPr>
          <w:p w14:paraId="607E87E1" w14:textId="77777777" w:rsidR="00964B70" w:rsidRPr="003C0512" w:rsidRDefault="00964B70" w:rsidP="00964B70">
            <w:pPr>
              <w:pStyle w:val="Tabletext"/>
              <w:rPr>
                <w:rFonts w:cs="Arial"/>
                <w:sz w:val="16"/>
                <w:szCs w:val="16"/>
              </w:rPr>
            </w:pPr>
            <w:r w:rsidRPr="003C0512">
              <w:rPr>
                <w:rFonts w:cs="Arial"/>
                <w:sz w:val="16"/>
                <w:szCs w:val="16"/>
              </w:rPr>
              <w:t>-</w:t>
            </w:r>
          </w:p>
        </w:tc>
        <w:tc>
          <w:tcPr>
            <w:tcW w:w="694" w:type="pct"/>
          </w:tcPr>
          <w:p w14:paraId="712FA33F" w14:textId="77777777" w:rsidR="00964B70" w:rsidRPr="003C0512" w:rsidRDefault="00964B70" w:rsidP="00964B70">
            <w:pPr>
              <w:pStyle w:val="Tabletext"/>
              <w:rPr>
                <w:rFonts w:cs="Arial"/>
                <w:sz w:val="16"/>
                <w:szCs w:val="16"/>
              </w:rPr>
            </w:pPr>
            <w:r w:rsidRPr="003C0512">
              <w:rPr>
                <w:rFonts w:cs="Arial"/>
                <w:sz w:val="16"/>
                <w:szCs w:val="16"/>
              </w:rPr>
              <w:t>-</w:t>
            </w:r>
          </w:p>
        </w:tc>
        <w:tc>
          <w:tcPr>
            <w:tcW w:w="682" w:type="pct"/>
          </w:tcPr>
          <w:p w14:paraId="4B968E50" w14:textId="77777777" w:rsidR="00964B70" w:rsidRPr="003C0512" w:rsidRDefault="00964B70" w:rsidP="00964B70">
            <w:pPr>
              <w:pStyle w:val="Tabletext"/>
              <w:rPr>
                <w:rFonts w:cs="Arial"/>
                <w:sz w:val="16"/>
                <w:szCs w:val="16"/>
              </w:rPr>
            </w:pPr>
            <w:r w:rsidRPr="003C0512">
              <w:rPr>
                <w:rFonts w:cs="Arial"/>
                <w:sz w:val="16"/>
                <w:szCs w:val="16"/>
              </w:rPr>
              <w:t>-</w:t>
            </w:r>
          </w:p>
        </w:tc>
      </w:tr>
      <w:tr w:rsidR="00964B70" w14:paraId="17F2BBEF" w14:textId="77777777" w:rsidTr="00964B70">
        <w:tc>
          <w:tcPr>
            <w:tcW w:w="526" w:type="pct"/>
            <w:vAlign w:val="center"/>
          </w:tcPr>
          <w:p w14:paraId="16C5176B" w14:textId="77777777" w:rsidR="00964B70" w:rsidRPr="003C0512" w:rsidRDefault="00964B70" w:rsidP="005C757C">
            <w:pPr>
              <w:pStyle w:val="Tabletext"/>
              <w:jc w:val="center"/>
              <w:rPr>
                <w:rFonts w:cs="Arial"/>
                <w:sz w:val="16"/>
                <w:szCs w:val="16"/>
              </w:rPr>
            </w:pPr>
            <w:r w:rsidRPr="003C0512">
              <w:rPr>
                <w:rFonts w:cs="Arial"/>
                <w:sz w:val="16"/>
                <w:szCs w:val="16"/>
              </w:rPr>
              <w:t>2</w:t>
            </w:r>
          </w:p>
        </w:tc>
        <w:tc>
          <w:tcPr>
            <w:tcW w:w="463" w:type="pct"/>
            <w:vAlign w:val="center"/>
          </w:tcPr>
          <w:p w14:paraId="22202031" w14:textId="77777777" w:rsidR="00964B70" w:rsidRPr="003C0512" w:rsidRDefault="00964B70" w:rsidP="005C757C">
            <w:pPr>
              <w:pStyle w:val="Tabletext"/>
              <w:jc w:val="center"/>
              <w:rPr>
                <w:rFonts w:cs="Arial"/>
                <w:sz w:val="16"/>
                <w:szCs w:val="16"/>
              </w:rPr>
            </w:pPr>
            <w:r w:rsidRPr="003C0512">
              <w:rPr>
                <w:rFonts w:cs="Arial"/>
                <w:sz w:val="16"/>
                <w:szCs w:val="16"/>
              </w:rPr>
              <w:t>24.53</w:t>
            </w:r>
          </w:p>
        </w:tc>
        <w:tc>
          <w:tcPr>
            <w:tcW w:w="1016" w:type="pct"/>
            <w:vAlign w:val="center"/>
          </w:tcPr>
          <w:p w14:paraId="457FB3BE" w14:textId="2DF42C76" w:rsidR="00964B70" w:rsidRPr="003C0512" w:rsidRDefault="00964B70" w:rsidP="005C757C">
            <w:pPr>
              <w:pStyle w:val="Tabletext"/>
              <w:rPr>
                <w:rFonts w:cs="Arial"/>
                <w:sz w:val="16"/>
                <w:szCs w:val="16"/>
              </w:rPr>
            </w:pPr>
            <w:r>
              <w:rPr>
                <w:rFonts w:cs="Arial"/>
                <w:sz w:val="16"/>
                <w:szCs w:val="16"/>
              </w:rPr>
              <w:t xml:space="preserve">Lime </w:t>
            </w:r>
            <w:r w:rsidR="00391167" w:rsidRPr="00D06CE7">
              <w:rPr>
                <w:rFonts w:cs="Arial"/>
                <w:i/>
                <w:sz w:val="16"/>
                <w:szCs w:val="16"/>
              </w:rPr>
              <w:t xml:space="preserve">Tilia </w:t>
            </w:r>
            <w:r w:rsidR="00391167">
              <w:rPr>
                <w:rFonts w:cs="Arial"/>
                <w:i/>
                <w:sz w:val="16"/>
                <w:szCs w:val="16"/>
              </w:rPr>
              <w:t>x europaea</w:t>
            </w:r>
          </w:p>
        </w:tc>
        <w:tc>
          <w:tcPr>
            <w:tcW w:w="555" w:type="pct"/>
          </w:tcPr>
          <w:p w14:paraId="4F1F65DA" w14:textId="77777777" w:rsidR="00964B70" w:rsidRPr="003C0512" w:rsidRDefault="00964B70" w:rsidP="00964B70">
            <w:pPr>
              <w:pStyle w:val="Tabletext"/>
              <w:rPr>
                <w:rFonts w:cs="Arial"/>
                <w:sz w:val="16"/>
                <w:szCs w:val="16"/>
              </w:rPr>
            </w:pPr>
            <w:r w:rsidRPr="003C0512">
              <w:rPr>
                <w:rFonts w:cs="Arial"/>
                <w:sz w:val="16"/>
                <w:szCs w:val="16"/>
              </w:rPr>
              <w:t>-</w:t>
            </w:r>
          </w:p>
        </w:tc>
        <w:tc>
          <w:tcPr>
            <w:tcW w:w="555" w:type="pct"/>
          </w:tcPr>
          <w:p w14:paraId="02933045" w14:textId="77777777" w:rsidR="00964B70" w:rsidRPr="003C0512" w:rsidRDefault="00964B70" w:rsidP="00964B70">
            <w:pPr>
              <w:pStyle w:val="Tabletext"/>
              <w:rPr>
                <w:rFonts w:cs="Arial"/>
                <w:sz w:val="16"/>
                <w:szCs w:val="16"/>
              </w:rPr>
            </w:pPr>
            <w:r w:rsidRPr="003C0512">
              <w:rPr>
                <w:rFonts w:cs="Arial"/>
                <w:sz w:val="16"/>
                <w:szCs w:val="16"/>
              </w:rPr>
              <w:t>-</w:t>
            </w:r>
          </w:p>
        </w:tc>
        <w:tc>
          <w:tcPr>
            <w:tcW w:w="509" w:type="pct"/>
          </w:tcPr>
          <w:p w14:paraId="63AF72E6" w14:textId="77777777" w:rsidR="00964B70" w:rsidRPr="003C0512" w:rsidRDefault="00964B70" w:rsidP="00964B70">
            <w:pPr>
              <w:pStyle w:val="Tabletext"/>
              <w:rPr>
                <w:rFonts w:cs="Arial"/>
                <w:sz w:val="16"/>
                <w:szCs w:val="16"/>
              </w:rPr>
            </w:pPr>
            <w:r w:rsidRPr="003C0512">
              <w:rPr>
                <w:rFonts w:cs="Arial"/>
                <w:sz w:val="16"/>
                <w:szCs w:val="16"/>
              </w:rPr>
              <w:t>-</w:t>
            </w:r>
          </w:p>
        </w:tc>
        <w:tc>
          <w:tcPr>
            <w:tcW w:w="694" w:type="pct"/>
          </w:tcPr>
          <w:p w14:paraId="5CD7C55C" w14:textId="77777777" w:rsidR="00964B70" w:rsidRPr="003C0512" w:rsidRDefault="00964B70" w:rsidP="00964B70">
            <w:pPr>
              <w:pStyle w:val="Tabletext"/>
              <w:rPr>
                <w:rFonts w:cs="Arial"/>
                <w:sz w:val="16"/>
                <w:szCs w:val="16"/>
              </w:rPr>
            </w:pPr>
            <w:r w:rsidRPr="003C0512">
              <w:rPr>
                <w:rFonts w:cs="Arial"/>
                <w:sz w:val="16"/>
                <w:szCs w:val="16"/>
              </w:rPr>
              <w:t>-</w:t>
            </w:r>
          </w:p>
        </w:tc>
        <w:tc>
          <w:tcPr>
            <w:tcW w:w="682" w:type="pct"/>
          </w:tcPr>
          <w:p w14:paraId="5CBB492A" w14:textId="77777777" w:rsidR="00964B70" w:rsidRPr="003C0512" w:rsidRDefault="00964B70" w:rsidP="00964B70">
            <w:pPr>
              <w:pStyle w:val="Tabletext"/>
              <w:rPr>
                <w:rFonts w:cs="Arial"/>
                <w:sz w:val="16"/>
                <w:szCs w:val="16"/>
              </w:rPr>
            </w:pPr>
            <w:r w:rsidRPr="003C0512">
              <w:rPr>
                <w:rFonts w:cs="Arial"/>
                <w:sz w:val="16"/>
                <w:szCs w:val="16"/>
              </w:rPr>
              <w:t>-</w:t>
            </w:r>
          </w:p>
        </w:tc>
      </w:tr>
      <w:tr w:rsidR="00964B70" w14:paraId="4137CC54" w14:textId="77777777" w:rsidTr="00964B70">
        <w:tc>
          <w:tcPr>
            <w:tcW w:w="526" w:type="pct"/>
            <w:vAlign w:val="center"/>
          </w:tcPr>
          <w:p w14:paraId="562073F9" w14:textId="77777777" w:rsidR="00964B70" w:rsidRPr="003C0512" w:rsidRDefault="00964B70" w:rsidP="005C757C">
            <w:pPr>
              <w:pStyle w:val="Tabletext"/>
              <w:jc w:val="center"/>
              <w:rPr>
                <w:rFonts w:cs="Arial"/>
                <w:sz w:val="16"/>
                <w:szCs w:val="16"/>
              </w:rPr>
            </w:pPr>
            <w:r w:rsidRPr="003C0512">
              <w:rPr>
                <w:rFonts w:cs="Arial"/>
                <w:sz w:val="16"/>
                <w:szCs w:val="16"/>
              </w:rPr>
              <w:t>3</w:t>
            </w:r>
          </w:p>
        </w:tc>
        <w:tc>
          <w:tcPr>
            <w:tcW w:w="463" w:type="pct"/>
            <w:vAlign w:val="center"/>
          </w:tcPr>
          <w:p w14:paraId="360E017B" w14:textId="77777777" w:rsidR="00964B70" w:rsidRPr="003C0512" w:rsidRDefault="00964B70" w:rsidP="005C757C">
            <w:pPr>
              <w:pStyle w:val="Tabletext"/>
              <w:jc w:val="center"/>
              <w:rPr>
                <w:rFonts w:cs="Arial"/>
                <w:sz w:val="16"/>
                <w:szCs w:val="16"/>
              </w:rPr>
            </w:pPr>
            <w:r w:rsidRPr="003C0512">
              <w:rPr>
                <w:rFonts w:cs="Arial"/>
                <w:sz w:val="16"/>
                <w:szCs w:val="16"/>
              </w:rPr>
              <w:t>24.27</w:t>
            </w:r>
          </w:p>
        </w:tc>
        <w:tc>
          <w:tcPr>
            <w:tcW w:w="1016" w:type="pct"/>
            <w:vAlign w:val="center"/>
          </w:tcPr>
          <w:p w14:paraId="525BA659" w14:textId="0B5A73B3" w:rsidR="00964B70" w:rsidRPr="003C0512" w:rsidRDefault="00964B70" w:rsidP="005C757C">
            <w:pPr>
              <w:pStyle w:val="Tabletext"/>
              <w:rPr>
                <w:rFonts w:cs="Arial"/>
                <w:sz w:val="16"/>
                <w:szCs w:val="16"/>
              </w:rPr>
            </w:pPr>
            <w:r>
              <w:rPr>
                <w:rFonts w:cs="Arial"/>
                <w:sz w:val="16"/>
                <w:szCs w:val="16"/>
              </w:rPr>
              <w:t xml:space="preserve">Lime </w:t>
            </w:r>
            <w:r w:rsidR="00391167" w:rsidRPr="00D06CE7">
              <w:rPr>
                <w:rFonts w:cs="Arial"/>
                <w:i/>
                <w:sz w:val="16"/>
                <w:szCs w:val="16"/>
              </w:rPr>
              <w:t xml:space="preserve">Tilia </w:t>
            </w:r>
            <w:r w:rsidR="00391167">
              <w:rPr>
                <w:rFonts w:cs="Arial"/>
                <w:i/>
                <w:sz w:val="16"/>
                <w:szCs w:val="16"/>
              </w:rPr>
              <w:t>x europaea</w:t>
            </w:r>
          </w:p>
        </w:tc>
        <w:tc>
          <w:tcPr>
            <w:tcW w:w="555" w:type="pct"/>
          </w:tcPr>
          <w:p w14:paraId="210975EE" w14:textId="77777777" w:rsidR="00964B70" w:rsidRPr="003C0512" w:rsidRDefault="00964B70" w:rsidP="00964B70">
            <w:pPr>
              <w:pStyle w:val="Tabletext"/>
              <w:rPr>
                <w:rFonts w:cs="Arial"/>
                <w:sz w:val="16"/>
                <w:szCs w:val="16"/>
              </w:rPr>
            </w:pPr>
            <w:r w:rsidRPr="003C0512">
              <w:rPr>
                <w:rFonts w:cs="Arial"/>
                <w:sz w:val="16"/>
                <w:szCs w:val="16"/>
              </w:rPr>
              <w:t>-</w:t>
            </w:r>
          </w:p>
        </w:tc>
        <w:tc>
          <w:tcPr>
            <w:tcW w:w="555" w:type="pct"/>
          </w:tcPr>
          <w:p w14:paraId="02FDFDE3" w14:textId="77777777" w:rsidR="00964B70" w:rsidRPr="003C0512" w:rsidRDefault="00964B70" w:rsidP="00964B70">
            <w:pPr>
              <w:pStyle w:val="Tabletext"/>
              <w:rPr>
                <w:rFonts w:cs="Arial"/>
                <w:sz w:val="16"/>
                <w:szCs w:val="16"/>
              </w:rPr>
            </w:pPr>
            <w:r w:rsidRPr="003C0512">
              <w:rPr>
                <w:rFonts w:cs="Arial"/>
                <w:sz w:val="16"/>
                <w:szCs w:val="16"/>
              </w:rPr>
              <w:t>-</w:t>
            </w:r>
          </w:p>
        </w:tc>
        <w:tc>
          <w:tcPr>
            <w:tcW w:w="509" w:type="pct"/>
          </w:tcPr>
          <w:p w14:paraId="65019972" w14:textId="77777777" w:rsidR="00964B70" w:rsidRPr="003C0512" w:rsidRDefault="00964B70" w:rsidP="00964B70">
            <w:pPr>
              <w:pStyle w:val="Tabletext"/>
              <w:rPr>
                <w:rFonts w:cs="Arial"/>
                <w:sz w:val="16"/>
                <w:szCs w:val="16"/>
              </w:rPr>
            </w:pPr>
            <w:r w:rsidRPr="003C0512">
              <w:rPr>
                <w:rFonts w:cs="Arial"/>
                <w:sz w:val="16"/>
                <w:szCs w:val="16"/>
              </w:rPr>
              <w:t>-</w:t>
            </w:r>
          </w:p>
        </w:tc>
        <w:tc>
          <w:tcPr>
            <w:tcW w:w="694" w:type="pct"/>
          </w:tcPr>
          <w:p w14:paraId="09689C29" w14:textId="77777777" w:rsidR="00964B70" w:rsidRPr="003C0512" w:rsidRDefault="00964B70" w:rsidP="00964B70">
            <w:pPr>
              <w:pStyle w:val="Tabletext"/>
              <w:rPr>
                <w:rFonts w:cs="Arial"/>
                <w:sz w:val="16"/>
                <w:szCs w:val="16"/>
              </w:rPr>
            </w:pPr>
            <w:r w:rsidRPr="003C0512">
              <w:rPr>
                <w:rFonts w:cs="Arial"/>
                <w:sz w:val="16"/>
                <w:szCs w:val="16"/>
              </w:rPr>
              <w:t>-</w:t>
            </w:r>
          </w:p>
        </w:tc>
        <w:tc>
          <w:tcPr>
            <w:tcW w:w="682" w:type="pct"/>
          </w:tcPr>
          <w:p w14:paraId="0D3B9109" w14:textId="77777777" w:rsidR="00964B70" w:rsidRPr="003C0512" w:rsidRDefault="00964B70" w:rsidP="00964B70">
            <w:pPr>
              <w:pStyle w:val="Tabletext"/>
              <w:rPr>
                <w:rFonts w:cs="Arial"/>
                <w:sz w:val="16"/>
                <w:szCs w:val="16"/>
              </w:rPr>
            </w:pPr>
            <w:r w:rsidRPr="003C0512">
              <w:rPr>
                <w:rFonts w:cs="Arial"/>
                <w:sz w:val="16"/>
                <w:szCs w:val="16"/>
              </w:rPr>
              <w:t>-</w:t>
            </w:r>
          </w:p>
        </w:tc>
      </w:tr>
      <w:tr w:rsidR="00964B70" w14:paraId="2B0084D7" w14:textId="77777777" w:rsidTr="00964B70">
        <w:tc>
          <w:tcPr>
            <w:tcW w:w="526" w:type="pct"/>
            <w:vAlign w:val="center"/>
          </w:tcPr>
          <w:p w14:paraId="14A685FD" w14:textId="77777777" w:rsidR="00964B70" w:rsidRPr="003C0512" w:rsidRDefault="00964B70" w:rsidP="005C757C">
            <w:pPr>
              <w:pStyle w:val="Tabletext"/>
              <w:jc w:val="center"/>
              <w:rPr>
                <w:rFonts w:cs="Arial"/>
                <w:sz w:val="16"/>
                <w:szCs w:val="16"/>
              </w:rPr>
            </w:pPr>
            <w:r w:rsidRPr="003C0512">
              <w:rPr>
                <w:rFonts w:cs="Arial"/>
                <w:sz w:val="16"/>
                <w:szCs w:val="16"/>
              </w:rPr>
              <w:t>4</w:t>
            </w:r>
          </w:p>
        </w:tc>
        <w:tc>
          <w:tcPr>
            <w:tcW w:w="463" w:type="pct"/>
            <w:vAlign w:val="center"/>
          </w:tcPr>
          <w:p w14:paraId="536EFBB9" w14:textId="77777777" w:rsidR="00964B70" w:rsidRPr="003C0512" w:rsidRDefault="00964B70" w:rsidP="005C757C">
            <w:pPr>
              <w:pStyle w:val="Tabletext"/>
              <w:jc w:val="center"/>
              <w:rPr>
                <w:rFonts w:cs="Arial"/>
                <w:sz w:val="16"/>
                <w:szCs w:val="16"/>
              </w:rPr>
            </w:pPr>
            <w:r w:rsidRPr="003C0512">
              <w:rPr>
                <w:rFonts w:cs="Arial"/>
                <w:sz w:val="16"/>
                <w:szCs w:val="16"/>
              </w:rPr>
              <w:t>24.52</w:t>
            </w:r>
          </w:p>
        </w:tc>
        <w:tc>
          <w:tcPr>
            <w:tcW w:w="1016" w:type="pct"/>
          </w:tcPr>
          <w:p w14:paraId="63BBC69D" w14:textId="281562C9" w:rsidR="00964B70" w:rsidRDefault="00964B70" w:rsidP="005C757C">
            <w:r w:rsidRPr="00D06CE7">
              <w:rPr>
                <w:rFonts w:cs="Arial"/>
                <w:sz w:val="16"/>
                <w:szCs w:val="16"/>
              </w:rPr>
              <w:t xml:space="preserve">Lime </w:t>
            </w:r>
            <w:r w:rsidRPr="00D06CE7">
              <w:rPr>
                <w:rFonts w:cs="Arial"/>
                <w:i/>
                <w:sz w:val="16"/>
                <w:szCs w:val="16"/>
              </w:rPr>
              <w:t xml:space="preserve">Tilia </w:t>
            </w:r>
            <w:r w:rsidR="00391167">
              <w:rPr>
                <w:rFonts w:cs="Arial"/>
                <w:i/>
                <w:sz w:val="16"/>
                <w:szCs w:val="16"/>
              </w:rPr>
              <w:t>x europaea</w:t>
            </w:r>
          </w:p>
        </w:tc>
        <w:tc>
          <w:tcPr>
            <w:tcW w:w="555" w:type="pct"/>
          </w:tcPr>
          <w:p w14:paraId="35BF7025" w14:textId="77777777" w:rsidR="00964B70" w:rsidRPr="003C0512" w:rsidRDefault="00964B70" w:rsidP="00964B70">
            <w:pPr>
              <w:pStyle w:val="Tabletext"/>
              <w:rPr>
                <w:rFonts w:cs="Arial"/>
                <w:sz w:val="16"/>
                <w:szCs w:val="16"/>
              </w:rPr>
            </w:pPr>
            <w:r w:rsidRPr="003C0512">
              <w:rPr>
                <w:rFonts w:cs="Arial"/>
                <w:sz w:val="16"/>
                <w:szCs w:val="16"/>
              </w:rPr>
              <w:t>-</w:t>
            </w:r>
          </w:p>
        </w:tc>
        <w:tc>
          <w:tcPr>
            <w:tcW w:w="555" w:type="pct"/>
          </w:tcPr>
          <w:p w14:paraId="0C3DFFA1" w14:textId="77777777" w:rsidR="00964B70" w:rsidRPr="003C0512" w:rsidRDefault="00964B70" w:rsidP="00964B70">
            <w:pPr>
              <w:pStyle w:val="Tabletext"/>
              <w:rPr>
                <w:rFonts w:cs="Arial"/>
                <w:sz w:val="16"/>
                <w:szCs w:val="16"/>
              </w:rPr>
            </w:pPr>
            <w:r w:rsidRPr="003C0512">
              <w:rPr>
                <w:rFonts w:cs="Arial"/>
                <w:sz w:val="16"/>
                <w:szCs w:val="16"/>
              </w:rPr>
              <w:t>-</w:t>
            </w:r>
          </w:p>
        </w:tc>
        <w:tc>
          <w:tcPr>
            <w:tcW w:w="509" w:type="pct"/>
          </w:tcPr>
          <w:p w14:paraId="41848234" w14:textId="77777777" w:rsidR="00964B70" w:rsidRPr="003C0512" w:rsidRDefault="00964B70" w:rsidP="00964B70">
            <w:pPr>
              <w:pStyle w:val="Tabletext"/>
              <w:rPr>
                <w:rFonts w:cs="Arial"/>
                <w:sz w:val="16"/>
                <w:szCs w:val="16"/>
              </w:rPr>
            </w:pPr>
            <w:r w:rsidRPr="003C0512">
              <w:rPr>
                <w:rFonts w:cs="Arial"/>
                <w:sz w:val="16"/>
                <w:szCs w:val="16"/>
              </w:rPr>
              <w:t>-</w:t>
            </w:r>
          </w:p>
        </w:tc>
        <w:tc>
          <w:tcPr>
            <w:tcW w:w="694" w:type="pct"/>
          </w:tcPr>
          <w:p w14:paraId="1383E002" w14:textId="77777777" w:rsidR="00964B70" w:rsidRPr="003C0512" w:rsidRDefault="00964B70" w:rsidP="00964B70">
            <w:pPr>
              <w:pStyle w:val="Tabletext"/>
              <w:rPr>
                <w:rFonts w:cs="Arial"/>
                <w:sz w:val="16"/>
                <w:szCs w:val="16"/>
              </w:rPr>
            </w:pPr>
            <w:r w:rsidRPr="003C0512">
              <w:rPr>
                <w:rFonts w:cs="Arial"/>
                <w:sz w:val="16"/>
                <w:szCs w:val="16"/>
              </w:rPr>
              <w:t>-</w:t>
            </w:r>
          </w:p>
        </w:tc>
        <w:tc>
          <w:tcPr>
            <w:tcW w:w="682" w:type="pct"/>
          </w:tcPr>
          <w:p w14:paraId="45355B68" w14:textId="77777777" w:rsidR="00964B70" w:rsidRPr="003C0512" w:rsidRDefault="00964B70" w:rsidP="00964B70">
            <w:pPr>
              <w:pStyle w:val="Tabletext"/>
              <w:rPr>
                <w:rFonts w:cs="Arial"/>
                <w:sz w:val="16"/>
                <w:szCs w:val="16"/>
              </w:rPr>
            </w:pPr>
            <w:r w:rsidRPr="003C0512">
              <w:rPr>
                <w:rFonts w:cs="Arial"/>
                <w:sz w:val="16"/>
                <w:szCs w:val="16"/>
              </w:rPr>
              <w:t>-</w:t>
            </w:r>
          </w:p>
        </w:tc>
      </w:tr>
      <w:tr w:rsidR="00964B70" w14:paraId="51B15E4B" w14:textId="77777777" w:rsidTr="00964B70">
        <w:tc>
          <w:tcPr>
            <w:tcW w:w="526" w:type="pct"/>
            <w:vAlign w:val="center"/>
          </w:tcPr>
          <w:p w14:paraId="4DF500B3" w14:textId="77777777" w:rsidR="00964B70" w:rsidRPr="003C0512" w:rsidRDefault="00964B70" w:rsidP="005C757C">
            <w:pPr>
              <w:pStyle w:val="Tabletext"/>
              <w:jc w:val="center"/>
              <w:rPr>
                <w:rFonts w:cs="Arial"/>
                <w:sz w:val="16"/>
                <w:szCs w:val="16"/>
              </w:rPr>
            </w:pPr>
            <w:r w:rsidRPr="003C0512">
              <w:rPr>
                <w:rFonts w:cs="Arial"/>
                <w:sz w:val="16"/>
                <w:szCs w:val="16"/>
              </w:rPr>
              <w:t>5</w:t>
            </w:r>
          </w:p>
        </w:tc>
        <w:tc>
          <w:tcPr>
            <w:tcW w:w="463" w:type="pct"/>
            <w:vAlign w:val="center"/>
          </w:tcPr>
          <w:p w14:paraId="4B28AFA3" w14:textId="77777777" w:rsidR="00964B70" w:rsidRPr="003C0512" w:rsidRDefault="00964B70" w:rsidP="005C757C">
            <w:pPr>
              <w:pStyle w:val="Tabletext"/>
              <w:jc w:val="center"/>
              <w:rPr>
                <w:rFonts w:cs="Arial"/>
                <w:sz w:val="16"/>
                <w:szCs w:val="16"/>
              </w:rPr>
            </w:pPr>
            <w:r w:rsidRPr="003C0512">
              <w:rPr>
                <w:rFonts w:cs="Arial"/>
                <w:sz w:val="16"/>
                <w:szCs w:val="16"/>
              </w:rPr>
              <w:t>39.18</w:t>
            </w:r>
          </w:p>
        </w:tc>
        <w:tc>
          <w:tcPr>
            <w:tcW w:w="1016" w:type="pct"/>
          </w:tcPr>
          <w:p w14:paraId="72E6ED88" w14:textId="577B7ACE" w:rsidR="00964B70" w:rsidRDefault="00964B70" w:rsidP="005C757C">
            <w:r w:rsidRPr="00D06CE7">
              <w:rPr>
                <w:rFonts w:cs="Arial"/>
                <w:sz w:val="16"/>
                <w:szCs w:val="16"/>
              </w:rPr>
              <w:t xml:space="preserve">Lime </w:t>
            </w:r>
            <w:r w:rsidR="00391167" w:rsidRPr="00D06CE7">
              <w:rPr>
                <w:rFonts w:cs="Arial"/>
                <w:i/>
                <w:sz w:val="16"/>
                <w:szCs w:val="16"/>
              </w:rPr>
              <w:t xml:space="preserve">Tilia </w:t>
            </w:r>
            <w:r w:rsidR="00391167">
              <w:rPr>
                <w:rFonts w:cs="Arial"/>
                <w:i/>
                <w:sz w:val="16"/>
                <w:szCs w:val="16"/>
              </w:rPr>
              <w:t>x europaea</w:t>
            </w:r>
          </w:p>
        </w:tc>
        <w:tc>
          <w:tcPr>
            <w:tcW w:w="555" w:type="pct"/>
          </w:tcPr>
          <w:p w14:paraId="20337B23" w14:textId="77777777" w:rsidR="00964B70" w:rsidRPr="003C0512" w:rsidRDefault="00964B70" w:rsidP="00964B70">
            <w:pPr>
              <w:pStyle w:val="Tabletext"/>
              <w:rPr>
                <w:rFonts w:cs="Arial"/>
                <w:sz w:val="16"/>
                <w:szCs w:val="16"/>
              </w:rPr>
            </w:pPr>
            <w:r w:rsidRPr="003C0512">
              <w:rPr>
                <w:rFonts w:cs="Arial"/>
                <w:sz w:val="16"/>
                <w:szCs w:val="16"/>
              </w:rPr>
              <w:t>-</w:t>
            </w:r>
          </w:p>
        </w:tc>
        <w:tc>
          <w:tcPr>
            <w:tcW w:w="555" w:type="pct"/>
          </w:tcPr>
          <w:p w14:paraId="7207A396" w14:textId="77777777" w:rsidR="00964B70" w:rsidRPr="003C0512" w:rsidRDefault="00964B70" w:rsidP="00964B70">
            <w:pPr>
              <w:pStyle w:val="Tabletext"/>
              <w:rPr>
                <w:rFonts w:cs="Arial"/>
                <w:sz w:val="16"/>
                <w:szCs w:val="16"/>
              </w:rPr>
            </w:pPr>
            <w:r w:rsidRPr="003C0512">
              <w:rPr>
                <w:rFonts w:cs="Arial"/>
                <w:sz w:val="16"/>
                <w:szCs w:val="16"/>
              </w:rPr>
              <w:t>-</w:t>
            </w:r>
          </w:p>
        </w:tc>
        <w:tc>
          <w:tcPr>
            <w:tcW w:w="509" w:type="pct"/>
          </w:tcPr>
          <w:p w14:paraId="2A1BA256" w14:textId="77777777" w:rsidR="00964B70" w:rsidRPr="003C0512" w:rsidRDefault="00964B70" w:rsidP="00964B70">
            <w:pPr>
              <w:pStyle w:val="Tabletext"/>
              <w:rPr>
                <w:rFonts w:cs="Arial"/>
                <w:sz w:val="16"/>
                <w:szCs w:val="16"/>
              </w:rPr>
            </w:pPr>
            <w:r w:rsidRPr="003C0512">
              <w:rPr>
                <w:rFonts w:cs="Arial"/>
                <w:sz w:val="16"/>
                <w:szCs w:val="16"/>
              </w:rPr>
              <w:t>-</w:t>
            </w:r>
          </w:p>
        </w:tc>
        <w:tc>
          <w:tcPr>
            <w:tcW w:w="694" w:type="pct"/>
          </w:tcPr>
          <w:p w14:paraId="012F8600" w14:textId="77777777" w:rsidR="00964B70" w:rsidRPr="003C0512" w:rsidRDefault="00964B70" w:rsidP="00964B70">
            <w:pPr>
              <w:pStyle w:val="Tabletext"/>
              <w:rPr>
                <w:rFonts w:cs="Arial"/>
                <w:sz w:val="16"/>
                <w:szCs w:val="16"/>
              </w:rPr>
            </w:pPr>
            <w:r w:rsidRPr="003C0512">
              <w:rPr>
                <w:rFonts w:cs="Arial"/>
                <w:sz w:val="16"/>
                <w:szCs w:val="16"/>
              </w:rPr>
              <w:t>-</w:t>
            </w:r>
          </w:p>
        </w:tc>
        <w:tc>
          <w:tcPr>
            <w:tcW w:w="682" w:type="pct"/>
          </w:tcPr>
          <w:p w14:paraId="17346FCA" w14:textId="77777777" w:rsidR="00964B70" w:rsidRPr="003C0512" w:rsidRDefault="00964B70" w:rsidP="00964B70">
            <w:pPr>
              <w:pStyle w:val="Tabletext"/>
              <w:rPr>
                <w:rFonts w:cs="Arial"/>
                <w:sz w:val="16"/>
                <w:szCs w:val="16"/>
              </w:rPr>
            </w:pPr>
            <w:r w:rsidRPr="003C0512">
              <w:rPr>
                <w:rFonts w:cs="Arial"/>
                <w:sz w:val="16"/>
                <w:szCs w:val="16"/>
              </w:rPr>
              <w:t>-</w:t>
            </w:r>
          </w:p>
        </w:tc>
      </w:tr>
      <w:tr w:rsidR="00964B70" w14:paraId="25916F8E" w14:textId="77777777" w:rsidTr="00964B70">
        <w:tc>
          <w:tcPr>
            <w:tcW w:w="526" w:type="pct"/>
            <w:vAlign w:val="center"/>
          </w:tcPr>
          <w:p w14:paraId="1C7B3449" w14:textId="77777777" w:rsidR="00964B70" w:rsidRPr="003C0512" w:rsidRDefault="00964B70" w:rsidP="005C757C">
            <w:pPr>
              <w:pStyle w:val="Tabletext"/>
              <w:jc w:val="center"/>
              <w:rPr>
                <w:rFonts w:cs="Arial"/>
                <w:sz w:val="16"/>
                <w:szCs w:val="16"/>
              </w:rPr>
            </w:pPr>
            <w:r w:rsidRPr="003C0512">
              <w:rPr>
                <w:rFonts w:cs="Arial"/>
                <w:sz w:val="16"/>
                <w:szCs w:val="16"/>
              </w:rPr>
              <w:t>6</w:t>
            </w:r>
          </w:p>
        </w:tc>
        <w:tc>
          <w:tcPr>
            <w:tcW w:w="463" w:type="pct"/>
            <w:vAlign w:val="center"/>
          </w:tcPr>
          <w:p w14:paraId="3D9185D3" w14:textId="77777777" w:rsidR="00964B70" w:rsidRPr="003C0512" w:rsidRDefault="00964B70" w:rsidP="005C757C">
            <w:pPr>
              <w:pStyle w:val="Tabletext"/>
              <w:jc w:val="center"/>
              <w:rPr>
                <w:rFonts w:cs="Arial"/>
                <w:sz w:val="16"/>
                <w:szCs w:val="16"/>
              </w:rPr>
            </w:pPr>
            <w:r w:rsidRPr="003C0512">
              <w:rPr>
                <w:rFonts w:cs="Arial"/>
                <w:sz w:val="16"/>
                <w:szCs w:val="16"/>
              </w:rPr>
              <w:t>24.22</w:t>
            </w:r>
          </w:p>
        </w:tc>
        <w:tc>
          <w:tcPr>
            <w:tcW w:w="1016" w:type="pct"/>
          </w:tcPr>
          <w:p w14:paraId="12C7B710" w14:textId="592080B4" w:rsidR="00964B70" w:rsidRDefault="00964B70" w:rsidP="005C757C">
            <w:r w:rsidRPr="00D06CE7">
              <w:rPr>
                <w:rFonts w:cs="Arial"/>
                <w:sz w:val="16"/>
                <w:szCs w:val="16"/>
              </w:rPr>
              <w:t xml:space="preserve">Lime </w:t>
            </w:r>
            <w:r w:rsidR="00391167" w:rsidRPr="00D06CE7">
              <w:rPr>
                <w:rFonts w:cs="Arial"/>
                <w:i/>
                <w:sz w:val="16"/>
                <w:szCs w:val="16"/>
              </w:rPr>
              <w:t xml:space="preserve">Tilia </w:t>
            </w:r>
            <w:r w:rsidR="00391167">
              <w:rPr>
                <w:rFonts w:cs="Arial"/>
                <w:i/>
                <w:sz w:val="16"/>
                <w:szCs w:val="16"/>
              </w:rPr>
              <w:t>x europaea</w:t>
            </w:r>
          </w:p>
        </w:tc>
        <w:tc>
          <w:tcPr>
            <w:tcW w:w="555" w:type="pct"/>
          </w:tcPr>
          <w:p w14:paraId="12C69843" w14:textId="77777777" w:rsidR="00964B70" w:rsidRPr="003C0512" w:rsidRDefault="00964B70" w:rsidP="00964B70">
            <w:pPr>
              <w:pStyle w:val="Tabletext"/>
              <w:rPr>
                <w:rFonts w:cs="Arial"/>
                <w:sz w:val="16"/>
                <w:szCs w:val="16"/>
              </w:rPr>
            </w:pPr>
            <w:r w:rsidRPr="003C0512">
              <w:rPr>
                <w:rFonts w:cs="Arial"/>
                <w:sz w:val="16"/>
                <w:szCs w:val="16"/>
              </w:rPr>
              <w:t>-</w:t>
            </w:r>
          </w:p>
        </w:tc>
        <w:tc>
          <w:tcPr>
            <w:tcW w:w="555" w:type="pct"/>
          </w:tcPr>
          <w:p w14:paraId="67CC05B3" w14:textId="77777777" w:rsidR="00964B70" w:rsidRPr="003C0512" w:rsidRDefault="00964B70" w:rsidP="00964B70">
            <w:pPr>
              <w:pStyle w:val="Tabletext"/>
              <w:rPr>
                <w:rFonts w:cs="Arial"/>
                <w:sz w:val="16"/>
                <w:szCs w:val="16"/>
              </w:rPr>
            </w:pPr>
            <w:r w:rsidRPr="003C0512">
              <w:rPr>
                <w:rFonts w:cs="Arial"/>
                <w:sz w:val="16"/>
                <w:szCs w:val="16"/>
              </w:rPr>
              <w:t>-</w:t>
            </w:r>
          </w:p>
        </w:tc>
        <w:tc>
          <w:tcPr>
            <w:tcW w:w="509" w:type="pct"/>
          </w:tcPr>
          <w:p w14:paraId="1903892F" w14:textId="77777777" w:rsidR="00964B70" w:rsidRPr="003C0512" w:rsidRDefault="00964B70" w:rsidP="00964B70">
            <w:pPr>
              <w:pStyle w:val="Tabletext"/>
              <w:rPr>
                <w:rFonts w:cs="Arial"/>
                <w:sz w:val="16"/>
                <w:szCs w:val="16"/>
              </w:rPr>
            </w:pPr>
            <w:r w:rsidRPr="003C0512">
              <w:rPr>
                <w:rFonts w:cs="Arial"/>
                <w:sz w:val="16"/>
                <w:szCs w:val="16"/>
              </w:rPr>
              <w:t>-</w:t>
            </w:r>
          </w:p>
        </w:tc>
        <w:tc>
          <w:tcPr>
            <w:tcW w:w="694" w:type="pct"/>
          </w:tcPr>
          <w:p w14:paraId="37B28BCB" w14:textId="77777777" w:rsidR="00964B70" w:rsidRPr="003C0512" w:rsidRDefault="00964B70" w:rsidP="00964B70">
            <w:pPr>
              <w:pStyle w:val="Tabletext"/>
              <w:rPr>
                <w:rFonts w:cs="Arial"/>
                <w:sz w:val="16"/>
                <w:szCs w:val="16"/>
              </w:rPr>
            </w:pPr>
            <w:r w:rsidRPr="003C0512">
              <w:rPr>
                <w:rFonts w:cs="Arial"/>
                <w:sz w:val="16"/>
                <w:szCs w:val="16"/>
              </w:rPr>
              <w:t>-</w:t>
            </w:r>
          </w:p>
        </w:tc>
        <w:tc>
          <w:tcPr>
            <w:tcW w:w="682" w:type="pct"/>
          </w:tcPr>
          <w:p w14:paraId="57A9BBAB" w14:textId="77777777" w:rsidR="00964B70" w:rsidRPr="003C0512" w:rsidRDefault="00964B70" w:rsidP="00964B70">
            <w:pPr>
              <w:pStyle w:val="Tabletext"/>
              <w:rPr>
                <w:rFonts w:cs="Arial"/>
                <w:sz w:val="16"/>
                <w:szCs w:val="16"/>
              </w:rPr>
            </w:pPr>
            <w:r w:rsidRPr="003C0512">
              <w:rPr>
                <w:rFonts w:cs="Arial"/>
                <w:sz w:val="16"/>
                <w:szCs w:val="16"/>
              </w:rPr>
              <w:t>-</w:t>
            </w:r>
          </w:p>
        </w:tc>
      </w:tr>
      <w:tr w:rsidR="00964B70" w14:paraId="3110EEB5" w14:textId="77777777" w:rsidTr="00964B70">
        <w:tc>
          <w:tcPr>
            <w:tcW w:w="526" w:type="pct"/>
            <w:vAlign w:val="center"/>
          </w:tcPr>
          <w:p w14:paraId="57716BA8" w14:textId="77777777" w:rsidR="00964B70" w:rsidRPr="003C0512" w:rsidRDefault="00964B70" w:rsidP="005C757C">
            <w:pPr>
              <w:pStyle w:val="Tabletext"/>
              <w:jc w:val="center"/>
              <w:rPr>
                <w:rFonts w:cs="Arial"/>
                <w:sz w:val="16"/>
                <w:szCs w:val="16"/>
              </w:rPr>
            </w:pPr>
            <w:r w:rsidRPr="003C0512">
              <w:rPr>
                <w:rFonts w:cs="Arial"/>
                <w:sz w:val="16"/>
                <w:szCs w:val="16"/>
              </w:rPr>
              <w:t>7</w:t>
            </w:r>
          </w:p>
        </w:tc>
        <w:tc>
          <w:tcPr>
            <w:tcW w:w="463" w:type="pct"/>
            <w:vAlign w:val="center"/>
          </w:tcPr>
          <w:p w14:paraId="353BFA67" w14:textId="77777777" w:rsidR="00964B70" w:rsidRPr="003C0512" w:rsidRDefault="00964B70" w:rsidP="005C757C">
            <w:pPr>
              <w:pStyle w:val="Tabletext"/>
              <w:jc w:val="center"/>
              <w:rPr>
                <w:rFonts w:cs="Arial"/>
                <w:sz w:val="16"/>
                <w:szCs w:val="16"/>
              </w:rPr>
            </w:pPr>
            <w:r w:rsidRPr="003C0512">
              <w:rPr>
                <w:rFonts w:cs="Arial"/>
                <w:sz w:val="16"/>
                <w:szCs w:val="16"/>
              </w:rPr>
              <w:t>24.24</w:t>
            </w:r>
          </w:p>
        </w:tc>
        <w:tc>
          <w:tcPr>
            <w:tcW w:w="1016" w:type="pct"/>
            <w:vAlign w:val="center"/>
          </w:tcPr>
          <w:p w14:paraId="59020A3F" w14:textId="77777777" w:rsidR="00964B70" w:rsidRPr="003C0512" w:rsidRDefault="00964B70" w:rsidP="005C757C">
            <w:pPr>
              <w:pStyle w:val="Tabletext"/>
              <w:rPr>
                <w:rFonts w:cs="Arial"/>
                <w:sz w:val="16"/>
                <w:szCs w:val="16"/>
              </w:rPr>
            </w:pPr>
            <w:r w:rsidRPr="003C0512">
              <w:rPr>
                <w:rFonts w:cs="Arial"/>
                <w:sz w:val="16"/>
                <w:szCs w:val="16"/>
              </w:rPr>
              <w:t>Laurel</w:t>
            </w:r>
            <w:r>
              <w:rPr>
                <w:rFonts w:cs="Arial"/>
                <w:sz w:val="16"/>
                <w:szCs w:val="16"/>
              </w:rPr>
              <w:t xml:space="preserve"> </w:t>
            </w:r>
            <w:r w:rsidRPr="00D65E66">
              <w:rPr>
                <w:rFonts w:cs="Arial"/>
                <w:i/>
                <w:sz w:val="16"/>
                <w:szCs w:val="16"/>
              </w:rPr>
              <w:t>Laurus nobilis</w:t>
            </w:r>
          </w:p>
        </w:tc>
        <w:tc>
          <w:tcPr>
            <w:tcW w:w="555" w:type="pct"/>
          </w:tcPr>
          <w:p w14:paraId="3E500201" w14:textId="77777777" w:rsidR="00964B70" w:rsidRPr="003C0512" w:rsidRDefault="00964B70" w:rsidP="00964B70">
            <w:pPr>
              <w:pStyle w:val="Tabletext"/>
              <w:rPr>
                <w:rFonts w:cs="Arial"/>
                <w:sz w:val="16"/>
                <w:szCs w:val="16"/>
              </w:rPr>
            </w:pPr>
            <w:r w:rsidRPr="003C0512">
              <w:rPr>
                <w:rFonts w:cs="Arial"/>
                <w:sz w:val="16"/>
                <w:szCs w:val="16"/>
              </w:rPr>
              <w:t>-</w:t>
            </w:r>
          </w:p>
        </w:tc>
        <w:tc>
          <w:tcPr>
            <w:tcW w:w="555" w:type="pct"/>
          </w:tcPr>
          <w:p w14:paraId="1E69C884" w14:textId="77777777" w:rsidR="00964B70" w:rsidRPr="003C0512" w:rsidRDefault="00964B70" w:rsidP="00964B70">
            <w:pPr>
              <w:pStyle w:val="Tabletext"/>
              <w:rPr>
                <w:rFonts w:cs="Arial"/>
                <w:sz w:val="16"/>
                <w:szCs w:val="16"/>
              </w:rPr>
            </w:pPr>
            <w:r w:rsidRPr="003C0512">
              <w:rPr>
                <w:rFonts w:cs="Arial"/>
                <w:sz w:val="16"/>
                <w:szCs w:val="16"/>
              </w:rPr>
              <w:t>-</w:t>
            </w:r>
          </w:p>
        </w:tc>
        <w:tc>
          <w:tcPr>
            <w:tcW w:w="509" w:type="pct"/>
          </w:tcPr>
          <w:p w14:paraId="5B3E35DC" w14:textId="77777777" w:rsidR="00964B70" w:rsidRPr="003C0512" w:rsidRDefault="00964B70" w:rsidP="00964B70">
            <w:pPr>
              <w:pStyle w:val="Tabletext"/>
              <w:rPr>
                <w:rFonts w:cs="Arial"/>
                <w:sz w:val="16"/>
                <w:szCs w:val="16"/>
              </w:rPr>
            </w:pPr>
            <w:r w:rsidRPr="003C0512">
              <w:rPr>
                <w:rFonts w:cs="Arial"/>
                <w:sz w:val="16"/>
                <w:szCs w:val="16"/>
              </w:rPr>
              <w:t>-</w:t>
            </w:r>
          </w:p>
        </w:tc>
        <w:tc>
          <w:tcPr>
            <w:tcW w:w="694" w:type="pct"/>
          </w:tcPr>
          <w:p w14:paraId="7CA524D1" w14:textId="77777777" w:rsidR="00964B70" w:rsidRPr="003C0512" w:rsidRDefault="00964B70" w:rsidP="00964B70">
            <w:pPr>
              <w:pStyle w:val="Tabletext"/>
              <w:rPr>
                <w:rFonts w:cs="Arial"/>
                <w:sz w:val="16"/>
                <w:szCs w:val="16"/>
              </w:rPr>
            </w:pPr>
            <w:r w:rsidRPr="003C0512">
              <w:rPr>
                <w:rFonts w:cs="Arial"/>
                <w:sz w:val="16"/>
                <w:szCs w:val="16"/>
              </w:rPr>
              <w:t>-</w:t>
            </w:r>
          </w:p>
        </w:tc>
        <w:tc>
          <w:tcPr>
            <w:tcW w:w="682" w:type="pct"/>
          </w:tcPr>
          <w:p w14:paraId="66825558" w14:textId="77777777" w:rsidR="00964B70" w:rsidRPr="003C0512" w:rsidRDefault="00964B70" w:rsidP="00964B70">
            <w:pPr>
              <w:pStyle w:val="Tabletext"/>
              <w:rPr>
                <w:rFonts w:cs="Arial"/>
                <w:sz w:val="16"/>
                <w:szCs w:val="16"/>
              </w:rPr>
            </w:pPr>
            <w:r w:rsidRPr="003C0512">
              <w:rPr>
                <w:rFonts w:cs="Arial"/>
                <w:sz w:val="16"/>
                <w:szCs w:val="16"/>
              </w:rPr>
              <w:t>-</w:t>
            </w:r>
          </w:p>
        </w:tc>
      </w:tr>
      <w:tr w:rsidR="00964B70" w14:paraId="0FB7D34B" w14:textId="77777777" w:rsidTr="00964B70">
        <w:tc>
          <w:tcPr>
            <w:tcW w:w="526" w:type="pct"/>
            <w:vAlign w:val="center"/>
          </w:tcPr>
          <w:p w14:paraId="71A25225" w14:textId="77777777" w:rsidR="00964B70" w:rsidRPr="003C0512" w:rsidRDefault="00964B70" w:rsidP="005C757C">
            <w:pPr>
              <w:pStyle w:val="Tabletext"/>
              <w:jc w:val="center"/>
              <w:rPr>
                <w:rFonts w:cs="Arial"/>
                <w:sz w:val="16"/>
                <w:szCs w:val="16"/>
              </w:rPr>
            </w:pPr>
            <w:r w:rsidRPr="003C0512">
              <w:rPr>
                <w:rFonts w:cs="Arial"/>
                <w:sz w:val="16"/>
                <w:szCs w:val="16"/>
              </w:rPr>
              <w:t>8</w:t>
            </w:r>
          </w:p>
        </w:tc>
        <w:tc>
          <w:tcPr>
            <w:tcW w:w="463" w:type="pct"/>
            <w:vAlign w:val="center"/>
          </w:tcPr>
          <w:p w14:paraId="7B363EB6" w14:textId="77777777" w:rsidR="00964B70" w:rsidRPr="003C0512" w:rsidRDefault="00964B70" w:rsidP="005C757C">
            <w:pPr>
              <w:pStyle w:val="Tabletext"/>
              <w:jc w:val="center"/>
              <w:rPr>
                <w:rFonts w:cs="Arial"/>
                <w:sz w:val="16"/>
                <w:szCs w:val="16"/>
              </w:rPr>
            </w:pPr>
            <w:r w:rsidRPr="003C0512">
              <w:rPr>
                <w:rFonts w:cs="Arial"/>
                <w:sz w:val="16"/>
                <w:szCs w:val="16"/>
              </w:rPr>
              <w:t>24.72</w:t>
            </w:r>
          </w:p>
        </w:tc>
        <w:tc>
          <w:tcPr>
            <w:tcW w:w="1016" w:type="pct"/>
            <w:vAlign w:val="center"/>
          </w:tcPr>
          <w:p w14:paraId="6B10D442" w14:textId="77777777" w:rsidR="00964B70" w:rsidRPr="003C0512" w:rsidRDefault="00964B70" w:rsidP="005C757C">
            <w:pPr>
              <w:pStyle w:val="Tabletext"/>
              <w:rPr>
                <w:rFonts w:cs="Arial"/>
                <w:sz w:val="16"/>
                <w:szCs w:val="16"/>
              </w:rPr>
            </w:pPr>
            <w:r w:rsidRPr="003C0512">
              <w:rPr>
                <w:rFonts w:cs="Arial"/>
                <w:sz w:val="16"/>
                <w:szCs w:val="16"/>
              </w:rPr>
              <w:t>Norway maple</w:t>
            </w:r>
            <w:r>
              <w:rPr>
                <w:rFonts w:cs="Arial"/>
                <w:sz w:val="16"/>
                <w:szCs w:val="16"/>
              </w:rPr>
              <w:t xml:space="preserve"> </w:t>
            </w:r>
            <w:r w:rsidRPr="00D65E66">
              <w:rPr>
                <w:rFonts w:cs="Arial"/>
                <w:i/>
                <w:sz w:val="16"/>
                <w:szCs w:val="16"/>
              </w:rPr>
              <w:t>Acer platanoides</w:t>
            </w:r>
          </w:p>
        </w:tc>
        <w:tc>
          <w:tcPr>
            <w:tcW w:w="555" w:type="pct"/>
          </w:tcPr>
          <w:p w14:paraId="7FABE9D3" w14:textId="77777777" w:rsidR="00964B70" w:rsidRPr="003C0512" w:rsidRDefault="00964B70" w:rsidP="00964B70">
            <w:pPr>
              <w:pStyle w:val="Tabletext"/>
              <w:rPr>
                <w:rFonts w:cs="Arial"/>
                <w:sz w:val="16"/>
                <w:szCs w:val="16"/>
              </w:rPr>
            </w:pPr>
            <w:r w:rsidRPr="003C0512">
              <w:rPr>
                <w:rFonts w:cs="Arial"/>
                <w:sz w:val="16"/>
                <w:szCs w:val="16"/>
              </w:rPr>
              <w:t>-</w:t>
            </w:r>
          </w:p>
        </w:tc>
        <w:tc>
          <w:tcPr>
            <w:tcW w:w="555" w:type="pct"/>
          </w:tcPr>
          <w:p w14:paraId="01363B9E" w14:textId="77777777" w:rsidR="00964B70" w:rsidRPr="003C0512" w:rsidRDefault="00964B70" w:rsidP="00964B70">
            <w:pPr>
              <w:pStyle w:val="Tabletext"/>
              <w:rPr>
                <w:rFonts w:cs="Arial"/>
                <w:sz w:val="16"/>
                <w:szCs w:val="16"/>
              </w:rPr>
            </w:pPr>
            <w:r w:rsidRPr="003C0512">
              <w:rPr>
                <w:rFonts w:cs="Arial"/>
                <w:sz w:val="16"/>
                <w:szCs w:val="16"/>
              </w:rPr>
              <w:t>-</w:t>
            </w:r>
          </w:p>
        </w:tc>
        <w:tc>
          <w:tcPr>
            <w:tcW w:w="509" w:type="pct"/>
          </w:tcPr>
          <w:p w14:paraId="1899C889" w14:textId="77777777" w:rsidR="00964B70" w:rsidRPr="003C0512" w:rsidRDefault="00964B70" w:rsidP="00964B70">
            <w:pPr>
              <w:pStyle w:val="Tabletext"/>
              <w:rPr>
                <w:rFonts w:cs="Arial"/>
                <w:sz w:val="16"/>
                <w:szCs w:val="16"/>
              </w:rPr>
            </w:pPr>
            <w:r w:rsidRPr="003C0512">
              <w:rPr>
                <w:rFonts w:cs="Arial"/>
                <w:sz w:val="16"/>
                <w:szCs w:val="16"/>
              </w:rPr>
              <w:t>-</w:t>
            </w:r>
          </w:p>
        </w:tc>
        <w:tc>
          <w:tcPr>
            <w:tcW w:w="694" w:type="pct"/>
          </w:tcPr>
          <w:p w14:paraId="5EAEE2B8" w14:textId="77777777" w:rsidR="00964B70" w:rsidRPr="003C0512" w:rsidRDefault="00964B70" w:rsidP="00964B70">
            <w:pPr>
              <w:pStyle w:val="Tabletext"/>
              <w:rPr>
                <w:rFonts w:cs="Arial"/>
                <w:sz w:val="16"/>
                <w:szCs w:val="16"/>
              </w:rPr>
            </w:pPr>
            <w:r w:rsidRPr="003C0512">
              <w:rPr>
                <w:rFonts w:cs="Arial"/>
                <w:sz w:val="16"/>
                <w:szCs w:val="16"/>
              </w:rPr>
              <w:t>-</w:t>
            </w:r>
          </w:p>
        </w:tc>
        <w:tc>
          <w:tcPr>
            <w:tcW w:w="682" w:type="pct"/>
          </w:tcPr>
          <w:p w14:paraId="763CA5F6" w14:textId="77777777" w:rsidR="00964B70" w:rsidRPr="003C0512" w:rsidRDefault="00964B70" w:rsidP="00964B70">
            <w:pPr>
              <w:pStyle w:val="Tabletext"/>
              <w:rPr>
                <w:rFonts w:cs="Arial"/>
                <w:sz w:val="16"/>
                <w:szCs w:val="16"/>
              </w:rPr>
            </w:pPr>
            <w:r w:rsidRPr="003C0512">
              <w:rPr>
                <w:rFonts w:cs="Arial"/>
                <w:sz w:val="16"/>
                <w:szCs w:val="16"/>
              </w:rPr>
              <w:t>-</w:t>
            </w:r>
          </w:p>
        </w:tc>
      </w:tr>
      <w:tr w:rsidR="00964B70" w14:paraId="1988023D" w14:textId="77777777" w:rsidTr="00964B70">
        <w:tc>
          <w:tcPr>
            <w:tcW w:w="526" w:type="pct"/>
            <w:vAlign w:val="center"/>
          </w:tcPr>
          <w:p w14:paraId="1A31A0B7" w14:textId="77777777" w:rsidR="00964B70" w:rsidRPr="003C0512" w:rsidRDefault="00964B70" w:rsidP="005C757C">
            <w:pPr>
              <w:pStyle w:val="Tabletext"/>
              <w:jc w:val="center"/>
              <w:rPr>
                <w:rFonts w:cs="Arial"/>
                <w:sz w:val="16"/>
                <w:szCs w:val="16"/>
              </w:rPr>
            </w:pPr>
            <w:r w:rsidRPr="003C0512">
              <w:rPr>
                <w:rFonts w:cs="Arial"/>
                <w:sz w:val="16"/>
                <w:szCs w:val="16"/>
              </w:rPr>
              <w:t>9</w:t>
            </w:r>
          </w:p>
        </w:tc>
        <w:tc>
          <w:tcPr>
            <w:tcW w:w="463" w:type="pct"/>
            <w:vAlign w:val="center"/>
          </w:tcPr>
          <w:p w14:paraId="7CEF565B" w14:textId="77777777" w:rsidR="00964B70" w:rsidRPr="003C0512" w:rsidRDefault="00964B70" w:rsidP="005C757C">
            <w:pPr>
              <w:pStyle w:val="Tabletext"/>
              <w:jc w:val="center"/>
              <w:rPr>
                <w:rFonts w:cs="Arial"/>
                <w:sz w:val="16"/>
                <w:szCs w:val="16"/>
              </w:rPr>
            </w:pPr>
            <w:r w:rsidRPr="003C0512">
              <w:rPr>
                <w:rFonts w:cs="Arial"/>
                <w:sz w:val="16"/>
                <w:szCs w:val="16"/>
              </w:rPr>
              <w:t>24.4</w:t>
            </w:r>
          </w:p>
        </w:tc>
        <w:tc>
          <w:tcPr>
            <w:tcW w:w="1016" w:type="pct"/>
            <w:vAlign w:val="center"/>
          </w:tcPr>
          <w:p w14:paraId="04D0E503" w14:textId="77777777" w:rsidR="00964B70" w:rsidRPr="003C0512" w:rsidRDefault="00964B70" w:rsidP="005C757C">
            <w:pPr>
              <w:pStyle w:val="Tabletext"/>
              <w:rPr>
                <w:rFonts w:cs="Arial"/>
                <w:sz w:val="16"/>
                <w:szCs w:val="16"/>
              </w:rPr>
            </w:pPr>
            <w:r w:rsidRPr="003C0512">
              <w:rPr>
                <w:rFonts w:cs="Arial"/>
                <w:sz w:val="16"/>
                <w:szCs w:val="16"/>
              </w:rPr>
              <w:t>Hazel</w:t>
            </w:r>
            <w:r>
              <w:rPr>
                <w:rFonts w:cs="Arial"/>
                <w:sz w:val="16"/>
                <w:szCs w:val="16"/>
              </w:rPr>
              <w:t xml:space="preserve"> </w:t>
            </w:r>
            <w:r w:rsidRPr="00D65E66">
              <w:rPr>
                <w:rFonts w:cs="Arial"/>
                <w:i/>
                <w:sz w:val="16"/>
                <w:szCs w:val="16"/>
              </w:rPr>
              <w:t>Corylus avellana</w:t>
            </w:r>
          </w:p>
        </w:tc>
        <w:tc>
          <w:tcPr>
            <w:tcW w:w="555" w:type="pct"/>
          </w:tcPr>
          <w:p w14:paraId="5CEE529E" w14:textId="77777777" w:rsidR="00964B70" w:rsidRPr="003C0512" w:rsidRDefault="00964B70" w:rsidP="00964B70">
            <w:pPr>
              <w:pStyle w:val="Tabletext"/>
              <w:rPr>
                <w:rFonts w:cs="Arial"/>
                <w:sz w:val="16"/>
                <w:szCs w:val="16"/>
              </w:rPr>
            </w:pPr>
            <w:r w:rsidRPr="003C0512">
              <w:rPr>
                <w:rFonts w:cs="Arial"/>
                <w:sz w:val="16"/>
                <w:szCs w:val="16"/>
              </w:rPr>
              <w:t>-</w:t>
            </w:r>
          </w:p>
        </w:tc>
        <w:tc>
          <w:tcPr>
            <w:tcW w:w="555" w:type="pct"/>
          </w:tcPr>
          <w:p w14:paraId="3DE46FE2" w14:textId="77777777" w:rsidR="00964B70" w:rsidRPr="003C0512" w:rsidRDefault="00964B70" w:rsidP="00964B70">
            <w:pPr>
              <w:pStyle w:val="Tabletext"/>
              <w:rPr>
                <w:rFonts w:cs="Arial"/>
                <w:sz w:val="16"/>
                <w:szCs w:val="16"/>
              </w:rPr>
            </w:pPr>
            <w:r w:rsidRPr="003C0512">
              <w:rPr>
                <w:rFonts w:cs="Arial"/>
                <w:sz w:val="16"/>
                <w:szCs w:val="16"/>
              </w:rPr>
              <w:t>-</w:t>
            </w:r>
          </w:p>
        </w:tc>
        <w:tc>
          <w:tcPr>
            <w:tcW w:w="509" w:type="pct"/>
          </w:tcPr>
          <w:p w14:paraId="7FA50DEF" w14:textId="77777777" w:rsidR="00964B70" w:rsidRPr="003C0512" w:rsidRDefault="00964B70" w:rsidP="00964B70">
            <w:pPr>
              <w:pStyle w:val="Tabletext"/>
              <w:rPr>
                <w:rFonts w:cs="Arial"/>
                <w:sz w:val="16"/>
                <w:szCs w:val="16"/>
              </w:rPr>
            </w:pPr>
            <w:r w:rsidRPr="003C0512">
              <w:rPr>
                <w:rFonts w:cs="Arial"/>
                <w:sz w:val="16"/>
                <w:szCs w:val="16"/>
              </w:rPr>
              <w:t>-</w:t>
            </w:r>
          </w:p>
        </w:tc>
        <w:tc>
          <w:tcPr>
            <w:tcW w:w="694" w:type="pct"/>
          </w:tcPr>
          <w:p w14:paraId="7A148C0C" w14:textId="77777777" w:rsidR="00964B70" w:rsidRPr="003C0512" w:rsidRDefault="00964B70" w:rsidP="00964B70">
            <w:pPr>
              <w:pStyle w:val="Tabletext"/>
              <w:rPr>
                <w:rFonts w:cs="Arial"/>
                <w:sz w:val="16"/>
                <w:szCs w:val="16"/>
              </w:rPr>
            </w:pPr>
            <w:r w:rsidRPr="003C0512">
              <w:rPr>
                <w:rFonts w:cs="Arial"/>
                <w:sz w:val="16"/>
                <w:szCs w:val="16"/>
              </w:rPr>
              <w:t>-</w:t>
            </w:r>
          </w:p>
        </w:tc>
        <w:tc>
          <w:tcPr>
            <w:tcW w:w="682" w:type="pct"/>
          </w:tcPr>
          <w:p w14:paraId="014D9CE1" w14:textId="77777777" w:rsidR="00964B70" w:rsidRPr="003C0512" w:rsidRDefault="00964B70" w:rsidP="00964B70">
            <w:pPr>
              <w:pStyle w:val="Tabletext"/>
              <w:rPr>
                <w:rFonts w:cs="Arial"/>
                <w:sz w:val="16"/>
                <w:szCs w:val="16"/>
              </w:rPr>
            </w:pPr>
            <w:r w:rsidRPr="003C0512">
              <w:rPr>
                <w:rFonts w:cs="Arial"/>
                <w:sz w:val="16"/>
                <w:szCs w:val="16"/>
              </w:rPr>
              <w:t>-</w:t>
            </w:r>
          </w:p>
        </w:tc>
      </w:tr>
      <w:tr w:rsidR="00964B70" w14:paraId="27C648CD" w14:textId="77777777" w:rsidTr="00964B70">
        <w:tc>
          <w:tcPr>
            <w:tcW w:w="526" w:type="pct"/>
            <w:vAlign w:val="center"/>
          </w:tcPr>
          <w:p w14:paraId="11CA8EDE" w14:textId="77777777" w:rsidR="00964B70" w:rsidRPr="003C0512" w:rsidRDefault="00964B70" w:rsidP="005C757C">
            <w:pPr>
              <w:pStyle w:val="Tabletext"/>
              <w:jc w:val="center"/>
              <w:rPr>
                <w:rFonts w:cs="Arial"/>
                <w:sz w:val="16"/>
                <w:szCs w:val="16"/>
              </w:rPr>
            </w:pPr>
            <w:r w:rsidRPr="003C0512">
              <w:rPr>
                <w:rFonts w:cs="Arial"/>
                <w:sz w:val="16"/>
                <w:szCs w:val="16"/>
              </w:rPr>
              <w:t>10</w:t>
            </w:r>
          </w:p>
        </w:tc>
        <w:tc>
          <w:tcPr>
            <w:tcW w:w="463" w:type="pct"/>
            <w:vAlign w:val="center"/>
          </w:tcPr>
          <w:p w14:paraId="22D79C2D" w14:textId="77777777" w:rsidR="00964B70" w:rsidRPr="003C0512" w:rsidRDefault="00964B70" w:rsidP="005C757C">
            <w:pPr>
              <w:pStyle w:val="Tabletext"/>
              <w:jc w:val="center"/>
              <w:rPr>
                <w:rFonts w:cs="Arial"/>
                <w:sz w:val="16"/>
                <w:szCs w:val="16"/>
              </w:rPr>
            </w:pPr>
            <w:r w:rsidRPr="003C0512">
              <w:rPr>
                <w:rFonts w:cs="Arial"/>
                <w:sz w:val="16"/>
                <w:szCs w:val="16"/>
              </w:rPr>
              <w:t>24.65</w:t>
            </w:r>
          </w:p>
        </w:tc>
        <w:tc>
          <w:tcPr>
            <w:tcW w:w="1016" w:type="pct"/>
            <w:vAlign w:val="center"/>
          </w:tcPr>
          <w:p w14:paraId="448F2B0C" w14:textId="4EF668CF" w:rsidR="00964B70" w:rsidRPr="003C0512" w:rsidRDefault="00964B70" w:rsidP="005C757C">
            <w:pPr>
              <w:pStyle w:val="Tabletext"/>
              <w:rPr>
                <w:rFonts w:cs="Arial"/>
                <w:sz w:val="16"/>
                <w:szCs w:val="16"/>
              </w:rPr>
            </w:pPr>
            <w:r>
              <w:rPr>
                <w:rFonts w:cs="Arial"/>
                <w:sz w:val="16"/>
                <w:szCs w:val="16"/>
              </w:rPr>
              <w:t xml:space="preserve">Lime </w:t>
            </w:r>
            <w:r w:rsidR="00391167" w:rsidRPr="00D06CE7">
              <w:rPr>
                <w:rFonts w:cs="Arial"/>
                <w:i/>
                <w:sz w:val="16"/>
                <w:szCs w:val="16"/>
              </w:rPr>
              <w:t xml:space="preserve">Tilia </w:t>
            </w:r>
            <w:r w:rsidR="00391167">
              <w:rPr>
                <w:rFonts w:cs="Arial"/>
                <w:i/>
                <w:sz w:val="16"/>
                <w:szCs w:val="16"/>
              </w:rPr>
              <w:t>x europaea</w:t>
            </w:r>
          </w:p>
        </w:tc>
        <w:tc>
          <w:tcPr>
            <w:tcW w:w="555" w:type="pct"/>
          </w:tcPr>
          <w:p w14:paraId="43735280" w14:textId="77777777" w:rsidR="00964B70" w:rsidRPr="003C0512" w:rsidRDefault="00964B70" w:rsidP="00964B70">
            <w:pPr>
              <w:pStyle w:val="Tabletext"/>
              <w:rPr>
                <w:rFonts w:cs="Arial"/>
                <w:sz w:val="16"/>
                <w:szCs w:val="16"/>
              </w:rPr>
            </w:pPr>
            <w:r w:rsidRPr="003C0512">
              <w:rPr>
                <w:rFonts w:cs="Arial"/>
                <w:sz w:val="16"/>
                <w:szCs w:val="16"/>
              </w:rPr>
              <w:t>-</w:t>
            </w:r>
          </w:p>
        </w:tc>
        <w:tc>
          <w:tcPr>
            <w:tcW w:w="555" w:type="pct"/>
          </w:tcPr>
          <w:p w14:paraId="3A30C048" w14:textId="77777777" w:rsidR="00964B70" w:rsidRPr="003C0512" w:rsidRDefault="00964B70" w:rsidP="00964B70">
            <w:pPr>
              <w:pStyle w:val="Tabletext"/>
              <w:rPr>
                <w:rFonts w:cs="Arial"/>
                <w:sz w:val="16"/>
                <w:szCs w:val="16"/>
              </w:rPr>
            </w:pPr>
            <w:r w:rsidRPr="003C0512">
              <w:rPr>
                <w:rFonts w:cs="Arial"/>
                <w:sz w:val="16"/>
                <w:szCs w:val="16"/>
              </w:rPr>
              <w:t>-</w:t>
            </w:r>
          </w:p>
        </w:tc>
        <w:tc>
          <w:tcPr>
            <w:tcW w:w="509" w:type="pct"/>
          </w:tcPr>
          <w:p w14:paraId="7B4D6471" w14:textId="77777777" w:rsidR="00964B70" w:rsidRPr="003C0512" w:rsidRDefault="00964B70" w:rsidP="00964B70">
            <w:pPr>
              <w:pStyle w:val="Tabletext"/>
              <w:rPr>
                <w:rFonts w:cs="Arial"/>
                <w:sz w:val="16"/>
                <w:szCs w:val="16"/>
              </w:rPr>
            </w:pPr>
            <w:r w:rsidRPr="003C0512">
              <w:rPr>
                <w:rFonts w:cs="Arial"/>
                <w:sz w:val="16"/>
                <w:szCs w:val="16"/>
              </w:rPr>
              <w:t>-</w:t>
            </w:r>
          </w:p>
        </w:tc>
        <w:tc>
          <w:tcPr>
            <w:tcW w:w="694" w:type="pct"/>
          </w:tcPr>
          <w:p w14:paraId="63133E88" w14:textId="77777777" w:rsidR="00964B70" w:rsidRPr="003C0512" w:rsidRDefault="00964B70" w:rsidP="00964B70">
            <w:pPr>
              <w:pStyle w:val="Tabletext"/>
              <w:rPr>
                <w:rFonts w:cs="Arial"/>
                <w:sz w:val="16"/>
                <w:szCs w:val="16"/>
              </w:rPr>
            </w:pPr>
            <w:r w:rsidRPr="003C0512">
              <w:rPr>
                <w:rFonts w:cs="Arial"/>
                <w:sz w:val="16"/>
                <w:szCs w:val="16"/>
              </w:rPr>
              <w:t>-</w:t>
            </w:r>
          </w:p>
        </w:tc>
        <w:tc>
          <w:tcPr>
            <w:tcW w:w="682" w:type="pct"/>
          </w:tcPr>
          <w:p w14:paraId="7452CE6E" w14:textId="77777777" w:rsidR="00964B70" w:rsidRPr="003C0512" w:rsidRDefault="00964B70" w:rsidP="00964B70">
            <w:pPr>
              <w:pStyle w:val="Tabletext"/>
              <w:rPr>
                <w:rFonts w:cs="Arial"/>
                <w:sz w:val="16"/>
                <w:szCs w:val="16"/>
              </w:rPr>
            </w:pPr>
            <w:r w:rsidRPr="003C0512">
              <w:rPr>
                <w:rFonts w:cs="Arial"/>
                <w:sz w:val="16"/>
                <w:szCs w:val="16"/>
              </w:rPr>
              <w:t>-</w:t>
            </w:r>
          </w:p>
        </w:tc>
      </w:tr>
      <w:tr w:rsidR="00964B70" w14:paraId="1129D69B" w14:textId="77777777" w:rsidTr="00964B70">
        <w:tc>
          <w:tcPr>
            <w:tcW w:w="526" w:type="pct"/>
            <w:vAlign w:val="center"/>
          </w:tcPr>
          <w:p w14:paraId="7CE3973E" w14:textId="77777777" w:rsidR="00964B70" w:rsidRPr="003C0512" w:rsidRDefault="00964B70" w:rsidP="005C757C">
            <w:pPr>
              <w:pStyle w:val="Tabletext"/>
              <w:jc w:val="center"/>
              <w:rPr>
                <w:rFonts w:cs="Arial"/>
                <w:sz w:val="16"/>
                <w:szCs w:val="16"/>
              </w:rPr>
            </w:pPr>
            <w:r w:rsidRPr="003C0512">
              <w:rPr>
                <w:rFonts w:cs="Arial"/>
                <w:sz w:val="16"/>
                <w:szCs w:val="16"/>
              </w:rPr>
              <w:t>11</w:t>
            </w:r>
          </w:p>
        </w:tc>
        <w:tc>
          <w:tcPr>
            <w:tcW w:w="463" w:type="pct"/>
            <w:vAlign w:val="center"/>
          </w:tcPr>
          <w:p w14:paraId="422E1D42" w14:textId="77777777" w:rsidR="00964B70" w:rsidRPr="003C0512" w:rsidRDefault="00964B70" w:rsidP="005C757C">
            <w:pPr>
              <w:pStyle w:val="Tabletext"/>
              <w:jc w:val="center"/>
              <w:rPr>
                <w:rFonts w:cs="Arial"/>
                <w:sz w:val="16"/>
                <w:szCs w:val="16"/>
              </w:rPr>
            </w:pPr>
            <w:r w:rsidRPr="003C0512">
              <w:rPr>
                <w:rFonts w:cs="Arial"/>
                <w:sz w:val="16"/>
                <w:szCs w:val="16"/>
              </w:rPr>
              <w:t>24.54</w:t>
            </w:r>
          </w:p>
        </w:tc>
        <w:tc>
          <w:tcPr>
            <w:tcW w:w="1016" w:type="pct"/>
            <w:vAlign w:val="center"/>
          </w:tcPr>
          <w:p w14:paraId="7E255101" w14:textId="77777777" w:rsidR="00964B70" w:rsidRPr="003C0512" w:rsidRDefault="00964B70" w:rsidP="005C757C">
            <w:pPr>
              <w:pStyle w:val="Tabletext"/>
              <w:rPr>
                <w:rFonts w:cs="Arial"/>
                <w:sz w:val="16"/>
                <w:szCs w:val="16"/>
              </w:rPr>
            </w:pPr>
            <w:r w:rsidRPr="003C0512">
              <w:rPr>
                <w:rFonts w:cs="Arial"/>
                <w:sz w:val="16"/>
                <w:szCs w:val="16"/>
              </w:rPr>
              <w:t>Laurel</w:t>
            </w:r>
            <w:r>
              <w:rPr>
                <w:rFonts w:cs="Arial"/>
                <w:sz w:val="16"/>
                <w:szCs w:val="16"/>
              </w:rPr>
              <w:t xml:space="preserve"> </w:t>
            </w:r>
            <w:r w:rsidRPr="00D65E66">
              <w:rPr>
                <w:rFonts w:cs="Arial"/>
                <w:i/>
                <w:sz w:val="16"/>
                <w:szCs w:val="16"/>
              </w:rPr>
              <w:t>Laurus nobilis</w:t>
            </w:r>
          </w:p>
        </w:tc>
        <w:tc>
          <w:tcPr>
            <w:tcW w:w="555" w:type="pct"/>
          </w:tcPr>
          <w:p w14:paraId="78A18002" w14:textId="77777777" w:rsidR="00964B70" w:rsidRPr="003C0512" w:rsidRDefault="00964B70" w:rsidP="00964B70">
            <w:pPr>
              <w:pStyle w:val="Tabletext"/>
              <w:rPr>
                <w:rFonts w:cs="Arial"/>
                <w:sz w:val="16"/>
                <w:szCs w:val="16"/>
              </w:rPr>
            </w:pPr>
            <w:r w:rsidRPr="003C0512">
              <w:rPr>
                <w:rFonts w:cs="Arial"/>
                <w:sz w:val="16"/>
                <w:szCs w:val="16"/>
              </w:rPr>
              <w:t>-</w:t>
            </w:r>
          </w:p>
        </w:tc>
        <w:tc>
          <w:tcPr>
            <w:tcW w:w="555" w:type="pct"/>
          </w:tcPr>
          <w:p w14:paraId="66B8B540" w14:textId="77777777" w:rsidR="00964B70" w:rsidRPr="003C0512" w:rsidRDefault="00964B70" w:rsidP="00964B70">
            <w:pPr>
              <w:pStyle w:val="Tabletext"/>
              <w:rPr>
                <w:rFonts w:cs="Arial"/>
                <w:sz w:val="16"/>
                <w:szCs w:val="16"/>
              </w:rPr>
            </w:pPr>
            <w:r w:rsidRPr="003C0512">
              <w:rPr>
                <w:rFonts w:cs="Arial"/>
                <w:sz w:val="16"/>
                <w:szCs w:val="16"/>
              </w:rPr>
              <w:t>-</w:t>
            </w:r>
          </w:p>
        </w:tc>
        <w:tc>
          <w:tcPr>
            <w:tcW w:w="509" w:type="pct"/>
          </w:tcPr>
          <w:p w14:paraId="570E4113" w14:textId="77777777" w:rsidR="00964B70" w:rsidRPr="003C0512" w:rsidRDefault="00964B70" w:rsidP="00964B70">
            <w:pPr>
              <w:pStyle w:val="Tabletext"/>
              <w:rPr>
                <w:rFonts w:cs="Arial"/>
                <w:sz w:val="16"/>
                <w:szCs w:val="16"/>
              </w:rPr>
            </w:pPr>
            <w:r w:rsidRPr="003C0512">
              <w:rPr>
                <w:rFonts w:cs="Arial"/>
                <w:sz w:val="16"/>
                <w:szCs w:val="16"/>
              </w:rPr>
              <w:t>-</w:t>
            </w:r>
          </w:p>
        </w:tc>
        <w:tc>
          <w:tcPr>
            <w:tcW w:w="694" w:type="pct"/>
          </w:tcPr>
          <w:p w14:paraId="58E35429" w14:textId="77777777" w:rsidR="00964B70" w:rsidRPr="003C0512" w:rsidRDefault="00964B70" w:rsidP="00964B70">
            <w:pPr>
              <w:pStyle w:val="Tabletext"/>
              <w:rPr>
                <w:rFonts w:cs="Arial"/>
                <w:sz w:val="16"/>
                <w:szCs w:val="16"/>
              </w:rPr>
            </w:pPr>
            <w:r w:rsidRPr="003C0512">
              <w:rPr>
                <w:rFonts w:cs="Arial"/>
                <w:sz w:val="16"/>
                <w:szCs w:val="16"/>
              </w:rPr>
              <w:t>-</w:t>
            </w:r>
          </w:p>
        </w:tc>
        <w:tc>
          <w:tcPr>
            <w:tcW w:w="682" w:type="pct"/>
          </w:tcPr>
          <w:p w14:paraId="24209611" w14:textId="77777777" w:rsidR="00964B70" w:rsidRPr="003C0512" w:rsidRDefault="00964B70" w:rsidP="00964B70">
            <w:pPr>
              <w:pStyle w:val="Tabletext"/>
              <w:rPr>
                <w:rFonts w:cs="Arial"/>
                <w:sz w:val="16"/>
                <w:szCs w:val="16"/>
              </w:rPr>
            </w:pPr>
            <w:r w:rsidRPr="003C0512">
              <w:rPr>
                <w:rFonts w:cs="Arial"/>
                <w:sz w:val="16"/>
                <w:szCs w:val="16"/>
              </w:rPr>
              <w:t>-</w:t>
            </w:r>
          </w:p>
        </w:tc>
      </w:tr>
      <w:tr w:rsidR="00964B70" w14:paraId="0F73F168" w14:textId="77777777" w:rsidTr="00964B70">
        <w:tc>
          <w:tcPr>
            <w:tcW w:w="526" w:type="pct"/>
            <w:vAlign w:val="center"/>
          </w:tcPr>
          <w:p w14:paraId="0D1AB647" w14:textId="77777777" w:rsidR="00964B70" w:rsidRPr="003C0512" w:rsidRDefault="00964B70" w:rsidP="005C757C">
            <w:pPr>
              <w:pStyle w:val="Tabletext"/>
              <w:jc w:val="center"/>
              <w:rPr>
                <w:rFonts w:cs="Arial"/>
                <w:sz w:val="16"/>
                <w:szCs w:val="16"/>
              </w:rPr>
            </w:pPr>
            <w:r w:rsidRPr="003C0512">
              <w:rPr>
                <w:rFonts w:cs="Arial"/>
                <w:sz w:val="16"/>
                <w:szCs w:val="16"/>
              </w:rPr>
              <w:t>12</w:t>
            </w:r>
          </w:p>
        </w:tc>
        <w:tc>
          <w:tcPr>
            <w:tcW w:w="463" w:type="pct"/>
            <w:vAlign w:val="center"/>
          </w:tcPr>
          <w:p w14:paraId="54CF7D96" w14:textId="77777777" w:rsidR="00964B70" w:rsidRPr="003C0512" w:rsidRDefault="00964B70" w:rsidP="005C757C">
            <w:pPr>
              <w:pStyle w:val="Tabletext"/>
              <w:jc w:val="center"/>
              <w:rPr>
                <w:rFonts w:cs="Arial"/>
                <w:sz w:val="16"/>
                <w:szCs w:val="16"/>
              </w:rPr>
            </w:pPr>
            <w:r w:rsidRPr="003C0512">
              <w:rPr>
                <w:rFonts w:cs="Arial"/>
                <w:sz w:val="16"/>
                <w:szCs w:val="16"/>
              </w:rPr>
              <w:t>24.23</w:t>
            </w:r>
          </w:p>
        </w:tc>
        <w:tc>
          <w:tcPr>
            <w:tcW w:w="1016" w:type="pct"/>
            <w:vAlign w:val="center"/>
          </w:tcPr>
          <w:p w14:paraId="3711BB62" w14:textId="77777777" w:rsidR="00964B70" w:rsidRPr="003C0512" w:rsidRDefault="00964B70" w:rsidP="005C757C">
            <w:pPr>
              <w:pStyle w:val="Tabletext"/>
              <w:rPr>
                <w:rFonts w:cs="Arial"/>
                <w:sz w:val="16"/>
                <w:szCs w:val="16"/>
              </w:rPr>
            </w:pPr>
            <w:r w:rsidRPr="003C0512">
              <w:rPr>
                <w:rFonts w:cs="Arial"/>
                <w:sz w:val="16"/>
                <w:szCs w:val="16"/>
              </w:rPr>
              <w:t>Hazel</w:t>
            </w:r>
            <w:r>
              <w:rPr>
                <w:rFonts w:cs="Arial"/>
                <w:sz w:val="16"/>
                <w:szCs w:val="16"/>
              </w:rPr>
              <w:t xml:space="preserve"> </w:t>
            </w:r>
            <w:r w:rsidRPr="00D65E66">
              <w:rPr>
                <w:rFonts w:cs="Arial"/>
                <w:i/>
                <w:sz w:val="16"/>
                <w:szCs w:val="16"/>
              </w:rPr>
              <w:t>Corylus avellana</w:t>
            </w:r>
          </w:p>
        </w:tc>
        <w:tc>
          <w:tcPr>
            <w:tcW w:w="555" w:type="pct"/>
          </w:tcPr>
          <w:p w14:paraId="3E4E7AEA" w14:textId="77777777" w:rsidR="00964B70" w:rsidRPr="003C0512" w:rsidRDefault="00964B70" w:rsidP="00964B70">
            <w:pPr>
              <w:pStyle w:val="Tabletext"/>
              <w:rPr>
                <w:rFonts w:cs="Arial"/>
                <w:sz w:val="16"/>
                <w:szCs w:val="16"/>
              </w:rPr>
            </w:pPr>
            <w:r w:rsidRPr="003C0512">
              <w:rPr>
                <w:rFonts w:cs="Arial"/>
                <w:sz w:val="16"/>
                <w:szCs w:val="16"/>
              </w:rPr>
              <w:t>-</w:t>
            </w:r>
          </w:p>
        </w:tc>
        <w:tc>
          <w:tcPr>
            <w:tcW w:w="555" w:type="pct"/>
          </w:tcPr>
          <w:p w14:paraId="63CE3474" w14:textId="77777777" w:rsidR="00964B70" w:rsidRPr="003C0512" w:rsidRDefault="00964B70" w:rsidP="00964B70">
            <w:pPr>
              <w:pStyle w:val="Tabletext"/>
              <w:rPr>
                <w:rFonts w:cs="Arial"/>
                <w:sz w:val="16"/>
                <w:szCs w:val="16"/>
              </w:rPr>
            </w:pPr>
            <w:r w:rsidRPr="003C0512">
              <w:rPr>
                <w:rFonts w:cs="Arial"/>
                <w:sz w:val="16"/>
                <w:szCs w:val="16"/>
              </w:rPr>
              <w:t>-</w:t>
            </w:r>
          </w:p>
        </w:tc>
        <w:tc>
          <w:tcPr>
            <w:tcW w:w="509" w:type="pct"/>
          </w:tcPr>
          <w:p w14:paraId="78BF30FC" w14:textId="77777777" w:rsidR="00964B70" w:rsidRPr="003C0512" w:rsidRDefault="00964B70" w:rsidP="00964B70">
            <w:pPr>
              <w:pStyle w:val="Tabletext"/>
              <w:rPr>
                <w:rFonts w:cs="Arial"/>
                <w:sz w:val="16"/>
                <w:szCs w:val="16"/>
              </w:rPr>
            </w:pPr>
            <w:r w:rsidRPr="003C0512">
              <w:rPr>
                <w:rFonts w:cs="Arial"/>
                <w:sz w:val="16"/>
                <w:szCs w:val="16"/>
              </w:rPr>
              <w:t>-</w:t>
            </w:r>
          </w:p>
        </w:tc>
        <w:tc>
          <w:tcPr>
            <w:tcW w:w="694" w:type="pct"/>
          </w:tcPr>
          <w:p w14:paraId="59C7347F" w14:textId="77777777" w:rsidR="00964B70" w:rsidRPr="003C0512" w:rsidRDefault="00964B70" w:rsidP="00964B70">
            <w:pPr>
              <w:pStyle w:val="Tabletext"/>
              <w:rPr>
                <w:rFonts w:cs="Arial"/>
                <w:sz w:val="16"/>
                <w:szCs w:val="16"/>
              </w:rPr>
            </w:pPr>
            <w:r w:rsidRPr="003C0512">
              <w:rPr>
                <w:rFonts w:cs="Arial"/>
                <w:sz w:val="16"/>
                <w:szCs w:val="16"/>
              </w:rPr>
              <w:t>-</w:t>
            </w:r>
          </w:p>
        </w:tc>
        <w:tc>
          <w:tcPr>
            <w:tcW w:w="682" w:type="pct"/>
          </w:tcPr>
          <w:p w14:paraId="4A35DD34" w14:textId="77777777" w:rsidR="00964B70" w:rsidRPr="003C0512" w:rsidRDefault="00964B70" w:rsidP="00964B70">
            <w:pPr>
              <w:pStyle w:val="Tabletext"/>
              <w:rPr>
                <w:rFonts w:cs="Arial"/>
                <w:sz w:val="16"/>
                <w:szCs w:val="16"/>
              </w:rPr>
            </w:pPr>
            <w:r w:rsidRPr="003C0512">
              <w:rPr>
                <w:rFonts w:cs="Arial"/>
                <w:sz w:val="16"/>
                <w:szCs w:val="16"/>
              </w:rPr>
              <w:t>-</w:t>
            </w:r>
          </w:p>
        </w:tc>
      </w:tr>
      <w:tr w:rsidR="00964B70" w14:paraId="0867F476" w14:textId="77777777" w:rsidTr="00964B70">
        <w:tc>
          <w:tcPr>
            <w:tcW w:w="526" w:type="pct"/>
            <w:vAlign w:val="center"/>
          </w:tcPr>
          <w:p w14:paraId="6E00CA44" w14:textId="77777777" w:rsidR="00964B70" w:rsidRPr="003C0512" w:rsidRDefault="00964B70" w:rsidP="005C757C">
            <w:pPr>
              <w:pStyle w:val="Tabletext"/>
              <w:jc w:val="center"/>
              <w:rPr>
                <w:rFonts w:cs="Arial"/>
                <w:sz w:val="16"/>
                <w:szCs w:val="16"/>
              </w:rPr>
            </w:pPr>
            <w:r w:rsidRPr="003C0512">
              <w:rPr>
                <w:rFonts w:cs="Arial"/>
                <w:sz w:val="16"/>
                <w:szCs w:val="16"/>
              </w:rPr>
              <w:t>13</w:t>
            </w:r>
          </w:p>
        </w:tc>
        <w:tc>
          <w:tcPr>
            <w:tcW w:w="463" w:type="pct"/>
            <w:vAlign w:val="center"/>
          </w:tcPr>
          <w:p w14:paraId="2F5C8858" w14:textId="77777777" w:rsidR="00964B70" w:rsidRPr="003C0512" w:rsidRDefault="00964B70" w:rsidP="005C757C">
            <w:pPr>
              <w:pStyle w:val="Tabletext"/>
              <w:jc w:val="center"/>
              <w:rPr>
                <w:rFonts w:cs="Arial"/>
                <w:sz w:val="16"/>
                <w:szCs w:val="16"/>
              </w:rPr>
            </w:pPr>
            <w:r w:rsidRPr="003C0512">
              <w:rPr>
                <w:rFonts w:cs="Arial"/>
                <w:sz w:val="16"/>
                <w:szCs w:val="16"/>
              </w:rPr>
              <w:t>24.29</w:t>
            </w:r>
          </w:p>
        </w:tc>
        <w:tc>
          <w:tcPr>
            <w:tcW w:w="1016" w:type="pct"/>
            <w:vAlign w:val="center"/>
          </w:tcPr>
          <w:p w14:paraId="0BE75257" w14:textId="77777777" w:rsidR="00964B70" w:rsidRPr="003C0512" w:rsidRDefault="00964B70" w:rsidP="005C757C">
            <w:pPr>
              <w:pStyle w:val="Tabletext"/>
              <w:rPr>
                <w:rFonts w:cs="Arial"/>
                <w:sz w:val="16"/>
                <w:szCs w:val="16"/>
              </w:rPr>
            </w:pPr>
            <w:r w:rsidRPr="003C0512">
              <w:rPr>
                <w:rFonts w:cs="Arial"/>
                <w:sz w:val="16"/>
                <w:szCs w:val="16"/>
              </w:rPr>
              <w:t>Laurel</w:t>
            </w:r>
            <w:r>
              <w:rPr>
                <w:rFonts w:cs="Arial"/>
                <w:sz w:val="16"/>
                <w:szCs w:val="16"/>
              </w:rPr>
              <w:t xml:space="preserve"> </w:t>
            </w:r>
            <w:r w:rsidRPr="00D65E66">
              <w:rPr>
                <w:rFonts w:cs="Arial"/>
                <w:i/>
                <w:sz w:val="16"/>
                <w:szCs w:val="16"/>
              </w:rPr>
              <w:t>Laurus nobilis</w:t>
            </w:r>
          </w:p>
        </w:tc>
        <w:tc>
          <w:tcPr>
            <w:tcW w:w="555" w:type="pct"/>
          </w:tcPr>
          <w:p w14:paraId="444E9A30" w14:textId="77777777" w:rsidR="00964B70" w:rsidRPr="003C0512" w:rsidRDefault="00964B70" w:rsidP="00964B70">
            <w:pPr>
              <w:pStyle w:val="Tabletext"/>
              <w:rPr>
                <w:rFonts w:cs="Arial"/>
                <w:sz w:val="16"/>
                <w:szCs w:val="16"/>
              </w:rPr>
            </w:pPr>
            <w:r w:rsidRPr="003C0512">
              <w:rPr>
                <w:rFonts w:cs="Arial"/>
                <w:sz w:val="16"/>
                <w:szCs w:val="16"/>
              </w:rPr>
              <w:t>-</w:t>
            </w:r>
          </w:p>
        </w:tc>
        <w:tc>
          <w:tcPr>
            <w:tcW w:w="555" w:type="pct"/>
          </w:tcPr>
          <w:p w14:paraId="167E0153" w14:textId="77777777" w:rsidR="00964B70" w:rsidRPr="003C0512" w:rsidRDefault="00964B70" w:rsidP="00964B70">
            <w:pPr>
              <w:pStyle w:val="Tabletext"/>
              <w:rPr>
                <w:rFonts w:cs="Arial"/>
                <w:sz w:val="16"/>
                <w:szCs w:val="16"/>
              </w:rPr>
            </w:pPr>
            <w:r w:rsidRPr="003C0512">
              <w:rPr>
                <w:rFonts w:cs="Arial"/>
                <w:sz w:val="16"/>
                <w:szCs w:val="16"/>
              </w:rPr>
              <w:t>-</w:t>
            </w:r>
          </w:p>
        </w:tc>
        <w:tc>
          <w:tcPr>
            <w:tcW w:w="509" w:type="pct"/>
          </w:tcPr>
          <w:p w14:paraId="7B05977A" w14:textId="77777777" w:rsidR="00964B70" w:rsidRPr="003C0512" w:rsidRDefault="00964B70" w:rsidP="00964B70">
            <w:pPr>
              <w:pStyle w:val="Tabletext"/>
              <w:rPr>
                <w:rFonts w:cs="Arial"/>
                <w:sz w:val="16"/>
                <w:szCs w:val="16"/>
              </w:rPr>
            </w:pPr>
            <w:r w:rsidRPr="003C0512">
              <w:rPr>
                <w:rFonts w:cs="Arial"/>
                <w:sz w:val="16"/>
                <w:szCs w:val="16"/>
              </w:rPr>
              <w:t>-</w:t>
            </w:r>
          </w:p>
        </w:tc>
        <w:tc>
          <w:tcPr>
            <w:tcW w:w="694" w:type="pct"/>
          </w:tcPr>
          <w:p w14:paraId="20912AB8" w14:textId="77777777" w:rsidR="00964B70" w:rsidRPr="003C0512" w:rsidRDefault="00964B70" w:rsidP="00964B70">
            <w:pPr>
              <w:pStyle w:val="Tabletext"/>
              <w:rPr>
                <w:rFonts w:cs="Arial"/>
                <w:sz w:val="16"/>
                <w:szCs w:val="16"/>
              </w:rPr>
            </w:pPr>
            <w:r w:rsidRPr="003C0512">
              <w:rPr>
                <w:rFonts w:cs="Arial"/>
                <w:sz w:val="16"/>
                <w:szCs w:val="16"/>
              </w:rPr>
              <w:t>-</w:t>
            </w:r>
          </w:p>
        </w:tc>
        <w:tc>
          <w:tcPr>
            <w:tcW w:w="682" w:type="pct"/>
          </w:tcPr>
          <w:p w14:paraId="7C209102" w14:textId="77777777" w:rsidR="00964B70" w:rsidRPr="003C0512" w:rsidRDefault="00964B70" w:rsidP="00964B70">
            <w:pPr>
              <w:pStyle w:val="Tabletext"/>
              <w:rPr>
                <w:rFonts w:cs="Arial"/>
                <w:sz w:val="16"/>
                <w:szCs w:val="16"/>
              </w:rPr>
            </w:pPr>
            <w:r w:rsidRPr="003C0512">
              <w:rPr>
                <w:rFonts w:cs="Arial"/>
                <w:sz w:val="16"/>
                <w:szCs w:val="16"/>
              </w:rPr>
              <w:t>-</w:t>
            </w:r>
          </w:p>
        </w:tc>
      </w:tr>
      <w:tr w:rsidR="00964B70" w14:paraId="2D613AB9" w14:textId="77777777" w:rsidTr="00964B70">
        <w:tc>
          <w:tcPr>
            <w:tcW w:w="526" w:type="pct"/>
            <w:vAlign w:val="center"/>
          </w:tcPr>
          <w:p w14:paraId="171A1ABA" w14:textId="77777777" w:rsidR="00964B70" w:rsidRPr="003C0512" w:rsidRDefault="00964B70" w:rsidP="005C757C">
            <w:pPr>
              <w:pStyle w:val="Tabletext"/>
              <w:jc w:val="center"/>
              <w:rPr>
                <w:rFonts w:cs="Arial"/>
                <w:sz w:val="16"/>
                <w:szCs w:val="16"/>
              </w:rPr>
            </w:pPr>
            <w:r w:rsidRPr="003C0512">
              <w:rPr>
                <w:rFonts w:cs="Arial"/>
                <w:sz w:val="16"/>
                <w:szCs w:val="16"/>
              </w:rPr>
              <w:t>14</w:t>
            </w:r>
          </w:p>
        </w:tc>
        <w:tc>
          <w:tcPr>
            <w:tcW w:w="463" w:type="pct"/>
            <w:vAlign w:val="center"/>
          </w:tcPr>
          <w:p w14:paraId="5F800C76" w14:textId="77777777" w:rsidR="00964B70" w:rsidRPr="003C0512" w:rsidRDefault="00964B70" w:rsidP="005C757C">
            <w:pPr>
              <w:pStyle w:val="Tabletext"/>
              <w:jc w:val="center"/>
              <w:rPr>
                <w:rFonts w:cs="Arial"/>
                <w:sz w:val="16"/>
                <w:szCs w:val="16"/>
              </w:rPr>
            </w:pPr>
            <w:r w:rsidRPr="003C0512">
              <w:rPr>
                <w:rFonts w:cs="Arial"/>
                <w:sz w:val="16"/>
                <w:szCs w:val="16"/>
              </w:rPr>
              <w:t>24.70</w:t>
            </w:r>
          </w:p>
        </w:tc>
        <w:tc>
          <w:tcPr>
            <w:tcW w:w="1016" w:type="pct"/>
            <w:vAlign w:val="center"/>
          </w:tcPr>
          <w:p w14:paraId="4E6B023A" w14:textId="77777777" w:rsidR="00964B70" w:rsidRPr="003C0512" w:rsidRDefault="00964B70" w:rsidP="005C757C">
            <w:pPr>
              <w:pStyle w:val="Tabletext"/>
              <w:rPr>
                <w:rFonts w:cs="Arial"/>
                <w:sz w:val="16"/>
                <w:szCs w:val="16"/>
              </w:rPr>
            </w:pPr>
            <w:r w:rsidRPr="003C0512">
              <w:rPr>
                <w:rFonts w:cs="Arial"/>
                <w:sz w:val="16"/>
                <w:szCs w:val="16"/>
              </w:rPr>
              <w:t>Hawthorn</w:t>
            </w:r>
            <w:r>
              <w:rPr>
                <w:rFonts w:cs="Arial"/>
                <w:sz w:val="16"/>
                <w:szCs w:val="16"/>
              </w:rPr>
              <w:t xml:space="preserve"> </w:t>
            </w:r>
            <w:r w:rsidRPr="0033363D">
              <w:rPr>
                <w:rFonts w:cs="Arial"/>
                <w:i/>
                <w:sz w:val="16"/>
                <w:szCs w:val="16"/>
              </w:rPr>
              <w:t>Crataegus monogyna</w:t>
            </w:r>
          </w:p>
        </w:tc>
        <w:tc>
          <w:tcPr>
            <w:tcW w:w="555" w:type="pct"/>
          </w:tcPr>
          <w:p w14:paraId="7A415278" w14:textId="77777777" w:rsidR="00964B70" w:rsidRPr="003C0512" w:rsidRDefault="00964B70" w:rsidP="00964B70">
            <w:pPr>
              <w:pStyle w:val="Tabletext"/>
              <w:rPr>
                <w:rFonts w:cs="Arial"/>
                <w:sz w:val="16"/>
                <w:szCs w:val="16"/>
              </w:rPr>
            </w:pPr>
            <w:r w:rsidRPr="003C0512">
              <w:rPr>
                <w:rFonts w:cs="Arial"/>
                <w:sz w:val="16"/>
                <w:szCs w:val="16"/>
              </w:rPr>
              <w:t>-</w:t>
            </w:r>
          </w:p>
        </w:tc>
        <w:tc>
          <w:tcPr>
            <w:tcW w:w="555" w:type="pct"/>
          </w:tcPr>
          <w:p w14:paraId="3705B8E9" w14:textId="77777777" w:rsidR="00964B70" w:rsidRPr="003C0512" w:rsidRDefault="00964B70" w:rsidP="00964B70">
            <w:pPr>
              <w:pStyle w:val="Tabletext"/>
              <w:rPr>
                <w:rFonts w:cs="Arial"/>
                <w:sz w:val="16"/>
                <w:szCs w:val="16"/>
              </w:rPr>
            </w:pPr>
            <w:r w:rsidRPr="003C0512">
              <w:rPr>
                <w:rFonts w:cs="Arial"/>
                <w:sz w:val="16"/>
                <w:szCs w:val="16"/>
              </w:rPr>
              <w:t>-</w:t>
            </w:r>
          </w:p>
        </w:tc>
        <w:tc>
          <w:tcPr>
            <w:tcW w:w="509" w:type="pct"/>
          </w:tcPr>
          <w:p w14:paraId="71938B19" w14:textId="77777777" w:rsidR="00964B70" w:rsidRPr="003C0512" w:rsidRDefault="00964B70" w:rsidP="00964B70">
            <w:pPr>
              <w:pStyle w:val="Tabletext"/>
              <w:rPr>
                <w:rFonts w:cs="Arial"/>
                <w:sz w:val="16"/>
                <w:szCs w:val="16"/>
              </w:rPr>
            </w:pPr>
            <w:r w:rsidRPr="003C0512">
              <w:rPr>
                <w:rFonts w:cs="Arial"/>
                <w:sz w:val="16"/>
                <w:szCs w:val="16"/>
              </w:rPr>
              <w:t>-</w:t>
            </w:r>
          </w:p>
        </w:tc>
        <w:tc>
          <w:tcPr>
            <w:tcW w:w="694" w:type="pct"/>
          </w:tcPr>
          <w:p w14:paraId="444C30B9" w14:textId="77777777" w:rsidR="00964B70" w:rsidRPr="003C0512" w:rsidRDefault="00964B70" w:rsidP="00964B70">
            <w:pPr>
              <w:pStyle w:val="Tabletext"/>
              <w:rPr>
                <w:rFonts w:cs="Arial"/>
                <w:sz w:val="16"/>
                <w:szCs w:val="16"/>
              </w:rPr>
            </w:pPr>
            <w:r w:rsidRPr="003C0512">
              <w:rPr>
                <w:rFonts w:cs="Arial"/>
                <w:sz w:val="16"/>
                <w:szCs w:val="16"/>
              </w:rPr>
              <w:t>-</w:t>
            </w:r>
          </w:p>
        </w:tc>
        <w:tc>
          <w:tcPr>
            <w:tcW w:w="682" w:type="pct"/>
          </w:tcPr>
          <w:p w14:paraId="39F5FFC0" w14:textId="77777777" w:rsidR="00964B70" w:rsidRPr="003C0512" w:rsidRDefault="00964B70" w:rsidP="00964B70">
            <w:pPr>
              <w:pStyle w:val="Tabletext"/>
              <w:rPr>
                <w:rFonts w:cs="Arial"/>
                <w:sz w:val="16"/>
                <w:szCs w:val="16"/>
              </w:rPr>
            </w:pPr>
            <w:r w:rsidRPr="003C0512">
              <w:rPr>
                <w:rFonts w:cs="Arial"/>
                <w:sz w:val="16"/>
                <w:szCs w:val="16"/>
              </w:rPr>
              <w:t>-</w:t>
            </w:r>
          </w:p>
        </w:tc>
      </w:tr>
      <w:tr w:rsidR="00964B70" w14:paraId="4DBBA27D" w14:textId="77777777" w:rsidTr="00964B70">
        <w:tc>
          <w:tcPr>
            <w:tcW w:w="526" w:type="pct"/>
            <w:vAlign w:val="center"/>
          </w:tcPr>
          <w:p w14:paraId="06169A1C" w14:textId="77777777" w:rsidR="00964B70" w:rsidRPr="003C0512" w:rsidRDefault="00964B70" w:rsidP="005C757C">
            <w:pPr>
              <w:pStyle w:val="Tabletext"/>
              <w:jc w:val="center"/>
              <w:rPr>
                <w:rFonts w:cs="Arial"/>
                <w:sz w:val="16"/>
                <w:szCs w:val="16"/>
              </w:rPr>
            </w:pPr>
            <w:r w:rsidRPr="003C0512">
              <w:rPr>
                <w:rFonts w:cs="Arial"/>
                <w:sz w:val="16"/>
                <w:szCs w:val="16"/>
              </w:rPr>
              <w:t>15</w:t>
            </w:r>
          </w:p>
        </w:tc>
        <w:tc>
          <w:tcPr>
            <w:tcW w:w="463" w:type="pct"/>
            <w:vAlign w:val="center"/>
          </w:tcPr>
          <w:p w14:paraId="2C22E1EA" w14:textId="77777777" w:rsidR="00964B70" w:rsidRPr="003C0512" w:rsidRDefault="00964B70" w:rsidP="005C757C">
            <w:pPr>
              <w:pStyle w:val="Tabletext"/>
              <w:jc w:val="center"/>
              <w:rPr>
                <w:rFonts w:cs="Arial"/>
                <w:sz w:val="16"/>
                <w:szCs w:val="16"/>
              </w:rPr>
            </w:pPr>
            <w:r w:rsidRPr="003C0512">
              <w:rPr>
                <w:rFonts w:cs="Arial"/>
                <w:sz w:val="16"/>
                <w:szCs w:val="16"/>
              </w:rPr>
              <w:t>24.25</w:t>
            </w:r>
          </w:p>
        </w:tc>
        <w:tc>
          <w:tcPr>
            <w:tcW w:w="1016" w:type="pct"/>
            <w:vAlign w:val="center"/>
          </w:tcPr>
          <w:p w14:paraId="51419B42" w14:textId="301769EA" w:rsidR="00964B70" w:rsidRPr="003C0512" w:rsidRDefault="00964B70" w:rsidP="005C757C">
            <w:pPr>
              <w:pStyle w:val="Tabletext"/>
              <w:rPr>
                <w:rFonts w:cs="Arial"/>
                <w:sz w:val="16"/>
                <w:szCs w:val="16"/>
              </w:rPr>
            </w:pPr>
            <w:r w:rsidRPr="003C0512">
              <w:rPr>
                <w:rFonts w:cs="Arial"/>
                <w:sz w:val="16"/>
                <w:szCs w:val="16"/>
              </w:rPr>
              <w:t>Dogwood</w:t>
            </w:r>
            <w:r>
              <w:rPr>
                <w:rFonts w:cs="Arial"/>
                <w:sz w:val="16"/>
                <w:szCs w:val="16"/>
              </w:rPr>
              <w:t xml:space="preserve"> </w:t>
            </w:r>
            <w:r w:rsidRPr="0033363D">
              <w:rPr>
                <w:rFonts w:cs="Arial"/>
                <w:i/>
                <w:sz w:val="16"/>
                <w:szCs w:val="16"/>
              </w:rPr>
              <w:t xml:space="preserve">Cornus </w:t>
            </w:r>
            <w:r w:rsidR="00E32F4E">
              <w:rPr>
                <w:rFonts w:cs="Arial"/>
                <w:i/>
                <w:sz w:val="16"/>
                <w:szCs w:val="16"/>
              </w:rPr>
              <w:t>sanguinea</w:t>
            </w:r>
          </w:p>
        </w:tc>
        <w:tc>
          <w:tcPr>
            <w:tcW w:w="555" w:type="pct"/>
          </w:tcPr>
          <w:p w14:paraId="5CEE173B" w14:textId="77777777" w:rsidR="00964B70" w:rsidRPr="003C0512" w:rsidRDefault="00964B70" w:rsidP="00964B70">
            <w:pPr>
              <w:pStyle w:val="Tabletext"/>
              <w:rPr>
                <w:rFonts w:cs="Arial"/>
                <w:sz w:val="16"/>
                <w:szCs w:val="16"/>
              </w:rPr>
            </w:pPr>
            <w:r w:rsidRPr="003C0512">
              <w:rPr>
                <w:rFonts w:cs="Arial"/>
                <w:sz w:val="16"/>
                <w:szCs w:val="16"/>
              </w:rPr>
              <w:t>-</w:t>
            </w:r>
          </w:p>
        </w:tc>
        <w:tc>
          <w:tcPr>
            <w:tcW w:w="555" w:type="pct"/>
          </w:tcPr>
          <w:p w14:paraId="34FE0D9F" w14:textId="77777777" w:rsidR="00964B70" w:rsidRPr="003C0512" w:rsidRDefault="00964B70" w:rsidP="00964B70">
            <w:pPr>
              <w:pStyle w:val="Tabletext"/>
              <w:rPr>
                <w:rFonts w:cs="Arial"/>
                <w:sz w:val="16"/>
                <w:szCs w:val="16"/>
              </w:rPr>
            </w:pPr>
            <w:r w:rsidRPr="003C0512">
              <w:rPr>
                <w:rFonts w:cs="Arial"/>
                <w:sz w:val="16"/>
                <w:szCs w:val="16"/>
              </w:rPr>
              <w:t>-</w:t>
            </w:r>
          </w:p>
        </w:tc>
        <w:tc>
          <w:tcPr>
            <w:tcW w:w="509" w:type="pct"/>
          </w:tcPr>
          <w:p w14:paraId="115D68C7" w14:textId="77777777" w:rsidR="00964B70" w:rsidRPr="003C0512" w:rsidRDefault="00964B70" w:rsidP="00964B70">
            <w:pPr>
              <w:pStyle w:val="Tabletext"/>
              <w:rPr>
                <w:rFonts w:cs="Arial"/>
                <w:sz w:val="16"/>
                <w:szCs w:val="16"/>
              </w:rPr>
            </w:pPr>
            <w:r w:rsidRPr="003C0512">
              <w:rPr>
                <w:rFonts w:cs="Arial"/>
                <w:sz w:val="16"/>
                <w:szCs w:val="16"/>
              </w:rPr>
              <w:t>-</w:t>
            </w:r>
          </w:p>
        </w:tc>
        <w:tc>
          <w:tcPr>
            <w:tcW w:w="694" w:type="pct"/>
          </w:tcPr>
          <w:p w14:paraId="47894FDE" w14:textId="77777777" w:rsidR="00964B70" w:rsidRPr="003C0512" w:rsidRDefault="00964B70" w:rsidP="00964B70">
            <w:pPr>
              <w:pStyle w:val="Tabletext"/>
              <w:rPr>
                <w:rFonts w:cs="Arial"/>
                <w:sz w:val="16"/>
                <w:szCs w:val="16"/>
              </w:rPr>
            </w:pPr>
            <w:r w:rsidRPr="003C0512">
              <w:rPr>
                <w:rFonts w:cs="Arial"/>
                <w:sz w:val="16"/>
                <w:szCs w:val="16"/>
              </w:rPr>
              <w:t>-</w:t>
            </w:r>
          </w:p>
        </w:tc>
        <w:tc>
          <w:tcPr>
            <w:tcW w:w="682" w:type="pct"/>
          </w:tcPr>
          <w:p w14:paraId="79C9CC9D" w14:textId="77777777" w:rsidR="00964B70" w:rsidRPr="003C0512" w:rsidRDefault="00964B70" w:rsidP="00964B70">
            <w:pPr>
              <w:pStyle w:val="Tabletext"/>
              <w:rPr>
                <w:rFonts w:cs="Arial"/>
                <w:sz w:val="16"/>
                <w:szCs w:val="16"/>
              </w:rPr>
            </w:pPr>
            <w:r w:rsidRPr="003C0512">
              <w:rPr>
                <w:rFonts w:cs="Arial"/>
                <w:sz w:val="16"/>
                <w:szCs w:val="16"/>
              </w:rPr>
              <w:t>-</w:t>
            </w:r>
          </w:p>
        </w:tc>
      </w:tr>
      <w:tr w:rsidR="00964B70" w14:paraId="43CF2A81" w14:textId="77777777" w:rsidTr="00964B70">
        <w:tc>
          <w:tcPr>
            <w:tcW w:w="526" w:type="pct"/>
          </w:tcPr>
          <w:p w14:paraId="32556E34" w14:textId="77777777" w:rsidR="00964B70" w:rsidRPr="003C0512" w:rsidRDefault="00964B70" w:rsidP="005C757C">
            <w:pPr>
              <w:pStyle w:val="Tabletext"/>
              <w:jc w:val="center"/>
              <w:rPr>
                <w:rFonts w:cs="Arial"/>
                <w:sz w:val="16"/>
                <w:szCs w:val="16"/>
              </w:rPr>
            </w:pPr>
            <w:r w:rsidRPr="003C0512">
              <w:rPr>
                <w:rFonts w:cs="Arial"/>
                <w:sz w:val="16"/>
                <w:szCs w:val="16"/>
              </w:rPr>
              <w:t>16</w:t>
            </w:r>
          </w:p>
        </w:tc>
        <w:tc>
          <w:tcPr>
            <w:tcW w:w="463" w:type="pct"/>
            <w:vAlign w:val="center"/>
          </w:tcPr>
          <w:p w14:paraId="12717DBC" w14:textId="77777777" w:rsidR="00964B70" w:rsidRPr="003C0512" w:rsidRDefault="00964B70" w:rsidP="005C757C">
            <w:pPr>
              <w:spacing w:after="0" w:line="240" w:lineRule="auto"/>
              <w:jc w:val="center"/>
              <w:rPr>
                <w:rFonts w:cs="Arial"/>
                <w:sz w:val="16"/>
                <w:szCs w:val="16"/>
              </w:rPr>
            </w:pPr>
            <w:r w:rsidRPr="003C0512">
              <w:rPr>
                <w:rFonts w:cs="Arial"/>
                <w:sz w:val="16"/>
                <w:szCs w:val="16"/>
              </w:rPr>
              <w:t>39.16</w:t>
            </w:r>
          </w:p>
        </w:tc>
        <w:tc>
          <w:tcPr>
            <w:tcW w:w="1016" w:type="pct"/>
            <w:vAlign w:val="center"/>
          </w:tcPr>
          <w:p w14:paraId="26F15BA8" w14:textId="77777777" w:rsidR="00964B70" w:rsidRPr="003C0512" w:rsidRDefault="00964B70" w:rsidP="005C757C">
            <w:pPr>
              <w:spacing w:after="0" w:line="240" w:lineRule="auto"/>
              <w:rPr>
                <w:rFonts w:cs="Arial"/>
                <w:sz w:val="16"/>
                <w:szCs w:val="16"/>
              </w:rPr>
            </w:pPr>
            <w:r w:rsidRPr="003C0512">
              <w:rPr>
                <w:rFonts w:cs="Arial"/>
                <w:sz w:val="16"/>
                <w:szCs w:val="16"/>
              </w:rPr>
              <w:t>Oak</w:t>
            </w:r>
            <w:r>
              <w:rPr>
                <w:rFonts w:cs="Arial"/>
                <w:sz w:val="16"/>
                <w:szCs w:val="16"/>
              </w:rPr>
              <w:t xml:space="preserve"> </w:t>
            </w:r>
            <w:r w:rsidRPr="0033363D">
              <w:rPr>
                <w:rFonts w:cs="Arial"/>
                <w:i/>
                <w:sz w:val="16"/>
                <w:szCs w:val="16"/>
              </w:rPr>
              <w:t>Quercus robur</w:t>
            </w:r>
          </w:p>
        </w:tc>
        <w:tc>
          <w:tcPr>
            <w:tcW w:w="555" w:type="pct"/>
          </w:tcPr>
          <w:p w14:paraId="14560504" w14:textId="77777777" w:rsidR="00964B70" w:rsidRPr="003C0512" w:rsidRDefault="00964B70" w:rsidP="00964B70">
            <w:pPr>
              <w:pStyle w:val="Tabletext"/>
              <w:rPr>
                <w:rFonts w:cs="Arial"/>
                <w:sz w:val="16"/>
                <w:szCs w:val="16"/>
              </w:rPr>
            </w:pPr>
            <w:r w:rsidRPr="003C0512">
              <w:rPr>
                <w:rFonts w:cs="Arial"/>
                <w:sz w:val="16"/>
                <w:szCs w:val="16"/>
              </w:rPr>
              <w:t>-</w:t>
            </w:r>
          </w:p>
        </w:tc>
        <w:tc>
          <w:tcPr>
            <w:tcW w:w="555" w:type="pct"/>
          </w:tcPr>
          <w:p w14:paraId="430B1AC8" w14:textId="77777777" w:rsidR="00964B70" w:rsidRPr="003C0512" w:rsidRDefault="00964B70" w:rsidP="00964B70">
            <w:pPr>
              <w:pStyle w:val="Tabletext"/>
              <w:rPr>
                <w:rFonts w:cs="Arial"/>
                <w:sz w:val="16"/>
                <w:szCs w:val="16"/>
              </w:rPr>
            </w:pPr>
            <w:r w:rsidRPr="003C0512">
              <w:rPr>
                <w:rFonts w:cs="Arial"/>
                <w:sz w:val="16"/>
                <w:szCs w:val="16"/>
              </w:rPr>
              <w:t>-</w:t>
            </w:r>
          </w:p>
        </w:tc>
        <w:tc>
          <w:tcPr>
            <w:tcW w:w="509" w:type="pct"/>
          </w:tcPr>
          <w:p w14:paraId="1C0F4A91" w14:textId="77777777" w:rsidR="00964B70" w:rsidRPr="003C0512" w:rsidRDefault="00964B70" w:rsidP="00964B70">
            <w:pPr>
              <w:pStyle w:val="Tabletext"/>
              <w:rPr>
                <w:rFonts w:cs="Arial"/>
                <w:sz w:val="16"/>
                <w:szCs w:val="16"/>
              </w:rPr>
            </w:pPr>
            <w:r w:rsidRPr="003C0512">
              <w:rPr>
                <w:rFonts w:cs="Arial"/>
                <w:sz w:val="16"/>
                <w:szCs w:val="16"/>
              </w:rPr>
              <w:t>-</w:t>
            </w:r>
          </w:p>
        </w:tc>
        <w:tc>
          <w:tcPr>
            <w:tcW w:w="694" w:type="pct"/>
          </w:tcPr>
          <w:p w14:paraId="11AC6356" w14:textId="77777777" w:rsidR="00964B70" w:rsidRPr="003C0512" w:rsidRDefault="00964B70" w:rsidP="00964B70">
            <w:pPr>
              <w:pStyle w:val="Tabletext"/>
              <w:rPr>
                <w:rFonts w:cs="Arial"/>
                <w:sz w:val="16"/>
                <w:szCs w:val="16"/>
              </w:rPr>
            </w:pPr>
            <w:r w:rsidRPr="003C0512">
              <w:rPr>
                <w:rFonts w:cs="Arial"/>
                <w:sz w:val="16"/>
                <w:szCs w:val="16"/>
              </w:rPr>
              <w:t>-</w:t>
            </w:r>
          </w:p>
        </w:tc>
        <w:tc>
          <w:tcPr>
            <w:tcW w:w="682" w:type="pct"/>
          </w:tcPr>
          <w:p w14:paraId="1D6B98BC" w14:textId="77777777" w:rsidR="00964B70" w:rsidRPr="003C0512" w:rsidRDefault="00964B70" w:rsidP="00964B70">
            <w:pPr>
              <w:pStyle w:val="Tabletext"/>
              <w:rPr>
                <w:rFonts w:cs="Arial"/>
                <w:sz w:val="16"/>
                <w:szCs w:val="16"/>
              </w:rPr>
            </w:pPr>
            <w:r w:rsidRPr="003C0512">
              <w:rPr>
                <w:rFonts w:cs="Arial"/>
                <w:sz w:val="16"/>
                <w:szCs w:val="16"/>
              </w:rPr>
              <w:t>-</w:t>
            </w:r>
          </w:p>
        </w:tc>
      </w:tr>
      <w:tr w:rsidR="00964B70" w14:paraId="3016EF5D" w14:textId="77777777" w:rsidTr="00964B70">
        <w:tc>
          <w:tcPr>
            <w:tcW w:w="526" w:type="pct"/>
          </w:tcPr>
          <w:p w14:paraId="7D9E7844" w14:textId="77777777" w:rsidR="00964B70" w:rsidRPr="003C0512" w:rsidRDefault="00964B70" w:rsidP="005C757C">
            <w:pPr>
              <w:pStyle w:val="Tabletext"/>
              <w:jc w:val="center"/>
              <w:rPr>
                <w:rFonts w:cs="Arial"/>
                <w:sz w:val="16"/>
                <w:szCs w:val="16"/>
              </w:rPr>
            </w:pPr>
            <w:r w:rsidRPr="003C0512">
              <w:rPr>
                <w:rFonts w:cs="Arial"/>
                <w:sz w:val="16"/>
                <w:szCs w:val="16"/>
              </w:rPr>
              <w:t>17</w:t>
            </w:r>
          </w:p>
        </w:tc>
        <w:tc>
          <w:tcPr>
            <w:tcW w:w="463" w:type="pct"/>
            <w:vAlign w:val="center"/>
          </w:tcPr>
          <w:p w14:paraId="4378CE00" w14:textId="77777777" w:rsidR="00964B70" w:rsidRPr="003C0512" w:rsidRDefault="00964B70" w:rsidP="005C757C">
            <w:pPr>
              <w:jc w:val="center"/>
              <w:rPr>
                <w:rFonts w:cs="Arial"/>
                <w:sz w:val="16"/>
                <w:szCs w:val="16"/>
              </w:rPr>
            </w:pPr>
            <w:r w:rsidRPr="003C0512">
              <w:rPr>
                <w:rFonts w:cs="Arial"/>
                <w:sz w:val="16"/>
                <w:szCs w:val="16"/>
              </w:rPr>
              <w:t>24.71</w:t>
            </w:r>
          </w:p>
        </w:tc>
        <w:tc>
          <w:tcPr>
            <w:tcW w:w="1016" w:type="pct"/>
            <w:vAlign w:val="center"/>
          </w:tcPr>
          <w:p w14:paraId="0C83B53D" w14:textId="77777777" w:rsidR="00964B70" w:rsidRPr="003C0512" w:rsidRDefault="00964B70" w:rsidP="005C757C">
            <w:pPr>
              <w:rPr>
                <w:rFonts w:cs="Arial"/>
                <w:sz w:val="16"/>
                <w:szCs w:val="16"/>
              </w:rPr>
            </w:pPr>
            <w:r>
              <w:rPr>
                <w:rFonts w:cs="Arial"/>
                <w:sz w:val="16"/>
                <w:szCs w:val="16"/>
              </w:rPr>
              <w:t xml:space="preserve">Sweet chestnut </w:t>
            </w:r>
            <w:r w:rsidRPr="0033363D">
              <w:rPr>
                <w:rFonts w:cs="Arial"/>
                <w:i/>
                <w:sz w:val="16"/>
                <w:szCs w:val="16"/>
              </w:rPr>
              <w:t>Castanea sativa</w:t>
            </w:r>
          </w:p>
        </w:tc>
        <w:tc>
          <w:tcPr>
            <w:tcW w:w="555" w:type="pct"/>
          </w:tcPr>
          <w:p w14:paraId="33CC9378" w14:textId="77777777" w:rsidR="00964B70" w:rsidRPr="003C0512" w:rsidRDefault="00964B70" w:rsidP="00964B70">
            <w:pPr>
              <w:pStyle w:val="Tabletext"/>
              <w:rPr>
                <w:rFonts w:cs="Arial"/>
                <w:sz w:val="16"/>
                <w:szCs w:val="16"/>
              </w:rPr>
            </w:pPr>
            <w:r w:rsidRPr="003C0512">
              <w:rPr>
                <w:rFonts w:cs="Arial"/>
                <w:sz w:val="16"/>
                <w:szCs w:val="16"/>
              </w:rPr>
              <w:t>-</w:t>
            </w:r>
          </w:p>
        </w:tc>
        <w:tc>
          <w:tcPr>
            <w:tcW w:w="555" w:type="pct"/>
          </w:tcPr>
          <w:p w14:paraId="4A421FCF" w14:textId="77777777" w:rsidR="00964B70" w:rsidRPr="003C0512" w:rsidRDefault="00964B70" w:rsidP="00964B70">
            <w:pPr>
              <w:pStyle w:val="Tabletext"/>
              <w:rPr>
                <w:rFonts w:cs="Arial"/>
                <w:sz w:val="16"/>
                <w:szCs w:val="16"/>
              </w:rPr>
            </w:pPr>
            <w:r w:rsidRPr="003C0512">
              <w:rPr>
                <w:rFonts w:cs="Arial"/>
                <w:sz w:val="16"/>
                <w:szCs w:val="16"/>
              </w:rPr>
              <w:t>-</w:t>
            </w:r>
          </w:p>
        </w:tc>
        <w:tc>
          <w:tcPr>
            <w:tcW w:w="509" w:type="pct"/>
          </w:tcPr>
          <w:p w14:paraId="65CB3166" w14:textId="77777777" w:rsidR="00964B70" w:rsidRPr="003C0512" w:rsidRDefault="00964B70" w:rsidP="00964B70">
            <w:pPr>
              <w:pStyle w:val="Tabletext"/>
              <w:rPr>
                <w:rFonts w:cs="Arial"/>
                <w:sz w:val="16"/>
                <w:szCs w:val="16"/>
              </w:rPr>
            </w:pPr>
            <w:r w:rsidRPr="003C0512">
              <w:rPr>
                <w:rFonts w:cs="Arial"/>
                <w:sz w:val="16"/>
                <w:szCs w:val="16"/>
              </w:rPr>
              <w:t>-</w:t>
            </w:r>
          </w:p>
        </w:tc>
        <w:tc>
          <w:tcPr>
            <w:tcW w:w="694" w:type="pct"/>
          </w:tcPr>
          <w:p w14:paraId="3F32F0CB" w14:textId="77777777" w:rsidR="00964B70" w:rsidRPr="003C0512" w:rsidRDefault="00964B70" w:rsidP="00964B70">
            <w:pPr>
              <w:pStyle w:val="Tabletext"/>
              <w:rPr>
                <w:rFonts w:cs="Arial"/>
                <w:sz w:val="16"/>
                <w:szCs w:val="16"/>
              </w:rPr>
            </w:pPr>
            <w:r w:rsidRPr="003C0512">
              <w:rPr>
                <w:rFonts w:cs="Arial"/>
                <w:sz w:val="16"/>
                <w:szCs w:val="16"/>
              </w:rPr>
              <w:t>-</w:t>
            </w:r>
          </w:p>
        </w:tc>
        <w:tc>
          <w:tcPr>
            <w:tcW w:w="682" w:type="pct"/>
          </w:tcPr>
          <w:p w14:paraId="204C7450" w14:textId="77777777" w:rsidR="00964B70" w:rsidRPr="003C0512" w:rsidRDefault="00964B70" w:rsidP="00964B70">
            <w:pPr>
              <w:pStyle w:val="Tabletext"/>
              <w:rPr>
                <w:rFonts w:cs="Arial"/>
                <w:sz w:val="16"/>
                <w:szCs w:val="16"/>
              </w:rPr>
            </w:pPr>
            <w:r w:rsidRPr="003C0512">
              <w:rPr>
                <w:rFonts w:cs="Arial"/>
                <w:sz w:val="16"/>
                <w:szCs w:val="16"/>
              </w:rPr>
              <w:t>-</w:t>
            </w:r>
          </w:p>
        </w:tc>
      </w:tr>
      <w:tr w:rsidR="00964B70" w14:paraId="63BF0151" w14:textId="77777777" w:rsidTr="00964B70">
        <w:tc>
          <w:tcPr>
            <w:tcW w:w="526" w:type="pct"/>
          </w:tcPr>
          <w:p w14:paraId="7AE99581" w14:textId="77777777" w:rsidR="00964B70" w:rsidRPr="003C0512" w:rsidRDefault="00964B70" w:rsidP="005C757C">
            <w:pPr>
              <w:pStyle w:val="Tabletext"/>
              <w:jc w:val="center"/>
              <w:rPr>
                <w:rFonts w:cs="Arial"/>
                <w:sz w:val="16"/>
                <w:szCs w:val="16"/>
              </w:rPr>
            </w:pPr>
            <w:r w:rsidRPr="003C0512">
              <w:rPr>
                <w:rFonts w:cs="Arial"/>
                <w:sz w:val="16"/>
                <w:szCs w:val="16"/>
              </w:rPr>
              <w:t>18</w:t>
            </w:r>
          </w:p>
        </w:tc>
        <w:tc>
          <w:tcPr>
            <w:tcW w:w="463" w:type="pct"/>
            <w:vAlign w:val="center"/>
          </w:tcPr>
          <w:p w14:paraId="6E196415" w14:textId="77777777" w:rsidR="00964B70" w:rsidRPr="003C0512" w:rsidRDefault="00964B70" w:rsidP="005C757C">
            <w:pPr>
              <w:jc w:val="center"/>
              <w:rPr>
                <w:rFonts w:cs="Arial"/>
                <w:sz w:val="16"/>
                <w:szCs w:val="16"/>
              </w:rPr>
            </w:pPr>
            <w:r w:rsidRPr="003C0512">
              <w:rPr>
                <w:rFonts w:cs="Arial"/>
                <w:sz w:val="16"/>
                <w:szCs w:val="16"/>
              </w:rPr>
              <w:t>24.30</w:t>
            </w:r>
          </w:p>
        </w:tc>
        <w:tc>
          <w:tcPr>
            <w:tcW w:w="1016" w:type="pct"/>
            <w:vAlign w:val="center"/>
          </w:tcPr>
          <w:p w14:paraId="5F215AF6" w14:textId="1CBDF824" w:rsidR="00964B70" w:rsidRPr="003C0512" w:rsidRDefault="00964B70" w:rsidP="005C757C">
            <w:pPr>
              <w:rPr>
                <w:rFonts w:cs="Arial"/>
                <w:sz w:val="16"/>
                <w:szCs w:val="16"/>
              </w:rPr>
            </w:pPr>
            <w:r>
              <w:rPr>
                <w:rFonts w:cs="Arial"/>
                <w:sz w:val="16"/>
                <w:szCs w:val="16"/>
              </w:rPr>
              <w:t xml:space="preserve">Sweet chestnut </w:t>
            </w:r>
            <w:r w:rsidRPr="0033363D">
              <w:rPr>
                <w:rFonts w:cs="Arial"/>
                <w:i/>
                <w:sz w:val="16"/>
                <w:szCs w:val="16"/>
              </w:rPr>
              <w:t>Castanea sativa</w:t>
            </w:r>
          </w:p>
        </w:tc>
        <w:tc>
          <w:tcPr>
            <w:tcW w:w="555" w:type="pct"/>
          </w:tcPr>
          <w:p w14:paraId="1DAB6769" w14:textId="77777777" w:rsidR="00964B70" w:rsidRPr="003C0512" w:rsidRDefault="00964B70" w:rsidP="00964B70">
            <w:pPr>
              <w:pStyle w:val="Tabletext"/>
              <w:rPr>
                <w:rFonts w:cs="Arial"/>
                <w:sz w:val="16"/>
                <w:szCs w:val="16"/>
              </w:rPr>
            </w:pPr>
            <w:r w:rsidRPr="003C0512">
              <w:rPr>
                <w:rFonts w:cs="Arial"/>
                <w:sz w:val="16"/>
                <w:szCs w:val="16"/>
              </w:rPr>
              <w:t>-</w:t>
            </w:r>
          </w:p>
        </w:tc>
        <w:tc>
          <w:tcPr>
            <w:tcW w:w="555" w:type="pct"/>
          </w:tcPr>
          <w:p w14:paraId="53AAEB07" w14:textId="77777777" w:rsidR="00964B70" w:rsidRPr="003C0512" w:rsidRDefault="00964B70" w:rsidP="00964B70">
            <w:pPr>
              <w:pStyle w:val="Tabletext"/>
              <w:rPr>
                <w:rFonts w:cs="Arial"/>
                <w:sz w:val="16"/>
                <w:szCs w:val="16"/>
              </w:rPr>
            </w:pPr>
            <w:r w:rsidRPr="003C0512">
              <w:rPr>
                <w:rFonts w:cs="Arial"/>
                <w:sz w:val="16"/>
                <w:szCs w:val="16"/>
              </w:rPr>
              <w:t>-</w:t>
            </w:r>
          </w:p>
        </w:tc>
        <w:tc>
          <w:tcPr>
            <w:tcW w:w="509" w:type="pct"/>
          </w:tcPr>
          <w:p w14:paraId="5F075B1C" w14:textId="77777777" w:rsidR="00964B70" w:rsidRPr="003C0512" w:rsidRDefault="00964B70" w:rsidP="00964B70">
            <w:pPr>
              <w:pStyle w:val="Tabletext"/>
              <w:rPr>
                <w:rFonts w:cs="Arial"/>
                <w:sz w:val="16"/>
                <w:szCs w:val="16"/>
              </w:rPr>
            </w:pPr>
            <w:r w:rsidRPr="003C0512">
              <w:rPr>
                <w:rFonts w:cs="Arial"/>
                <w:sz w:val="16"/>
                <w:szCs w:val="16"/>
              </w:rPr>
              <w:t>-</w:t>
            </w:r>
          </w:p>
        </w:tc>
        <w:tc>
          <w:tcPr>
            <w:tcW w:w="694" w:type="pct"/>
          </w:tcPr>
          <w:p w14:paraId="383F2CC5" w14:textId="77777777" w:rsidR="00964B70" w:rsidRPr="003C0512" w:rsidRDefault="00964B70" w:rsidP="00964B70">
            <w:pPr>
              <w:pStyle w:val="Tabletext"/>
              <w:rPr>
                <w:rFonts w:cs="Arial"/>
                <w:sz w:val="16"/>
                <w:szCs w:val="16"/>
              </w:rPr>
            </w:pPr>
            <w:r w:rsidRPr="003C0512">
              <w:rPr>
                <w:rFonts w:cs="Arial"/>
                <w:sz w:val="16"/>
                <w:szCs w:val="16"/>
              </w:rPr>
              <w:t>-</w:t>
            </w:r>
          </w:p>
        </w:tc>
        <w:tc>
          <w:tcPr>
            <w:tcW w:w="682" w:type="pct"/>
          </w:tcPr>
          <w:p w14:paraId="6AA5551C" w14:textId="77777777" w:rsidR="00964B70" w:rsidRPr="003C0512" w:rsidRDefault="00964B70" w:rsidP="00964B70">
            <w:pPr>
              <w:pStyle w:val="Tabletext"/>
              <w:rPr>
                <w:rFonts w:cs="Arial"/>
                <w:sz w:val="16"/>
                <w:szCs w:val="16"/>
              </w:rPr>
            </w:pPr>
            <w:r w:rsidRPr="003C0512">
              <w:rPr>
                <w:rFonts w:cs="Arial"/>
                <w:sz w:val="16"/>
                <w:szCs w:val="16"/>
              </w:rPr>
              <w:t>-</w:t>
            </w:r>
          </w:p>
        </w:tc>
      </w:tr>
      <w:tr w:rsidR="00964B70" w14:paraId="5E61FAB7" w14:textId="77777777" w:rsidTr="00964B70">
        <w:tc>
          <w:tcPr>
            <w:tcW w:w="526" w:type="pct"/>
          </w:tcPr>
          <w:p w14:paraId="31A25AB7" w14:textId="77777777" w:rsidR="00964B70" w:rsidRPr="003C0512" w:rsidRDefault="00964B70" w:rsidP="005C757C">
            <w:pPr>
              <w:pStyle w:val="Tabletext"/>
              <w:jc w:val="center"/>
              <w:rPr>
                <w:rFonts w:cs="Arial"/>
                <w:sz w:val="16"/>
                <w:szCs w:val="16"/>
              </w:rPr>
            </w:pPr>
            <w:r w:rsidRPr="003C0512">
              <w:rPr>
                <w:rFonts w:cs="Arial"/>
                <w:sz w:val="16"/>
                <w:szCs w:val="16"/>
              </w:rPr>
              <w:t>19</w:t>
            </w:r>
          </w:p>
        </w:tc>
        <w:tc>
          <w:tcPr>
            <w:tcW w:w="463" w:type="pct"/>
            <w:vAlign w:val="center"/>
          </w:tcPr>
          <w:p w14:paraId="3C7EF399" w14:textId="77777777" w:rsidR="00964B70" w:rsidRPr="003C0512" w:rsidRDefault="00964B70" w:rsidP="005C757C">
            <w:pPr>
              <w:jc w:val="center"/>
              <w:rPr>
                <w:rFonts w:cs="Arial"/>
                <w:sz w:val="16"/>
                <w:szCs w:val="16"/>
              </w:rPr>
            </w:pPr>
            <w:r w:rsidRPr="003C0512">
              <w:rPr>
                <w:rFonts w:cs="Arial"/>
                <w:sz w:val="16"/>
                <w:szCs w:val="16"/>
              </w:rPr>
              <w:t>24.80</w:t>
            </w:r>
          </w:p>
        </w:tc>
        <w:tc>
          <w:tcPr>
            <w:tcW w:w="1016" w:type="pct"/>
            <w:vAlign w:val="center"/>
          </w:tcPr>
          <w:p w14:paraId="6D541B9B" w14:textId="77777777" w:rsidR="00964B70" w:rsidRPr="003C0512" w:rsidRDefault="00964B70" w:rsidP="005C757C">
            <w:pPr>
              <w:rPr>
                <w:rFonts w:cs="Arial"/>
                <w:sz w:val="16"/>
                <w:szCs w:val="16"/>
              </w:rPr>
            </w:pPr>
            <w:r>
              <w:rPr>
                <w:rFonts w:cs="Arial"/>
                <w:sz w:val="16"/>
                <w:szCs w:val="16"/>
              </w:rPr>
              <w:t xml:space="preserve">Sweet chestnut </w:t>
            </w:r>
            <w:r w:rsidRPr="00B379DB">
              <w:rPr>
                <w:rFonts w:cs="Arial"/>
                <w:i/>
                <w:sz w:val="16"/>
                <w:szCs w:val="16"/>
              </w:rPr>
              <w:t>Castanea sativa</w:t>
            </w:r>
          </w:p>
        </w:tc>
        <w:tc>
          <w:tcPr>
            <w:tcW w:w="555" w:type="pct"/>
          </w:tcPr>
          <w:p w14:paraId="4EB40025" w14:textId="77777777" w:rsidR="00964B70" w:rsidRPr="003C0512" w:rsidRDefault="00964B70" w:rsidP="00964B70">
            <w:pPr>
              <w:pStyle w:val="Tabletext"/>
              <w:rPr>
                <w:rFonts w:cs="Arial"/>
                <w:sz w:val="16"/>
                <w:szCs w:val="16"/>
              </w:rPr>
            </w:pPr>
            <w:r w:rsidRPr="003C0512">
              <w:rPr>
                <w:rFonts w:cs="Arial"/>
                <w:sz w:val="16"/>
                <w:szCs w:val="16"/>
              </w:rPr>
              <w:t>-</w:t>
            </w:r>
          </w:p>
        </w:tc>
        <w:tc>
          <w:tcPr>
            <w:tcW w:w="555" w:type="pct"/>
          </w:tcPr>
          <w:p w14:paraId="6A766893" w14:textId="77777777" w:rsidR="00964B70" w:rsidRPr="003C0512" w:rsidRDefault="00964B70" w:rsidP="00964B70">
            <w:pPr>
              <w:pStyle w:val="Tabletext"/>
              <w:rPr>
                <w:rFonts w:cs="Arial"/>
                <w:sz w:val="16"/>
                <w:szCs w:val="16"/>
              </w:rPr>
            </w:pPr>
            <w:r w:rsidRPr="003C0512">
              <w:rPr>
                <w:rFonts w:cs="Arial"/>
                <w:sz w:val="16"/>
                <w:szCs w:val="16"/>
              </w:rPr>
              <w:t>-</w:t>
            </w:r>
          </w:p>
        </w:tc>
        <w:tc>
          <w:tcPr>
            <w:tcW w:w="509" w:type="pct"/>
          </w:tcPr>
          <w:p w14:paraId="5B96C723" w14:textId="77777777" w:rsidR="00964B70" w:rsidRPr="003C0512" w:rsidRDefault="00964B70" w:rsidP="00964B70">
            <w:pPr>
              <w:pStyle w:val="Tabletext"/>
              <w:rPr>
                <w:rFonts w:cs="Arial"/>
                <w:sz w:val="16"/>
                <w:szCs w:val="16"/>
              </w:rPr>
            </w:pPr>
            <w:r w:rsidRPr="003C0512">
              <w:rPr>
                <w:rFonts w:cs="Arial"/>
                <w:sz w:val="16"/>
                <w:szCs w:val="16"/>
              </w:rPr>
              <w:t>-</w:t>
            </w:r>
          </w:p>
        </w:tc>
        <w:tc>
          <w:tcPr>
            <w:tcW w:w="694" w:type="pct"/>
          </w:tcPr>
          <w:p w14:paraId="42626D98" w14:textId="77777777" w:rsidR="00964B70" w:rsidRPr="003C0512" w:rsidRDefault="00964B70" w:rsidP="00964B70">
            <w:pPr>
              <w:pStyle w:val="Tabletext"/>
              <w:rPr>
                <w:rFonts w:cs="Arial"/>
                <w:sz w:val="16"/>
                <w:szCs w:val="16"/>
              </w:rPr>
            </w:pPr>
            <w:r w:rsidRPr="003C0512">
              <w:rPr>
                <w:rFonts w:cs="Arial"/>
                <w:sz w:val="16"/>
                <w:szCs w:val="16"/>
              </w:rPr>
              <w:t>-</w:t>
            </w:r>
          </w:p>
        </w:tc>
        <w:tc>
          <w:tcPr>
            <w:tcW w:w="682" w:type="pct"/>
          </w:tcPr>
          <w:p w14:paraId="55133EED" w14:textId="77777777" w:rsidR="00964B70" w:rsidRPr="003C0512" w:rsidRDefault="00964B70" w:rsidP="00964B70">
            <w:pPr>
              <w:pStyle w:val="Tabletext"/>
              <w:rPr>
                <w:rFonts w:cs="Arial"/>
                <w:sz w:val="16"/>
                <w:szCs w:val="16"/>
              </w:rPr>
            </w:pPr>
            <w:r w:rsidRPr="003C0512">
              <w:rPr>
                <w:rFonts w:cs="Arial"/>
                <w:sz w:val="16"/>
                <w:szCs w:val="16"/>
              </w:rPr>
              <w:t>-</w:t>
            </w:r>
          </w:p>
        </w:tc>
      </w:tr>
      <w:tr w:rsidR="00964B70" w14:paraId="22A8B18B" w14:textId="77777777" w:rsidTr="00964B70">
        <w:tc>
          <w:tcPr>
            <w:tcW w:w="526" w:type="pct"/>
          </w:tcPr>
          <w:p w14:paraId="6FDC188B" w14:textId="77777777" w:rsidR="00964B70" w:rsidRPr="003C0512" w:rsidRDefault="00964B70" w:rsidP="005C757C">
            <w:pPr>
              <w:pStyle w:val="Tabletext"/>
              <w:jc w:val="center"/>
              <w:rPr>
                <w:rFonts w:cs="Arial"/>
                <w:sz w:val="16"/>
                <w:szCs w:val="16"/>
              </w:rPr>
            </w:pPr>
            <w:r w:rsidRPr="003C0512">
              <w:rPr>
                <w:rFonts w:cs="Arial"/>
                <w:sz w:val="16"/>
                <w:szCs w:val="16"/>
              </w:rPr>
              <w:t>20</w:t>
            </w:r>
          </w:p>
        </w:tc>
        <w:tc>
          <w:tcPr>
            <w:tcW w:w="463" w:type="pct"/>
            <w:vAlign w:val="center"/>
          </w:tcPr>
          <w:p w14:paraId="69A67312" w14:textId="77777777" w:rsidR="00964B70" w:rsidRPr="003C0512" w:rsidRDefault="00964B70" w:rsidP="005C757C">
            <w:pPr>
              <w:jc w:val="center"/>
              <w:rPr>
                <w:rFonts w:cs="Arial"/>
                <w:sz w:val="16"/>
                <w:szCs w:val="16"/>
              </w:rPr>
            </w:pPr>
            <w:r w:rsidRPr="003C0512">
              <w:rPr>
                <w:rFonts w:cs="Arial"/>
                <w:sz w:val="16"/>
                <w:szCs w:val="16"/>
              </w:rPr>
              <w:t>24.75</w:t>
            </w:r>
          </w:p>
        </w:tc>
        <w:tc>
          <w:tcPr>
            <w:tcW w:w="1016" w:type="pct"/>
            <w:vAlign w:val="center"/>
          </w:tcPr>
          <w:p w14:paraId="31996D01" w14:textId="77777777" w:rsidR="00964B70" w:rsidRPr="003C0512" w:rsidRDefault="00964B70" w:rsidP="005C757C">
            <w:pPr>
              <w:rPr>
                <w:rFonts w:cs="Arial"/>
                <w:sz w:val="16"/>
                <w:szCs w:val="16"/>
              </w:rPr>
            </w:pPr>
            <w:r>
              <w:rPr>
                <w:rFonts w:cs="Arial"/>
                <w:sz w:val="16"/>
                <w:szCs w:val="16"/>
              </w:rPr>
              <w:t xml:space="preserve">Sweet chestnut </w:t>
            </w:r>
            <w:r w:rsidRPr="0033363D">
              <w:rPr>
                <w:rFonts w:cs="Arial"/>
                <w:i/>
                <w:sz w:val="16"/>
                <w:szCs w:val="16"/>
              </w:rPr>
              <w:t>Castanea sativa</w:t>
            </w:r>
          </w:p>
        </w:tc>
        <w:tc>
          <w:tcPr>
            <w:tcW w:w="555" w:type="pct"/>
          </w:tcPr>
          <w:p w14:paraId="65F795AE" w14:textId="77777777" w:rsidR="00964B70" w:rsidRPr="003C0512" w:rsidRDefault="00964B70" w:rsidP="00964B70">
            <w:pPr>
              <w:pStyle w:val="Tabletext"/>
              <w:rPr>
                <w:rFonts w:cs="Arial"/>
                <w:sz w:val="16"/>
                <w:szCs w:val="16"/>
              </w:rPr>
            </w:pPr>
            <w:r w:rsidRPr="003C0512">
              <w:rPr>
                <w:rFonts w:cs="Arial"/>
                <w:sz w:val="16"/>
                <w:szCs w:val="16"/>
              </w:rPr>
              <w:t>-</w:t>
            </w:r>
          </w:p>
        </w:tc>
        <w:tc>
          <w:tcPr>
            <w:tcW w:w="555" w:type="pct"/>
          </w:tcPr>
          <w:p w14:paraId="663617A4" w14:textId="77777777" w:rsidR="00964B70" w:rsidRPr="003C0512" w:rsidRDefault="00964B70" w:rsidP="00964B70">
            <w:pPr>
              <w:pStyle w:val="Tabletext"/>
              <w:rPr>
                <w:rFonts w:cs="Arial"/>
                <w:sz w:val="16"/>
                <w:szCs w:val="16"/>
              </w:rPr>
            </w:pPr>
            <w:r w:rsidRPr="003C0512">
              <w:rPr>
                <w:rFonts w:cs="Arial"/>
                <w:sz w:val="16"/>
                <w:szCs w:val="16"/>
              </w:rPr>
              <w:t>-</w:t>
            </w:r>
          </w:p>
        </w:tc>
        <w:tc>
          <w:tcPr>
            <w:tcW w:w="509" w:type="pct"/>
          </w:tcPr>
          <w:p w14:paraId="4435C9D7" w14:textId="77777777" w:rsidR="00964B70" w:rsidRPr="003C0512" w:rsidRDefault="00964B70" w:rsidP="00964B70">
            <w:pPr>
              <w:pStyle w:val="Tabletext"/>
              <w:rPr>
                <w:rFonts w:cs="Arial"/>
                <w:sz w:val="16"/>
                <w:szCs w:val="16"/>
              </w:rPr>
            </w:pPr>
            <w:r w:rsidRPr="003C0512">
              <w:rPr>
                <w:rFonts w:cs="Arial"/>
                <w:sz w:val="16"/>
                <w:szCs w:val="16"/>
              </w:rPr>
              <w:t>-</w:t>
            </w:r>
          </w:p>
        </w:tc>
        <w:tc>
          <w:tcPr>
            <w:tcW w:w="694" w:type="pct"/>
          </w:tcPr>
          <w:p w14:paraId="5E8D2016" w14:textId="77777777" w:rsidR="00964B70" w:rsidRPr="003C0512" w:rsidRDefault="00964B70" w:rsidP="00964B70">
            <w:pPr>
              <w:pStyle w:val="Tabletext"/>
              <w:rPr>
                <w:rFonts w:cs="Arial"/>
                <w:sz w:val="16"/>
                <w:szCs w:val="16"/>
              </w:rPr>
            </w:pPr>
            <w:r w:rsidRPr="003C0512">
              <w:rPr>
                <w:rFonts w:cs="Arial"/>
                <w:sz w:val="16"/>
                <w:szCs w:val="16"/>
              </w:rPr>
              <w:t>-</w:t>
            </w:r>
          </w:p>
        </w:tc>
        <w:tc>
          <w:tcPr>
            <w:tcW w:w="682" w:type="pct"/>
          </w:tcPr>
          <w:p w14:paraId="6714C3CE" w14:textId="77777777" w:rsidR="00964B70" w:rsidRPr="003C0512" w:rsidRDefault="00964B70" w:rsidP="00964B70">
            <w:pPr>
              <w:pStyle w:val="Tabletext"/>
              <w:rPr>
                <w:rFonts w:cs="Arial"/>
                <w:sz w:val="16"/>
                <w:szCs w:val="16"/>
              </w:rPr>
            </w:pPr>
            <w:r w:rsidRPr="003C0512">
              <w:rPr>
                <w:rFonts w:cs="Arial"/>
                <w:sz w:val="16"/>
                <w:szCs w:val="16"/>
              </w:rPr>
              <w:t>-</w:t>
            </w:r>
          </w:p>
        </w:tc>
      </w:tr>
      <w:tr w:rsidR="00964B70" w14:paraId="7997DB70" w14:textId="77777777" w:rsidTr="00964B70">
        <w:tc>
          <w:tcPr>
            <w:tcW w:w="526" w:type="pct"/>
          </w:tcPr>
          <w:p w14:paraId="3CAFF711" w14:textId="77777777" w:rsidR="00964B70" w:rsidRPr="003C0512" w:rsidRDefault="00964B70" w:rsidP="005C757C">
            <w:pPr>
              <w:pStyle w:val="Tabletext"/>
              <w:jc w:val="center"/>
              <w:rPr>
                <w:rFonts w:cs="Arial"/>
                <w:sz w:val="16"/>
                <w:szCs w:val="16"/>
              </w:rPr>
            </w:pPr>
            <w:r w:rsidRPr="003C0512">
              <w:rPr>
                <w:rFonts w:cs="Arial"/>
                <w:sz w:val="16"/>
                <w:szCs w:val="16"/>
              </w:rPr>
              <w:t>21</w:t>
            </w:r>
          </w:p>
        </w:tc>
        <w:tc>
          <w:tcPr>
            <w:tcW w:w="463" w:type="pct"/>
            <w:vAlign w:val="center"/>
          </w:tcPr>
          <w:p w14:paraId="45A60B49" w14:textId="77777777" w:rsidR="00964B70" w:rsidRPr="003C0512" w:rsidRDefault="00964B70" w:rsidP="005C757C">
            <w:pPr>
              <w:jc w:val="center"/>
              <w:rPr>
                <w:rFonts w:cs="Arial"/>
                <w:sz w:val="16"/>
                <w:szCs w:val="16"/>
              </w:rPr>
            </w:pPr>
            <w:r w:rsidRPr="003C0512">
              <w:rPr>
                <w:rFonts w:cs="Arial"/>
                <w:sz w:val="16"/>
                <w:szCs w:val="16"/>
              </w:rPr>
              <w:t>24.10</w:t>
            </w:r>
          </w:p>
        </w:tc>
        <w:tc>
          <w:tcPr>
            <w:tcW w:w="1016" w:type="pct"/>
            <w:vAlign w:val="center"/>
          </w:tcPr>
          <w:p w14:paraId="0E0BCDA2" w14:textId="77777777" w:rsidR="00964B70" w:rsidRPr="003C0512" w:rsidRDefault="00964B70" w:rsidP="005C757C">
            <w:pPr>
              <w:rPr>
                <w:rFonts w:cs="Arial"/>
                <w:sz w:val="16"/>
                <w:szCs w:val="16"/>
              </w:rPr>
            </w:pPr>
            <w:r>
              <w:rPr>
                <w:rFonts w:cs="Arial"/>
                <w:sz w:val="16"/>
                <w:szCs w:val="16"/>
              </w:rPr>
              <w:t xml:space="preserve">Sweet chestnut </w:t>
            </w:r>
            <w:r w:rsidRPr="0033363D">
              <w:rPr>
                <w:rFonts w:cs="Arial"/>
                <w:i/>
                <w:sz w:val="16"/>
                <w:szCs w:val="16"/>
              </w:rPr>
              <w:t>Castanea sativa</w:t>
            </w:r>
          </w:p>
        </w:tc>
        <w:tc>
          <w:tcPr>
            <w:tcW w:w="555" w:type="pct"/>
          </w:tcPr>
          <w:p w14:paraId="75DC78B8" w14:textId="77777777" w:rsidR="00964B70" w:rsidRPr="003C0512" w:rsidRDefault="00964B70" w:rsidP="00964B70">
            <w:pPr>
              <w:pStyle w:val="Tabletext"/>
              <w:rPr>
                <w:rFonts w:cs="Arial"/>
                <w:sz w:val="16"/>
                <w:szCs w:val="16"/>
              </w:rPr>
            </w:pPr>
            <w:r w:rsidRPr="003C0512">
              <w:rPr>
                <w:rFonts w:cs="Arial"/>
                <w:sz w:val="16"/>
                <w:szCs w:val="16"/>
              </w:rPr>
              <w:t>-</w:t>
            </w:r>
          </w:p>
        </w:tc>
        <w:tc>
          <w:tcPr>
            <w:tcW w:w="555" w:type="pct"/>
          </w:tcPr>
          <w:p w14:paraId="261025E1" w14:textId="77777777" w:rsidR="00964B70" w:rsidRPr="003C0512" w:rsidRDefault="00964B70" w:rsidP="00964B70">
            <w:pPr>
              <w:pStyle w:val="Tabletext"/>
              <w:rPr>
                <w:rFonts w:cs="Arial"/>
                <w:sz w:val="16"/>
                <w:szCs w:val="16"/>
              </w:rPr>
            </w:pPr>
            <w:r w:rsidRPr="003C0512">
              <w:rPr>
                <w:rFonts w:cs="Arial"/>
                <w:sz w:val="16"/>
                <w:szCs w:val="16"/>
              </w:rPr>
              <w:t>-</w:t>
            </w:r>
          </w:p>
        </w:tc>
        <w:tc>
          <w:tcPr>
            <w:tcW w:w="509" w:type="pct"/>
          </w:tcPr>
          <w:p w14:paraId="5489E61B" w14:textId="77777777" w:rsidR="00964B70" w:rsidRPr="003C0512" w:rsidRDefault="00964B70" w:rsidP="00964B70">
            <w:pPr>
              <w:pStyle w:val="Tabletext"/>
              <w:rPr>
                <w:rFonts w:cs="Arial"/>
                <w:sz w:val="16"/>
                <w:szCs w:val="16"/>
              </w:rPr>
            </w:pPr>
            <w:r w:rsidRPr="003C0512">
              <w:rPr>
                <w:rFonts w:cs="Arial"/>
                <w:sz w:val="16"/>
                <w:szCs w:val="16"/>
              </w:rPr>
              <w:t>-</w:t>
            </w:r>
          </w:p>
        </w:tc>
        <w:tc>
          <w:tcPr>
            <w:tcW w:w="694" w:type="pct"/>
          </w:tcPr>
          <w:p w14:paraId="494D6A95" w14:textId="77777777" w:rsidR="00964B70" w:rsidRPr="003C0512" w:rsidRDefault="00964B70" w:rsidP="00964B70">
            <w:pPr>
              <w:pStyle w:val="Tabletext"/>
              <w:rPr>
                <w:rFonts w:cs="Arial"/>
                <w:sz w:val="16"/>
                <w:szCs w:val="16"/>
              </w:rPr>
            </w:pPr>
            <w:r w:rsidRPr="003C0512">
              <w:rPr>
                <w:rFonts w:cs="Arial"/>
                <w:sz w:val="16"/>
                <w:szCs w:val="16"/>
              </w:rPr>
              <w:t>-</w:t>
            </w:r>
          </w:p>
        </w:tc>
        <w:tc>
          <w:tcPr>
            <w:tcW w:w="682" w:type="pct"/>
          </w:tcPr>
          <w:p w14:paraId="39FEA8A0" w14:textId="77777777" w:rsidR="00964B70" w:rsidRPr="003C0512" w:rsidRDefault="00964B70" w:rsidP="00964B70">
            <w:pPr>
              <w:pStyle w:val="Tabletext"/>
              <w:rPr>
                <w:rFonts w:cs="Arial"/>
                <w:sz w:val="16"/>
                <w:szCs w:val="16"/>
              </w:rPr>
            </w:pPr>
            <w:r w:rsidRPr="003C0512">
              <w:rPr>
                <w:rFonts w:cs="Arial"/>
                <w:sz w:val="16"/>
                <w:szCs w:val="16"/>
              </w:rPr>
              <w:t>-</w:t>
            </w:r>
          </w:p>
        </w:tc>
      </w:tr>
      <w:tr w:rsidR="00964B70" w14:paraId="73C979F3" w14:textId="77777777" w:rsidTr="00964B70">
        <w:tc>
          <w:tcPr>
            <w:tcW w:w="526" w:type="pct"/>
          </w:tcPr>
          <w:p w14:paraId="51CA454F" w14:textId="77777777" w:rsidR="00964B70" w:rsidRPr="003C0512" w:rsidRDefault="00964B70" w:rsidP="005C757C">
            <w:pPr>
              <w:pStyle w:val="Tabletext"/>
              <w:jc w:val="center"/>
              <w:rPr>
                <w:rFonts w:cs="Arial"/>
                <w:sz w:val="16"/>
                <w:szCs w:val="16"/>
              </w:rPr>
            </w:pPr>
            <w:r w:rsidRPr="003C0512">
              <w:rPr>
                <w:rFonts w:cs="Arial"/>
                <w:sz w:val="16"/>
                <w:szCs w:val="16"/>
              </w:rPr>
              <w:t>22</w:t>
            </w:r>
          </w:p>
        </w:tc>
        <w:tc>
          <w:tcPr>
            <w:tcW w:w="463" w:type="pct"/>
            <w:vAlign w:val="center"/>
          </w:tcPr>
          <w:p w14:paraId="57D1B7A6" w14:textId="77777777" w:rsidR="00964B70" w:rsidRPr="003C0512" w:rsidRDefault="00964B70" w:rsidP="005C757C">
            <w:pPr>
              <w:jc w:val="center"/>
              <w:rPr>
                <w:rFonts w:cs="Arial"/>
                <w:sz w:val="16"/>
                <w:szCs w:val="16"/>
              </w:rPr>
            </w:pPr>
            <w:r w:rsidRPr="003C0512">
              <w:rPr>
                <w:rFonts w:cs="Arial"/>
                <w:sz w:val="16"/>
                <w:szCs w:val="16"/>
              </w:rPr>
              <w:t>24.67</w:t>
            </w:r>
          </w:p>
        </w:tc>
        <w:tc>
          <w:tcPr>
            <w:tcW w:w="1016" w:type="pct"/>
          </w:tcPr>
          <w:p w14:paraId="237F2DE1" w14:textId="77777777" w:rsidR="00964B70" w:rsidRDefault="00964B70" w:rsidP="005C757C">
            <w:r w:rsidRPr="005A65B2">
              <w:rPr>
                <w:rFonts w:cs="Arial"/>
                <w:sz w:val="16"/>
                <w:szCs w:val="16"/>
              </w:rPr>
              <w:t xml:space="preserve">Hawthorn </w:t>
            </w:r>
            <w:r w:rsidRPr="005A65B2">
              <w:rPr>
                <w:rFonts w:cs="Arial"/>
                <w:i/>
                <w:sz w:val="16"/>
                <w:szCs w:val="16"/>
              </w:rPr>
              <w:t>Crataegus monogyna</w:t>
            </w:r>
          </w:p>
        </w:tc>
        <w:tc>
          <w:tcPr>
            <w:tcW w:w="555" w:type="pct"/>
          </w:tcPr>
          <w:p w14:paraId="610FCAA8" w14:textId="77777777" w:rsidR="00964B70" w:rsidRPr="003C0512" w:rsidRDefault="00964B70" w:rsidP="00964B70">
            <w:pPr>
              <w:pStyle w:val="Tabletext"/>
              <w:rPr>
                <w:rFonts w:cs="Arial"/>
                <w:sz w:val="16"/>
                <w:szCs w:val="16"/>
              </w:rPr>
            </w:pPr>
            <w:r w:rsidRPr="003C0512">
              <w:rPr>
                <w:rFonts w:cs="Arial"/>
                <w:sz w:val="16"/>
                <w:szCs w:val="16"/>
              </w:rPr>
              <w:t>-</w:t>
            </w:r>
          </w:p>
        </w:tc>
        <w:tc>
          <w:tcPr>
            <w:tcW w:w="555" w:type="pct"/>
          </w:tcPr>
          <w:p w14:paraId="35DE7888" w14:textId="77777777" w:rsidR="00964B70" w:rsidRPr="003C0512" w:rsidRDefault="00964B70" w:rsidP="00964B70">
            <w:pPr>
              <w:pStyle w:val="Tabletext"/>
              <w:rPr>
                <w:rFonts w:cs="Arial"/>
                <w:sz w:val="16"/>
                <w:szCs w:val="16"/>
              </w:rPr>
            </w:pPr>
            <w:r w:rsidRPr="003C0512">
              <w:rPr>
                <w:rFonts w:cs="Arial"/>
                <w:sz w:val="16"/>
                <w:szCs w:val="16"/>
              </w:rPr>
              <w:t>-</w:t>
            </w:r>
          </w:p>
        </w:tc>
        <w:tc>
          <w:tcPr>
            <w:tcW w:w="509" w:type="pct"/>
          </w:tcPr>
          <w:p w14:paraId="32C2C9A8" w14:textId="77777777" w:rsidR="00964B70" w:rsidRPr="003C0512" w:rsidRDefault="00964B70" w:rsidP="00964B70">
            <w:pPr>
              <w:pStyle w:val="Tabletext"/>
              <w:rPr>
                <w:rFonts w:cs="Arial"/>
                <w:sz w:val="16"/>
                <w:szCs w:val="16"/>
              </w:rPr>
            </w:pPr>
            <w:r w:rsidRPr="003C0512">
              <w:rPr>
                <w:rFonts w:cs="Arial"/>
                <w:sz w:val="16"/>
                <w:szCs w:val="16"/>
              </w:rPr>
              <w:t>-</w:t>
            </w:r>
          </w:p>
        </w:tc>
        <w:tc>
          <w:tcPr>
            <w:tcW w:w="694" w:type="pct"/>
          </w:tcPr>
          <w:p w14:paraId="75BEFA1C" w14:textId="77777777" w:rsidR="00964B70" w:rsidRPr="003C0512" w:rsidRDefault="00964B70" w:rsidP="00964B70">
            <w:pPr>
              <w:pStyle w:val="Tabletext"/>
              <w:rPr>
                <w:rFonts w:cs="Arial"/>
                <w:sz w:val="16"/>
                <w:szCs w:val="16"/>
              </w:rPr>
            </w:pPr>
            <w:r w:rsidRPr="003C0512">
              <w:rPr>
                <w:rFonts w:cs="Arial"/>
                <w:sz w:val="16"/>
                <w:szCs w:val="16"/>
              </w:rPr>
              <w:t>-</w:t>
            </w:r>
          </w:p>
        </w:tc>
        <w:tc>
          <w:tcPr>
            <w:tcW w:w="682" w:type="pct"/>
          </w:tcPr>
          <w:p w14:paraId="3A8DFA56" w14:textId="77777777" w:rsidR="00964B70" w:rsidRPr="003C0512" w:rsidRDefault="00964B70" w:rsidP="00964B70">
            <w:pPr>
              <w:pStyle w:val="Tabletext"/>
              <w:rPr>
                <w:rFonts w:cs="Arial"/>
                <w:sz w:val="16"/>
                <w:szCs w:val="16"/>
              </w:rPr>
            </w:pPr>
            <w:r w:rsidRPr="003C0512">
              <w:rPr>
                <w:rFonts w:cs="Arial"/>
                <w:sz w:val="16"/>
                <w:szCs w:val="16"/>
              </w:rPr>
              <w:t>-</w:t>
            </w:r>
          </w:p>
        </w:tc>
      </w:tr>
      <w:tr w:rsidR="00964B70" w14:paraId="07056BDE" w14:textId="77777777" w:rsidTr="00964B70">
        <w:tc>
          <w:tcPr>
            <w:tcW w:w="526" w:type="pct"/>
          </w:tcPr>
          <w:p w14:paraId="13584EC6" w14:textId="77777777" w:rsidR="00964B70" w:rsidRPr="003C0512" w:rsidRDefault="00964B70" w:rsidP="005C757C">
            <w:pPr>
              <w:pStyle w:val="Tabletext"/>
              <w:jc w:val="center"/>
              <w:rPr>
                <w:rFonts w:cs="Arial"/>
                <w:sz w:val="16"/>
                <w:szCs w:val="16"/>
              </w:rPr>
            </w:pPr>
            <w:r w:rsidRPr="003C0512">
              <w:rPr>
                <w:rFonts w:cs="Arial"/>
                <w:sz w:val="16"/>
                <w:szCs w:val="16"/>
              </w:rPr>
              <w:t>23</w:t>
            </w:r>
          </w:p>
        </w:tc>
        <w:tc>
          <w:tcPr>
            <w:tcW w:w="463" w:type="pct"/>
            <w:vAlign w:val="center"/>
          </w:tcPr>
          <w:p w14:paraId="3DD2C032" w14:textId="77777777" w:rsidR="00964B70" w:rsidRPr="003C0512" w:rsidRDefault="00964B70" w:rsidP="005C757C">
            <w:pPr>
              <w:jc w:val="center"/>
              <w:rPr>
                <w:rFonts w:cs="Arial"/>
                <w:sz w:val="16"/>
                <w:szCs w:val="16"/>
              </w:rPr>
            </w:pPr>
            <w:r w:rsidRPr="003C0512">
              <w:rPr>
                <w:rFonts w:cs="Arial"/>
                <w:sz w:val="16"/>
                <w:szCs w:val="16"/>
              </w:rPr>
              <w:t>24.63</w:t>
            </w:r>
          </w:p>
        </w:tc>
        <w:tc>
          <w:tcPr>
            <w:tcW w:w="1016" w:type="pct"/>
          </w:tcPr>
          <w:p w14:paraId="592415D4" w14:textId="77777777" w:rsidR="00964B70" w:rsidRDefault="00964B70" w:rsidP="005C757C">
            <w:r w:rsidRPr="005A65B2">
              <w:rPr>
                <w:rFonts w:cs="Arial"/>
                <w:sz w:val="16"/>
                <w:szCs w:val="16"/>
              </w:rPr>
              <w:t xml:space="preserve">Hawthorn </w:t>
            </w:r>
            <w:r w:rsidRPr="005A65B2">
              <w:rPr>
                <w:rFonts w:cs="Arial"/>
                <w:i/>
                <w:sz w:val="16"/>
                <w:szCs w:val="16"/>
              </w:rPr>
              <w:t>Crataegus monogyna</w:t>
            </w:r>
          </w:p>
        </w:tc>
        <w:tc>
          <w:tcPr>
            <w:tcW w:w="555" w:type="pct"/>
          </w:tcPr>
          <w:p w14:paraId="586653C9" w14:textId="77777777" w:rsidR="00964B70" w:rsidRPr="003C0512" w:rsidRDefault="00964B70" w:rsidP="00964B70">
            <w:pPr>
              <w:pStyle w:val="Tabletext"/>
              <w:rPr>
                <w:rFonts w:cs="Arial"/>
                <w:sz w:val="16"/>
                <w:szCs w:val="16"/>
              </w:rPr>
            </w:pPr>
            <w:r w:rsidRPr="003C0512">
              <w:rPr>
                <w:rFonts w:cs="Arial"/>
                <w:sz w:val="16"/>
                <w:szCs w:val="16"/>
              </w:rPr>
              <w:t>-</w:t>
            </w:r>
          </w:p>
        </w:tc>
        <w:tc>
          <w:tcPr>
            <w:tcW w:w="555" w:type="pct"/>
          </w:tcPr>
          <w:p w14:paraId="68A923D4" w14:textId="77777777" w:rsidR="00964B70" w:rsidRPr="003C0512" w:rsidRDefault="00964B70" w:rsidP="00964B70">
            <w:pPr>
              <w:pStyle w:val="Tabletext"/>
              <w:rPr>
                <w:rFonts w:cs="Arial"/>
                <w:sz w:val="16"/>
                <w:szCs w:val="16"/>
              </w:rPr>
            </w:pPr>
            <w:r w:rsidRPr="003C0512">
              <w:rPr>
                <w:rFonts w:cs="Arial"/>
                <w:sz w:val="16"/>
                <w:szCs w:val="16"/>
              </w:rPr>
              <w:t>-</w:t>
            </w:r>
          </w:p>
        </w:tc>
        <w:tc>
          <w:tcPr>
            <w:tcW w:w="509" w:type="pct"/>
          </w:tcPr>
          <w:p w14:paraId="3BD065BD" w14:textId="77777777" w:rsidR="00964B70" w:rsidRPr="003C0512" w:rsidRDefault="00964B70" w:rsidP="00964B70">
            <w:pPr>
              <w:pStyle w:val="Tabletext"/>
              <w:rPr>
                <w:rFonts w:cs="Arial"/>
                <w:sz w:val="16"/>
                <w:szCs w:val="16"/>
              </w:rPr>
            </w:pPr>
            <w:r w:rsidRPr="003C0512">
              <w:rPr>
                <w:rFonts w:cs="Arial"/>
                <w:sz w:val="16"/>
                <w:szCs w:val="16"/>
              </w:rPr>
              <w:t>-</w:t>
            </w:r>
          </w:p>
        </w:tc>
        <w:tc>
          <w:tcPr>
            <w:tcW w:w="694" w:type="pct"/>
          </w:tcPr>
          <w:p w14:paraId="44DBE8D0" w14:textId="77777777" w:rsidR="00964B70" w:rsidRPr="003C0512" w:rsidRDefault="00964B70" w:rsidP="00964B70">
            <w:pPr>
              <w:pStyle w:val="Tabletext"/>
              <w:rPr>
                <w:rFonts w:cs="Arial"/>
                <w:sz w:val="16"/>
                <w:szCs w:val="16"/>
              </w:rPr>
            </w:pPr>
            <w:r w:rsidRPr="003C0512">
              <w:rPr>
                <w:rFonts w:cs="Arial"/>
                <w:sz w:val="16"/>
                <w:szCs w:val="16"/>
              </w:rPr>
              <w:t>-</w:t>
            </w:r>
          </w:p>
        </w:tc>
        <w:tc>
          <w:tcPr>
            <w:tcW w:w="682" w:type="pct"/>
          </w:tcPr>
          <w:p w14:paraId="437F55A5" w14:textId="77777777" w:rsidR="00964B70" w:rsidRPr="003C0512" w:rsidRDefault="00964B70" w:rsidP="00964B70">
            <w:pPr>
              <w:pStyle w:val="Tabletext"/>
              <w:rPr>
                <w:rFonts w:cs="Arial"/>
                <w:sz w:val="16"/>
                <w:szCs w:val="16"/>
              </w:rPr>
            </w:pPr>
            <w:r w:rsidRPr="003C0512">
              <w:rPr>
                <w:rFonts w:cs="Arial"/>
                <w:sz w:val="16"/>
                <w:szCs w:val="16"/>
              </w:rPr>
              <w:t>-</w:t>
            </w:r>
          </w:p>
        </w:tc>
      </w:tr>
      <w:tr w:rsidR="00964B70" w14:paraId="46B48E11" w14:textId="77777777" w:rsidTr="00964B70">
        <w:tc>
          <w:tcPr>
            <w:tcW w:w="526" w:type="pct"/>
          </w:tcPr>
          <w:p w14:paraId="7607DDB7" w14:textId="77777777" w:rsidR="00964B70" w:rsidRPr="003C0512" w:rsidRDefault="00964B70" w:rsidP="005C757C">
            <w:pPr>
              <w:pStyle w:val="Tabletext"/>
              <w:jc w:val="center"/>
              <w:rPr>
                <w:rFonts w:cs="Arial"/>
                <w:sz w:val="16"/>
                <w:szCs w:val="16"/>
              </w:rPr>
            </w:pPr>
            <w:r w:rsidRPr="003C0512">
              <w:rPr>
                <w:rFonts w:cs="Arial"/>
                <w:sz w:val="16"/>
                <w:szCs w:val="16"/>
              </w:rPr>
              <w:t>24</w:t>
            </w:r>
          </w:p>
        </w:tc>
        <w:tc>
          <w:tcPr>
            <w:tcW w:w="463" w:type="pct"/>
            <w:vAlign w:val="center"/>
          </w:tcPr>
          <w:p w14:paraId="26D1ACEB" w14:textId="77777777" w:rsidR="00964B70" w:rsidRPr="003C0512" w:rsidRDefault="00964B70" w:rsidP="005C757C">
            <w:pPr>
              <w:jc w:val="center"/>
              <w:rPr>
                <w:rFonts w:cs="Arial"/>
                <w:sz w:val="16"/>
                <w:szCs w:val="16"/>
              </w:rPr>
            </w:pPr>
            <w:r w:rsidRPr="003C0512">
              <w:rPr>
                <w:rFonts w:cs="Arial"/>
                <w:sz w:val="16"/>
                <w:szCs w:val="16"/>
              </w:rPr>
              <w:t>24.28</w:t>
            </w:r>
          </w:p>
        </w:tc>
        <w:tc>
          <w:tcPr>
            <w:tcW w:w="1016" w:type="pct"/>
          </w:tcPr>
          <w:p w14:paraId="54E37B87" w14:textId="77777777" w:rsidR="00964B70" w:rsidRDefault="00964B70" w:rsidP="005C757C">
            <w:r w:rsidRPr="005A65B2">
              <w:rPr>
                <w:rFonts w:cs="Arial"/>
                <w:sz w:val="16"/>
                <w:szCs w:val="16"/>
              </w:rPr>
              <w:t xml:space="preserve">Hawthorn </w:t>
            </w:r>
            <w:r w:rsidRPr="005A65B2">
              <w:rPr>
                <w:rFonts w:cs="Arial"/>
                <w:i/>
                <w:sz w:val="16"/>
                <w:szCs w:val="16"/>
              </w:rPr>
              <w:t>Crataegus monogyna</w:t>
            </w:r>
          </w:p>
        </w:tc>
        <w:tc>
          <w:tcPr>
            <w:tcW w:w="555" w:type="pct"/>
          </w:tcPr>
          <w:p w14:paraId="3606C0D0" w14:textId="77777777" w:rsidR="00964B70" w:rsidRPr="003C0512" w:rsidRDefault="00964B70" w:rsidP="00964B70">
            <w:pPr>
              <w:pStyle w:val="Tabletext"/>
              <w:rPr>
                <w:rFonts w:cs="Arial"/>
                <w:sz w:val="16"/>
                <w:szCs w:val="16"/>
              </w:rPr>
            </w:pPr>
            <w:r w:rsidRPr="003C0512">
              <w:rPr>
                <w:rFonts w:cs="Arial"/>
                <w:sz w:val="16"/>
                <w:szCs w:val="16"/>
              </w:rPr>
              <w:t>-</w:t>
            </w:r>
          </w:p>
        </w:tc>
        <w:tc>
          <w:tcPr>
            <w:tcW w:w="555" w:type="pct"/>
          </w:tcPr>
          <w:p w14:paraId="3C1FAC14" w14:textId="77777777" w:rsidR="00964B70" w:rsidRPr="003C0512" w:rsidRDefault="00964B70" w:rsidP="00964B70">
            <w:pPr>
              <w:pStyle w:val="Tabletext"/>
              <w:rPr>
                <w:rFonts w:cs="Arial"/>
                <w:sz w:val="16"/>
                <w:szCs w:val="16"/>
              </w:rPr>
            </w:pPr>
            <w:r w:rsidRPr="003C0512">
              <w:rPr>
                <w:rFonts w:cs="Arial"/>
                <w:sz w:val="16"/>
                <w:szCs w:val="16"/>
              </w:rPr>
              <w:t>-</w:t>
            </w:r>
          </w:p>
        </w:tc>
        <w:tc>
          <w:tcPr>
            <w:tcW w:w="509" w:type="pct"/>
          </w:tcPr>
          <w:p w14:paraId="26193DCE" w14:textId="77777777" w:rsidR="00964B70" w:rsidRPr="003C0512" w:rsidRDefault="00964B70" w:rsidP="00964B70">
            <w:pPr>
              <w:pStyle w:val="Tabletext"/>
              <w:rPr>
                <w:rFonts w:cs="Arial"/>
                <w:sz w:val="16"/>
                <w:szCs w:val="16"/>
              </w:rPr>
            </w:pPr>
            <w:r w:rsidRPr="003C0512">
              <w:rPr>
                <w:rFonts w:cs="Arial"/>
                <w:sz w:val="16"/>
                <w:szCs w:val="16"/>
              </w:rPr>
              <w:t>-</w:t>
            </w:r>
          </w:p>
        </w:tc>
        <w:tc>
          <w:tcPr>
            <w:tcW w:w="694" w:type="pct"/>
          </w:tcPr>
          <w:p w14:paraId="3164C6B4" w14:textId="77777777" w:rsidR="00964B70" w:rsidRPr="003C0512" w:rsidRDefault="00964B70" w:rsidP="00964B70">
            <w:pPr>
              <w:pStyle w:val="Tabletext"/>
              <w:rPr>
                <w:rFonts w:cs="Arial"/>
                <w:sz w:val="16"/>
                <w:szCs w:val="16"/>
              </w:rPr>
            </w:pPr>
            <w:r w:rsidRPr="003C0512">
              <w:rPr>
                <w:rFonts w:cs="Arial"/>
                <w:sz w:val="16"/>
                <w:szCs w:val="16"/>
              </w:rPr>
              <w:t>-</w:t>
            </w:r>
          </w:p>
        </w:tc>
        <w:tc>
          <w:tcPr>
            <w:tcW w:w="682" w:type="pct"/>
          </w:tcPr>
          <w:p w14:paraId="0227AA15" w14:textId="77777777" w:rsidR="00964B70" w:rsidRPr="003C0512" w:rsidRDefault="00964B70" w:rsidP="00964B70">
            <w:pPr>
              <w:pStyle w:val="Tabletext"/>
              <w:rPr>
                <w:rFonts w:cs="Arial"/>
                <w:sz w:val="16"/>
                <w:szCs w:val="16"/>
              </w:rPr>
            </w:pPr>
            <w:r w:rsidRPr="003C0512">
              <w:rPr>
                <w:rFonts w:cs="Arial"/>
                <w:sz w:val="16"/>
                <w:szCs w:val="16"/>
              </w:rPr>
              <w:t>-</w:t>
            </w:r>
          </w:p>
        </w:tc>
      </w:tr>
      <w:tr w:rsidR="00964B70" w14:paraId="4CE32A54" w14:textId="77777777" w:rsidTr="00964B70">
        <w:tc>
          <w:tcPr>
            <w:tcW w:w="526" w:type="pct"/>
          </w:tcPr>
          <w:p w14:paraId="17BB02FD" w14:textId="77777777" w:rsidR="00964B70" w:rsidRPr="003C0512" w:rsidRDefault="00964B70" w:rsidP="005C757C">
            <w:pPr>
              <w:pStyle w:val="Tabletext"/>
              <w:jc w:val="center"/>
              <w:rPr>
                <w:rFonts w:cs="Arial"/>
                <w:sz w:val="16"/>
                <w:szCs w:val="16"/>
              </w:rPr>
            </w:pPr>
            <w:r w:rsidRPr="003C0512">
              <w:rPr>
                <w:rFonts w:cs="Arial"/>
                <w:sz w:val="16"/>
                <w:szCs w:val="16"/>
              </w:rPr>
              <w:t>25</w:t>
            </w:r>
          </w:p>
        </w:tc>
        <w:tc>
          <w:tcPr>
            <w:tcW w:w="463" w:type="pct"/>
            <w:vAlign w:val="center"/>
          </w:tcPr>
          <w:p w14:paraId="7C6E6219" w14:textId="77777777" w:rsidR="00964B70" w:rsidRPr="003C0512" w:rsidRDefault="00964B70" w:rsidP="005C757C">
            <w:pPr>
              <w:jc w:val="center"/>
              <w:rPr>
                <w:rFonts w:cs="Arial"/>
                <w:sz w:val="16"/>
                <w:szCs w:val="16"/>
              </w:rPr>
            </w:pPr>
            <w:r w:rsidRPr="003C0512">
              <w:rPr>
                <w:rFonts w:cs="Arial"/>
                <w:sz w:val="16"/>
                <w:szCs w:val="16"/>
              </w:rPr>
              <w:t>24.69</w:t>
            </w:r>
          </w:p>
        </w:tc>
        <w:tc>
          <w:tcPr>
            <w:tcW w:w="1016" w:type="pct"/>
          </w:tcPr>
          <w:p w14:paraId="31B65025" w14:textId="77777777" w:rsidR="00964B70" w:rsidRDefault="00964B70" w:rsidP="005C757C">
            <w:r w:rsidRPr="005A65B2">
              <w:rPr>
                <w:rFonts w:cs="Arial"/>
                <w:sz w:val="16"/>
                <w:szCs w:val="16"/>
              </w:rPr>
              <w:t xml:space="preserve">Hawthorn </w:t>
            </w:r>
            <w:r w:rsidRPr="005A65B2">
              <w:rPr>
                <w:rFonts w:cs="Arial"/>
                <w:i/>
                <w:sz w:val="16"/>
                <w:szCs w:val="16"/>
              </w:rPr>
              <w:t>Crataegus monogyna</w:t>
            </w:r>
          </w:p>
        </w:tc>
        <w:tc>
          <w:tcPr>
            <w:tcW w:w="555" w:type="pct"/>
          </w:tcPr>
          <w:p w14:paraId="3A2D670B" w14:textId="77777777" w:rsidR="00964B70" w:rsidRPr="003C0512" w:rsidRDefault="00964B70" w:rsidP="00964B70">
            <w:pPr>
              <w:pStyle w:val="Tabletext"/>
              <w:rPr>
                <w:rFonts w:cs="Arial"/>
                <w:sz w:val="16"/>
                <w:szCs w:val="16"/>
              </w:rPr>
            </w:pPr>
            <w:r w:rsidRPr="003C0512">
              <w:rPr>
                <w:rFonts w:cs="Arial"/>
                <w:sz w:val="16"/>
                <w:szCs w:val="16"/>
              </w:rPr>
              <w:t>-</w:t>
            </w:r>
          </w:p>
        </w:tc>
        <w:tc>
          <w:tcPr>
            <w:tcW w:w="555" w:type="pct"/>
          </w:tcPr>
          <w:p w14:paraId="7AD6F566" w14:textId="77777777" w:rsidR="00964B70" w:rsidRPr="003C0512" w:rsidRDefault="00964B70" w:rsidP="00964B70">
            <w:pPr>
              <w:pStyle w:val="Tabletext"/>
              <w:rPr>
                <w:rFonts w:cs="Arial"/>
                <w:sz w:val="16"/>
                <w:szCs w:val="16"/>
              </w:rPr>
            </w:pPr>
            <w:r w:rsidRPr="003C0512">
              <w:rPr>
                <w:rFonts w:cs="Arial"/>
                <w:sz w:val="16"/>
                <w:szCs w:val="16"/>
              </w:rPr>
              <w:t>-</w:t>
            </w:r>
          </w:p>
        </w:tc>
        <w:tc>
          <w:tcPr>
            <w:tcW w:w="509" w:type="pct"/>
          </w:tcPr>
          <w:p w14:paraId="2391332E" w14:textId="77777777" w:rsidR="00964B70" w:rsidRPr="003C0512" w:rsidRDefault="00964B70" w:rsidP="00964B70">
            <w:pPr>
              <w:pStyle w:val="Tabletext"/>
              <w:rPr>
                <w:rFonts w:cs="Arial"/>
                <w:sz w:val="16"/>
                <w:szCs w:val="16"/>
              </w:rPr>
            </w:pPr>
            <w:r w:rsidRPr="003C0512">
              <w:rPr>
                <w:rFonts w:cs="Arial"/>
                <w:sz w:val="16"/>
                <w:szCs w:val="16"/>
              </w:rPr>
              <w:t>-</w:t>
            </w:r>
          </w:p>
        </w:tc>
        <w:tc>
          <w:tcPr>
            <w:tcW w:w="694" w:type="pct"/>
          </w:tcPr>
          <w:p w14:paraId="14653F8F" w14:textId="77777777" w:rsidR="00964B70" w:rsidRPr="003C0512" w:rsidRDefault="00964B70" w:rsidP="00964B70">
            <w:pPr>
              <w:pStyle w:val="Tabletext"/>
              <w:rPr>
                <w:rFonts w:cs="Arial"/>
                <w:sz w:val="16"/>
                <w:szCs w:val="16"/>
              </w:rPr>
            </w:pPr>
            <w:r w:rsidRPr="003C0512">
              <w:rPr>
                <w:rFonts w:cs="Arial"/>
                <w:sz w:val="16"/>
                <w:szCs w:val="16"/>
              </w:rPr>
              <w:t>-</w:t>
            </w:r>
          </w:p>
        </w:tc>
        <w:tc>
          <w:tcPr>
            <w:tcW w:w="682" w:type="pct"/>
          </w:tcPr>
          <w:p w14:paraId="0B440E3E" w14:textId="77777777" w:rsidR="00964B70" w:rsidRPr="003C0512" w:rsidRDefault="00964B70" w:rsidP="00964B70">
            <w:pPr>
              <w:pStyle w:val="Tabletext"/>
              <w:rPr>
                <w:rFonts w:cs="Arial"/>
                <w:sz w:val="16"/>
                <w:szCs w:val="16"/>
              </w:rPr>
            </w:pPr>
            <w:r w:rsidRPr="003C0512">
              <w:rPr>
                <w:rFonts w:cs="Arial"/>
                <w:sz w:val="16"/>
                <w:szCs w:val="16"/>
              </w:rPr>
              <w:t>-</w:t>
            </w:r>
          </w:p>
        </w:tc>
      </w:tr>
      <w:tr w:rsidR="00964B70" w14:paraId="26BB1E5A" w14:textId="77777777" w:rsidTr="00964B70">
        <w:tc>
          <w:tcPr>
            <w:tcW w:w="526" w:type="pct"/>
          </w:tcPr>
          <w:p w14:paraId="41DBAF22" w14:textId="77777777" w:rsidR="00964B70" w:rsidRPr="003C0512" w:rsidRDefault="00964B70" w:rsidP="005C757C">
            <w:pPr>
              <w:pStyle w:val="Tabletext"/>
              <w:jc w:val="center"/>
              <w:rPr>
                <w:rFonts w:cs="Arial"/>
                <w:sz w:val="16"/>
                <w:szCs w:val="16"/>
              </w:rPr>
            </w:pPr>
            <w:r w:rsidRPr="003C0512">
              <w:rPr>
                <w:rFonts w:cs="Arial"/>
                <w:sz w:val="16"/>
                <w:szCs w:val="16"/>
              </w:rPr>
              <w:t>26</w:t>
            </w:r>
          </w:p>
        </w:tc>
        <w:tc>
          <w:tcPr>
            <w:tcW w:w="463" w:type="pct"/>
            <w:vAlign w:val="center"/>
          </w:tcPr>
          <w:p w14:paraId="23DA844B" w14:textId="77777777" w:rsidR="00964B70" w:rsidRPr="003C0512" w:rsidRDefault="00964B70" w:rsidP="005C757C">
            <w:pPr>
              <w:jc w:val="center"/>
              <w:rPr>
                <w:rFonts w:cs="Arial"/>
                <w:sz w:val="16"/>
                <w:szCs w:val="16"/>
              </w:rPr>
            </w:pPr>
            <w:r w:rsidRPr="003C0512">
              <w:rPr>
                <w:rFonts w:cs="Arial"/>
                <w:sz w:val="16"/>
                <w:szCs w:val="16"/>
              </w:rPr>
              <w:t>14.5</w:t>
            </w:r>
          </w:p>
        </w:tc>
        <w:tc>
          <w:tcPr>
            <w:tcW w:w="1016" w:type="pct"/>
          </w:tcPr>
          <w:p w14:paraId="1111FC07" w14:textId="77777777" w:rsidR="00964B70" w:rsidRDefault="00964B70" w:rsidP="005C757C">
            <w:r w:rsidRPr="005A65B2">
              <w:rPr>
                <w:rFonts w:cs="Arial"/>
                <w:sz w:val="16"/>
                <w:szCs w:val="16"/>
              </w:rPr>
              <w:t xml:space="preserve">Hawthorn </w:t>
            </w:r>
            <w:r w:rsidRPr="005A65B2">
              <w:rPr>
                <w:rFonts w:cs="Arial"/>
                <w:i/>
                <w:sz w:val="16"/>
                <w:szCs w:val="16"/>
              </w:rPr>
              <w:t>Crataegus monogyna</w:t>
            </w:r>
          </w:p>
        </w:tc>
        <w:tc>
          <w:tcPr>
            <w:tcW w:w="555" w:type="pct"/>
          </w:tcPr>
          <w:p w14:paraId="79FE56A8" w14:textId="77777777" w:rsidR="00964B70" w:rsidRPr="003C0512" w:rsidRDefault="00964B70" w:rsidP="00964B70">
            <w:pPr>
              <w:pStyle w:val="Tabletext"/>
              <w:rPr>
                <w:rFonts w:cs="Arial"/>
                <w:sz w:val="16"/>
                <w:szCs w:val="16"/>
              </w:rPr>
            </w:pPr>
            <w:r w:rsidRPr="003C0512">
              <w:rPr>
                <w:rFonts w:cs="Arial"/>
                <w:sz w:val="16"/>
                <w:szCs w:val="16"/>
              </w:rPr>
              <w:t>-</w:t>
            </w:r>
          </w:p>
        </w:tc>
        <w:tc>
          <w:tcPr>
            <w:tcW w:w="555" w:type="pct"/>
          </w:tcPr>
          <w:p w14:paraId="2D4F5B20" w14:textId="77777777" w:rsidR="00964B70" w:rsidRPr="003C0512" w:rsidRDefault="00964B70" w:rsidP="00964B70">
            <w:pPr>
              <w:pStyle w:val="Tabletext"/>
              <w:rPr>
                <w:rFonts w:cs="Arial"/>
                <w:sz w:val="16"/>
                <w:szCs w:val="16"/>
              </w:rPr>
            </w:pPr>
            <w:r w:rsidRPr="003C0512">
              <w:rPr>
                <w:rFonts w:cs="Arial"/>
                <w:sz w:val="16"/>
                <w:szCs w:val="16"/>
              </w:rPr>
              <w:t>-</w:t>
            </w:r>
          </w:p>
        </w:tc>
        <w:tc>
          <w:tcPr>
            <w:tcW w:w="509" w:type="pct"/>
          </w:tcPr>
          <w:p w14:paraId="5867AA46" w14:textId="77777777" w:rsidR="00964B70" w:rsidRPr="003C0512" w:rsidRDefault="00964B70" w:rsidP="00964B70">
            <w:pPr>
              <w:pStyle w:val="Tabletext"/>
              <w:rPr>
                <w:rFonts w:cs="Arial"/>
                <w:sz w:val="16"/>
                <w:szCs w:val="16"/>
              </w:rPr>
            </w:pPr>
            <w:r w:rsidRPr="003C0512">
              <w:rPr>
                <w:rFonts w:cs="Arial"/>
                <w:sz w:val="16"/>
                <w:szCs w:val="16"/>
              </w:rPr>
              <w:t>-</w:t>
            </w:r>
          </w:p>
        </w:tc>
        <w:tc>
          <w:tcPr>
            <w:tcW w:w="694" w:type="pct"/>
          </w:tcPr>
          <w:p w14:paraId="1BFC1C7E" w14:textId="77777777" w:rsidR="00964B70" w:rsidRPr="003C0512" w:rsidRDefault="00964B70" w:rsidP="00964B70">
            <w:pPr>
              <w:pStyle w:val="Tabletext"/>
              <w:rPr>
                <w:rFonts w:cs="Arial"/>
                <w:sz w:val="16"/>
                <w:szCs w:val="16"/>
              </w:rPr>
            </w:pPr>
            <w:r w:rsidRPr="003C0512">
              <w:rPr>
                <w:rFonts w:cs="Arial"/>
                <w:sz w:val="16"/>
                <w:szCs w:val="16"/>
              </w:rPr>
              <w:t>-</w:t>
            </w:r>
          </w:p>
        </w:tc>
        <w:tc>
          <w:tcPr>
            <w:tcW w:w="682" w:type="pct"/>
          </w:tcPr>
          <w:p w14:paraId="31DDD82E" w14:textId="77777777" w:rsidR="00964B70" w:rsidRPr="003C0512" w:rsidRDefault="00964B70" w:rsidP="00964B70">
            <w:pPr>
              <w:pStyle w:val="Tabletext"/>
              <w:rPr>
                <w:rFonts w:cs="Arial"/>
                <w:sz w:val="16"/>
                <w:szCs w:val="16"/>
              </w:rPr>
            </w:pPr>
            <w:r w:rsidRPr="003C0512">
              <w:rPr>
                <w:rFonts w:cs="Arial"/>
                <w:sz w:val="16"/>
                <w:szCs w:val="16"/>
              </w:rPr>
              <w:t>-</w:t>
            </w:r>
          </w:p>
        </w:tc>
      </w:tr>
      <w:tr w:rsidR="00964B70" w14:paraId="1E941226" w14:textId="77777777" w:rsidTr="00964B70">
        <w:tc>
          <w:tcPr>
            <w:tcW w:w="526" w:type="pct"/>
          </w:tcPr>
          <w:p w14:paraId="73881AAA" w14:textId="77777777" w:rsidR="00964B70" w:rsidRPr="003C0512" w:rsidRDefault="00964B70" w:rsidP="005C757C">
            <w:pPr>
              <w:pStyle w:val="Tabletext"/>
              <w:jc w:val="center"/>
              <w:rPr>
                <w:rFonts w:cs="Arial"/>
                <w:sz w:val="16"/>
                <w:szCs w:val="16"/>
              </w:rPr>
            </w:pPr>
            <w:r w:rsidRPr="003C0512">
              <w:rPr>
                <w:rFonts w:cs="Arial"/>
                <w:sz w:val="16"/>
                <w:szCs w:val="16"/>
              </w:rPr>
              <w:t>27</w:t>
            </w:r>
          </w:p>
        </w:tc>
        <w:tc>
          <w:tcPr>
            <w:tcW w:w="463" w:type="pct"/>
            <w:vAlign w:val="center"/>
          </w:tcPr>
          <w:p w14:paraId="4773DFE6" w14:textId="77777777" w:rsidR="00964B70" w:rsidRPr="003C0512" w:rsidRDefault="00964B70" w:rsidP="005C757C">
            <w:pPr>
              <w:jc w:val="center"/>
              <w:rPr>
                <w:rFonts w:cs="Arial"/>
                <w:sz w:val="16"/>
                <w:szCs w:val="16"/>
              </w:rPr>
            </w:pPr>
            <w:r w:rsidRPr="003C0512">
              <w:rPr>
                <w:rFonts w:cs="Arial"/>
                <w:sz w:val="16"/>
                <w:szCs w:val="16"/>
              </w:rPr>
              <w:t>14.6</w:t>
            </w:r>
          </w:p>
        </w:tc>
        <w:tc>
          <w:tcPr>
            <w:tcW w:w="1016" w:type="pct"/>
          </w:tcPr>
          <w:p w14:paraId="43614303" w14:textId="77777777" w:rsidR="00964B70" w:rsidRDefault="00964B70" w:rsidP="005C757C">
            <w:r w:rsidRPr="005A65B2">
              <w:rPr>
                <w:rFonts w:cs="Arial"/>
                <w:sz w:val="16"/>
                <w:szCs w:val="16"/>
              </w:rPr>
              <w:t xml:space="preserve">Hawthorn </w:t>
            </w:r>
            <w:r w:rsidRPr="005A65B2">
              <w:rPr>
                <w:rFonts w:cs="Arial"/>
                <w:i/>
                <w:sz w:val="16"/>
                <w:szCs w:val="16"/>
              </w:rPr>
              <w:t>Crataegus monogyna</w:t>
            </w:r>
          </w:p>
        </w:tc>
        <w:tc>
          <w:tcPr>
            <w:tcW w:w="555" w:type="pct"/>
          </w:tcPr>
          <w:p w14:paraId="0554965F" w14:textId="77777777" w:rsidR="00964B70" w:rsidRPr="003C0512" w:rsidRDefault="00964B70" w:rsidP="00964B70">
            <w:pPr>
              <w:pStyle w:val="Tabletext"/>
              <w:rPr>
                <w:rFonts w:cs="Arial"/>
                <w:sz w:val="16"/>
                <w:szCs w:val="16"/>
              </w:rPr>
            </w:pPr>
            <w:r w:rsidRPr="003C0512">
              <w:rPr>
                <w:rFonts w:cs="Arial"/>
                <w:sz w:val="16"/>
                <w:szCs w:val="16"/>
              </w:rPr>
              <w:t>-</w:t>
            </w:r>
          </w:p>
        </w:tc>
        <w:tc>
          <w:tcPr>
            <w:tcW w:w="555" w:type="pct"/>
          </w:tcPr>
          <w:p w14:paraId="19196A8B" w14:textId="77777777" w:rsidR="00964B70" w:rsidRPr="003C0512" w:rsidRDefault="00964B70" w:rsidP="00964B70">
            <w:pPr>
              <w:pStyle w:val="Tabletext"/>
              <w:rPr>
                <w:rFonts w:cs="Arial"/>
                <w:sz w:val="16"/>
                <w:szCs w:val="16"/>
              </w:rPr>
            </w:pPr>
            <w:r w:rsidRPr="003C0512">
              <w:rPr>
                <w:rFonts w:cs="Arial"/>
                <w:sz w:val="16"/>
                <w:szCs w:val="16"/>
              </w:rPr>
              <w:t>-</w:t>
            </w:r>
          </w:p>
        </w:tc>
        <w:tc>
          <w:tcPr>
            <w:tcW w:w="509" w:type="pct"/>
          </w:tcPr>
          <w:p w14:paraId="7F191A87" w14:textId="77777777" w:rsidR="00964B70" w:rsidRPr="003C0512" w:rsidRDefault="00964B70" w:rsidP="00964B70">
            <w:pPr>
              <w:pStyle w:val="Tabletext"/>
              <w:rPr>
                <w:rFonts w:cs="Arial"/>
                <w:sz w:val="16"/>
                <w:szCs w:val="16"/>
              </w:rPr>
            </w:pPr>
            <w:r w:rsidRPr="003C0512">
              <w:rPr>
                <w:rFonts w:cs="Arial"/>
                <w:sz w:val="16"/>
                <w:szCs w:val="16"/>
              </w:rPr>
              <w:t>-</w:t>
            </w:r>
          </w:p>
        </w:tc>
        <w:tc>
          <w:tcPr>
            <w:tcW w:w="694" w:type="pct"/>
          </w:tcPr>
          <w:p w14:paraId="011BAA8D" w14:textId="77777777" w:rsidR="00964B70" w:rsidRPr="003C0512" w:rsidRDefault="00964B70" w:rsidP="00964B70">
            <w:pPr>
              <w:pStyle w:val="Tabletext"/>
              <w:rPr>
                <w:rFonts w:cs="Arial"/>
                <w:sz w:val="16"/>
                <w:szCs w:val="16"/>
              </w:rPr>
            </w:pPr>
            <w:r w:rsidRPr="003C0512">
              <w:rPr>
                <w:rFonts w:cs="Arial"/>
                <w:sz w:val="16"/>
                <w:szCs w:val="16"/>
              </w:rPr>
              <w:t>-</w:t>
            </w:r>
          </w:p>
        </w:tc>
        <w:tc>
          <w:tcPr>
            <w:tcW w:w="682" w:type="pct"/>
          </w:tcPr>
          <w:p w14:paraId="1D6AA04B" w14:textId="77777777" w:rsidR="00964B70" w:rsidRPr="003C0512" w:rsidRDefault="00964B70" w:rsidP="00964B70">
            <w:pPr>
              <w:pStyle w:val="Tabletext"/>
              <w:rPr>
                <w:rFonts w:cs="Arial"/>
                <w:sz w:val="16"/>
                <w:szCs w:val="16"/>
              </w:rPr>
            </w:pPr>
            <w:r w:rsidRPr="003C0512">
              <w:rPr>
                <w:rFonts w:cs="Arial"/>
                <w:sz w:val="16"/>
                <w:szCs w:val="16"/>
              </w:rPr>
              <w:t>-</w:t>
            </w:r>
          </w:p>
        </w:tc>
      </w:tr>
      <w:tr w:rsidR="00964B70" w14:paraId="324989BD" w14:textId="77777777" w:rsidTr="00964B70">
        <w:tc>
          <w:tcPr>
            <w:tcW w:w="526" w:type="pct"/>
          </w:tcPr>
          <w:p w14:paraId="318903ED" w14:textId="77777777" w:rsidR="00964B70" w:rsidRPr="003C0512" w:rsidRDefault="00964B70" w:rsidP="005C757C">
            <w:pPr>
              <w:pStyle w:val="Tabletext"/>
              <w:jc w:val="center"/>
              <w:rPr>
                <w:rFonts w:cs="Arial"/>
                <w:sz w:val="16"/>
                <w:szCs w:val="16"/>
              </w:rPr>
            </w:pPr>
            <w:r w:rsidRPr="003C0512">
              <w:rPr>
                <w:rFonts w:cs="Arial"/>
                <w:sz w:val="16"/>
                <w:szCs w:val="16"/>
              </w:rPr>
              <w:t>28</w:t>
            </w:r>
          </w:p>
        </w:tc>
        <w:tc>
          <w:tcPr>
            <w:tcW w:w="463" w:type="pct"/>
            <w:vAlign w:val="center"/>
          </w:tcPr>
          <w:p w14:paraId="70685B32" w14:textId="77777777" w:rsidR="00964B70" w:rsidRPr="003C0512" w:rsidRDefault="00964B70" w:rsidP="005C757C">
            <w:pPr>
              <w:jc w:val="center"/>
              <w:rPr>
                <w:rFonts w:cs="Arial"/>
                <w:sz w:val="16"/>
                <w:szCs w:val="16"/>
              </w:rPr>
            </w:pPr>
            <w:r w:rsidRPr="003C0512">
              <w:rPr>
                <w:rFonts w:cs="Arial"/>
                <w:sz w:val="16"/>
                <w:szCs w:val="16"/>
              </w:rPr>
              <w:t>4</w:t>
            </w:r>
          </w:p>
        </w:tc>
        <w:tc>
          <w:tcPr>
            <w:tcW w:w="1016" w:type="pct"/>
          </w:tcPr>
          <w:p w14:paraId="6E7F8948" w14:textId="77777777" w:rsidR="00964B70" w:rsidRDefault="00964B70" w:rsidP="005C757C">
            <w:r w:rsidRPr="005A65B2">
              <w:rPr>
                <w:rFonts w:cs="Arial"/>
                <w:sz w:val="16"/>
                <w:szCs w:val="16"/>
              </w:rPr>
              <w:t xml:space="preserve">Hawthorn </w:t>
            </w:r>
            <w:r w:rsidRPr="005A65B2">
              <w:rPr>
                <w:rFonts w:cs="Arial"/>
                <w:i/>
                <w:sz w:val="16"/>
                <w:szCs w:val="16"/>
              </w:rPr>
              <w:t>Crataegus monogyna</w:t>
            </w:r>
          </w:p>
        </w:tc>
        <w:tc>
          <w:tcPr>
            <w:tcW w:w="555" w:type="pct"/>
          </w:tcPr>
          <w:p w14:paraId="2DC277FB" w14:textId="77777777" w:rsidR="00964B70" w:rsidRPr="003C0512" w:rsidRDefault="00964B70" w:rsidP="00964B70">
            <w:pPr>
              <w:pStyle w:val="Tabletext"/>
              <w:rPr>
                <w:rFonts w:cs="Arial"/>
                <w:sz w:val="16"/>
                <w:szCs w:val="16"/>
              </w:rPr>
            </w:pPr>
            <w:r w:rsidRPr="003C0512">
              <w:rPr>
                <w:rFonts w:cs="Arial"/>
                <w:sz w:val="16"/>
                <w:szCs w:val="16"/>
              </w:rPr>
              <w:t>-</w:t>
            </w:r>
          </w:p>
        </w:tc>
        <w:tc>
          <w:tcPr>
            <w:tcW w:w="555" w:type="pct"/>
          </w:tcPr>
          <w:p w14:paraId="1881B685" w14:textId="77777777" w:rsidR="00964B70" w:rsidRPr="003C0512" w:rsidRDefault="00964B70" w:rsidP="00964B70">
            <w:pPr>
              <w:pStyle w:val="Tabletext"/>
              <w:rPr>
                <w:rFonts w:cs="Arial"/>
                <w:sz w:val="16"/>
                <w:szCs w:val="16"/>
              </w:rPr>
            </w:pPr>
            <w:r w:rsidRPr="003C0512">
              <w:rPr>
                <w:rFonts w:cs="Arial"/>
                <w:sz w:val="16"/>
                <w:szCs w:val="16"/>
              </w:rPr>
              <w:t>-</w:t>
            </w:r>
          </w:p>
        </w:tc>
        <w:tc>
          <w:tcPr>
            <w:tcW w:w="509" w:type="pct"/>
          </w:tcPr>
          <w:p w14:paraId="4343DA18" w14:textId="77777777" w:rsidR="00964B70" w:rsidRPr="003C0512" w:rsidRDefault="00964B70" w:rsidP="00964B70">
            <w:pPr>
              <w:pStyle w:val="Tabletext"/>
              <w:rPr>
                <w:rFonts w:cs="Arial"/>
                <w:sz w:val="16"/>
                <w:szCs w:val="16"/>
              </w:rPr>
            </w:pPr>
            <w:r w:rsidRPr="003C0512">
              <w:rPr>
                <w:rFonts w:cs="Arial"/>
                <w:sz w:val="16"/>
                <w:szCs w:val="16"/>
              </w:rPr>
              <w:t>-</w:t>
            </w:r>
          </w:p>
        </w:tc>
        <w:tc>
          <w:tcPr>
            <w:tcW w:w="694" w:type="pct"/>
          </w:tcPr>
          <w:p w14:paraId="1D129307" w14:textId="77777777" w:rsidR="00964B70" w:rsidRPr="003C0512" w:rsidRDefault="00964B70" w:rsidP="00964B70">
            <w:pPr>
              <w:pStyle w:val="Tabletext"/>
              <w:rPr>
                <w:rFonts w:cs="Arial"/>
                <w:sz w:val="16"/>
                <w:szCs w:val="16"/>
              </w:rPr>
            </w:pPr>
            <w:r w:rsidRPr="003C0512">
              <w:rPr>
                <w:rFonts w:cs="Arial"/>
                <w:sz w:val="16"/>
                <w:szCs w:val="16"/>
              </w:rPr>
              <w:t>-</w:t>
            </w:r>
          </w:p>
        </w:tc>
        <w:tc>
          <w:tcPr>
            <w:tcW w:w="682" w:type="pct"/>
          </w:tcPr>
          <w:p w14:paraId="6C9F31E2" w14:textId="77777777" w:rsidR="00964B70" w:rsidRPr="003C0512" w:rsidRDefault="00964B70" w:rsidP="00964B70">
            <w:pPr>
              <w:pStyle w:val="Tabletext"/>
              <w:rPr>
                <w:rFonts w:cs="Arial"/>
                <w:sz w:val="16"/>
                <w:szCs w:val="16"/>
              </w:rPr>
            </w:pPr>
            <w:r w:rsidRPr="003C0512">
              <w:rPr>
                <w:rFonts w:cs="Arial"/>
                <w:sz w:val="16"/>
                <w:szCs w:val="16"/>
              </w:rPr>
              <w:t>-</w:t>
            </w:r>
          </w:p>
        </w:tc>
      </w:tr>
      <w:tr w:rsidR="00964B70" w14:paraId="06613A86" w14:textId="77777777" w:rsidTr="00964B70">
        <w:tc>
          <w:tcPr>
            <w:tcW w:w="526" w:type="pct"/>
          </w:tcPr>
          <w:p w14:paraId="4A35DB05" w14:textId="77777777" w:rsidR="00964B70" w:rsidRPr="003C0512" w:rsidRDefault="00964B70" w:rsidP="005C757C">
            <w:pPr>
              <w:pStyle w:val="Tabletext"/>
              <w:jc w:val="center"/>
              <w:rPr>
                <w:rFonts w:cs="Arial"/>
                <w:sz w:val="16"/>
                <w:szCs w:val="16"/>
              </w:rPr>
            </w:pPr>
            <w:r w:rsidRPr="003C0512">
              <w:rPr>
                <w:rFonts w:cs="Arial"/>
                <w:sz w:val="16"/>
                <w:szCs w:val="16"/>
              </w:rPr>
              <w:t>29</w:t>
            </w:r>
          </w:p>
        </w:tc>
        <w:tc>
          <w:tcPr>
            <w:tcW w:w="463" w:type="pct"/>
            <w:vAlign w:val="center"/>
          </w:tcPr>
          <w:p w14:paraId="0F2033F9" w14:textId="77777777" w:rsidR="00964B70" w:rsidRPr="003C0512" w:rsidRDefault="00964B70" w:rsidP="005C757C">
            <w:pPr>
              <w:jc w:val="center"/>
              <w:rPr>
                <w:rFonts w:cs="Arial"/>
                <w:sz w:val="16"/>
                <w:szCs w:val="16"/>
              </w:rPr>
            </w:pPr>
            <w:r w:rsidRPr="003C0512">
              <w:rPr>
                <w:rFonts w:cs="Arial"/>
                <w:sz w:val="16"/>
                <w:szCs w:val="16"/>
              </w:rPr>
              <w:t>24.66</w:t>
            </w:r>
          </w:p>
        </w:tc>
        <w:tc>
          <w:tcPr>
            <w:tcW w:w="1016" w:type="pct"/>
            <w:vAlign w:val="center"/>
          </w:tcPr>
          <w:p w14:paraId="6176932C" w14:textId="77777777" w:rsidR="00964B70" w:rsidRPr="003C0512" w:rsidRDefault="00964B70" w:rsidP="005C757C">
            <w:pPr>
              <w:rPr>
                <w:rFonts w:cs="Arial"/>
                <w:sz w:val="16"/>
                <w:szCs w:val="16"/>
              </w:rPr>
            </w:pPr>
            <w:r w:rsidRPr="003C0512">
              <w:rPr>
                <w:rFonts w:cs="Arial"/>
                <w:sz w:val="16"/>
                <w:szCs w:val="16"/>
              </w:rPr>
              <w:t>Hazel</w:t>
            </w:r>
            <w:r>
              <w:rPr>
                <w:rFonts w:cs="Arial"/>
                <w:sz w:val="16"/>
                <w:szCs w:val="16"/>
              </w:rPr>
              <w:t xml:space="preserve"> </w:t>
            </w:r>
            <w:r w:rsidRPr="00D65E66">
              <w:rPr>
                <w:rFonts w:cs="Arial"/>
                <w:i/>
                <w:sz w:val="16"/>
                <w:szCs w:val="16"/>
              </w:rPr>
              <w:t>Corylus avellana</w:t>
            </w:r>
          </w:p>
        </w:tc>
        <w:tc>
          <w:tcPr>
            <w:tcW w:w="555" w:type="pct"/>
          </w:tcPr>
          <w:p w14:paraId="1CF8F646" w14:textId="77777777" w:rsidR="00964B70" w:rsidRPr="003C0512" w:rsidRDefault="00964B70" w:rsidP="00964B70">
            <w:pPr>
              <w:pStyle w:val="Tabletext"/>
              <w:rPr>
                <w:rFonts w:cs="Arial"/>
                <w:sz w:val="16"/>
                <w:szCs w:val="16"/>
              </w:rPr>
            </w:pPr>
            <w:r w:rsidRPr="003C0512">
              <w:rPr>
                <w:rFonts w:cs="Arial"/>
                <w:sz w:val="16"/>
                <w:szCs w:val="16"/>
              </w:rPr>
              <w:t>-</w:t>
            </w:r>
          </w:p>
        </w:tc>
        <w:tc>
          <w:tcPr>
            <w:tcW w:w="555" w:type="pct"/>
          </w:tcPr>
          <w:p w14:paraId="160C9581" w14:textId="77777777" w:rsidR="00964B70" w:rsidRPr="003C0512" w:rsidRDefault="00964B70" w:rsidP="00964B70">
            <w:pPr>
              <w:pStyle w:val="Tabletext"/>
              <w:rPr>
                <w:rFonts w:cs="Arial"/>
                <w:sz w:val="16"/>
                <w:szCs w:val="16"/>
              </w:rPr>
            </w:pPr>
            <w:r w:rsidRPr="003C0512">
              <w:rPr>
                <w:rFonts w:cs="Arial"/>
                <w:sz w:val="16"/>
                <w:szCs w:val="16"/>
              </w:rPr>
              <w:t>-</w:t>
            </w:r>
          </w:p>
        </w:tc>
        <w:tc>
          <w:tcPr>
            <w:tcW w:w="509" w:type="pct"/>
          </w:tcPr>
          <w:p w14:paraId="7BD02092" w14:textId="77777777" w:rsidR="00964B70" w:rsidRPr="003C0512" w:rsidRDefault="00964B70" w:rsidP="00964B70">
            <w:pPr>
              <w:pStyle w:val="Tabletext"/>
              <w:rPr>
                <w:rFonts w:cs="Arial"/>
                <w:sz w:val="16"/>
                <w:szCs w:val="16"/>
              </w:rPr>
            </w:pPr>
            <w:r w:rsidRPr="003C0512">
              <w:rPr>
                <w:rFonts w:cs="Arial"/>
                <w:sz w:val="16"/>
                <w:szCs w:val="16"/>
              </w:rPr>
              <w:t>-</w:t>
            </w:r>
          </w:p>
        </w:tc>
        <w:tc>
          <w:tcPr>
            <w:tcW w:w="694" w:type="pct"/>
          </w:tcPr>
          <w:p w14:paraId="7A7E6F68" w14:textId="77777777" w:rsidR="00964B70" w:rsidRPr="003C0512" w:rsidRDefault="00964B70" w:rsidP="00964B70">
            <w:pPr>
              <w:pStyle w:val="Tabletext"/>
              <w:rPr>
                <w:rFonts w:cs="Arial"/>
                <w:sz w:val="16"/>
                <w:szCs w:val="16"/>
              </w:rPr>
            </w:pPr>
            <w:r w:rsidRPr="003C0512">
              <w:rPr>
                <w:rFonts w:cs="Arial"/>
                <w:sz w:val="16"/>
                <w:szCs w:val="16"/>
              </w:rPr>
              <w:t>-</w:t>
            </w:r>
          </w:p>
        </w:tc>
        <w:tc>
          <w:tcPr>
            <w:tcW w:w="682" w:type="pct"/>
          </w:tcPr>
          <w:p w14:paraId="5F84D80C" w14:textId="77777777" w:rsidR="00964B70" w:rsidRPr="003C0512" w:rsidRDefault="00964B70" w:rsidP="00964B70">
            <w:pPr>
              <w:pStyle w:val="Tabletext"/>
              <w:rPr>
                <w:rFonts w:cs="Arial"/>
                <w:sz w:val="16"/>
                <w:szCs w:val="16"/>
              </w:rPr>
            </w:pPr>
            <w:r w:rsidRPr="003C0512">
              <w:rPr>
                <w:rFonts w:cs="Arial"/>
                <w:sz w:val="16"/>
                <w:szCs w:val="16"/>
              </w:rPr>
              <w:t>-</w:t>
            </w:r>
          </w:p>
        </w:tc>
      </w:tr>
      <w:tr w:rsidR="00964B70" w14:paraId="3C161EA7" w14:textId="77777777" w:rsidTr="00964B70">
        <w:tc>
          <w:tcPr>
            <w:tcW w:w="526" w:type="pct"/>
          </w:tcPr>
          <w:p w14:paraId="5B0EEB50" w14:textId="77777777" w:rsidR="00964B70" w:rsidRPr="003C0512" w:rsidRDefault="00964B70" w:rsidP="005C757C">
            <w:pPr>
              <w:pStyle w:val="Tabletext"/>
              <w:jc w:val="center"/>
              <w:rPr>
                <w:rFonts w:cs="Arial"/>
                <w:sz w:val="16"/>
                <w:szCs w:val="16"/>
              </w:rPr>
            </w:pPr>
            <w:r w:rsidRPr="003C0512">
              <w:rPr>
                <w:rFonts w:cs="Arial"/>
                <w:sz w:val="16"/>
                <w:szCs w:val="16"/>
              </w:rPr>
              <w:t>30</w:t>
            </w:r>
          </w:p>
        </w:tc>
        <w:tc>
          <w:tcPr>
            <w:tcW w:w="463" w:type="pct"/>
            <w:vAlign w:val="center"/>
          </w:tcPr>
          <w:p w14:paraId="66664496" w14:textId="77777777" w:rsidR="00964B70" w:rsidRPr="003C0512" w:rsidRDefault="00964B70" w:rsidP="005C757C">
            <w:pPr>
              <w:jc w:val="center"/>
              <w:rPr>
                <w:rFonts w:cs="Arial"/>
                <w:sz w:val="16"/>
                <w:szCs w:val="16"/>
              </w:rPr>
            </w:pPr>
            <w:r w:rsidRPr="003C0512">
              <w:rPr>
                <w:rFonts w:cs="Arial"/>
                <w:sz w:val="16"/>
                <w:szCs w:val="16"/>
              </w:rPr>
              <w:t>3</w:t>
            </w:r>
          </w:p>
        </w:tc>
        <w:tc>
          <w:tcPr>
            <w:tcW w:w="1016" w:type="pct"/>
            <w:vAlign w:val="center"/>
          </w:tcPr>
          <w:p w14:paraId="7C62173D" w14:textId="77777777" w:rsidR="00964B70" w:rsidRPr="003C0512" w:rsidRDefault="00964B70" w:rsidP="005C757C">
            <w:pPr>
              <w:rPr>
                <w:rFonts w:cs="Arial"/>
                <w:sz w:val="16"/>
                <w:szCs w:val="16"/>
              </w:rPr>
            </w:pPr>
            <w:r w:rsidRPr="003C0512">
              <w:rPr>
                <w:rFonts w:cs="Arial"/>
                <w:sz w:val="16"/>
                <w:szCs w:val="16"/>
              </w:rPr>
              <w:t>Blackthorn</w:t>
            </w:r>
            <w:r>
              <w:rPr>
                <w:rFonts w:cs="Arial"/>
                <w:sz w:val="16"/>
                <w:szCs w:val="16"/>
              </w:rPr>
              <w:t xml:space="preserve"> </w:t>
            </w:r>
            <w:r w:rsidRPr="0055078B">
              <w:rPr>
                <w:rFonts w:cs="Arial"/>
                <w:i/>
                <w:sz w:val="16"/>
                <w:szCs w:val="16"/>
              </w:rPr>
              <w:t>Prunus spinosa</w:t>
            </w:r>
          </w:p>
        </w:tc>
        <w:tc>
          <w:tcPr>
            <w:tcW w:w="555" w:type="pct"/>
          </w:tcPr>
          <w:p w14:paraId="5A227CD0" w14:textId="77777777" w:rsidR="00964B70" w:rsidRPr="003C0512" w:rsidRDefault="00964B70" w:rsidP="00964B70">
            <w:pPr>
              <w:pStyle w:val="Tabletext"/>
              <w:rPr>
                <w:rFonts w:cs="Arial"/>
                <w:sz w:val="16"/>
                <w:szCs w:val="16"/>
              </w:rPr>
            </w:pPr>
            <w:r w:rsidRPr="003C0512">
              <w:rPr>
                <w:rFonts w:cs="Arial"/>
                <w:sz w:val="16"/>
                <w:szCs w:val="16"/>
              </w:rPr>
              <w:t>-</w:t>
            </w:r>
          </w:p>
        </w:tc>
        <w:tc>
          <w:tcPr>
            <w:tcW w:w="555" w:type="pct"/>
          </w:tcPr>
          <w:p w14:paraId="781B28ED" w14:textId="77777777" w:rsidR="00964B70" w:rsidRPr="003C0512" w:rsidRDefault="00964B70" w:rsidP="00964B70">
            <w:pPr>
              <w:pStyle w:val="Tabletext"/>
              <w:rPr>
                <w:rFonts w:cs="Arial"/>
                <w:sz w:val="16"/>
                <w:szCs w:val="16"/>
              </w:rPr>
            </w:pPr>
            <w:r w:rsidRPr="003C0512">
              <w:rPr>
                <w:rFonts w:cs="Arial"/>
                <w:sz w:val="16"/>
                <w:szCs w:val="16"/>
              </w:rPr>
              <w:t>-</w:t>
            </w:r>
          </w:p>
        </w:tc>
        <w:tc>
          <w:tcPr>
            <w:tcW w:w="509" w:type="pct"/>
          </w:tcPr>
          <w:p w14:paraId="44FE057B" w14:textId="77777777" w:rsidR="00964B70" w:rsidRPr="003C0512" w:rsidRDefault="00964B70" w:rsidP="00964B70">
            <w:pPr>
              <w:pStyle w:val="Tabletext"/>
              <w:rPr>
                <w:rFonts w:cs="Arial"/>
                <w:sz w:val="16"/>
                <w:szCs w:val="16"/>
              </w:rPr>
            </w:pPr>
            <w:r w:rsidRPr="003C0512">
              <w:rPr>
                <w:rFonts w:cs="Arial"/>
                <w:sz w:val="16"/>
                <w:szCs w:val="16"/>
              </w:rPr>
              <w:t>-</w:t>
            </w:r>
          </w:p>
        </w:tc>
        <w:tc>
          <w:tcPr>
            <w:tcW w:w="694" w:type="pct"/>
          </w:tcPr>
          <w:p w14:paraId="60252369" w14:textId="77777777" w:rsidR="00964B70" w:rsidRPr="003C0512" w:rsidRDefault="00964B70" w:rsidP="00964B70">
            <w:pPr>
              <w:pStyle w:val="Tabletext"/>
              <w:rPr>
                <w:rFonts w:cs="Arial"/>
                <w:sz w:val="16"/>
                <w:szCs w:val="16"/>
              </w:rPr>
            </w:pPr>
            <w:r w:rsidRPr="003C0512">
              <w:rPr>
                <w:rFonts w:cs="Arial"/>
                <w:sz w:val="16"/>
                <w:szCs w:val="16"/>
              </w:rPr>
              <w:t>-</w:t>
            </w:r>
          </w:p>
        </w:tc>
        <w:tc>
          <w:tcPr>
            <w:tcW w:w="682" w:type="pct"/>
          </w:tcPr>
          <w:p w14:paraId="0BCC6A49" w14:textId="77777777" w:rsidR="00964B70" w:rsidRPr="003C0512" w:rsidRDefault="00964B70" w:rsidP="00964B70">
            <w:pPr>
              <w:pStyle w:val="Tabletext"/>
              <w:rPr>
                <w:rFonts w:cs="Arial"/>
                <w:sz w:val="16"/>
                <w:szCs w:val="16"/>
              </w:rPr>
            </w:pPr>
            <w:r w:rsidRPr="003C0512">
              <w:rPr>
                <w:rFonts w:cs="Arial"/>
                <w:sz w:val="16"/>
                <w:szCs w:val="16"/>
              </w:rPr>
              <w:t>-</w:t>
            </w:r>
          </w:p>
        </w:tc>
      </w:tr>
      <w:tr w:rsidR="00964B70" w14:paraId="6A5B8968" w14:textId="77777777" w:rsidTr="00964B70">
        <w:tc>
          <w:tcPr>
            <w:tcW w:w="526" w:type="pct"/>
          </w:tcPr>
          <w:p w14:paraId="37A2C5FC" w14:textId="77777777" w:rsidR="00964B70" w:rsidRPr="003C0512" w:rsidRDefault="00964B70" w:rsidP="005C757C">
            <w:pPr>
              <w:pStyle w:val="Tabletext"/>
              <w:jc w:val="center"/>
              <w:rPr>
                <w:rFonts w:cs="Arial"/>
                <w:sz w:val="16"/>
                <w:szCs w:val="16"/>
              </w:rPr>
            </w:pPr>
            <w:r w:rsidRPr="003C0512">
              <w:rPr>
                <w:rFonts w:cs="Arial"/>
                <w:sz w:val="16"/>
                <w:szCs w:val="16"/>
              </w:rPr>
              <w:t>31</w:t>
            </w:r>
          </w:p>
        </w:tc>
        <w:tc>
          <w:tcPr>
            <w:tcW w:w="463" w:type="pct"/>
            <w:vAlign w:val="center"/>
          </w:tcPr>
          <w:p w14:paraId="7A921BCD" w14:textId="77777777" w:rsidR="00964B70" w:rsidRPr="005F6C1E" w:rsidRDefault="00964B70" w:rsidP="005C757C">
            <w:pPr>
              <w:spacing w:after="0" w:line="240" w:lineRule="auto"/>
              <w:jc w:val="center"/>
              <w:rPr>
                <w:rFonts w:cs="Arial"/>
                <w:sz w:val="16"/>
                <w:szCs w:val="16"/>
              </w:rPr>
            </w:pPr>
            <w:r w:rsidRPr="005F6C1E">
              <w:rPr>
                <w:rFonts w:cs="Arial"/>
                <w:sz w:val="16"/>
                <w:szCs w:val="16"/>
              </w:rPr>
              <w:t>24.9</w:t>
            </w:r>
          </w:p>
        </w:tc>
        <w:tc>
          <w:tcPr>
            <w:tcW w:w="1016" w:type="pct"/>
            <w:vAlign w:val="center"/>
          </w:tcPr>
          <w:p w14:paraId="52417DB5" w14:textId="77777777" w:rsidR="00964B70" w:rsidRPr="005F6C1E" w:rsidRDefault="00964B70" w:rsidP="005C757C">
            <w:pPr>
              <w:spacing w:after="0" w:line="240" w:lineRule="auto"/>
              <w:rPr>
                <w:rFonts w:cs="Arial"/>
                <w:sz w:val="16"/>
                <w:szCs w:val="16"/>
              </w:rPr>
            </w:pPr>
            <w:r w:rsidRPr="005F6C1E">
              <w:rPr>
                <w:rFonts w:cs="Arial"/>
                <w:sz w:val="16"/>
                <w:szCs w:val="16"/>
              </w:rPr>
              <w:t>Sycamore</w:t>
            </w:r>
            <w:r>
              <w:rPr>
                <w:rFonts w:cs="Arial"/>
                <w:sz w:val="16"/>
                <w:szCs w:val="16"/>
              </w:rPr>
              <w:t xml:space="preserve"> </w:t>
            </w:r>
            <w:r w:rsidRPr="0055078B">
              <w:rPr>
                <w:rFonts w:cs="Arial"/>
                <w:i/>
                <w:sz w:val="16"/>
                <w:szCs w:val="16"/>
              </w:rPr>
              <w:t>Acer pseudoplatanus</w:t>
            </w:r>
          </w:p>
        </w:tc>
        <w:tc>
          <w:tcPr>
            <w:tcW w:w="555" w:type="pct"/>
          </w:tcPr>
          <w:p w14:paraId="35807ADF" w14:textId="77777777" w:rsidR="00964B70" w:rsidRPr="003C0512" w:rsidRDefault="00964B70" w:rsidP="00964B70">
            <w:pPr>
              <w:pStyle w:val="Tabletext"/>
              <w:rPr>
                <w:rFonts w:cs="Arial"/>
                <w:sz w:val="16"/>
                <w:szCs w:val="16"/>
              </w:rPr>
            </w:pPr>
            <w:r w:rsidRPr="003C0512">
              <w:rPr>
                <w:rFonts w:cs="Arial"/>
                <w:sz w:val="16"/>
                <w:szCs w:val="16"/>
              </w:rPr>
              <w:t>-</w:t>
            </w:r>
          </w:p>
        </w:tc>
        <w:tc>
          <w:tcPr>
            <w:tcW w:w="555" w:type="pct"/>
          </w:tcPr>
          <w:p w14:paraId="1CF688FE" w14:textId="77777777" w:rsidR="00964B70" w:rsidRPr="003C0512" w:rsidRDefault="00964B70" w:rsidP="00964B70">
            <w:pPr>
              <w:pStyle w:val="Tabletext"/>
              <w:rPr>
                <w:rFonts w:cs="Arial"/>
                <w:sz w:val="16"/>
                <w:szCs w:val="16"/>
              </w:rPr>
            </w:pPr>
            <w:r w:rsidRPr="003C0512">
              <w:rPr>
                <w:rFonts w:cs="Arial"/>
                <w:sz w:val="16"/>
                <w:szCs w:val="16"/>
              </w:rPr>
              <w:t>-</w:t>
            </w:r>
          </w:p>
        </w:tc>
        <w:tc>
          <w:tcPr>
            <w:tcW w:w="509" w:type="pct"/>
          </w:tcPr>
          <w:p w14:paraId="38F232CB" w14:textId="77777777" w:rsidR="00964B70" w:rsidRPr="003C0512" w:rsidRDefault="00964B70" w:rsidP="00964B70">
            <w:pPr>
              <w:pStyle w:val="Tabletext"/>
              <w:rPr>
                <w:rFonts w:cs="Arial"/>
                <w:sz w:val="16"/>
                <w:szCs w:val="16"/>
              </w:rPr>
            </w:pPr>
            <w:r w:rsidRPr="003C0512">
              <w:rPr>
                <w:rFonts w:cs="Arial"/>
                <w:sz w:val="16"/>
                <w:szCs w:val="16"/>
              </w:rPr>
              <w:t>-</w:t>
            </w:r>
          </w:p>
        </w:tc>
        <w:tc>
          <w:tcPr>
            <w:tcW w:w="694" w:type="pct"/>
          </w:tcPr>
          <w:p w14:paraId="3E936A44" w14:textId="77777777" w:rsidR="00964B70" w:rsidRPr="003C0512" w:rsidRDefault="00964B70" w:rsidP="00964B70">
            <w:pPr>
              <w:pStyle w:val="Tabletext"/>
              <w:rPr>
                <w:rFonts w:cs="Arial"/>
                <w:sz w:val="16"/>
                <w:szCs w:val="16"/>
              </w:rPr>
            </w:pPr>
            <w:r w:rsidRPr="003C0512">
              <w:rPr>
                <w:rFonts w:cs="Arial"/>
                <w:sz w:val="16"/>
                <w:szCs w:val="16"/>
              </w:rPr>
              <w:t>-</w:t>
            </w:r>
          </w:p>
        </w:tc>
        <w:tc>
          <w:tcPr>
            <w:tcW w:w="682" w:type="pct"/>
          </w:tcPr>
          <w:p w14:paraId="38608859" w14:textId="77777777" w:rsidR="00964B70" w:rsidRPr="003C0512" w:rsidRDefault="00964B70" w:rsidP="00964B70">
            <w:pPr>
              <w:pStyle w:val="Tabletext"/>
              <w:rPr>
                <w:rFonts w:cs="Arial"/>
                <w:sz w:val="16"/>
                <w:szCs w:val="16"/>
              </w:rPr>
            </w:pPr>
            <w:r w:rsidRPr="003C0512">
              <w:rPr>
                <w:rFonts w:cs="Arial"/>
                <w:sz w:val="16"/>
                <w:szCs w:val="16"/>
              </w:rPr>
              <w:t>-</w:t>
            </w:r>
          </w:p>
        </w:tc>
      </w:tr>
      <w:tr w:rsidR="00964B70" w14:paraId="1E8B3CE0" w14:textId="77777777" w:rsidTr="00964B70">
        <w:tc>
          <w:tcPr>
            <w:tcW w:w="526" w:type="pct"/>
          </w:tcPr>
          <w:p w14:paraId="54B35B22" w14:textId="77777777" w:rsidR="00964B70" w:rsidRPr="003C0512" w:rsidRDefault="00964B70" w:rsidP="005C757C">
            <w:pPr>
              <w:pStyle w:val="Tabletext"/>
              <w:jc w:val="center"/>
              <w:rPr>
                <w:rFonts w:cs="Arial"/>
                <w:sz w:val="16"/>
                <w:szCs w:val="16"/>
              </w:rPr>
            </w:pPr>
            <w:r>
              <w:rPr>
                <w:rFonts w:cs="Arial"/>
                <w:sz w:val="16"/>
                <w:szCs w:val="16"/>
              </w:rPr>
              <w:t>32</w:t>
            </w:r>
          </w:p>
        </w:tc>
        <w:tc>
          <w:tcPr>
            <w:tcW w:w="463" w:type="pct"/>
            <w:vAlign w:val="center"/>
          </w:tcPr>
          <w:p w14:paraId="7FBC06F5" w14:textId="77777777" w:rsidR="00964B70" w:rsidRPr="005F6C1E" w:rsidRDefault="00964B70" w:rsidP="005C757C">
            <w:pPr>
              <w:jc w:val="center"/>
              <w:rPr>
                <w:rFonts w:cs="Arial"/>
                <w:sz w:val="16"/>
                <w:szCs w:val="16"/>
              </w:rPr>
            </w:pPr>
            <w:r w:rsidRPr="005F6C1E">
              <w:rPr>
                <w:rFonts w:cs="Arial"/>
                <w:sz w:val="16"/>
                <w:szCs w:val="16"/>
              </w:rPr>
              <w:t>24.26</w:t>
            </w:r>
          </w:p>
        </w:tc>
        <w:tc>
          <w:tcPr>
            <w:tcW w:w="1016" w:type="pct"/>
            <w:vAlign w:val="center"/>
          </w:tcPr>
          <w:p w14:paraId="6B63DC83" w14:textId="77777777" w:rsidR="00964B70" w:rsidRPr="005F6C1E" w:rsidRDefault="00964B70" w:rsidP="005C757C">
            <w:pPr>
              <w:rPr>
                <w:rFonts w:cs="Arial"/>
                <w:sz w:val="16"/>
                <w:szCs w:val="16"/>
              </w:rPr>
            </w:pPr>
            <w:r w:rsidRPr="005F6C1E">
              <w:rPr>
                <w:rFonts w:cs="Arial"/>
                <w:sz w:val="16"/>
                <w:szCs w:val="16"/>
              </w:rPr>
              <w:t>Sycamore</w:t>
            </w:r>
            <w:r>
              <w:rPr>
                <w:rFonts w:cs="Arial"/>
                <w:sz w:val="16"/>
                <w:szCs w:val="16"/>
              </w:rPr>
              <w:t xml:space="preserve"> </w:t>
            </w:r>
            <w:r w:rsidRPr="0055078B">
              <w:rPr>
                <w:rFonts w:cs="Arial"/>
                <w:i/>
                <w:sz w:val="16"/>
                <w:szCs w:val="16"/>
              </w:rPr>
              <w:t>Acer pseudoplatanus</w:t>
            </w:r>
          </w:p>
        </w:tc>
        <w:tc>
          <w:tcPr>
            <w:tcW w:w="555" w:type="pct"/>
          </w:tcPr>
          <w:p w14:paraId="710F8300" w14:textId="77777777" w:rsidR="00964B70" w:rsidRPr="003C0512" w:rsidRDefault="00964B70" w:rsidP="00964B70">
            <w:pPr>
              <w:pStyle w:val="Tabletext"/>
              <w:rPr>
                <w:rFonts w:cs="Arial"/>
                <w:sz w:val="16"/>
                <w:szCs w:val="16"/>
              </w:rPr>
            </w:pPr>
            <w:r w:rsidRPr="003C0512">
              <w:rPr>
                <w:rFonts w:cs="Arial"/>
                <w:sz w:val="16"/>
                <w:szCs w:val="16"/>
              </w:rPr>
              <w:t>-</w:t>
            </w:r>
          </w:p>
        </w:tc>
        <w:tc>
          <w:tcPr>
            <w:tcW w:w="555" w:type="pct"/>
          </w:tcPr>
          <w:p w14:paraId="7B21891D" w14:textId="77777777" w:rsidR="00964B70" w:rsidRPr="003C0512" w:rsidRDefault="00964B70" w:rsidP="00964B70">
            <w:pPr>
              <w:pStyle w:val="Tabletext"/>
              <w:rPr>
                <w:rFonts w:cs="Arial"/>
                <w:sz w:val="16"/>
                <w:szCs w:val="16"/>
              </w:rPr>
            </w:pPr>
            <w:r w:rsidRPr="003C0512">
              <w:rPr>
                <w:rFonts w:cs="Arial"/>
                <w:sz w:val="16"/>
                <w:szCs w:val="16"/>
              </w:rPr>
              <w:t>-</w:t>
            </w:r>
          </w:p>
        </w:tc>
        <w:tc>
          <w:tcPr>
            <w:tcW w:w="509" w:type="pct"/>
          </w:tcPr>
          <w:p w14:paraId="50960FF3" w14:textId="77777777" w:rsidR="00964B70" w:rsidRPr="003C0512" w:rsidRDefault="00964B70" w:rsidP="00964B70">
            <w:pPr>
              <w:pStyle w:val="Tabletext"/>
              <w:rPr>
                <w:rFonts w:cs="Arial"/>
                <w:sz w:val="16"/>
                <w:szCs w:val="16"/>
              </w:rPr>
            </w:pPr>
            <w:r w:rsidRPr="003C0512">
              <w:rPr>
                <w:rFonts w:cs="Arial"/>
                <w:sz w:val="16"/>
                <w:szCs w:val="16"/>
              </w:rPr>
              <w:t>-</w:t>
            </w:r>
          </w:p>
        </w:tc>
        <w:tc>
          <w:tcPr>
            <w:tcW w:w="694" w:type="pct"/>
          </w:tcPr>
          <w:p w14:paraId="27EEC534" w14:textId="77777777" w:rsidR="00964B70" w:rsidRPr="003C0512" w:rsidRDefault="00964B70" w:rsidP="00964B70">
            <w:pPr>
              <w:pStyle w:val="Tabletext"/>
              <w:rPr>
                <w:rFonts w:cs="Arial"/>
                <w:sz w:val="16"/>
                <w:szCs w:val="16"/>
              </w:rPr>
            </w:pPr>
            <w:r w:rsidRPr="003C0512">
              <w:rPr>
                <w:rFonts w:cs="Arial"/>
                <w:sz w:val="16"/>
                <w:szCs w:val="16"/>
              </w:rPr>
              <w:t>-</w:t>
            </w:r>
          </w:p>
        </w:tc>
        <w:tc>
          <w:tcPr>
            <w:tcW w:w="682" w:type="pct"/>
          </w:tcPr>
          <w:p w14:paraId="0E103343" w14:textId="77777777" w:rsidR="00964B70" w:rsidRPr="003C0512" w:rsidRDefault="00964B70" w:rsidP="00964B70">
            <w:pPr>
              <w:pStyle w:val="Tabletext"/>
              <w:rPr>
                <w:rFonts w:cs="Arial"/>
                <w:sz w:val="16"/>
                <w:szCs w:val="16"/>
              </w:rPr>
            </w:pPr>
            <w:r w:rsidRPr="003C0512">
              <w:rPr>
                <w:rFonts w:cs="Arial"/>
                <w:sz w:val="16"/>
                <w:szCs w:val="16"/>
              </w:rPr>
              <w:t>-</w:t>
            </w:r>
          </w:p>
        </w:tc>
      </w:tr>
      <w:tr w:rsidR="00964B70" w14:paraId="0AB35C56" w14:textId="77777777" w:rsidTr="00964B70">
        <w:tc>
          <w:tcPr>
            <w:tcW w:w="526" w:type="pct"/>
          </w:tcPr>
          <w:p w14:paraId="5EAB254E" w14:textId="77777777" w:rsidR="00964B70" w:rsidRPr="003C0512" w:rsidRDefault="00964B70" w:rsidP="005C757C">
            <w:pPr>
              <w:pStyle w:val="Tabletext"/>
              <w:jc w:val="center"/>
              <w:rPr>
                <w:rFonts w:cs="Arial"/>
                <w:sz w:val="16"/>
                <w:szCs w:val="16"/>
              </w:rPr>
            </w:pPr>
            <w:r>
              <w:rPr>
                <w:rFonts w:cs="Arial"/>
                <w:sz w:val="16"/>
                <w:szCs w:val="16"/>
              </w:rPr>
              <w:t>33</w:t>
            </w:r>
          </w:p>
        </w:tc>
        <w:tc>
          <w:tcPr>
            <w:tcW w:w="463" w:type="pct"/>
            <w:vAlign w:val="center"/>
          </w:tcPr>
          <w:p w14:paraId="66C3098F" w14:textId="77777777" w:rsidR="00964B70" w:rsidRPr="005F6C1E" w:rsidRDefault="00964B70" w:rsidP="005C757C">
            <w:pPr>
              <w:jc w:val="center"/>
              <w:rPr>
                <w:rFonts w:cs="Arial"/>
                <w:sz w:val="16"/>
                <w:szCs w:val="16"/>
              </w:rPr>
            </w:pPr>
            <w:r w:rsidRPr="005F6C1E">
              <w:rPr>
                <w:rFonts w:cs="Arial"/>
                <w:sz w:val="16"/>
                <w:szCs w:val="16"/>
              </w:rPr>
              <w:t>24.3</w:t>
            </w:r>
          </w:p>
        </w:tc>
        <w:tc>
          <w:tcPr>
            <w:tcW w:w="1016" w:type="pct"/>
            <w:vAlign w:val="center"/>
          </w:tcPr>
          <w:p w14:paraId="6352A630" w14:textId="77777777" w:rsidR="00964B70" w:rsidRPr="005F6C1E" w:rsidRDefault="00964B70" w:rsidP="005C757C">
            <w:pPr>
              <w:rPr>
                <w:rFonts w:cs="Arial"/>
                <w:sz w:val="16"/>
                <w:szCs w:val="16"/>
              </w:rPr>
            </w:pPr>
            <w:r w:rsidRPr="005F6C1E">
              <w:rPr>
                <w:rFonts w:cs="Arial"/>
                <w:sz w:val="16"/>
                <w:szCs w:val="16"/>
              </w:rPr>
              <w:t>Spindle</w:t>
            </w:r>
            <w:r>
              <w:rPr>
                <w:rFonts w:cs="Arial"/>
                <w:sz w:val="16"/>
                <w:szCs w:val="16"/>
              </w:rPr>
              <w:t xml:space="preserve"> </w:t>
            </w:r>
            <w:r w:rsidRPr="0055078B">
              <w:rPr>
                <w:rFonts w:cs="Arial"/>
                <w:i/>
                <w:sz w:val="16"/>
                <w:szCs w:val="16"/>
              </w:rPr>
              <w:t>Euonymus europaea</w:t>
            </w:r>
          </w:p>
        </w:tc>
        <w:tc>
          <w:tcPr>
            <w:tcW w:w="555" w:type="pct"/>
          </w:tcPr>
          <w:p w14:paraId="74BE6736" w14:textId="77777777" w:rsidR="00964B70" w:rsidRPr="003C0512" w:rsidRDefault="00964B70" w:rsidP="00964B70">
            <w:pPr>
              <w:pStyle w:val="Tabletext"/>
              <w:rPr>
                <w:rFonts w:cs="Arial"/>
                <w:sz w:val="16"/>
                <w:szCs w:val="16"/>
              </w:rPr>
            </w:pPr>
            <w:r w:rsidRPr="003C0512">
              <w:rPr>
                <w:rFonts w:cs="Arial"/>
                <w:sz w:val="16"/>
                <w:szCs w:val="16"/>
              </w:rPr>
              <w:t>-</w:t>
            </w:r>
          </w:p>
        </w:tc>
        <w:tc>
          <w:tcPr>
            <w:tcW w:w="555" w:type="pct"/>
          </w:tcPr>
          <w:p w14:paraId="478A7269" w14:textId="77777777" w:rsidR="00964B70" w:rsidRPr="003C0512" w:rsidRDefault="00964B70" w:rsidP="00964B70">
            <w:pPr>
              <w:pStyle w:val="Tabletext"/>
              <w:rPr>
                <w:rFonts w:cs="Arial"/>
                <w:sz w:val="16"/>
                <w:szCs w:val="16"/>
              </w:rPr>
            </w:pPr>
            <w:r w:rsidRPr="003C0512">
              <w:rPr>
                <w:rFonts w:cs="Arial"/>
                <w:sz w:val="16"/>
                <w:szCs w:val="16"/>
              </w:rPr>
              <w:t>-</w:t>
            </w:r>
          </w:p>
        </w:tc>
        <w:tc>
          <w:tcPr>
            <w:tcW w:w="509" w:type="pct"/>
          </w:tcPr>
          <w:p w14:paraId="25540049" w14:textId="77777777" w:rsidR="00964B70" w:rsidRPr="003C0512" w:rsidRDefault="00964B70" w:rsidP="00964B70">
            <w:pPr>
              <w:pStyle w:val="Tabletext"/>
              <w:rPr>
                <w:rFonts w:cs="Arial"/>
                <w:sz w:val="16"/>
                <w:szCs w:val="16"/>
              </w:rPr>
            </w:pPr>
            <w:r w:rsidRPr="003C0512">
              <w:rPr>
                <w:rFonts w:cs="Arial"/>
                <w:sz w:val="16"/>
                <w:szCs w:val="16"/>
              </w:rPr>
              <w:t>-</w:t>
            </w:r>
          </w:p>
        </w:tc>
        <w:tc>
          <w:tcPr>
            <w:tcW w:w="694" w:type="pct"/>
          </w:tcPr>
          <w:p w14:paraId="229BB7B4" w14:textId="77777777" w:rsidR="00964B70" w:rsidRPr="003C0512" w:rsidRDefault="00964B70" w:rsidP="00964B70">
            <w:pPr>
              <w:pStyle w:val="Tabletext"/>
              <w:rPr>
                <w:rFonts w:cs="Arial"/>
                <w:sz w:val="16"/>
                <w:szCs w:val="16"/>
              </w:rPr>
            </w:pPr>
            <w:r w:rsidRPr="003C0512">
              <w:rPr>
                <w:rFonts w:cs="Arial"/>
                <w:sz w:val="16"/>
                <w:szCs w:val="16"/>
              </w:rPr>
              <w:t>-</w:t>
            </w:r>
          </w:p>
        </w:tc>
        <w:tc>
          <w:tcPr>
            <w:tcW w:w="682" w:type="pct"/>
          </w:tcPr>
          <w:p w14:paraId="4AE33D4C" w14:textId="77777777" w:rsidR="00964B70" w:rsidRPr="003C0512" w:rsidRDefault="00964B70" w:rsidP="00964B70">
            <w:pPr>
              <w:pStyle w:val="Tabletext"/>
              <w:rPr>
                <w:rFonts w:cs="Arial"/>
                <w:sz w:val="16"/>
                <w:szCs w:val="16"/>
              </w:rPr>
            </w:pPr>
            <w:r w:rsidRPr="003C0512">
              <w:rPr>
                <w:rFonts w:cs="Arial"/>
                <w:sz w:val="16"/>
                <w:szCs w:val="16"/>
              </w:rPr>
              <w:t>-</w:t>
            </w:r>
          </w:p>
        </w:tc>
      </w:tr>
      <w:tr w:rsidR="00964B70" w14:paraId="5BD6AE84" w14:textId="77777777" w:rsidTr="00964B70">
        <w:tc>
          <w:tcPr>
            <w:tcW w:w="526" w:type="pct"/>
          </w:tcPr>
          <w:p w14:paraId="1DEA0CE9" w14:textId="77777777" w:rsidR="00964B70" w:rsidRPr="003C0512" w:rsidRDefault="00964B70" w:rsidP="005C757C">
            <w:pPr>
              <w:pStyle w:val="Tabletext"/>
              <w:jc w:val="center"/>
              <w:rPr>
                <w:rFonts w:cs="Arial"/>
                <w:sz w:val="16"/>
                <w:szCs w:val="16"/>
              </w:rPr>
            </w:pPr>
            <w:r>
              <w:rPr>
                <w:rFonts w:cs="Arial"/>
                <w:sz w:val="16"/>
                <w:szCs w:val="16"/>
              </w:rPr>
              <w:t>34</w:t>
            </w:r>
          </w:p>
        </w:tc>
        <w:tc>
          <w:tcPr>
            <w:tcW w:w="463" w:type="pct"/>
            <w:vAlign w:val="center"/>
          </w:tcPr>
          <w:p w14:paraId="36FE0CEE" w14:textId="77777777" w:rsidR="00964B70" w:rsidRPr="005F6C1E" w:rsidRDefault="00964B70" w:rsidP="005C757C">
            <w:pPr>
              <w:jc w:val="center"/>
              <w:rPr>
                <w:rFonts w:cs="Arial"/>
                <w:sz w:val="16"/>
                <w:szCs w:val="16"/>
              </w:rPr>
            </w:pPr>
            <w:r w:rsidRPr="005F6C1E">
              <w:rPr>
                <w:rFonts w:cs="Arial"/>
                <w:sz w:val="16"/>
                <w:szCs w:val="16"/>
              </w:rPr>
              <w:t>24.51</w:t>
            </w:r>
          </w:p>
        </w:tc>
        <w:tc>
          <w:tcPr>
            <w:tcW w:w="1016" w:type="pct"/>
            <w:vAlign w:val="center"/>
          </w:tcPr>
          <w:p w14:paraId="4B42C879" w14:textId="77777777" w:rsidR="00964B70" w:rsidRPr="005F6C1E" w:rsidRDefault="00964B70" w:rsidP="005C757C">
            <w:pPr>
              <w:rPr>
                <w:rFonts w:cs="Arial"/>
                <w:sz w:val="16"/>
                <w:szCs w:val="16"/>
              </w:rPr>
            </w:pPr>
            <w:r w:rsidRPr="005F6C1E">
              <w:rPr>
                <w:rFonts w:cs="Arial"/>
                <w:sz w:val="16"/>
                <w:szCs w:val="16"/>
              </w:rPr>
              <w:t>Elder</w:t>
            </w:r>
            <w:r>
              <w:rPr>
                <w:rFonts w:cs="Arial"/>
                <w:sz w:val="16"/>
                <w:szCs w:val="16"/>
              </w:rPr>
              <w:t xml:space="preserve"> </w:t>
            </w:r>
            <w:r w:rsidRPr="0055078B">
              <w:rPr>
                <w:rFonts w:cs="Arial"/>
                <w:i/>
                <w:sz w:val="16"/>
                <w:szCs w:val="16"/>
              </w:rPr>
              <w:t>Sambucus nigra</w:t>
            </w:r>
          </w:p>
        </w:tc>
        <w:tc>
          <w:tcPr>
            <w:tcW w:w="555" w:type="pct"/>
          </w:tcPr>
          <w:p w14:paraId="5C11A4C5" w14:textId="77777777" w:rsidR="00964B70" w:rsidRPr="003C0512" w:rsidRDefault="00964B70" w:rsidP="00964B70">
            <w:pPr>
              <w:pStyle w:val="Tabletext"/>
              <w:rPr>
                <w:rFonts w:cs="Arial"/>
                <w:sz w:val="16"/>
                <w:szCs w:val="16"/>
              </w:rPr>
            </w:pPr>
            <w:r w:rsidRPr="003C0512">
              <w:rPr>
                <w:rFonts w:cs="Arial"/>
                <w:sz w:val="16"/>
                <w:szCs w:val="16"/>
              </w:rPr>
              <w:t>-</w:t>
            </w:r>
          </w:p>
        </w:tc>
        <w:tc>
          <w:tcPr>
            <w:tcW w:w="555" w:type="pct"/>
          </w:tcPr>
          <w:p w14:paraId="2BEAF91A" w14:textId="77777777" w:rsidR="00964B70" w:rsidRPr="003C0512" w:rsidRDefault="00964B70" w:rsidP="00964B70">
            <w:pPr>
              <w:pStyle w:val="Tabletext"/>
              <w:rPr>
                <w:rFonts w:cs="Arial"/>
                <w:sz w:val="16"/>
                <w:szCs w:val="16"/>
              </w:rPr>
            </w:pPr>
            <w:r w:rsidRPr="003C0512">
              <w:rPr>
                <w:rFonts w:cs="Arial"/>
                <w:sz w:val="16"/>
                <w:szCs w:val="16"/>
              </w:rPr>
              <w:t>-</w:t>
            </w:r>
          </w:p>
        </w:tc>
        <w:tc>
          <w:tcPr>
            <w:tcW w:w="509" w:type="pct"/>
          </w:tcPr>
          <w:p w14:paraId="7063249F" w14:textId="77777777" w:rsidR="00964B70" w:rsidRPr="003C0512" w:rsidRDefault="00964B70" w:rsidP="00964B70">
            <w:pPr>
              <w:pStyle w:val="Tabletext"/>
              <w:rPr>
                <w:rFonts w:cs="Arial"/>
                <w:sz w:val="16"/>
                <w:szCs w:val="16"/>
              </w:rPr>
            </w:pPr>
            <w:r w:rsidRPr="003C0512">
              <w:rPr>
                <w:rFonts w:cs="Arial"/>
                <w:sz w:val="16"/>
                <w:szCs w:val="16"/>
              </w:rPr>
              <w:t>-</w:t>
            </w:r>
          </w:p>
        </w:tc>
        <w:tc>
          <w:tcPr>
            <w:tcW w:w="694" w:type="pct"/>
          </w:tcPr>
          <w:p w14:paraId="2680E139" w14:textId="77777777" w:rsidR="00964B70" w:rsidRPr="003C0512" w:rsidRDefault="00964B70" w:rsidP="00964B70">
            <w:pPr>
              <w:pStyle w:val="Tabletext"/>
              <w:rPr>
                <w:rFonts w:cs="Arial"/>
                <w:sz w:val="16"/>
                <w:szCs w:val="16"/>
              </w:rPr>
            </w:pPr>
            <w:r w:rsidRPr="003C0512">
              <w:rPr>
                <w:rFonts w:cs="Arial"/>
                <w:sz w:val="16"/>
                <w:szCs w:val="16"/>
              </w:rPr>
              <w:t>-</w:t>
            </w:r>
          </w:p>
        </w:tc>
        <w:tc>
          <w:tcPr>
            <w:tcW w:w="682" w:type="pct"/>
          </w:tcPr>
          <w:p w14:paraId="394D0C1E" w14:textId="77777777" w:rsidR="00964B70" w:rsidRPr="003C0512" w:rsidRDefault="00964B70" w:rsidP="00964B70">
            <w:pPr>
              <w:pStyle w:val="Tabletext"/>
              <w:rPr>
                <w:rFonts w:cs="Arial"/>
                <w:sz w:val="16"/>
                <w:szCs w:val="16"/>
              </w:rPr>
            </w:pPr>
            <w:r w:rsidRPr="003C0512">
              <w:rPr>
                <w:rFonts w:cs="Arial"/>
                <w:sz w:val="16"/>
                <w:szCs w:val="16"/>
              </w:rPr>
              <w:t>-</w:t>
            </w:r>
          </w:p>
        </w:tc>
      </w:tr>
      <w:tr w:rsidR="00964B70" w14:paraId="246D556F" w14:textId="77777777" w:rsidTr="00964B70">
        <w:tc>
          <w:tcPr>
            <w:tcW w:w="526" w:type="pct"/>
          </w:tcPr>
          <w:p w14:paraId="55F1F311" w14:textId="77777777" w:rsidR="00964B70" w:rsidRPr="003C0512" w:rsidRDefault="00964B70" w:rsidP="005C757C">
            <w:pPr>
              <w:pStyle w:val="Tabletext"/>
              <w:jc w:val="center"/>
              <w:rPr>
                <w:rFonts w:cs="Arial"/>
                <w:sz w:val="16"/>
                <w:szCs w:val="16"/>
              </w:rPr>
            </w:pPr>
            <w:r>
              <w:rPr>
                <w:rFonts w:cs="Arial"/>
                <w:sz w:val="16"/>
                <w:szCs w:val="16"/>
              </w:rPr>
              <w:t>35</w:t>
            </w:r>
          </w:p>
        </w:tc>
        <w:tc>
          <w:tcPr>
            <w:tcW w:w="463" w:type="pct"/>
            <w:vAlign w:val="center"/>
          </w:tcPr>
          <w:p w14:paraId="3E06A958" w14:textId="77777777" w:rsidR="00964B70" w:rsidRPr="005F6C1E" w:rsidRDefault="00964B70" w:rsidP="005C757C">
            <w:pPr>
              <w:jc w:val="center"/>
              <w:rPr>
                <w:rFonts w:cs="Arial"/>
                <w:sz w:val="16"/>
                <w:szCs w:val="16"/>
              </w:rPr>
            </w:pPr>
            <w:r w:rsidRPr="005F6C1E">
              <w:rPr>
                <w:rFonts w:cs="Arial"/>
                <w:sz w:val="16"/>
                <w:szCs w:val="16"/>
              </w:rPr>
              <w:t>24.2</w:t>
            </w:r>
          </w:p>
        </w:tc>
        <w:tc>
          <w:tcPr>
            <w:tcW w:w="1016" w:type="pct"/>
            <w:vAlign w:val="center"/>
          </w:tcPr>
          <w:p w14:paraId="209B6A77" w14:textId="77777777" w:rsidR="00964B70" w:rsidRPr="005F6C1E" w:rsidRDefault="00964B70" w:rsidP="005C757C">
            <w:pPr>
              <w:rPr>
                <w:rFonts w:cs="Arial"/>
                <w:sz w:val="16"/>
                <w:szCs w:val="16"/>
              </w:rPr>
            </w:pPr>
            <w:r w:rsidRPr="005F6C1E">
              <w:rPr>
                <w:rFonts w:cs="Arial"/>
                <w:sz w:val="16"/>
                <w:szCs w:val="16"/>
              </w:rPr>
              <w:t xml:space="preserve">Sweet </w:t>
            </w:r>
            <w:r>
              <w:rPr>
                <w:rFonts w:cs="Arial"/>
                <w:sz w:val="16"/>
                <w:szCs w:val="16"/>
              </w:rPr>
              <w:t xml:space="preserve">chestnut </w:t>
            </w:r>
            <w:r w:rsidRPr="0055078B">
              <w:rPr>
                <w:rFonts w:cs="Arial"/>
                <w:i/>
                <w:sz w:val="16"/>
                <w:szCs w:val="16"/>
              </w:rPr>
              <w:t>Castanea sativa</w:t>
            </w:r>
          </w:p>
        </w:tc>
        <w:tc>
          <w:tcPr>
            <w:tcW w:w="555" w:type="pct"/>
          </w:tcPr>
          <w:p w14:paraId="05501460" w14:textId="77777777" w:rsidR="00964B70" w:rsidRPr="003C0512" w:rsidRDefault="00964B70" w:rsidP="00964B70">
            <w:pPr>
              <w:pStyle w:val="Tabletext"/>
              <w:rPr>
                <w:rFonts w:cs="Arial"/>
                <w:sz w:val="16"/>
                <w:szCs w:val="16"/>
              </w:rPr>
            </w:pPr>
            <w:r w:rsidRPr="003C0512">
              <w:rPr>
                <w:rFonts w:cs="Arial"/>
                <w:sz w:val="16"/>
                <w:szCs w:val="16"/>
              </w:rPr>
              <w:t>-</w:t>
            </w:r>
          </w:p>
        </w:tc>
        <w:tc>
          <w:tcPr>
            <w:tcW w:w="555" w:type="pct"/>
          </w:tcPr>
          <w:p w14:paraId="6C2A62BE" w14:textId="77777777" w:rsidR="00964B70" w:rsidRPr="003C0512" w:rsidRDefault="00964B70" w:rsidP="00964B70">
            <w:pPr>
              <w:pStyle w:val="Tabletext"/>
              <w:rPr>
                <w:rFonts w:cs="Arial"/>
                <w:sz w:val="16"/>
                <w:szCs w:val="16"/>
              </w:rPr>
            </w:pPr>
            <w:r w:rsidRPr="003C0512">
              <w:rPr>
                <w:rFonts w:cs="Arial"/>
                <w:sz w:val="16"/>
                <w:szCs w:val="16"/>
              </w:rPr>
              <w:t>-</w:t>
            </w:r>
          </w:p>
        </w:tc>
        <w:tc>
          <w:tcPr>
            <w:tcW w:w="509" w:type="pct"/>
          </w:tcPr>
          <w:p w14:paraId="311AF1E2" w14:textId="77777777" w:rsidR="00964B70" w:rsidRPr="003C0512" w:rsidRDefault="00964B70" w:rsidP="00964B70">
            <w:pPr>
              <w:pStyle w:val="Tabletext"/>
              <w:rPr>
                <w:rFonts w:cs="Arial"/>
                <w:sz w:val="16"/>
                <w:szCs w:val="16"/>
              </w:rPr>
            </w:pPr>
            <w:r w:rsidRPr="003C0512">
              <w:rPr>
                <w:rFonts w:cs="Arial"/>
                <w:sz w:val="16"/>
                <w:szCs w:val="16"/>
              </w:rPr>
              <w:t>-</w:t>
            </w:r>
          </w:p>
        </w:tc>
        <w:tc>
          <w:tcPr>
            <w:tcW w:w="694" w:type="pct"/>
          </w:tcPr>
          <w:p w14:paraId="71BE4370" w14:textId="77777777" w:rsidR="00964B70" w:rsidRPr="003C0512" w:rsidRDefault="00964B70" w:rsidP="00964B70">
            <w:pPr>
              <w:pStyle w:val="Tabletext"/>
              <w:rPr>
                <w:rFonts w:cs="Arial"/>
                <w:sz w:val="16"/>
                <w:szCs w:val="16"/>
              </w:rPr>
            </w:pPr>
            <w:r w:rsidRPr="003C0512">
              <w:rPr>
                <w:rFonts w:cs="Arial"/>
                <w:sz w:val="16"/>
                <w:szCs w:val="16"/>
              </w:rPr>
              <w:t>-</w:t>
            </w:r>
          </w:p>
        </w:tc>
        <w:tc>
          <w:tcPr>
            <w:tcW w:w="682" w:type="pct"/>
          </w:tcPr>
          <w:p w14:paraId="2B2E25D0" w14:textId="77777777" w:rsidR="00964B70" w:rsidRPr="003C0512" w:rsidRDefault="00964B70" w:rsidP="00964B70">
            <w:pPr>
              <w:pStyle w:val="Tabletext"/>
              <w:rPr>
                <w:rFonts w:cs="Arial"/>
                <w:sz w:val="16"/>
                <w:szCs w:val="16"/>
              </w:rPr>
            </w:pPr>
            <w:r w:rsidRPr="003C0512">
              <w:rPr>
                <w:rFonts w:cs="Arial"/>
                <w:sz w:val="16"/>
                <w:szCs w:val="16"/>
              </w:rPr>
              <w:t>-</w:t>
            </w:r>
          </w:p>
        </w:tc>
      </w:tr>
      <w:tr w:rsidR="00964B70" w14:paraId="26C3DBCA" w14:textId="77777777" w:rsidTr="00964B70">
        <w:tc>
          <w:tcPr>
            <w:tcW w:w="526" w:type="pct"/>
          </w:tcPr>
          <w:p w14:paraId="117357FF" w14:textId="77777777" w:rsidR="00964B70" w:rsidRPr="003C0512" w:rsidRDefault="00964B70" w:rsidP="005C757C">
            <w:pPr>
              <w:pStyle w:val="Tabletext"/>
              <w:jc w:val="center"/>
              <w:rPr>
                <w:rFonts w:cs="Arial"/>
                <w:sz w:val="16"/>
                <w:szCs w:val="16"/>
              </w:rPr>
            </w:pPr>
            <w:r>
              <w:rPr>
                <w:rFonts w:cs="Arial"/>
                <w:sz w:val="16"/>
                <w:szCs w:val="16"/>
              </w:rPr>
              <w:t>36</w:t>
            </w:r>
          </w:p>
        </w:tc>
        <w:tc>
          <w:tcPr>
            <w:tcW w:w="463" w:type="pct"/>
            <w:vAlign w:val="center"/>
          </w:tcPr>
          <w:p w14:paraId="11038EDB" w14:textId="77777777" w:rsidR="00964B70" w:rsidRPr="005F6C1E" w:rsidRDefault="00964B70" w:rsidP="005C757C">
            <w:pPr>
              <w:spacing w:after="0" w:line="240" w:lineRule="auto"/>
              <w:jc w:val="center"/>
              <w:rPr>
                <w:rFonts w:cs="Arial"/>
                <w:sz w:val="16"/>
                <w:szCs w:val="16"/>
              </w:rPr>
            </w:pPr>
            <w:r w:rsidRPr="005F6C1E">
              <w:rPr>
                <w:rFonts w:cs="Arial"/>
                <w:sz w:val="16"/>
                <w:szCs w:val="16"/>
              </w:rPr>
              <w:t>24.73</w:t>
            </w:r>
          </w:p>
        </w:tc>
        <w:tc>
          <w:tcPr>
            <w:tcW w:w="1016" w:type="pct"/>
            <w:vAlign w:val="center"/>
          </w:tcPr>
          <w:p w14:paraId="508C2A65" w14:textId="77777777" w:rsidR="00964B70" w:rsidRPr="005F6C1E" w:rsidRDefault="00964B70" w:rsidP="005C757C">
            <w:pPr>
              <w:rPr>
                <w:rFonts w:cs="Arial"/>
                <w:sz w:val="16"/>
                <w:szCs w:val="16"/>
              </w:rPr>
            </w:pPr>
            <w:r w:rsidRPr="003C0512">
              <w:rPr>
                <w:rFonts w:cs="Arial"/>
                <w:sz w:val="16"/>
                <w:szCs w:val="16"/>
              </w:rPr>
              <w:t>Hazel</w:t>
            </w:r>
            <w:r>
              <w:rPr>
                <w:rFonts w:cs="Arial"/>
                <w:sz w:val="16"/>
                <w:szCs w:val="16"/>
              </w:rPr>
              <w:t xml:space="preserve"> </w:t>
            </w:r>
            <w:r w:rsidRPr="00D65E66">
              <w:rPr>
                <w:rFonts w:cs="Arial"/>
                <w:i/>
                <w:sz w:val="16"/>
                <w:szCs w:val="16"/>
              </w:rPr>
              <w:t>Corylus avellana</w:t>
            </w:r>
          </w:p>
        </w:tc>
        <w:tc>
          <w:tcPr>
            <w:tcW w:w="555" w:type="pct"/>
          </w:tcPr>
          <w:p w14:paraId="2C433F6E" w14:textId="77777777" w:rsidR="00964B70" w:rsidRPr="003C0512" w:rsidRDefault="00964B70" w:rsidP="00964B70">
            <w:pPr>
              <w:pStyle w:val="Tabletext"/>
              <w:rPr>
                <w:rFonts w:cs="Arial"/>
                <w:sz w:val="16"/>
                <w:szCs w:val="16"/>
              </w:rPr>
            </w:pPr>
            <w:r w:rsidRPr="003C0512">
              <w:rPr>
                <w:rFonts w:cs="Arial"/>
                <w:sz w:val="16"/>
                <w:szCs w:val="16"/>
              </w:rPr>
              <w:t>-</w:t>
            </w:r>
          </w:p>
        </w:tc>
        <w:tc>
          <w:tcPr>
            <w:tcW w:w="555" w:type="pct"/>
          </w:tcPr>
          <w:p w14:paraId="2AE53787" w14:textId="77777777" w:rsidR="00964B70" w:rsidRPr="003C0512" w:rsidRDefault="00964B70" w:rsidP="00964B70">
            <w:pPr>
              <w:pStyle w:val="Tabletext"/>
              <w:rPr>
                <w:rFonts w:cs="Arial"/>
                <w:sz w:val="16"/>
                <w:szCs w:val="16"/>
              </w:rPr>
            </w:pPr>
            <w:r w:rsidRPr="003C0512">
              <w:rPr>
                <w:rFonts w:cs="Arial"/>
                <w:sz w:val="16"/>
                <w:szCs w:val="16"/>
              </w:rPr>
              <w:t>-</w:t>
            </w:r>
          </w:p>
        </w:tc>
        <w:tc>
          <w:tcPr>
            <w:tcW w:w="509" w:type="pct"/>
          </w:tcPr>
          <w:p w14:paraId="36900458" w14:textId="77777777" w:rsidR="00964B70" w:rsidRPr="003C0512" w:rsidRDefault="00964B70" w:rsidP="00964B70">
            <w:pPr>
              <w:pStyle w:val="Tabletext"/>
              <w:rPr>
                <w:rFonts w:cs="Arial"/>
                <w:sz w:val="16"/>
                <w:szCs w:val="16"/>
              </w:rPr>
            </w:pPr>
            <w:r w:rsidRPr="003C0512">
              <w:rPr>
                <w:rFonts w:cs="Arial"/>
                <w:sz w:val="16"/>
                <w:szCs w:val="16"/>
              </w:rPr>
              <w:t>-</w:t>
            </w:r>
          </w:p>
        </w:tc>
        <w:tc>
          <w:tcPr>
            <w:tcW w:w="694" w:type="pct"/>
          </w:tcPr>
          <w:p w14:paraId="4E0376B0" w14:textId="77777777" w:rsidR="00964B70" w:rsidRPr="003C0512" w:rsidRDefault="00964B70" w:rsidP="00964B70">
            <w:pPr>
              <w:pStyle w:val="Tabletext"/>
              <w:rPr>
                <w:rFonts w:cs="Arial"/>
                <w:sz w:val="16"/>
                <w:szCs w:val="16"/>
              </w:rPr>
            </w:pPr>
            <w:r w:rsidRPr="003C0512">
              <w:rPr>
                <w:rFonts w:cs="Arial"/>
                <w:sz w:val="16"/>
                <w:szCs w:val="16"/>
              </w:rPr>
              <w:t>-</w:t>
            </w:r>
          </w:p>
        </w:tc>
        <w:tc>
          <w:tcPr>
            <w:tcW w:w="682" w:type="pct"/>
          </w:tcPr>
          <w:p w14:paraId="75ED2C27" w14:textId="77777777" w:rsidR="00964B70" w:rsidRPr="003C0512" w:rsidRDefault="00964B70" w:rsidP="00964B70">
            <w:pPr>
              <w:pStyle w:val="Tabletext"/>
              <w:rPr>
                <w:rFonts w:cs="Arial"/>
                <w:sz w:val="16"/>
                <w:szCs w:val="16"/>
              </w:rPr>
            </w:pPr>
            <w:r w:rsidRPr="003C0512">
              <w:rPr>
                <w:rFonts w:cs="Arial"/>
                <w:sz w:val="16"/>
                <w:szCs w:val="16"/>
              </w:rPr>
              <w:t>-</w:t>
            </w:r>
          </w:p>
        </w:tc>
      </w:tr>
      <w:tr w:rsidR="00964B70" w14:paraId="7EE44DB8" w14:textId="77777777" w:rsidTr="00964B70">
        <w:tc>
          <w:tcPr>
            <w:tcW w:w="526" w:type="pct"/>
          </w:tcPr>
          <w:p w14:paraId="42D3A588" w14:textId="77777777" w:rsidR="00964B70" w:rsidRPr="003C0512" w:rsidRDefault="00964B70" w:rsidP="005C757C">
            <w:pPr>
              <w:pStyle w:val="Tabletext"/>
              <w:jc w:val="center"/>
              <w:rPr>
                <w:rFonts w:cs="Arial"/>
                <w:sz w:val="16"/>
                <w:szCs w:val="16"/>
              </w:rPr>
            </w:pPr>
            <w:r>
              <w:rPr>
                <w:rFonts w:cs="Arial"/>
                <w:sz w:val="16"/>
                <w:szCs w:val="16"/>
              </w:rPr>
              <w:t>37</w:t>
            </w:r>
          </w:p>
        </w:tc>
        <w:tc>
          <w:tcPr>
            <w:tcW w:w="463" w:type="pct"/>
            <w:vAlign w:val="center"/>
          </w:tcPr>
          <w:p w14:paraId="4C822161" w14:textId="77777777" w:rsidR="00964B70" w:rsidRPr="005F6C1E" w:rsidRDefault="00964B70" w:rsidP="005C757C">
            <w:pPr>
              <w:jc w:val="center"/>
              <w:rPr>
                <w:rFonts w:cs="Arial"/>
                <w:sz w:val="16"/>
                <w:szCs w:val="16"/>
              </w:rPr>
            </w:pPr>
            <w:r w:rsidRPr="005F6C1E">
              <w:rPr>
                <w:rFonts w:cs="Arial"/>
                <w:sz w:val="16"/>
                <w:szCs w:val="16"/>
              </w:rPr>
              <w:t>24.46</w:t>
            </w:r>
          </w:p>
        </w:tc>
        <w:tc>
          <w:tcPr>
            <w:tcW w:w="1016" w:type="pct"/>
            <w:vAlign w:val="center"/>
          </w:tcPr>
          <w:p w14:paraId="37477150" w14:textId="77777777" w:rsidR="00964B70" w:rsidRPr="005F6C1E" w:rsidRDefault="00964B70" w:rsidP="005C757C">
            <w:pPr>
              <w:rPr>
                <w:rFonts w:cs="Arial"/>
                <w:sz w:val="16"/>
                <w:szCs w:val="16"/>
              </w:rPr>
            </w:pPr>
            <w:r w:rsidRPr="005F6C1E">
              <w:rPr>
                <w:rFonts w:cs="Arial"/>
                <w:sz w:val="16"/>
                <w:szCs w:val="16"/>
              </w:rPr>
              <w:t xml:space="preserve">Cherry </w:t>
            </w:r>
            <w:r w:rsidRPr="0055078B">
              <w:rPr>
                <w:rFonts w:cs="Arial"/>
                <w:i/>
                <w:sz w:val="16"/>
                <w:szCs w:val="16"/>
              </w:rPr>
              <w:t>Prunus avium</w:t>
            </w:r>
          </w:p>
        </w:tc>
        <w:tc>
          <w:tcPr>
            <w:tcW w:w="555" w:type="pct"/>
          </w:tcPr>
          <w:p w14:paraId="4AD2D331" w14:textId="77777777" w:rsidR="00964B70" w:rsidRPr="003C0512" w:rsidRDefault="00964B70" w:rsidP="00964B70">
            <w:pPr>
              <w:pStyle w:val="Tabletext"/>
              <w:rPr>
                <w:rFonts w:cs="Arial"/>
                <w:sz w:val="16"/>
                <w:szCs w:val="16"/>
              </w:rPr>
            </w:pPr>
            <w:r w:rsidRPr="003C0512">
              <w:rPr>
                <w:rFonts w:cs="Arial"/>
                <w:sz w:val="16"/>
                <w:szCs w:val="16"/>
              </w:rPr>
              <w:t>-</w:t>
            </w:r>
          </w:p>
        </w:tc>
        <w:tc>
          <w:tcPr>
            <w:tcW w:w="555" w:type="pct"/>
          </w:tcPr>
          <w:p w14:paraId="14FCE36F" w14:textId="77777777" w:rsidR="00964B70" w:rsidRPr="003C0512" w:rsidRDefault="00964B70" w:rsidP="00964B70">
            <w:pPr>
              <w:pStyle w:val="Tabletext"/>
              <w:rPr>
                <w:rFonts w:cs="Arial"/>
                <w:sz w:val="16"/>
                <w:szCs w:val="16"/>
              </w:rPr>
            </w:pPr>
            <w:r w:rsidRPr="003C0512">
              <w:rPr>
                <w:rFonts w:cs="Arial"/>
                <w:sz w:val="16"/>
                <w:szCs w:val="16"/>
              </w:rPr>
              <w:t>-</w:t>
            </w:r>
          </w:p>
        </w:tc>
        <w:tc>
          <w:tcPr>
            <w:tcW w:w="509" w:type="pct"/>
          </w:tcPr>
          <w:p w14:paraId="44ADCAA1" w14:textId="77777777" w:rsidR="00964B70" w:rsidRPr="003C0512" w:rsidRDefault="00964B70" w:rsidP="00964B70">
            <w:pPr>
              <w:pStyle w:val="Tabletext"/>
              <w:rPr>
                <w:rFonts w:cs="Arial"/>
                <w:sz w:val="16"/>
                <w:szCs w:val="16"/>
              </w:rPr>
            </w:pPr>
            <w:r w:rsidRPr="003C0512">
              <w:rPr>
                <w:rFonts w:cs="Arial"/>
                <w:sz w:val="16"/>
                <w:szCs w:val="16"/>
              </w:rPr>
              <w:t>-</w:t>
            </w:r>
          </w:p>
        </w:tc>
        <w:tc>
          <w:tcPr>
            <w:tcW w:w="694" w:type="pct"/>
          </w:tcPr>
          <w:p w14:paraId="5A4349E5" w14:textId="77777777" w:rsidR="00964B70" w:rsidRPr="003C0512" w:rsidRDefault="00964B70" w:rsidP="00964B70">
            <w:pPr>
              <w:pStyle w:val="Tabletext"/>
              <w:rPr>
                <w:rFonts w:cs="Arial"/>
                <w:sz w:val="16"/>
                <w:szCs w:val="16"/>
              </w:rPr>
            </w:pPr>
            <w:r w:rsidRPr="003C0512">
              <w:rPr>
                <w:rFonts w:cs="Arial"/>
                <w:sz w:val="16"/>
                <w:szCs w:val="16"/>
              </w:rPr>
              <w:t>-</w:t>
            </w:r>
          </w:p>
        </w:tc>
        <w:tc>
          <w:tcPr>
            <w:tcW w:w="682" w:type="pct"/>
          </w:tcPr>
          <w:p w14:paraId="6276B400" w14:textId="77777777" w:rsidR="00964B70" w:rsidRPr="003C0512" w:rsidRDefault="00964B70" w:rsidP="00964B70">
            <w:pPr>
              <w:pStyle w:val="Tabletext"/>
              <w:rPr>
                <w:rFonts w:cs="Arial"/>
                <w:sz w:val="16"/>
                <w:szCs w:val="16"/>
              </w:rPr>
            </w:pPr>
            <w:r w:rsidRPr="003C0512">
              <w:rPr>
                <w:rFonts w:cs="Arial"/>
                <w:sz w:val="16"/>
                <w:szCs w:val="16"/>
              </w:rPr>
              <w:t>-</w:t>
            </w:r>
          </w:p>
        </w:tc>
      </w:tr>
      <w:tr w:rsidR="00964B70" w14:paraId="58EF9D08" w14:textId="77777777" w:rsidTr="00964B70">
        <w:tc>
          <w:tcPr>
            <w:tcW w:w="526" w:type="pct"/>
          </w:tcPr>
          <w:p w14:paraId="1786975D" w14:textId="77777777" w:rsidR="00964B70" w:rsidRPr="003C0512" w:rsidRDefault="00964B70" w:rsidP="005C757C">
            <w:pPr>
              <w:pStyle w:val="Tabletext"/>
              <w:jc w:val="center"/>
              <w:rPr>
                <w:rFonts w:cs="Arial"/>
                <w:sz w:val="16"/>
                <w:szCs w:val="16"/>
              </w:rPr>
            </w:pPr>
            <w:r>
              <w:rPr>
                <w:rFonts w:cs="Arial"/>
                <w:sz w:val="16"/>
                <w:szCs w:val="16"/>
              </w:rPr>
              <w:t>38</w:t>
            </w:r>
          </w:p>
        </w:tc>
        <w:tc>
          <w:tcPr>
            <w:tcW w:w="463" w:type="pct"/>
            <w:vAlign w:val="center"/>
          </w:tcPr>
          <w:p w14:paraId="216986A8" w14:textId="77777777" w:rsidR="00964B70" w:rsidRPr="005F6C1E" w:rsidRDefault="00964B70" w:rsidP="005C757C">
            <w:pPr>
              <w:jc w:val="center"/>
              <w:rPr>
                <w:rFonts w:cs="Arial"/>
                <w:sz w:val="16"/>
                <w:szCs w:val="16"/>
              </w:rPr>
            </w:pPr>
            <w:r w:rsidRPr="005F6C1E">
              <w:rPr>
                <w:rFonts w:cs="Arial"/>
                <w:sz w:val="16"/>
                <w:szCs w:val="16"/>
              </w:rPr>
              <w:t>24.39</w:t>
            </w:r>
          </w:p>
        </w:tc>
        <w:tc>
          <w:tcPr>
            <w:tcW w:w="1016" w:type="pct"/>
            <w:vAlign w:val="center"/>
          </w:tcPr>
          <w:p w14:paraId="685F9386" w14:textId="77777777" w:rsidR="00964B70" w:rsidRPr="005F6C1E" w:rsidRDefault="00964B70" w:rsidP="005C757C">
            <w:pPr>
              <w:rPr>
                <w:rFonts w:cs="Arial"/>
                <w:sz w:val="16"/>
                <w:szCs w:val="16"/>
              </w:rPr>
            </w:pPr>
            <w:r w:rsidRPr="005F6C1E">
              <w:rPr>
                <w:rFonts w:cs="Arial"/>
                <w:sz w:val="16"/>
                <w:szCs w:val="16"/>
              </w:rPr>
              <w:t>Oak</w:t>
            </w:r>
            <w:r>
              <w:rPr>
                <w:rFonts w:cs="Arial"/>
                <w:sz w:val="16"/>
                <w:szCs w:val="16"/>
              </w:rPr>
              <w:t xml:space="preserve"> </w:t>
            </w:r>
            <w:r w:rsidRPr="0055078B">
              <w:rPr>
                <w:rFonts w:cs="Arial"/>
                <w:i/>
                <w:sz w:val="16"/>
                <w:szCs w:val="16"/>
              </w:rPr>
              <w:t>Quercus robur</w:t>
            </w:r>
          </w:p>
        </w:tc>
        <w:tc>
          <w:tcPr>
            <w:tcW w:w="555" w:type="pct"/>
          </w:tcPr>
          <w:p w14:paraId="35AB7A3C" w14:textId="77777777" w:rsidR="00964B70" w:rsidRPr="003C0512" w:rsidRDefault="00964B70" w:rsidP="00964B70">
            <w:pPr>
              <w:pStyle w:val="Tabletext"/>
              <w:rPr>
                <w:rFonts w:cs="Arial"/>
                <w:sz w:val="16"/>
                <w:szCs w:val="16"/>
              </w:rPr>
            </w:pPr>
            <w:r w:rsidRPr="003C0512">
              <w:rPr>
                <w:rFonts w:cs="Arial"/>
                <w:sz w:val="16"/>
                <w:szCs w:val="16"/>
              </w:rPr>
              <w:t>-</w:t>
            </w:r>
          </w:p>
        </w:tc>
        <w:tc>
          <w:tcPr>
            <w:tcW w:w="555" w:type="pct"/>
          </w:tcPr>
          <w:p w14:paraId="0E7D219F" w14:textId="77777777" w:rsidR="00964B70" w:rsidRPr="003C0512" w:rsidRDefault="00964B70" w:rsidP="00964B70">
            <w:pPr>
              <w:pStyle w:val="Tabletext"/>
              <w:rPr>
                <w:rFonts w:cs="Arial"/>
                <w:sz w:val="16"/>
                <w:szCs w:val="16"/>
              </w:rPr>
            </w:pPr>
            <w:r w:rsidRPr="003C0512">
              <w:rPr>
                <w:rFonts w:cs="Arial"/>
                <w:sz w:val="16"/>
                <w:szCs w:val="16"/>
              </w:rPr>
              <w:t>-</w:t>
            </w:r>
          </w:p>
        </w:tc>
        <w:tc>
          <w:tcPr>
            <w:tcW w:w="509" w:type="pct"/>
          </w:tcPr>
          <w:p w14:paraId="717F91B9" w14:textId="77777777" w:rsidR="00964B70" w:rsidRPr="003C0512" w:rsidRDefault="00964B70" w:rsidP="00964B70">
            <w:pPr>
              <w:pStyle w:val="Tabletext"/>
              <w:rPr>
                <w:rFonts w:cs="Arial"/>
                <w:sz w:val="16"/>
                <w:szCs w:val="16"/>
              </w:rPr>
            </w:pPr>
            <w:r w:rsidRPr="003C0512">
              <w:rPr>
                <w:rFonts w:cs="Arial"/>
                <w:sz w:val="16"/>
                <w:szCs w:val="16"/>
              </w:rPr>
              <w:t>-</w:t>
            </w:r>
          </w:p>
        </w:tc>
        <w:tc>
          <w:tcPr>
            <w:tcW w:w="694" w:type="pct"/>
          </w:tcPr>
          <w:p w14:paraId="4606528E" w14:textId="77777777" w:rsidR="00964B70" w:rsidRPr="003C0512" w:rsidRDefault="00964B70" w:rsidP="00964B70">
            <w:pPr>
              <w:pStyle w:val="Tabletext"/>
              <w:rPr>
                <w:rFonts w:cs="Arial"/>
                <w:sz w:val="16"/>
                <w:szCs w:val="16"/>
              </w:rPr>
            </w:pPr>
            <w:r w:rsidRPr="003C0512">
              <w:rPr>
                <w:rFonts w:cs="Arial"/>
                <w:sz w:val="16"/>
                <w:szCs w:val="16"/>
              </w:rPr>
              <w:t>-</w:t>
            </w:r>
          </w:p>
        </w:tc>
        <w:tc>
          <w:tcPr>
            <w:tcW w:w="682" w:type="pct"/>
          </w:tcPr>
          <w:p w14:paraId="7B99DE3C" w14:textId="77777777" w:rsidR="00964B70" w:rsidRPr="003C0512" w:rsidRDefault="00964B70" w:rsidP="00964B70">
            <w:pPr>
              <w:pStyle w:val="Tabletext"/>
              <w:rPr>
                <w:rFonts w:cs="Arial"/>
                <w:sz w:val="16"/>
                <w:szCs w:val="16"/>
              </w:rPr>
            </w:pPr>
            <w:r w:rsidRPr="003C0512">
              <w:rPr>
                <w:rFonts w:cs="Arial"/>
                <w:sz w:val="16"/>
                <w:szCs w:val="16"/>
              </w:rPr>
              <w:t>-</w:t>
            </w:r>
          </w:p>
        </w:tc>
      </w:tr>
      <w:tr w:rsidR="00964B70" w14:paraId="108B6C5F" w14:textId="77777777" w:rsidTr="00964B70">
        <w:tc>
          <w:tcPr>
            <w:tcW w:w="526" w:type="pct"/>
          </w:tcPr>
          <w:p w14:paraId="7B6811D8" w14:textId="77777777" w:rsidR="00964B70" w:rsidRPr="003C0512" w:rsidRDefault="00964B70" w:rsidP="005C757C">
            <w:pPr>
              <w:pStyle w:val="Tabletext"/>
              <w:jc w:val="center"/>
              <w:rPr>
                <w:rFonts w:cs="Arial"/>
                <w:sz w:val="16"/>
                <w:szCs w:val="16"/>
              </w:rPr>
            </w:pPr>
            <w:r>
              <w:rPr>
                <w:rFonts w:cs="Arial"/>
                <w:sz w:val="16"/>
                <w:szCs w:val="16"/>
              </w:rPr>
              <w:t>39</w:t>
            </w:r>
          </w:p>
        </w:tc>
        <w:tc>
          <w:tcPr>
            <w:tcW w:w="463" w:type="pct"/>
            <w:vAlign w:val="center"/>
          </w:tcPr>
          <w:p w14:paraId="628198C8" w14:textId="77777777" w:rsidR="00964B70" w:rsidRPr="005F6C1E" w:rsidRDefault="00964B70" w:rsidP="005C757C">
            <w:pPr>
              <w:jc w:val="center"/>
              <w:rPr>
                <w:rFonts w:cs="Arial"/>
                <w:sz w:val="16"/>
                <w:szCs w:val="16"/>
              </w:rPr>
            </w:pPr>
            <w:r w:rsidRPr="005F6C1E">
              <w:rPr>
                <w:rFonts w:cs="Arial"/>
                <w:sz w:val="16"/>
                <w:szCs w:val="16"/>
              </w:rPr>
              <w:t>24.41</w:t>
            </w:r>
          </w:p>
        </w:tc>
        <w:tc>
          <w:tcPr>
            <w:tcW w:w="1016" w:type="pct"/>
            <w:vAlign w:val="center"/>
          </w:tcPr>
          <w:p w14:paraId="20CF20AD" w14:textId="77777777" w:rsidR="00964B70" w:rsidRPr="005F6C1E" w:rsidRDefault="00964B70" w:rsidP="005C757C">
            <w:pPr>
              <w:rPr>
                <w:rFonts w:cs="Arial"/>
                <w:sz w:val="16"/>
                <w:szCs w:val="16"/>
              </w:rPr>
            </w:pPr>
            <w:r w:rsidRPr="005F6C1E">
              <w:rPr>
                <w:rFonts w:cs="Arial"/>
                <w:sz w:val="16"/>
                <w:szCs w:val="16"/>
              </w:rPr>
              <w:t>Sycamore</w:t>
            </w:r>
            <w:r>
              <w:rPr>
                <w:rFonts w:cs="Arial"/>
                <w:sz w:val="16"/>
                <w:szCs w:val="16"/>
              </w:rPr>
              <w:t xml:space="preserve"> </w:t>
            </w:r>
            <w:r w:rsidRPr="0055078B">
              <w:rPr>
                <w:rFonts w:cs="Arial"/>
                <w:i/>
                <w:sz w:val="16"/>
                <w:szCs w:val="16"/>
              </w:rPr>
              <w:t>Acer pseudoplatanus</w:t>
            </w:r>
          </w:p>
        </w:tc>
        <w:tc>
          <w:tcPr>
            <w:tcW w:w="555" w:type="pct"/>
          </w:tcPr>
          <w:p w14:paraId="45255587" w14:textId="77777777" w:rsidR="00964B70" w:rsidRPr="003C0512" w:rsidRDefault="00964B70" w:rsidP="00964B70">
            <w:pPr>
              <w:pStyle w:val="Tabletext"/>
              <w:rPr>
                <w:rFonts w:cs="Arial"/>
                <w:sz w:val="16"/>
                <w:szCs w:val="16"/>
              </w:rPr>
            </w:pPr>
            <w:r w:rsidRPr="003C0512">
              <w:rPr>
                <w:rFonts w:cs="Arial"/>
                <w:sz w:val="16"/>
                <w:szCs w:val="16"/>
              </w:rPr>
              <w:t>-</w:t>
            </w:r>
          </w:p>
        </w:tc>
        <w:tc>
          <w:tcPr>
            <w:tcW w:w="555" w:type="pct"/>
          </w:tcPr>
          <w:p w14:paraId="444EFD3A" w14:textId="77777777" w:rsidR="00964B70" w:rsidRPr="003C0512" w:rsidRDefault="00964B70" w:rsidP="00964B70">
            <w:pPr>
              <w:pStyle w:val="Tabletext"/>
              <w:rPr>
                <w:rFonts w:cs="Arial"/>
                <w:sz w:val="16"/>
                <w:szCs w:val="16"/>
              </w:rPr>
            </w:pPr>
            <w:r w:rsidRPr="003C0512">
              <w:rPr>
                <w:rFonts w:cs="Arial"/>
                <w:sz w:val="16"/>
                <w:szCs w:val="16"/>
              </w:rPr>
              <w:t>-</w:t>
            </w:r>
          </w:p>
        </w:tc>
        <w:tc>
          <w:tcPr>
            <w:tcW w:w="509" w:type="pct"/>
          </w:tcPr>
          <w:p w14:paraId="2555641A" w14:textId="77777777" w:rsidR="00964B70" w:rsidRPr="003C0512" w:rsidRDefault="00964B70" w:rsidP="00964B70">
            <w:pPr>
              <w:pStyle w:val="Tabletext"/>
              <w:rPr>
                <w:rFonts w:cs="Arial"/>
                <w:sz w:val="16"/>
                <w:szCs w:val="16"/>
              </w:rPr>
            </w:pPr>
            <w:r w:rsidRPr="003C0512">
              <w:rPr>
                <w:rFonts w:cs="Arial"/>
                <w:sz w:val="16"/>
                <w:szCs w:val="16"/>
              </w:rPr>
              <w:t>-</w:t>
            </w:r>
          </w:p>
        </w:tc>
        <w:tc>
          <w:tcPr>
            <w:tcW w:w="694" w:type="pct"/>
          </w:tcPr>
          <w:p w14:paraId="57EDFE9A" w14:textId="77777777" w:rsidR="00964B70" w:rsidRPr="003C0512" w:rsidRDefault="00964B70" w:rsidP="00964B70">
            <w:pPr>
              <w:pStyle w:val="Tabletext"/>
              <w:rPr>
                <w:rFonts w:cs="Arial"/>
                <w:sz w:val="16"/>
                <w:szCs w:val="16"/>
              </w:rPr>
            </w:pPr>
            <w:r w:rsidRPr="003C0512">
              <w:rPr>
                <w:rFonts w:cs="Arial"/>
                <w:sz w:val="16"/>
                <w:szCs w:val="16"/>
              </w:rPr>
              <w:t>-</w:t>
            </w:r>
          </w:p>
        </w:tc>
        <w:tc>
          <w:tcPr>
            <w:tcW w:w="682" w:type="pct"/>
          </w:tcPr>
          <w:p w14:paraId="604D4CE2" w14:textId="77777777" w:rsidR="00964B70" w:rsidRPr="003C0512" w:rsidRDefault="00964B70" w:rsidP="00964B70">
            <w:pPr>
              <w:pStyle w:val="Tabletext"/>
              <w:rPr>
                <w:rFonts w:cs="Arial"/>
                <w:sz w:val="16"/>
                <w:szCs w:val="16"/>
              </w:rPr>
            </w:pPr>
            <w:r w:rsidRPr="003C0512">
              <w:rPr>
                <w:rFonts w:cs="Arial"/>
                <w:sz w:val="16"/>
                <w:szCs w:val="16"/>
              </w:rPr>
              <w:t>-</w:t>
            </w:r>
          </w:p>
        </w:tc>
      </w:tr>
      <w:tr w:rsidR="00964B70" w14:paraId="5E11BC0A" w14:textId="77777777" w:rsidTr="00964B70">
        <w:tc>
          <w:tcPr>
            <w:tcW w:w="526" w:type="pct"/>
          </w:tcPr>
          <w:p w14:paraId="4FC92C10" w14:textId="77777777" w:rsidR="00964B70" w:rsidRPr="003C0512" w:rsidRDefault="00964B70" w:rsidP="005C757C">
            <w:pPr>
              <w:pStyle w:val="Tabletext"/>
              <w:jc w:val="center"/>
              <w:rPr>
                <w:rFonts w:cs="Arial"/>
                <w:sz w:val="16"/>
                <w:szCs w:val="16"/>
              </w:rPr>
            </w:pPr>
            <w:r>
              <w:rPr>
                <w:rFonts w:cs="Arial"/>
                <w:sz w:val="16"/>
                <w:szCs w:val="16"/>
              </w:rPr>
              <w:t>40</w:t>
            </w:r>
          </w:p>
        </w:tc>
        <w:tc>
          <w:tcPr>
            <w:tcW w:w="463" w:type="pct"/>
            <w:vAlign w:val="center"/>
          </w:tcPr>
          <w:p w14:paraId="73AC3A73" w14:textId="77777777" w:rsidR="00964B70" w:rsidRPr="005F6C1E" w:rsidRDefault="00964B70" w:rsidP="005C757C">
            <w:pPr>
              <w:jc w:val="center"/>
              <w:rPr>
                <w:rFonts w:cs="Arial"/>
                <w:sz w:val="16"/>
                <w:szCs w:val="16"/>
              </w:rPr>
            </w:pPr>
            <w:r w:rsidRPr="005F6C1E">
              <w:rPr>
                <w:rFonts w:cs="Arial"/>
                <w:sz w:val="16"/>
                <w:szCs w:val="16"/>
              </w:rPr>
              <w:t>24.31</w:t>
            </w:r>
          </w:p>
        </w:tc>
        <w:tc>
          <w:tcPr>
            <w:tcW w:w="1016" w:type="pct"/>
            <w:vAlign w:val="center"/>
          </w:tcPr>
          <w:p w14:paraId="314B4969" w14:textId="77777777" w:rsidR="00964B70" w:rsidRPr="005F6C1E" w:rsidRDefault="00964B70" w:rsidP="005C757C">
            <w:pPr>
              <w:rPr>
                <w:rFonts w:cs="Arial"/>
                <w:sz w:val="16"/>
                <w:szCs w:val="16"/>
              </w:rPr>
            </w:pPr>
            <w:r w:rsidRPr="005F6C1E">
              <w:rPr>
                <w:rFonts w:cs="Arial"/>
                <w:sz w:val="16"/>
                <w:szCs w:val="16"/>
              </w:rPr>
              <w:t>Elder</w:t>
            </w:r>
            <w:r>
              <w:rPr>
                <w:rFonts w:cs="Arial"/>
                <w:sz w:val="16"/>
                <w:szCs w:val="16"/>
              </w:rPr>
              <w:t xml:space="preserve"> </w:t>
            </w:r>
            <w:r w:rsidRPr="0055078B">
              <w:rPr>
                <w:rFonts w:cs="Arial"/>
                <w:i/>
                <w:sz w:val="16"/>
                <w:szCs w:val="16"/>
              </w:rPr>
              <w:t>Sambucus nigra</w:t>
            </w:r>
          </w:p>
        </w:tc>
        <w:tc>
          <w:tcPr>
            <w:tcW w:w="555" w:type="pct"/>
          </w:tcPr>
          <w:p w14:paraId="304C0FE5" w14:textId="77777777" w:rsidR="00964B70" w:rsidRPr="003C0512" w:rsidRDefault="00964B70" w:rsidP="00964B70">
            <w:pPr>
              <w:pStyle w:val="Tabletext"/>
              <w:rPr>
                <w:rFonts w:cs="Arial"/>
                <w:sz w:val="16"/>
                <w:szCs w:val="16"/>
              </w:rPr>
            </w:pPr>
            <w:r w:rsidRPr="003C0512">
              <w:rPr>
                <w:rFonts w:cs="Arial"/>
                <w:sz w:val="16"/>
                <w:szCs w:val="16"/>
              </w:rPr>
              <w:t>-</w:t>
            </w:r>
          </w:p>
        </w:tc>
        <w:tc>
          <w:tcPr>
            <w:tcW w:w="555" w:type="pct"/>
          </w:tcPr>
          <w:p w14:paraId="710A9A5B" w14:textId="77777777" w:rsidR="00964B70" w:rsidRPr="003C0512" w:rsidRDefault="00964B70" w:rsidP="00964B70">
            <w:pPr>
              <w:pStyle w:val="Tabletext"/>
              <w:rPr>
                <w:rFonts w:cs="Arial"/>
                <w:sz w:val="16"/>
                <w:szCs w:val="16"/>
              </w:rPr>
            </w:pPr>
            <w:r w:rsidRPr="003C0512">
              <w:rPr>
                <w:rFonts w:cs="Arial"/>
                <w:sz w:val="16"/>
                <w:szCs w:val="16"/>
              </w:rPr>
              <w:t>-</w:t>
            </w:r>
          </w:p>
        </w:tc>
        <w:tc>
          <w:tcPr>
            <w:tcW w:w="509" w:type="pct"/>
          </w:tcPr>
          <w:p w14:paraId="3ED090EA" w14:textId="77777777" w:rsidR="00964B70" w:rsidRPr="003C0512" w:rsidRDefault="00964B70" w:rsidP="00964B70">
            <w:pPr>
              <w:pStyle w:val="Tabletext"/>
              <w:rPr>
                <w:rFonts w:cs="Arial"/>
                <w:sz w:val="16"/>
                <w:szCs w:val="16"/>
              </w:rPr>
            </w:pPr>
            <w:r w:rsidRPr="003C0512">
              <w:rPr>
                <w:rFonts w:cs="Arial"/>
                <w:sz w:val="16"/>
                <w:szCs w:val="16"/>
              </w:rPr>
              <w:t>-</w:t>
            </w:r>
          </w:p>
        </w:tc>
        <w:tc>
          <w:tcPr>
            <w:tcW w:w="694" w:type="pct"/>
          </w:tcPr>
          <w:p w14:paraId="62544496" w14:textId="77777777" w:rsidR="00964B70" w:rsidRPr="003C0512" w:rsidRDefault="00964B70" w:rsidP="00964B70">
            <w:pPr>
              <w:pStyle w:val="Tabletext"/>
              <w:rPr>
                <w:rFonts w:cs="Arial"/>
                <w:sz w:val="16"/>
                <w:szCs w:val="16"/>
              </w:rPr>
            </w:pPr>
            <w:r w:rsidRPr="003C0512">
              <w:rPr>
                <w:rFonts w:cs="Arial"/>
                <w:sz w:val="16"/>
                <w:szCs w:val="16"/>
              </w:rPr>
              <w:t>-</w:t>
            </w:r>
          </w:p>
        </w:tc>
        <w:tc>
          <w:tcPr>
            <w:tcW w:w="682" w:type="pct"/>
          </w:tcPr>
          <w:p w14:paraId="55D817B1" w14:textId="77777777" w:rsidR="00964B70" w:rsidRPr="003C0512" w:rsidRDefault="00964B70" w:rsidP="00964B70">
            <w:pPr>
              <w:pStyle w:val="Tabletext"/>
              <w:rPr>
                <w:rFonts w:cs="Arial"/>
                <w:sz w:val="16"/>
                <w:szCs w:val="16"/>
              </w:rPr>
            </w:pPr>
            <w:r w:rsidRPr="003C0512">
              <w:rPr>
                <w:rFonts w:cs="Arial"/>
                <w:sz w:val="16"/>
                <w:szCs w:val="16"/>
              </w:rPr>
              <w:t>-</w:t>
            </w:r>
          </w:p>
        </w:tc>
      </w:tr>
      <w:tr w:rsidR="00964B70" w14:paraId="3BBDAAF6" w14:textId="77777777" w:rsidTr="00964B70">
        <w:tc>
          <w:tcPr>
            <w:tcW w:w="526" w:type="pct"/>
          </w:tcPr>
          <w:p w14:paraId="6967A432" w14:textId="77777777" w:rsidR="00964B70" w:rsidRPr="003C0512" w:rsidRDefault="00964B70" w:rsidP="005C757C">
            <w:pPr>
              <w:pStyle w:val="Tabletext"/>
              <w:jc w:val="center"/>
              <w:rPr>
                <w:rFonts w:cs="Arial"/>
                <w:sz w:val="16"/>
                <w:szCs w:val="16"/>
              </w:rPr>
            </w:pPr>
            <w:r>
              <w:rPr>
                <w:rFonts w:cs="Arial"/>
                <w:sz w:val="16"/>
                <w:szCs w:val="16"/>
              </w:rPr>
              <w:t>41</w:t>
            </w:r>
          </w:p>
        </w:tc>
        <w:tc>
          <w:tcPr>
            <w:tcW w:w="463" w:type="pct"/>
            <w:vAlign w:val="center"/>
          </w:tcPr>
          <w:p w14:paraId="481306D4" w14:textId="77777777" w:rsidR="00964B70" w:rsidRPr="005F6C1E" w:rsidRDefault="00964B70" w:rsidP="005C757C">
            <w:pPr>
              <w:jc w:val="center"/>
              <w:rPr>
                <w:rFonts w:cs="Arial"/>
                <w:sz w:val="16"/>
                <w:szCs w:val="16"/>
              </w:rPr>
            </w:pPr>
            <w:r w:rsidRPr="005F6C1E">
              <w:rPr>
                <w:rFonts w:cs="Arial"/>
                <w:sz w:val="16"/>
                <w:szCs w:val="16"/>
              </w:rPr>
              <w:t>24.55</w:t>
            </w:r>
          </w:p>
        </w:tc>
        <w:tc>
          <w:tcPr>
            <w:tcW w:w="1016" w:type="pct"/>
            <w:vAlign w:val="center"/>
          </w:tcPr>
          <w:p w14:paraId="1CF9C5BD" w14:textId="77777777" w:rsidR="00964B70" w:rsidRPr="005F6C1E" w:rsidRDefault="00964B70" w:rsidP="005C757C">
            <w:pPr>
              <w:rPr>
                <w:rFonts w:cs="Arial"/>
                <w:sz w:val="16"/>
                <w:szCs w:val="16"/>
              </w:rPr>
            </w:pPr>
            <w:r w:rsidRPr="003C0512">
              <w:rPr>
                <w:rFonts w:cs="Arial"/>
                <w:sz w:val="16"/>
                <w:szCs w:val="16"/>
              </w:rPr>
              <w:t>Hawthorn</w:t>
            </w:r>
            <w:r>
              <w:rPr>
                <w:rFonts w:cs="Arial"/>
                <w:sz w:val="16"/>
                <w:szCs w:val="16"/>
              </w:rPr>
              <w:t xml:space="preserve"> </w:t>
            </w:r>
            <w:r w:rsidRPr="0033363D">
              <w:rPr>
                <w:rFonts w:cs="Arial"/>
                <w:i/>
                <w:sz w:val="16"/>
                <w:szCs w:val="16"/>
              </w:rPr>
              <w:t>Crataegus monogyna</w:t>
            </w:r>
          </w:p>
        </w:tc>
        <w:tc>
          <w:tcPr>
            <w:tcW w:w="555" w:type="pct"/>
          </w:tcPr>
          <w:p w14:paraId="3523AB84" w14:textId="77777777" w:rsidR="00964B70" w:rsidRPr="003C0512" w:rsidRDefault="00964B70" w:rsidP="00964B70">
            <w:pPr>
              <w:pStyle w:val="Tabletext"/>
              <w:rPr>
                <w:rFonts w:cs="Arial"/>
                <w:sz w:val="16"/>
                <w:szCs w:val="16"/>
              </w:rPr>
            </w:pPr>
            <w:r w:rsidRPr="003C0512">
              <w:rPr>
                <w:rFonts w:cs="Arial"/>
                <w:sz w:val="16"/>
                <w:szCs w:val="16"/>
              </w:rPr>
              <w:t>-</w:t>
            </w:r>
          </w:p>
        </w:tc>
        <w:tc>
          <w:tcPr>
            <w:tcW w:w="555" w:type="pct"/>
          </w:tcPr>
          <w:p w14:paraId="3477C836" w14:textId="77777777" w:rsidR="00964B70" w:rsidRPr="003C0512" w:rsidRDefault="00964B70" w:rsidP="00964B70">
            <w:pPr>
              <w:pStyle w:val="Tabletext"/>
              <w:rPr>
                <w:rFonts w:cs="Arial"/>
                <w:sz w:val="16"/>
                <w:szCs w:val="16"/>
              </w:rPr>
            </w:pPr>
            <w:r w:rsidRPr="003C0512">
              <w:rPr>
                <w:rFonts w:cs="Arial"/>
                <w:sz w:val="16"/>
                <w:szCs w:val="16"/>
              </w:rPr>
              <w:t>-</w:t>
            </w:r>
          </w:p>
        </w:tc>
        <w:tc>
          <w:tcPr>
            <w:tcW w:w="509" w:type="pct"/>
          </w:tcPr>
          <w:p w14:paraId="7248909D" w14:textId="77777777" w:rsidR="00964B70" w:rsidRPr="003C0512" w:rsidRDefault="00964B70" w:rsidP="00964B70">
            <w:pPr>
              <w:pStyle w:val="Tabletext"/>
              <w:rPr>
                <w:rFonts w:cs="Arial"/>
                <w:sz w:val="16"/>
                <w:szCs w:val="16"/>
              </w:rPr>
            </w:pPr>
            <w:r w:rsidRPr="003C0512">
              <w:rPr>
                <w:rFonts w:cs="Arial"/>
                <w:sz w:val="16"/>
                <w:szCs w:val="16"/>
              </w:rPr>
              <w:t>-</w:t>
            </w:r>
          </w:p>
        </w:tc>
        <w:tc>
          <w:tcPr>
            <w:tcW w:w="694" w:type="pct"/>
          </w:tcPr>
          <w:p w14:paraId="64E0BE6F" w14:textId="77777777" w:rsidR="00964B70" w:rsidRPr="003C0512" w:rsidRDefault="00964B70" w:rsidP="00964B70">
            <w:pPr>
              <w:pStyle w:val="Tabletext"/>
              <w:rPr>
                <w:rFonts w:cs="Arial"/>
                <w:sz w:val="16"/>
                <w:szCs w:val="16"/>
              </w:rPr>
            </w:pPr>
            <w:r w:rsidRPr="003C0512">
              <w:rPr>
                <w:rFonts w:cs="Arial"/>
                <w:sz w:val="16"/>
                <w:szCs w:val="16"/>
              </w:rPr>
              <w:t>-</w:t>
            </w:r>
          </w:p>
        </w:tc>
        <w:tc>
          <w:tcPr>
            <w:tcW w:w="682" w:type="pct"/>
          </w:tcPr>
          <w:p w14:paraId="1CF69BA4" w14:textId="77777777" w:rsidR="00964B70" w:rsidRPr="003C0512" w:rsidRDefault="00964B70" w:rsidP="00964B70">
            <w:pPr>
              <w:pStyle w:val="Tabletext"/>
              <w:rPr>
                <w:rFonts w:cs="Arial"/>
                <w:sz w:val="16"/>
                <w:szCs w:val="16"/>
              </w:rPr>
            </w:pPr>
            <w:r w:rsidRPr="003C0512">
              <w:rPr>
                <w:rFonts w:cs="Arial"/>
                <w:sz w:val="16"/>
                <w:szCs w:val="16"/>
              </w:rPr>
              <w:t>-</w:t>
            </w:r>
          </w:p>
        </w:tc>
      </w:tr>
      <w:tr w:rsidR="00964B70" w14:paraId="1DBB125B" w14:textId="77777777" w:rsidTr="00964B70">
        <w:tc>
          <w:tcPr>
            <w:tcW w:w="526" w:type="pct"/>
          </w:tcPr>
          <w:p w14:paraId="765464AC" w14:textId="77777777" w:rsidR="00964B70" w:rsidRPr="003C0512" w:rsidRDefault="00964B70" w:rsidP="005C757C">
            <w:pPr>
              <w:pStyle w:val="Tabletext"/>
              <w:jc w:val="center"/>
              <w:rPr>
                <w:rFonts w:cs="Arial"/>
                <w:sz w:val="16"/>
                <w:szCs w:val="16"/>
              </w:rPr>
            </w:pPr>
            <w:r>
              <w:rPr>
                <w:rFonts w:cs="Arial"/>
                <w:sz w:val="16"/>
                <w:szCs w:val="16"/>
              </w:rPr>
              <w:t>42</w:t>
            </w:r>
          </w:p>
        </w:tc>
        <w:tc>
          <w:tcPr>
            <w:tcW w:w="463" w:type="pct"/>
            <w:vAlign w:val="center"/>
          </w:tcPr>
          <w:p w14:paraId="1EA71B5D" w14:textId="77777777" w:rsidR="00964B70" w:rsidRPr="005F6C1E" w:rsidRDefault="00964B70" w:rsidP="005C757C">
            <w:pPr>
              <w:jc w:val="center"/>
              <w:rPr>
                <w:rFonts w:cs="Arial"/>
                <w:sz w:val="16"/>
                <w:szCs w:val="16"/>
              </w:rPr>
            </w:pPr>
            <w:r w:rsidRPr="005F6C1E">
              <w:rPr>
                <w:rFonts w:cs="Arial"/>
                <w:sz w:val="16"/>
                <w:szCs w:val="16"/>
              </w:rPr>
              <w:t>24.33</w:t>
            </w:r>
          </w:p>
        </w:tc>
        <w:tc>
          <w:tcPr>
            <w:tcW w:w="1016" w:type="pct"/>
            <w:vAlign w:val="center"/>
          </w:tcPr>
          <w:p w14:paraId="0BD18273" w14:textId="5E1FAADC" w:rsidR="00964B70" w:rsidRPr="005F6C1E" w:rsidRDefault="00964B70" w:rsidP="005C757C">
            <w:pPr>
              <w:rPr>
                <w:rFonts w:cs="Arial"/>
                <w:sz w:val="16"/>
                <w:szCs w:val="16"/>
              </w:rPr>
            </w:pPr>
            <w:r>
              <w:rPr>
                <w:rFonts w:cs="Arial"/>
                <w:sz w:val="16"/>
                <w:szCs w:val="16"/>
              </w:rPr>
              <w:t xml:space="preserve">Lime </w:t>
            </w:r>
            <w:r w:rsidR="00391167" w:rsidRPr="00D06CE7">
              <w:rPr>
                <w:rFonts w:cs="Arial"/>
                <w:i/>
                <w:sz w:val="16"/>
                <w:szCs w:val="16"/>
              </w:rPr>
              <w:t xml:space="preserve">Tilia </w:t>
            </w:r>
            <w:r w:rsidR="00391167">
              <w:rPr>
                <w:rFonts w:cs="Arial"/>
                <w:i/>
                <w:sz w:val="16"/>
                <w:szCs w:val="16"/>
              </w:rPr>
              <w:t>x europaea</w:t>
            </w:r>
          </w:p>
        </w:tc>
        <w:tc>
          <w:tcPr>
            <w:tcW w:w="555" w:type="pct"/>
          </w:tcPr>
          <w:p w14:paraId="7F862A13" w14:textId="77777777" w:rsidR="00964B70" w:rsidRPr="003C0512" w:rsidRDefault="00964B70" w:rsidP="00964B70">
            <w:pPr>
              <w:pStyle w:val="Tabletext"/>
              <w:rPr>
                <w:rFonts w:cs="Arial"/>
                <w:sz w:val="16"/>
                <w:szCs w:val="16"/>
              </w:rPr>
            </w:pPr>
            <w:r w:rsidRPr="003C0512">
              <w:rPr>
                <w:rFonts w:cs="Arial"/>
                <w:sz w:val="16"/>
                <w:szCs w:val="16"/>
              </w:rPr>
              <w:t>-</w:t>
            </w:r>
          </w:p>
        </w:tc>
        <w:tc>
          <w:tcPr>
            <w:tcW w:w="555" w:type="pct"/>
          </w:tcPr>
          <w:p w14:paraId="590912DD" w14:textId="77777777" w:rsidR="00964B70" w:rsidRPr="003C0512" w:rsidRDefault="00964B70" w:rsidP="00964B70">
            <w:pPr>
              <w:pStyle w:val="Tabletext"/>
              <w:rPr>
                <w:rFonts w:cs="Arial"/>
                <w:sz w:val="16"/>
                <w:szCs w:val="16"/>
              </w:rPr>
            </w:pPr>
            <w:r w:rsidRPr="003C0512">
              <w:rPr>
                <w:rFonts w:cs="Arial"/>
                <w:sz w:val="16"/>
                <w:szCs w:val="16"/>
              </w:rPr>
              <w:t>-</w:t>
            </w:r>
          </w:p>
        </w:tc>
        <w:tc>
          <w:tcPr>
            <w:tcW w:w="509" w:type="pct"/>
          </w:tcPr>
          <w:p w14:paraId="4C257AC8" w14:textId="77777777" w:rsidR="00964B70" w:rsidRPr="003C0512" w:rsidRDefault="00964B70" w:rsidP="00964B70">
            <w:pPr>
              <w:pStyle w:val="Tabletext"/>
              <w:rPr>
                <w:rFonts w:cs="Arial"/>
                <w:sz w:val="16"/>
                <w:szCs w:val="16"/>
              </w:rPr>
            </w:pPr>
            <w:r w:rsidRPr="003C0512">
              <w:rPr>
                <w:rFonts w:cs="Arial"/>
                <w:sz w:val="16"/>
                <w:szCs w:val="16"/>
              </w:rPr>
              <w:t>-</w:t>
            </w:r>
          </w:p>
        </w:tc>
        <w:tc>
          <w:tcPr>
            <w:tcW w:w="694" w:type="pct"/>
          </w:tcPr>
          <w:p w14:paraId="54E423F8" w14:textId="77777777" w:rsidR="00964B70" w:rsidRPr="003C0512" w:rsidRDefault="00964B70" w:rsidP="00964B70">
            <w:pPr>
              <w:pStyle w:val="Tabletext"/>
              <w:rPr>
                <w:rFonts w:cs="Arial"/>
                <w:sz w:val="16"/>
                <w:szCs w:val="16"/>
              </w:rPr>
            </w:pPr>
            <w:r w:rsidRPr="003C0512">
              <w:rPr>
                <w:rFonts w:cs="Arial"/>
                <w:sz w:val="16"/>
                <w:szCs w:val="16"/>
              </w:rPr>
              <w:t>-</w:t>
            </w:r>
          </w:p>
        </w:tc>
        <w:tc>
          <w:tcPr>
            <w:tcW w:w="682" w:type="pct"/>
          </w:tcPr>
          <w:p w14:paraId="4F44CEB7" w14:textId="77777777" w:rsidR="00964B70" w:rsidRPr="003C0512" w:rsidRDefault="00964B70" w:rsidP="00964B70">
            <w:pPr>
              <w:pStyle w:val="Tabletext"/>
              <w:rPr>
                <w:rFonts w:cs="Arial"/>
                <w:sz w:val="16"/>
                <w:szCs w:val="16"/>
              </w:rPr>
            </w:pPr>
            <w:r w:rsidRPr="003C0512">
              <w:rPr>
                <w:rFonts w:cs="Arial"/>
                <w:sz w:val="16"/>
                <w:szCs w:val="16"/>
              </w:rPr>
              <w:t>-</w:t>
            </w:r>
          </w:p>
        </w:tc>
      </w:tr>
      <w:tr w:rsidR="00964B70" w14:paraId="61209D7C" w14:textId="77777777" w:rsidTr="00964B70">
        <w:tc>
          <w:tcPr>
            <w:tcW w:w="526" w:type="pct"/>
          </w:tcPr>
          <w:p w14:paraId="2CBBF8AA" w14:textId="77777777" w:rsidR="00964B70" w:rsidRPr="003C0512" w:rsidRDefault="00964B70" w:rsidP="005C757C">
            <w:pPr>
              <w:pStyle w:val="Tabletext"/>
              <w:jc w:val="center"/>
              <w:rPr>
                <w:rFonts w:cs="Arial"/>
                <w:sz w:val="16"/>
                <w:szCs w:val="16"/>
              </w:rPr>
            </w:pPr>
            <w:r>
              <w:rPr>
                <w:rFonts w:cs="Arial"/>
                <w:sz w:val="16"/>
                <w:szCs w:val="16"/>
              </w:rPr>
              <w:t>43</w:t>
            </w:r>
          </w:p>
        </w:tc>
        <w:tc>
          <w:tcPr>
            <w:tcW w:w="463" w:type="pct"/>
            <w:vAlign w:val="center"/>
          </w:tcPr>
          <w:p w14:paraId="423F4FCC" w14:textId="77777777" w:rsidR="00964B70" w:rsidRPr="005F6C1E" w:rsidRDefault="00964B70" w:rsidP="005C757C">
            <w:pPr>
              <w:jc w:val="center"/>
              <w:rPr>
                <w:rFonts w:cs="Arial"/>
                <w:sz w:val="16"/>
                <w:szCs w:val="16"/>
              </w:rPr>
            </w:pPr>
            <w:r w:rsidRPr="005F6C1E">
              <w:rPr>
                <w:rFonts w:cs="Arial"/>
                <w:sz w:val="16"/>
                <w:szCs w:val="16"/>
              </w:rPr>
              <w:t>24.49</w:t>
            </w:r>
          </w:p>
        </w:tc>
        <w:tc>
          <w:tcPr>
            <w:tcW w:w="1016" w:type="pct"/>
            <w:vAlign w:val="center"/>
          </w:tcPr>
          <w:p w14:paraId="11E52E3D" w14:textId="77777777" w:rsidR="00964B70" w:rsidRPr="005F6C1E" w:rsidRDefault="00964B70" w:rsidP="005C757C">
            <w:pPr>
              <w:rPr>
                <w:rFonts w:cs="Arial"/>
                <w:sz w:val="16"/>
                <w:szCs w:val="16"/>
              </w:rPr>
            </w:pPr>
            <w:r w:rsidRPr="005F6C1E">
              <w:rPr>
                <w:rFonts w:cs="Arial"/>
                <w:sz w:val="16"/>
                <w:szCs w:val="16"/>
              </w:rPr>
              <w:t>Sycamore</w:t>
            </w:r>
            <w:r>
              <w:rPr>
                <w:rFonts w:cs="Arial"/>
                <w:sz w:val="16"/>
                <w:szCs w:val="16"/>
              </w:rPr>
              <w:t xml:space="preserve"> </w:t>
            </w:r>
            <w:r w:rsidRPr="0055078B">
              <w:rPr>
                <w:rFonts w:cs="Arial"/>
                <w:i/>
                <w:sz w:val="16"/>
                <w:szCs w:val="16"/>
              </w:rPr>
              <w:t>Acer pseudoplatanus</w:t>
            </w:r>
          </w:p>
        </w:tc>
        <w:tc>
          <w:tcPr>
            <w:tcW w:w="555" w:type="pct"/>
          </w:tcPr>
          <w:p w14:paraId="202B8792" w14:textId="77777777" w:rsidR="00964B70" w:rsidRPr="003C0512" w:rsidRDefault="00964B70" w:rsidP="00964B70">
            <w:pPr>
              <w:pStyle w:val="Tabletext"/>
              <w:rPr>
                <w:rFonts w:cs="Arial"/>
                <w:sz w:val="16"/>
                <w:szCs w:val="16"/>
              </w:rPr>
            </w:pPr>
            <w:r w:rsidRPr="003C0512">
              <w:rPr>
                <w:rFonts w:cs="Arial"/>
                <w:sz w:val="16"/>
                <w:szCs w:val="16"/>
              </w:rPr>
              <w:t>-</w:t>
            </w:r>
          </w:p>
        </w:tc>
        <w:tc>
          <w:tcPr>
            <w:tcW w:w="555" w:type="pct"/>
          </w:tcPr>
          <w:p w14:paraId="40FCA25D" w14:textId="77777777" w:rsidR="00964B70" w:rsidRPr="003C0512" w:rsidRDefault="00964B70" w:rsidP="00964B70">
            <w:pPr>
              <w:pStyle w:val="Tabletext"/>
              <w:rPr>
                <w:rFonts w:cs="Arial"/>
                <w:sz w:val="16"/>
                <w:szCs w:val="16"/>
              </w:rPr>
            </w:pPr>
            <w:r w:rsidRPr="003C0512">
              <w:rPr>
                <w:rFonts w:cs="Arial"/>
                <w:sz w:val="16"/>
                <w:szCs w:val="16"/>
              </w:rPr>
              <w:t>-</w:t>
            </w:r>
          </w:p>
        </w:tc>
        <w:tc>
          <w:tcPr>
            <w:tcW w:w="509" w:type="pct"/>
          </w:tcPr>
          <w:p w14:paraId="36ED97B6" w14:textId="77777777" w:rsidR="00964B70" w:rsidRPr="003C0512" w:rsidRDefault="00964B70" w:rsidP="00964B70">
            <w:pPr>
              <w:pStyle w:val="Tabletext"/>
              <w:rPr>
                <w:rFonts w:cs="Arial"/>
                <w:sz w:val="16"/>
                <w:szCs w:val="16"/>
              </w:rPr>
            </w:pPr>
            <w:r w:rsidRPr="003C0512">
              <w:rPr>
                <w:rFonts w:cs="Arial"/>
                <w:sz w:val="16"/>
                <w:szCs w:val="16"/>
              </w:rPr>
              <w:t>-</w:t>
            </w:r>
          </w:p>
        </w:tc>
        <w:tc>
          <w:tcPr>
            <w:tcW w:w="694" w:type="pct"/>
          </w:tcPr>
          <w:p w14:paraId="53E1F75C" w14:textId="77777777" w:rsidR="00964B70" w:rsidRPr="003C0512" w:rsidRDefault="00964B70" w:rsidP="00964B70">
            <w:pPr>
              <w:pStyle w:val="Tabletext"/>
              <w:rPr>
                <w:rFonts w:cs="Arial"/>
                <w:sz w:val="16"/>
                <w:szCs w:val="16"/>
              </w:rPr>
            </w:pPr>
            <w:r w:rsidRPr="003C0512">
              <w:rPr>
                <w:rFonts w:cs="Arial"/>
                <w:sz w:val="16"/>
                <w:szCs w:val="16"/>
              </w:rPr>
              <w:t>-</w:t>
            </w:r>
          </w:p>
        </w:tc>
        <w:tc>
          <w:tcPr>
            <w:tcW w:w="682" w:type="pct"/>
          </w:tcPr>
          <w:p w14:paraId="1EDB60E3" w14:textId="77777777" w:rsidR="00964B70" w:rsidRPr="003C0512" w:rsidRDefault="00964B70" w:rsidP="00964B70">
            <w:pPr>
              <w:pStyle w:val="Tabletext"/>
              <w:rPr>
                <w:rFonts w:cs="Arial"/>
                <w:sz w:val="16"/>
                <w:szCs w:val="16"/>
              </w:rPr>
            </w:pPr>
            <w:r w:rsidRPr="003C0512">
              <w:rPr>
                <w:rFonts w:cs="Arial"/>
                <w:sz w:val="16"/>
                <w:szCs w:val="16"/>
              </w:rPr>
              <w:t>-</w:t>
            </w:r>
          </w:p>
        </w:tc>
      </w:tr>
      <w:tr w:rsidR="00964B70" w14:paraId="3654B4F7" w14:textId="77777777" w:rsidTr="00964B70">
        <w:tc>
          <w:tcPr>
            <w:tcW w:w="526" w:type="pct"/>
          </w:tcPr>
          <w:p w14:paraId="3B4680A7" w14:textId="77777777" w:rsidR="00964B70" w:rsidRPr="003C0512" w:rsidRDefault="00964B70" w:rsidP="005C757C">
            <w:pPr>
              <w:pStyle w:val="Tabletext"/>
              <w:jc w:val="center"/>
              <w:rPr>
                <w:rFonts w:cs="Arial"/>
                <w:sz w:val="16"/>
                <w:szCs w:val="16"/>
              </w:rPr>
            </w:pPr>
            <w:r>
              <w:rPr>
                <w:rFonts w:cs="Arial"/>
                <w:sz w:val="16"/>
                <w:szCs w:val="16"/>
              </w:rPr>
              <w:t>44</w:t>
            </w:r>
          </w:p>
        </w:tc>
        <w:tc>
          <w:tcPr>
            <w:tcW w:w="463" w:type="pct"/>
            <w:vAlign w:val="center"/>
          </w:tcPr>
          <w:p w14:paraId="1AC26202" w14:textId="77777777" w:rsidR="00964B70" w:rsidRPr="005F6C1E" w:rsidRDefault="00964B70" w:rsidP="005C757C">
            <w:pPr>
              <w:jc w:val="center"/>
              <w:rPr>
                <w:rFonts w:cs="Arial"/>
                <w:sz w:val="16"/>
                <w:szCs w:val="16"/>
              </w:rPr>
            </w:pPr>
            <w:r w:rsidRPr="005F6C1E">
              <w:rPr>
                <w:rFonts w:cs="Arial"/>
                <w:sz w:val="16"/>
                <w:szCs w:val="16"/>
              </w:rPr>
              <w:t>24.68</w:t>
            </w:r>
          </w:p>
        </w:tc>
        <w:tc>
          <w:tcPr>
            <w:tcW w:w="1016" w:type="pct"/>
          </w:tcPr>
          <w:p w14:paraId="2E36AA50" w14:textId="77777777" w:rsidR="00964B70" w:rsidRDefault="00964B70" w:rsidP="005C757C">
            <w:r w:rsidRPr="00DB7286">
              <w:rPr>
                <w:rFonts w:cs="Arial"/>
                <w:sz w:val="16"/>
                <w:szCs w:val="16"/>
              </w:rPr>
              <w:t xml:space="preserve">Hawthorn </w:t>
            </w:r>
            <w:r w:rsidRPr="00DB7286">
              <w:rPr>
                <w:rFonts w:cs="Arial"/>
                <w:i/>
                <w:sz w:val="16"/>
                <w:szCs w:val="16"/>
              </w:rPr>
              <w:t>Crataegus monogyna</w:t>
            </w:r>
          </w:p>
        </w:tc>
        <w:tc>
          <w:tcPr>
            <w:tcW w:w="555" w:type="pct"/>
          </w:tcPr>
          <w:p w14:paraId="023092C3" w14:textId="77777777" w:rsidR="00964B70" w:rsidRPr="003C0512" w:rsidRDefault="00964B70" w:rsidP="00964B70">
            <w:pPr>
              <w:pStyle w:val="Tabletext"/>
              <w:rPr>
                <w:rFonts w:cs="Arial"/>
                <w:sz w:val="16"/>
                <w:szCs w:val="16"/>
              </w:rPr>
            </w:pPr>
            <w:r w:rsidRPr="003C0512">
              <w:rPr>
                <w:rFonts w:cs="Arial"/>
                <w:sz w:val="16"/>
                <w:szCs w:val="16"/>
              </w:rPr>
              <w:t>-</w:t>
            </w:r>
          </w:p>
        </w:tc>
        <w:tc>
          <w:tcPr>
            <w:tcW w:w="555" w:type="pct"/>
          </w:tcPr>
          <w:p w14:paraId="1C7AF232" w14:textId="77777777" w:rsidR="00964B70" w:rsidRPr="003C0512" w:rsidRDefault="00964B70" w:rsidP="00964B70">
            <w:pPr>
              <w:pStyle w:val="Tabletext"/>
              <w:rPr>
                <w:rFonts w:cs="Arial"/>
                <w:sz w:val="16"/>
                <w:szCs w:val="16"/>
              </w:rPr>
            </w:pPr>
            <w:r w:rsidRPr="003C0512">
              <w:rPr>
                <w:rFonts w:cs="Arial"/>
                <w:sz w:val="16"/>
                <w:szCs w:val="16"/>
              </w:rPr>
              <w:t>-</w:t>
            </w:r>
          </w:p>
        </w:tc>
        <w:tc>
          <w:tcPr>
            <w:tcW w:w="509" w:type="pct"/>
          </w:tcPr>
          <w:p w14:paraId="33AA3A37" w14:textId="77777777" w:rsidR="00964B70" w:rsidRPr="003C0512" w:rsidRDefault="00964B70" w:rsidP="00964B70">
            <w:pPr>
              <w:pStyle w:val="Tabletext"/>
              <w:rPr>
                <w:rFonts w:cs="Arial"/>
                <w:sz w:val="16"/>
                <w:szCs w:val="16"/>
              </w:rPr>
            </w:pPr>
            <w:r w:rsidRPr="003C0512">
              <w:rPr>
                <w:rFonts w:cs="Arial"/>
                <w:sz w:val="16"/>
                <w:szCs w:val="16"/>
              </w:rPr>
              <w:t>-</w:t>
            </w:r>
          </w:p>
        </w:tc>
        <w:tc>
          <w:tcPr>
            <w:tcW w:w="694" w:type="pct"/>
          </w:tcPr>
          <w:p w14:paraId="2488167D" w14:textId="77777777" w:rsidR="00964B70" w:rsidRPr="003C0512" w:rsidRDefault="00964B70" w:rsidP="00964B70">
            <w:pPr>
              <w:pStyle w:val="Tabletext"/>
              <w:rPr>
                <w:rFonts w:cs="Arial"/>
                <w:sz w:val="16"/>
                <w:szCs w:val="16"/>
              </w:rPr>
            </w:pPr>
            <w:r w:rsidRPr="003C0512">
              <w:rPr>
                <w:rFonts w:cs="Arial"/>
                <w:sz w:val="16"/>
                <w:szCs w:val="16"/>
              </w:rPr>
              <w:t>-</w:t>
            </w:r>
          </w:p>
        </w:tc>
        <w:tc>
          <w:tcPr>
            <w:tcW w:w="682" w:type="pct"/>
          </w:tcPr>
          <w:p w14:paraId="13D39054" w14:textId="77777777" w:rsidR="00964B70" w:rsidRPr="003C0512" w:rsidRDefault="00964B70" w:rsidP="00964B70">
            <w:pPr>
              <w:pStyle w:val="Tabletext"/>
              <w:rPr>
                <w:rFonts w:cs="Arial"/>
                <w:sz w:val="16"/>
                <w:szCs w:val="16"/>
              </w:rPr>
            </w:pPr>
            <w:r w:rsidRPr="003C0512">
              <w:rPr>
                <w:rFonts w:cs="Arial"/>
                <w:sz w:val="16"/>
                <w:szCs w:val="16"/>
              </w:rPr>
              <w:t>-</w:t>
            </w:r>
          </w:p>
        </w:tc>
      </w:tr>
      <w:tr w:rsidR="00964B70" w14:paraId="0EFEB838" w14:textId="77777777" w:rsidTr="00964B70">
        <w:tc>
          <w:tcPr>
            <w:tcW w:w="526" w:type="pct"/>
          </w:tcPr>
          <w:p w14:paraId="6AAF4863" w14:textId="77777777" w:rsidR="00964B70" w:rsidRPr="003C0512" w:rsidRDefault="00964B70" w:rsidP="005C757C">
            <w:pPr>
              <w:pStyle w:val="Tabletext"/>
              <w:jc w:val="center"/>
              <w:rPr>
                <w:rFonts w:cs="Arial"/>
                <w:sz w:val="16"/>
                <w:szCs w:val="16"/>
              </w:rPr>
            </w:pPr>
            <w:r>
              <w:rPr>
                <w:rFonts w:cs="Arial"/>
                <w:sz w:val="16"/>
                <w:szCs w:val="16"/>
              </w:rPr>
              <w:t>45</w:t>
            </w:r>
          </w:p>
        </w:tc>
        <w:tc>
          <w:tcPr>
            <w:tcW w:w="463" w:type="pct"/>
            <w:vAlign w:val="center"/>
          </w:tcPr>
          <w:p w14:paraId="6178E3F1" w14:textId="77777777" w:rsidR="00964B70" w:rsidRPr="005F6C1E" w:rsidRDefault="00964B70" w:rsidP="005C757C">
            <w:pPr>
              <w:jc w:val="center"/>
              <w:rPr>
                <w:rFonts w:cs="Arial"/>
                <w:sz w:val="16"/>
                <w:szCs w:val="16"/>
              </w:rPr>
            </w:pPr>
            <w:r w:rsidRPr="005F6C1E">
              <w:rPr>
                <w:rFonts w:cs="Arial"/>
                <w:sz w:val="16"/>
                <w:szCs w:val="16"/>
              </w:rPr>
              <w:t>25.56</w:t>
            </w:r>
          </w:p>
        </w:tc>
        <w:tc>
          <w:tcPr>
            <w:tcW w:w="1016" w:type="pct"/>
          </w:tcPr>
          <w:p w14:paraId="75CD768E" w14:textId="77777777" w:rsidR="00964B70" w:rsidRDefault="00964B70" w:rsidP="005C757C">
            <w:r w:rsidRPr="00DB7286">
              <w:rPr>
                <w:rFonts w:cs="Arial"/>
                <w:sz w:val="16"/>
                <w:szCs w:val="16"/>
              </w:rPr>
              <w:t xml:space="preserve">Hawthorn </w:t>
            </w:r>
            <w:r w:rsidRPr="00DB7286">
              <w:rPr>
                <w:rFonts w:cs="Arial"/>
                <w:i/>
                <w:sz w:val="16"/>
                <w:szCs w:val="16"/>
              </w:rPr>
              <w:t>Crataegus monogyna</w:t>
            </w:r>
          </w:p>
        </w:tc>
        <w:tc>
          <w:tcPr>
            <w:tcW w:w="555" w:type="pct"/>
          </w:tcPr>
          <w:p w14:paraId="664A15E7" w14:textId="77777777" w:rsidR="00964B70" w:rsidRPr="003C0512" w:rsidRDefault="00964B70" w:rsidP="00964B70">
            <w:pPr>
              <w:pStyle w:val="Tabletext"/>
              <w:rPr>
                <w:rFonts w:cs="Arial"/>
                <w:sz w:val="16"/>
                <w:szCs w:val="16"/>
              </w:rPr>
            </w:pPr>
            <w:r w:rsidRPr="003C0512">
              <w:rPr>
                <w:rFonts w:cs="Arial"/>
                <w:sz w:val="16"/>
                <w:szCs w:val="16"/>
              </w:rPr>
              <w:t>-</w:t>
            </w:r>
          </w:p>
        </w:tc>
        <w:tc>
          <w:tcPr>
            <w:tcW w:w="555" w:type="pct"/>
          </w:tcPr>
          <w:p w14:paraId="4337238C" w14:textId="77777777" w:rsidR="00964B70" w:rsidRPr="003C0512" w:rsidRDefault="00964B70" w:rsidP="00964B70">
            <w:pPr>
              <w:pStyle w:val="Tabletext"/>
              <w:rPr>
                <w:rFonts w:cs="Arial"/>
                <w:sz w:val="16"/>
                <w:szCs w:val="16"/>
              </w:rPr>
            </w:pPr>
            <w:r w:rsidRPr="003C0512">
              <w:rPr>
                <w:rFonts w:cs="Arial"/>
                <w:sz w:val="16"/>
                <w:szCs w:val="16"/>
              </w:rPr>
              <w:t>-</w:t>
            </w:r>
          </w:p>
        </w:tc>
        <w:tc>
          <w:tcPr>
            <w:tcW w:w="509" w:type="pct"/>
          </w:tcPr>
          <w:p w14:paraId="355B8987" w14:textId="77777777" w:rsidR="00964B70" w:rsidRPr="003C0512" w:rsidRDefault="00964B70" w:rsidP="00964B70">
            <w:pPr>
              <w:pStyle w:val="Tabletext"/>
              <w:rPr>
                <w:rFonts w:cs="Arial"/>
                <w:sz w:val="16"/>
                <w:szCs w:val="16"/>
              </w:rPr>
            </w:pPr>
            <w:r w:rsidRPr="003C0512">
              <w:rPr>
                <w:rFonts w:cs="Arial"/>
                <w:sz w:val="16"/>
                <w:szCs w:val="16"/>
              </w:rPr>
              <w:t>-</w:t>
            </w:r>
          </w:p>
        </w:tc>
        <w:tc>
          <w:tcPr>
            <w:tcW w:w="694" w:type="pct"/>
          </w:tcPr>
          <w:p w14:paraId="13B7C774" w14:textId="77777777" w:rsidR="00964B70" w:rsidRPr="003C0512" w:rsidRDefault="00964B70" w:rsidP="00964B70">
            <w:pPr>
              <w:pStyle w:val="Tabletext"/>
              <w:rPr>
                <w:rFonts w:cs="Arial"/>
                <w:sz w:val="16"/>
                <w:szCs w:val="16"/>
              </w:rPr>
            </w:pPr>
            <w:r w:rsidRPr="003C0512">
              <w:rPr>
                <w:rFonts w:cs="Arial"/>
                <w:sz w:val="16"/>
                <w:szCs w:val="16"/>
              </w:rPr>
              <w:t>-</w:t>
            </w:r>
          </w:p>
        </w:tc>
        <w:tc>
          <w:tcPr>
            <w:tcW w:w="682" w:type="pct"/>
          </w:tcPr>
          <w:p w14:paraId="0C6B6497" w14:textId="77777777" w:rsidR="00964B70" w:rsidRPr="003C0512" w:rsidRDefault="00964B70" w:rsidP="00964B70">
            <w:pPr>
              <w:pStyle w:val="Tabletext"/>
              <w:rPr>
                <w:rFonts w:cs="Arial"/>
                <w:sz w:val="16"/>
                <w:szCs w:val="16"/>
              </w:rPr>
            </w:pPr>
            <w:r w:rsidRPr="003C0512">
              <w:rPr>
                <w:rFonts w:cs="Arial"/>
                <w:sz w:val="16"/>
                <w:szCs w:val="16"/>
              </w:rPr>
              <w:t>-</w:t>
            </w:r>
          </w:p>
        </w:tc>
      </w:tr>
      <w:tr w:rsidR="00964B70" w14:paraId="556DF35F" w14:textId="77777777" w:rsidTr="00964B70">
        <w:tc>
          <w:tcPr>
            <w:tcW w:w="526" w:type="pct"/>
          </w:tcPr>
          <w:p w14:paraId="5CEDFB22" w14:textId="77777777" w:rsidR="00964B70" w:rsidRPr="003C0512" w:rsidRDefault="00964B70" w:rsidP="005C757C">
            <w:pPr>
              <w:pStyle w:val="Tabletext"/>
              <w:jc w:val="center"/>
              <w:rPr>
                <w:rFonts w:cs="Arial"/>
                <w:sz w:val="16"/>
                <w:szCs w:val="16"/>
              </w:rPr>
            </w:pPr>
            <w:r>
              <w:rPr>
                <w:rFonts w:cs="Arial"/>
                <w:sz w:val="16"/>
                <w:szCs w:val="16"/>
              </w:rPr>
              <w:t>46</w:t>
            </w:r>
          </w:p>
        </w:tc>
        <w:tc>
          <w:tcPr>
            <w:tcW w:w="463" w:type="pct"/>
            <w:vAlign w:val="center"/>
          </w:tcPr>
          <w:p w14:paraId="30C8296F" w14:textId="77777777" w:rsidR="00964B70" w:rsidRPr="005F6C1E" w:rsidRDefault="00964B70" w:rsidP="005C757C">
            <w:pPr>
              <w:spacing w:after="0" w:line="240" w:lineRule="auto"/>
              <w:jc w:val="center"/>
              <w:rPr>
                <w:rFonts w:cs="Arial"/>
                <w:sz w:val="16"/>
                <w:szCs w:val="16"/>
              </w:rPr>
            </w:pPr>
            <w:r w:rsidRPr="005F6C1E">
              <w:rPr>
                <w:rFonts w:cs="Arial"/>
                <w:sz w:val="16"/>
                <w:szCs w:val="16"/>
              </w:rPr>
              <w:t>45.20</w:t>
            </w:r>
          </w:p>
        </w:tc>
        <w:tc>
          <w:tcPr>
            <w:tcW w:w="1016" w:type="pct"/>
          </w:tcPr>
          <w:p w14:paraId="09EA5840" w14:textId="77777777" w:rsidR="00964B70" w:rsidRDefault="00964B70" w:rsidP="005C757C">
            <w:r w:rsidRPr="00DB7286">
              <w:rPr>
                <w:rFonts w:cs="Arial"/>
                <w:sz w:val="16"/>
                <w:szCs w:val="16"/>
              </w:rPr>
              <w:t xml:space="preserve">Hawthorn </w:t>
            </w:r>
            <w:r w:rsidRPr="00DB7286">
              <w:rPr>
                <w:rFonts w:cs="Arial"/>
                <w:i/>
                <w:sz w:val="16"/>
                <w:szCs w:val="16"/>
              </w:rPr>
              <w:t>Crataegus monogyna</w:t>
            </w:r>
          </w:p>
        </w:tc>
        <w:tc>
          <w:tcPr>
            <w:tcW w:w="555" w:type="pct"/>
          </w:tcPr>
          <w:p w14:paraId="7E484951" w14:textId="77777777" w:rsidR="00964B70" w:rsidRPr="003C0512" w:rsidRDefault="00964B70" w:rsidP="00964B70">
            <w:pPr>
              <w:pStyle w:val="Tabletext"/>
              <w:rPr>
                <w:rFonts w:cs="Arial"/>
                <w:sz w:val="16"/>
                <w:szCs w:val="16"/>
              </w:rPr>
            </w:pPr>
            <w:r w:rsidRPr="003C0512">
              <w:rPr>
                <w:rFonts w:cs="Arial"/>
                <w:sz w:val="16"/>
                <w:szCs w:val="16"/>
              </w:rPr>
              <w:t>-</w:t>
            </w:r>
          </w:p>
        </w:tc>
        <w:tc>
          <w:tcPr>
            <w:tcW w:w="555" w:type="pct"/>
          </w:tcPr>
          <w:p w14:paraId="36319FDD" w14:textId="77777777" w:rsidR="00964B70" w:rsidRPr="003C0512" w:rsidRDefault="00964B70" w:rsidP="00964B70">
            <w:pPr>
              <w:pStyle w:val="Tabletext"/>
              <w:rPr>
                <w:rFonts w:cs="Arial"/>
                <w:sz w:val="16"/>
                <w:szCs w:val="16"/>
              </w:rPr>
            </w:pPr>
            <w:r w:rsidRPr="003C0512">
              <w:rPr>
                <w:rFonts w:cs="Arial"/>
                <w:sz w:val="16"/>
                <w:szCs w:val="16"/>
              </w:rPr>
              <w:t>-</w:t>
            </w:r>
          </w:p>
        </w:tc>
        <w:tc>
          <w:tcPr>
            <w:tcW w:w="509" w:type="pct"/>
          </w:tcPr>
          <w:p w14:paraId="28CEA971" w14:textId="77777777" w:rsidR="00964B70" w:rsidRPr="003C0512" w:rsidRDefault="00964B70" w:rsidP="00964B70">
            <w:pPr>
              <w:pStyle w:val="Tabletext"/>
              <w:rPr>
                <w:rFonts w:cs="Arial"/>
                <w:sz w:val="16"/>
                <w:szCs w:val="16"/>
              </w:rPr>
            </w:pPr>
            <w:r w:rsidRPr="003C0512">
              <w:rPr>
                <w:rFonts w:cs="Arial"/>
                <w:sz w:val="16"/>
                <w:szCs w:val="16"/>
              </w:rPr>
              <w:t>-</w:t>
            </w:r>
          </w:p>
        </w:tc>
        <w:tc>
          <w:tcPr>
            <w:tcW w:w="694" w:type="pct"/>
          </w:tcPr>
          <w:p w14:paraId="1B472AD2" w14:textId="77777777" w:rsidR="00964B70" w:rsidRPr="003C0512" w:rsidRDefault="00964B70" w:rsidP="00964B70">
            <w:pPr>
              <w:pStyle w:val="Tabletext"/>
              <w:rPr>
                <w:rFonts w:cs="Arial"/>
                <w:sz w:val="16"/>
                <w:szCs w:val="16"/>
              </w:rPr>
            </w:pPr>
            <w:r w:rsidRPr="003C0512">
              <w:rPr>
                <w:rFonts w:cs="Arial"/>
                <w:sz w:val="16"/>
                <w:szCs w:val="16"/>
              </w:rPr>
              <w:t>-</w:t>
            </w:r>
          </w:p>
        </w:tc>
        <w:tc>
          <w:tcPr>
            <w:tcW w:w="682" w:type="pct"/>
          </w:tcPr>
          <w:p w14:paraId="14427ACE" w14:textId="77777777" w:rsidR="00964B70" w:rsidRPr="003C0512" w:rsidRDefault="00964B70" w:rsidP="00964B70">
            <w:pPr>
              <w:pStyle w:val="Tabletext"/>
              <w:rPr>
                <w:rFonts w:cs="Arial"/>
                <w:sz w:val="16"/>
                <w:szCs w:val="16"/>
              </w:rPr>
            </w:pPr>
            <w:r w:rsidRPr="003C0512">
              <w:rPr>
                <w:rFonts w:cs="Arial"/>
                <w:sz w:val="16"/>
                <w:szCs w:val="16"/>
              </w:rPr>
              <w:t>-</w:t>
            </w:r>
          </w:p>
        </w:tc>
      </w:tr>
      <w:tr w:rsidR="00964B70" w14:paraId="20CFABCF" w14:textId="77777777" w:rsidTr="00964B70">
        <w:tc>
          <w:tcPr>
            <w:tcW w:w="526" w:type="pct"/>
          </w:tcPr>
          <w:p w14:paraId="761E68BD" w14:textId="77777777" w:rsidR="00964B70" w:rsidRPr="003C0512" w:rsidRDefault="00964B70" w:rsidP="005C757C">
            <w:pPr>
              <w:pStyle w:val="Tabletext"/>
              <w:jc w:val="center"/>
              <w:rPr>
                <w:rFonts w:cs="Arial"/>
                <w:sz w:val="16"/>
                <w:szCs w:val="16"/>
              </w:rPr>
            </w:pPr>
            <w:r>
              <w:rPr>
                <w:rFonts w:cs="Arial"/>
                <w:sz w:val="16"/>
                <w:szCs w:val="16"/>
              </w:rPr>
              <w:t>47</w:t>
            </w:r>
          </w:p>
        </w:tc>
        <w:tc>
          <w:tcPr>
            <w:tcW w:w="463" w:type="pct"/>
            <w:vAlign w:val="center"/>
          </w:tcPr>
          <w:p w14:paraId="07A503B7" w14:textId="77777777" w:rsidR="00964B70" w:rsidRPr="005F6C1E" w:rsidRDefault="00964B70" w:rsidP="005C757C">
            <w:pPr>
              <w:jc w:val="center"/>
              <w:rPr>
                <w:rFonts w:cs="Arial"/>
                <w:sz w:val="16"/>
                <w:szCs w:val="16"/>
              </w:rPr>
            </w:pPr>
            <w:r w:rsidRPr="005F6C1E">
              <w:rPr>
                <w:rFonts w:cs="Arial"/>
                <w:sz w:val="16"/>
                <w:szCs w:val="16"/>
              </w:rPr>
              <w:t>24.34</w:t>
            </w:r>
          </w:p>
        </w:tc>
        <w:tc>
          <w:tcPr>
            <w:tcW w:w="1016" w:type="pct"/>
            <w:vAlign w:val="center"/>
          </w:tcPr>
          <w:p w14:paraId="608C2A11" w14:textId="77777777" w:rsidR="00964B70" w:rsidRPr="005F6C1E" w:rsidRDefault="00964B70" w:rsidP="005C757C">
            <w:pPr>
              <w:rPr>
                <w:rFonts w:cs="Arial"/>
                <w:sz w:val="16"/>
                <w:szCs w:val="16"/>
              </w:rPr>
            </w:pPr>
            <w:r w:rsidRPr="005F6C1E">
              <w:rPr>
                <w:rFonts w:cs="Arial"/>
                <w:sz w:val="16"/>
                <w:szCs w:val="16"/>
              </w:rPr>
              <w:t>Silver birch</w:t>
            </w:r>
            <w:r>
              <w:rPr>
                <w:rFonts w:cs="Arial"/>
                <w:sz w:val="16"/>
                <w:szCs w:val="16"/>
              </w:rPr>
              <w:t xml:space="preserve"> </w:t>
            </w:r>
            <w:r w:rsidRPr="0055078B">
              <w:rPr>
                <w:rFonts w:cs="Arial"/>
                <w:i/>
                <w:sz w:val="16"/>
                <w:szCs w:val="16"/>
              </w:rPr>
              <w:t>Betula pendula</w:t>
            </w:r>
          </w:p>
        </w:tc>
        <w:tc>
          <w:tcPr>
            <w:tcW w:w="555" w:type="pct"/>
          </w:tcPr>
          <w:p w14:paraId="7C36BCEB" w14:textId="77777777" w:rsidR="00964B70" w:rsidRPr="003C0512" w:rsidRDefault="00964B70" w:rsidP="00964B70">
            <w:pPr>
              <w:pStyle w:val="Tabletext"/>
              <w:rPr>
                <w:rFonts w:cs="Arial"/>
                <w:sz w:val="16"/>
                <w:szCs w:val="16"/>
              </w:rPr>
            </w:pPr>
            <w:r w:rsidRPr="003C0512">
              <w:rPr>
                <w:rFonts w:cs="Arial"/>
                <w:sz w:val="16"/>
                <w:szCs w:val="16"/>
              </w:rPr>
              <w:t>-</w:t>
            </w:r>
          </w:p>
        </w:tc>
        <w:tc>
          <w:tcPr>
            <w:tcW w:w="555" w:type="pct"/>
          </w:tcPr>
          <w:p w14:paraId="5AFA6F0B" w14:textId="77777777" w:rsidR="00964B70" w:rsidRPr="003C0512" w:rsidRDefault="00964B70" w:rsidP="00964B70">
            <w:pPr>
              <w:pStyle w:val="Tabletext"/>
              <w:rPr>
                <w:rFonts w:cs="Arial"/>
                <w:sz w:val="16"/>
                <w:szCs w:val="16"/>
              </w:rPr>
            </w:pPr>
            <w:r w:rsidRPr="003C0512">
              <w:rPr>
                <w:rFonts w:cs="Arial"/>
                <w:sz w:val="16"/>
                <w:szCs w:val="16"/>
              </w:rPr>
              <w:t>-</w:t>
            </w:r>
          </w:p>
        </w:tc>
        <w:tc>
          <w:tcPr>
            <w:tcW w:w="509" w:type="pct"/>
          </w:tcPr>
          <w:p w14:paraId="5482D395" w14:textId="77777777" w:rsidR="00964B70" w:rsidRPr="003C0512" w:rsidRDefault="00964B70" w:rsidP="00964B70">
            <w:pPr>
              <w:pStyle w:val="Tabletext"/>
              <w:rPr>
                <w:rFonts w:cs="Arial"/>
                <w:sz w:val="16"/>
                <w:szCs w:val="16"/>
              </w:rPr>
            </w:pPr>
            <w:r w:rsidRPr="003C0512">
              <w:rPr>
                <w:rFonts w:cs="Arial"/>
                <w:sz w:val="16"/>
                <w:szCs w:val="16"/>
              </w:rPr>
              <w:t>-</w:t>
            </w:r>
          </w:p>
        </w:tc>
        <w:tc>
          <w:tcPr>
            <w:tcW w:w="694" w:type="pct"/>
          </w:tcPr>
          <w:p w14:paraId="39FBEC1F" w14:textId="77777777" w:rsidR="00964B70" w:rsidRPr="003C0512" w:rsidRDefault="00964B70" w:rsidP="00964B70">
            <w:pPr>
              <w:pStyle w:val="Tabletext"/>
              <w:rPr>
                <w:rFonts w:cs="Arial"/>
                <w:sz w:val="16"/>
                <w:szCs w:val="16"/>
              </w:rPr>
            </w:pPr>
            <w:r>
              <w:rPr>
                <w:rFonts w:cs="Arial"/>
                <w:sz w:val="16"/>
                <w:szCs w:val="16"/>
              </w:rPr>
              <w:t xml:space="preserve">Wood mouse </w:t>
            </w:r>
            <w:r w:rsidRPr="000F492E">
              <w:rPr>
                <w:rFonts w:cs="Arial"/>
                <w:i/>
                <w:sz w:val="16"/>
                <w:szCs w:val="16"/>
              </w:rPr>
              <w:t>Apodemus sylvaticus</w:t>
            </w:r>
            <w:r>
              <w:rPr>
                <w:rFonts w:cs="Arial"/>
                <w:sz w:val="16"/>
                <w:szCs w:val="16"/>
              </w:rPr>
              <w:t xml:space="preserve"> cache.</w:t>
            </w:r>
          </w:p>
        </w:tc>
        <w:tc>
          <w:tcPr>
            <w:tcW w:w="682" w:type="pct"/>
          </w:tcPr>
          <w:p w14:paraId="109E37CF" w14:textId="77777777" w:rsidR="00964B70" w:rsidRPr="003C0512" w:rsidRDefault="00964B70" w:rsidP="00964B70">
            <w:pPr>
              <w:pStyle w:val="Tabletext"/>
              <w:rPr>
                <w:rFonts w:cs="Arial"/>
                <w:sz w:val="16"/>
                <w:szCs w:val="16"/>
              </w:rPr>
            </w:pPr>
            <w:r w:rsidRPr="003C0512">
              <w:rPr>
                <w:rFonts w:cs="Arial"/>
                <w:sz w:val="16"/>
                <w:szCs w:val="16"/>
              </w:rPr>
              <w:t>-</w:t>
            </w:r>
            <w:r>
              <w:rPr>
                <w:rFonts w:cs="Arial"/>
                <w:sz w:val="16"/>
                <w:szCs w:val="16"/>
              </w:rPr>
              <w:t xml:space="preserve"> </w:t>
            </w:r>
          </w:p>
        </w:tc>
      </w:tr>
      <w:tr w:rsidR="00964B70" w14:paraId="503FEA3B" w14:textId="77777777" w:rsidTr="00964B70">
        <w:tc>
          <w:tcPr>
            <w:tcW w:w="526" w:type="pct"/>
          </w:tcPr>
          <w:p w14:paraId="59FEF319" w14:textId="77777777" w:rsidR="00964B70" w:rsidRPr="003C0512" w:rsidRDefault="00964B70" w:rsidP="005C757C">
            <w:pPr>
              <w:pStyle w:val="Tabletext"/>
              <w:jc w:val="center"/>
              <w:rPr>
                <w:rFonts w:cs="Arial"/>
                <w:sz w:val="16"/>
                <w:szCs w:val="16"/>
              </w:rPr>
            </w:pPr>
            <w:r>
              <w:rPr>
                <w:rFonts w:cs="Arial"/>
                <w:sz w:val="16"/>
                <w:szCs w:val="16"/>
              </w:rPr>
              <w:t>48</w:t>
            </w:r>
          </w:p>
        </w:tc>
        <w:tc>
          <w:tcPr>
            <w:tcW w:w="463" w:type="pct"/>
            <w:vAlign w:val="center"/>
          </w:tcPr>
          <w:p w14:paraId="24C0EA30" w14:textId="77777777" w:rsidR="00964B70" w:rsidRPr="005F6C1E" w:rsidRDefault="00964B70" w:rsidP="005C757C">
            <w:pPr>
              <w:jc w:val="center"/>
              <w:rPr>
                <w:rFonts w:cs="Arial"/>
                <w:sz w:val="16"/>
                <w:szCs w:val="16"/>
              </w:rPr>
            </w:pPr>
            <w:r w:rsidRPr="005F6C1E">
              <w:rPr>
                <w:rFonts w:cs="Arial"/>
                <w:sz w:val="16"/>
                <w:szCs w:val="16"/>
              </w:rPr>
              <w:t>45.20</w:t>
            </w:r>
          </w:p>
        </w:tc>
        <w:tc>
          <w:tcPr>
            <w:tcW w:w="1016" w:type="pct"/>
            <w:vAlign w:val="center"/>
          </w:tcPr>
          <w:p w14:paraId="17E500B1" w14:textId="77777777" w:rsidR="00964B70" w:rsidRPr="005F6C1E" w:rsidRDefault="00964B70" w:rsidP="005C757C">
            <w:pPr>
              <w:rPr>
                <w:rFonts w:cs="Arial"/>
                <w:sz w:val="16"/>
                <w:szCs w:val="16"/>
              </w:rPr>
            </w:pPr>
            <w:r w:rsidRPr="003C0512">
              <w:rPr>
                <w:rFonts w:cs="Arial"/>
                <w:sz w:val="16"/>
                <w:szCs w:val="16"/>
              </w:rPr>
              <w:t>Hawthorn</w:t>
            </w:r>
            <w:r>
              <w:rPr>
                <w:rFonts w:cs="Arial"/>
                <w:sz w:val="16"/>
                <w:szCs w:val="16"/>
              </w:rPr>
              <w:t xml:space="preserve"> </w:t>
            </w:r>
            <w:r w:rsidRPr="0033363D">
              <w:rPr>
                <w:rFonts w:cs="Arial"/>
                <w:i/>
                <w:sz w:val="16"/>
                <w:szCs w:val="16"/>
              </w:rPr>
              <w:t>Crataegus monogyna</w:t>
            </w:r>
          </w:p>
        </w:tc>
        <w:tc>
          <w:tcPr>
            <w:tcW w:w="555" w:type="pct"/>
          </w:tcPr>
          <w:p w14:paraId="47584431" w14:textId="77777777" w:rsidR="00964B70" w:rsidRPr="003C0512" w:rsidRDefault="00964B70" w:rsidP="00964B70">
            <w:pPr>
              <w:pStyle w:val="Tabletext"/>
              <w:rPr>
                <w:rFonts w:cs="Arial"/>
                <w:sz w:val="16"/>
                <w:szCs w:val="16"/>
              </w:rPr>
            </w:pPr>
            <w:r w:rsidRPr="003C0512">
              <w:rPr>
                <w:rFonts w:cs="Arial"/>
                <w:sz w:val="16"/>
                <w:szCs w:val="16"/>
              </w:rPr>
              <w:t>-</w:t>
            </w:r>
          </w:p>
        </w:tc>
        <w:tc>
          <w:tcPr>
            <w:tcW w:w="555" w:type="pct"/>
          </w:tcPr>
          <w:p w14:paraId="203CE6FE" w14:textId="77777777" w:rsidR="00964B70" w:rsidRPr="003C0512" w:rsidRDefault="00964B70" w:rsidP="00964B70">
            <w:pPr>
              <w:pStyle w:val="Tabletext"/>
              <w:rPr>
                <w:rFonts w:cs="Arial"/>
                <w:sz w:val="16"/>
                <w:szCs w:val="16"/>
              </w:rPr>
            </w:pPr>
            <w:r w:rsidRPr="003C0512">
              <w:rPr>
                <w:rFonts w:cs="Arial"/>
                <w:sz w:val="16"/>
                <w:szCs w:val="16"/>
              </w:rPr>
              <w:t>-</w:t>
            </w:r>
          </w:p>
        </w:tc>
        <w:tc>
          <w:tcPr>
            <w:tcW w:w="509" w:type="pct"/>
          </w:tcPr>
          <w:p w14:paraId="5B7653EC" w14:textId="77777777" w:rsidR="00964B70" w:rsidRPr="003C0512" w:rsidRDefault="00964B70" w:rsidP="00964B70">
            <w:pPr>
              <w:pStyle w:val="Tabletext"/>
              <w:rPr>
                <w:rFonts w:cs="Arial"/>
                <w:sz w:val="16"/>
                <w:szCs w:val="16"/>
              </w:rPr>
            </w:pPr>
            <w:r w:rsidRPr="003C0512">
              <w:rPr>
                <w:rFonts w:cs="Arial"/>
                <w:sz w:val="16"/>
                <w:szCs w:val="16"/>
              </w:rPr>
              <w:t>-</w:t>
            </w:r>
          </w:p>
        </w:tc>
        <w:tc>
          <w:tcPr>
            <w:tcW w:w="694" w:type="pct"/>
          </w:tcPr>
          <w:p w14:paraId="657E60AB" w14:textId="77777777" w:rsidR="00964B70" w:rsidRPr="003C0512" w:rsidRDefault="00964B70" w:rsidP="00964B70">
            <w:pPr>
              <w:pStyle w:val="Tabletext"/>
              <w:rPr>
                <w:rFonts w:cs="Arial"/>
                <w:sz w:val="16"/>
                <w:szCs w:val="16"/>
              </w:rPr>
            </w:pPr>
            <w:r w:rsidRPr="003C0512">
              <w:rPr>
                <w:rFonts w:cs="Arial"/>
                <w:sz w:val="16"/>
                <w:szCs w:val="16"/>
              </w:rPr>
              <w:t>-</w:t>
            </w:r>
          </w:p>
        </w:tc>
        <w:tc>
          <w:tcPr>
            <w:tcW w:w="682" w:type="pct"/>
          </w:tcPr>
          <w:p w14:paraId="3C4F7B74" w14:textId="77777777" w:rsidR="00964B70" w:rsidRPr="003C0512" w:rsidRDefault="00964B70" w:rsidP="00964B70">
            <w:pPr>
              <w:pStyle w:val="Tabletext"/>
              <w:rPr>
                <w:rFonts w:cs="Arial"/>
                <w:sz w:val="16"/>
                <w:szCs w:val="16"/>
              </w:rPr>
            </w:pPr>
            <w:r w:rsidRPr="003C0512">
              <w:rPr>
                <w:rFonts w:cs="Arial"/>
                <w:sz w:val="16"/>
                <w:szCs w:val="16"/>
              </w:rPr>
              <w:t>-</w:t>
            </w:r>
          </w:p>
        </w:tc>
      </w:tr>
      <w:tr w:rsidR="00964B70" w14:paraId="39B142C6" w14:textId="77777777" w:rsidTr="00964B70">
        <w:tc>
          <w:tcPr>
            <w:tcW w:w="526" w:type="pct"/>
          </w:tcPr>
          <w:p w14:paraId="3F09B226" w14:textId="77777777" w:rsidR="00964B70" w:rsidRPr="003C0512" w:rsidRDefault="00964B70" w:rsidP="005C757C">
            <w:pPr>
              <w:pStyle w:val="Tabletext"/>
              <w:jc w:val="center"/>
              <w:rPr>
                <w:rFonts w:cs="Arial"/>
                <w:sz w:val="16"/>
                <w:szCs w:val="16"/>
              </w:rPr>
            </w:pPr>
            <w:r>
              <w:rPr>
                <w:rFonts w:cs="Arial"/>
                <w:sz w:val="16"/>
                <w:szCs w:val="16"/>
              </w:rPr>
              <w:t>49</w:t>
            </w:r>
          </w:p>
        </w:tc>
        <w:tc>
          <w:tcPr>
            <w:tcW w:w="463" w:type="pct"/>
            <w:vAlign w:val="center"/>
          </w:tcPr>
          <w:p w14:paraId="7204380A" w14:textId="77777777" w:rsidR="00964B70" w:rsidRPr="005F6C1E" w:rsidRDefault="00964B70" w:rsidP="005C757C">
            <w:pPr>
              <w:jc w:val="center"/>
              <w:rPr>
                <w:rFonts w:cs="Arial"/>
                <w:sz w:val="16"/>
                <w:szCs w:val="16"/>
              </w:rPr>
            </w:pPr>
            <w:r w:rsidRPr="005F6C1E">
              <w:rPr>
                <w:rFonts w:cs="Arial"/>
                <w:sz w:val="16"/>
                <w:szCs w:val="16"/>
              </w:rPr>
              <w:t>24.42</w:t>
            </w:r>
          </w:p>
        </w:tc>
        <w:tc>
          <w:tcPr>
            <w:tcW w:w="1016" w:type="pct"/>
            <w:vAlign w:val="center"/>
          </w:tcPr>
          <w:p w14:paraId="26E6C87A" w14:textId="77777777" w:rsidR="00964B70" w:rsidRPr="005F6C1E" w:rsidRDefault="00964B70" w:rsidP="005C757C">
            <w:pPr>
              <w:rPr>
                <w:rFonts w:cs="Arial"/>
                <w:sz w:val="16"/>
                <w:szCs w:val="16"/>
              </w:rPr>
            </w:pPr>
            <w:r w:rsidRPr="005F6C1E">
              <w:rPr>
                <w:rFonts w:cs="Arial"/>
                <w:sz w:val="16"/>
                <w:szCs w:val="16"/>
              </w:rPr>
              <w:t>Goat willow</w:t>
            </w:r>
            <w:r>
              <w:rPr>
                <w:rFonts w:cs="Arial"/>
                <w:sz w:val="16"/>
                <w:szCs w:val="16"/>
              </w:rPr>
              <w:t xml:space="preserve"> </w:t>
            </w:r>
            <w:r w:rsidRPr="0055078B">
              <w:rPr>
                <w:rFonts w:cs="Arial"/>
                <w:i/>
                <w:sz w:val="16"/>
                <w:szCs w:val="16"/>
              </w:rPr>
              <w:t>Salix caprea</w:t>
            </w:r>
          </w:p>
        </w:tc>
        <w:tc>
          <w:tcPr>
            <w:tcW w:w="555" w:type="pct"/>
          </w:tcPr>
          <w:p w14:paraId="7EA5B912" w14:textId="77777777" w:rsidR="00964B70" w:rsidRDefault="00964B70" w:rsidP="00964B70">
            <w:r w:rsidRPr="006B52A8">
              <w:rPr>
                <w:rFonts w:cs="Arial"/>
                <w:sz w:val="16"/>
                <w:szCs w:val="16"/>
              </w:rPr>
              <w:t>-</w:t>
            </w:r>
          </w:p>
        </w:tc>
        <w:tc>
          <w:tcPr>
            <w:tcW w:w="555" w:type="pct"/>
          </w:tcPr>
          <w:p w14:paraId="36B9F60E" w14:textId="77777777" w:rsidR="00964B70" w:rsidRDefault="00964B70" w:rsidP="00964B70">
            <w:r w:rsidRPr="006B52A8">
              <w:rPr>
                <w:rFonts w:cs="Arial"/>
                <w:sz w:val="16"/>
                <w:szCs w:val="16"/>
              </w:rPr>
              <w:t>-</w:t>
            </w:r>
          </w:p>
        </w:tc>
        <w:tc>
          <w:tcPr>
            <w:tcW w:w="509" w:type="pct"/>
          </w:tcPr>
          <w:p w14:paraId="17213D26" w14:textId="77777777" w:rsidR="00964B70" w:rsidRDefault="00964B70" w:rsidP="00964B70">
            <w:r w:rsidRPr="006B52A8">
              <w:rPr>
                <w:rFonts w:cs="Arial"/>
                <w:sz w:val="16"/>
                <w:szCs w:val="16"/>
              </w:rPr>
              <w:t>-</w:t>
            </w:r>
          </w:p>
        </w:tc>
        <w:tc>
          <w:tcPr>
            <w:tcW w:w="694" w:type="pct"/>
          </w:tcPr>
          <w:p w14:paraId="713387E9" w14:textId="77777777" w:rsidR="00964B70" w:rsidRPr="003C0512" w:rsidRDefault="00964B70" w:rsidP="00964B70">
            <w:pPr>
              <w:pStyle w:val="Tabletext"/>
              <w:rPr>
                <w:rFonts w:cs="Arial"/>
                <w:sz w:val="16"/>
                <w:szCs w:val="16"/>
              </w:rPr>
            </w:pPr>
            <w:r>
              <w:rPr>
                <w:rFonts w:cs="Arial"/>
                <w:sz w:val="16"/>
                <w:szCs w:val="16"/>
              </w:rPr>
              <w:t xml:space="preserve">Wood mice </w:t>
            </w:r>
            <w:r w:rsidRPr="000F492E">
              <w:rPr>
                <w:rFonts w:cs="Arial"/>
                <w:i/>
                <w:sz w:val="16"/>
                <w:szCs w:val="16"/>
              </w:rPr>
              <w:t>Apodemus sylvaticus</w:t>
            </w:r>
            <w:r>
              <w:rPr>
                <w:rFonts w:cs="Arial"/>
                <w:sz w:val="16"/>
                <w:szCs w:val="16"/>
              </w:rPr>
              <w:t xml:space="preserve"> and nest.</w:t>
            </w:r>
          </w:p>
        </w:tc>
        <w:tc>
          <w:tcPr>
            <w:tcW w:w="682" w:type="pct"/>
          </w:tcPr>
          <w:p w14:paraId="60F1DCD2" w14:textId="77777777" w:rsidR="00964B70" w:rsidRPr="003C0512" w:rsidRDefault="00964B70" w:rsidP="00964B70">
            <w:pPr>
              <w:pStyle w:val="Tabletext"/>
              <w:rPr>
                <w:rFonts w:cs="Arial"/>
                <w:sz w:val="16"/>
                <w:szCs w:val="16"/>
              </w:rPr>
            </w:pPr>
            <w:r w:rsidRPr="003C0512">
              <w:rPr>
                <w:rFonts w:cs="Arial"/>
                <w:sz w:val="16"/>
                <w:szCs w:val="16"/>
              </w:rPr>
              <w:t>-</w:t>
            </w:r>
          </w:p>
        </w:tc>
      </w:tr>
      <w:tr w:rsidR="00964B70" w14:paraId="69949FA2" w14:textId="77777777" w:rsidTr="00964B70">
        <w:tc>
          <w:tcPr>
            <w:tcW w:w="526" w:type="pct"/>
          </w:tcPr>
          <w:p w14:paraId="605B81A4" w14:textId="77777777" w:rsidR="00964B70" w:rsidRPr="003C0512" w:rsidRDefault="00964B70" w:rsidP="005C757C">
            <w:pPr>
              <w:pStyle w:val="Tabletext"/>
              <w:jc w:val="center"/>
              <w:rPr>
                <w:rFonts w:cs="Arial"/>
                <w:sz w:val="16"/>
                <w:szCs w:val="16"/>
              </w:rPr>
            </w:pPr>
            <w:r>
              <w:rPr>
                <w:rFonts w:cs="Arial"/>
                <w:sz w:val="16"/>
                <w:szCs w:val="16"/>
              </w:rPr>
              <w:t>50</w:t>
            </w:r>
          </w:p>
        </w:tc>
        <w:tc>
          <w:tcPr>
            <w:tcW w:w="463" w:type="pct"/>
            <w:vAlign w:val="center"/>
          </w:tcPr>
          <w:p w14:paraId="31895702" w14:textId="77777777" w:rsidR="00964B70" w:rsidRPr="005F6C1E" w:rsidRDefault="00964B70" w:rsidP="005C757C">
            <w:pPr>
              <w:jc w:val="center"/>
              <w:rPr>
                <w:rFonts w:cs="Arial"/>
                <w:sz w:val="16"/>
                <w:szCs w:val="16"/>
              </w:rPr>
            </w:pPr>
            <w:r w:rsidRPr="005F6C1E">
              <w:rPr>
                <w:rFonts w:cs="Arial"/>
                <w:sz w:val="16"/>
                <w:szCs w:val="16"/>
              </w:rPr>
              <w:t>45.7</w:t>
            </w:r>
          </w:p>
        </w:tc>
        <w:tc>
          <w:tcPr>
            <w:tcW w:w="1016" w:type="pct"/>
            <w:vAlign w:val="center"/>
          </w:tcPr>
          <w:p w14:paraId="7CDBA6D0" w14:textId="77777777" w:rsidR="00964B70" w:rsidRPr="005F6C1E" w:rsidRDefault="00964B70" w:rsidP="005C757C">
            <w:pPr>
              <w:rPr>
                <w:rFonts w:cs="Arial"/>
                <w:sz w:val="16"/>
                <w:szCs w:val="16"/>
              </w:rPr>
            </w:pPr>
            <w:r w:rsidRPr="005F6C1E">
              <w:rPr>
                <w:rFonts w:cs="Arial"/>
                <w:sz w:val="16"/>
                <w:szCs w:val="16"/>
              </w:rPr>
              <w:t xml:space="preserve">Cherry </w:t>
            </w:r>
            <w:r w:rsidRPr="0055078B">
              <w:rPr>
                <w:rFonts w:cs="Arial"/>
                <w:i/>
                <w:sz w:val="16"/>
                <w:szCs w:val="16"/>
              </w:rPr>
              <w:t>Prunus avium</w:t>
            </w:r>
          </w:p>
        </w:tc>
        <w:tc>
          <w:tcPr>
            <w:tcW w:w="555" w:type="pct"/>
          </w:tcPr>
          <w:p w14:paraId="119B7785" w14:textId="77777777" w:rsidR="00964B70" w:rsidRDefault="00964B70" w:rsidP="00964B70">
            <w:r w:rsidRPr="00151092">
              <w:rPr>
                <w:rFonts w:cs="Arial"/>
                <w:sz w:val="16"/>
                <w:szCs w:val="16"/>
              </w:rPr>
              <w:t>-</w:t>
            </w:r>
          </w:p>
        </w:tc>
        <w:tc>
          <w:tcPr>
            <w:tcW w:w="555" w:type="pct"/>
          </w:tcPr>
          <w:p w14:paraId="1444E9D5" w14:textId="77777777" w:rsidR="00964B70" w:rsidRDefault="00964B70" w:rsidP="00964B70">
            <w:r w:rsidRPr="00151092">
              <w:rPr>
                <w:rFonts w:cs="Arial"/>
                <w:sz w:val="16"/>
                <w:szCs w:val="16"/>
              </w:rPr>
              <w:t>-</w:t>
            </w:r>
          </w:p>
        </w:tc>
        <w:tc>
          <w:tcPr>
            <w:tcW w:w="509" w:type="pct"/>
          </w:tcPr>
          <w:p w14:paraId="32CB52EB" w14:textId="77777777" w:rsidR="00964B70" w:rsidRDefault="00964B70" w:rsidP="00964B70">
            <w:r w:rsidRPr="00151092">
              <w:rPr>
                <w:rFonts w:cs="Arial"/>
                <w:sz w:val="16"/>
                <w:szCs w:val="16"/>
              </w:rPr>
              <w:t>-</w:t>
            </w:r>
          </w:p>
        </w:tc>
        <w:tc>
          <w:tcPr>
            <w:tcW w:w="694" w:type="pct"/>
          </w:tcPr>
          <w:p w14:paraId="3D38C03D" w14:textId="77777777" w:rsidR="00964B70" w:rsidRDefault="00964B70" w:rsidP="00964B70">
            <w:r w:rsidRPr="00151092">
              <w:rPr>
                <w:rFonts w:cs="Arial"/>
                <w:sz w:val="16"/>
                <w:szCs w:val="16"/>
              </w:rPr>
              <w:t>-</w:t>
            </w:r>
          </w:p>
        </w:tc>
        <w:tc>
          <w:tcPr>
            <w:tcW w:w="682" w:type="pct"/>
          </w:tcPr>
          <w:p w14:paraId="4533A6D9" w14:textId="77777777" w:rsidR="00964B70" w:rsidRDefault="00964B70" w:rsidP="00964B70">
            <w:r w:rsidRPr="00151092">
              <w:rPr>
                <w:rFonts w:cs="Arial"/>
                <w:sz w:val="16"/>
                <w:szCs w:val="16"/>
              </w:rPr>
              <w:t>-</w:t>
            </w:r>
          </w:p>
        </w:tc>
      </w:tr>
      <w:tr w:rsidR="00964B70" w14:paraId="5B3BC9F0" w14:textId="77777777" w:rsidTr="00964B70">
        <w:tc>
          <w:tcPr>
            <w:tcW w:w="526" w:type="pct"/>
          </w:tcPr>
          <w:p w14:paraId="05BCEAAA" w14:textId="77777777" w:rsidR="00964B70" w:rsidRPr="003C0512" w:rsidRDefault="00964B70" w:rsidP="005C757C">
            <w:pPr>
              <w:pStyle w:val="Tabletext"/>
              <w:jc w:val="center"/>
              <w:rPr>
                <w:rFonts w:cs="Arial"/>
                <w:sz w:val="16"/>
                <w:szCs w:val="16"/>
              </w:rPr>
            </w:pPr>
            <w:r>
              <w:rPr>
                <w:rFonts w:cs="Arial"/>
                <w:sz w:val="16"/>
                <w:szCs w:val="16"/>
              </w:rPr>
              <w:t>51</w:t>
            </w:r>
          </w:p>
        </w:tc>
        <w:tc>
          <w:tcPr>
            <w:tcW w:w="463" w:type="pct"/>
            <w:vAlign w:val="center"/>
          </w:tcPr>
          <w:p w14:paraId="3B8322F2" w14:textId="77777777" w:rsidR="00964B70" w:rsidRPr="005F6C1E" w:rsidRDefault="00964B70" w:rsidP="005C757C">
            <w:pPr>
              <w:jc w:val="center"/>
              <w:rPr>
                <w:rFonts w:cs="Arial"/>
                <w:sz w:val="16"/>
                <w:szCs w:val="16"/>
              </w:rPr>
            </w:pPr>
            <w:r w:rsidRPr="005F6C1E">
              <w:rPr>
                <w:rFonts w:cs="Arial"/>
                <w:sz w:val="16"/>
                <w:szCs w:val="16"/>
              </w:rPr>
              <w:t>45.22</w:t>
            </w:r>
          </w:p>
        </w:tc>
        <w:tc>
          <w:tcPr>
            <w:tcW w:w="1016" w:type="pct"/>
          </w:tcPr>
          <w:p w14:paraId="30E077AE" w14:textId="77777777" w:rsidR="00964B70" w:rsidRDefault="00964B70" w:rsidP="005C757C">
            <w:r w:rsidRPr="00EC7441">
              <w:rPr>
                <w:rFonts w:cs="Arial"/>
                <w:sz w:val="16"/>
                <w:szCs w:val="16"/>
              </w:rPr>
              <w:t xml:space="preserve">Oak </w:t>
            </w:r>
            <w:r w:rsidRPr="00EC7441">
              <w:rPr>
                <w:rFonts w:cs="Arial"/>
                <w:i/>
                <w:sz w:val="16"/>
                <w:szCs w:val="16"/>
              </w:rPr>
              <w:t>Quercus robur</w:t>
            </w:r>
          </w:p>
        </w:tc>
        <w:tc>
          <w:tcPr>
            <w:tcW w:w="555" w:type="pct"/>
          </w:tcPr>
          <w:p w14:paraId="2E5C18EA" w14:textId="77777777" w:rsidR="00964B70" w:rsidRDefault="00964B70" w:rsidP="00964B70">
            <w:r w:rsidRPr="00151092">
              <w:rPr>
                <w:rFonts w:cs="Arial"/>
                <w:sz w:val="16"/>
                <w:szCs w:val="16"/>
              </w:rPr>
              <w:t>-</w:t>
            </w:r>
          </w:p>
        </w:tc>
        <w:tc>
          <w:tcPr>
            <w:tcW w:w="555" w:type="pct"/>
          </w:tcPr>
          <w:p w14:paraId="1E34A685" w14:textId="77777777" w:rsidR="00964B70" w:rsidRDefault="00964B70" w:rsidP="00964B70">
            <w:r w:rsidRPr="00151092">
              <w:rPr>
                <w:rFonts w:cs="Arial"/>
                <w:sz w:val="16"/>
                <w:szCs w:val="16"/>
              </w:rPr>
              <w:t>-</w:t>
            </w:r>
          </w:p>
        </w:tc>
        <w:tc>
          <w:tcPr>
            <w:tcW w:w="509" w:type="pct"/>
          </w:tcPr>
          <w:p w14:paraId="64E50A2A" w14:textId="77777777" w:rsidR="00964B70" w:rsidRDefault="00964B70" w:rsidP="00964B70">
            <w:r w:rsidRPr="00151092">
              <w:rPr>
                <w:rFonts w:cs="Arial"/>
                <w:sz w:val="16"/>
                <w:szCs w:val="16"/>
              </w:rPr>
              <w:t>-</w:t>
            </w:r>
          </w:p>
        </w:tc>
        <w:tc>
          <w:tcPr>
            <w:tcW w:w="694" w:type="pct"/>
          </w:tcPr>
          <w:p w14:paraId="41C3E2E5" w14:textId="77777777" w:rsidR="00964B70" w:rsidRDefault="00964B70" w:rsidP="00964B70">
            <w:r w:rsidRPr="00151092">
              <w:rPr>
                <w:rFonts w:cs="Arial"/>
                <w:sz w:val="16"/>
                <w:szCs w:val="16"/>
              </w:rPr>
              <w:t>-</w:t>
            </w:r>
          </w:p>
        </w:tc>
        <w:tc>
          <w:tcPr>
            <w:tcW w:w="682" w:type="pct"/>
          </w:tcPr>
          <w:p w14:paraId="12E44BC7" w14:textId="77777777" w:rsidR="00964B70" w:rsidRDefault="00964B70" w:rsidP="00964B70">
            <w:r w:rsidRPr="00151092">
              <w:rPr>
                <w:rFonts w:cs="Arial"/>
                <w:sz w:val="16"/>
                <w:szCs w:val="16"/>
              </w:rPr>
              <w:t>-</w:t>
            </w:r>
          </w:p>
        </w:tc>
      </w:tr>
      <w:tr w:rsidR="00964B70" w14:paraId="7D470A69" w14:textId="77777777" w:rsidTr="00964B70">
        <w:tc>
          <w:tcPr>
            <w:tcW w:w="526" w:type="pct"/>
          </w:tcPr>
          <w:p w14:paraId="1FBEE251" w14:textId="77777777" w:rsidR="00964B70" w:rsidRPr="003C0512" w:rsidRDefault="00964B70" w:rsidP="005C757C">
            <w:pPr>
              <w:pStyle w:val="Tabletext"/>
              <w:jc w:val="center"/>
              <w:rPr>
                <w:rFonts w:cs="Arial"/>
                <w:sz w:val="16"/>
                <w:szCs w:val="16"/>
              </w:rPr>
            </w:pPr>
            <w:r>
              <w:rPr>
                <w:rFonts w:cs="Arial"/>
                <w:sz w:val="16"/>
                <w:szCs w:val="16"/>
              </w:rPr>
              <w:t>52</w:t>
            </w:r>
          </w:p>
        </w:tc>
        <w:tc>
          <w:tcPr>
            <w:tcW w:w="463" w:type="pct"/>
            <w:vAlign w:val="center"/>
          </w:tcPr>
          <w:p w14:paraId="78FD0701" w14:textId="77777777" w:rsidR="00964B70" w:rsidRPr="005F6C1E" w:rsidRDefault="00964B70" w:rsidP="005C757C">
            <w:pPr>
              <w:jc w:val="center"/>
              <w:rPr>
                <w:rFonts w:cs="Arial"/>
                <w:sz w:val="16"/>
                <w:szCs w:val="16"/>
              </w:rPr>
            </w:pPr>
            <w:r w:rsidRPr="005F6C1E">
              <w:rPr>
                <w:rFonts w:cs="Arial"/>
                <w:sz w:val="16"/>
                <w:szCs w:val="16"/>
              </w:rPr>
              <w:t>24.44</w:t>
            </w:r>
          </w:p>
        </w:tc>
        <w:tc>
          <w:tcPr>
            <w:tcW w:w="1016" w:type="pct"/>
          </w:tcPr>
          <w:p w14:paraId="1E029971" w14:textId="77777777" w:rsidR="00964B70" w:rsidRDefault="00964B70" w:rsidP="005C757C">
            <w:r w:rsidRPr="00EC7441">
              <w:rPr>
                <w:rFonts w:cs="Arial"/>
                <w:sz w:val="16"/>
                <w:szCs w:val="16"/>
              </w:rPr>
              <w:t xml:space="preserve">Oak </w:t>
            </w:r>
            <w:r w:rsidRPr="00EC7441">
              <w:rPr>
                <w:rFonts w:cs="Arial"/>
                <w:i/>
                <w:sz w:val="16"/>
                <w:szCs w:val="16"/>
              </w:rPr>
              <w:t>Quercus robur</w:t>
            </w:r>
          </w:p>
        </w:tc>
        <w:tc>
          <w:tcPr>
            <w:tcW w:w="555" w:type="pct"/>
          </w:tcPr>
          <w:p w14:paraId="64C54310" w14:textId="77777777" w:rsidR="00964B70" w:rsidRDefault="00964B70" w:rsidP="00964B70">
            <w:r w:rsidRPr="00151092">
              <w:rPr>
                <w:rFonts w:cs="Arial"/>
                <w:sz w:val="16"/>
                <w:szCs w:val="16"/>
              </w:rPr>
              <w:t>-</w:t>
            </w:r>
          </w:p>
        </w:tc>
        <w:tc>
          <w:tcPr>
            <w:tcW w:w="555" w:type="pct"/>
          </w:tcPr>
          <w:p w14:paraId="7EAAB3CC" w14:textId="77777777" w:rsidR="00964B70" w:rsidRDefault="00964B70" w:rsidP="00964B70">
            <w:r w:rsidRPr="00151092">
              <w:rPr>
                <w:rFonts w:cs="Arial"/>
                <w:sz w:val="16"/>
                <w:szCs w:val="16"/>
              </w:rPr>
              <w:t>-</w:t>
            </w:r>
          </w:p>
        </w:tc>
        <w:tc>
          <w:tcPr>
            <w:tcW w:w="509" w:type="pct"/>
          </w:tcPr>
          <w:p w14:paraId="75C08407" w14:textId="77777777" w:rsidR="00964B70" w:rsidRDefault="00964B70" w:rsidP="00964B70">
            <w:r w:rsidRPr="00151092">
              <w:rPr>
                <w:rFonts w:cs="Arial"/>
                <w:sz w:val="16"/>
                <w:szCs w:val="16"/>
              </w:rPr>
              <w:t>-</w:t>
            </w:r>
          </w:p>
        </w:tc>
        <w:tc>
          <w:tcPr>
            <w:tcW w:w="694" w:type="pct"/>
          </w:tcPr>
          <w:p w14:paraId="75960889" w14:textId="77777777" w:rsidR="00964B70" w:rsidRDefault="00964B70" w:rsidP="00964B70">
            <w:r w:rsidRPr="00151092">
              <w:rPr>
                <w:rFonts w:cs="Arial"/>
                <w:sz w:val="16"/>
                <w:szCs w:val="16"/>
              </w:rPr>
              <w:t>-</w:t>
            </w:r>
          </w:p>
        </w:tc>
        <w:tc>
          <w:tcPr>
            <w:tcW w:w="682" w:type="pct"/>
          </w:tcPr>
          <w:p w14:paraId="17D263B0" w14:textId="77777777" w:rsidR="00964B70" w:rsidRDefault="00964B70" w:rsidP="00964B70">
            <w:r w:rsidRPr="00151092">
              <w:rPr>
                <w:rFonts w:cs="Arial"/>
                <w:sz w:val="16"/>
                <w:szCs w:val="16"/>
              </w:rPr>
              <w:t>-</w:t>
            </w:r>
          </w:p>
        </w:tc>
      </w:tr>
      <w:tr w:rsidR="00964B70" w14:paraId="0AF73A19" w14:textId="77777777" w:rsidTr="00964B70">
        <w:tc>
          <w:tcPr>
            <w:tcW w:w="526" w:type="pct"/>
          </w:tcPr>
          <w:p w14:paraId="2967562E" w14:textId="77777777" w:rsidR="00964B70" w:rsidRPr="003C0512" w:rsidRDefault="00964B70" w:rsidP="005C757C">
            <w:pPr>
              <w:pStyle w:val="Tabletext"/>
              <w:jc w:val="center"/>
              <w:rPr>
                <w:rFonts w:cs="Arial"/>
                <w:sz w:val="16"/>
                <w:szCs w:val="16"/>
              </w:rPr>
            </w:pPr>
            <w:r>
              <w:rPr>
                <w:rFonts w:cs="Arial"/>
                <w:sz w:val="16"/>
                <w:szCs w:val="16"/>
              </w:rPr>
              <w:t>53</w:t>
            </w:r>
          </w:p>
        </w:tc>
        <w:tc>
          <w:tcPr>
            <w:tcW w:w="463" w:type="pct"/>
            <w:vAlign w:val="center"/>
          </w:tcPr>
          <w:p w14:paraId="7C61FC3F" w14:textId="77777777" w:rsidR="00964B70" w:rsidRPr="005F6C1E" w:rsidRDefault="00964B70" w:rsidP="005C757C">
            <w:pPr>
              <w:jc w:val="center"/>
              <w:rPr>
                <w:rFonts w:cs="Arial"/>
                <w:sz w:val="16"/>
                <w:szCs w:val="16"/>
              </w:rPr>
            </w:pPr>
            <w:r w:rsidRPr="005F6C1E">
              <w:rPr>
                <w:rFonts w:cs="Arial"/>
                <w:sz w:val="16"/>
                <w:szCs w:val="16"/>
              </w:rPr>
              <w:t>24.38</w:t>
            </w:r>
          </w:p>
        </w:tc>
        <w:tc>
          <w:tcPr>
            <w:tcW w:w="1016" w:type="pct"/>
            <w:vAlign w:val="center"/>
          </w:tcPr>
          <w:p w14:paraId="5616FF69" w14:textId="77777777" w:rsidR="00964B70" w:rsidRPr="005F6C1E" w:rsidRDefault="00964B70" w:rsidP="005C757C">
            <w:pPr>
              <w:rPr>
                <w:rFonts w:cs="Arial"/>
                <w:sz w:val="16"/>
                <w:szCs w:val="16"/>
              </w:rPr>
            </w:pPr>
            <w:r w:rsidRPr="005F6C1E">
              <w:rPr>
                <w:rFonts w:cs="Arial"/>
                <w:sz w:val="16"/>
                <w:szCs w:val="16"/>
              </w:rPr>
              <w:t>Sycamore</w:t>
            </w:r>
            <w:r>
              <w:rPr>
                <w:rFonts w:cs="Arial"/>
                <w:sz w:val="16"/>
                <w:szCs w:val="16"/>
              </w:rPr>
              <w:t xml:space="preserve"> </w:t>
            </w:r>
            <w:r w:rsidRPr="0055078B">
              <w:rPr>
                <w:rFonts w:cs="Arial"/>
                <w:i/>
                <w:sz w:val="16"/>
                <w:szCs w:val="16"/>
              </w:rPr>
              <w:t>Acer pseudoplatanus</w:t>
            </w:r>
          </w:p>
        </w:tc>
        <w:tc>
          <w:tcPr>
            <w:tcW w:w="555" w:type="pct"/>
          </w:tcPr>
          <w:p w14:paraId="4B51492B" w14:textId="77777777" w:rsidR="00964B70" w:rsidRDefault="00964B70" w:rsidP="00964B70">
            <w:r w:rsidRPr="00151092">
              <w:rPr>
                <w:rFonts w:cs="Arial"/>
                <w:sz w:val="16"/>
                <w:szCs w:val="16"/>
              </w:rPr>
              <w:t>-</w:t>
            </w:r>
          </w:p>
        </w:tc>
        <w:tc>
          <w:tcPr>
            <w:tcW w:w="555" w:type="pct"/>
          </w:tcPr>
          <w:p w14:paraId="0870D14A" w14:textId="77777777" w:rsidR="00964B70" w:rsidRDefault="00964B70" w:rsidP="00964B70">
            <w:r w:rsidRPr="00151092">
              <w:rPr>
                <w:rFonts w:cs="Arial"/>
                <w:sz w:val="16"/>
                <w:szCs w:val="16"/>
              </w:rPr>
              <w:t>-</w:t>
            </w:r>
          </w:p>
        </w:tc>
        <w:tc>
          <w:tcPr>
            <w:tcW w:w="509" w:type="pct"/>
          </w:tcPr>
          <w:p w14:paraId="6B19AF1D" w14:textId="77777777" w:rsidR="00964B70" w:rsidRDefault="00964B70" w:rsidP="00964B70">
            <w:r w:rsidRPr="00151092">
              <w:rPr>
                <w:rFonts w:cs="Arial"/>
                <w:sz w:val="16"/>
                <w:szCs w:val="16"/>
              </w:rPr>
              <w:t>-</w:t>
            </w:r>
          </w:p>
        </w:tc>
        <w:tc>
          <w:tcPr>
            <w:tcW w:w="694" w:type="pct"/>
          </w:tcPr>
          <w:p w14:paraId="535FE452" w14:textId="77777777" w:rsidR="00964B70" w:rsidRDefault="00964B70" w:rsidP="00964B70">
            <w:r w:rsidRPr="00151092">
              <w:rPr>
                <w:rFonts w:cs="Arial"/>
                <w:sz w:val="16"/>
                <w:szCs w:val="16"/>
              </w:rPr>
              <w:t>-</w:t>
            </w:r>
          </w:p>
        </w:tc>
        <w:tc>
          <w:tcPr>
            <w:tcW w:w="682" w:type="pct"/>
          </w:tcPr>
          <w:p w14:paraId="20C6F023" w14:textId="77777777" w:rsidR="00964B70" w:rsidRDefault="00964B70" w:rsidP="00964B70">
            <w:r w:rsidRPr="00151092">
              <w:rPr>
                <w:rFonts w:cs="Arial"/>
                <w:sz w:val="16"/>
                <w:szCs w:val="16"/>
              </w:rPr>
              <w:t>-</w:t>
            </w:r>
          </w:p>
        </w:tc>
      </w:tr>
      <w:tr w:rsidR="00964B70" w14:paraId="79D5EA67" w14:textId="77777777" w:rsidTr="00964B70">
        <w:tc>
          <w:tcPr>
            <w:tcW w:w="526" w:type="pct"/>
          </w:tcPr>
          <w:p w14:paraId="497C7A38" w14:textId="77777777" w:rsidR="00964B70" w:rsidRPr="003C0512" w:rsidRDefault="00964B70" w:rsidP="005C757C">
            <w:pPr>
              <w:pStyle w:val="Tabletext"/>
              <w:jc w:val="center"/>
              <w:rPr>
                <w:rFonts w:cs="Arial"/>
                <w:sz w:val="16"/>
                <w:szCs w:val="16"/>
              </w:rPr>
            </w:pPr>
            <w:r>
              <w:rPr>
                <w:rFonts w:cs="Arial"/>
                <w:sz w:val="16"/>
                <w:szCs w:val="16"/>
              </w:rPr>
              <w:t>54</w:t>
            </w:r>
          </w:p>
        </w:tc>
        <w:tc>
          <w:tcPr>
            <w:tcW w:w="463" w:type="pct"/>
            <w:vAlign w:val="center"/>
          </w:tcPr>
          <w:p w14:paraId="47698578" w14:textId="77777777" w:rsidR="00964B70" w:rsidRPr="005F6C1E" w:rsidRDefault="00964B70" w:rsidP="005C757C">
            <w:pPr>
              <w:jc w:val="center"/>
              <w:rPr>
                <w:rFonts w:cs="Arial"/>
                <w:sz w:val="16"/>
                <w:szCs w:val="16"/>
              </w:rPr>
            </w:pPr>
            <w:r w:rsidRPr="005F6C1E">
              <w:rPr>
                <w:rFonts w:cs="Arial"/>
                <w:sz w:val="16"/>
                <w:szCs w:val="16"/>
              </w:rPr>
              <w:t>45.15</w:t>
            </w:r>
          </w:p>
        </w:tc>
        <w:tc>
          <w:tcPr>
            <w:tcW w:w="1016" w:type="pct"/>
          </w:tcPr>
          <w:p w14:paraId="36321F3E" w14:textId="77777777" w:rsidR="00964B70" w:rsidRDefault="00964B70" w:rsidP="005C757C">
            <w:r w:rsidRPr="002C3248">
              <w:rPr>
                <w:rFonts w:cs="Arial"/>
                <w:sz w:val="16"/>
                <w:szCs w:val="16"/>
              </w:rPr>
              <w:t xml:space="preserve">Oak </w:t>
            </w:r>
            <w:r w:rsidRPr="002C3248">
              <w:rPr>
                <w:rFonts w:cs="Arial"/>
                <w:i/>
                <w:sz w:val="16"/>
                <w:szCs w:val="16"/>
              </w:rPr>
              <w:t>Quercus robur</w:t>
            </w:r>
          </w:p>
        </w:tc>
        <w:tc>
          <w:tcPr>
            <w:tcW w:w="555" w:type="pct"/>
          </w:tcPr>
          <w:p w14:paraId="3BE54E69" w14:textId="77777777" w:rsidR="00964B70" w:rsidRDefault="00964B70" w:rsidP="00964B70">
            <w:r w:rsidRPr="00FA7B2E">
              <w:rPr>
                <w:rFonts w:cs="Arial"/>
                <w:sz w:val="16"/>
                <w:szCs w:val="16"/>
              </w:rPr>
              <w:t>-</w:t>
            </w:r>
          </w:p>
        </w:tc>
        <w:tc>
          <w:tcPr>
            <w:tcW w:w="555" w:type="pct"/>
          </w:tcPr>
          <w:p w14:paraId="66FDF785" w14:textId="77777777" w:rsidR="00964B70" w:rsidRDefault="00964B70" w:rsidP="00964B70">
            <w:r w:rsidRPr="00FA7B2E">
              <w:rPr>
                <w:rFonts w:cs="Arial"/>
                <w:sz w:val="16"/>
                <w:szCs w:val="16"/>
              </w:rPr>
              <w:t>-</w:t>
            </w:r>
          </w:p>
        </w:tc>
        <w:tc>
          <w:tcPr>
            <w:tcW w:w="509" w:type="pct"/>
          </w:tcPr>
          <w:p w14:paraId="380DA04E" w14:textId="77777777" w:rsidR="00964B70" w:rsidRDefault="00964B70" w:rsidP="00964B70">
            <w:r w:rsidRPr="00FA7B2E">
              <w:rPr>
                <w:rFonts w:cs="Arial"/>
                <w:sz w:val="16"/>
                <w:szCs w:val="16"/>
              </w:rPr>
              <w:t>-</w:t>
            </w:r>
          </w:p>
        </w:tc>
        <w:tc>
          <w:tcPr>
            <w:tcW w:w="694" w:type="pct"/>
          </w:tcPr>
          <w:p w14:paraId="7DCB94E4" w14:textId="77777777" w:rsidR="00964B70" w:rsidRDefault="00964B70" w:rsidP="00964B70">
            <w:r w:rsidRPr="00FA7B2E">
              <w:rPr>
                <w:rFonts w:cs="Arial"/>
                <w:sz w:val="16"/>
                <w:szCs w:val="16"/>
              </w:rPr>
              <w:t>-</w:t>
            </w:r>
          </w:p>
        </w:tc>
        <w:tc>
          <w:tcPr>
            <w:tcW w:w="682" w:type="pct"/>
          </w:tcPr>
          <w:p w14:paraId="061BF6C0" w14:textId="77777777" w:rsidR="00964B70" w:rsidRDefault="00964B70" w:rsidP="00964B70">
            <w:r w:rsidRPr="00FA7B2E">
              <w:rPr>
                <w:rFonts w:cs="Arial"/>
                <w:sz w:val="16"/>
                <w:szCs w:val="16"/>
              </w:rPr>
              <w:t>-</w:t>
            </w:r>
          </w:p>
        </w:tc>
      </w:tr>
      <w:tr w:rsidR="00964B70" w14:paraId="2A426F4A" w14:textId="77777777" w:rsidTr="00964B70">
        <w:tc>
          <w:tcPr>
            <w:tcW w:w="526" w:type="pct"/>
          </w:tcPr>
          <w:p w14:paraId="1E8E7CA3" w14:textId="77777777" w:rsidR="00964B70" w:rsidRPr="003C0512" w:rsidRDefault="00964B70" w:rsidP="005C757C">
            <w:pPr>
              <w:pStyle w:val="Tabletext"/>
              <w:jc w:val="center"/>
              <w:rPr>
                <w:rFonts w:cs="Arial"/>
                <w:sz w:val="16"/>
                <w:szCs w:val="16"/>
              </w:rPr>
            </w:pPr>
            <w:r>
              <w:rPr>
                <w:rFonts w:cs="Arial"/>
                <w:sz w:val="16"/>
                <w:szCs w:val="16"/>
              </w:rPr>
              <w:t>55</w:t>
            </w:r>
          </w:p>
        </w:tc>
        <w:tc>
          <w:tcPr>
            <w:tcW w:w="463" w:type="pct"/>
            <w:vAlign w:val="center"/>
          </w:tcPr>
          <w:p w14:paraId="5B503F92" w14:textId="77777777" w:rsidR="00964B70" w:rsidRPr="005F6C1E" w:rsidRDefault="00964B70" w:rsidP="005C757C">
            <w:pPr>
              <w:jc w:val="center"/>
              <w:rPr>
                <w:rFonts w:cs="Arial"/>
                <w:sz w:val="16"/>
                <w:szCs w:val="16"/>
              </w:rPr>
            </w:pPr>
            <w:r w:rsidRPr="005F6C1E">
              <w:rPr>
                <w:rFonts w:cs="Arial"/>
                <w:sz w:val="16"/>
                <w:szCs w:val="16"/>
              </w:rPr>
              <w:t>24.74</w:t>
            </w:r>
          </w:p>
        </w:tc>
        <w:tc>
          <w:tcPr>
            <w:tcW w:w="1016" w:type="pct"/>
          </w:tcPr>
          <w:p w14:paraId="30A3B362" w14:textId="77777777" w:rsidR="00964B70" w:rsidRDefault="00964B70" w:rsidP="005C757C">
            <w:r w:rsidRPr="002C3248">
              <w:rPr>
                <w:rFonts w:cs="Arial"/>
                <w:sz w:val="16"/>
                <w:szCs w:val="16"/>
              </w:rPr>
              <w:t xml:space="preserve">Oak </w:t>
            </w:r>
            <w:r w:rsidRPr="002C3248">
              <w:rPr>
                <w:rFonts w:cs="Arial"/>
                <w:i/>
                <w:sz w:val="16"/>
                <w:szCs w:val="16"/>
              </w:rPr>
              <w:t>Quercus robur</w:t>
            </w:r>
          </w:p>
        </w:tc>
        <w:tc>
          <w:tcPr>
            <w:tcW w:w="555" w:type="pct"/>
          </w:tcPr>
          <w:p w14:paraId="13258D4C" w14:textId="77777777" w:rsidR="00964B70" w:rsidRDefault="00964B70" w:rsidP="00964B70">
            <w:r w:rsidRPr="00FA7B2E">
              <w:rPr>
                <w:rFonts w:cs="Arial"/>
                <w:sz w:val="16"/>
                <w:szCs w:val="16"/>
              </w:rPr>
              <w:t>-</w:t>
            </w:r>
          </w:p>
        </w:tc>
        <w:tc>
          <w:tcPr>
            <w:tcW w:w="555" w:type="pct"/>
          </w:tcPr>
          <w:p w14:paraId="22AA5628" w14:textId="77777777" w:rsidR="00964B70" w:rsidRDefault="00964B70" w:rsidP="00964B70">
            <w:r w:rsidRPr="00FA7B2E">
              <w:rPr>
                <w:rFonts w:cs="Arial"/>
                <w:sz w:val="16"/>
                <w:szCs w:val="16"/>
              </w:rPr>
              <w:t>-</w:t>
            </w:r>
          </w:p>
        </w:tc>
        <w:tc>
          <w:tcPr>
            <w:tcW w:w="509" w:type="pct"/>
          </w:tcPr>
          <w:p w14:paraId="7BB8032F" w14:textId="77777777" w:rsidR="00964B70" w:rsidRDefault="00964B70" w:rsidP="00964B70">
            <w:r w:rsidRPr="00FA7B2E">
              <w:rPr>
                <w:rFonts w:cs="Arial"/>
                <w:sz w:val="16"/>
                <w:szCs w:val="16"/>
              </w:rPr>
              <w:t>-</w:t>
            </w:r>
          </w:p>
        </w:tc>
        <w:tc>
          <w:tcPr>
            <w:tcW w:w="694" w:type="pct"/>
          </w:tcPr>
          <w:p w14:paraId="5D5F2D4A" w14:textId="77777777" w:rsidR="00964B70" w:rsidRDefault="00964B70" w:rsidP="00964B70">
            <w:r w:rsidRPr="00FA7B2E">
              <w:rPr>
                <w:rFonts w:cs="Arial"/>
                <w:sz w:val="16"/>
                <w:szCs w:val="16"/>
              </w:rPr>
              <w:t>-</w:t>
            </w:r>
          </w:p>
        </w:tc>
        <w:tc>
          <w:tcPr>
            <w:tcW w:w="682" w:type="pct"/>
          </w:tcPr>
          <w:p w14:paraId="27595C9B" w14:textId="77777777" w:rsidR="00964B70" w:rsidRDefault="00964B70" w:rsidP="00964B70">
            <w:r w:rsidRPr="00FA7B2E">
              <w:rPr>
                <w:rFonts w:cs="Arial"/>
                <w:sz w:val="16"/>
                <w:szCs w:val="16"/>
              </w:rPr>
              <w:t>-</w:t>
            </w:r>
          </w:p>
        </w:tc>
      </w:tr>
      <w:tr w:rsidR="00964B70" w14:paraId="5CA0D741" w14:textId="77777777" w:rsidTr="00964B70">
        <w:tc>
          <w:tcPr>
            <w:tcW w:w="526" w:type="pct"/>
          </w:tcPr>
          <w:p w14:paraId="51B44093" w14:textId="77777777" w:rsidR="00964B70" w:rsidRPr="003C0512" w:rsidRDefault="00964B70" w:rsidP="005C757C">
            <w:pPr>
              <w:pStyle w:val="Tabletext"/>
              <w:jc w:val="center"/>
              <w:rPr>
                <w:rFonts w:cs="Arial"/>
                <w:sz w:val="16"/>
                <w:szCs w:val="16"/>
              </w:rPr>
            </w:pPr>
            <w:r>
              <w:rPr>
                <w:rFonts w:cs="Arial"/>
                <w:sz w:val="16"/>
                <w:szCs w:val="16"/>
              </w:rPr>
              <w:t>56</w:t>
            </w:r>
          </w:p>
        </w:tc>
        <w:tc>
          <w:tcPr>
            <w:tcW w:w="463" w:type="pct"/>
            <w:vAlign w:val="center"/>
          </w:tcPr>
          <w:p w14:paraId="0B1E2750" w14:textId="77777777" w:rsidR="00964B70" w:rsidRPr="005F6C1E" w:rsidRDefault="00964B70" w:rsidP="005C757C">
            <w:pPr>
              <w:jc w:val="center"/>
              <w:rPr>
                <w:rFonts w:cs="Arial"/>
                <w:sz w:val="16"/>
                <w:szCs w:val="16"/>
              </w:rPr>
            </w:pPr>
            <w:r w:rsidRPr="005F6C1E">
              <w:rPr>
                <w:rFonts w:cs="Arial"/>
                <w:sz w:val="16"/>
                <w:szCs w:val="16"/>
              </w:rPr>
              <w:t>24.61</w:t>
            </w:r>
          </w:p>
        </w:tc>
        <w:tc>
          <w:tcPr>
            <w:tcW w:w="1016" w:type="pct"/>
            <w:vAlign w:val="center"/>
          </w:tcPr>
          <w:p w14:paraId="1ED6EEB9" w14:textId="77777777" w:rsidR="00964B70" w:rsidRPr="005F6C1E" w:rsidRDefault="00964B70" w:rsidP="005C757C">
            <w:pPr>
              <w:rPr>
                <w:rFonts w:cs="Arial"/>
                <w:sz w:val="16"/>
                <w:szCs w:val="16"/>
              </w:rPr>
            </w:pPr>
            <w:r w:rsidRPr="003C0512">
              <w:rPr>
                <w:rFonts w:cs="Arial"/>
                <w:sz w:val="16"/>
                <w:szCs w:val="16"/>
              </w:rPr>
              <w:t>Hawthorn</w:t>
            </w:r>
            <w:r>
              <w:rPr>
                <w:rFonts w:cs="Arial"/>
                <w:sz w:val="16"/>
                <w:szCs w:val="16"/>
              </w:rPr>
              <w:t xml:space="preserve"> </w:t>
            </w:r>
            <w:r w:rsidRPr="0033363D">
              <w:rPr>
                <w:rFonts w:cs="Arial"/>
                <w:i/>
                <w:sz w:val="16"/>
                <w:szCs w:val="16"/>
              </w:rPr>
              <w:t>Crataegus monogyna</w:t>
            </w:r>
          </w:p>
        </w:tc>
        <w:tc>
          <w:tcPr>
            <w:tcW w:w="555" w:type="pct"/>
          </w:tcPr>
          <w:p w14:paraId="3690EDB3" w14:textId="77777777" w:rsidR="00964B70" w:rsidRDefault="00964B70" w:rsidP="00964B70">
            <w:r w:rsidRPr="00FA7B2E">
              <w:rPr>
                <w:rFonts w:cs="Arial"/>
                <w:sz w:val="16"/>
                <w:szCs w:val="16"/>
              </w:rPr>
              <w:t>-</w:t>
            </w:r>
          </w:p>
        </w:tc>
        <w:tc>
          <w:tcPr>
            <w:tcW w:w="555" w:type="pct"/>
          </w:tcPr>
          <w:p w14:paraId="70FBB23C" w14:textId="77777777" w:rsidR="00964B70" w:rsidRDefault="00964B70" w:rsidP="00964B70">
            <w:r w:rsidRPr="00FA7B2E">
              <w:rPr>
                <w:rFonts w:cs="Arial"/>
                <w:sz w:val="16"/>
                <w:szCs w:val="16"/>
              </w:rPr>
              <w:t>-</w:t>
            </w:r>
          </w:p>
        </w:tc>
        <w:tc>
          <w:tcPr>
            <w:tcW w:w="509" w:type="pct"/>
          </w:tcPr>
          <w:p w14:paraId="02F18935" w14:textId="77777777" w:rsidR="00964B70" w:rsidRDefault="00964B70" w:rsidP="00964B70">
            <w:r w:rsidRPr="00FA7B2E">
              <w:rPr>
                <w:rFonts w:cs="Arial"/>
                <w:sz w:val="16"/>
                <w:szCs w:val="16"/>
              </w:rPr>
              <w:t>-</w:t>
            </w:r>
          </w:p>
        </w:tc>
        <w:tc>
          <w:tcPr>
            <w:tcW w:w="694" w:type="pct"/>
          </w:tcPr>
          <w:p w14:paraId="07296ED4" w14:textId="77777777" w:rsidR="00964B70" w:rsidRDefault="00964B70" w:rsidP="00964B70">
            <w:r w:rsidRPr="00FA7B2E">
              <w:rPr>
                <w:rFonts w:cs="Arial"/>
                <w:sz w:val="16"/>
                <w:szCs w:val="16"/>
              </w:rPr>
              <w:t>-</w:t>
            </w:r>
          </w:p>
        </w:tc>
        <w:tc>
          <w:tcPr>
            <w:tcW w:w="682" w:type="pct"/>
          </w:tcPr>
          <w:p w14:paraId="5B8D73D0" w14:textId="77777777" w:rsidR="00964B70" w:rsidRDefault="00964B70" w:rsidP="00964B70">
            <w:r w:rsidRPr="00FA7B2E">
              <w:rPr>
                <w:rFonts w:cs="Arial"/>
                <w:sz w:val="16"/>
                <w:szCs w:val="16"/>
              </w:rPr>
              <w:t>-</w:t>
            </w:r>
          </w:p>
        </w:tc>
      </w:tr>
      <w:tr w:rsidR="00964B70" w14:paraId="35199FF4" w14:textId="77777777" w:rsidTr="00964B70">
        <w:tc>
          <w:tcPr>
            <w:tcW w:w="526" w:type="pct"/>
          </w:tcPr>
          <w:p w14:paraId="216ECE54" w14:textId="77777777" w:rsidR="00964B70" w:rsidRPr="003C0512" w:rsidRDefault="00964B70" w:rsidP="005C757C">
            <w:pPr>
              <w:pStyle w:val="Tabletext"/>
              <w:jc w:val="center"/>
              <w:rPr>
                <w:rFonts w:cs="Arial"/>
                <w:sz w:val="16"/>
                <w:szCs w:val="16"/>
              </w:rPr>
            </w:pPr>
            <w:r>
              <w:rPr>
                <w:rFonts w:cs="Arial"/>
                <w:sz w:val="16"/>
                <w:szCs w:val="16"/>
              </w:rPr>
              <w:t>57</w:t>
            </w:r>
          </w:p>
        </w:tc>
        <w:tc>
          <w:tcPr>
            <w:tcW w:w="463" w:type="pct"/>
            <w:vAlign w:val="center"/>
          </w:tcPr>
          <w:p w14:paraId="32EE2DB4" w14:textId="77777777" w:rsidR="00964B70" w:rsidRPr="005F6C1E" w:rsidRDefault="00964B70" w:rsidP="005C757C">
            <w:pPr>
              <w:jc w:val="center"/>
              <w:rPr>
                <w:rFonts w:cs="Arial"/>
                <w:sz w:val="16"/>
                <w:szCs w:val="16"/>
              </w:rPr>
            </w:pPr>
            <w:r w:rsidRPr="005F6C1E">
              <w:rPr>
                <w:rFonts w:cs="Arial"/>
                <w:sz w:val="16"/>
                <w:szCs w:val="16"/>
              </w:rPr>
              <w:t>24.50</w:t>
            </w:r>
          </w:p>
        </w:tc>
        <w:tc>
          <w:tcPr>
            <w:tcW w:w="1016" w:type="pct"/>
            <w:vAlign w:val="center"/>
          </w:tcPr>
          <w:p w14:paraId="765C2D47" w14:textId="77777777" w:rsidR="00964B70" w:rsidRPr="005F6C1E" w:rsidRDefault="00964B70" w:rsidP="005C757C">
            <w:pPr>
              <w:rPr>
                <w:rFonts w:cs="Arial"/>
                <w:sz w:val="16"/>
                <w:szCs w:val="16"/>
              </w:rPr>
            </w:pPr>
            <w:r w:rsidRPr="005F6C1E">
              <w:rPr>
                <w:rFonts w:cs="Arial"/>
                <w:sz w:val="16"/>
                <w:szCs w:val="16"/>
              </w:rPr>
              <w:t>Norway maple</w:t>
            </w:r>
            <w:r>
              <w:rPr>
                <w:rFonts w:cs="Arial"/>
                <w:sz w:val="16"/>
                <w:szCs w:val="16"/>
              </w:rPr>
              <w:t xml:space="preserve"> </w:t>
            </w:r>
            <w:r w:rsidRPr="0055078B">
              <w:rPr>
                <w:rFonts w:cs="Arial"/>
                <w:i/>
                <w:sz w:val="16"/>
                <w:szCs w:val="16"/>
              </w:rPr>
              <w:t>Acer platanoides</w:t>
            </w:r>
          </w:p>
        </w:tc>
        <w:tc>
          <w:tcPr>
            <w:tcW w:w="555" w:type="pct"/>
          </w:tcPr>
          <w:p w14:paraId="4941E34B" w14:textId="77777777" w:rsidR="00964B70" w:rsidRDefault="00964B70" w:rsidP="00964B70">
            <w:r w:rsidRPr="00FA7B2E">
              <w:rPr>
                <w:rFonts w:cs="Arial"/>
                <w:sz w:val="16"/>
                <w:szCs w:val="16"/>
              </w:rPr>
              <w:t>-</w:t>
            </w:r>
          </w:p>
        </w:tc>
        <w:tc>
          <w:tcPr>
            <w:tcW w:w="555" w:type="pct"/>
          </w:tcPr>
          <w:p w14:paraId="7FB9A0AA" w14:textId="77777777" w:rsidR="00964B70" w:rsidRDefault="00964B70" w:rsidP="00964B70">
            <w:r w:rsidRPr="00FA7B2E">
              <w:rPr>
                <w:rFonts w:cs="Arial"/>
                <w:sz w:val="16"/>
                <w:szCs w:val="16"/>
              </w:rPr>
              <w:t>-</w:t>
            </w:r>
          </w:p>
        </w:tc>
        <w:tc>
          <w:tcPr>
            <w:tcW w:w="509" w:type="pct"/>
          </w:tcPr>
          <w:p w14:paraId="0F559398" w14:textId="77777777" w:rsidR="00964B70" w:rsidRDefault="00964B70" w:rsidP="00964B70">
            <w:r w:rsidRPr="00FA7B2E">
              <w:rPr>
                <w:rFonts w:cs="Arial"/>
                <w:sz w:val="16"/>
                <w:szCs w:val="16"/>
              </w:rPr>
              <w:t>-</w:t>
            </w:r>
          </w:p>
        </w:tc>
        <w:tc>
          <w:tcPr>
            <w:tcW w:w="694" w:type="pct"/>
          </w:tcPr>
          <w:p w14:paraId="610BEF2E" w14:textId="77777777" w:rsidR="00964B70" w:rsidRDefault="00964B70" w:rsidP="00964B70">
            <w:r w:rsidRPr="00FA7B2E">
              <w:rPr>
                <w:rFonts w:cs="Arial"/>
                <w:sz w:val="16"/>
                <w:szCs w:val="16"/>
              </w:rPr>
              <w:t>-</w:t>
            </w:r>
          </w:p>
        </w:tc>
        <w:tc>
          <w:tcPr>
            <w:tcW w:w="682" w:type="pct"/>
          </w:tcPr>
          <w:p w14:paraId="21E3A40F" w14:textId="77777777" w:rsidR="00964B70" w:rsidRDefault="00964B70" w:rsidP="00964B70">
            <w:r w:rsidRPr="00FA7B2E">
              <w:rPr>
                <w:rFonts w:cs="Arial"/>
                <w:sz w:val="16"/>
                <w:szCs w:val="16"/>
              </w:rPr>
              <w:t>-</w:t>
            </w:r>
          </w:p>
        </w:tc>
      </w:tr>
      <w:tr w:rsidR="00964B70" w14:paraId="5952DCC2" w14:textId="77777777" w:rsidTr="00964B70">
        <w:tc>
          <w:tcPr>
            <w:tcW w:w="526" w:type="pct"/>
          </w:tcPr>
          <w:p w14:paraId="331A1893" w14:textId="77777777" w:rsidR="00964B70" w:rsidRPr="003C0512" w:rsidRDefault="00964B70" w:rsidP="005C757C">
            <w:pPr>
              <w:pStyle w:val="Tabletext"/>
              <w:jc w:val="center"/>
              <w:rPr>
                <w:rFonts w:cs="Arial"/>
                <w:sz w:val="16"/>
                <w:szCs w:val="16"/>
              </w:rPr>
            </w:pPr>
            <w:r>
              <w:rPr>
                <w:rFonts w:cs="Arial"/>
                <w:sz w:val="16"/>
                <w:szCs w:val="16"/>
              </w:rPr>
              <w:t>58</w:t>
            </w:r>
          </w:p>
        </w:tc>
        <w:tc>
          <w:tcPr>
            <w:tcW w:w="463" w:type="pct"/>
            <w:vAlign w:val="center"/>
          </w:tcPr>
          <w:p w14:paraId="0B2D9D71" w14:textId="77777777" w:rsidR="00964B70" w:rsidRPr="005F6C1E" w:rsidRDefault="00964B70" w:rsidP="005C757C">
            <w:pPr>
              <w:jc w:val="center"/>
              <w:rPr>
                <w:rFonts w:cs="Arial"/>
                <w:sz w:val="16"/>
                <w:szCs w:val="16"/>
              </w:rPr>
            </w:pPr>
            <w:r w:rsidRPr="005F6C1E">
              <w:rPr>
                <w:rFonts w:cs="Arial"/>
                <w:sz w:val="16"/>
                <w:szCs w:val="16"/>
              </w:rPr>
              <w:t>24.45</w:t>
            </w:r>
          </w:p>
        </w:tc>
        <w:tc>
          <w:tcPr>
            <w:tcW w:w="1016" w:type="pct"/>
            <w:vAlign w:val="center"/>
          </w:tcPr>
          <w:p w14:paraId="6FFDA9F3" w14:textId="77777777" w:rsidR="00964B70" w:rsidRPr="005F6C1E" w:rsidRDefault="00964B70" w:rsidP="005C757C">
            <w:pPr>
              <w:rPr>
                <w:rFonts w:cs="Arial"/>
                <w:sz w:val="16"/>
                <w:szCs w:val="16"/>
              </w:rPr>
            </w:pPr>
            <w:r w:rsidRPr="003C0512">
              <w:rPr>
                <w:rFonts w:cs="Arial"/>
                <w:sz w:val="16"/>
                <w:szCs w:val="16"/>
              </w:rPr>
              <w:t>Hawthorn</w:t>
            </w:r>
            <w:r>
              <w:rPr>
                <w:rFonts w:cs="Arial"/>
                <w:sz w:val="16"/>
                <w:szCs w:val="16"/>
              </w:rPr>
              <w:t xml:space="preserve"> </w:t>
            </w:r>
            <w:r w:rsidRPr="0033363D">
              <w:rPr>
                <w:rFonts w:cs="Arial"/>
                <w:i/>
                <w:sz w:val="16"/>
                <w:szCs w:val="16"/>
              </w:rPr>
              <w:t>Crataegus monogyna</w:t>
            </w:r>
          </w:p>
        </w:tc>
        <w:tc>
          <w:tcPr>
            <w:tcW w:w="555" w:type="pct"/>
          </w:tcPr>
          <w:p w14:paraId="716DCE6E" w14:textId="77777777" w:rsidR="00964B70" w:rsidRDefault="00964B70" w:rsidP="00964B70">
            <w:r w:rsidRPr="00FA7B2E">
              <w:rPr>
                <w:rFonts w:cs="Arial"/>
                <w:sz w:val="16"/>
                <w:szCs w:val="16"/>
              </w:rPr>
              <w:t>-</w:t>
            </w:r>
          </w:p>
        </w:tc>
        <w:tc>
          <w:tcPr>
            <w:tcW w:w="555" w:type="pct"/>
          </w:tcPr>
          <w:p w14:paraId="1C95353E" w14:textId="77777777" w:rsidR="00964B70" w:rsidRDefault="00964B70" w:rsidP="00964B70">
            <w:r w:rsidRPr="00FA7B2E">
              <w:rPr>
                <w:rFonts w:cs="Arial"/>
                <w:sz w:val="16"/>
                <w:szCs w:val="16"/>
              </w:rPr>
              <w:t>-</w:t>
            </w:r>
          </w:p>
        </w:tc>
        <w:tc>
          <w:tcPr>
            <w:tcW w:w="509" w:type="pct"/>
          </w:tcPr>
          <w:p w14:paraId="232858ED" w14:textId="77777777" w:rsidR="00964B70" w:rsidRDefault="00964B70" w:rsidP="00964B70">
            <w:r w:rsidRPr="00FA7B2E">
              <w:rPr>
                <w:rFonts w:cs="Arial"/>
                <w:sz w:val="16"/>
                <w:szCs w:val="16"/>
              </w:rPr>
              <w:t>-</w:t>
            </w:r>
          </w:p>
        </w:tc>
        <w:tc>
          <w:tcPr>
            <w:tcW w:w="694" w:type="pct"/>
          </w:tcPr>
          <w:p w14:paraId="5DE847EC" w14:textId="77777777" w:rsidR="00964B70" w:rsidRDefault="00964B70" w:rsidP="00964B70">
            <w:r w:rsidRPr="00FA7B2E">
              <w:rPr>
                <w:rFonts w:cs="Arial"/>
                <w:sz w:val="16"/>
                <w:szCs w:val="16"/>
              </w:rPr>
              <w:t>-</w:t>
            </w:r>
          </w:p>
        </w:tc>
        <w:tc>
          <w:tcPr>
            <w:tcW w:w="682" w:type="pct"/>
          </w:tcPr>
          <w:p w14:paraId="331C220B" w14:textId="77777777" w:rsidR="00964B70" w:rsidRDefault="00964B70" w:rsidP="00964B70">
            <w:r w:rsidRPr="00FA7B2E">
              <w:rPr>
                <w:rFonts w:cs="Arial"/>
                <w:sz w:val="16"/>
                <w:szCs w:val="16"/>
              </w:rPr>
              <w:t>-</w:t>
            </w:r>
          </w:p>
        </w:tc>
      </w:tr>
      <w:tr w:rsidR="00964B70" w14:paraId="5617E8B5" w14:textId="77777777" w:rsidTr="00964B70">
        <w:tc>
          <w:tcPr>
            <w:tcW w:w="526" w:type="pct"/>
          </w:tcPr>
          <w:p w14:paraId="5AEBD35E" w14:textId="77777777" w:rsidR="00964B70" w:rsidRPr="0007417A" w:rsidRDefault="00964B70" w:rsidP="005C757C">
            <w:pPr>
              <w:pStyle w:val="Tabletext"/>
              <w:jc w:val="center"/>
              <w:rPr>
                <w:rFonts w:cs="Arial"/>
                <w:sz w:val="16"/>
                <w:szCs w:val="16"/>
              </w:rPr>
            </w:pPr>
            <w:r w:rsidRPr="0007417A">
              <w:rPr>
                <w:rFonts w:cs="Arial"/>
                <w:sz w:val="16"/>
                <w:szCs w:val="16"/>
              </w:rPr>
              <w:t>59</w:t>
            </w:r>
          </w:p>
        </w:tc>
        <w:tc>
          <w:tcPr>
            <w:tcW w:w="463" w:type="pct"/>
            <w:vAlign w:val="center"/>
          </w:tcPr>
          <w:p w14:paraId="2418B5A3" w14:textId="77777777" w:rsidR="00964B70" w:rsidRPr="005F6C1E" w:rsidRDefault="00964B70" w:rsidP="005C757C">
            <w:pPr>
              <w:jc w:val="center"/>
              <w:rPr>
                <w:rFonts w:cs="Arial"/>
                <w:sz w:val="16"/>
                <w:szCs w:val="16"/>
              </w:rPr>
            </w:pPr>
            <w:r w:rsidRPr="005F6C1E">
              <w:rPr>
                <w:rFonts w:cs="Arial"/>
                <w:sz w:val="16"/>
                <w:szCs w:val="16"/>
              </w:rPr>
              <w:t>45.21</w:t>
            </w:r>
          </w:p>
        </w:tc>
        <w:tc>
          <w:tcPr>
            <w:tcW w:w="1016" w:type="pct"/>
          </w:tcPr>
          <w:p w14:paraId="62FCE4B0" w14:textId="77777777" w:rsidR="00964B70" w:rsidRDefault="00964B70" w:rsidP="005C757C">
            <w:r w:rsidRPr="00CE28C1">
              <w:rPr>
                <w:rFonts w:cs="Arial"/>
                <w:sz w:val="16"/>
                <w:szCs w:val="16"/>
              </w:rPr>
              <w:t xml:space="preserve">Oak </w:t>
            </w:r>
            <w:r w:rsidRPr="00CE28C1">
              <w:rPr>
                <w:rFonts w:cs="Arial"/>
                <w:i/>
                <w:sz w:val="16"/>
                <w:szCs w:val="16"/>
              </w:rPr>
              <w:t>Quercus robur</w:t>
            </w:r>
          </w:p>
        </w:tc>
        <w:tc>
          <w:tcPr>
            <w:tcW w:w="555" w:type="pct"/>
          </w:tcPr>
          <w:p w14:paraId="1ADE0FCD" w14:textId="77777777" w:rsidR="00964B70" w:rsidRDefault="00964B70" w:rsidP="00964B70">
            <w:r w:rsidRPr="00FA7B2E">
              <w:rPr>
                <w:rFonts w:cs="Arial"/>
                <w:sz w:val="16"/>
                <w:szCs w:val="16"/>
              </w:rPr>
              <w:t>-</w:t>
            </w:r>
          </w:p>
        </w:tc>
        <w:tc>
          <w:tcPr>
            <w:tcW w:w="555" w:type="pct"/>
          </w:tcPr>
          <w:p w14:paraId="5410F979" w14:textId="77777777" w:rsidR="00964B70" w:rsidRDefault="00964B70" w:rsidP="00964B70">
            <w:r w:rsidRPr="00FA7B2E">
              <w:rPr>
                <w:rFonts w:cs="Arial"/>
                <w:sz w:val="16"/>
                <w:szCs w:val="16"/>
              </w:rPr>
              <w:t>-</w:t>
            </w:r>
          </w:p>
        </w:tc>
        <w:tc>
          <w:tcPr>
            <w:tcW w:w="509" w:type="pct"/>
          </w:tcPr>
          <w:p w14:paraId="2A3F742B" w14:textId="77777777" w:rsidR="00964B70" w:rsidRDefault="00964B70" w:rsidP="00964B70">
            <w:r w:rsidRPr="00FA7B2E">
              <w:rPr>
                <w:rFonts w:cs="Arial"/>
                <w:sz w:val="16"/>
                <w:szCs w:val="16"/>
              </w:rPr>
              <w:t>-</w:t>
            </w:r>
          </w:p>
        </w:tc>
        <w:tc>
          <w:tcPr>
            <w:tcW w:w="694" w:type="pct"/>
          </w:tcPr>
          <w:p w14:paraId="5F586DF6" w14:textId="77777777" w:rsidR="00964B70" w:rsidRDefault="00964B70" w:rsidP="00964B70">
            <w:r w:rsidRPr="00FA7B2E">
              <w:rPr>
                <w:rFonts w:cs="Arial"/>
                <w:sz w:val="16"/>
                <w:szCs w:val="16"/>
              </w:rPr>
              <w:t>-</w:t>
            </w:r>
          </w:p>
        </w:tc>
        <w:tc>
          <w:tcPr>
            <w:tcW w:w="682" w:type="pct"/>
          </w:tcPr>
          <w:p w14:paraId="5E7F5620" w14:textId="77777777" w:rsidR="00964B70" w:rsidRDefault="00964B70" w:rsidP="00964B70">
            <w:r w:rsidRPr="00FA7B2E">
              <w:rPr>
                <w:rFonts w:cs="Arial"/>
                <w:sz w:val="16"/>
                <w:szCs w:val="16"/>
              </w:rPr>
              <w:t>-</w:t>
            </w:r>
          </w:p>
        </w:tc>
      </w:tr>
      <w:tr w:rsidR="00964B70" w14:paraId="0E62B738" w14:textId="77777777" w:rsidTr="00964B70">
        <w:tc>
          <w:tcPr>
            <w:tcW w:w="526" w:type="pct"/>
          </w:tcPr>
          <w:p w14:paraId="6E4754D9" w14:textId="77777777" w:rsidR="00964B70" w:rsidRPr="0007417A" w:rsidRDefault="00964B70" w:rsidP="005C757C">
            <w:pPr>
              <w:pStyle w:val="Tabletext"/>
              <w:jc w:val="center"/>
              <w:rPr>
                <w:rFonts w:cs="Arial"/>
                <w:sz w:val="16"/>
                <w:szCs w:val="16"/>
              </w:rPr>
            </w:pPr>
            <w:r w:rsidRPr="0007417A">
              <w:rPr>
                <w:rFonts w:cs="Arial"/>
                <w:sz w:val="16"/>
                <w:szCs w:val="16"/>
              </w:rPr>
              <w:t>60</w:t>
            </w:r>
          </w:p>
        </w:tc>
        <w:tc>
          <w:tcPr>
            <w:tcW w:w="463" w:type="pct"/>
            <w:vAlign w:val="center"/>
          </w:tcPr>
          <w:p w14:paraId="418EF4A7" w14:textId="77777777" w:rsidR="00964B70" w:rsidRPr="005F6C1E" w:rsidRDefault="00964B70" w:rsidP="005C757C">
            <w:pPr>
              <w:jc w:val="center"/>
              <w:rPr>
                <w:rFonts w:cs="Arial"/>
                <w:sz w:val="16"/>
                <w:szCs w:val="16"/>
              </w:rPr>
            </w:pPr>
            <w:r w:rsidRPr="005F6C1E">
              <w:rPr>
                <w:rFonts w:cs="Arial"/>
                <w:sz w:val="16"/>
                <w:szCs w:val="16"/>
              </w:rPr>
              <w:t>24.62</w:t>
            </w:r>
          </w:p>
        </w:tc>
        <w:tc>
          <w:tcPr>
            <w:tcW w:w="1016" w:type="pct"/>
          </w:tcPr>
          <w:p w14:paraId="244C9332" w14:textId="77777777" w:rsidR="00964B70" w:rsidRDefault="00964B70" w:rsidP="005C757C">
            <w:r w:rsidRPr="00CE28C1">
              <w:rPr>
                <w:rFonts w:cs="Arial"/>
                <w:sz w:val="16"/>
                <w:szCs w:val="16"/>
              </w:rPr>
              <w:t xml:space="preserve">Oak </w:t>
            </w:r>
            <w:r w:rsidRPr="00CE28C1">
              <w:rPr>
                <w:rFonts w:cs="Arial"/>
                <w:i/>
                <w:sz w:val="16"/>
                <w:szCs w:val="16"/>
              </w:rPr>
              <w:t>Quercus robur</w:t>
            </w:r>
          </w:p>
        </w:tc>
        <w:tc>
          <w:tcPr>
            <w:tcW w:w="555" w:type="pct"/>
          </w:tcPr>
          <w:p w14:paraId="28B7A78D" w14:textId="77777777" w:rsidR="00964B70" w:rsidRDefault="00964B70" w:rsidP="00964B70">
            <w:r w:rsidRPr="00FA7B2E">
              <w:rPr>
                <w:rFonts w:cs="Arial"/>
                <w:sz w:val="16"/>
                <w:szCs w:val="16"/>
              </w:rPr>
              <w:t>-</w:t>
            </w:r>
          </w:p>
        </w:tc>
        <w:tc>
          <w:tcPr>
            <w:tcW w:w="555" w:type="pct"/>
          </w:tcPr>
          <w:p w14:paraId="28A3A384" w14:textId="77777777" w:rsidR="00964B70" w:rsidRDefault="00964B70" w:rsidP="00964B70">
            <w:r w:rsidRPr="00FA7B2E">
              <w:rPr>
                <w:rFonts w:cs="Arial"/>
                <w:sz w:val="16"/>
                <w:szCs w:val="16"/>
              </w:rPr>
              <w:t>-</w:t>
            </w:r>
          </w:p>
        </w:tc>
        <w:tc>
          <w:tcPr>
            <w:tcW w:w="509" w:type="pct"/>
          </w:tcPr>
          <w:p w14:paraId="28C4C9E2" w14:textId="77777777" w:rsidR="00964B70" w:rsidRDefault="00964B70" w:rsidP="00964B70">
            <w:r w:rsidRPr="00FA7B2E">
              <w:rPr>
                <w:rFonts w:cs="Arial"/>
                <w:sz w:val="16"/>
                <w:szCs w:val="16"/>
              </w:rPr>
              <w:t>-</w:t>
            </w:r>
          </w:p>
        </w:tc>
        <w:tc>
          <w:tcPr>
            <w:tcW w:w="694" w:type="pct"/>
          </w:tcPr>
          <w:p w14:paraId="2081AF28" w14:textId="77777777" w:rsidR="00964B70" w:rsidRDefault="00964B70" w:rsidP="00964B70">
            <w:r w:rsidRPr="00FA7B2E">
              <w:rPr>
                <w:rFonts w:cs="Arial"/>
                <w:sz w:val="16"/>
                <w:szCs w:val="16"/>
              </w:rPr>
              <w:t>-</w:t>
            </w:r>
          </w:p>
        </w:tc>
        <w:tc>
          <w:tcPr>
            <w:tcW w:w="682" w:type="pct"/>
          </w:tcPr>
          <w:p w14:paraId="2A295305" w14:textId="77777777" w:rsidR="00964B70" w:rsidRDefault="00964B70" w:rsidP="00964B70">
            <w:r w:rsidRPr="00FA7B2E">
              <w:rPr>
                <w:rFonts w:cs="Arial"/>
                <w:sz w:val="16"/>
                <w:szCs w:val="16"/>
              </w:rPr>
              <w:t>-</w:t>
            </w:r>
          </w:p>
        </w:tc>
      </w:tr>
      <w:tr w:rsidR="00964B70" w14:paraId="7216CB76" w14:textId="77777777" w:rsidTr="00964B70">
        <w:tc>
          <w:tcPr>
            <w:tcW w:w="526" w:type="pct"/>
          </w:tcPr>
          <w:p w14:paraId="7C1B8EFF" w14:textId="77777777" w:rsidR="00964B70" w:rsidRPr="0007417A" w:rsidRDefault="00964B70" w:rsidP="005C757C">
            <w:pPr>
              <w:pStyle w:val="Tabletext"/>
              <w:jc w:val="center"/>
              <w:rPr>
                <w:rFonts w:cs="Arial"/>
                <w:sz w:val="16"/>
                <w:szCs w:val="16"/>
              </w:rPr>
            </w:pPr>
            <w:r w:rsidRPr="0007417A">
              <w:rPr>
                <w:rFonts w:cs="Arial"/>
                <w:sz w:val="16"/>
                <w:szCs w:val="16"/>
              </w:rPr>
              <w:t>61</w:t>
            </w:r>
          </w:p>
        </w:tc>
        <w:tc>
          <w:tcPr>
            <w:tcW w:w="463" w:type="pct"/>
            <w:vAlign w:val="center"/>
          </w:tcPr>
          <w:p w14:paraId="4849BA8E" w14:textId="77777777" w:rsidR="00964B70" w:rsidRPr="005F6C1E" w:rsidRDefault="00964B70" w:rsidP="005C757C">
            <w:pPr>
              <w:jc w:val="center"/>
              <w:rPr>
                <w:rFonts w:cs="Arial"/>
                <w:sz w:val="16"/>
                <w:szCs w:val="16"/>
              </w:rPr>
            </w:pPr>
            <w:r w:rsidRPr="005F6C1E">
              <w:rPr>
                <w:rFonts w:cs="Arial"/>
                <w:sz w:val="16"/>
                <w:szCs w:val="16"/>
              </w:rPr>
              <w:t>24.43</w:t>
            </w:r>
          </w:p>
        </w:tc>
        <w:tc>
          <w:tcPr>
            <w:tcW w:w="1016" w:type="pct"/>
          </w:tcPr>
          <w:p w14:paraId="4F86C568" w14:textId="77777777" w:rsidR="00964B70" w:rsidRDefault="00964B70" w:rsidP="005C757C">
            <w:r w:rsidRPr="00B83BF9">
              <w:rPr>
                <w:rFonts w:cs="Arial"/>
                <w:sz w:val="16"/>
                <w:szCs w:val="16"/>
              </w:rPr>
              <w:t xml:space="preserve">Sycamore </w:t>
            </w:r>
            <w:r w:rsidRPr="00B83BF9">
              <w:rPr>
                <w:rFonts w:cs="Arial"/>
                <w:i/>
                <w:sz w:val="16"/>
                <w:szCs w:val="16"/>
              </w:rPr>
              <w:t>Acer pseudoplatanus</w:t>
            </w:r>
          </w:p>
        </w:tc>
        <w:tc>
          <w:tcPr>
            <w:tcW w:w="555" w:type="pct"/>
          </w:tcPr>
          <w:p w14:paraId="00500F3C" w14:textId="77777777" w:rsidR="00964B70" w:rsidRDefault="00964B70" w:rsidP="00964B70">
            <w:r w:rsidRPr="00FA7B2E">
              <w:rPr>
                <w:rFonts w:cs="Arial"/>
                <w:sz w:val="16"/>
                <w:szCs w:val="16"/>
              </w:rPr>
              <w:t>-</w:t>
            </w:r>
          </w:p>
        </w:tc>
        <w:tc>
          <w:tcPr>
            <w:tcW w:w="555" w:type="pct"/>
          </w:tcPr>
          <w:p w14:paraId="1A652C38" w14:textId="77777777" w:rsidR="00964B70" w:rsidRDefault="00964B70" w:rsidP="00964B70">
            <w:r w:rsidRPr="00FA7B2E">
              <w:rPr>
                <w:rFonts w:cs="Arial"/>
                <w:sz w:val="16"/>
                <w:szCs w:val="16"/>
              </w:rPr>
              <w:t>-</w:t>
            </w:r>
          </w:p>
        </w:tc>
        <w:tc>
          <w:tcPr>
            <w:tcW w:w="509" w:type="pct"/>
          </w:tcPr>
          <w:p w14:paraId="365E1565" w14:textId="77777777" w:rsidR="00964B70" w:rsidRDefault="00964B70" w:rsidP="00964B70">
            <w:r w:rsidRPr="00FA7B2E">
              <w:rPr>
                <w:rFonts w:cs="Arial"/>
                <w:sz w:val="16"/>
                <w:szCs w:val="16"/>
              </w:rPr>
              <w:t>-</w:t>
            </w:r>
          </w:p>
        </w:tc>
        <w:tc>
          <w:tcPr>
            <w:tcW w:w="694" w:type="pct"/>
          </w:tcPr>
          <w:p w14:paraId="52679C9D" w14:textId="77777777" w:rsidR="00964B70" w:rsidRDefault="00964B70" w:rsidP="00964B70">
            <w:r w:rsidRPr="00FA7B2E">
              <w:rPr>
                <w:rFonts w:cs="Arial"/>
                <w:sz w:val="16"/>
                <w:szCs w:val="16"/>
              </w:rPr>
              <w:t>-</w:t>
            </w:r>
          </w:p>
        </w:tc>
        <w:tc>
          <w:tcPr>
            <w:tcW w:w="682" w:type="pct"/>
          </w:tcPr>
          <w:p w14:paraId="6BF005AE" w14:textId="77777777" w:rsidR="00964B70" w:rsidRDefault="00964B70" w:rsidP="00964B70">
            <w:r w:rsidRPr="00FA7B2E">
              <w:rPr>
                <w:rFonts w:cs="Arial"/>
                <w:sz w:val="16"/>
                <w:szCs w:val="16"/>
              </w:rPr>
              <w:t>-</w:t>
            </w:r>
          </w:p>
        </w:tc>
      </w:tr>
      <w:tr w:rsidR="00964B70" w14:paraId="455F073B" w14:textId="77777777" w:rsidTr="00964B70">
        <w:tc>
          <w:tcPr>
            <w:tcW w:w="526" w:type="pct"/>
          </w:tcPr>
          <w:p w14:paraId="6F885364" w14:textId="77777777" w:rsidR="00964B70" w:rsidRPr="0007417A" w:rsidRDefault="00964B70" w:rsidP="005C757C">
            <w:pPr>
              <w:pStyle w:val="Tabletext"/>
              <w:jc w:val="center"/>
              <w:rPr>
                <w:rFonts w:cs="Arial"/>
                <w:sz w:val="16"/>
                <w:szCs w:val="16"/>
              </w:rPr>
            </w:pPr>
            <w:r w:rsidRPr="0007417A">
              <w:rPr>
                <w:rFonts w:cs="Arial"/>
                <w:sz w:val="16"/>
                <w:szCs w:val="16"/>
              </w:rPr>
              <w:t>62</w:t>
            </w:r>
          </w:p>
        </w:tc>
        <w:tc>
          <w:tcPr>
            <w:tcW w:w="463" w:type="pct"/>
            <w:vAlign w:val="center"/>
          </w:tcPr>
          <w:p w14:paraId="5BF42853" w14:textId="77777777" w:rsidR="00964B70" w:rsidRPr="005F6C1E" w:rsidRDefault="00964B70" w:rsidP="005C757C">
            <w:pPr>
              <w:jc w:val="center"/>
              <w:rPr>
                <w:rFonts w:cs="Arial"/>
                <w:sz w:val="16"/>
                <w:szCs w:val="16"/>
              </w:rPr>
            </w:pPr>
            <w:r w:rsidRPr="005F6C1E">
              <w:rPr>
                <w:rFonts w:cs="Arial"/>
                <w:sz w:val="16"/>
                <w:szCs w:val="16"/>
              </w:rPr>
              <w:t>24.40</w:t>
            </w:r>
          </w:p>
        </w:tc>
        <w:tc>
          <w:tcPr>
            <w:tcW w:w="1016" w:type="pct"/>
          </w:tcPr>
          <w:p w14:paraId="40BBE1E0" w14:textId="77777777" w:rsidR="00964B70" w:rsidRDefault="00964B70" w:rsidP="005C757C">
            <w:r w:rsidRPr="00B83BF9">
              <w:rPr>
                <w:rFonts w:cs="Arial"/>
                <w:sz w:val="16"/>
                <w:szCs w:val="16"/>
              </w:rPr>
              <w:t xml:space="preserve">Sycamore </w:t>
            </w:r>
            <w:r w:rsidRPr="00B83BF9">
              <w:rPr>
                <w:rFonts w:cs="Arial"/>
                <w:i/>
                <w:sz w:val="16"/>
                <w:szCs w:val="16"/>
              </w:rPr>
              <w:t>Acer pseudoplatanus</w:t>
            </w:r>
          </w:p>
        </w:tc>
        <w:tc>
          <w:tcPr>
            <w:tcW w:w="555" w:type="pct"/>
          </w:tcPr>
          <w:p w14:paraId="02D53388" w14:textId="77777777" w:rsidR="00964B70" w:rsidRDefault="00964B70" w:rsidP="00964B70">
            <w:r w:rsidRPr="00FA7B2E">
              <w:rPr>
                <w:rFonts w:cs="Arial"/>
                <w:sz w:val="16"/>
                <w:szCs w:val="16"/>
              </w:rPr>
              <w:t>-</w:t>
            </w:r>
          </w:p>
        </w:tc>
        <w:tc>
          <w:tcPr>
            <w:tcW w:w="555" w:type="pct"/>
          </w:tcPr>
          <w:p w14:paraId="4826A420" w14:textId="77777777" w:rsidR="00964B70" w:rsidRDefault="00964B70" w:rsidP="00964B70">
            <w:r w:rsidRPr="00FA7B2E">
              <w:rPr>
                <w:rFonts w:cs="Arial"/>
                <w:sz w:val="16"/>
                <w:szCs w:val="16"/>
              </w:rPr>
              <w:t>-</w:t>
            </w:r>
          </w:p>
        </w:tc>
        <w:tc>
          <w:tcPr>
            <w:tcW w:w="509" w:type="pct"/>
          </w:tcPr>
          <w:p w14:paraId="0D73308E" w14:textId="77777777" w:rsidR="00964B70" w:rsidRDefault="00964B70" w:rsidP="00964B70">
            <w:r w:rsidRPr="00FA7B2E">
              <w:rPr>
                <w:rFonts w:cs="Arial"/>
                <w:sz w:val="16"/>
                <w:szCs w:val="16"/>
              </w:rPr>
              <w:t>-</w:t>
            </w:r>
          </w:p>
        </w:tc>
        <w:tc>
          <w:tcPr>
            <w:tcW w:w="694" w:type="pct"/>
          </w:tcPr>
          <w:p w14:paraId="171A624C" w14:textId="77777777" w:rsidR="00964B70" w:rsidRDefault="00964B70" w:rsidP="00964B70">
            <w:r w:rsidRPr="00FA7B2E">
              <w:rPr>
                <w:rFonts w:cs="Arial"/>
                <w:sz w:val="16"/>
                <w:szCs w:val="16"/>
              </w:rPr>
              <w:t>-</w:t>
            </w:r>
          </w:p>
        </w:tc>
        <w:tc>
          <w:tcPr>
            <w:tcW w:w="682" w:type="pct"/>
          </w:tcPr>
          <w:p w14:paraId="6A39C59D" w14:textId="77777777" w:rsidR="00964B70" w:rsidRDefault="00964B70" w:rsidP="00964B70">
            <w:r w:rsidRPr="00FA7B2E">
              <w:rPr>
                <w:rFonts w:cs="Arial"/>
                <w:sz w:val="16"/>
                <w:szCs w:val="16"/>
              </w:rPr>
              <w:t>-</w:t>
            </w:r>
          </w:p>
        </w:tc>
      </w:tr>
      <w:tr w:rsidR="00964B70" w14:paraId="39FBC66F" w14:textId="77777777" w:rsidTr="00964B70">
        <w:tc>
          <w:tcPr>
            <w:tcW w:w="526" w:type="pct"/>
          </w:tcPr>
          <w:p w14:paraId="69A52B30" w14:textId="77777777" w:rsidR="00964B70" w:rsidRPr="0007417A" w:rsidRDefault="00964B70" w:rsidP="005C757C">
            <w:pPr>
              <w:pStyle w:val="Tabletext"/>
              <w:jc w:val="center"/>
              <w:rPr>
                <w:rFonts w:cs="Arial"/>
                <w:sz w:val="16"/>
                <w:szCs w:val="16"/>
              </w:rPr>
            </w:pPr>
            <w:r w:rsidRPr="0007417A">
              <w:rPr>
                <w:rFonts w:cs="Arial"/>
                <w:sz w:val="16"/>
                <w:szCs w:val="16"/>
              </w:rPr>
              <w:t>63</w:t>
            </w:r>
          </w:p>
        </w:tc>
        <w:tc>
          <w:tcPr>
            <w:tcW w:w="463" w:type="pct"/>
            <w:vAlign w:val="center"/>
          </w:tcPr>
          <w:p w14:paraId="0076B898" w14:textId="77777777" w:rsidR="00964B70" w:rsidRPr="005F6C1E" w:rsidRDefault="00964B70" w:rsidP="005C757C">
            <w:pPr>
              <w:jc w:val="center"/>
              <w:rPr>
                <w:rFonts w:cs="Arial"/>
                <w:sz w:val="16"/>
                <w:szCs w:val="16"/>
              </w:rPr>
            </w:pPr>
            <w:r w:rsidRPr="005F6C1E">
              <w:rPr>
                <w:rFonts w:cs="Arial"/>
                <w:sz w:val="16"/>
                <w:szCs w:val="16"/>
              </w:rPr>
              <w:t>24.47</w:t>
            </w:r>
          </w:p>
        </w:tc>
        <w:tc>
          <w:tcPr>
            <w:tcW w:w="1016" w:type="pct"/>
            <w:vAlign w:val="center"/>
          </w:tcPr>
          <w:p w14:paraId="65943EC3" w14:textId="77777777" w:rsidR="00964B70" w:rsidRPr="005F6C1E" w:rsidRDefault="00964B70" w:rsidP="005C757C">
            <w:pPr>
              <w:rPr>
                <w:rFonts w:cs="Arial"/>
                <w:sz w:val="16"/>
                <w:szCs w:val="16"/>
              </w:rPr>
            </w:pPr>
            <w:r w:rsidRPr="003C0512">
              <w:rPr>
                <w:rFonts w:cs="Arial"/>
                <w:sz w:val="16"/>
                <w:szCs w:val="16"/>
              </w:rPr>
              <w:t>Hawthorn</w:t>
            </w:r>
            <w:r>
              <w:rPr>
                <w:rFonts w:cs="Arial"/>
                <w:sz w:val="16"/>
                <w:szCs w:val="16"/>
              </w:rPr>
              <w:t xml:space="preserve"> </w:t>
            </w:r>
            <w:r w:rsidRPr="0033363D">
              <w:rPr>
                <w:rFonts w:cs="Arial"/>
                <w:i/>
                <w:sz w:val="16"/>
                <w:szCs w:val="16"/>
              </w:rPr>
              <w:t>Crataegus monogyna</w:t>
            </w:r>
          </w:p>
        </w:tc>
        <w:tc>
          <w:tcPr>
            <w:tcW w:w="555" w:type="pct"/>
          </w:tcPr>
          <w:p w14:paraId="0338AABE" w14:textId="77777777" w:rsidR="00964B70" w:rsidRDefault="00964B70" w:rsidP="00964B70">
            <w:r w:rsidRPr="00FA7B2E">
              <w:rPr>
                <w:rFonts w:cs="Arial"/>
                <w:sz w:val="16"/>
                <w:szCs w:val="16"/>
              </w:rPr>
              <w:t>-</w:t>
            </w:r>
          </w:p>
        </w:tc>
        <w:tc>
          <w:tcPr>
            <w:tcW w:w="555" w:type="pct"/>
          </w:tcPr>
          <w:p w14:paraId="2FFAE92E" w14:textId="77777777" w:rsidR="00964B70" w:rsidRDefault="00964B70" w:rsidP="00964B70">
            <w:r w:rsidRPr="00FA7B2E">
              <w:rPr>
                <w:rFonts w:cs="Arial"/>
                <w:sz w:val="16"/>
                <w:szCs w:val="16"/>
              </w:rPr>
              <w:t>-</w:t>
            </w:r>
          </w:p>
        </w:tc>
        <w:tc>
          <w:tcPr>
            <w:tcW w:w="509" w:type="pct"/>
          </w:tcPr>
          <w:p w14:paraId="47D05F5B" w14:textId="77777777" w:rsidR="00964B70" w:rsidRDefault="00964B70" w:rsidP="00964B70">
            <w:r w:rsidRPr="00FA7B2E">
              <w:rPr>
                <w:rFonts w:cs="Arial"/>
                <w:sz w:val="16"/>
                <w:szCs w:val="16"/>
              </w:rPr>
              <w:t>-</w:t>
            </w:r>
          </w:p>
        </w:tc>
        <w:tc>
          <w:tcPr>
            <w:tcW w:w="694" w:type="pct"/>
          </w:tcPr>
          <w:p w14:paraId="1FE70824" w14:textId="77777777" w:rsidR="00964B70" w:rsidRDefault="00964B70" w:rsidP="00964B70">
            <w:r w:rsidRPr="00FA7B2E">
              <w:rPr>
                <w:rFonts w:cs="Arial"/>
                <w:sz w:val="16"/>
                <w:szCs w:val="16"/>
              </w:rPr>
              <w:t>-</w:t>
            </w:r>
          </w:p>
        </w:tc>
        <w:tc>
          <w:tcPr>
            <w:tcW w:w="682" w:type="pct"/>
          </w:tcPr>
          <w:p w14:paraId="7D301DFF" w14:textId="77777777" w:rsidR="00964B70" w:rsidRDefault="00964B70" w:rsidP="00964B70">
            <w:r w:rsidRPr="00FA7B2E">
              <w:rPr>
                <w:rFonts w:cs="Arial"/>
                <w:sz w:val="16"/>
                <w:szCs w:val="16"/>
              </w:rPr>
              <w:t>-</w:t>
            </w:r>
          </w:p>
        </w:tc>
      </w:tr>
      <w:tr w:rsidR="00964B70" w14:paraId="2AC11B46" w14:textId="77777777" w:rsidTr="00964B70">
        <w:tc>
          <w:tcPr>
            <w:tcW w:w="526" w:type="pct"/>
          </w:tcPr>
          <w:p w14:paraId="0AF8617A" w14:textId="77777777" w:rsidR="00964B70" w:rsidRPr="0007417A" w:rsidRDefault="00964B70" w:rsidP="005C757C">
            <w:pPr>
              <w:pStyle w:val="Tabletext"/>
              <w:jc w:val="center"/>
              <w:rPr>
                <w:rFonts w:cs="Arial"/>
                <w:sz w:val="16"/>
                <w:szCs w:val="16"/>
              </w:rPr>
            </w:pPr>
            <w:r w:rsidRPr="0007417A">
              <w:rPr>
                <w:rFonts w:cs="Arial"/>
                <w:sz w:val="16"/>
                <w:szCs w:val="16"/>
              </w:rPr>
              <w:t>64</w:t>
            </w:r>
          </w:p>
        </w:tc>
        <w:tc>
          <w:tcPr>
            <w:tcW w:w="463" w:type="pct"/>
            <w:vAlign w:val="center"/>
          </w:tcPr>
          <w:p w14:paraId="75C02DEE" w14:textId="77777777" w:rsidR="00964B70" w:rsidRPr="005F6C1E" w:rsidRDefault="00964B70" w:rsidP="005C757C">
            <w:pPr>
              <w:jc w:val="center"/>
              <w:rPr>
                <w:rFonts w:cs="Arial"/>
                <w:sz w:val="16"/>
                <w:szCs w:val="16"/>
              </w:rPr>
            </w:pPr>
            <w:r w:rsidRPr="005F6C1E">
              <w:rPr>
                <w:rFonts w:cs="Arial"/>
                <w:sz w:val="16"/>
                <w:szCs w:val="16"/>
              </w:rPr>
              <w:t>45.18</w:t>
            </w:r>
          </w:p>
        </w:tc>
        <w:tc>
          <w:tcPr>
            <w:tcW w:w="1016" w:type="pct"/>
            <w:vAlign w:val="center"/>
          </w:tcPr>
          <w:p w14:paraId="68AEEE88" w14:textId="77777777" w:rsidR="00964B70" w:rsidRPr="005F6C1E" w:rsidRDefault="00964B70" w:rsidP="005C757C">
            <w:pPr>
              <w:rPr>
                <w:rFonts w:cs="Arial"/>
                <w:sz w:val="16"/>
                <w:szCs w:val="16"/>
              </w:rPr>
            </w:pPr>
            <w:r w:rsidRPr="005F6C1E">
              <w:rPr>
                <w:rFonts w:cs="Arial"/>
                <w:sz w:val="16"/>
                <w:szCs w:val="16"/>
              </w:rPr>
              <w:t>Sycamore</w:t>
            </w:r>
            <w:r>
              <w:rPr>
                <w:rFonts w:cs="Arial"/>
                <w:sz w:val="16"/>
                <w:szCs w:val="16"/>
              </w:rPr>
              <w:t xml:space="preserve"> </w:t>
            </w:r>
            <w:r w:rsidRPr="0055078B">
              <w:rPr>
                <w:rFonts w:cs="Arial"/>
                <w:i/>
                <w:sz w:val="16"/>
                <w:szCs w:val="16"/>
              </w:rPr>
              <w:t>Acer pseudoplatanus</w:t>
            </w:r>
          </w:p>
        </w:tc>
        <w:tc>
          <w:tcPr>
            <w:tcW w:w="555" w:type="pct"/>
          </w:tcPr>
          <w:p w14:paraId="1A01C6FA" w14:textId="77777777" w:rsidR="00964B70" w:rsidRDefault="00964B70" w:rsidP="00964B70">
            <w:r w:rsidRPr="00FA7B2E">
              <w:rPr>
                <w:rFonts w:cs="Arial"/>
                <w:sz w:val="16"/>
                <w:szCs w:val="16"/>
              </w:rPr>
              <w:t>-</w:t>
            </w:r>
          </w:p>
        </w:tc>
        <w:tc>
          <w:tcPr>
            <w:tcW w:w="555" w:type="pct"/>
          </w:tcPr>
          <w:p w14:paraId="513B2A0E" w14:textId="77777777" w:rsidR="00964B70" w:rsidRDefault="00964B70" w:rsidP="00964B70">
            <w:r w:rsidRPr="00FA7B2E">
              <w:rPr>
                <w:rFonts w:cs="Arial"/>
                <w:sz w:val="16"/>
                <w:szCs w:val="16"/>
              </w:rPr>
              <w:t>-</w:t>
            </w:r>
          </w:p>
        </w:tc>
        <w:tc>
          <w:tcPr>
            <w:tcW w:w="509" w:type="pct"/>
          </w:tcPr>
          <w:p w14:paraId="65C92EA1" w14:textId="77777777" w:rsidR="00964B70" w:rsidRDefault="00964B70" w:rsidP="00964B70">
            <w:r w:rsidRPr="00FA7B2E">
              <w:rPr>
                <w:rFonts w:cs="Arial"/>
                <w:sz w:val="16"/>
                <w:szCs w:val="16"/>
              </w:rPr>
              <w:t>-</w:t>
            </w:r>
          </w:p>
        </w:tc>
        <w:tc>
          <w:tcPr>
            <w:tcW w:w="694" w:type="pct"/>
          </w:tcPr>
          <w:p w14:paraId="720EC4A1" w14:textId="77777777" w:rsidR="00964B70" w:rsidRDefault="00964B70" w:rsidP="00964B70">
            <w:r w:rsidRPr="00FA7B2E">
              <w:rPr>
                <w:rFonts w:cs="Arial"/>
                <w:sz w:val="16"/>
                <w:szCs w:val="16"/>
              </w:rPr>
              <w:t>-</w:t>
            </w:r>
          </w:p>
        </w:tc>
        <w:tc>
          <w:tcPr>
            <w:tcW w:w="682" w:type="pct"/>
          </w:tcPr>
          <w:p w14:paraId="3B9A5524" w14:textId="77777777" w:rsidR="00964B70" w:rsidRDefault="00964B70" w:rsidP="00964B70">
            <w:r w:rsidRPr="00FA7B2E">
              <w:rPr>
                <w:rFonts w:cs="Arial"/>
                <w:sz w:val="16"/>
                <w:szCs w:val="16"/>
              </w:rPr>
              <w:t>-</w:t>
            </w:r>
          </w:p>
        </w:tc>
      </w:tr>
      <w:tr w:rsidR="00964B70" w14:paraId="2C7BECF3" w14:textId="77777777" w:rsidTr="00964B70">
        <w:tc>
          <w:tcPr>
            <w:tcW w:w="526" w:type="pct"/>
          </w:tcPr>
          <w:p w14:paraId="4D401410" w14:textId="77777777" w:rsidR="00964B70" w:rsidRPr="0007417A" w:rsidRDefault="00964B70" w:rsidP="005C757C">
            <w:pPr>
              <w:pStyle w:val="Tabletext"/>
              <w:jc w:val="center"/>
              <w:rPr>
                <w:rFonts w:cs="Arial"/>
                <w:sz w:val="16"/>
                <w:szCs w:val="16"/>
              </w:rPr>
            </w:pPr>
            <w:r w:rsidRPr="0007417A">
              <w:rPr>
                <w:rFonts w:cs="Arial"/>
                <w:sz w:val="16"/>
                <w:szCs w:val="16"/>
              </w:rPr>
              <w:t>65</w:t>
            </w:r>
          </w:p>
        </w:tc>
        <w:tc>
          <w:tcPr>
            <w:tcW w:w="463" w:type="pct"/>
            <w:vAlign w:val="center"/>
          </w:tcPr>
          <w:p w14:paraId="2E4E762A" w14:textId="77777777" w:rsidR="00964B70" w:rsidRPr="005F6C1E" w:rsidRDefault="00964B70" w:rsidP="005C757C">
            <w:pPr>
              <w:jc w:val="center"/>
              <w:rPr>
                <w:rFonts w:cs="Arial"/>
                <w:sz w:val="16"/>
                <w:szCs w:val="16"/>
              </w:rPr>
            </w:pPr>
            <w:r w:rsidRPr="005F6C1E">
              <w:rPr>
                <w:rFonts w:cs="Arial"/>
                <w:sz w:val="16"/>
                <w:szCs w:val="16"/>
              </w:rPr>
              <w:t>24.37</w:t>
            </w:r>
          </w:p>
        </w:tc>
        <w:tc>
          <w:tcPr>
            <w:tcW w:w="1016" w:type="pct"/>
            <w:vAlign w:val="center"/>
          </w:tcPr>
          <w:p w14:paraId="1318069F" w14:textId="77777777" w:rsidR="00964B70" w:rsidRPr="005F6C1E" w:rsidRDefault="00964B70" w:rsidP="005C757C">
            <w:pPr>
              <w:rPr>
                <w:rFonts w:cs="Arial"/>
                <w:sz w:val="16"/>
                <w:szCs w:val="16"/>
              </w:rPr>
            </w:pPr>
            <w:r w:rsidRPr="005F6C1E">
              <w:rPr>
                <w:rFonts w:cs="Arial"/>
                <w:sz w:val="16"/>
                <w:szCs w:val="16"/>
              </w:rPr>
              <w:t>Silver birch</w:t>
            </w:r>
            <w:r>
              <w:rPr>
                <w:rFonts w:cs="Arial"/>
                <w:sz w:val="16"/>
                <w:szCs w:val="16"/>
              </w:rPr>
              <w:t xml:space="preserve"> </w:t>
            </w:r>
            <w:r w:rsidRPr="0055078B">
              <w:rPr>
                <w:rFonts w:cs="Arial"/>
                <w:i/>
                <w:sz w:val="16"/>
                <w:szCs w:val="16"/>
              </w:rPr>
              <w:t>Betula pendula</w:t>
            </w:r>
          </w:p>
        </w:tc>
        <w:tc>
          <w:tcPr>
            <w:tcW w:w="555" w:type="pct"/>
          </w:tcPr>
          <w:p w14:paraId="1BC2C1AE" w14:textId="77777777" w:rsidR="00964B70" w:rsidRDefault="00964B70" w:rsidP="00964B70">
            <w:r w:rsidRPr="00FA7B2E">
              <w:rPr>
                <w:rFonts w:cs="Arial"/>
                <w:sz w:val="16"/>
                <w:szCs w:val="16"/>
              </w:rPr>
              <w:t>-</w:t>
            </w:r>
          </w:p>
        </w:tc>
        <w:tc>
          <w:tcPr>
            <w:tcW w:w="555" w:type="pct"/>
          </w:tcPr>
          <w:p w14:paraId="198CE15E" w14:textId="77777777" w:rsidR="00964B70" w:rsidRDefault="00964B70" w:rsidP="00964B70">
            <w:r w:rsidRPr="00FA7B2E">
              <w:rPr>
                <w:rFonts w:cs="Arial"/>
                <w:sz w:val="16"/>
                <w:szCs w:val="16"/>
              </w:rPr>
              <w:t>-</w:t>
            </w:r>
          </w:p>
        </w:tc>
        <w:tc>
          <w:tcPr>
            <w:tcW w:w="509" w:type="pct"/>
          </w:tcPr>
          <w:p w14:paraId="4CAE8C9E" w14:textId="77777777" w:rsidR="00964B70" w:rsidRDefault="00964B70" w:rsidP="00964B70">
            <w:r w:rsidRPr="00FA7B2E">
              <w:rPr>
                <w:rFonts w:cs="Arial"/>
                <w:sz w:val="16"/>
                <w:szCs w:val="16"/>
              </w:rPr>
              <w:t>-</w:t>
            </w:r>
          </w:p>
        </w:tc>
        <w:tc>
          <w:tcPr>
            <w:tcW w:w="694" w:type="pct"/>
          </w:tcPr>
          <w:p w14:paraId="5F556F73" w14:textId="77777777" w:rsidR="00964B70" w:rsidRDefault="00964B70" w:rsidP="00964B70">
            <w:r w:rsidRPr="00FA7B2E">
              <w:rPr>
                <w:rFonts w:cs="Arial"/>
                <w:sz w:val="16"/>
                <w:szCs w:val="16"/>
              </w:rPr>
              <w:t>-</w:t>
            </w:r>
          </w:p>
        </w:tc>
        <w:tc>
          <w:tcPr>
            <w:tcW w:w="682" w:type="pct"/>
          </w:tcPr>
          <w:p w14:paraId="6BA177C0" w14:textId="77777777" w:rsidR="00964B70" w:rsidRDefault="00964B70" w:rsidP="00964B70">
            <w:r w:rsidRPr="00FA7B2E">
              <w:rPr>
                <w:rFonts w:cs="Arial"/>
                <w:sz w:val="16"/>
                <w:szCs w:val="16"/>
              </w:rPr>
              <w:t>-</w:t>
            </w:r>
          </w:p>
        </w:tc>
      </w:tr>
      <w:tr w:rsidR="00964B70" w14:paraId="367968E2" w14:textId="77777777" w:rsidTr="00964B70">
        <w:tc>
          <w:tcPr>
            <w:tcW w:w="526" w:type="pct"/>
          </w:tcPr>
          <w:p w14:paraId="293DE4D8" w14:textId="77777777" w:rsidR="00964B70" w:rsidRPr="0007417A" w:rsidRDefault="00964B70" w:rsidP="005C757C">
            <w:pPr>
              <w:pStyle w:val="Tabletext"/>
              <w:jc w:val="center"/>
              <w:rPr>
                <w:rFonts w:cs="Arial"/>
                <w:sz w:val="16"/>
                <w:szCs w:val="16"/>
              </w:rPr>
            </w:pPr>
            <w:r w:rsidRPr="0007417A">
              <w:rPr>
                <w:rFonts w:cs="Arial"/>
                <w:sz w:val="16"/>
                <w:szCs w:val="16"/>
              </w:rPr>
              <w:t>66</w:t>
            </w:r>
          </w:p>
        </w:tc>
        <w:tc>
          <w:tcPr>
            <w:tcW w:w="463" w:type="pct"/>
            <w:vAlign w:val="center"/>
          </w:tcPr>
          <w:p w14:paraId="4680FFA5" w14:textId="77777777" w:rsidR="00964B70" w:rsidRPr="005F6C1E" w:rsidRDefault="00964B70" w:rsidP="005C757C">
            <w:pPr>
              <w:spacing w:after="0" w:line="240" w:lineRule="auto"/>
              <w:jc w:val="center"/>
              <w:rPr>
                <w:rFonts w:cs="Arial"/>
                <w:sz w:val="16"/>
                <w:szCs w:val="16"/>
              </w:rPr>
            </w:pPr>
            <w:r w:rsidRPr="005F6C1E">
              <w:rPr>
                <w:rFonts w:cs="Arial"/>
                <w:sz w:val="16"/>
                <w:szCs w:val="16"/>
              </w:rPr>
              <w:t>45.4</w:t>
            </w:r>
          </w:p>
        </w:tc>
        <w:tc>
          <w:tcPr>
            <w:tcW w:w="1016" w:type="pct"/>
            <w:vAlign w:val="center"/>
          </w:tcPr>
          <w:p w14:paraId="5DDC3A3A" w14:textId="77777777" w:rsidR="00964B70" w:rsidRPr="005F6C1E" w:rsidRDefault="00964B70" w:rsidP="005C757C">
            <w:pPr>
              <w:rPr>
                <w:rFonts w:cs="Arial"/>
                <w:sz w:val="16"/>
                <w:szCs w:val="16"/>
              </w:rPr>
            </w:pPr>
            <w:r w:rsidRPr="005F6C1E">
              <w:rPr>
                <w:rFonts w:cs="Arial"/>
                <w:sz w:val="16"/>
                <w:szCs w:val="16"/>
              </w:rPr>
              <w:t>Hornbeam</w:t>
            </w:r>
            <w:r>
              <w:rPr>
                <w:rFonts w:cs="Arial"/>
                <w:sz w:val="16"/>
                <w:szCs w:val="16"/>
              </w:rPr>
              <w:t xml:space="preserve"> </w:t>
            </w:r>
            <w:r w:rsidRPr="0055078B">
              <w:rPr>
                <w:rFonts w:cs="Arial"/>
                <w:i/>
                <w:sz w:val="16"/>
                <w:szCs w:val="16"/>
              </w:rPr>
              <w:t>Carpinus betulus</w:t>
            </w:r>
          </w:p>
        </w:tc>
        <w:tc>
          <w:tcPr>
            <w:tcW w:w="555" w:type="pct"/>
          </w:tcPr>
          <w:p w14:paraId="64B2A261" w14:textId="77777777" w:rsidR="00964B70" w:rsidRDefault="00964B70" w:rsidP="00964B70">
            <w:r w:rsidRPr="00FA7B2E">
              <w:rPr>
                <w:rFonts w:cs="Arial"/>
                <w:sz w:val="16"/>
                <w:szCs w:val="16"/>
              </w:rPr>
              <w:t>-</w:t>
            </w:r>
          </w:p>
        </w:tc>
        <w:tc>
          <w:tcPr>
            <w:tcW w:w="555" w:type="pct"/>
          </w:tcPr>
          <w:p w14:paraId="340C3EE0" w14:textId="77777777" w:rsidR="00964B70" w:rsidRDefault="00964B70" w:rsidP="00964B70">
            <w:r w:rsidRPr="00FA7B2E">
              <w:rPr>
                <w:rFonts w:cs="Arial"/>
                <w:sz w:val="16"/>
                <w:szCs w:val="16"/>
              </w:rPr>
              <w:t>-</w:t>
            </w:r>
          </w:p>
        </w:tc>
        <w:tc>
          <w:tcPr>
            <w:tcW w:w="509" w:type="pct"/>
          </w:tcPr>
          <w:p w14:paraId="54D4F6D5" w14:textId="77777777" w:rsidR="00964B70" w:rsidRDefault="00964B70" w:rsidP="00964B70">
            <w:r w:rsidRPr="00FA7B2E">
              <w:rPr>
                <w:rFonts w:cs="Arial"/>
                <w:sz w:val="16"/>
                <w:szCs w:val="16"/>
              </w:rPr>
              <w:t>-</w:t>
            </w:r>
          </w:p>
        </w:tc>
        <w:tc>
          <w:tcPr>
            <w:tcW w:w="694" w:type="pct"/>
          </w:tcPr>
          <w:p w14:paraId="090E32F5" w14:textId="77777777" w:rsidR="00964B70" w:rsidRDefault="00964B70" w:rsidP="00964B70">
            <w:r w:rsidRPr="00FA7B2E">
              <w:rPr>
                <w:rFonts w:cs="Arial"/>
                <w:sz w:val="16"/>
                <w:szCs w:val="16"/>
              </w:rPr>
              <w:t>-</w:t>
            </w:r>
          </w:p>
        </w:tc>
        <w:tc>
          <w:tcPr>
            <w:tcW w:w="682" w:type="pct"/>
          </w:tcPr>
          <w:p w14:paraId="00C591DD" w14:textId="77777777" w:rsidR="00964B70" w:rsidRDefault="00964B70" w:rsidP="00964B70">
            <w:r w:rsidRPr="00FA7B2E">
              <w:rPr>
                <w:rFonts w:cs="Arial"/>
                <w:sz w:val="16"/>
                <w:szCs w:val="16"/>
              </w:rPr>
              <w:t>-</w:t>
            </w:r>
          </w:p>
        </w:tc>
      </w:tr>
      <w:tr w:rsidR="00964B70" w14:paraId="4FFF204E" w14:textId="77777777" w:rsidTr="00964B70">
        <w:tc>
          <w:tcPr>
            <w:tcW w:w="526" w:type="pct"/>
          </w:tcPr>
          <w:p w14:paraId="6AB97646" w14:textId="77777777" w:rsidR="00964B70" w:rsidRPr="0007417A" w:rsidRDefault="00964B70" w:rsidP="005C757C">
            <w:pPr>
              <w:pStyle w:val="Tabletext"/>
              <w:jc w:val="center"/>
              <w:rPr>
                <w:rFonts w:cs="Arial"/>
                <w:sz w:val="16"/>
                <w:szCs w:val="16"/>
              </w:rPr>
            </w:pPr>
            <w:r w:rsidRPr="0007417A">
              <w:rPr>
                <w:rFonts w:cs="Arial"/>
                <w:sz w:val="16"/>
                <w:szCs w:val="16"/>
              </w:rPr>
              <w:t>67</w:t>
            </w:r>
          </w:p>
        </w:tc>
        <w:tc>
          <w:tcPr>
            <w:tcW w:w="463" w:type="pct"/>
            <w:vAlign w:val="center"/>
          </w:tcPr>
          <w:p w14:paraId="67FB4E5E" w14:textId="77777777" w:rsidR="00964B70" w:rsidRPr="005F6C1E" w:rsidRDefault="00964B70" w:rsidP="005C757C">
            <w:pPr>
              <w:jc w:val="center"/>
              <w:rPr>
                <w:rFonts w:cs="Arial"/>
                <w:sz w:val="16"/>
                <w:szCs w:val="16"/>
              </w:rPr>
            </w:pPr>
            <w:r w:rsidRPr="005F6C1E">
              <w:rPr>
                <w:rFonts w:cs="Arial"/>
                <w:sz w:val="16"/>
                <w:szCs w:val="16"/>
              </w:rPr>
              <w:t>10.11</w:t>
            </w:r>
          </w:p>
        </w:tc>
        <w:tc>
          <w:tcPr>
            <w:tcW w:w="1016" w:type="pct"/>
            <w:vAlign w:val="center"/>
          </w:tcPr>
          <w:p w14:paraId="2EFA5E6A" w14:textId="77777777" w:rsidR="00964B70" w:rsidRPr="005F6C1E" w:rsidRDefault="00964B70" w:rsidP="005C757C">
            <w:pPr>
              <w:rPr>
                <w:rFonts w:cs="Arial"/>
                <w:sz w:val="16"/>
                <w:szCs w:val="16"/>
              </w:rPr>
            </w:pPr>
            <w:r w:rsidRPr="005F6C1E">
              <w:rPr>
                <w:rFonts w:cs="Arial"/>
                <w:sz w:val="16"/>
                <w:szCs w:val="16"/>
              </w:rPr>
              <w:t>Beech</w:t>
            </w:r>
            <w:r>
              <w:rPr>
                <w:rFonts w:cs="Arial"/>
                <w:sz w:val="16"/>
                <w:szCs w:val="16"/>
              </w:rPr>
              <w:t xml:space="preserve"> </w:t>
            </w:r>
            <w:r w:rsidRPr="0055078B">
              <w:rPr>
                <w:rFonts w:cs="Arial"/>
                <w:i/>
                <w:sz w:val="16"/>
                <w:szCs w:val="16"/>
              </w:rPr>
              <w:t>Fagus sylvatica</w:t>
            </w:r>
          </w:p>
        </w:tc>
        <w:tc>
          <w:tcPr>
            <w:tcW w:w="555" w:type="pct"/>
          </w:tcPr>
          <w:p w14:paraId="5604E26C" w14:textId="77777777" w:rsidR="00964B70" w:rsidRDefault="00964B70" w:rsidP="00964B70">
            <w:r w:rsidRPr="00FA7B2E">
              <w:rPr>
                <w:rFonts w:cs="Arial"/>
                <w:sz w:val="16"/>
                <w:szCs w:val="16"/>
              </w:rPr>
              <w:t>-</w:t>
            </w:r>
          </w:p>
        </w:tc>
        <w:tc>
          <w:tcPr>
            <w:tcW w:w="555" w:type="pct"/>
          </w:tcPr>
          <w:p w14:paraId="146F21E1" w14:textId="77777777" w:rsidR="00964B70" w:rsidRDefault="00964B70" w:rsidP="00964B70">
            <w:r w:rsidRPr="00FA7B2E">
              <w:rPr>
                <w:rFonts w:cs="Arial"/>
                <w:sz w:val="16"/>
                <w:szCs w:val="16"/>
              </w:rPr>
              <w:t>-</w:t>
            </w:r>
          </w:p>
        </w:tc>
        <w:tc>
          <w:tcPr>
            <w:tcW w:w="509" w:type="pct"/>
          </w:tcPr>
          <w:p w14:paraId="067363A6" w14:textId="77777777" w:rsidR="00964B70" w:rsidRDefault="00964B70" w:rsidP="00964B70">
            <w:r w:rsidRPr="00FA7B2E">
              <w:rPr>
                <w:rFonts w:cs="Arial"/>
                <w:sz w:val="16"/>
                <w:szCs w:val="16"/>
              </w:rPr>
              <w:t>-</w:t>
            </w:r>
          </w:p>
        </w:tc>
        <w:tc>
          <w:tcPr>
            <w:tcW w:w="694" w:type="pct"/>
          </w:tcPr>
          <w:p w14:paraId="13C27F8B" w14:textId="77777777" w:rsidR="00964B70" w:rsidRDefault="00964B70" w:rsidP="00964B70">
            <w:r w:rsidRPr="00FA7B2E">
              <w:rPr>
                <w:rFonts w:cs="Arial"/>
                <w:sz w:val="16"/>
                <w:szCs w:val="16"/>
              </w:rPr>
              <w:t>-</w:t>
            </w:r>
          </w:p>
        </w:tc>
        <w:tc>
          <w:tcPr>
            <w:tcW w:w="682" w:type="pct"/>
          </w:tcPr>
          <w:p w14:paraId="27A3BFBB" w14:textId="77777777" w:rsidR="00964B70" w:rsidRDefault="00964B70" w:rsidP="00964B70">
            <w:r w:rsidRPr="00FA7B2E">
              <w:rPr>
                <w:rFonts w:cs="Arial"/>
                <w:sz w:val="16"/>
                <w:szCs w:val="16"/>
              </w:rPr>
              <w:t>-</w:t>
            </w:r>
          </w:p>
        </w:tc>
      </w:tr>
      <w:tr w:rsidR="00964B70" w14:paraId="55BC7E8E" w14:textId="77777777" w:rsidTr="00964B70">
        <w:tc>
          <w:tcPr>
            <w:tcW w:w="526" w:type="pct"/>
          </w:tcPr>
          <w:p w14:paraId="09873318" w14:textId="77777777" w:rsidR="00964B70" w:rsidRPr="0007417A" w:rsidRDefault="00964B70" w:rsidP="005C757C">
            <w:pPr>
              <w:pStyle w:val="Tabletext"/>
              <w:jc w:val="center"/>
              <w:rPr>
                <w:rFonts w:cs="Arial"/>
                <w:sz w:val="16"/>
                <w:szCs w:val="16"/>
              </w:rPr>
            </w:pPr>
            <w:r w:rsidRPr="0007417A">
              <w:rPr>
                <w:rFonts w:cs="Arial"/>
                <w:sz w:val="16"/>
                <w:szCs w:val="16"/>
              </w:rPr>
              <w:t>68</w:t>
            </w:r>
          </w:p>
        </w:tc>
        <w:tc>
          <w:tcPr>
            <w:tcW w:w="463" w:type="pct"/>
            <w:vAlign w:val="center"/>
          </w:tcPr>
          <w:p w14:paraId="22BFE2A2" w14:textId="77777777" w:rsidR="00964B70" w:rsidRPr="005F6C1E" w:rsidRDefault="00964B70" w:rsidP="005C757C">
            <w:pPr>
              <w:jc w:val="center"/>
              <w:rPr>
                <w:rFonts w:cs="Arial"/>
                <w:sz w:val="16"/>
                <w:szCs w:val="16"/>
              </w:rPr>
            </w:pPr>
            <w:r w:rsidRPr="005F6C1E">
              <w:rPr>
                <w:rFonts w:cs="Arial"/>
                <w:sz w:val="16"/>
                <w:szCs w:val="16"/>
              </w:rPr>
              <w:t>45.11</w:t>
            </w:r>
          </w:p>
        </w:tc>
        <w:tc>
          <w:tcPr>
            <w:tcW w:w="1016" w:type="pct"/>
            <w:vAlign w:val="center"/>
          </w:tcPr>
          <w:p w14:paraId="36661C32" w14:textId="77777777" w:rsidR="00964B70" w:rsidRPr="005F6C1E" w:rsidRDefault="00964B70" w:rsidP="005C757C">
            <w:pPr>
              <w:rPr>
                <w:rFonts w:cs="Arial"/>
                <w:sz w:val="16"/>
                <w:szCs w:val="16"/>
              </w:rPr>
            </w:pPr>
            <w:r w:rsidRPr="005F6C1E">
              <w:rPr>
                <w:rFonts w:cs="Arial"/>
                <w:sz w:val="16"/>
                <w:szCs w:val="16"/>
              </w:rPr>
              <w:t>Sycamore</w:t>
            </w:r>
            <w:r>
              <w:rPr>
                <w:rFonts w:cs="Arial"/>
                <w:sz w:val="16"/>
                <w:szCs w:val="16"/>
              </w:rPr>
              <w:t xml:space="preserve"> </w:t>
            </w:r>
            <w:r w:rsidRPr="0055078B">
              <w:rPr>
                <w:rFonts w:cs="Arial"/>
                <w:i/>
                <w:sz w:val="16"/>
                <w:szCs w:val="16"/>
              </w:rPr>
              <w:t>Acer pseudoplatanus</w:t>
            </w:r>
          </w:p>
        </w:tc>
        <w:tc>
          <w:tcPr>
            <w:tcW w:w="555" w:type="pct"/>
          </w:tcPr>
          <w:p w14:paraId="06547E9D" w14:textId="77777777" w:rsidR="00964B70" w:rsidRDefault="00964B70" w:rsidP="00964B70">
            <w:r w:rsidRPr="00FA7B2E">
              <w:rPr>
                <w:rFonts w:cs="Arial"/>
                <w:sz w:val="16"/>
                <w:szCs w:val="16"/>
              </w:rPr>
              <w:t>-</w:t>
            </w:r>
          </w:p>
        </w:tc>
        <w:tc>
          <w:tcPr>
            <w:tcW w:w="555" w:type="pct"/>
          </w:tcPr>
          <w:p w14:paraId="7289F558" w14:textId="77777777" w:rsidR="00964B70" w:rsidRDefault="00964B70" w:rsidP="00964B70">
            <w:r w:rsidRPr="00FA7B2E">
              <w:rPr>
                <w:rFonts w:cs="Arial"/>
                <w:sz w:val="16"/>
                <w:szCs w:val="16"/>
              </w:rPr>
              <w:t>-</w:t>
            </w:r>
          </w:p>
        </w:tc>
        <w:tc>
          <w:tcPr>
            <w:tcW w:w="509" w:type="pct"/>
          </w:tcPr>
          <w:p w14:paraId="31962688" w14:textId="77777777" w:rsidR="00964B70" w:rsidRDefault="00964B70" w:rsidP="00964B70">
            <w:r w:rsidRPr="00FA7B2E">
              <w:rPr>
                <w:rFonts w:cs="Arial"/>
                <w:sz w:val="16"/>
                <w:szCs w:val="16"/>
              </w:rPr>
              <w:t>-</w:t>
            </w:r>
          </w:p>
        </w:tc>
        <w:tc>
          <w:tcPr>
            <w:tcW w:w="694" w:type="pct"/>
          </w:tcPr>
          <w:p w14:paraId="68510918" w14:textId="77777777" w:rsidR="00964B70" w:rsidRDefault="00964B70" w:rsidP="00964B70">
            <w:r w:rsidRPr="00FA7B2E">
              <w:rPr>
                <w:rFonts w:cs="Arial"/>
                <w:sz w:val="16"/>
                <w:szCs w:val="16"/>
              </w:rPr>
              <w:t>-</w:t>
            </w:r>
          </w:p>
        </w:tc>
        <w:tc>
          <w:tcPr>
            <w:tcW w:w="682" w:type="pct"/>
          </w:tcPr>
          <w:p w14:paraId="07D6C7D2" w14:textId="77777777" w:rsidR="00964B70" w:rsidRDefault="00964B70" w:rsidP="00964B70">
            <w:r w:rsidRPr="00FA7B2E">
              <w:rPr>
                <w:rFonts w:cs="Arial"/>
                <w:sz w:val="16"/>
                <w:szCs w:val="16"/>
              </w:rPr>
              <w:t>-</w:t>
            </w:r>
          </w:p>
        </w:tc>
      </w:tr>
      <w:tr w:rsidR="00964B70" w14:paraId="545FC3D2" w14:textId="77777777" w:rsidTr="00964B70">
        <w:tc>
          <w:tcPr>
            <w:tcW w:w="526" w:type="pct"/>
          </w:tcPr>
          <w:p w14:paraId="3B50016D" w14:textId="77777777" w:rsidR="00964B70" w:rsidRPr="0007417A" w:rsidRDefault="00964B70" w:rsidP="00964B70">
            <w:pPr>
              <w:pStyle w:val="Tabletext"/>
              <w:rPr>
                <w:rFonts w:cs="Arial"/>
                <w:sz w:val="16"/>
                <w:szCs w:val="16"/>
              </w:rPr>
            </w:pPr>
            <w:r w:rsidRPr="0007417A">
              <w:rPr>
                <w:rFonts w:cs="Arial"/>
                <w:sz w:val="16"/>
                <w:szCs w:val="16"/>
              </w:rPr>
              <w:t>69</w:t>
            </w:r>
          </w:p>
        </w:tc>
        <w:tc>
          <w:tcPr>
            <w:tcW w:w="463" w:type="pct"/>
            <w:vAlign w:val="center"/>
          </w:tcPr>
          <w:p w14:paraId="07538566" w14:textId="77777777" w:rsidR="00964B70" w:rsidRPr="005F6C1E" w:rsidRDefault="00964B70" w:rsidP="00964B70">
            <w:pPr>
              <w:rPr>
                <w:rFonts w:cs="Arial"/>
                <w:sz w:val="16"/>
                <w:szCs w:val="16"/>
              </w:rPr>
            </w:pPr>
            <w:r w:rsidRPr="005F6C1E">
              <w:rPr>
                <w:rFonts w:cs="Arial"/>
                <w:sz w:val="16"/>
                <w:szCs w:val="16"/>
              </w:rPr>
              <w:t>24.48</w:t>
            </w:r>
          </w:p>
        </w:tc>
        <w:tc>
          <w:tcPr>
            <w:tcW w:w="1016" w:type="pct"/>
            <w:vAlign w:val="center"/>
          </w:tcPr>
          <w:p w14:paraId="2A314285" w14:textId="77777777" w:rsidR="00964B70" w:rsidRPr="005F6C1E" w:rsidRDefault="00964B70" w:rsidP="00964B70">
            <w:pPr>
              <w:rPr>
                <w:rFonts w:cs="Arial"/>
                <w:sz w:val="16"/>
                <w:szCs w:val="16"/>
              </w:rPr>
            </w:pPr>
            <w:r w:rsidRPr="005F6C1E">
              <w:rPr>
                <w:rFonts w:cs="Arial"/>
                <w:sz w:val="16"/>
                <w:szCs w:val="16"/>
              </w:rPr>
              <w:t>Beech</w:t>
            </w:r>
            <w:r>
              <w:rPr>
                <w:rFonts w:cs="Arial"/>
                <w:sz w:val="16"/>
                <w:szCs w:val="16"/>
              </w:rPr>
              <w:t xml:space="preserve"> </w:t>
            </w:r>
            <w:r w:rsidRPr="0055078B">
              <w:rPr>
                <w:rFonts w:cs="Arial"/>
                <w:i/>
                <w:sz w:val="16"/>
                <w:szCs w:val="16"/>
              </w:rPr>
              <w:t>Fagus sylvatica</w:t>
            </w:r>
          </w:p>
        </w:tc>
        <w:tc>
          <w:tcPr>
            <w:tcW w:w="555" w:type="pct"/>
          </w:tcPr>
          <w:p w14:paraId="3ED19F17" w14:textId="77777777" w:rsidR="00964B70" w:rsidRDefault="00964B70" w:rsidP="00964B70">
            <w:r w:rsidRPr="00FA7B2E">
              <w:rPr>
                <w:rFonts w:cs="Arial"/>
                <w:sz w:val="16"/>
                <w:szCs w:val="16"/>
              </w:rPr>
              <w:t>-</w:t>
            </w:r>
          </w:p>
        </w:tc>
        <w:tc>
          <w:tcPr>
            <w:tcW w:w="555" w:type="pct"/>
          </w:tcPr>
          <w:p w14:paraId="0AD106BB" w14:textId="77777777" w:rsidR="00964B70" w:rsidRDefault="00964B70" w:rsidP="00964B70">
            <w:r w:rsidRPr="00FA7B2E">
              <w:rPr>
                <w:rFonts w:cs="Arial"/>
                <w:sz w:val="16"/>
                <w:szCs w:val="16"/>
              </w:rPr>
              <w:t>-</w:t>
            </w:r>
          </w:p>
        </w:tc>
        <w:tc>
          <w:tcPr>
            <w:tcW w:w="509" w:type="pct"/>
          </w:tcPr>
          <w:p w14:paraId="0FFBF174" w14:textId="77777777" w:rsidR="00964B70" w:rsidRDefault="00964B70" w:rsidP="00964B70">
            <w:r w:rsidRPr="00FA7B2E">
              <w:rPr>
                <w:rFonts w:cs="Arial"/>
                <w:sz w:val="16"/>
                <w:szCs w:val="16"/>
              </w:rPr>
              <w:t>-</w:t>
            </w:r>
          </w:p>
        </w:tc>
        <w:tc>
          <w:tcPr>
            <w:tcW w:w="694" w:type="pct"/>
          </w:tcPr>
          <w:p w14:paraId="4F6AA77C" w14:textId="77777777" w:rsidR="00964B70" w:rsidRDefault="00964B70" w:rsidP="00964B70">
            <w:r w:rsidRPr="00FA7B2E">
              <w:rPr>
                <w:rFonts w:cs="Arial"/>
                <w:sz w:val="16"/>
                <w:szCs w:val="16"/>
              </w:rPr>
              <w:t>-</w:t>
            </w:r>
          </w:p>
        </w:tc>
        <w:tc>
          <w:tcPr>
            <w:tcW w:w="682" w:type="pct"/>
          </w:tcPr>
          <w:p w14:paraId="49A830AA" w14:textId="77777777" w:rsidR="00964B70" w:rsidRDefault="00964B70" w:rsidP="00964B70">
            <w:r w:rsidRPr="00FA7B2E">
              <w:rPr>
                <w:rFonts w:cs="Arial"/>
                <w:sz w:val="16"/>
                <w:szCs w:val="16"/>
              </w:rPr>
              <w:t>-</w:t>
            </w:r>
          </w:p>
        </w:tc>
      </w:tr>
      <w:tr w:rsidR="00964B70" w14:paraId="0A96C09C" w14:textId="77777777" w:rsidTr="00964B70">
        <w:tc>
          <w:tcPr>
            <w:tcW w:w="526" w:type="pct"/>
          </w:tcPr>
          <w:p w14:paraId="78E835DD" w14:textId="77777777" w:rsidR="00964B70" w:rsidRPr="0007417A" w:rsidRDefault="00964B70" w:rsidP="00964B70">
            <w:pPr>
              <w:pStyle w:val="Tabletext"/>
              <w:rPr>
                <w:rFonts w:cs="Arial"/>
                <w:sz w:val="16"/>
                <w:szCs w:val="16"/>
              </w:rPr>
            </w:pPr>
            <w:r w:rsidRPr="0007417A">
              <w:rPr>
                <w:rFonts w:cs="Arial"/>
                <w:sz w:val="16"/>
                <w:szCs w:val="16"/>
              </w:rPr>
              <w:t>70</w:t>
            </w:r>
          </w:p>
        </w:tc>
        <w:tc>
          <w:tcPr>
            <w:tcW w:w="463" w:type="pct"/>
            <w:vAlign w:val="center"/>
          </w:tcPr>
          <w:p w14:paraId="7F6752AC" w14:textId="77777777" w:rsidR="00964B70" w:rsidRPr="005F6C1E" w:rsidRDefault="00964B70" w:rsidP="00964B70">
            <w:pPr>
              <w:rPr>
                <w:rFonts w:cs="Arial"/>
                <w:sz w:val="16"/>
                <w:szCs w:val="16"/>
              </w:rPr>
            </w:pPr>
            <w:r w:rsidRPr="005F6C1E">
              <w:rPr>
                <w:rFonts w:cs="Arial"/>
                <w:sz w:val="16"/>
                <w:szCs w:val="16"/>
              </w:rPr>
              <w:t>10.13</w:t>
            </w:r>
          </w:p>
        </w:tc>
        <w:tc>
          <w:tcPr>
            <w:tcW w:w="1016" w:type="pct"/>
            <w:vAlign w:val="center"/>
          </w:tcPr>
          <w:p w14:paraId="39DB8633" w14:textId="77777777" w:rsidR="00964B70" w:rsidRPr="005F6C1E" w:rsidRDefault="00964B70" w:rsidP="00964B70">
            <w:pPr>
              <w:rPr>
                <w:rFonts w:cs="Arial"/>
                <w:sz w:val="16"/>
                <w:szCs w:val="16"/>
              </w:rPr>
            </w:pPr>
            <w:r w:rsidRPr="003C0512">
              <w:rPr>
                <w:rFonts w:cs="Arial"/>
                <w:sz w:val="16"/>
                <w:szCs w:val="16"/>
              </w:rPr>
              <w:t>Hawthorn</w:t>
            </w:r>
            <w:r>
              <w:rPr>
                <w:rFonts w:cs="Arial"/>
                <w:sz w:val="16"/>
                <w:szCs w:val="16"/>
              </w:rPr>
              <w:t xml:space="preserve"> </w:t>
            </w:r>
            <w:r w:rsidRPr="0033363D">
              <w:rPr>
                <w:rFonts w:cs="Arial"/>
                <w:i/>
                <w:sz w:val="16"/>
                <w:szCs w:val="16"/>
              </w:rPr>
              <w:t>Crataegus monogyna</w:t>
            </w:r>
          </w:p>
        </w:tc>
        <w:tc>
          <w:tcPr>
            <w:tcW w:w="555" w:type="pct"/>
          </w:tcPr>
          <w:p w14:paraId="35B813CA" w14:textId="77777777" w:rsidR="00964B70" w:rsidRDefault="00964B70" w:rsidP="00964B70">
            <w:r w:rsidRPr="00FA7B2E">
              <w:rPr>
                <w:rFonts w:cs="Arial"/>
                <w:sz w:val="16"/>
                <w:szCs w:val="16"/>
              </w:rPr>
              <w:t>-</w:t>
            </w:r>
          </w:p>
        </w:tc>
        <w:tc>
          <w:tcPr>
            <w:tcW w:w="555" w:type="pct"/>
          </w:tcPr>
          <w:p w14:paraId="71DC0E3D" w14:textId="77777777" w:rsidR="00964B70" w:rsidRDefault="00964B70" w:rsidP="00964B70">
            <w:r w:rsidRPr="00FA7B2E">
              <w:rPr>
                <w:rFonts w:cs="Arial"/>
                <w:sz w:val="16"/>
                <w:szCs w:val="16"/>
              </w:rPr>
              <w:t>-</w:t>
            </w:r>
          </w:p>
        </w:tc>
        <w:tc>
          <w:tcPr>
            <w:tcW w:w="509" w:type="pct"/>
          </w:tcPr>
          <w:p w14:paraId="221B1C8B" w14:textId="77777777" w:rsidR="00964B70" w:rsidRDefault="00964B70" w:rsidP="00964B70">
            <w:r w:rsidRPr="00FA7B2E">
              <w:rPr>
                <w:rFonts w:cs="Arial"/>
                <w:sz w:val="16"/>
                <w:szCs w:val="16"/>
              </w:rPr>
              <w:t>-</w:t>
            </w:r>
          </w:p>
        </w:tc>
        <w:tc>
          <w:tcPr>
            <w:tcW w:w="694" w:type="pct"/>
          </w:tcPr>
          <w:p w14:paraId="0522C702" w14:textId="77777777" w:rsidR="00964B70" w:rsidRDefault="00964B70" w:rsidP="00964B70">
            <w:r w:rsidRPr="00FA7B2E">
              <w:rPr>
                <w:rFonts w:cs="Arial"/>
                <w:sz w:val="16"/>
                <w:szCs w:val="16"/>
              </w:rPr>
              <w:t>-</w:t>
            </w:r>
          </w:p>
        </w:tc>
        <w:tc>
          <w:tcPr>
            <w:tcW w:w="682" w:type="pct"/>
          </w:tcPr>
          <w:p w14:paraId="22394848" w14:textId="77777777" w:rsidR="00964B70" w:rsidRDefault="00964B70" w:rsidP="00964B70">
            <w:r w:rsidRPr="00FA7B2E">
              <w:rPr>
                <w:rFonts w:cs="Arial"/>
                <w:sz w:val="16"/>
                <w:szCs w:val="16"/>
              </w:rPr>
              <w:t>-</w:t>
            </w:r>
          </w:p>
        </w:tc>
      </w:tr>
      <w:tr w:rsidR="00964B70" w14:paraId="2933C74C" w14:textId="77777777" w:rsidTr="00964B70">
        <w:tc>
          <w:tcPr>
            <w:tcW w:w="526" w:type="pct"/>
          </w:tcPr>
          <w:p w14:paraId="5467DAF7" w14:textId="77777777" w:rsidR="00964B70" w:rsidRPr="0007417A" w:rsidRDefault="00964B70" w:rsidP="00964B70">
            <w:pPr>
              <w:pStyle w:val="Tabletext"/>
              <w:rPr>
                <w:rFonts w:cs="Arial"/>
                <w:sz w:val="16"/>
                <w:szCs w:val="16"/>
              </w:rPr>
            </w:pPr>
            <w:r w:rsidRPr="0007417A">
              <w:rPr>
                <w:rFonts w:cs="Arial"/>
                <w:sz w:val="16"/>
                <w:szCs w:val="16"/>
              </w:rPr>
              <w:t>71</w:t>
            </w:r>
          </w:p>
        </w:tc>
        <w:tc>
          <w:tcPr>
            <w:tcW w:w="463" w:type="pct"/>
            <w:vAlign w:val="center"/>
          </w:tcPr>
          <w:p w14:paraId="2F481BB6" w14:textId="77777777" w:rsidR="00964B70" w:rsidRPr="005F6C1E" w:rsidRDefault="00964B70" w:rsidP="00964B70">
            <w:pPr>
              <w:rPr>
                <w:rFonts w:cs="Arial"/>
                <w:sz w:val="16"/>
                <w:szCs w:val="16"/>
              </w:rPr>
            </w:pPr>
            <w:r w:rsidRPr="005F6C1E">
              <w:rPr>
                <w:rFonts w:cs="Arial"/>
                <w:sz w:val="16"/>
                <w:szCs w:val="16"/>
              </w:rPr>
              <w:t>24.21</w:t>
            </w:r>
          </w:p>
        </w:tc>
        <w:tc>
          <w:tcPr>
            <w:tcW w:w="1016" w:type="pct"/>
            <w:vAlign w:val="center"/>
          </w:tcPr>
          <w:p w14:paraId="7C5BD0C2" w14:textId="77777777" w:rsidR="00964B70" w:rsidRPr="005F6C1E" w:rsidRDefault="00964B70" w:rsidP="00964B70">
            <w:pPr>
              <w:rPr>
                <w:rFonts w:cs="Arial"/>
                <w:sz w:val="16"/>
                <w:szCs w:val="16"/>
              </w:rPr>
            </w:pPr>
            <w:r w:rsidRPr="003C0512">
              <w:rPr>
                <w:rFonts w:cs="Arial"/>
                <w:sz w:val="16"/>
                <w:szCs w:val="16"/>
              </w:rPr>
              <w:t>Hawthorn</w:t>
            </w:r>
            <w:r>
              <w:rPr>
                <w:rFonts w:cs="Arial"/>
                <w:sz w:val="16"/>
                <w:szCs w:val="16"/>
              </w:rPr>
              <w:t xml:space="preserve"> </w:t>
            </w:r>
            <w:r w:rsidRPr="0033363D">
              <w:rPr>
                <w:rFonts w:cs="Arial"/>
                <w:i/>
                <w:sz w:val="16"/>
                <w:szCs w:val="16"/>
              </w:rPr>
              <w:t>Crataegus monogyna</w:t>
            </w:r>
          </w:p>
        </w:tc>
        <w:tc>
          <w:tcPr>
            <w:tcW w:w="555" w:type="pct"/>
          </w:tcPr>
          <w:p w14:paraId="696492CB" w14:textId="77777777" w:rsidR="00964B70" w:rsidRDefault="00964B70" w:rsidP="00964B70">
            <w:r w:rsidRPr="00276A60">
              <w:rPr>
                <w:rFonts w:cs="Arial"/>
                <w:sz w:val="16"/>
                <w:szCs w:val="16"/>
              </w:rPr>
              <w:t>-</w:t>
            </w:r>
          </w:p>
        </w:tc>
        <w:tc>
          <w:tcPr>
            <w:tcW w:w="555" w:type="pct"/>
          </w:tcPr>
          <w:p w14:paraId="52605A60" w14:textId="77777777" w:rsidR="00964B70" w:rsidRDefault="00964B70" w:rsidP="00964B70">
            <w:r w:rsidRPr="00276A60">
              <w:rPr>
                <w:rFonts w:cs="Arial"/>
                <w:sz w:val="16"/>
                <w:szCs w:val="16"/>
              </w:rPr>
              <w:t>-</w:t>
            </w:r>
          </w:p>
        </w:tc>
        <w:tc>
          <w:tcPr>
            <w:tcW w:w="509" w:type="pct"/>
          </w:tcPr>
          <w:p w14:paraId="5577EC8A" w14:textId="77777777" w:rsidR="00964B70" w:rsidRDefault="00964B70" w:rsidP="00964B70">
            <w:r w:rsidRPr="00276A60">
              <w:rPr>
                <w:rFonts w:cs="Arial"/>
                <w:sz w:val="16"/>
                <w:szCs w:val="16"/>
              </w:rPr>
              <w:t>-</w:t>
            </w:r>
          </w:p>
        </w:tc>
        <w:tc>
          <w:tcPr>
            <w:tcW w:w="694" w:type="pct"/>
          </w:tcPr>
          <w:p w14:paraId="74BA57E6" w14:textId="77777777" w:rsidR="00964B70" w:rsidRDefault="00964B70" w:rsidP="00964B70">
            <w:r w:rsidRPr="00276A60">
              <w:rPr>
                <w:rFonts w:cs="Arial"/>
                <w:sz w:val="16"/>
                <w:szCs w:val="16"/>
              </w:rPr>
              <w:t>-</w:t>
            </w:r>
          </w:p>
        </w:tc>
        <w:tc>
          <w:tcPr>
            <w:tcW w:w="682" w:type="pct"/>
          </w:tcPr>
          <w:p w14:paraId="2BCB16BB" w14:textId="77777777" w:rsidR="00964B70" w:rsidRDefault="00964B70" w:rsidP="00964B70">
            <w:r w:rsidRPr="00276A60">
              <w:rPr>
                <w:rFonts w:cs="Arial"/>
                <w:sz w:val="16"/>
                <w:szCs w:val="16"/>
              </w:rPr>
              <w:t>-</w:t>
            </w:r>
          </w:p>
        </w:tc>
      </w:tr>
      <w:tr w:rsidR="00964B70" w14:paraId="048D8FBC" w14:textId="77777777" w:rsidTr="00964B70">
        <w:tc>
          <w:tcPr>
            <w:tcW w:w="526" w:type="pct"/>
          </w:tcPr>
          <w:p w14:paraId="42716D66" w14:textId="77777777" w:rsidR="00964B70" w:rsidRPr="0007417A" w:rsidRDefault="00964B70" w:rsidP="00964B70">
            <w:pPr>
              <w:pStyle w:val="Tabletext"/>
              <w:rPr>
                <w:rFonts w:cs="Arial"/>
                <w:sz w:val="16"/>
                <w:szCs w:val="16"/>
              </w:rPr>
            </w:pPr>
            <w:r w:rsidRPr="0007417A">
              <w:rPr>
                <w:rFonts w:cs="Arial"/>
                <w:sz w:val="16"/>
                <w:szCs w:val="16"/>
              </w:rPr>
              <w:t>72</w:t>
            </w:r>
          </w:p>
        </w:tc>
        <w:tc>
          <w:tcPr>
            <w:tcW w:w="463" w:type="pct"/>
            <w:vAlign w:val="center"/>
          </w:tcPr>
          <w:p w14:paraId="147EC424" w14:textId="77777777" w:rsidR="00964B70" w:rsidRPr="005F6C1E" w:rsidRDefault="00964B70" w:rsidP="00964B70">
            <w:pPr>
              <w:rPr>
                <w:rFonts w:cs="Arial"/>
                <w:sz w:val="16"/>
                <w:szCs w:val="16"/>
              </w:rPr>
            </w:pPr>
            <w:r w:rsidRPr="005F6C1E">
              <w:rPr>
                <w:rFonts w:cs="Arial"/>
                <w:sz w:val="16"/>
                <w:szCs w:val="16"/>
              </w:rPr>
              <w:t>24.36</w:t>
            </w:r>
          </w:p>
        </w:tc>
        <w:tc>
          <w:tcPr>
            <w:tcW w:w="1016" w:type="pct"/>
          </w:tcPr>
          <w:p w14:paraId="5E3743A3" w14:textId="77777777" w:rsidR="00964B70" w:rsidRDefault="00964B70" w:rsidP="00964B70">
            <w:r w:rsidRPr="001B2105">
              <w:rPr>
                <w:rFonts w:cs="Arial"/>
                <w:sz w:val="16"/>
                <w:szCs w:val="16"/>
              </w:rPr>
              <w:t xml:space="preserve">Sycamore </w:t>
            </w:r>
            <w:r w:rsidRPr="001B2105">
              <w:rPr>
                <w:rFonts w:cs="Arial"/>
                <w:i/>
                <w:sz w:val="16"/>
                <w:szCs w:val="16"/>
              </w:rPr>
              <w:t>Acer pseudoplatanus</w:t>
            </w:r>
          </w:p>
        </w:tc>
        <w:tc>
          <w:tcPr>
            <w:tcW w:w="555" w:type="pct"/>
          </w:tcPr>
          <w:p w14:paraId="092AA4A7" w14:textId="77777777" w:rsidR="00964B70" w:rsidRDefault="00964B70" w:rsidP="00964B70">
            <w:r w:rsidRPr="00276A60">
              <w:rPr>
                <w:rFonts w:cs="Arial"/>
                <w:sz w:val="16"/>
                <w:szCs w:val="16"/>
              </w:rPr>
              <w:t>-</w:t>
            </w:r>
          </w:p>
        </w:tc>
        <w:tc>
          <w:tcPr>
            <w:tcW w:w="555" w:type="pct"/>
          </w:tcPr>
          <w:p w14:paraId="43FB4561" w14:textId="77777777" w:rsidR="00964B70" w:rsidRDefault="00964B70" w:rsidP="00964B70">
            <w:r w:rsidRPr="00276A60">
              <w:rPr>
                <w:rFonts w:cs="Arial"/>
                <w:sz w:val="16"/>
                <w:szCs w:val="16"/>
              </w:rPr>
              <w:t>-</w:t>
            </w:r>
          </w:p>
        </w:tc>
        <w:tc>
          <w:tcPr>
            <w:tcW w:w="509" w:type="pct"/>
          </w:tcPr>
          <w:p w14:paraId="19A1623F" w14:textId="77777777" w:rsidR="00964B70" w:rsidRDefault="00964B70" w:rsidP="00964B70">
            <w:r w:rsidRPr="00276A60">
              <w:rPr>
                <w:rFonts w:cs="Arial"/>
                <w:sz w:val="16"/>
                <w:szCs w:val="16"/>
              </w:rPr>
              <w:t>-</w:t>
            </w:r>
          </w:p>
        </w:tc>
        <w:tc>
          <w:tcPr>
            <w:tcW w:w="694" w:type="pct"/>
          </w:tcPr>
          <w:p w14:paraId="5F42D3B7" w14:textId="77777777" w:rsidR="00964B70" w:rsidRDefault="00964B70" w:rsidP="00964B70">
            <w:r w:rsidRPr="00276A60">
              <w:rPr>
                <w:rFonts w:cs="Arial"/>
                <w:sz w:val="16"/>
                <w:szCs w:val="16"/>
              </w:rPr>
              <w:t>-</w:t>
            </w:r>
          </w:p>
        </w:tc>
        <w:tc>
          <w:tcPr>
            <w:tcW w:w="682" w:type="pct"/>
          </w:tcPr>
          <w:p w14:paraId="21C1029A" w14:textId="77777777" w:rsidR="00964B70" w:rsidRDefault="00964B70" w:rsidP="00964B70">
            <w:r w:rsidRPr="00276A60">
              <w:rPr>
                <w:rFonts w:cs="Arial"/>
                <w:sz w:val="16"/>
                <w:szCs w:val="16"/>
              </w:rPr>
              <w:t>-</w:t>
            </w:r>
          </w:p>
        </w:tc>
      </w:tr>
      <w:tr w:rsidR="00964B70" w14:paraId="59B03536" w14:textId="77777777" w:rsidTr="00964B70">
        <w:tc>
          <w:tcPr>
            <w:tcW w:w="526" w:type="pct"/>
          </w:tcPr>
          <w:p w14:paraId="45CFE534" w14:textId="77777777" w:rsidR="00964B70" w:rsidRPr="0007417A" w:rsidRDefault="00964B70" w:rsidP="00964B70">
            <w:pPr>
              <w:pStyle w:val="Tabletext"/>
              <w:rPr>
                <w:rFonts w:cs="Arial"/>
                <w:sz w:val="16"/>
                <w:szCs w:val="16"/>
              </w:rPr>
            </w:pPr>
            <w:r w:rsidRPr="0007417A">
              <w:rPr>
                <w:rFonts w:cs="Arial"/>
                <w:sz w:val="16"/>
                <w:szCs w:val="16"/>
              </w:rPr>
              <w:t>73</w:t>
            </w:r>
          </w:p>
        </w:tc>
        <w:tc>
          <w:tcPr>
            <w:tcW w:w="463" w:type="pct"/>
            <w:vAlign w:val="center"/>
          </w:tcPr>
          <w:p w14:paraId="5398E7C9" w14:textId="77777777" w:rsidR="00964B70" w:rsidRPr="005F6C1E" w:rsidRDefault="00964B70" w:rsidP="00964B70">
            <w:pPr>
              <w:rPr>
                <w:rFonts w:cs="Arial"/>
                <w:sz w:val="16"/>
                <w:szCs w:val="16"/>
              </w:rPr>
            </w:pPr>
            <w:r w:rsidRPr="005F6C1E">
              <w:rPr>
                <w:rFonts w:cs="Arial"/>
                <w:sz w:val="16"/>
                <w:szCs w:val="16"/>
              </w:rPr>
              <w:t>45.1</w:t>
            </w:r>
          </w:p>
        </w:tc>
        <w:tc>
          <w:tcPr>
            <w:tcW w:w="1016" w:type="pct"/>
          </w:tcPr>
          <w:p w14:paraId="2C00F970" w14:textId="77777777" w:rsidR="00964B70" w:rsidRDefault="00964B70" w:rsidP="00964B70">
            <w:r w:rsidRPr="001B2105">
              <w:rPr>
                <w:rFonts w:cs="Arial"/>
                <w:sz w:val="16"/>
                <w:szCs w:val="16"/>
              </w:rPr>
              <w:t xml:space="preserve">Sycamore </w:t>
            </w:r>
            <w:r w:rsidRPr="001B2105">
              <w:rPr>
                <w:rFonts w:cs="Arial"/>
                <w:i/>
                <w:sz w:val="16"/>
                <w:szCs w:val="16"/>
              </w:rPr>
              <w:t>Acer pseudoplatanus</w:t>
            </w:r>
          </w:p>
        </w:tc>
        <w:tc>
          <w:tcPr>
            <w:tcW w:w="555" w:type="pct"/>
          </w:tcPr>
          <w:p w14:paraId="3C6E1B59" w14:textId="77777777" w:rsidR="00964B70" w:rsidRDefault="00964B70" w:rsidP="00964B70">
            <w:r w:rsidRPr="00276A60">
              <w:rPr>
                <w:rFonts w:cs="Arial"/>
                <w:sz w:val="16"/>
                <w:szCs w:val="16"/>
              </w:rPr>
              <w:t>-</w:t>
            </w:r>
          </w:p>
        </w:tc>
        <w:tc>
          <w:tcPr>
            <w:tcW w:w="555" w:type="pct"/>
          </w:tcPr>
          <w:p w14:paraId="671C011E" w14:textId="77777777" w:rsidR="00964B70" w:rsidRDefault="00964B70" w:rsidP="00964B70">
            <w:r w:rsidRPr="00276A60">
              <w:rPr>
                <w:rFonts w:cs="Arial"/>
                <w:sz w:val="16"/>
                <w:szCs w:val="16"/>
              </w:rPr>
              <w:t>-</w:t>
            </w:r>
          </w:p>
        </w:tc>
        <w:tc>
          <w:tcPr>
            <w:tcW w:w="509" w:type="pct"/>
          </w:tcPr>
          <w:p w14:paraId="3863C94B" w14:textId="77777777" w:rsidR="00964B70" w:rsidRDefault="00964B70" w:rsidP="00964B70">
            <w:r w:rsidRPr="00276A60">
              <w:rPr>
                <w:rFonts w:cs="Arial"/>
                <w:sz w:val="16"/>
                <w:szCs w:val="16"/>
              </w:rPr>
              <w:t>-</w:t>
            </w:r>
          </w:p>
        </w:tc>
        <w:tc>
          <w:tcPr>
            <w:tcW w:w="694" w:type="pct"/>
          </w:tcPr>
          <w:p w14:paraId="672E2393" w14:textId="77777777" w:rsidR="00964B70" w:rsidRDefault="00964B70" w:rsidP="00964B70">
            <w:r w:rsidRPr="00276A60">
              <w:rPr>
                <w:rFonts w:cs="Arial"/>
                <w:sz w:val="16"/>
                <w:szCs w:val="16"/>
              </w:rPr>
              <w:t>-</w:t>
            </w:r>
          </w:p>
        </w:tc>
        <w:tc>
          <w:tcPr>
            <w:tcW w:w="682" w:type="pct"/>
          </w:tcPr>
          <w:p w14:paraId="7017BCBB" w14:textId="77777777" w:rsidR="00964B70" w:rsidRDefault="00964B70" w:rsidP="00964B70">
            <w:r w:rsidRPr="00276A60">
              <w:rPr>
                <w:rFonts w:cs="Arial"/>
                <w:sz w:val="16"/>
                <w:szCs w:val="16"/>
              </w:rPr>
              <w:t>-</w:t>
            </w:r>
          </w:p>
        </w:tc>
      </w:tr>
      <w:tr w:rsidR="00964B70" w14:paraId="0F446806" w14:textId="77777777" w:rsidTr="00964B70">
        <w:tc>
          <w:tcPr>
            <w:tcW w:w="526" w:type="pct"/>
          </w:tcPr>
          <w:p w14:paraId="57F64C61" w14:textId="77777777" w:rsidR="00964B70" w:rsidRPr="0007417A" w:rsidRDefault="00964B70" w:rsidP="00964B70">
            <w:pPr>
              <w:pStyle w:val="Tabletext"/>
              <w:rPr>
                <w:rFonts w:cs="Arial"/>
                <w:sz w:val="16"/>
                <w:szCs w:val="16"/>
              </w:rPr>
            </w:pPr>
            <w:r w:rsidRPr="0007417A">
              <w:rPr>
                <w:rFonts w:cs="Arial"/>
                <w:sz w:val="16"/>
                <w:szCs w:val="16"/>
              </w:rPr>
              <w:t>74</w:t>
            </w:r>
          </w:p>
        </w:tc>
        <w:tc>
          <w:tcPr>
            <w:tcW w:w="463" w:type="pct"/>
            <w:vAlign w:val="center"/>
          </w:tcPr>
          <w:p w14:paraId="1EDD176E" w14:textId="77777777" w:rsidR="00964B70" w:rsidRPr="005F6C1E" w:rsidRDefault="00964B70" w:rsidP="00964B70">
            <w:pPr>
              <w:rPr>
                <w:rFonts w:cs="Arial"/>
                <w:sz w:val="16"/>
                <w:szCs w:val="16"/>
              </w:rPr>
            </w:pPr>
            <w:r w:rsidRPr="005F6C1E">
              <w:rPr>
                <w:rFonts w:cs="Arial"/>
                <w:sz w:val="16"/>
                <w:szCs w:val="16"/>
              </w:rPr>
              <w:t>24.57</w:t>
            </w:r>
          </w:p>
        </w:tc>
        <w:tc>
          <w:tcPr>
            <w:tcW w:w="1016" w:type="pct"/>
          </w:tcPr>
          <w:p w14:paraId="22D8A9E9" w14:textId="77777777" w:rsidR="00964B70" w:rsidRDefault="00964B70" w:rsidP="00964B70">
            <w:r w:rsidRPr="00A90946">
              <w:rPr>
                <w:rFonts w:cs="Arial"/>
                <w:sz w:val="16"/>
                <w:szCs w:val="16"/>
              </w:rPr>
              <w:t xml:space="preserve">Oak </w:t>
            </w:r>
            <w:r w:rsidRPr="00A90946">
              <w:rPr>
                <w:rFonts w:cs="Arial"/>
                <w:i/>
                <w:sz w:val="16"/>
                <w:szCs w:val="16"/>
              </w:rPr>
              <w:t>Quercus robur</w:t>
            </w:r>
          </w:p>
        </w:tc>
        <w:tc>
          <w:tcPr>
            <w:tcW w:w="555" w:type="pct"/>
          </w:tcPr>
          <w:p w14:paraId="6CFB060A" w14:textId="77777777" w:rsidR="00964B70" w:rsidRDefault="00964B70" w:rsidP="00964B70">
            <w:r w:rsidRPr="00276A60">
              <w:rPr>
                <w:rFonts w:cs="Arial"/>
                <w:sz w:val="16"/>
                <w:szCs w:val="16"/>
              </w:rPr>
              <w:t>-</w:t>
            </w:r>
          </w:p>
        </w:tc>
        <w:tc>
          <w:tcPr>
            <w:tcW w:w="555" w:type="pct"/>
          </w:tcPr>
          <w:p w14:paraId="7523A8E3" w14:textId="77777777" w:rsidR="00964B70" w:rsidRDefault="00964B70" w:rsidP="00964B70">
            <w:r w:rsidRPr="00276A60">
              <w:rPr>
                <w:rFonts w:cs="Arial"/>
                <w:sz w:val="16"/>
                <w:szCs w:val="16"/>
              </w:rPr>
              <w:t>-</w:t>
            </w:r>
          </w:p>
        </w:tc>
        <w:tc>
          <w:tcPr>
            <w:tcW w:w="509" w:type="pct"/>
          </w:tcPr>
          <w:p w14:paraId="74130506" w14:textId="77777777" w:rsidR="00964B70" w:rsidRDefault="00964B70" w:rsidP="00964B70">
            <w:r w:rsidRPr="00276A60">
              <w:rPr>
                <w:rFonts w:cs="Arial"/>
                <w:sz w:val="16"/>
                <w:szCs w:val="16"/>
              </w:rPr>
              <w:t>-</w:t>
            </w:r>
          </w:p>
        </w:tc>
        <w:tc>
          <w:tcPr>
            <w:tcW w:w="694" w:type="pct"/>
          </w:tcPr>
          <w:p w14:paraId="18B49B10" w14:textId="77777777" w:rsidR="00964B70" w:rsidRDefault="00964B70" w:rsidP="00964B70">
            <w:r w:rsidRPr="00276A60">
              <w:rPr>
                <w:rFonts w:cs="Arial"/>
                <w:sz w:val="16"/>
                <w:szCs w:val="16"/>
              </w:rPr>
              <w:t>-</w:t>
            </w:r>
          </w:p>
        </w:tc>
        <w:tc>
          <w:tcPr>
            <w:tcW w:w="682" w:type="pct"/>
          </w:tcPr>
          <w:p w14:paraId="63AD6D3B" w14:textId="77777777" w:rsidR="00964B70" w:rsidRDefault="00964B70" w:rsidP="00964B70">
            <w:r w:rsidRPr="00276A60">
              <w:rPr>
                <w:rFonts w:cs="Arial"/>
                <w:sz w:val="16"/>
                <w:szCs w:val="16"/>
              </w:rPr>
              <w:t>-</w:t>
            </w:r>
          </w:p>
        </w:tc>
      </w:tr>
      <w:tr w:rsidR="00964B70" w14:paraId="45EE4198" w14:textId="77777777" w:rsidTr="00964B70">
        <w:tc>
          <w:tcPr>
            <w:tcW w:w="526" w:type="pct"/>
          </w:tcPr>
          <w:p w14:paraId="4E575DC2" w14:textId="77777777" w:rsidR="00964B70" w:rsidRPr="0007417A" w:rsidRDefault="00964B70" w:rsidP="00964B70">
            <w:pPr>
              <w:pStyle w:val="Tabletext"/>
              <w:rPr>
                <w:rFonts w:cs="Arial"/>
                <w:sz w:val="16"/>
                <w:szCs w:val="16"/>
              </w:rPr>
            </w:pPr>
            <w:r w:rsidRPr="0007417A">
              <w:rPr>
                <w:rFonts w:cs="Arial"/>
                <w:sz w:val="16"/>
                <w:szCs w:val="16"/>
              </w:rPr>
              <w:t>75</w:t>
            </w:r>
          </w:p>
        </w:tc>
        <w:tc>
          <w:tcPr>
            <w:tcW w:w="463" w:type="pct"/>
            <w:vAlign w:val="center"/>
          </w:tcPr>
          <w:p w14:paraId="08B4C26F" w14:textId="77777777" w:rsidR="00964B70" w:rsidRPr="005F6C1E" w:rsidRDefault="00964B70" w:rsidP="00964B70">
            <w:pPr>
              <w:rPr>
                <w:rFonts w:cs="Arial"/>
                <w:sz w:val="16"/>
                <w:szCs w:val="16"/>
              </w:rPr>
            </w:pPr>
            <w:r w:rsidRPr="005F6C1E">
              <w:rPr>
                <w:rFonts w:cs="Arial"/>
                <w:sz w:val="16"/>
                <w:szCs w:val="16"/>
              </w:rPr>
              <w:t>45.3</w:t>
            </w:r>
          </w:p>
        </w:tc>
        <w:tc>
          <w:tcPr>
            <w:tcW w:w="1016" w:type="pct"/>
          </w:tcPr>
          <w:p w14:paraId="1993BF78" w14:textId="77777777" w:rsidR="00964B70" w:rsidRDefault="00964B70" w:rsidP="00964B70">
            <w:r w:rsidRPr="00A90946">
              <w:rPr>
                <w:rFonts w:cs="Arial"/>
                <w:sz w:val="16"/>
                <w:szCs w:val="16"/>
              </w:rPr>
              <w:t xml:space="preserve">Oak </w:t>
            </w:r>
            <w:r w:rsidRPr="00A90946">
              <w:rPr>
                <w:rFonts w:cs="Arial"/>
                <w:i/>
                <w:sz w:val="16"/>
                <w:szCs w:val="16"/>
              </w:rPr>
              <w:t>Quercus robur</w:t>
            </w:r>
          </w:p>
        </w:tc>
        <w:tc>
          <w:tcPr>
            <w:tcW w:w="555" w:type="pct"/>
          </w:tcPr>
          <w:p w14:paraId="54251956" w14:textId="77777777" w:rsidR="00964B70" w:rsidRDefault="00964B70" w:rsidP="00964B70">
            <w:r w:rsidRPr="00276A60">
              <w:rPr>
                <w:rFonts w:cs="Arial"/>
                <w:sz w:val="16"/>
                <w:szCs w:val="16"/>
              </w:rPr>
              <w:t>-</w:t>
            </w:r>
          </w:p>
        </w:tc>
        <w:tc>
          <w:tcPr>
            <w:tcW w:w="555" w:type="pct"/>
          </w:tcPr>
          <w:p w14:paraId="2E49E1AB" w14:textId="77777777" w:rsidR="00964B70" w:rsidRDefault="00964B70" w:rsidP="00964B70">
            <w:r w:rsidRPr="00276A60">
              <w:rPr>
                <w:rFonts w:cs="Arial"/>
                <w:sz w:val="16"/>
                <w:szCs w:val="16"/>
              </w:rPr>
              <w:t>-</w:t>
            </w:r>
          </w:p>
        </w:tc>
        <w:tc>
          <w:tcPr>
            <w:tcW w:w="509" w:type="pct"/>
          </w:tcPr>
          <w:p w14:paraId="63632666" w14:textId="77777777" w:rsidR="00964B70" w:rsidRDefault="00964B70" w:rsidP="00964B70">
            <w:r w:rsidRPr="00276A60">
              <w:rPr>
                <w:rFonts w:cs="Arial"/>
                <w:sz w:val="16"/>
                <w:szCs w:val="16"/>
              </w:rPr>
              <w:t>-</w:t>
            </w:r>
          </w:p>
        </w:tc>
        <w:tc>
          <w:tcPr>
            <w:tcW w:w="694" w:type="pct"/>
          </w:tcPr>
          <w:p w14:paraId="6DC5099E" w14:textId="77777777" w:rsidR="00964B70" w:rsidRDefault="00964B70" w:rsidP="00964B70">
            <w:r w:rsidRPr="00276A60">
              <w:rPr>
                <w:rFonts w:cs="Arial"/>
                <w:sz w:val="16"/>
                <w:szCs w:val="16"/>
              </w:rPr>
              <w:t>-</w:t>
            </w:r>
          </w:p>
        </w:tc>
        <w:tc>
          <w:tcPr>
            <w:tcW w:w="682" w:type="pct"/>
          </w:tcPr>
          <w:p w14:paraId="3B0EE830" w14:textId="77777777" w:rsidR="00964B70" w:rsidRDefault="00964B70" w:rsidP="00964B70">
            <w:r w:rsidRPr="00276A60">
              <w:rPr>
                <w:rFonts w:cs="Arial"/>
                <w:sz w:val="16"/>
                <w:szCs w:val="16"/>
              </w:rPr>
              <w:t>-</w:t>
            </w:r>
          </w:p>
        </w:tc>
      </w:tr>
      <w:tr w:rsidR="00964B70" w14:paraId="220DC295" w14:textId="77777777" w:rsidTr="00964B70">
        <w:tc>
          <w:tcPr>
            <w:tcW w:w="526" w:type="pct"/>
          </w:tcPr>
          <w:p w14:paraId="60573AFC" w14:textId="77777777" w:rsidR="00964B70" w:rsidRPr="0007417A" w:rsidRDefault="00964B70" w:rsidP="00964B70">
            <w:pPr>
              <w:pStyle w:val="Tabletext"/>
              <w:rPr>
                <w:rFonts w:cs="Arial"/>
                <w:sz w:val="16"/>
                <w:szCs w:val="16"/>
              </w:rPr>
            </w:pPr>
            <w:r w:rsidRPr="0007417A">
              <w:rPr>
                <w:rFonts w:cs="Arial"/>
                <w:sz w:val="16"/>
                <w:szCs w:val="16"/>
              </w:rPr>
              <w:t>76</w:t>
            </w:r>
          </w:p>
        </w:tc>
        <w:tc>
          <w:tcPr>
            <w:tcW w:w="463" w:type="pct"/>
            <w:vAlign w:val="center"/>
          </w:tcPr>
          <w:p w14:paraId="0D7EBC6D" w14:textId="77777777" w:rsidR="00964B70" w:rsidRPr="005F6C1E" w:rsidRDefault="00964B70" w:rsidP="00964B70">
            <w:pPr>
              <w:rPr>
                <w:rFonts w:cs="Arial"/>
                <w:sz w:val="16"/>
                <w:szCs w:val="16"/>
              </w:rPr>
            </w:pPr>
            <w:r w:rsidRPr="005F6C1E">
              <w:rPr>
                <w:rFonts w:cs="Arial"/>
                <w:sz w:val="16"/>
                <w:szCs w:val="16"/>
              </w:rPr>
              <w:t>24.32</w:t>
            </w:r>
          </w:p>
        </w:tc>
        <w:tc>
          <w:tcPr>
            <w:tcW w:w="1016" w:type="pct"/>
            <w:vAlign w:val="center"/>
          </w:tcPr>
          <w:p w14:paraId="520F6422" w14:textId="77777777" w:rsidR="00964B70" w:rsidRPr="005F6C1E" w:rsidRDefault="00964B70" w:rsidP="00964B70">
            <w:pPr>
              <w:rPr>
                <w:rFonts w:cs="Arial"/>
                <w:sz w:val="16"/>
                <w:szCs w:val="16"/>
              </w:rPr>
            </w:pPr>
            <w:r w:rsidRPr="005F6C1E">
              <w:rPr>
                <w:rFonts w:cs="Arial"/>
                <w:sz w:val="16"/>
                <w:szCs w:val="16"/>
              </w:rPr>
              <w:t>Sycamore</w:t>
            </w:r>
            <w:r>
              <w:rPr>
                <w:rFonts w:cs="Arial"/>
                <w:sz w:val="16"/>
                <w:szCs w:val="16"/>
              </w:rPr>
              <w:t xml:space="preserve"> </w:t>
            </w:r>
            <w:r w:rsidRPr="0055078B">
              <w:rPr>
                <w:rFonts w:cs="Arial"/>
                <w:i/>
                <w:sz w:val="16"/>
                <w:szCs w:val="16"/>
              </w:rPr>
              <w:t>Acer pseudoplatanus</w:t>
            </w:r>
          </w:p>
        </w:tc>
        <w:tc>
          <w:tcPr>
            <w:tcW w:w="555" w:type="pct"/>
          </w:tcPr>
          <w:p w14:paraId="33815195" w14:textId="77777777" w:rsidR="00964B70" w:rsidRDefault="00964B70" w:rsidP="00964B70">
            <w:r w:rsidRPr="00276A60">
              <w:rPr>
                <w:rFonts w:cs="Arial"/>
                <w:sz w:val="16"/>
                <w:szCs w:val="16"/>
              </w:rPr>
              <w:t>-</w:t>
            </w:r>
          </w:p>
        </w:tc>
        <w:tc>
          <w:tcPr>
            <w:tcW w:w="555" w:type="pct"/>
          </w:tcPr>
          <w:p w14:paraId="032383D2" w14:textId="77777777" w:rsidR="00964B70" w:rsidRDefault="00964B70" w:rsidP="00964B70">
            <w:r w:rsidRPr="00276A60">
              <w:rPr>
                <w:rFonts w:cs="Arial"/>
                <w:sz w:val="16"/>
                <w:szCs w:val="16"/>
              </w:rPr>
              <w:t>-</w:t>
            </w:r>
          </w:p>
        </w:tc>
        <w:tc>
          <w:tcPr>
            <w:tcW w:w="509" w:type="pct"/>
          </w:tcPr>
          <w:p w14:paraId="0484B5BB" w14:textId="77777777" w:rsidR="00964B70" w:rsidRDefault="00964B70" w:rsidP="00964B70">
            <w:r w:rsidRPr="00276A60">
              <w:rPr>
                <w:rFonts w:cs="Arial"/>
                <w:sz w:val="16"/>
                <w:szCs w:val="16"/>
              </w:rPr>
              <w:t>-</w:t>
            </w:r>
          </w:p>
        </w:tc>
        <w:tc>
          <w:tcPr>
            <w:tcW w:w="694" w:type="pct"/>
          </w:tcPr>
          <w:p w14:paraId="723C8161" w14:textId="77777777" w:rsidR="00964B70" w:rsidRDefault="00964B70" w:rsidP="00964B70">
            <w:r w:rsidRPr="00276A60">
              <w:rPr>
                <w:rFonts w:cs="Arial"/>
                <w:sz w:val="16"/>
                <w:szCs w:val="16"/>
              </w:rPr>
              <w:t>-</w:t>
            </w:r>
          </w:p>
        </w:tc>
        <w:tc>
          <w:tcPr>
            <w:tcW w:w="682" w:type="pct"/>
          </w:tcPr>
          <w:p w14:paraId="163C4AC9" w14:textId="77777777" w:rsidR="00964B70" w:rsidRDefault="00964B70" w:rsidP="00964B70">
            <w:r w:rsidRPr="00276A60">
              <w:rPr>
                <w:rFonts w:cs="Arial"/>
                <w:sz w:val="16"/>
                <w:szCs w:val="16"/>
              </w:rPr>
              <w:t>-</w:t>
            </w:r>
          </w:p>
        </w:tc>
      </w:tr>
      <w:tr w:rsidR="00964B70" w14:paraId="2F1A0811" w14:textId="77777777" w:rsidTr="00964B70">
        <w:tc>
          <w:tcPr>
            <w:tcW w:w="526" w:type="pct"/>
          </w:tcPr>
          <w:p w14:paraId="04EEA580" w14:textId="77777777" w:rsidR="00964B70" w:rsidRPr="0007417A" w:rsidRDefault="00964B70" w:rsidP="00964B70">
            <w:pPr>
              <w:pStyle w:val="Tabletext"/>
              <w:rPr>
                <w:rFonts w:cs="Arial"/>
                <w:sz w:val="16"/>
                <w:szCs w:val="16"/>
              </w:rPr>
            </w:pPr>
            <w:r w:rsidRPr="0007417A">
              <w:rPr>
                <w:rFonts w:cs="Arial"/>
                <w:sz w:val="16"/>
                <w:szCs w:val="16"/>
              </w:rPr>
              <w:t>77</w:t>
            </w:r>
          </w:p>
        </w:tc>
        <w:tc>
          <w:tcPr>
            <w:tcW w:w="463" w:type="pct"/>
            <w:vAlign w:val="center"/>
          </w:tcPr>
          <w:p w14:paraId="524FCB08" w14:textId="77777777" w:rsidR="00964B70" w:rsidRPr="005F6C1E" w:rsidRDefault="00964B70" w:rsidP="00964B70">
            <w:pPr>
              <w:rPr>
                <w:rFonts w:cs="Arial"/>
                <w:sz w:val="16"/>
                <w:szCs w:val="16"/>
              </w:rPr>
            </w:pPr>
            <w:r w:rsidRPr="005F6C1E">
              <w:rPr>
                <w:rFonts w:cs="Arial"/>
                <w:sz w:val="16"/>
                <w:szCs w:val="16"/>
              </w:rPr>
              <w:t>24.35</w:t>
            </w:r>
          </w:p>
        </w:tc>
        <w:tc>
          <w:tcPr>
            <w:tcW w:w="1016" w:type="pct"/>
            <w:vAlign w:val="center"/>
          </w:tcPr>
          <w:p w14:paraId="5A2CE033" w14:textId="77777777" w:rsidR="00964B70" w:rsidRPr="005F6C1E" w:rsidRDefault="00964B70" w:rsidP="00964B70">
            <w:pPr>
              <w:rPr>
                <w:rFonts w:cs="Arial"/>
                <w:sz w:val="16"/>
                <w:szCs w:val="16"/>
              </w:rPr>
            </w:pPr>
            <w:r w:rsidRPr="005F6C1E">
              <w:rPr>
                <w:rFonts w:cs="Arial"/>
                <w:sz w:val="16"/>
                <w:szCs w:val="16"/>
              </w:rPr>
              <w:t>Ash</w:t>
            </w:r>
            <w:r>
              <w:rPr>
                <w:rFonts w:cs="Arial"/>
                <w:sz w:val="16"/>
                <w:szCs w:val="16"/>
              </w:rPr>
              <w:t xml:space="preserve"> </w:t>
            </w:r>
            <w:r w:rsidRPr="0055078B">
              <w:rPr>
                <w:rFonts w:cs="Arial"/>
                <w:i/>
                <w:sz w:val="16"/>
                <w:szCs w:val="16"/>
              </w:rPr>
              <w:t>Fraxinus excelsior</w:t>
            </w:r>
          </w:p>
        </w:tc>
        <w:tc>
          <w:tcPr>
            <w:tcW w:w="555" w:type="pct"/>
          </w:tcPr>
          <w:p w14:paraId="06A1ECC2" w14:textId="77777777" w:rsidR="00964B70" w:rsidRDefault="00964B70" w:rsidP="00964B70">
            <w:r w:rsidRPr="00276A60">
              <w:rPr>
                <w:rFonts w:cs="Arial"/>
                <w:sz w:val="16"/>
                <w:szCs w:val="16"/>
              </w:rPr>
              <w:t>-</w:t>
            </w:r>
          </w:p>
        </w:tc>
        <w:tc>
          <w:tcPr>
            <w:tcW w:w="555" w:type="pct"/>
          </w:tcPr>
          <w:p w14:paraId="0D0474FE" w14:textId="77777777" w:rsidR="00964B70" w:rsidRDefault="00964B70" w:rsidP="00964B70">
            <w:r w:rsidRPr="00276A60">
              <w:rPr>
                <w:rFonts w:cs="Arial"/>
                <w:sz w:val="16"/>
                <w:szCs w:val="16"/>
              </w:rPr>
              <w:t>-</w:t>
            </w:r>
          </w:p>
        </w:tc>
        <w:tc>
          <w:tcPr>
            <w:tcW w:w="509" w:type="pct"/>
          </w:tcPr>
          <w:p w14:paraId="7F08F5AF" w14:textId="77777777" w:rsidR="00964B70" w:rsidRDefault="00964B70" w:rsidP="00964B70">
            <w:r w:rsidRPr="00276A60">
              <w:rPr>
                <w:rFonts w:cs="Arial"/>
                <w:sz w:val="16"/>
                <w:szCs w:val="16"/>
              </w:rPr>
              <w:t>-</w:t>
            </w:r>
          </w:p>
        </w:tc>
        <w:tc>
          <w:tcPr>
            <w:tcW w:w="694" w:type="pct"/>
          </w:tcPr>
          <w:p w14:paraId="15C62A5F" w14:textId="77777777" w:rsidR="00964B70" w:rsidRDefault="00964B70" w:rsidP="00964B70">
            <w:r w:rsidRPr="00276A60">
              <w:rPr>
                <w:rFonts w:cs="Arial"/>
                <w:sz w:val="16"/>
                <w:szCs w:val="16"/>
              </w:rPr>
              <w:t>-</w:t>
            </w:r>
          </w:p>
        </w:tc>
        <w:tc>
          <w:tcPr>
            <w:tcW w:w="682" w:type="pct"/>
          </w:tcPr>
          <w:p w14:paraId="6E543249" w14:textId="77777777" w:rsidR="00964B70" w:rsidRDefault="00964B70" w:rsidP="00964B70">
            <w:r w:rsidRPr="00276A60">
              <w:rPr>
                <w:rFonts w:cs="Arial"/>
                <w:sz w:val="16"/>
                <w:szCs w:val="16"/>
              </w:rPr>
              <w:t>-</w:t>
            </w:r>
          </w:p>
        </w:tc>
      </w:tr>
      <w:tr w:rsidR="00964B70" w14:paraId="589A4928" w14:textId="77777777" w:rsidTr="00964B70">
        <w:tc>
          <w:tcPr>
            <w:tcW w:w="526" w:type="pct"/>
          </w:tcPr>
          <w:p w14:paraId="14B43D3C" w14:textId="77777777" w:rsidR="00964B70" w:rsidRPr="0007417A" w:rsidRDefault="00964B70" w:rsidP="00964B70">
            <w:pPr>
              <w:pStyle w:val="Tabletext"/>
              <w:rPr>
                <w:rFonts w:cs="Arial"/>
                <w:sz w:val="16"/>
                <w:szCs w:val="16"/>
              </w:rPr>
            </w:pPr>
            <w:r w:rsidRPr="0007417A">
              <w:rPr>
                <w:rFonts w:cs="Arial"/>
                <w:sz w:val="16"/>
                <w:szCs w:val="16"/>
              </w:rPr>
              <w:t>78</w:t>
            </w:r>
          </w:p>
        </w:tc>
        <w:tc>
          <w:tcPr>
            <w:tcW w:w="463" w:type="pct"/>
            <w:vAlign w:val="center"/>
          </w:tcPr>
          <w:p w14:paraId="619DDE18" w14:textId="77777777" w:rsidR="00964B70" w:rsidRPr="005F6C1E" w:rsidRDefault="00964B70" w:rsidP="00964B70">
            <w:pPr>
              <w:rPr>
                <w:rFonts w:cs="Arial"/>
                <w:sz w:val="16"/>
                <w:szCs w:val="16"/>
              </w:rPr>
            </w:pPr>
            <w:r w:rsidRPr="005F6C1E">
              <w:rPr>
                <w:rFonts w:cs="Arial"/>
                <w:sz w:val="16"/>
                <w:szCs w:val="16"/>
              </w:rPr>
              <w:t>14.2</w:t>
            </w:r>
          </w:p>
        </w:tc>
        <w:tc>
          <w:tcPr>
            <w:tcW w:w="1016" w:type="pct"/>
            <w:vAlign w:val="center"/>
          </w:tcPr>
          <w:p w14:paraId="005E1A83" w14:textId="77777777" w:rsidR="00964B70" w:rsidRPr="005F6C1E" w:rsidRDefault="00964B70" w:rsidP="00964B70">
            <w:pPr>
              <w:rPr>
                <w:rFonts w:cs="Arial"/>
                <w:sz w:val="16"/>
                <w:szCs w:val="16"/>
              </w:rPr>
            </w:pPr>
            <w:r w:rsidRPr="005F6C1E">
              <w:rPr>
                <w:rFonts w:cs="Arial"/>
                <w:sz w:val="16"/>
                <w:szCs w:val="16"/>
              </w:rPr>
              <w:t>Sycamore</w:t>
            </w:r>
            <w:r>
              <w:rPr>
                <w:rFonts w:cs="Arial"/>
                <w:sz w:val="16"/>
                <w:szCs w:val="16"/>
              </w:rPr>
              <w:t xml:space="preserve"> </w:t>
            </w:r>
            <w:r w:rsidRPr="0055078B">
              <w:rPr>
                <w:rFonts w:cs="Arial"/>
                <w:i/>
                <w:sz w:val="16"/>
                <w:szCs w:val="16"/>
              </w:rPr>
              <w:t>Acer pseudoplatanus</w:t>
            </w:r>
          </w:p>
        </w:tc>
        <w:tc>
          <w:tcPr>
            <w:tcW w:w="555" w:type="pct"/>
          </w:tcPr>
          <w:p w14:paraId="352BB442" w14:textId="77777777" w:rsidR="00964B70" w:rsidRDefault="00964B70" w:rsidP="00964B70">
            <w:r w:rsidRPr="00276A60">
              <w:rPr>
                <w:rFonts w:cs="Arial"/>
                <w:sz w:val="16"/>
                <w:szCs w:val="16"/>
              </w:rPr>
              <w:t>-</w:t>
            </w:r>
          </w:p>
        </w:tc>
        <w:tc>
          <w:tcPr>
            <w:tcW w:w="555" w:type="pct"/>
          </w:tcPr>
          <w:p w14:paraId="68AF294F" w14:textId="77777777" w:rsidR="00964B70" w:rsidRDefault="00964B70" w:rsidP="00964B70">
            <w:r w:rsidRPr="00276A60">
              <w:rPr>
                <w:rFonts w:cs="Arial"/>
                <w:sz w:val="16"/>
                <w:szCs w:val="16"/>
              </w:rPr>
              <w:t>-</w:t>
            </w:r>
          </w:p>
        </w:tc>
        <w:tc>
          <w:tcPr>
            <w:tcW w:w="509" w:type="pct"/>
          </w:tcPr>
          <w:p w14:paraId="22D0A20E" w14:textId="77777777" w:rsidR="00964B70" w:rsidRDefault="00964B70" w:rsidP="00964B70">
            <w:r w:rsidRPr="00276A60">
              <w:rPr>
                <w:rFonts w:cs="Arial"/>
                <w:sz w:val="16"/>
                <w:szCs w:val="16"/>
              </w:rPr>
              <w:t>-</w:t>
            </w:r>
          </w:p>
        </w:tc>
        <w:tc>
          <w:tcPr>
            <w:tcW w:w="694" w:type="pct"/>
          </w:tcPr>
          <w:p w14:paraId="38E5AB35" w14:textId="77777777" w:rsidR="00964B70" w:rsidRDefault="00964B70" w:rsidP="00964B70">
            <w:r w:rsidRPr="00276A60">
              <w:rPr>
                <w:rFonts w:cs="Arial"/>
                <w:sz w:val="16"/>
                <w:szCs w:val="16"/>
              </w:rPr>
              <w:t>-</w:t>
            </w:r>
          </w:p>
        </w:tc>
        <w:tc>
          <w:tcPr>
            <w:tcW w:w="682" w:type="pct"/>
          </w:tcPr>
          <w:p w14:paraId="5DE5EBF7" w14:textId="77777777" w:rsidR="00964B70" w:rsidRDefault="00964B70" w:rsidP="00964B70">
            <w:r w:rsidRPr="00276A60">
              <w:rPr>
                <w:rFonts w:cs="Arial"/>
                <w:sz w:val="16"/>
                <w:szCs w:val="16"/>
              </w:rPr>
              <w:t>-</w:t>
            </w:r>
          </w:p>
        </w:tc>
      </w:tr>
      <w:tr w:rsidR="00964B70" w14:paraId="1E099F35" w14:textId="77777777" w:rsidTr="00964B70">
        <w:tc>
          <w:tcPr>
            <w:tcW w:w="526" w:type="pct"/>
          </w:tcPr>
          <w:p w14:paraId="31F568FC" w14:textId="77777777" w:rsidR="00964B70" w:rsidRPr="0007417A" w:rsidRDefault="00964B70" w:rsidP="00964B70">
            <w:pPr>
              <w:pStyle w:val="Tabletext"/>
              <w:rPr>
                <w:rFonts w:cs="Arial"/>
                <w:sz w:val="16"/>
                <w:szCs w:val="16"/>
              </w:rPr>
            </w:pPr>
            <w:r w:rsidRPr="0007417A">
              <w:rPr>
                <w:rFonts w:cs="Arial"/>
                <w:sz w:val="16"/>
                <w:szCs w:val="16"/>
              </w:rPr>
              <w:t>79</w:t>
            </w:r>
          </w:p>
        </w:tc>
        <w:tc>
          <w:tcPr>
            <w:tcW w:w="463" w:type="pct"/>
            <w:vAlign w:val="center"/>
          </w:tcPr>
          <w:p w14:paraId="2EC96324" w14:textId="77777777" w:rsidR="00964B70" w:rsidRPr="005F6C1E" w:rsidRDefault="00964B70" w:rsidP="00964B70">
            <w:pPr>
              <w:rPr>
                <w:rFonts w:cs="Arial"/>
                <w:sz w:val="16"/>
                <w:szCs w:val="16"/>
              </w:rPr>
            </w:pPr>
            <w:r w:rsidRPr="005F6C1E">
              <w:rPr>
                <w:rFonts w:cs="Arial"/>
                <w:sz w:val="16"/>
                <w:szCs w:val="16"/>
              </w:rPr>
              <w:t>24.64</w:t>
            </w:r>
          </w:p>
        </w:tc>
        <w:tc>
          <w:tcPr>
            <w:tcW w:w="1016" w:type="pct"/>
            <w:vAlign w:val="center"/>
          </w:tcPr>
          <w:p w14:paraId="7EED1C83" w14:textId="77777777" w:rsidR="00964B70" w:rsidRPr="005F6C1E" w:rsidRDefault="00964B70" w:rsidP="00964B70">
            <w:pPr>
              <w:rPr>
                <w:rFonts w:cs="Arial"/>
                <w:sz w:val="16"/>
                <w:szCs w:val="16"/>
              </w:rPr>
            </w:pPr>
            <w:r w:rsidRPr="005F6C1E">
              <w:rPr>
                <w:rFonts w:cs="Arial"/>
                <w:sz w:val="16"/>
                <w:szCs w:val="16"/>
              </w:rPr>
              <w:t>Ash</w:t>
            </w:r>
            <w:r>
              <w:rPr>
                <w:rFonts w:cs="Arial"/>
                <w:sz w:val="16"/>
                <w:szCs w:val="16"/>
              </w:rPr>
              <w:t xml:space="preserve"> </w:t>
            </w:r>
            <w:r w:rsidRPr="0055078B">
              <w:rPr>
                <w:rFonts w:cs="Arial"/>
                <w:i/>
                <w:sz w:val="16"/>
                <w:szCs w:val="16"/>
              </w:rPr>
              <w:t>Fraxinus excelsior</w:t>
            </w:r>
          </w:p>
        </w:tc>
        <w:tc>
          <w:tcPr>
            <w:tcW w:w="555" w:type="pct"/>
          </w:tcPr>
          <w:p w14:paraId="696BD5E2" w14:textId="77777777" w:rsidR="00964B70" w:rsidRDefault="00964B70" w:rsidP="00964B70">
            <w:r w:rsidRPr="00276A60">
              <w:rPr>
                <w:rFonts w:cs="Arial"/>
                <w:sz w:val="16"/>
                <w:szCs w:val="16"/>
              </w:rPr>
              <w:t>-</w:t>
            </w:r>
          </w:p>
        </w:tc>
        <w:tc>
          <w:tcPr>
            <w:tcW w:w="555" w:type="pct"/>
          </w:tcPr>
          <w:p w14:paraId="68F92886" w14:textId="77777777" w:rsidR="00964B70" w:rsidRDefault="00964B70" w:rsidP="00964B70">
            <w:r w:rsidRPr="00276A60">
              <w:rPr>
                <w:rFonts w:cs="Arial"/>
                <w:sz w:val="16"/>
                <w:szCs w:val="16"/>
              </w:rPr>
              <w:t>-</w:t>
            </w:r>
          </w:p>
        </w:tc>
        <w:tc>
          <w:tcPr>
            <w:tcW w:w="509" w:type="pct"/>
          </w:tcPr>
          <w:p w14:paraId="39948C53" w14:textId="77777777" w:rsidR="00964B70" w:rsidRDefault="00964B70" w:rsidP="00964B70">
            <w:r w:rsidRPr="00276A60">
              <w:rPr>
                <w:rFonts w:cs="Arial"/>
                <w:sz w:val="16"/>
                <w:szCs w:val="16"/>
              </w:rPr>
              <w:t>-</w:t>
            </w:r>
          </w:p>
        </w:tc>
        <w:tc>
          <w:tcPr>
            <w:tcW w:w="694" w:type="pct"/>
          </w:tcPr>
          <w:p w14:paraId="12D8185C" w14:textId="77777777" w:rsidR="00964B70" w:rsidRDefault="00964B70" w:rsidP="00964B70">
            <w:r w:rsidRPr="00276A60">
              <w:rPr>
                <w:rFonts w:cs="Arial"/>
                <w:sz w:val="16"/>
                <w:szCs w:val="16"/>
              </w:rPr>
              <w:t>-</w:t>
            </w:r>
          </w:p>
        </w:tc>
        <w:tc>
          <w:tcPr>
            <w:tcW w:w="682" w:type="pct"/>
          </w:tcPr>
          <w:p w14:paraId="072B2A7D" w14:textId="77777777" w:rsidR="00964B70" w:rsidRDefault="00964B70" w:rsidP="00964B70">
            <w:r w:rsidRPr="00276A60">
              <w:rPr>
                <w:rFonts w:cs="Arial"/>
                <w:sz w:val="16"/>
                <w:szCs w:val="16"/>
              </w:rPr>
              <w:t>-</w:t>
            </w:r>
          </w:p>
        </w:tc>
      </w:tr>
      <w:tr w:rsidR="00964B70" w14:paraId="5555BB79" w14:textId="77777777" w:rsidTr="00964B70">
        <w:tc>
          <w:tcPr>
            <w:tcW w:w="526" w:type="pct"/>
          </w:tcPr>
          <w:p w14:paraId="722D64A8" w14:textId="77777777" w:rsidR="00964B70" w:rsidRPr="0007417A" w:rsidRDefault="00964B70" w:rsidP="00964B70">
            <w:pPr>
              <w:pStyle w:val="Tabletext"/>
              <w:rPr>
                <w:rFonts w:cs="Arial"/>
                <w:sz w:val="16"/>
                <w:szCs w:val="16"/>
              </w:rPr>
            </w:pPr>
            <w:r w:rsidRPr="0007417A">
              <w:rPr>
                <w:rFonts w:cs="Arial"/>
                <w:sz w:val="16"/>
                <w:szCs w:val="16"/>
              </w:rPr>
              <w:t>80</w:t>
            </w:r>
          </w:p>
        </w:tc>
        <w:tc>
          <w:tcPr>
            <w:tcW w:w="463" w:type="pct"/>
            <w:vAlign w:val="center"/>
          </w:tcPr>
          <w:p w14:paraId="527B67E8" w14:textId="77777777" w:rsidR="00964B70" w:rsidRPr="005F6C1E" w:rsidRDefault="00964B70" w:rsidP="00964B70">
            <w:pPr>
              <w:rPr>
                <w:rFonts w:cs="Arial"/>
                <w:sz w:val="16"/>
                <w:szCs w:val="16"/>
              </w:rPr>
            </w:pPr>
            <w:r w:rsidRPr="005F6C1E">
              <w:rPr>
                <w:rFonts w:cs="Arial"/>
                <w:sz w:val="16"/>
                <w:szCs w:val="16"/>
              </w:rPr>
              <w:t>24.6</w:t>
            </w:r>
          </w:p>
        </w:tc>
        <w:tc>
          <w:tcPr>
            <w:tcW w:w="1016" w:type="pct"/>
          </w:tcPr>
          <w:p w14:paraId="634E1841" w14:textId="77777777" w:rsidR="00964B70" w:rsidRDefault="00964B70" w:rsidP="00964B70">
            <w:r w:rsidRPr="002233D7">
              <w:rPr>
                <w:rFonts w:cs="Arial"/>
                <w:sz w:val="16"/>
                <w:szCs w:val="16"/>
              </w:rPr>
              <w:t xml:space="preserve">Sycamore </w:t>
            </w:r>
            <w:r w:rsidRPr="002233D7">
              <w:rPr>
                <w:rFonts w:cs="Arial"/>
                <w:i/>
                <w:sz w:val="16"/>
                <w:szCs w:val="16"/>
              </w:rPr>
              <w:t>Acer pseudoplatanus</w:t>
            </w:r>
          </w:p>
        </w:tc>
        <w:tc>
          <w:tcPr>
            <w:tcW w:w="555" w:type="pct"/>
          </w:tcPr>
          <w:p w14:paraId="460561CF" w14:textId="77777777" w:rsidR="00964B70" w:rsidRDefault="00964B70" w:rsidP="00964B70">
            <w:r w:rsidRPr="00276A60">
              <w:rPr>
                <w:rFonts w:cs="Arial"/>
                <w:sz w:val="16"/>
                <w:szCs w:val="16"/>
              </w:rPr>
              <w:t>-</w:t>
            </w:r>
          </w:p>
        </w:tc>
        <w:tc>
          <w:tcPr>
            <w:tcW w:w="555" w:type="pct"/>
          </w:tcPr>
          <w:p w14:paraId="57862720" w14:textId="77777777" w:rsidR="00964B70" w:rsidRDefault="00964B70" w:rsidP="00964B70">
            <w:r w:rsidRPr="00276A60">
              <w:rPr>
                <w:rFonts w:cs="Arial"/>
                <w:sz w:val="16"/>
                <w:szCs w:val="16"/>
              </w:rPr>
              <w:t>-</w:t>
            </w:r>
          </w:p>
        </w:tc>
        <w:tc>
          <w:tcPr>
            <w:tcW w:w="509" w:type="pct"/>
          </w:tcPr>
          <w:p w14:paraId="5097EA2A" w14:textId="77777777" w:rsidR="00964B70" w:rsidRDefault="00964B70" w:rsidP="00964B70">
            <w:r w:rsidRPr="00276A60">
              <w:rPr>
                <w:rFonts w:cs="Arial"/>
                <w:sz w:val="16"/>
                <w:szCs w:val="16"/>
              </w:rPr>
              <w:t>-</w:t>
            </w:r>
          </w:p>
        </w:tc>
        <w:tc>
          <w:tcPr>
            <w:tcW w:w="694" w:type="pct"/>
          </w:tcPr>
          <w:p w14:paraId="6EFF2A8A" w14:textId="77777777" w:rsidR="00964B70" w:rsidRDefault="00964B70" w:rsidP="00964B70">
            <w:r w:rsidRPr="00276A60">
              <w:rPr>
                <w:rFonts w:cs="Arial"/>
                <w:sz w:val="16"/>
                <w:szCs w:val="16"/>
              </w:rPr>
              <w:t>-</w:t>
            </w:r>
          </w:p>
        </w:tc>
        <w:tc>
          <w:tcPr>
            <w:tcW w:w="682" w:type="pct"/>
          </w:tcPr>
          <w:p w14:paraId="4E0FF5CE" w14:textId="77777777" w:rsidR="00964B70" w:rsidRDefault="00964B70" w:rsidP="00964B70">
            <w:r w:rsidRPr="00276A60">
              <w:rPr>
                <w:rFonts w:cs="Arial"/>
                <w:sz w:val="16"/>
                <w:szCs w:val="16"/>
              </w:rPr>
              <w:t>-</w:t>
            </w:r>
          </w:p>
        </w:tc>
      </w:tr>
      <w:tr w:rsidR="00964B70" w14:paraId="63A3B8ED" w14:textId="77777777" w:rsidTr="00964B70">
        <w:tc>
          <w:tcPr>
            <w:tcW w:w="526" w:type="pct"/>
          </w:tcPr>
          <w:p w14:paraId="5505F06A" w14:textId="77777777" w:rsidR="00964B70" w:rsidRPr="0007417A" w:rsidRDefault="00964B70" w:rsidP="00964B70">
            <w:pPr>
              <w:pStyle w:val="Tabletext"/>
              <w:rPr>
                <w:rFonts w:cs="Arial"/>
                <w:sz w:val="16"/>
                <w:szCs w:val="16"/>
              </w:rPr>
            </w:pPr>
            <w:r w:rsidRPr="0007417A">
              <w:rPr>
                <w:rFonts w:cs="Arial"/>
                <w:sz w:val="16"/>
                <w:szCs w:val="16"/>
              </w:rPr>
              <w:t>81</w:t>
            </w:r>
          </w:p>
        </w:tc>
        <w:tc>
          <w:tcPr>
            <w:tcW w:w="463" w:type="pct"/>
            <w:vAlign w:val="center"/>
          </w:tcPr>
          <w:p w14:paraId="5FE4FC15" w14:textId="77777777" w:rsidR="00964B70" w:rsidRPr="005F6C1E" w:rsidRDefault="00964B70" w:rsidP="00964B70">
            <w:pPr>
              <w:rPr>
                <w:rFonts w:cs="Arial"/>
                <w:sz w:val="16"/>
                <w:szCs w:val="16"/>
              </w:rPr>
            </w:pPr>
            <w:r w:rsidRPr="005F6C1E">
              <w:rPr>
                <w:rFonts w:cs="Arial"/>
                <w:sz w:val="16"/>
                <w:szCs w:val="16"/>
              </w:rPr>
              <w:t>11.16</w:t>
            </w:r>
          </w:p>
        </w:tc>
        <w:tc>
          <w:tcPr>
            <w:tcW w:w="1016" w:type="pct"/>
          </w:tcPr>
          <w:p w14:paraId="6EA788D8" w14:textId="77777777" w:rsidR="00964B70" w:rsidRDefault="00964B70" w:rsidP="00964B70">
            <w:r w:rsidRPr="002233D7">
              <w:rPr>
                <w:rFonts w:cs="Arial"/>
                <w:sz w:val="16"/>
                <w:szCs w:val="16"/>
              </w:rPr>
              <w:t xml:space="preserve">Sycamore </w:t>
            </w:r>
            <w:r w:rsidRPr="002233D7">
              <w:rPr>
                <w:rFonts w:cs="Arial"/>
                <w:i/>
                <w:sz w:val="16"/>
                <w:szCs w:val="16"/>
              </w:rPr>
              <w:t>Acer pseudoplatanus</w:t>
            </w:r>
          </w:p>
        </w:tc>
        <w:tc>
          <w:tcPr>
            <w:tcW w:w="555" w:type="pct"/>
          </w:tcPr>
          <w:p w14:paraId="2C39B0CB" w14:textId="77777777" w:rsidR="00964B70" w:rsidRDefault="00964B70" w:rsidP="00964B70">
            <w:r w:rsidRPr="00276A60">
              <w:rPr>
                <w:rFonts w:cs="Arial"/>
                <w:sz w:val="16"/>
                <w:szCs w:val="16"/>
              </w:rPr>
              <w:t>-</w:t>
            </w:r>
          </w:p>
        </w:tc>
        <w:tc>
          <w:tcPr>
            <w:tcW w:w="555" w:type="pct"/>
          </w:tcPr>
          <w:p w14:paraId="3C402BFF" w14:textId="77777777" w:rsidR="00964B70" w:rsidRDefault="00964B70" w:rsidP="00964B70">
            <w:r w:rsidRPr="00276A60">
              <w:rPr>
                <w:rFonts w:cs="Arial"/>
                <w:sz w:val="16"/>
                <w:szCs w:val="16"/>
              </w:rPr>
              <w:t>-</w:t>
            </w:r>
          </w:p>
        </w:tc>
        <w:tc>
          <w:tcPr>
            <w:tcW w:w="509" w:type="pct"/>
          </w:tcPr>
          <w:p w14:paraId="04E49DB9" w14:textId="77777777" w:rsidR="00964B70" w:rsidRDefault="00964B70" w:rsidP="00964B70">
            <w:r w:rsidRPr="00276A60">
              <w:rPr>
                <w:rFonts w:cs="Arial"/>
                <w:sz w:val="16"/>
                <w:szCs w:val="16"/>
              </w:rPr>
              <w:t>-</w:t>
            </w:r>
          </w:p>
        </w:tc>
        <w:tc>
          <w:tcPr>
            <w:tcW w:w="694" w:type="pct"/>
          </w:tcPr>
          <w:p w14:paraId="51836BA4" w14:textId="77777777" w:rsidR="00964B70" w:rsidRDefault="00964B70" w:rsidP="00964B70">
            <w:r w:rsidRPr="00276A60">
              <w:rPr>
                <w:rFonts w:cs="Arial"/>
                <w:sz w:val="16"/>
                <w:szCs w:val="16"/>
              </w:rPr>
              <w:t>-</w:t>
            </w:r>
          </w:p>
        </w:tc>
        <w:tc>
          <w:tcPr>
            <w:tcW w:w="682" w:type="pct"/>
          </w:tcPr>
          <w:p w14:paraId="39C55D94" w14:textId="77777777" w:rsidR="00964B70" w:rsidRDefault="00964B70" w:rsidP="00964B70">
            <w:r w:rsidRPr="00276A60">
              <w:rPr>
                <w:rFonts w:cs="Arial"/>
                <w:sz w:val="16"/>
                <w:szCs w:val="16"/>
              </w:rPr>
              <w:t>-</w:t>
            </w:r>
          </w:p>
        </w:tc>
      </w:tr>
      <w:tr w:rsidR="00964B70" w14:paraId="438FD221" w14:textId="77777777" w:rsidTr="00964B70">
        <w:tc>
          <w:tcPr>
            <w:tcW w:w="526" w:type="pct"/>
          </w:tcPr>
          <w:p w14:paraId="1AFA44DA" w14:textId="77777777" w:rsidR="00964B70" w:rsidRPr="0007417A" w:rsidRDefault="00964B70" w:rsidP="00964B70">
            <w:pPr>
              <w:pStyle w:val="Tabletext"/>
              <w:rPr>
                <w:rFonts w:cs="Arial"/>
                <w:sz w:val="16"/>
                <w:szCs w:val="16"/>
              </w:rPr>
            </w:pPr>
            <w:r w:rsidRPr="0007417A">
              <w:rPr>
                <w:rFonts w:cs="Arial"/>
                <w:sz w:val="16"/>
                <w:szCs w:val="16"/>
              </w:rPr>
              <w:t>82</w:t>
            </w:r>
          </w:p>
        </w:tc>
        <w:tc>
          <w:tcPr>
            <w:tcW w:w="463" w:type="pct"/>
            <w:vAlign w:val="center"/>
          </w:tcPr>
          <w:p w14:paraId="0E301020" w14:textId="77777777" w:rsidR="00964B70" w:rsidRPr="005F6C1E" w:rsidRDefault="00964B70" w:rsidP="00964B70">
            <w:pPr>
              <w:rPr>
                <w:rFonts w:cs="Arial"/>
                <w:sz w:val="16"/>
                <w:szCs w:val="16"/>
              </w:rPr>
            </w:pPr>
            <w:r w:rsidRPr="005F6C1E">
              <w:rPr>
                <w:rFonts w:cs="Arial"/>
                <w:sz w:val="16"/>
                <w:szCs w:val="16"/>
              </w:rPr>
              <w:t>45.23</w:t>
            </w:r>
          </w:p>
        </w:tc>
        <w:tc>
          <w:tcPr>
            <w:tcW w:w="1016" w:type="pct"/>
            <w:vAlign w:val="center"/>
          </w:tcPr>
          <w:p w14:paraId="64E7668D" w14:textId="77777777" w:rsidR="00964B70" w:rsidRPr="005F6C1E" w:rsidRDefault="00964B70" w:rsidP="00964B70">
            <w:pPr>
              <w:rPr>
                <w:rFonts w:cs="Arial"/>
                <w:sz w:val="16"/>
                <w:szCs w:val="16"/>
              </w:rPr>
            </w:pPr>
            <w:r w:rsidRPr="003C0512">
              <w:rPr>
                <w:rFonts w:cs="Arial"/>
                <w:sz w:val="16"/>
                <w:szCs w:val="16"/>
              </w:rPr>
              <w:t>Hawthorn</w:t>
            </w:r>
            <w:r>
              <w:rPr>
                <w:rFonts w:cs="Arial"/>
                <w:sz w:val="16"/>
                <w:szCs w:val="16"/>
              </w:rPr>
              <w:t xml:space="preserve"> </w:t>
            </w:r>
            <w:r w:rsidRPr="0033363D">
              <w:rPr>
                <w:rFonts w:cs="Arial"/>
                <w:i/>
                <w:sz w:val="16"/>
                <w:szCs w:val="16"/>
              </w:rPr>
              <w:t>Crataegus monogyna</w:t>
            </w:r>
          </w:p>
        </w:tc>
        <w:tc>
          <w:tcPr>
            <w:tcW w:w="555" w:type="pct"/>
          </w:tcPr>
          <w:p w14:paraId="1C5621A4" w14:textId="77777777" w:rsidR="00964B70" w:rsidRDefault="00964B70" w:rsidP="00964B70">
            <w:r w:rsidRPr="00276A60">
              <w:rPr>
                <w:rFonts w:cs="Arial"/>
                <w:sz w:val="16"/>
                <w:szCs w:val="16"/>
              </w:rPr>
              <w:t>-</w:t>
            </w:r>
          </w:p>
        </w:tc>
        <w:tc>
          <w:tcPr>
            <w:tcW w:w="555" w:type="pct"/>
          </w:tcPr>
          <w:p w14:paraId="2F555211" w14:textId="77777777" w:rsidR="00964B70" w:rsidRDefault="00964B70" w:rsidP="00964B70">
            <w:r w:rsidRPr="00276A60">
              <w:rPr>
                <w:rFonts w:cs="Arial"/>
                <w:sz w:val="16"/>
                <w:szCs w:val="16"/>
              </w:rPr>
              <w:t>-</w:t>
            </w:r>
          </w:p>
        </w:tc>
        <w:tc>
          <w:tcPr>
            <w:tcW w:w="509" w:type="pct"/>
          </w:tcPr>
          <w:p w14:paraId="773A2692" w14:textId="77777777" w:rsidR="00964B70" w:rsidRDefault="00964B70" w:rsidP="00964B70">
            <w:r w:rsidRPr="00276A60">
              <w:rPr>
                <w:rFonts w:cs="Arial"/>
                <w:sz w:val="16"/>
                <w:szCs w:val="16"/>
              </w:rPr>
              <w:t>-</w:t>
            </w:r>
          </w:p>
        </w:tc>
        <w:tc>
          <w:tcPr>
            <w:tcW w:w="694" w:type="pct"/>
          </w:tcPr>
          <w:p w14:paraId="0CE6AB6C" w14:textId="77777777" w:rsidR="00964B70" w:rsidRDefault="00964B70" w:rsidP="00964B70">
            <w:r w:rsidRPr="00276A60">
              <w:rPr>
                <w:rFonts w:cs="Arial"/>
                <w:sz w:val="16"/>
                <w:szCs w:val="16"/>
              </w:rPr>
              <w:t>-</w:t>
            </w:r>
          </w:p>
        </w:tc>
        <w:tc>
          <w:tcPr>
            <w:tcW w:w="682" w:type="pct"/>
          </w:tcPr>
          <w:p w14:paraId="084B15CB" w14:textId="77777777" w:rsidR="00964B70" w:rsidRDefault="00964B70" w:rsidP="00964B70">
            <w:r w:rsidRPr="00276A60">
              <w:rPr>
                <w:rFonts w:cs="Arial"/>
                <w:sz w:val="16"/>
                <w:szCs w:val="16"/>
              </w:rPr>
              <w:t>-</w:t>
            </w:r>
          </w:p>
        </w:tc>
      </w:tr>
      <w:tr w:rsidR="00964B70" w14:paraId="663E3109" w14:textId="77777777" w:rsidTr="00964B70">
        <w:tc>
          <w:tcPr>
            <w:tcW w:w="526" w:type="pct"/>
          </w:tcPr>
          <w:p w14:paraId="7F7D1D77" w14:textId="77777777" w:rsidR="00964B70" w:rsidRPr="0007417A" w:rsidRDefault="00964B70" w:rsidP="00964B70">
            <w:pPr>
              <w:pStyle w:val="Tabletext"/>
              <w:rPr>
                <w:rFonts w:cs="Arial"/>
                <w:sz w:val="16"/>
                <w:szCs w:val="16"/>
              </w:rPr>
            </w:pPr>
            <w:r w:rsidRPr="0007417A">
              <w:rPr>
                <w:rFonts w:cs="Arial"/>
                <w:sz w:val="16"/>
                <w:szCs w:val="16"/>
              </w:rPr>
              <w:t>83</w:t>
            </w:r>
          </w:p>
        </w:tc>
        <w:tc>
          <w:tcPr>
            <w:tcW w:w="463" w:type="pct"/>
            <w:vAlign w:val="center"/>
          </w:tcPr>
          <w:p w14:paraId="7DE06A7E" w14:textId="77777777" w:rsidR="00964B70" w:rsidRPr="005F6C1E" w:rsidRDefault="00964B70" w:rsidP="00964B70">
            <w:pPr>
              <w:rPr>
                <w:rFonts w:cs="Arial"/>
                <w:sz w:val="16"/>
                <w:szCs w:val="16"/>
              </w:rPr>
            </w:pPr>
            <w:r w:rsidRPr="005F6C1E">
              <w:rPr>
                <w:rFonts w:cs="Arial"/>
                <w:sz w:val="16"/>
                <w:szCs w:val="16"/>
              </w:rPr>
              <w:t>11.25</w:t>
            </w:r>
          </w:p>
        </w:tc>
        <w:tc>
          <w:tcPr>
            <w:tcW w:w="1016" w:type="pct"/>
            <w:vAlign w:val="center"/>
          </w:tcPr>
          <w:p w14:paraId="2562652D" w14:textId="657E2E26" w:rsidR="00964B70" w:rsidRPr="005F6C1E" w:rsidRDefault="00964B70" w:rsidP="00964B70">
            <w:pPr>
              <w:rPr>
                <w:rFonts w:cs="Arial"/>
                <w:sz w:val="16"/>
                <w:szCs w:val="16"/>
              </w:rPr>
            </w:pPr>
            <w:r w:rsidRPr="005F6C1E">
              <w:rPr>
                <w:rFonts w:cs="Arial"/>
                <w:sz w:val="16"/>
                <w:szCs w:val="16"/>
              </w:rPr>
              <w:t xml:space="preserve">Cherry </w:t>
            </w:r>
            <w:r w:rsidRPr="0055078B">
              <w:rPr>
                <w:rFonts w:cs="Arial"/>
                <w:i/>
                <w:sz w:val="16"/>
                <w:szCs w:val="16"/>
              </w:rPr>
              <w:t xml:space="preserve">Prunus </w:t>
            </w:r>
            <w:r w:rsidR="00174AD7">
              <w:rPr>
                <w:rFonts w:cs="Arial"/>
                <w:i/>
                <w:sz w:val="16"/>
                <w:szCs w:val="16"/>
              </w:rPr>
              <w:t>sp.</w:t>
            </w:r>
          </w:p>
        </w:tc>
        <w:tc>
          <w:tcPr>
            <w:tcW w:w="555" w:type="pct"/>
          </w:tcPr>
          <w:p w14:paraId="4AD03D7F" w14:textId="77777777" w:rsidR="00964B70" w:rsidRDefault="00964B70" w:rsidP="00964B70">
            <w:r w:rsidRPr="00276A60">
              <w:rPr>
                <w:rFonts w:cs="Arial"/>
                <w:sz w:val="16"/>
                <w:szCs w:val="16"/>
              </w:rPr>
              <w:t>-</w:t>
            </w:r>
          </w:p>
        </w:tc>
        <w:tc>
          <w:tcPr>
            <w:tcW w:w="555" w:type="pct"/>
          </w:tcPr>
          <w:p w14:paraId="31D41C49" w14:textId="77777777" w:rsidR="00964B70" w:rsidRDefault="00964B70" w:rsidP="00964B70">
            <w:r w:rsidRPr="00276A60">
              <w:rPr>
                <w:rFonts w:cs="Arial"/>
                <w:sz w:val="16"/>
                <w:szCs w:val="16"/>
              </w:rPr>
              <w:t>-</w:t>
            </w:r>
          </w:p>
        </w:tc>
        <w:tc>
          <w:tcPr>
            <w:tcW w:w="509" w:type="pct"/>
          </w:tcPr>
          <w:p w14:paraId="314DEC9E" w14:textId="77777777" w:rsidR="00964B70" w:rsidRDefault="00964B70" w:rsidP="00964B70">
            <w:r w:rsidRPr="00276A60">
              <w:rPr>
                <w:rFonts w:cs="Arial"/>
                <w:sz w:val="16"/>
                <w:szCs w:val="16"/>
              </w:rPr>
              <w:t>-</w:t>
            </w:r>
          </w:p>
        </w:tc>
        <w:tc>
          <w:tcPr>
            <w:tcW w:w="694" w:type="pct"/>
          </w:tcPr>
          <w:p w14:paraId="157B49E9" w14:textId="77777777" w:rsidR="00964B70" w:rsidRDefault="00964B70" w:rsidP="00964B70">
            <w:r w:rsidRPr="00276A60">
              <w:rPr>
                <w:rFonts w:cs="Arial"/>
                <w:sz w:val="16"/>
                <w:szCs w:val="16"/>
              </w:rPr>
              <w:t>-</w:t>
            </w:r>
          </w:p>
        </w:tc>
        <w:tc>
          <w:tcPr>
            <w:tcW w:w="682" w:type="pct"/>
          </w:tcPr>
          <w:p w14:paraId="35CF2153" w14:textId="77777777" w:rsidR="00964B70" w:rsidRDefault="00964B70" w:rsidP="00964B70">
            <w:r w:rsidRPr="00276A60">
              <w:rPr>
                <w:rFonts w:cs="Arial"/>
                <w:sz w:val="16"/>
                <w:szCs w:val="16"/>
              </w:rPr>
              <w:t>-</w:t>
            </w:r>
          </w:p>
        </w:tc>
      </w:tr>
      <w:tr w:rsidR="00964B70" w14:paraId="6386C767" w14:textId="77777777" w:rsidTr="00964B70">
        <w:tc>
          <w:tcPr>
            <w:tcW w:w="526" w:type="pct"/>
          </w:tcPr>
          <w:p w14:paraId="7AEC15D6" w14:textId="77777777" w:rsidR="00964B70" w:rsidRPr="0007417A" w:rsidRDefault="00964B70" w:rsidP="00964B70">
            <w:pPr>
              <w:pStyle w:val="Tabletext"/>
              <w:rPr>
                <w:rFonts w:cs="Arial"/>
                <w:sz w:val="16"/>
                <w:szCs w:val="16"/>
              </w:rPr>
            </w:pPr>
            <w:r w:rsidRPr="0007417A">
              <w:rPr>
                <w:rFonts w:cs="Arial"/>
                <w:sz w:val="16"/>
                <w:szCs w:val="16"/>
              </w:rPr>
              <w:t>84</w:t>
            </w:r>
          </w:p>
        </w:tc>
        <w:tc>
          <w:tcPr>
            <w:tcW w:w="463" w:type="pct"/>
            <w:vAlign w:val="center"/>
          </w:tcPr>
          <w:p w14:paraId="4E0E9E57" w14:textId="77777777" w:rsidR="00964B70" w:rsidRPr="005F6C1E" w:rsidRDefault="00964B70" w:rsidP="00964B70">
            <w:pPr>
              <w:rPr>
                <w:rFonts w:cs="Arial"/>
                <w:sz w:val="16"/>
                <w:szCs w:val="16"/>
              </w:rPr>
            </w:pPr>
            <w:r w:rsidRPr="005F6C1E">
              <w:rPr>
                <w:rFonts w:cs="Arial"/>
                <w:sz w:val="16"/>
                <w:szCs w:val="16"/>
              </w:rPr>
              <w:t>45.17</w:t>
            </w:r>
          </w:p>
        </w:tc>
        <w:tc>
          <w:tcPr>
            <w:tcW w:w="1016" w:type="pct"/>
            <w:vAlign w:val="center"/>
          </w:tcPr>
          <w:p w14:paraId="21DD4327" w14:textId="77777777" w:rsidR="00964B70" w:rsidRPr="005F6C1E" w:rsidRDefault="00964B70" w:rsidP="00964B70">
            <w:pPr>
              <w:rPr>
                <w:rFonts w:cs="Arial"/>
                <w:sz w:val="16"/>
                <w:szCs w:val="16"/>
              </w:rPr>
            </w:pPr>
            <w:r w:rsidRPr="005F6C1E">
              <w:rPr>
                <w:rFonts w:cs="Arial"/>
                <w:sz w:val="16"/>
                <w:szCs w:val="16"/>
              </w:rPr>
              <w:t>Oak</w:t>
            </w:r>
            <w:r>
              <w:rPr>
                <w:rFonts w:cs="Arial"/>
                <w:sz w:val="16"/>
                <w:szCs w:val="16"/>
              </w:rPr>
              <w:t xml:space="preserve"> </w:t>
            </w:r>
            <w:r w:rsidRPr="0055078B">
              <w:rPr>
                <w:rFonts w:cs="Arial"/>
                <w:i/>
                <w:sz w:val="16"/>
                <w:szCs w:val="16"/>
              </w:rPr>
              <w:t>Quercus robur</w:t>
            </w:r>
          </w:p>
        </w:tc>
        <w:tc>
          <w:tcPr>
            <w:tcW w:w="555" w:type="pct"/>
          </w:tcPr>
          <w:p w14:paraId="4065F6F3" w14:textId="77777777" w:rsidR="00964B70" w:rsidRDefault="00964B70" w:rsidP="00964B70">
            <w:r w:rsidRPr="00276A60">
              <w:rPr>
                <w:rFonts w:cs="Arial"/>
                <w:sz w:val="16"/>
                <w:szCs w:val="16"/>
              </w:rPr>
              <w:t>-</w:t>
            </w:r>
          </w:p>
        </w:tc>
        <w:tc>
          <w:tcPr>
            <w:tcW w:w="555" w:type="pct"/>
          </w:tcPr>
          <w:p w14:paraId="22BFA291" w14:textId="77777777" w:rsidR="00964B70" w:rsidRDefault="00964B70" w:rsidP="00964B70">
            <w:r w:rsidRPr="00276A60">
              <w:rPr>
                <w:rFonts w:cs="Arial"/>
                <w:sz w:val="16"/>
                <w:szCs w:val="16"/>
              </w:rPr>
              <w:t>-</w:t>
            </w:r>
          </w:p>
        </w:tc>
        <w:tc>
          <w:tcPr>
            <w:tcW w:w="509" w:type="pct"/>
          </w:tcPr>
          <w:p w14:paraId="2CCC69CC" w14:textId="77777777" w:rsidR="00964B70" w:rsidRDefault="00964B70" w:rsidP="00964B70">
            <w:r w:rsidRPr="00276A60">
              <w:rPr>
                <w:rFonts w:cs="Arial"/>
                <w:sz w:val="16"/>
                <w:szCs w:val="16"/>
              </w:rPr>
              <w:t>-</w:t>
            </w:r>
          </w:p>
        </w:tc>
        <w:tc>
          <w:tcPr>
            <w:tcW w:w="694" w:type="pct"/>
          </w:tcPr>
          <w:p w14:paraId="390377C6" w14:textId="77777777" w:rsidR="00964B70" w:rsidRDefault="00964B70" w:rsidP="00964B70">
            <w:r w:rsidRPr="00276A60">
              <w:rPr>
                <w:rFonts w:cs="Arial"/>
                <w:sz w:val="16"/>
                <w:szCs w:val="16"/>
              </w:rPr>
              <w:t>-</w:t>
            </w:r>
          </w:p>
        </w:tc>
        <w:tc>
          <w:tcPr>
            <w:tcW w:w="682" w:type="pct"/>
          </w:tcPr>
          <w:p w14:paraId="5516B767" w14:textId="77777777" w:rsidR="00964B70" w:rsidRDefault="00964B70" w:rsidP="00964B70">
            <w:r w:rsidRPr="00276A60">
              <w:rPr>
                <w:rFonts w:cs="Arial"/>
                <w:sz w:val="16"/>
                <w:szCs w:val="16"/>
              </w:rPr>
              <w:t>-</w:t>
            </w:r>
          </w:p>
        </w:tc>
      </w:tr>
      <w:tr w:rsidR="00964B70" w14:paraId="0832F864" w14:textId="77777777" w:rsidTr="00964B70">
        <w:tc>
          <w:tcPr>
            <w:tcW w:w="526" w:type="pct"/>
          </w:tcPr>
          <w:p w14:paraId="449CA437" w14:textId="77777777" w:rsidR="00964B70" w:rsidRPr="0007417A" w:rsidRDefault="00964B70" w:rsidP="00964B70">
            <w:pPr>
              <w:pStyle w:val="Tabletext"/>
              <w:rPr>
                <w:rFonts w:cs="Arial"/>
                <w:sz w:val="16"/>
                <w:szCs w:val="16"/>
              </w:rPr>
            </w:pPr>
            <w:r w:rsidRPr="0007417A">
              <w:rPr>
                <w:rFonts w:cs="Arial"/>
                <w:sz w:val="16"/>
                <w:szCs w:val="16"/>
              </w:rPr>
              <w:t>85</w:t>
            </w:r>
          </w:p>
        </w:tc>
        <w:tc>
          <w:tcPr>
            <w:tcW w:w="463" w:type="pct"/>
            <w:vAlign w:val="center"/>
          </w:tcPr>
          <w:p w14:paraId="4854BE1A" w14:textId="77777777" w:rsidR="00964B70" w:rsidRPr="005F6C1E" w:rsidRDefault="00964B70" w:rsidP="00964B70">
            <w:pPr>
              <w:rPr>
                <w:rFonts w:cs="Arial"/>
                <w:sz w:val="16"/>
                <w:szCs w:val="16"/>
              </w:rPr>
            </w:pPr>
            <w:r w:rsidRPr="005F6C1E">
              <w:rPr>
                <w:rFonts w:cs="Arial"/>
                <w:sz w:val="16"/>
                <w:szCs w:val="16"/>
              </w:rPr>
              <w:t>11.9</w:t>
            </w:r>
          </w:p>
        </w:tc>
        <w:tc>
          <w:tcPr>
            <w:tcW w:w="1016" w:type="pct"/>
            <w:vAlign w:val="center"/>
          </w:tcPr>
          <w:p w14:paraId="760DC967" w14:textId="77777777" w:rsidR="00964B70" w:rsidRPr="005F6C1E" w:rsidRDefault="00964B70" w:rsidP="00964B70">
            <w:pPr>
              <w:rPr>
                <w:rFonts w:cs="Arial"/>
                <w:sz w:val="16"/>
                <w:szCs w:val="16"/>
              </w:rPr>
            </w:pPr>
            <w:r w:rsidRPr="003C0512">
              <w:rPr>
                <w:rFonts w:cs="Arial"/>
                <w:sz w:val="16"/>
                <w:szCs w:val="16"/>
              </w:rPr>
              <w:t>Hawthorn</w:t>
            </w:r>
            <w:r>
              <w:rPr>
                <w:rFonts w:cs="Arial"/>
                <w:sz w:val="16"/>
                <w:szCs w:val="16"/>
              </w:rPr>
              <w:t xml:space="preserve"> </w:t>
            </w:r>
            <w:r w:rsidRPr="0033363D">
              <w:rPr>
                <w:rFonts w:cs="Arial"/>
                <w:i/>
                <w:sz w:val="16"/>
                <w:szCs w:val="16"/>
              </w:rPr>
              <w:t>Crataegus monogyna</w:t>
            </w:r>
          </w:p>
        </w:tc>
        <w:tc>
          <w:tcPr>
            <w:tcW w:w="555" w:type="pct"/>
          </w:tcPr>
          <w:p w14:paraId="09F46C15" w14:textId="77777777" w:rsidR="00964B70" w:rsidRDefault="00964B70" w:rsidP="00964B70">
            <w:r w:rsidRPr="00276A60">
              <w:rPr>
                <w:rFonts w:cs="Arial"/>
                <w:sz w:val="16"/>
                <w:szCs w:val="16"/>
              </w:rPr>
              <w:t>-</w:t>
            </w:r>
          </w:p>
        </w:tc>
        <w:tc>
          <w:tcPr>
            <w:tcW w:w="555" w:type="pct"/>
          </w:tcPr>
          <w:p w14:paraId="00E31841" w14:textId="77777777" w:rsidR="00964B70" w:rsidRDefault="00964B70" w:rsidP="00964B70">
            <w:r w:rsidRPr="00276A60">
              <w:rPr>
                <w:rFonts w:cs="Arial"/>
                <w:sz w:val="16"/>
                <w:szCs w:val="16"/>
              </w:rPr>
              <w:t>-</w:t>
            </w:r>
          </w:p>
        </w:tc>
        <w:tc>
          <w:tcPr>
            <w:tcW w:w="509" w:type="pct"/>
          </w:tcPr>
          <w:p w14:paraId="2326390D" w14:textId="77777777" w:rsidR="00964B70" w:rsidRDefault="00964B70" w:rsidP="00964B70">
            <w:r w:rsidRPr="00276A60">
              <w:rPr>
                <w:rFonts w:cs="Arial"/>
                <w:sz w:val="16"/>
                <w:szCs w:val="16"/>
              </w:rPr>
              <w:t>-</w:t>
            </w:r>
          </w:p>
        </w:tc>
        <w:tc>
          <w:tcPr>
            <w:tcW w:w="694" w:type="pct"/>
          </w:tcPr>
          <w:p w14:paraId="0C676D7C" w14:textId="77777777" w:rsidR="00964B70" w:rsidRDefault="00964B70" w:rsidP="00964B70">
            <w:r w:rsidRPr="00276A60">
              <w:rPr>
                <w:rFonts w:cs="Arial"/>
                <w:sz w:val="16"/>
                <w:szCs w:val="16"/>
              </w:rPr>
              <w:t>-</w:t>
            </w:r>
          </w:p>
        </w:tc>
        <w:tc>
          <w:tcPr>
            <w:tcW w:w="682" w:type="pct"/>
          </w:tcPr>
          <w:p w14:paraId="76DFF124" w14:textId="77777777" w:rsidR="00964B70" w:rsidRDefault="00964B70" w:rsidP="00964B70">
            <w:r w:rsidRPr="00276A60">
              <w:rPr>
                <w:rFonts w:cs="Arial"/>
                <w:sz w:val="16"/>
                <w:szCs w:val="16"/>
              </w:rPr>
              <w:t>-</w:t>
            </w:r>
          </w:p>
        </w:tc>
      </w:tr>
      <w:tr w:rsidR="00964B70" w14:paraId="64F65346" w14:textId="77777777" w:rsidTr="00964B70">
        <w:tc>
          <w:tcPr>
            <w:tcW w:w="526" w:type="pct"/>
          </w:tcPr>
          <w:p w14:paraId="266FCB67" w14:textId="77777777" w:rsidR="00964B70" w:rsidRPr="0007417A" w:rsidRDefault="00964B70" w:rsidP="00964B70">
            <w:pPr>
              <w:pStyle w:val="Tabletext"/>
              <w:rPr>
                <w:rFonts w:cs="Arial"/>
                <w:sz w:val="16"/>
                <w:szCs w:val="16"/>
              </w:rPr>
            </w:pPr>
            <w:r w:rsidRPr="0007417A">
              <w:rPr>
                <w:rFonts w:cs="Arial"/>
                <w:sz w:val="16"/>
                <w:szCs w:val="16"/>
              </w:rPr>
              <w:t>86</w:t>
            </w:r>
          </w:p>
        </w:tc>
        <w:tc>
          <w:tcPr>
            <w:tcW w:w="463" w:type="pct"/>
            <w:vAlign w:val="center"/>
          </w:tcPr>
          <w:p w14:paraId="29DAF54D" w14:textId="77777777" w:rsidR="00964B70" w:rsidRPr="005F6C1E" w:rsidRDefault="00964B70" w:rsidP="00964B70">
            <w:pPr>
              <w:spacing w:after="0" w:line="240" w:lineRule="auto"/>
              <w:rPr>
                <w:rFonts w:cs="Arial"/>
                <w:sz w:val="16"/>
                <w:szCs w:val="16"/>
              </w:rPr>
            </w:pPr>
            <w:r w:rsidRPr="005F6C1E">
              <w:rPr>
                <w:rFonts w:cs="Arial"/>
                <w:sz w:val="16"/>
                <w:szCs w:val="16"/>
              </w:rPr>
              <w:t>11.11</w:t>
            </w:r>
          </w:p>
        </w:tc>
        <w:tc>
          <w:tcPr>
            <w:tcW w:w="1016" w:type="pct"/>
          </w:tcPr>
          <w:p w14:paraId="50015E5E" w14:textId="77777777" w:rsidR="00964B70" w:rsidRDefault="00964B70" w:rsidP="00964B70">
            <w:r w:rsidRPr="00AF7CDE">
              <w:rPr>
                <w:rFonts w:cs="Arial"/>
                <w:sz w:val="16"/>
                <w:szCs w:val="16"/>
              </w:rPr>
              <w:t xml:space="preserve">Sycamore </w:t>
            </w:r>
            <w:r w:rsidRPr="00AF7CDE">
              <w:rPr>
                <w:rFonts w:cs="Arial"/>
                <w:i/>
                <w:sz w:val="16"/>
                <w:szCs w:val="16"/>
              </w:rPr>
              <w:t>Acer pseudoplatanus</w:t>
            </w:r>
          </w:p>
        </w:tc>
        <w:tc>
          <w:tcPr>
            <w:tcW w:w="555" w:type="pct"/>
          </w:tcPr>
          <w:p w14:paraId="5F8E1C5B" w14:textId="77777777" w:rsidR="00964B70" w:rsidRDefault="00964B70" w:rsidP="00964B70">
            <w:r w:rsidRPr="00276A60">
              <w:rPr>
                <w:rFonts w:cs="Arial"/>
                <w:sz w:val="16"/>
                <w:szCs w:val="16"/>
              </w:rPr>
              <w:t>-</w:t>
            </w:r>
          </w:p>
        </w:tc>
        <w:tc>
          <w:tcPr>
            <w:tcW w:w="555" w:type="pct"/>
          </w:tcPr>
          <w:p w14:paraId="69E2B196" w14:textId="77777777" w:rsidR="00964B70" w:rsidRDefault="00964B70" w:rsidP="00964B70">
            <w:r w:rsidRPr="00276A60">
              <w:rPr>
                <w:rFonts w:cs="Arial"/>
                <w:sz w:val="16"/>
                <w:szCs w:val="16"/>
              </w:rPr>
              <w:t>-</w:t>
            </w:r>
          </w:p>
        </w:tc>
        <w:tc>
          <w:tcPr>
            <w:tcW w:w="509" w:type="pct"/>
          </w:tcPr>
          <w:p w14:paraId="38C3C23A" w14:textId="77777777" w:rsidR="00964B70" w:rsidRDefault="00964B70" w:rsidP="00964B70">
            <w:r w:rsidRPr="00276A60">
              <w:rPr>
                <w:rFonts w:cs="Arial"/>
                <w:sz w:val="16"/>
                <w:szCs w:val="16"/>
              </w:rPr>
              <w:t>-</w:t>
            </w:r>
          </w:p>
        </w:tc>
        <w:tc>
          <w:tcPr>
            <w:tcW w:w="694" w:type="pct"/>
          </w:tcPr>
          <w:p w14:paraId="48FEF2C7" w14:textId="77777777" w:rsidR="00964B70" w:rsidRDefault="00964B70" w:rsidP="00964B70">
            <w:r w:rsidRPr="00276A60">
              <w:rPr>
                <w:rFonts w:cs="Arial"/>
                <w:sz w:val="16"/>
                <w:szCs w:val="16"/>
              </w:rPr>
              <w:t>-</w:t>
            </w:r>
          </w:p>
        </w:tc>
        <w:tc>
          <w:tcPr>
            <w:tcW w:w="682" w:type="pct"/>
          </w:tcPr>
          <w:p w14:paraId="77B48F9C" w14:textId="77777777" w:rsidR="00964B70" w:rsidRDefault="00964B70" w:rsidP="00964B70">
            <w:r w:rsidRPr="00276A60">
              <w:rPr>
                <w:rFonts w:cs="Arial"/>
                <w:sz w:val="16"/>
                <w:szCs w:val="16"/>
              </w:rPr>
              <w:t>-</w:t>
            </w:r>
          </w:p>
        </w:tc>
      </w:tr>
      <w:tr w:rsidR="00964B70" w14:paraId="60B70DF3" w14:textId="77777777" w:rsidTr="00964B70">
        <w:tc>
          <w:tcPr>
            <w:tcW w:w="526" w:type="pct"/>
          </w:tcPr>
          <w:p w14:paraId="58E58B28" w14:textId="77777777" w:rsidR="00964B70" w:rsidRPr="0007417A" w:rsidRDefault="00964B70" w:rsidP="00964B70">
            <w:pPr>
              <w:pStyle w:val="Tabletext"/>
              <w:rPr>
                <w:rFonts w:cs="Arial"/>
                <w:sz w:val="16"/>
                <w:szCs w:val="16"/>
              </w:rPr>
            </w:pPr>
            <w:r w:rsidRPr="0007417A">
              <w:rPr>
                <w:rFonts w:cs="Arial"/>
                <w:sz w:val="16"/>
                <w:szCs w:val="16"/>
              </w:rPr>
              <w:t>87</w:t>
            </w:r>
          </w:p>
        </w:tc>
        <w:tc>
          <w:tcPr>
            <w:tcW w:w="463" w:type="pct"/>
            <w:vAlign w:val="center"/>
          </w:tcPr>
          <w:p w14:paraId="7918587E" w14:textId="77777777" w:rsidR="00964B70" w:rsidRPr="005F6C1E" w:rsidRDefault="00964B70" w:rsidP="00964B70">
            <w:pPr>
              <w:rPr>
                <w:rFonts w:cs="Arial"/>
                <w:sz w:val="16"/>
                <w:szCs w:val="16"/>
              </w:rPr>
            </w:pPr>
            <w:r w:rsidRPr="005F6C1E">
              <w:rPr>
                <w:rFonts w:cs="Arial"/>
                <w:sz w:val="16"/>
                <w:szCs w:val="16"/>
              </w:rPr>
              <w:t>9.6</w:t>
            </w:r>
          </w:p>
        </w:tc>
        <w:tc>
          <w:tcPr>
            <w:tcW w:w="1016" w:type="pct"/>
          </w:tcPr>
          <w:p w14:paraId="3607C73F" w14:textId="77777777" w:rsidR="00964B70" w:rsidRDefault="00964B70" w:rsidP="00964B70">
            <w:r w:rsidRPr="00AF7CDE">
              <w:rPr>
                <w:rFonts w:cs="Arial"/>
                <w:sz w:val="16"/>
                <w:szCs w:val="16"/>
              </w:rPr>
              <w:t xml:space="preserve">Sycamore </w:t>
            </w:r>
            <w:r w:rsidRPr="00AF7CDE">
              <w:rPr>
                <w:rFonts w:cs="Arial"/>
                <w:i/>
                <w:sz w:val="16"/>
                <w:szCs w:val="16"/>
              </w:rPr>
              <w:t>Acer pseudoplatanus</w:t>
            </w:r>
          </w:p>
        </w:tc>
        <w:tc>
          <w:tcPr>
            <w:tcW w:w="555" w:type="pct"/>
          </w:tcPr>
          <w:p w14:paraId="63737DE6" w14:textId="77777777" w:rsidR="00964B70" w:rsidRDefault="00964B70" w:rsidP="00964B70">
            <w:r w:rsidRPr="00276A60">
              <w:rPr>
                <w:rFonts w:cs="Arial"/>
                <w:sz w:val="16"/>
                <w:szCs w:val="16"/>
              </w:rPr>
              <w:t>-</w:t>
            </w:r>
          </w:p>
        </w:tc>
        <w:tc>
          <w:tcPr>
            <w:tcW w:w="555" w:type="pct"/>
          </w:tcPr>
          <w:p w14:paraId="60B1BB5E" w14:textId="77777777" w:rsidR="00964B70" w:rsidRDefault="00964B70" w:rsidP="00964B70">
            <w:r w:rsidRPr="00276A60">
              <w:rPr>
                <w:rFonts w:cs="Arial"/>
                <w:sz w:val="16"/>
                <w:szCs w:val="16"/>
              </w:rPr>
              <w:t>-</w:t>
            </w:r>
          </w:p>
        </w:tc>
        <w:tc>
          <w:tcPr>
            <w:tcW w:w="509" w:type="pct"/>
          </w:tcPr>
          <w:p w14:paraId="1D6DE4AF" w14:textId="77777777" w:rsidR="00964B70" w:rsidRDefault="00964B70" w:rsidP="00964B70">
            <w:r w:rsidRPr="00276A60">
              <w:rPr>
                <w:rFonts w:cs="Arial"/>
                <w:sz w:val="16"/>
                <w:szCs w:val="16"/>
              </w:rPr>
              <w:t>-</w:t>
            </w:r>
          </w:p>
        </w:tc>
        <w:tc>
          <w:tcPr>
            <w:tcW w:w="694" w:type="pct"/>
          </w:tcPr>
          <w:p w14:paraId="1BEAD7C1" w14:textId="77777777" w:rsidR="00964B70" w:rsidRDefault="00964B70" w:rsidP="00964B70">
            <w:r w:rsidRPr="00276A60">
              <w:rPr>
                <w:rFonts w:cs="Arial"/>
                <w:sz w:val="16"/>
                <w:szCs w:val="16"/>
              </w:rPr>
              <w:t>-</w:t>
            </w:r>
          </w:p>
        </w:tc>
        <w:tc>
          <w:tcPr>
            <w:tcW w:w="682" w:type="pct"/>
          </w:tcPr>
          <w:p w14:paraId="1B63DA36" w14:textId="77777777" w:rsidR="00964B70" w:rsidRDefault="00964B70" w:rsidP="00964B70">
            <w:r w:rsidRPr="00276A60">
              <w:rPr>
                <w:rFonts w:cs="Arial"/>
                <w:sz w:val="16"/>
                <w:szCs w:val="16"/>
              </w:rPr>
              <w:t>-</w:t>
            </w:r>
          </w:p>
        </w:tc>
      </w:tr>
      <w:tr w:rsidR="00964B70" w14:paraId="1F413091" w14:textId="77777777" w:rsidTr="00964B70">
        <w:tc>
          <w:tcPr>
            <w:tcW w:w="526" w:type="pct"/>
          </w:tcPr>
          <w:p w14:paraId="699F164A" w14:textId="77777777" w:rsidR="00964B70" w:rsidRPr="0007417A" w:rsidRDefault="00964B70" w:rsidP="00964B70">
            <w:pPr>
              <w:pStyle w:val="Tabletext"/>
              <w:rPr>
                <w:rFonts w:cs="Arial"/>
                <w:sz w:val="16"/>
                <w:szCs w:val="16"/>
              </w:rPr>
            </w:pPr>
            <w:r w:rsidRPr="0007417A">
              <w:rPr>
                <w:rFonts w:cs="Arial"/>
                <w:sz w:val="16"/>
                <w:szCs w:val="16"/>
              </w:rPr>
              <w:t>88</w:t>
            </w:r>
          </w:p>
        </w:tc>
        <w:tc>
          <w:tcPr>
            <w:tcW w:w="463" w:type="pct"/>
            <w:vAlign w:val="center"/>
          </w:tcPr>
          <w:p w14:paraId="17270E1F" w14:textId="77777777" w:rsidR="00964B70" w:rsidRPr="005F6C1E" w:rsidRDefault="00964B70" w:rsidP="00964B70">
            <w:pPr>
              <w:rPr>
                <w:rFonts w:cs="Arial"/>
                <w:sz w:val="16"/>
                <w:szCs w:val="16"/>
              </w:rPr>
            </w:pPr>
            <w:r w:rsidRPr="005F6C1E">
              <w:rPr>
                <w:rFonts w:cs="Arial"/>
                <w:sz w:val="16"/>
                <w:szCs w:val="16"/>
              </w:rPr>
              <w:t>12.11</w:t>
            </w:r>
          </w:p>
        </w:tc>
        <w:tc>
          <w:tcPr>
            <w:tcW w:w="1016" w:type="pct"/>
            <w:vAlign w:val="center"/>
          </w:tcPr>
          <w:p w14:paraId="50556AB1" w14:textId="77777777" w:rsidR="00964B70" w:rsidRPr="005F6C1E" w:rsidRDefault="00964B70" w:rsidP="00964B70">
            <w:pPr>
              <w:rPr>
                <w:rFonts w:cs="Arial"/>
                <w:sz w:val="16"/>
                <w:szCs w:val="16"/>
              </w:rPr>
            </w:pPr>
            <w:r w:rsidRPr="005F6C1E">
              <w:rPr>
                <w:rFonts w:cs="Arial"/>
                <w:sz w:val="16"/>
                <w:szCs w:val="16"/>
              </w:rPr>
              <w:t>Buddleja</w:t>
            </w:r>
            <w:r>
              <w:rPr>
                <w:rFonts w:cs="Arial"/>
                <w:sz w:val="16"/>
                <w:szCs w:val="16"/>
              </w:rPr>
              <w:t xml:space="preserve"> </w:t>
            </w:r>
            <w:r w:rsidRPr="001633BB">
              <w:rPr>
                <w:rFonts w:cs="Arial"/>
                <w:i/>
                <w:sz w:val="16"/>
                <w:szCs w:val="16"/>
              </w:rPr>
              <w:t>Buddleja davidii</w:t>
            </w:r>
          </w:p>
        </w:tc>
        <w:tc>
          <w:tcPr>
            <w:tcW w:w="555" w:type="pct"/>
          </w:tcPr>
          <w:p w14:paraId="77EAE150" w14:textId="77777777" w:rsidR="00964B70" w:rsidRDefault="00964B70" w:rsidP="00964B70">
            <w:r w:rsidRPr="00042AF7">
              <w:rPr>
                <w:rFonts w:cs="Arial"/>
                <w:sz w:val="16"/>
                <w:szCs w:val="16"/>
              </w:rPr>
              <w:t>-</w:t>
            </w:r>
          </w:p>
        </w:tc>
        <w:tc>
          <w:tcPr>
            <w:tcW w:w="555" w:type="pct"/>
          </w:tcPr>
          <w:p w14:paraId="08D2B22D" w14:textId="77777777" w:rsidR="00964B70" w:rsidRDefault="00964B70" w:rsidP="00964B70">
            <w:r w:rsidRPr="00042AF7">
              <w:rPr>
                <w:rFonts w:cs="Arial"/>
                <w:sz w:val="16"/>
                <w:szCs w:val="16"/>
              </w:rPr>
              <w:t>-</w:t>
            </w:r>
          </w:p>
        </w:tc>
        <w:tc>
          <w:tcPr>
            <w:tcW w:w="509" w:type="pct"/>
          </w:tcPr>
          <w:p w14:paraId="160A226C" w14:textId="77777777" w:rsidR="00964B70" w:rsidRDefault="00964B70" w:rsidP="00964B70">
            <w:r w:rsidRPr="00042AF7">
              <w:rPr>
                <w:rFonts w:cs="Arial"/>
                <w:sz w:val="16"/>
                <w:szCs w:val="16"/>
              </w:rPr>
              <w:t>-</w:t>
            </w:r>
          </w:p>
        </w:tc>
        <w:tc>
          <w:tcPr>
            <w:tcW w:w="694" w:type="pct"/>
          </w:tcPr>
          <w:p w14:paraId="1DD733F2" w14:textId="77777777" w:rsidR="00964B70" w:rsidRDefault="00964B70" w:rsidP="00964B70">
            <w:r w:rsidRPr="00042AF7">
              <w:rPr>
                <w:rFonts w:cs="Arial"/>
                <w:sz w:val="16"/>
                <w:szCs w:val="16"/>
              </w:rPr>
              <w:t>-</w:t>
            </w:r>
          </w:p>
        </w:tc>
        <w:tc>
          <w:tcPr>
            <w:tcW w:w="682" w:type="pct"/>
          </w:tcPr>
          <w:p w14:paraId="63F092EB" w14:textId="77777777" w:rsidR="00964B70" w:rsidRDefault="00964B70" w:rsidP="00964B70">
            <w:r w:rsidRPr="00042AF7">
              <w:rPr>
                <w:rFonts w:cs="Arial"/>
                <w:sz w:val="16"/>
                <w:szCs w:val="16"/>
              </w:rPr>
              <w:t>-</w:t>
            </w:r>
          </w:p>
        </w:tc>
      </w:tr>
      <w:tr w:rsidR="00964B70" w14:paraId="7B222550" w14:textId="77777777" w:rsidTr="00964B70">
        <w:tc>
          <w:tcPr>
            <w:tcW w:w="526" w:type="pct"/>
          </w:tcPr>
          <w:p w14:paraId="22F0F36F" w14:textId="77777777" w:rsidR="00964B70" w:rsidRPr="0007417A" w:rsidRDefault="00964B70" w:rsidP="00964B70">
            <w:pPr>
              <w:pStyle w:val="Tabletext"/>
              <w:rPr>
                <w:rFonts w:cs="Arial"/>
                <w:sz w:val="16"/>
                <w:szCs w:val="16"/>
              </w:rPr>
            </w:pPr>
            <w:r w:rsidRPr="0007417A">
              <w:rPr>
                <w:rFonts w:cs="Arial"/>
                <w:sz w:val="16"/>
                <w:szCs w:val="16"/>
              </w:rPr>
              <w:t>89</w:t>
            </w:r>
          </w:p>
        </w:tc>
        <w:tc>
          <w:tcPr>
            <w:tcW w:w="463" w:type="pct"/>
            <w:vAlign w:val="center"/>
          </w:tcPr>
          <w:p w14:paraId="10B7AB1D" w14:textId="77777777" w:rsidR="00964B70" w:rsidRPr="005F6C1E" w:rsidRDefault="00964B70" w:rsidP="00964B70">
            <w:pPr>
              <w:rPr>
                <w:rFonts w:cs="Arial"/>
                <w:sz w:val="16"/>
                <w:szCs w:val="16"/>
              </w:rPr>
            </w:pPr>
            <w:r w:rsidRPr="005F6C1E">
              <w:rPr>
                <w:rFonts w:cs="Arial"/>
                <w:sz w:val="16"/>
                <w:szCs w:val="16"/>
              </w:rPr>
              <w:t>45.12</w:t>
            </w:r>
          </w:p>
        </w:tc>
        <w:tc>
          <w:tcPr>
            <w:tcW w:w="1016" w:type="pct"/>
            <w:vAlign w:val="center"/>
          </w:tcPr>
          <w:p w14:paraId="712C3D71" w14:textId="77777777" w:rsidR="00964B70" w:rsidRPr="005F6C1E" w:rsidRDefault="00964B70" w:rsidP="00964B70">
            <w:pPr>
              <w:rPr>
                <w:rFonts w:cs="Arial"/>
                <w:sz w:val="16"/>
                <w:szCs w:val="16"/>
              </w:rPr>
            </w:pPr>
            <w:r w:rsidRPr="005F6C1E">
              <w:rPr>
                <w:rFonts w:cs="Arial"/>
                <w:sz w:val="16"/>
                <w:szCs w:val="16"/>
              </w:rPr>
              <w:t>Oak</w:t>
            </w:r>
            <w:r>
              <w:rPr>
                <w:rFonts w:cs="Arial"/>
                <w:sz w:val="16"/>
                <w:szCs w:val="16"/>
              </w:rPr>
              <w:t xml:space="preserve"> </w:t>
            </w:r>
            <w:r w:rsidRPr="0055078B">
              <w:rPr>
                <w:rFonts w:cs="Arial"/>
                <w:i/>
                <w:sz w:val="16"/>
                <w:szCs w:val="16"/>
              </w:rPr>
              <w:t>Quercus robur</w:t>
            </w:r>
          </w:p>
        </w:tc>
        <w:tc>
          <w:tcPr>
            <w:tcW w:w="555" w:type="pct"/>
          </w:tcPr>
          <w:p w14:paraId="493E03F3" w14:textId="77777777" w:rsidR="00964B70" w:rsidRDefault="00964B70" w:rsidP="00964B70">
            <w:r w:rsidRPr="00042AF7">
              <w:rPr>
                <w:rFonts w:cs="Arial"/>
                <w:sz w:val="16"/>
                <w:szCs w:val="16"/>
              </w:rPr>
              <w:t>-</w:t>
            </w:r>
          </w:p>
        </w:tc>
        <w:tc>
          <w:tcPr>
            <w:tcW w:w="555" w:type="pct"/>
          </w:tcPr>
          <w:p w14:paraId="6B2A4A55" w14:textId="77777777" w:rsidR="00964B70" w:rsidRDefault="00964B70" w:rsidP="00964B70">
            <w:r w:rsidRPr="00042AF7">
              <w:rPr>
                <w:rFonts w:cs="Arial"/>
                <w:sz w:val="16"/>
                <w:szCs w:val="16"/>
              </w:rPr>
              <w:t>-</w:t>
            </w:r>
          </w:p>
        </w:tc>
        <w:tc>
          <w:tcPr>
            <w:tcW w:w="509" w:type="pct"/>
          </w:tcPr>
          <w:p w14:paraId="50727C8A" w14:textId="77777777" w:rsidR="00964B70" w:rsidRDefault="00964B70" w:rsidP="00964B70">
            <w:r w:rsidRPr="00042AF7">
              <w:rPr>
                <w:rFonts w:cs="Arial"/>
                <w:sz w:val="16"/>
                <w:szCs w:val="16"/>
              </w:rPr>
              <w:t>-</w:t>
            </w:r>
          </w:p>
        </w:tc>
        <w:tc>
          <w:tcPr>
            <w:tcW w:w="694" w:type="pct"/>
          </w:tcPr>
          <w:p w14:paraId="53209612" w14:textId="77777777" w:rsidR="00964B70" w:rsidRDefault="00964B70" w:rsidP="00964B70">
            <w:r w:rsidRPr="00042AF7">
              <w:rPr>
                <w:rFonts w:cs="Arial"/>
                <w:sz w:val="16"/>
                <w:szCs w:val="16"/>
              </w:rPr>
              <w:t>-</w:t>
            </w:r>
          </w:p>
        </w:tc>
        <w:tc>
          <w:tcPr>
            <w:tcW w:w="682" w:type="pct"/>
          </w:tcPr>
          <w:p w14:paraId="242A0583" w14:textId="77777777" w:rsidR="00964B70" w:rsidRDefault="00964B70" w:rsidP="00964B70">
            <w:r w:rsidRPr="00042AF7">
              <w:rPr>
                <w:rFonts w:cs="Arial"/>
                <w:sz w:val="16"/>
                <w:szCs w:val="16"/>
              </w:rPr>
              <w:t>-</w:t>
            </w:r>
          </w:p>
        </w:tc>
      </w:tr>
      <w:tr w:rsidR="00964B70" w14:paraId="2CEDBD77" w14:textId="77777777" w:rsidTr="00964B70">
        <w:tc>
          <w:tcPr>
            <w:tcW w:w="526" w:type="pct"/>
          </w:tcPr>
          <w:p w14:paraId="67FE6D24" w14:textId="77777777" w:rsidR="00964B70" w:rsidRPr="0007417A" w:rsidRDefault="00964B70" w:rsidP="00964B70">
            <w:pPr>
              <w:pStyle w:val="Tabletext"/>
              <w:rPr>
                <w:rFonts w:cs="Arial"/>
                <w:sz w:val="16"/>
                <w:szCs w:val="16"/>
              </w:rPr>
            </w:pPr>
            <w:r w:rsidRPr="0007417A">
              <w:rPr>
                <w:rFonts w:cs="Arial"/>
                <w:sz w:val="16"/>
                <w:szCs w:val="16"/>
              </w:rPr>
              <w:t>90</w:t>
            </w:r>
          </w:p>
        </w:tc>
        <w:tc>
          <w:tcPr>
            <w:tcW w:w="463" w:type="pct"/>
            <w:vAlign w:val="center"/>
          </w:tcPr>
          <w:p w14:paraId="26ADDA51" w14:textId="77777777" w:rsidR="00964B70" w:rsidRPr="005F6C1E" w:rsidRDefault="00964B70" w:rsidP="00964B70">
            <w:pPr>
              <w:rPr>
                <w:rFonts w:cs="Arial"/>
                <w:sz w:val="16"/>
                <w:szCs w:val="16"/>
              </w:rPr>
            </w:pPr>
            <w:r w:rsidRPr="005F6C1E">
              <w:rPr>
                <w:rFonts w:cs="Arial"/>
                <w:sz w:val="16"/>
                <w:szCs w:val="16"/>
              </w:rPr>
              <w:t>45.14</w:t>
            </w:r>
          </w:p>
        </w:tc>
        <w:tc>
          <w:tcPr>
            <w:tcW w:w="1016" w:type="pct"/>
            <w:vAlign w:val="center"/>
          </w:tcPr>
          <w:p w14:paraId="769D1FE7" w14:textId="77777777" w:rsidR="00964B70" w:rsidRPr="005F6C1E" w:rsidRDefault="00964B70" w:rsidP="00964B70">
            <w:pPr>
              <w:rPr>
                <w:rFonts w:cs="Arial"/>
                <w:sz w:val="16"/>
                <w:szCs w:val="16"/>
              </w:rPr>
            </w:pPr>
            <w:r w:rsidRPr="005F6C1E">
              <w:rPr>
                <w:rFonts w:cs="Arial"/>
                <w:sz w:val="16"/>
                <w:szCs w:val="16"/>
              </w:rPr>
              <w:t>Sycamore</w:t>
            </w:r>
            <w:r>
              <w:rPr>
                <w:rFonts w:cs="Arial"/>
                <w:sz w:val="16"/>
                <w:szCs w:val="16"/>
              </w:rPr>
              <w:t xml:space="preserve"> </w:t>
            </w:r>
            <w:r w:rsidRPr="0055078B">
              <w:rPr>
                <w:rFonts w:cs="Arial"/>
                <w:i/>
                <w:sz w:val="16"/>
                <w:szCs w:val="16"/>
              </w:rPr>
              <w:t>Acer pseudoplatanus</w:t>
            </w:r>
          </w:p>
        </w:tc>
        <w:tc>
          <w:tcPr>
            <w:tcW w:w="555" w:type="pct"/>
          </w:tcPr>
          <w:p w14:paraId="04DDCFE4" w14:textId="77777777" w:rsidR="00964B70" w:rsidRDefault="00964B70" w:rsidP="00964B70">
            <w:r w:rsidRPr="00042AF7">
              <w:rPr>
                <w:rFonts w:cs="Arial"/>
                <w:sz w:val="16"/>
                <w:szCs w:val="16"/>
              </w:rPr>
              <w:t>-</w:t>
            </w:r>
          </w:p>
        </w:tc>
        <w:tc>
          <w:tcPr>
            <w:tcW w:w="555" w:type="pct"/>
          </w:tcPr>
          <w:p w14:paraId="4C7D11C1" w14:textId="77777777" w:rsidR="00964B70" w:rsidRDefault="00964B70" w:rsidP="00964B70">
            <w:r w:rsidRPr="00042AF7">
              <w:rPr>
                <w:rFonts w:cs="Arial"/>
                <w:sz w:val="16"/>
                <w:szCs w:val="16"/>
              </w:rPr>
              <w:t>-</w:t>
            </w:r>
          </w:p>
        </w:tc>
        <w:tc>
          <w:tcPr>
            <w:tcW w:w="509" w:type="pct"/>
          </w:tcPr>
          <w:p w14:paraId="751EEE3B" w14:textId="77777777" w:rsidR="00964B70" w:rsidRDefault="00964B70" w:rsidP="00964B70">
            <w:r w:rsidRPr="00042AF7">
              <w:rPr>
                <w:rFonts w:cs="Arial"/>
                <w:sz w:val="16"/>
                <w:szCs w:val="16"/>
              </w:rPr>
              <w:t>-</w:t>
            </w:r>
          </w:p>
        </w:tc>
        <w:tc>
          <w:tcPr>
            <w:tcW w:w="694" w:type="pct"/>
          </w:tcPr>
          <w:p w14:paraId="3EA63476" w14:textId="77777777" w:rsidR="00964B70" w:rsidRDefault="00964B70" w:rsidP="00964B70">
            <w:r w:rsidRPr="00042AF7">
              <w:rPr>
                <w:rFonts w:cs="Arial"/>
                <w:sz w:val="16"/>
                <w:szCs w:val="16"/>
              </w:rPr>
              <w:t>-</w:t>
            </w:r>
          </w:p>
        </w:tc>
        <w:tc>
          <w:tcPr>
            <w:tcW w:w="682" w:type="pct"/>
          </w:tcPr>
          <w:p w14:paraId="0937636B" w14:textId="77777777" w:rsidR="00964B70" w:rsidRDefault="00964B70" w:rsidP="00964B70">
            <w:r w:rsidRPr="00042AF7">
              <w:rPr>
                <w:rFonts w:cs="Arial"/>
                <w:sz w:val="16"/>
                <w:szCs w:val="16"/>
              </w:rPr>
              <w:t>-</w:t>
            </w:r>
          </w:p>
        </w:tc>
      </w:tr>
      <w:tr w:rsidR="00964B70" w14:paraId="32279350" w14:textId="77777777" w:rsidTr="00964B70">
        <w:tc>
          <w:tcPr>
            <w:tcW w:w="526" w:type="pct"/>
          </w:tcPr>
          <w:p w14:paraId="378A3D8C" w14:textId="77777777" w:rsidR="00964B70" w:rsidRPr="0007417A" w:rsidRDefault="00964B70" w:rsidP="00964B70">
            <w:pPr>
              <w:pStyle w:val="Tabletext"/>
              <w:rPr>
                <w:rFonts w:cs="Arial"/>
                <w:sz w:val="16"/>
                <w:szCs w:val="16"/>
              </w:rPr>
            </w:pPr>
            <w:r w:rsidRPr="0007417A">
              <w:rPr>
                <w:rFonts w:cs="Arial"/>
                <w:sz w:val="16"/>
                <w:szCs w:val="16"/>
              </w:rPr>
              <w:t>91</w:t>
            </w:r>
          </w:p>
        </w:tc>
        <w:tc>
          <w:tcPr>
            <w:tcW w:w="463" w:type="pct"/>
            <w:vAlign w:val="center"/>
          </w:tcPr>
          <w:p w14:paraId="4D67E9FE" w14:textId="77777777" w:rsidR="00964B70" w:rsidRPr="005F6C1E" w:rsidRDefault="00964B70" w:rsidP="00964B70">
            <w:pPr>
              <w:rPr>
                <w:rFonts w:cs="Arial"/>
                <w:sz w:val="16"/>
                <w:szCs w:val="16"/>
              </w:rPr>
            </w:pPr>
            <w:r w:rsidRPr="005F6C1E">
              <w:rPr>
                <w:rFonts w:cs="Arial"/>
                <w:sz w:val="16"/>
                <w:szCs w:val="16"/>
              </w:rPr>
              <w:t>11.23</w:t>
            </w:r>
          </w:p>
        </w:tc>
        <w:tc>
          <w:tcPr>
            <w:tcW w:w="1016" w:type="pct"/>
            <w:vAlign w:val="center"/>
          </w:tcPr>
          <w:p w14:paraId="26888FB7" w14:textId="77777777" w:rsidR="00964B70" w:rsidRPr="005F6C1E" w:rsidRDefault="00964B70" w:rsidP="00964B70">
            <w:pPr>
              <w:rPr>
                <w:rFonts w:cs="Arial"/>
                <w:sz w:val="16"/>
                <w:szCs w:val="16"/>
              </w:rPr>
            </w:pPr>
            <w:r w:rsidRPr="005F6C1E">
              <w:rPr>
                <w:rFonts w:cs="Arial"/>
                <w:sz w:val="16"/>
                <w:szCs w:val="16"/>
              </w:rPr>
              <w:t>Elm</w:t>
            </w:r>
            <w:r>
              <w:rPr>
                <w:rFonts w:cs="Arial"/>
                <w:sz w:val="16"/>
                <w:szCs w:val="16"/>
              </w:rPr>
              <w:t xml:space="preserve"> </w:t>
            </w:r>
            <w:r w:rsidRPr="001633BB">
              <w:rPr>
                <w:rFonts w:cs="Arial"/>
                <w:i/>
                <w:sz w:val="16"/>
                <w:szCs w:val="16"/>
              </w:rPr>
              <w:t>Ulmus minor</w:t>
            </w:r>
          </w:p>
        </w:tc>
        <w:tc>
          <w:tcPr>
            <w:tcW w:w="555" w:type="pct"/>
          </w:tcPr>
          <w:p w14:paraId="5FFE1C2C" w14:textId="77777777" w:rsidR="00964B70" w:rsidRDefault="00964B70" w:rsidP="00964B70">
            <w:r w:rsidRPr="00042AF7">
              <w:rPr>
                <w:rFonts w:cs="Arial"/>
                <w:sz w:val="16"/>
                <w:szCs w:val="16"/>
              </w:rPr>
              <w:t>-</w:t>
            </w:r>
          </w:p>
        </w:tc>
        <w:tc>
          <w:tcPr>
            <w:tcW w:w="555" w:type="pct"/>
          </w:tcPr>
          <w:p w14:paraId="328BA2C5" w14:textId="77777777" w:rsidR="00964B70" w:rsidRDefault="00964B70" w:rsidP="00964B70">
            <w:r w:rsidRPr="00042AF7">
              <w:rPr>
                <w:rFonts w:cs="Arial"/>
                <w:sz w:val="16"/>
                <w:szCs w:val="16"/>
              </w:rPr>
              <w:t>-</w:t>
            </w:r>
          </w:p>
        </w:tc>
        <w:tc>
          <w:tcPr>
            <w:tcW w:w="509" w:type="pct"/>
          </w:tcPr>
          <w:p w14:paraId="31F030CA" w14:textId="77777777" w:rsidR="00964B70" w:rsidRDefault="00964B70" w:rsidP="00964B70">
            <w:r w:rsidRPr="00042AF7">
              <w:rPr>
                <w:rFonts w:cs="Arial"/>
                <w:sz w:val="16"/>
                <w:szCs w:val="16"/>
              </w:rPr>
              <w:t>-</w:t>
            </w:r>
          </w:p>
        </w:tc>
        <w:tc>
          <w:tcPr>
            <w:tcW w:w="694" w:type="pct"/>
          </w:tcPr>
          <w:p w14:paraId="668C8B53" w14:textId="77777777" w:rsidR="00964B70" w:rsidRDefault="00964B70" w:rsidP="00964B70">
            <w:r w:rsidRPr="00042AF7">
              <w:rPr>
                <w:rFonts w:cs="Arial"/>
                <w:sz w:val="16"/>
                <w:szCs w:val="16"/>
              </w:rPr>
              <w:t>-</w:t>
            </w:r>
          </w:p>
        </w:tc>
        <w:tc>
          <w:tcPr>
            <w:tcW w:w="682" w:type="pct"/>
          </w:tcPr>
          <w:p w14:paraId="38C9D61B" w14:textId="77777777" w:rsidR="00964B70" w:rsidRDefault="00964B70" w:rsidP="00964B70">
            <w:r w:rsidRPr="00042AF7">
              <w:rPr>
                <w:rFonts w:cs="Arial"/>
                <w:sz w:val="16"/>
                <w:szCs w:val="16"/>
              </w:rPr>
              <w:t>-</w:t>
            </w:r>
          </w:p>
        </w:tc>
      </w:tr>
      <w:tr w:rsidR="00964B70" w14:paraId="6619AD17" w14:textId="77777777" w:rsidTr="00964B70">
        <w:tc>
          <w:tcPr>
            <w:tcW w:w="526" w:type="pct"/>
          </w:tcPr>
          <w:p w14:paraId="334B452C" w14:textId="77777777" w:rsidR="00964B70" w:rsidRPr="0007417A" w:rsidRDefault="00964B70" w:rsidP="00964B70">
            <w:pPr>
              <w:pStyle w:val="Tabletext"/>
              <w:rPr>
                <w:rFonts w:cs="Arial"/>
                <w:sz w:val="16"/>
                <w:szCs w:val="16"/>
              </w:rPr>
            </w:pPr>
            <w:r w:rsidRPr="0007417A">
              <w:rPr>
                <w:rFonts w:cs="Arial"/>
                <w:sz w:val="16"/>
                <w:szCs w:val="16"/>
              </w:rPr>
              <w:t>92</w:t>
            </w:r>
          </w:p>
        </w:tc>
        <w:tc>
          <w:tcPr>
            <w:tcW w:w="463" w:type="pct"/>
            <w:vAlign w:val="center"/>
          </w:tcPr>
          <w:p w14:paraId="69A96C0B" w14:textId="77777777" w:rsidR="00964B70" w:rsidRPr="005F6C1E" w:rsidRDefault="00964B70" w:rsidP="00964B70">
            <w:pPr>
              <w:rPr>
                <w:rFonts w:cs="Arial"/>
                <w:sz w:val="16"/>
                <w:szCs w:val="16"/>
              </w:rPr>
            </w:pPr>
            <w:r w:rsidRPr="005F6C1E">
              <w:rPr>
                <w:rFonts w:cs="Arial"/>
                <w:sz w:val="16"/>
                <w:szCs w:val="16"/>
              </w:rPr>
              <w:t>11.19</w:t>
            </w:r>
          </w:p>
        </w:tc>
        <w:tc>
          <w:tcPr>
            <w:tcW w:w="1016" w:type="pct"/>
          </w:tcPr>
          <w:p w14:paraId="23A2D1A4" w14:textId="77777777" w:rsidR="00964B70" w:rsidRDefault="00964B70" w:rsidP="00964B70">
            <w:r w:rsidRPr="00CD5CC1">
              <w:rPr>
                <w:rFonts w:cs="Arial"/>
                <w:sz w:val="16"/>
                <w:szCs w:val="16"/>
              </w:rPr>
              <w:t xml:space="preserve">Sycamore </w:t>
            </w:r>
            <w:r w:rsidRPr="00CD5CC1">
              <w:rPr>
                <w:rFonts w:cs="Arial"/>
                <w:i/>
                <w:sz w:val="16"/>
                <w:szCs w:val="16"/>
              </w:rPr>
              <w:t>Acer pseudoplatanus</w:t>
            </w:r>
          </w:p>
        </w:tc>
        <w:tc>
          <w:tcPr>
            <w:tcW w:w="555" w:type="pct"/>
          </w:tcPr>
          <w:p w14:paraId="38514CC8" w14:textId="77777777" w:rsidR="00964B70" w:rsidRDefault="00964B70" w:rsidP="00964B70">
            <w:r w:rsidRPr="00042AF7">
              <w:rPr>
                <w:rFonts w:cs="Arial"/>
                <w:sz w:val="16"/>
                <w:szCs w:val="16"/>
              </w:rPr>
              <w:t>-</w:t>
            </w:r>
          </w:p>
        </w:tc>
        <w:tc>
          <w:tcPr>
            <w:tcW w:w="555" w:type="pct"/>
          </w:tcPr>
          <w:p w14:paraId="21FB6415" w14:textId="77777777" w:rsidR="00964B70" w:rsidRDefault="00964B70" w:rsidP="00964B70">
            <w:r w:rsidRPr="00042AF7">
              <w:rPr>
                <w:rFonts w:cs="Arial"/>
                <w:sz w:val="16"/>
                <w:szCs w:val="16"/>
              </w:rPr>
              <w:t>-</w:t>
            </w:r>
          </w:p>
        </w:tc>
        <w:tc>
          <w:tcPr>
            <w:tcW w:w="509" w:type="pct"/>
          </w:tcPr>
          <w:p w14:paraId="443B41C9" w14:textId="77777777" w:rsidR="00964B70" w:rsidRDefault="00964B70" w:rsidP="00964B70">
            <w:r w:rsidRPr="00042AF7">
              <w:rPr>
                <w:rFonts w:cs="Arial"/>
                <w:sz w:val="16"/>
                <w:szCs w:val="16"/>
              </w:rPr>
              <w:t>-</w:t>
            </w:r>
          </w:p>
        </w:tc>
        <w:tc>
          <w:tcPr>
            <w:tcW w:w="694" w:type="pct"/>
          </w:tcPr>
          <w:p w14:paraId="305792CA" w14:textId="77777777" w:rsidR="00964B70" w:rsidRDefault="00964B70" w:rsidP="00964B70">
            <w:r w:rsidRPr="00042AF7">
              <w:rPr>
                <w:rFonts w:cs="Arial"/>
                <w:sz w:val="16"/>
                <w:szCs w:val="16"/>
              </w:rPr>
              <w:t>-</w:t>
            </w:r>
          </w:p>
        </w:tc>
        <w:tc>
          <w:tcPr>
            <w:tcW w:w="682" w:type="pct"/>
          </w:tcPr>
          <w:p w14:paraId="2AA70FE6" w14:textId="77777777" w:rsidR="00964B70" w:rsidRDefault="00964B70" w:rsidP="00964B70">
            <w:r w:rsidRPr="00042AF7">
              <w:rPr>
                <w:rFonts w:cs="Arial"/>
                <w:sz w:val="16"/>
                <w:szCs w:val="16"/>
              </w:rPr>
              <w:t>-</w:t>
            </w:r>
          </w:p>
        </w:tc>
      </w:tr>
      <w:tr w:rsidR="00964B70" w14:paraId="07448122" w14:textId="77777777" w:rsidTr="00964B70">
        <w:tc>
          <w:tcPr>
            <w:tcW w:w="526" w:type="pct"/>
          </w:tcPr>
          <w:p w14:paraId="02123096" w14:textId="77777777" w:rsidR="00964B70" w:rsidRPr="0007417A" w:rsidRDefault="00964B70" w:rsidP="00964B70">
            <w:pPr>
              <w:pStyle w:val="Tabletext"/>
              <w:rPr>
                <w:rFonts w:cs="Arial"/>
                <w:sz w:val="16"/>
                <w:szCs w:val="16"/>
              </w:rPr>
            </w:pPr>
            <w:r w:rsidRPr="0007417A">
              <w:rPr>
                <w:rFonts w:cs="Arial"/>
                <w:sz w:val="16"/>
                <w:szCs w:val="16"/>
              </w:rPr>
              <w:t>93</w:t>
            </w:r>
          </w:p>
        </w:tc>
        <w:tc>
          <w:tcPr>
            <w:tcW w:w="463" w:type="pct"/>
            <w:vAlign w:val="center"/>
          </w:tcPr>
          <w:p w14:paraId="0EDEAD2F" w14:textId="77777777" w:rsidR="00964B70" w:rsidRPr="005F6C1E" w:rsidRDefault="00964B70" w:rsidP="00964B70">
            <w:pPr>
              <w:rPr>
                <w:rFonts w:cs="Arial"/>
                <w:sz w:val="16"/>
                <w:szCs w:val="16"/>
              </w:rPr>
            </w:pPr>
            <w:r w:rsidRPr="005F6C1E">
              <w:rPr>
                <w:rFonts w:cs="Arial"/>
                <w:sz w:val="16"/>
                <w:szCs w:val="16"/>
              </w:rPr>
              <w:t>11.7</w:t>
            </w:r>
          </w:p>
        </w:tc>
        <w:tc>
          <w:tcPr>
            <w:tcW w:w="1016" w:type="pct"/>
          </w:tcPr>
          <w:p w14:paraId="0FA68A85" w14:textId="77777777" w:rsidR="00964B70" w:rsidRDefault="00964B70" w:rsidP="00964B70">
            <w:r w:rsidRPr="00CD5CC1">
              <w:rPr>
                <w:rFonts w:cs="Arial"/>
                <w:sz w:val="16"/>
                <w:szCs w:val="16"/>
              </w:rPr>
              <w:t xml:space="preserve">Sycamore </w:t>
            </w:r>
            <w:r w:rsidRPr="00CD5CC1">
              <w:rPr>
                <w:rFonts w:cs="Arial"/>
                <w:i/>
                <w:sz w:val="16"/>
                <w:szCs w:val="16"/>
              </w:rPr>
              <w:t>Acer pseudoplatanus</w:t>
            </w:r>
          </w:p>
        </w:tc>
        <w:tc>
          <w:tcPr>
            <w:tcW w:w="555" w:type="pct"/>
          </w:tcPr>
          <w:p w14:paraId="031CBB67" w14:textId="77777777" w:rsidR="00964B70" w:rsidRDefault="00964B70" w:rsidP="00964B70">
            <w:r w:rsidRPr="00042AF7">
              <w:rPr>
                <w:rFonts w:cs="Arial"/>
                <w:sz w:val="16"/>
                <w:szCs w:val="16"/>
              </w:rPr>
              <w:t>-</w:t>
            </w:r>
          </w:p>
        </w:tc>
        <w:tc>
          <w:tcPr>
            <w:tcW w:w="555" w:type="pct"/>
          </w:tcPr>
          <w:p w14:paraId="004E22E8" w14:textId="77777777" w:rsidR="00964B70" w:rsidRDefault="00964B70" w:rsidP="00964B70">
            <w:r w:rsidRPr="00042AF7">
              <w:rPr>
                <w:rFonts w:cs="Arial"/>
                <w:sz w:val="16"/>
                <w:szCs w:val="16"/>
              </w:rPr>
              <w:t>-</w:t>
            </w:r>
          </w:p>
        </w:tc>
        <w:tc>
          <w:tcPr>
            <w:tcW w:w="509" w:type="pct"/>
          </w:tcPr>
          <w:p w14:paraId="509DD282" w14:textId="77777777" w:rsidR="00964B70" w:rsidRDefault="00964B70" w:rsidP="00964B70">
            <w:r w:rsidRPr="00042AF7">
              <w:rPr>
                <w:rFonts w:cs="Arial"/>
                <w:sz w:val="16"/>
                <w:szCs w:val="16"/>
              </w:rPr>
              <w:t>-</w:t>
            </w:r>
          </w:p>
        </w:tc>
        <w:tc>
          <w:tcPr>
            <w:tcW w:w="694" w:type="pct"/>
          </w:tcPr>
          <w:p w14:paraId="51A1A6DA" w14:textId="77777777" w:rsidR="00964B70" w:rsidRDefault="00964B70" w:rsidP="00964B70">
            <w:r w:rsidRPr="00042AF7">
              <w:rPr>
                <w:rFonts w:cs="Arial"/>
                <w:sz w:val="16"/>
                <w:szCs w:val="16"/>
              </w:rPr>
              <w:t>-</w:t>
            </w:r>
          </w:p>
        </w:tc>
        <w:tc>
          <w:tcPr>
            <w:tcW w:w="682" w:type="pct"/>
          </w:tcPr>
          <w:p w14:paraId="418ADCC6" w14:textId="77777777" w:rsidR="00964B70" w:rsidRDefault="00964B70" w:rsidP="00964B70">
            <w:r w:rsidRPr="00042AF7">
              <w:rPr>
                <w:rFonts w:cs="Arial"/>
                <w:sz w:val="16"/>
                <w:szCs w:val="16"/>
              </w:rPr>
              <w:t>-</w:t>
            </w:r>
          </w:p>
        </w:tc>
      </w:tr>
      <w:tr w:rsidR="00964B70" w14:paraId="2C9CE788" w14:textId="77777777" w:rsidTr="00964B70">
        <w:tc>
          <w:tcPr>
            <w:tcW w:w="526" w:type="pct"/>
          </w:tcPr>
          <w:p w14:paraId="6A1AA9B9" w14:textId="77777777" w:rsidR="00964B70" w:rsidRPr="0007417A" w:rsidRDefault="00964B70" w:rsidP="00964B70">
            <w:pPr>
              <w:pStyle w:val="Tabletext"/>
              <w:rPr>
                <w:rFonts w:cs="Arial"/>
                <w:sz w:val="16"/>
                <w:szCs w:val="16"/>
              </w:rPr>
            </w:pPr>
            <w:r w:rsidRPr="0007417A">
              <w:rPr>
                <w:rFonts w:cs="Arial"/>
                <w:sz w:val="16"/>
                <w:szCs w:val="16"/>
              </w:rPr>
              <w:t>94</w:t>
            </w:r>
          </w:p>
        </w:tc>
        <w:tc>
          <w:tcPr>
            <w:tcW w:w="463" w:type="pct"/>
            <w:vAlign w:val="center"/>
          </w:tcPr>
          <w:p w14:paraId="1BEE1D23" w14:textId="77777777" w:rsidR="00964B70" w:rsidRPr="005F6C1E" w:rsidRDefault="00964B70" w:rsidP="00964B70">
            <w:pPr>
              <w:rPr>
                <w:rFonts w:cs="Arial"/>
                <w:sz w:val="16"/>
                <w:szCs w:val="16"/>
              </w:rPr>
            </w:pPr>
            <w:r w:rsidRPr="005F6C1E">
              <w:rPr>
                <w:rFonts w:cs="Arial"/>
                <w:sz w:val="16"/>
                <w:szCs w:val="16"/>
              </w:rPr>
              <w:t>45.16</w:t>
            </w:r>
          </w:p>
        </w:tc>
        <w:tc>
          <w:tcPr>
            <w:tcW w:w="1016" w:type="pct"/>
            <w:vAlign w:val="center"/>
          </w:tcPr>
          <w:p w14:paraId="18E09605" w14:textId="77777777" w:rsidR="00964B70" w:rsidRPr="005F6C1E" w:rsidRDefault="00964B70" w:rsidP="00964B70">
            <w:pPr>
              <w:rPr>
                <w:rFonts w:cs="Arial"/>
                <w:sz w:val="16"/>
                <w:szCs w:val="16"/>
              </w:rPr>
            </w:pPr>
            <w:r w:rsidRPr="003C0512">
              <w:rPr>
                <w:rFonts w:cs="Arial"/>
                <w:sz w:val="16"/>
                <w:szCs w:val="16"/>
              </w:rPr>
              <w:t>Hazel</w:t>
            </w:r>
            <w:r>
              <w:rPr>
                <w:rFonts w:cs="Arial"/>
                <w:sz w:val="16"/>
                <w:szCs w:val="16"/>
              </w:rPr>
              <w:t xml:space="preserve"> </w:t>
            </w:r>
            <w:r w:rsidRPr="00D65E66">
              <w:rPr>
                <w:rFonts w:cs="Arial"/>
                <w:i/>
                <w:sz w:val="16"/>
                <w:szCs w:val="16"/>
              </w:rPr>
              <w:t>Corylus avellana</w:t>
            </w:r>
          </w:p>
        </w:tc>
        <w:tc>
          <w:tcPr>
            <w:tcW w:w="555" w:type="pct"/>
          </w:tcPr>
          <w:p w14:paraId="7AE7EA2C" w14:textId="77777777" w:rsidR="00964B70" w:rsidRDefault="00964B70" w:rsidP="00964B70">
            <w:r w:rsidRPr="00B12FC1">
              <w:rPr>
                <w:rFonts w:cs="Arial"/>
                <w:sz w:val="16"/>
                <w:szCs w:val="16"/>
              </w:rPr>
              <w:t>-</w:t>
            </w:r>
          </w:p>
        </w:tc>
        <w:tc>
          <w:tcPr>
            <w:tcW w:w="555" w:type="pct"/>
          </w:tcPr>
          <w:p w14:paraId="2E0F8835" w14:textId="77777777" w:rsidR="00964B70" w:rsidRDefault="00964B70" w:rsidP="00964B70">
            <w:r w:rsidRPr="00B12FC1">
              <w:rPr>
                <w:rFonts w:cs="Arial"/>
                <w:sz w:val="16"/>
                <w:szCs w:val="16"/>
              </w:rPr>
              <w:t>-</w:t>
            </w:r>
          </w:p>
        </w:tc>
        <w:tc>
          <w:tcPr>
            <w:tcW w:w="509" w:type="pct"/>
          </w:tcPr>
          <w:p w14:paraId="24E91439" w14:textId="77777777" w:rsidR="00964B70" w:rsidRDefault="00964B70" w:rsidP="00964B70">
            <w:r w:rsidRPr="00B12FC1">
              <w:rPr>
                <w:rFonts w:cs="Arial"/>
                <w:sz w:val="16"/>
                <w:szCs w:val="16"/>
              </w:rPr>
              <w:t>-</w:t>
            </w:r>
          </w:p>
        </w:tc>
        <w:tc>
          <w:tcPr>
            <w:tcW w:w="694" w:type="pct"/>
          </w:tcPr>
          <w:p w14:paraId="1CB9A6AD" w14:textId="77777777" w:rsidR="00964B70" w:rsidRPr="0007417A" w:rsidRDefault="00964B70" w:rsidP="00964B70">
            <w:pPr>
              <w:pStyle w:val="Tabletext"/>
              <w:rPr>
                <w:rFonts w:cs="Arial"/>
                <w:sz w:val="16"/>
                <w:szCs w:val="16"/>
              </w:rPr>
            </w:pPr>
            <w:r>
              <w:rPr>
                <w:rFonts w:cs="Arial"/>
                <w:sz w:val="16"/>
                <w:szCs w:val="16"/>
              </w:rPr>
              <w:t xml:space="preserve">Wood mice </w:t>
            </w:r>
            <w:r w:rsidRPr="000F492E">
              <w:rPr>
                <w:rFonts w:cs="Arial"/>
                <w:i/>
                <w:sz w:val="16"/>
                <w:szCs w:val="16"/>
              </w:rPr>
              <w:t>Apodemus sylvaticus</w:t>
            </w:r>
            <w:r>
              <w:rPr>
                <w:rFonts w:cs="Arial"/>
                <w:sz w:val="16"/>
                <w:szCs w:val="16"/>
              </w:rPr>
              <w:t xml:space="preserve"> and nest.</w:t>
            </w:r>
          </w:p>
        </w:tc>
        <w:tc>
          <w:tcPr>
            <w:tcW w:w="682" w:type="pct"/>
          </w:tcPr>
          <w:p w14:paraId="193BF7C4" w14:textId="77777777" w:rsidR="00964B70" w:rsidRPr="0007417A" w:rsidRDefault="00964B70" w:rsidP="00964B70">
            <w:pPr>
              <w:pStyle w:val="Tabletext"/>
              <w:rPr>
                <w:rFonts w:cs="Arial"/>
                <w:sz w:val="16"/>
                <w:szCs w:val="16"/>
              </w:rPr>
            </w:pPr>
            <w:r>
              <w:rPr>
                <w:rFonts w:cs="Arial"/>
                <w:sz w:val="16"/>
                <w:szCs w:val="16"/>
              </w:rPr>
              <w:t xml:space="preserve">Wood mouse </w:t>
            </w:r>
            <w:r w:rsidRPr="000F492E">
              <w:rPr>
                <w:rFonts w:cs="Arial"/>
                <w:i/>
                <w:sz w:val="16"/>
                <w:szCs w:val="16"/>
              </w:rPr>
              <w:t>Apodemus sylvaticus</w:t>
            </w:r>
            <w:r>
              <w:rPr>
                <w:rFonts w:cs="Arial"/>
                <w:sz w:val="16"/>
                <w:szCs w:val="16"/>
              </w:rPr>
              <w:t xml:space="preserve"> nest.</w:t>
            </w:r>
          </w:p>
        </w:tc>
      </w:tr>
      <w:tr w:rsidR="00964B70" w14:paraId="3E4AF2DB" w14:textId="77777777" w:rsidTr="00964B70">
        <w:tc>
          <w:tcPr>
            <w:tcW w:w="526" w:type="pct"/>
          </w:tcPr>
          <w:p w14:paraId="1A6B1145" w14:textId="77777777" w:rsidR="00964B70" w:rsidRPr="0007417A" w:rsidRDefault="00964B70" w:rsidP="00964B70">
            <w:pPr>
              <w:pStyle w:val="Tabletext"/>
              <w:rPr>
                <w:rFonts w:cs="Arial"/>
                <w:sz w:val="16"/>
                <w:szCs w:val="16"/>
              </w:rPr>
            </w:pPr>
            <w:r w:rsidRPr="0007417A">
              <w:rPr>
                <w:rFonts w:cs="Arial"/>
                <w:sz w:val="16"/>
                <w:szCs w:val="16"/>
              </w:rPr>
              <w:t>95</w:t>
            </w:r>
          </w:p>
        </w:tc>
        <w:tc>
          <w:tcPr>
            <w:tcW w:w="463" w:type="pct"/>
            <w:vAlign w:val="center"/>
          </w:tcPr>
          <w:p w14:paraId="188234C6" w14:textId="77777777" w:rsidR="00964B70" w:rsidRPr="005F6C1E" w:rsidRDefault="00964B70" w:rsidP="00964B70">
            <w:pPr>
              <w:rPr>
                <w:rFonts w:cs="Arial"/>
                <w:sz w:val="16"/>
                <w:szCs w:val="16"/>
              </w:rPr>
            </w:pPr>
            <w:r w:rsidRPr="005F6C1E">
              <w:rPr>
                <w:rFonts w:cs="Arial"/>
                <w:sz w:val="16"/>
                <w:szCs w:val="16"/>
              </w:rPr>
              <w:t>11.3</w:t>
            </w:r>
          </w:p>
        </w:tc>
        <w:tc>
          <w:tcPr>
            <w:tcW w:w="1016" w:type="pct"/>
            <w:vAlign w:val="center"/>
          </w:tcPr>
          <w:p w14:paraId="562F45F4" w14:textId="77777777" w:rsidR="00964B70" w:rsidRPr="005F6C1E" w:rsidRDefault="00964B70" w:rsidP="00964B70">
            <w:pPr>
              <w:rPr>
                <w:rFonts w:cs="Arial"/>
                <w:sz w:val="16"/>
                <w:szCs w:val="16"/>
              </w:rPr>
            </w:pPr>
            <w:r w:rsidRPr="003C0512">
              <w:rPr>
                <w:rFonts w:cs="Arial"/>
                <w:sz w:val="16"/>
                <w:szCs w:val="16"/>
              </w:rPr>
              <w:t>Hawthorn</w:t>
            </w:r>
            <w:r>
              <w:rPr>
                <w:rFonts w:cs="Arial"/>
                <w:sz w:val="16"/>
                <w:szCs w:val="16"/>
              </w:rPr>
              <w:t xml:space="preserve"> </w:t>
            </w:r>
            <w:r w:rsidRPr="0033363D">
              <w:rPr>
                <w:rFonts w:cs="Arial"/>
                <w:i/>
                <w:sz w:val="16"/>
                <w:szCs w:val="16"/>
              </w:rPr>
              <w:t>Crataegus monogyna</w:t>
            </w:r>
          </w:p>
        </w:tc>
        <w:tc>
          <w:tcPr>
            <w:tcW w:w="555" w:type="pct"/>
          </w:tcPr>
          <w:p w14:paraId="6E9B7A0E" w14:textId="77777777" w:rsidR="00964B70" w:rsidRDefault="00964B70" w:rsidP="00964B70">
            <w:r w:rsidRPr="001124A0">
              <w:rPr>
                <w:rFonts w:cs="Arial"/>
                <w:sz w:val="16"/>
                <w:szCs w:val="16"/>
              </w:rPr>
              <w:t>-</w:t>
            </w:r>
          </w:p>
        </w:tc>
        <w:tc>
          <w:tcPr>
            <w:tcW w:w="555" w:type="pct"/>
          </w:tcPr>
          <w:p w14:paraId="5DA651D0" w14:textId="77777777" w:rsidR="00964B70" w:rsidRDefault="00964B70" w:rsidP="00964B70">
            <w:r w:rsidRPr="001124A0">
              <w:rPr>
                <w:rFonts w:cs="Arial"/>
                <w:sz w:val="16"/>
                <w:szCs w:val="16"/>
              </w:rPr>
              <w:t>-</w:t>
            </w:r>
          </w:p>
        </w:tc>
        <w:tc>
          <w:tcPr>
            <w:tcW w:w="509" w:type="pct"/>
          </w:tcPr>
          <w:p w14:paraId="509D739A" w14:textId="77777777" w:rsidR="00964B70" w:rsidRDefault="00964B70" w:rsidP="00964B70">
            <w:r w:rsidRPr="001124A0">
              <w:rPr>
                <w:rFonts w:cs="Arial"/>
                <w:sz w:val="16"/>
                <w:szCs w:val="16"/>
              </w:rPr>
              <w:t>-</w:t>
            </w:r>
          </w:p>
        </w:tc>
        <w:tc>
          <w:tcPr>
            <w:tcW w:w="694" w:type="pct"/>
          </w:tcPr>
          <w:p w14:paraId="4368A905" w14:textId="77777777" w:rsidR="00964B70" w:rsidRDefault="00964B70" w:rsidP="00964B70">
            <w:r w:rsidRPr="001124A0">
              <w:rPr>
                <w:rFonts w:cs="Arial"/>
                <w:sz w:val="16"/>
                <w:szCs w:val="16"/>
              </w:rPr>
              <w:t>-</w:t>
            </w:r>
          </w:p>
        </w:tc>
        <w:tc>
          <w:tcPr>
            <w:tcW w:w="682" w:type="pct"/>
          </w:tcPr>
          <w:p w14:paraId="212908FF" w14:textId="77777777" w:rsidR="00964B70" w:rsidRDefault="00964B70" w:rsidP="00964B70">
            <w:r w:rsidRPr="001124A0">
              <w:rPr>
                <w:rFonts w:cs="Arial"/>
                <w:sz w:val="16"/>
                <w:szCs w:val="16"/>
              </w:rPr>
              <w:t>-</w:t>
            </w:r>
          </w:p>
        </w:tc>
      </w:tr>
      <w:tr w:rsidR="00964B70" w14:paraId="50ED4089" w14:textId="77777777" w:rsidTr="00964B70">
        <w:tc>
          <w:tcPr>
            <w:tcW w:w="526" w:type="pct"/>
          </w:tcPr>
          <w:p w14:paraId="5C539BB1" w14:textId="77777777" w:rsidR="00964B70" w:rsidRPr="0007417A" w:rsidRDefault="00964B70" w:rsidP="00964B70">
            <w:pPr>
              <w:pStyle w:val="Tabletext"/>
              <w:rPr>
                <w:rFonts w:cs="Arial"/>
                <w:sz w:val="16"/>
                <w:szCs w:val="16"/>
              </w:rPr>
            </w:pPr>
            <w:r w:rsidRPr="0007417A">
              <w:rPr>
                <w:rFonts w:cs="Arial"/>
                <w:sz w:val="16"/>
                <w:szCs w:val="16"/>
              </w:rPr>
              <w:t>96</w:t>
            </w:r>
          </w:p>
        </w:tc>
        <w:tc>
          <w:tcPr>
            <w:tcW w:w="463" w:type="pct"/>
            <w:vAlign w:val="center"/>
          </w:tcPr>
          <w:p w14:paraId="0E88B0DE" w14:textId="77777777" w:rsidR="00964B70" w:rsidRPr="005F6C1E" w:rsidRDefault="00964B70" w:rsidP="00964B70">
            <w:pPr>
              <w:rPr>
                <w:rFonts w:cs="Arial"/>
                <w:sz w:val="16"/>
                <w:szCs w:val="16"/>
              </w:rPr>
            </w:pPr>
            <w:r w:rsidRPr="005F6C1E">
              <w:rPr>
                <w:rFonts w:cs="Arial"/>
                <w:sz w:val="16"/>
                <w:szCs w:val="16"/>
              </w:rPr>
              <w:t>11.16</w:t>
            </w:r>
          </w:p>
        </w:tc>
        <w:tc>
          <w:tcPr>
            <w:tcW w:w="1016" w:type="pct"/>
            <w:vAlign w:val="center"/>
          </w:tcPr>
          <w:p w14:paraId="2CF5E6C7" w14:textId="77777777" w:rsidR="00964B70" w:rsidRPr="005F6C1E" w:rsidRDefault="00964B70" w:rsidP="00964B70">
            <w:pPr>
              <w:rPr>
                <w:rFonts w:cs="Arial"/>
                <w:sz w:val="16"/>
                <w:szCs w:val="16"/>
              </w:rPr>
            </w:pPr>
            <w:r w:rsidRPr="005F6C1E">
              <w:rPr>
                <w:rFonts w:cs="Arial"/>
                <w:sz w:val="16"/>
                <w:szCs w:val="16"/>
              </w:rPr>
              <w:t>Sycamore</w:t>
            </w:r>
            <w:r>
              <w:rPr>
                <w:rFonts w:cs="Arial"/>
                <w:sz w:val="16"/>
                <w:szCs w:val="16"/>
              </w:rPr>
              <w:t xml:space="preserve"> </w:t>
            </w:r>
            <w:r w:rsidRPr="0055078B">
              <w:rPr>
                <w:rFonts w:cs="Arial"/>
                <w:i/>
                <w:sz w:val="16"/>
                <w:szCs w:val="16"/>
              </w:rPr>
              <w:t>Acer pseudoplatanus</w:t>
            </w:r>
          </w:p>
        </w:tc>
        <w:tc>
          <w:tcPr>
            <w:tcW w:w="555" w:type="pct"/>
          </w:tcPr>
          <w:p w14:paraId="70A3279F" w14:textId="77777777" w:rsidR="00964B70" w:rsidRDefault="00964B70" w:rsidP="00964B70">
            <w:r w:rsidRPr="001124A0">
              <w:rPr>
                <w:rFonts w:cs="Arial"/>
                <w:sz w:val="16"/>
                <w:szCs w:val="16"/>
              </w:rPr>
              <w:t>-</w:t>
            </w:r>
          </w:p>
        </w:tc>
        <w:tc>
          <w:tcPr>
            <w:tcW w:w="555" w:type="pct"/>
          </w:tcPr>
          <w:p w14:paraId="3E33FBF8" w14:textId="77777777" w:rsidR="00964B70" w:rsidRDefault="00964B70" w:rsidP="00964B70">
            <w:r w:rsidRPr="001124A0">
              <w:rPr>
                <w:rFonts w:cs="Arial"/>
                <w:sz w:val="16"/>
                <w:szCs w:val="16"/>
              </w:rPr>
              <w:t>-</w:t>
            </w:r>
          </w:p>
        </w:tc>
        <w:tc>
          <w:tcPr>
            <w:tcW w:w="509" w:type="pct"/>
          </w:tcPr>
          <w:p w14:paraId="6B5620A6" w14:textId="77777777" w:rsidR="00964B70" w:rsidRDefault="00964B70" w:rsidP="00964B70">
            <w:r w:rsidRPr="001124A0">
              <w:rPr>
                <w:rFonts w:cs="Arial"/>
                <w:sz w:val="16"/>
                <w:szCs w:val="16"/>
              </w:rPr>
              <w:t>-</w:t>
            </w:r>
          </w:p>
        </w:tc>
        <w:tc>
          <w:tcPr>
            <w:tcW w:w="694" w:type="pct"/>
          </w:tcPr>
          <w:p w14:paraId="622F6C0D" w14:textId="77777777" w:rsidR="00964B70" w:rsidRDefault="00964B70" w:rsidP="00964B70">
            <w:r w:rsidRPr="001124A0">
              <w:rPr>
                <w:rFonts w:cs="Arial"/>
                <w:sz w:val="16"/>
                <w:szCs w:val="16"/>
              </w:rPr>
              <w:t>-</w:t>
            </w:r>
          </w:p>
        </w:tc>
        <w:tc>
          <w:tcPr>
            <w:tcW w:w="682" w:type="pct"/>
          </w:tcPr>
          <w:p w14:paraId="5051105B" w14:textId="77777777" w:rsidR="00964B70" w:rsidRDefault="00964B70" w:rsidP="00964B70">
            <w:r w:rsidRPr="001124A0">
              <w:rPr>
                <w:rFonts w:cs="Arial"/>
                <w:sz w:val="16"/>
                <w:szCs w:val="16"/>
              </w:rPr>
              <w:t>-</w:t>
            </w:r>
          </w:p>
        </w:tc>
      </w:tr>
      <w:tr w:rsidR="00964B70" w14:paraId="2B5CA68A" w14:textId="77777777" w:rsidTr="00964B70">
        <w:tc>
          <w:tcPr>
            <w:tcW w:w="526" w:type="pct"/>
          </w:tcPr>
          <w:p w14:paraId="38D19A91" w14:textId="77777777" w:rsidR="00964B70" w:rsidRPr="0007417A" w:rsidRDefault="00964B70" w:rsidP="00964B70">
            <w:pPr>
              <w:pStyle w:val="Tabletext"/>
              <w:rPr>
                <w:rFonts w:cs="Arial"/>
                <w:sz w:val="16"/>
                <w:szCs w:val="16"/>
              </w:rPr>
            </w:pPr>
            <w:r w:rsidRPr="0007417A">
              <w:rPr>
                <w:rFonts w:cs="Arial"/>
                <w:sz w:val="16"/>
                <w:szCs w:val="16"/>
              </w:rPr>
              <w:t>97</w:t>
            </w:r>
          </w:p>
        </w:tc>
        <w:tc>
          <w:tcPr>
            <w:tcW w:w="463" w:type="pct"/>
            <w:vAlign w:val="center"/>
          </w:tcPr>
          <w:p w14:paraId="5C237B80" w14:textId="77777777" w:rsidR="00964B70" w:rsidRPr="005F6C1E" w:rsidRDefault="00964B70" w:rsidP="00964B70">
            <w:pPr>
              <w:rPr>
                <w:rFonts w:cs="Arial"/>
                <w:sz w:val="16"/>
                <w:szCs w:val="16"/>
              </w:rPr>
            </w:pPr>
            <w:r w:rsidRPr="005F6C1E">
              <w:rPr>
                <w:rFonts w:cs="Arial"/>
                <w:sz w:val="16"/>
                <w:szCs w:val="16"/>
              </w:rPr>
              <w:t>11.18</w:t>
            </w:r>
          </w:p>
        </w:tc>
        <w:tc>
          <w:tcPr>
            <w:tcW w:w="1016" w:type="pct"/>
            <w:vAlign w:val="center"/>
          </w:tcPr>
          <w:p w14:paraId="5845BAA2" w14:textId="77777777" w:rsidR="00964B70" w:rsidRPr="005F6C1E" w:rsidRDefault="00964B70" w:rsidP="00964B70">
            <w:pPr>
              <w:rPr>
                <w:rFonts w:cs="Arial"/>
                <w:sz w:val="16"/>
                <w:szCs w:val="16"/>
              </w:rPr>
            </w:pPr>
            <w:r w:rsidRPr="005F6C1E">
              <w:rPr>
                <w:rFonts w:cs="Arial"/>
                <w:sz w:val="16"/>
                <w:szCs w:val="16"/>
              </w:rPr>
              <w:t>Silver birch</w:t>
            </w:r>
            <w:r>
              <w:rPr>
                <w:rFonts w:cs="Arial"/>
                <w:sz w:val="16"/>
                <w:szCs w:val="16"/>
              </w:rPr>
              <w:t xml:space="preserve"> </w:t>
            </w:r>
            <w:r w:rsidRPr="0055078B">
              <w:rPr>
                <w:rFonts w:cs="Arial"/>
                <w:i/>
                <w:sz w:val="16"/>
                <w:szCs w:val="16"/>
              </w:rPr>
              <w:t>Betula pendula</w:t>
            </w:r>
          </w:p>
        </w:tc>
        <w:tc>
          <w:tcPr>
            <w:tcW w:w="555" w:type="pct"/>
          </w:tcPr>
          <w:p w14:paraId="0615D097" w14:textId="77777777" w:rsidR="00964B70" w:rsidRDefault="00964B70" w:rsidP="00964B70">
            <w:r w:rsidRPr="001124A0">
              <w:rPr>
                <w:rFonts w:cs="Arial"/>
                <w:sz w:val="16"/>
                <w:szCs w:val="16"/>
              </w:rPr>
              <w:t>-</w:t>
            </w:r>
          </w:p>
        </w:tc>
        <w:tc>
          <w:tcPr>
            <w:tcW w:w="555" w:type="pct"/>
          </w:tcPr>
          <w:p w14:paraId="0DEFEE60" w14:textId="77777777" w:rsidR="00964B70" w:rsidRDefault="00964B70" w:rsidP="00964B70">
            <w:r w:rsidRPr="001124A0">
              <w:rPr>
                <w:rFonts w:cs="Arial"/>
                <w:sz w:val="16"/>
                <w:szCs w:val="16"/>
              </w:rPr>
              <w:t>-</w:t>
            </w:r>
          </w:p>
        </w:tc>
        <w:tc>
          <w:tcPr>
            <w:tcW w:w="509" w:type="pct"/>
          </w:tcPr>
          <w:p w14:paraId="48989139" w14:textId="77777777" w:rsidR="00964B70" w:rsidRDefault="00964B70" w:rsidP="00964B70">
            <w:r w:rsidRPr="001124A0">
              <w:rPr>
                <w:rFonts w:cs="Arial"/>
                <w:sz w:val="16"/>
                <w:szCs w:val="16"/>
              </w:rPr>
              <w:t>-</w:t>
            </w:r>
          </w:p>
        </w:tc>
        <w:tc>
          <w:tcPr>
            <w:tcW w:w="694" w:type="pct"/>
          </w:tcPr>
          <w:p w14:paraId="200801F7" w14:textId="77777777" w:rsidR="00964B70" w:rsidRDefault="00964B70" w:rsidP="00964B70">
            <w:r w:rsidRPr="001124A0">
              <w:rPr>
                <w:rFonts w:cs="Arial"/>
                <w:sz w:val="16"/>
                <w:szCs w:val="16"/>
              </w:rPr>
              <w:t>-</w:t>
            </w:r>
          </w:p>
        </w:tc>
        <w:tc>
          <w:tcPr>
            <w:tcW w:w="682" w:type="pct"/>
          </w:tcPr>
          <w:p w14:paraId="6E40146E" w14:textId="77777777" w:rsidR="00964B70" w:rsidRDefault="00964B70" w:rsidP="00964B70">
            <w:r w:rsidRPr="001124A0">
              <w:rPr>
                <w:rFonts w:cs="Arial"/>
                <w:sz w:val="16"/>
                <w:szCs w:val="16"/>
              </w:rPr>
              <w:t>-</w:t>
            </w:r>
          </w:p>
        </w:tc>
      </w:tr>
      <w:tr w:rsidR="00964B70" w14:paraId="588BB443" w14:textId="77777777" w:rsidTr="00964B70">
        <w:tc>
          <w:tcPr>
            <w:tcW w:w="526" w:type="pct"/>
          </w:tcPr>
          <w:p w14:paraId="1C6DC93D" w14:textId="77777777" w:rsidR="00964B70" w:rsidRPr="0007417A" w:rsidRDefault="00964B70" w:rsidP="00964B70">
            <w:pPr>
              <w:pStyle w:val="Tabletext"/>
              <w:rPr>
                <w:rFonts w:cs="Arial"/>
                <w:sz w:val="16"/>
                <w:szCs w:val="16"/>
              </w:rPr>
            </w:pPr>
            <w:r w:rsidRPr="0007417A">
              <w:rPr>
                <w:rFonts w:cs="Arial"/>
                <w:sz w:val="16"/>
                <w:szCs w:val="16"/>
              </w:rPr>
              <w:t>98</w:t>
            </w:r>
          </w:p>
        </w:tc>
        <w:tc>
          <w:tcPr>
            <w:tcW w:w="463" w:type="pct"/>
            <w:vAlign w:val="center"/>
          </w:tcPr>
          <w:p w14:paraId="3ACDD91D" w14:textId="77777777" w:rsidR="00964B70" w:rsidRPr="005F6C1E" w:rsidRDefault="00964B70" w:rsidP="00964B70">
            <w:pPr>
              <w:rPr>
                <w:rFonts w:cs="Arial"/>
                <w:sz w:val="16"/>
                <w:szCs w:val="16"/>
              </w:rPr>
            </w:pPr>
            <w:r w:rsidRPr="005F6C1E">
              <w:rPr>
                <w:rFonts w:cs="Arial"/>
                <w:sz w:val="16"/>
                <w:szCs w:val="16"/>
              </w:rPr>
              <w:t>11.20</w:t>
            </w:r>
          </w:p>
        </w:tc>
        <w:tc>
          <w:tcPr>
            <w:tcW w:w="1016" w:type="pct"/>
            <w:vAlign w:val="center"/>
          </w:tcPr>
          <w:p w14:paraId="060F10F8" w14:textId="77777777" w:rsidR="00964B70" w:rsidRPr="005F6C1E" w:rsidRDefault="00964B70" w:rsidP="00964B70">
            <w:pPr>
              <w:rPr>
                <w:rFonts w:cs="Arial"/>
                <w:sz w:val="16"/>
                <w:szCs w:val="16"/>
              </w:rPr>
            </w:pPr>
            <w:r w:rsidRPr="005F6C1E">
              <w:rPr>
                <w:rFonts w:cs="Arial"/>
                <w:sz w:val="16"/>
                <w:szCs w:val="16"/>
              </w:rPr>
              <w:t>Ash</w:t>
            </w:r>
            <w:r>
              <w:rPr>
                <w:rFonts w:cs="Arial"/>
                <w:sz w:val="16"/>
                <w:szCs w:val="16"/>
              </w:rPr>
              <w:t xml:space="preserve"> </w:t>
            </w:r>
            <w:r w:rsidRPr="0055078B">
              <w:rPr>
                <w:rFonts w:cs="Arial"/>
                <w:i/>
                <w:sz w:val="16"/>
                <w:szCs w:val="16"/>
              </w:rPr>
              <w:t>Fraxinus excelsior</w:t>
            </w:r>
          </w:p>
        </w:tc>
        <w:tc>
          <w:tcPr>
            <w:tcW w:w="555" w:type="pct"/>
          </w:tcPr>
          <w:p w14:paraId="0B0AAEFF" w14:textId="77777777" w:rsidR="00964B70" w:rsidRDefault="00964B70" w:rsidP="00964B70">
            <w:r w:rsidRPr="001124A0">
              <w:rPr>
                <w:rFonts w:cs="Arial"/>
                <w:sz w:val="16"/>
                <w:szCs w:val="16"/>
              </w:rPr>
              <w:t>-</w:t>
            </w:r>
          </w:p>
        </w:tc>
        <w:tc>
          <w:tcPr>
            <w:tcW w:w="555" w:type="pct"/>
          </w:tcPr>
          <w:p w14:paraId="33E82941" w14:textId="77777777" w:rsidR="00964B70" w:rsidRDefault="00964B70" w:rsidP="00964B70">
            <w:r w:rsidRPr="001124A0">
              <w:rPr>
                <w:rFonts w:cs="Arial"/>
                <w:sz w:val="16"/>
                <w:szCs w:val="16"/>
              </w:rPr>
              <w:t>-</w:t>
            </w:r>
          </w:p>
        </w:tc>
        <w:tc>
          <w:tcPr>
            <w:tcW w:w="509" w:type="pct"/>
          </w:tcPr>
          <w:p w14:paraId="6C837A6D" w14:textId="77777777" w:rsidR="00964B70" w:rsidRDefault="00964B70" w:rsidP="00964B70">
            <w:r w:rsidRPr="001124A0">
              <w:rPr>
                <w:rFonts w:cs="Arial"/>
                <w:sz w:val="16"/>
                <w:szCs w:val="16"/>
              </w:rPr>
              <w:t>-</w:t>
            </w:r>
          </w:p>
        </w:tc>
        <w:tc>
          <w:tcPr>
            <w:tcW w:w="694" w:type="pct"/>
          </w:tcPr>
          <w:p w14:paraId="0AFCA34F" w14:textId="77777777" w:rsidR="00964B70" w:rsidRDefault="00964B70" w:rsidP="00964B70">
            <w:r w:rsidRPr="001124A0">
              <w:rPr>
                <w:rFonts w:cs="Arial"/>
                <w:sz w:val="16"/>
                <w:szCs w:val="16"/>
              </w:rPr>
              <w:t>-</w:t>
            </w:r>
          </w:p>
        </w:tc>
        <w:tc>
          <w:tcPr>
            <w:tcW w:w="682" w:type="pct"/>
          </w:tcPr>
          <w:p w14:paraId="1911BCFB" w14:textId="77777777" w:rsidR="00964B70" w:rsidRDefault="00964B70" w:rsidP="00964B70">
            <w:r w:rsidRPr="001124A0">
              <w:rPr>
                <w:rFonts w:cs="Arial"/>
                <w:sz w:val="16"/>
                <w:szCs w:val="16"/>
              </w:rPr>
              <w:t>-</w:t>
            </w:r>
          </w:p>
        </w:tc>
      </w:tr>
      <w:tr w:rsidR="00964B70" w14:paraId="1C680CB2" w14:textId="77777777" w:rsidTr="00964B70">
        <w:tc>
          <w:tcPr>
            <w:tcW w:w="526" w:type="pct"/>
          </w:tcPr>
          <w:p w14:paraId="028F4855" w14:textId="77777777" w:rsidR="00964B70" w:rsidRPr="0007417A" w:rsidRDefault="00964B70" w:rsidP="00964B70">
            <w:pPr>
              <w:pStyle w:val="Tabletext"/>
              <w:rPr>
                <w:rFonts w:cs="Arial"/>
                <w:sz w:val="16"/>
                <w:szCs w:val="16"/>
              </w:rPr>
            </w:pPr>
            <w:r w:rsidRPr="0007417A">
              <w:rPr>
                <w:rFonts w:cs="Arial"/>
                <w:sz w:val="16"/>
                <w:szCs w:val="16"/>
              </w:rPr>
              <w:t>99</w:t>
            </w:r>
          </w:p>
        </w:tc>
        <w:tc>
          <w:tcPr>
            <w:tcW w:w="463" w:type="pct"/>
            <w:vAlign w:val="center"/>
          </w:tcPr>
          <w:p w14:paraId="4DD69E20" w14:textId="77777777" w:rsidR="00964B70" w:rsidRPr="005F6C1E" w:rsidRDefault="00964B70" w:rsidP="00964B70">
            <w:pPr>
              <w:rPr>
                <w:rFonts w:cs="Arial"/>
                <w:sz w:val="16"/>
                <w:szCs w:val="16"/>
              </w:rPr>
            </w:pPr>
            <w:r w:rsidRPr="005F6C1E">
              <w:rPr>
                <w:rFonts w:cs="Arial"/>
                <w:sz w:val="16"/>
                <w:szCs w:val="16"/>
              </w:rPr>
              <w:t>11.5</w:t>
            </w:r>
          </w:p>
        </w:tc>
        <w:tc>
          <w:tcPr>
            <w:tcW w:w="1016" w:type="pct"/>
            <w:vAlign w:val="center"/>
          </w:tcPr>
          <w:p w14:paraId="3D7D02C6" w14:textId="77777777" w:rsidR="00964B70" w:rsidRPr="005F6C1E" w:rsidRDefault="00964B70" w:rsidP="00964B70">
            <w:pPr>
              <w:rPr>
                <w:rFonts w:cs="Arial"/>
                <w:sz w:val="16"/>
                <w:szCs w:val="16"/>
              </w:rPr>
            </w:pPr>
            <w:r w:rsidRPr="005F6C1E">
              <w:rPr>
                <w:rFonts w:cs="Arial"/>
                <w:sz w:val="16"/>
                <w:szCs w:val="16"/>
              </w:rPr>
              <w:t>Gorse</w:t>
            </w:r>
            <w:r>
              <w:rPr>
                <w:rFonts w:cs="Arial"/>
                <w:sz w:val="16"/>
                <w:szCs w:val="16"/>
              </w:rPr>
              <w:t xml:space="preserve"> </w:t>
            </w:r>
            <w:r w:rsidRPr="001633BB">
              <w:rPr>
                <w:rFonts w:cs="Arial"/>
                <w:i/>
                <w:sz w:val="16"/>
                <w:szCs w:val="16"/>
              </w:rPr>
              <w:t>Ulex europaeus</w:t>
            </w:r>
          </w:p>
        </w:tc>
        <w:tc>
          <w:tcPr>
            <w:tcW w:w="555" w:type="pct"/>
          </w:tcPr>
          <w:p w14:paraId="7FE04BE7" w14:textId="77777777" w:rsidR="00964B70" w:rsidRDefault="00964B70" w:rsidP="00964B70">
            <w:r w:rsidRPr="008A187A">
              <w:rPr>
                <w:rFonts w:cs="Arial"/>
                <w:sz w:val="16"/>
                <w:szCs w:val="16"/>
              </w:rPr>
              <w:t>-</w:t>
            </w:r>
          </w:p>
        </w:tc>
        <w:tc>
          <w:tcPr>
            <w:tcW w:w="555" w:type="pct"/>
          </w:tcPr>
          <w:p w14:paraId="5ACCE549" w14:textId="77777777" w:rsidR="00964B70" w:rsidRDefault="00964B70" w:rsidP="00964B70">
            <w:r w:rsidRPr="008A187A">
              <w:rPr>
                <w:rFonts w:cs="Arial"/>
                <w:sz w:val="16"/>
                <w:szCs w:val="16"/>
              </w:rPr>
              <w:t>-</w:t>
            </w:r>
          </w:p>
        </w:tc>
        <w:tc>
          <w:tcPr>
            <w:tcW w:w="509" w:type="pct"/>
          </w:tcPr>
          <w:p w14:paraId="018511D7" w14:textId="77777777" w:rsidR="00964B70" w:rsidRDefault="00964B70" w:rsidP="00964B70">
            <w:r w:rsidRPr="008A187A">
              <w:rPr>
                <w:rFonts w:cs="Arial"/>
                <w:sz w:val="16"/>
                <w:szCs w:val="16"/>
              </w:rPr>
              <w:t>-</w:t>
            </w:r>
          </w:p>
        </w:tc>
        <w:tc>
          <w:tcPr>
            <w:tcW w:w="694" w:type="pct"/>
          </w:tcPr>
          <w:p w14:paraId="690A234B" w14:textId="77777777" w:rsidR="00964B70" w:rsidRPr="0007417A" w:rsidRDefault="00964B70" w:rsidP="00964B70">
            <w:pPr>
              <w:pStyle w:val="Tabletext"/>
              <w:rPr>
                <w:rFonts w:cs="Arial"/>
                <w:sz w:val="16"/>
                <w:szCs w:val="16"/>
              </w:rPr>
            </w:pPr>
            <w:r>
              <w:rPr>
                <w:rFonts w:cs="Arial"/>
                <w:sz w:val="16"/>
                <w:szCs w:val="16"/>
              </w:rPr>
              <w:t>Destroyed by vegetation management.</w:t>
            </w:r>
          </w:p>
        </w:tc>
        <w:tc>
          <w:tcPr>
            <w:tcW w:w="682" w:type="pct"/>
          </w:tcPr>
          <w:p w14:paraId="44F8EB4F" w14:textId="77777777" w:rsidR="00964B70" w:rsidRPr="0007417A" w:rsidRDefault="00964B70" w:rsidP="00964B70">
            <w:pPr>
              <w:pStyle w:val="Tabletext"/>
              <w:rPr>
                <w:rFonts w:cs="Arial"/>
                <w:sz w:val="16"/>
                <w:szCs w:val="16"/>
              </w:rPr>
            </w:pPr>
            <w:r>
              <w:rPr>
                <w:rFonts w:cs="Arial"/>
                <w:sz w:val="16"/>
                <w:szCs w:val="16"/>
              </w:rPr>
              <w:t>Destroyed by vegetation management.</w:t>
            </w:r>
          </w:p>
        </w:tc>
      </w:tr>
      <w:tr w:rsidR="00964B70" w14:paraId="16965884" w14:textId="77777777" w:rsidTr="00964B70">
        <w:tc>
          <w:tcPr>
            <w:tcW w:w="526" w:type="pct"/>
          </w:tcPr>
          <w:p w14:paraId="5EBBB7B8" w14:textId="77777777" w:rsidR="00964B70" w:rsidRPr="0007417A" w:rsidRDefault="00964B70" w:rsidP="00964B70">
            <w:pPr>
              <w:pStyle w:val="Tabletext"/>
              <w:rPr>
                <w:rFonts w:cs="Arial"/>
                <w:sz w:val="16"/>
                <w:szCs w:val="16"/>
              </w:rPr>
            </w:pPr>
            <w:r w:rsidRPr="0007417A">
              <w:rPr>
                <w:rFonts w:cs="Arial"/>
                <w:sz w:val="16"/>
                <w:szCs w:val="16"/>
              </w:rPr>
              <w:t>100</w:t>
            </w:r>
          </w:p>
        </w:tc>
        <w:tc>
          <w:tcPr>
            <w:tcW w:w="463" w:type="pct"/>
            <w:vAlign w:val="center"/>
          </w:tcPr>
          <w:p w14:paraId="6283EA61" w14:textId="77777777" w:rsidR="00964B70" w:rsidRPr="005F6C1E" w:rsidRDefault="00964B70" w:rsidP="00964B70">
            <w:pPr>
              <w:spacing w:after="0" w:line="240" w:lineRule="auto"/>
              <w:rPr>
                <w:rFonts w:cs="Arial"/>
                <w:sz w:val="16"/>
                <w:szCs w:val="16"/>
              </w:rPr>
            </w:pPr>
            <w:r w:rsidRPr="005F6C1E">
              <w:rPr>
                <w:rFonts w:cs="Arial"/>
                <w:sz w:val="16"/>
                <w:szCs w:val="16"/>
              </w:rPr>
              <w:t>11.12</w:t>
            </w:r>
          </w:p>
        </w:tc>
        <w:tc>
          <w:tcPr>
            <w:tcW w:w="1016" w:type="pct"/>
            <w:vAlign w:val="center"/>
          </w:tcPr>
          <w:p w14:paraId="79C37196" w14:textId="77777777" w:rsidR="00964B70" w:rsidRPr="005F6C1E" w:rsidRDefault="00964B70" w:rsidP="00964B70">
            <w:pPr>
              <w:rPr>
                <w:rFonts w:cs="Arial"/>
                <w:sz w:val="16"/>
                <w:szCs w:val="16"/>
              </w:rPr>
            </w:pPr>
            <w:r w:rsidRPr="005F6C1E">
              <w:rPr>
                <w:rFonts w:cs="Arial"/>
                <w:sz w:val="16"/>
                <w:szCs w:val="16"/>
              </w:rPr>
              <w:t>Goat willow</w:t>
            </w:r>
            <w:r>
              <w:rPr>
                <w:rFonts w:cs="Arial"/>
                <w:sz w:val="16"/>
                <w:szCs w:val="16"/>
              </w:rPr>
              <w:t xml:space="preserve"> </w:t>
            </w:r>
            <w:r w:rsidRPr="001633BB">
              <w:rPr>
                <w:rFonts w:cs="Arial"/>
                <w:i/>
                <w:sz w:val="16"/>
                <w:szCs w:val="16"/>
              </w:rPr>
              <w:t>Salix caprea</w:t>
            </w:r>
          </w:p>
        </w:tc>
        <w:tc>
          <w:tcPr>
            <w:tcW w:w="555" w:type="pct"/>
          </w:tcPr>
          <w:p w14:paraId="59E98C57" w14:textId="77777777" w:rsidR="00964B70" w:rsidRDefault="00964B70" w:rsidP="00964B70">
            <w:r w:rsidRPr="008A187A">
              <w:rPr>
                <w:rFonts w:cs="Arial"/>
                <w:sz w:val="16"/>
                <w:szCs w:val="16"/>
              </w:rPr>
              <w:t>-</w:t>
            </w:r>
          </w:p>
        </w:tc>
        <w:tc>
          <w:tcPr>
            <w:tcW w:w="555" w:type="pct"/>
          </w:tcPr>
          <w:p w14:paraId="6FB9C164" w14:textId="77777777" w:rsidR="00964B70" w:rsidRDefault="00964B70" w:rsidP="00964B70">
            <w:r w:rsidRPr="008A187A">
              <w:rPr>
                <w:rFonts w:cs="Arial"/>
                <w:sz w:val="16"/>
                <w:szCs w:val="16"/>
              </w:rPr>
              <w:t>-</w:t>
            </w:r>
          </w:p>
        </w:tc>
        <w:tc>
          <w:tcPr>
            <w:tcW w:w="509" w:type="pct"/>
          </w:tcPr>
          <w:p w14:paraId="443D06B9" w14:textId="77777777" w:rsidR="00964B70" w:rsidRDefault="00964B70" w:rsidP="00964B70">
            <w:r w:rsidRPr="008A187A">
              <w:rPr>
                <w:rFonts w:cs="Arial"/>
                <w:sz w:val="16"/>
                <w:szCs w:val="16"/>
              </w:rPr>
              <w:t>-</w:t>
            </w:r>
          </w:p>
        </w:tc>
        <w:tc>
          <w:tcPr>
            <w:tcW w:w="694" w:type="pct"/>
          </w:tcPr>
          <w:p w14:paraId="7437C889" w14:textId="77777777" w:rsidR="00964B70" w:rsidRPr="0007417A" w:rsidRDefault="00964B70" w:rsidP="00964B70">
            <w:pPr>
              <w:pStyle w:val="Tabletext"/>
              <w:rPr>
                <w:rFonts w:cs="Arial"/>
                <w:sz w:val="16"/>
                <w:szCs w:val="16"/>
              </w:rPr>
            </w:pPr>
            <w:r>
              <w:rPr>
                <w:rFonts w:cs="Arial"/>
                <w:sz w:val="16"/>
                <w:szCs w:val="16"/>
              </w:rPr>
              <w:t>Destroyed by vegetation management.</w:t>
            </w:r>
          </w:p>
        </w:tc>
        <w:tc>
          <w:tcPr>
            <w:tcW w:w="682" w:type="pct"/>
          </w:tcPr>
          <w:p w14:paraId="1B152E1A" w14:textId="77777777" w:rsidR="00964B70" w:rsidRPr="0007417A" w:rsidRDefault="00964B70" w:rsidP="00964B70">
            <w:pPr>
              <w:pStyle w:val="Tabletext"/>
              <w:rPr>
                <w:rFonts w:cs="Arial"/>
                <w:sz w:val="16"/>
                <w:szCs w:val="16"/>
              </w:rPr>
            </w:pPr>
            <w:r>
              <w:rPr>
                <w:rFonts w:cs="Arial"/>
                <w:sz w:val="16"/>
                <w:szCs w:val="16"/>
              </w:rPr>
              <w:t>Destroyed by vegetation management.</w:t>
            </w:r>
          </w:p>
        </w:tc>
      </w:tr>
      <w:tr w:rsidR="00964B70" w14:paraId="6696E5E9" w14:textId="77777777" w:rsidTr="00964B70">
        <w:tc>
          <w:tcPr>
            <w:tcW w:w="526" w:type="pct"/>
          </w:tcPr>
          <w:p w14:paraId="20CE74DB" w14:textId="77777777" w:rsidR="00964B70" w:rsidRPr="0007417A" w:rsidRDefault="00964B70" w:rsidP="00964B70">
            <w:pPr>
              <w:pStyle w:val="Tabletext"/>
              <w:rPr>
                <w:rFonts w:cs="Arial"/>
                <w:sz w:val="16"/>
                <w:szCs w:val="16"/>
              </w:rPr>
            </w:pPr>
            <w:r w:rsidRPr="0007417A">
              <w:rPr>
                <w:rFonts w:cs="Arial"/>
                <w:sz w:val="16"/>
                <w:szCs w:val="16"/>
              </w:rPr>
              <w:t>101</w:t>
            </w:r>
          </w:p>
        </w:tc>
        <w:tc>
          <w:tcPr>
            <w:tcW w:w="463" w:type="pct"/>
            <w:vAlign w:val="center"/>
          </w:tcPr>
          <w:p w14:paraId="2B65B22D" w14:textId="77777777" w:rsidR="00964B70" w:rsidRPr="005F6C1E" w:rsidRDefault="00964B70" w:rsidP="00964B70">
            <w:pPr>
              <w:spacing w:after="0" w:line="240" w:lineRule="auto"/>
              <w:rPr>
                <w:rFonts w:cs="Arial"/>
                <w:sz w:val="16"/>
                <w:szCs w:val="16"/>
              </w:rPr>
            </w:pPr>
            <w:r w:rsidRPr="005F6C1E">
              <w:rPr>
                <w:rFonts w:cs="Arial"/>
                <w:sz w:val="16"/>
                <w:szCs w:val="16"/>
              </w:rPr>
              <w:t>9.70</w:t>
            </w:r>
          </w:p>
        </w:tc>
        <w:tc>
          <w:tcPr>
            <w:tcW w:w="1016" w:type="pct"/>
            <w:vAlign w:val="center"/>
          </w:tcPr>
          <w:p w14:paraId="77714029" w14:textId="77777777" w:rsidR="00964B70" w:rsidRPr="005F6C1E" w:rsidRDefault="00964B70" w:rsidP="00964B70">
            <w:pPr>
              <w:rPr>
                <w:rFonts w:cs="Arial"/>
                <w:sz w:val="16"/>
                <w:szCs w:val="16"/>
              </w:rPr>
            </w:pPr>
            <w:r w:rsidRPr="005F6C1E">
              <w:rPr>
                <w:rFonts w:cs="Arial"/>
                <w:sz w:val="16"/>
                <w:szCs w:val="16"/>
              </w:rPr>
              <w:t>Elder</w:t>
            </w:r>
            <w:r>
              <w:rPr>
                <w:rFonts w:cs="Arial"/>
                <w:sz w:val="16"/>
                <w:szCs w:val="16"/>
              </w:rPr>
              <w:t xml:space="preserve"> </w:t>
            </w:r>
            <w:r w:rsidRPr="001633BB">
              <w:rPr>
                <w:rFonts w:cs="Arial"/>
                <w:i/>
                <w:sz w:val="16"/>
                <w:szCs w:val="16"/>
              </w:rPr>
              <w:t>Sambucus nigra</w:t>
            </w:r>
          </w:p>
        </w:tc>
        <w:tc>
          <w:tcPr>
            <w:tcW w:w="555" w:type="pct"/>
          </w:tcPr>
          <w:p w14:paraId="4EB7609A" w14:textId="77777777" w:rsidR="00964B70" w:rsidRDefault="00964B70" w:rsidP="00964B70">
            <w:r w:rsidRPr="00452B68">
              <w:rPr>
                <w:rFonts w:cs="Arial"/>
                <w:sz w:val="16"/>
                <w:szCs w:val="16"/>
              </w:rPr>
              <w:t>-</w:t>
            </w:r>
          </w:p>
        </w:tc>
        <w:tc>
          <w:tcPr>
            <w:tcW w:w="555" w:type="pct"/>
          </w:tcPr>
          <w:p w14:paraId="6C01C996" w14:textId="77777777" w:rsidR="00964B70" w:rsidRDefault="00964B70" w:rsidP="00964B70">
            <w:r w:rsidRPr="00452B68">
              <w:rPr>
                <w:rFonts w:cs="Arial"/>
                <w:sz w:val="16"/>
                <w:szCs w:val="16"/>
              </w:rPr>
              <w:t>-</w:t>
            </w:r>
          </w:p>
        </w:tc>
        <w:tc>
          <w:tcPr>
            <w:tcW w:w="509" w:type="pct"/>
          </w:tcPr>
          <w:p w14:paraId="1B9F70F0" w14:textId="77777777" w:rsidR="00964B70" w:rsidRDefault="00964B70" w:rsidP="00964B70">
            <w:r w:rsidRPr="00452B68">
              <w:rPr>
                <w:rFonts w:cs="Arial"/>
                <w:sz w:val="16"/>
                <w:szCs w:val="16"/>
              </w:rPr>
              <w:t>-</w:t>
            </w:r>
          </w:p>
        </w:tc>
        <w:tc>
          <w:tcPr>
            <w:tcW w:w="694" w:type="pct"/>
          </w:tcPr>
          <w:p w14:paraId="4EBC5AF6" w14:textId="77777777" w:rsidR="00964B70" w:rsidRDefault="00964B70" w:rsidP="00964B70">
            <w:r w:rsidRPr="00452B68">
              <w:rPr>
                <w:rFonts w:cs="Arial"/>
                <w:sz w:val="16"/>
                <w:szCs w:val="16"/>
              </w:rPr>
              <w:t>-</w:t>
            </w:r>
          </w:p>
        </w:tc>
        <w:tc>
          <w:tcPr>
            <w:tcW w:w="682" w:type="pct"/>
          </w:tcPr>
          <w:p w14:paraId="2AFA7CEA" w14:textId="77777777" w:rsidR="00964B70" w:rsidRDefault="00964B70" w:rsidP="00964B70">
            <w:r w:rsidRPr="00452B68">
              <w:rPr>
                <w:rFonts w:cs="Arial"/>
                <w:sz w:val="16"/>
                <w:szCs w:val="16"/>
              </w:rPr>
              <w:t>-</w:t>
            </w:r>
          </w:p>
        </w:tc>
      </w:tr>
      <w:tr w:rsidR="00964B70" w14:paraId="560F088F" w14:textId="77777777" w:rsidTr="00964B70">
        <w:tc>
          <w:tcPr>
            <w:tcW w:w="526" w:type="pct"/>
          </w:tcPr>
          <w:p w14:paraId="45FF11BB" w14:textId="77777777" w:rsidR="00964B70" w:rsidRPr="0007417A" w:rsidRDefault="00964B70" w:rsidP="00964B70">
            <w:pPr>
              <w:pStyle w:val="Tabletext"/>
              <w:rPr>
                <w:rFonts w:cs="Arial"/>
                <w:sz w:val="16"/>
                <w:szCs w:val="16"/>
              </w:rPr>
            </w:pPr>
            <w:r w:rsidRPr="0007417A">
              <w:rPr>
                <w:rFonts w:cs="Arial"/>
                <w:sz w:val="16"/>
                <w:szCs w:val="16"/>
              </w:rPr>
              <w:t>102</w:t>
            </w:r>
          </w:p>
        </w:tc>
        <w:tc>
          <w:tcPr>
            <w:tcW w:w="463" w:type="pct"/>
            <w:vAlign w:val="center"/>
          </w:tcPr>
          <w:p w14:paraId="655816F6" w14:textId="77777777" w:rsidR="00964B70" w:rsidRPr="005F6C1E" w:rsidRDefault="00964B70" w:rsidP="00964B70">
            <w:pPr>
              <w:rPr>
                <w:rFonts w:cs="Arial"/>
                <w:sz w:val="16"/>
                <w:szCs w:val="16"/>
              </w:rPr>
            </w:pPr>
            <w:r w:rsidRPr="005F6C1E">
              <w:rPr>
                <w:rFonts w:cs="Arial"/>
                <w:sz w:val="16"/>
                <w:szCs w:val="16"/>
              </w:rPr>
              <w:t>9.12</w:t>
            </w:r>
          </w:p>
        </w:tc>
        <w:tc>
          <w:tcPr>
            <w:tcW w:w="1016" w:type="pct"/>
            <w:vAlign w:val="center"/>
          </w:tcPr>
          <w:p w14:paraId="7F75C802" w14:textId="77777777" w:rsidR="00964B70" w:rsidRPr="005F6C1E" w:rsidRDefault="00964B70" w:rsidP="00964B70">
            <w:pPr>
              <w:rPr>
                <w:rFonts w:cs="Arial"/>
                <w:sz w:val="16"/>
                <w:szCs w:val="16"/>
              </w:rPr>
            </w:pPr>
            <w:r w:rsidRPr="005F6C1E">
              <w:rPr>
                <w:rFonts w:cs="Arial"/>
                <w:sz w:val="16"/>
                <w:szCs w:val="16"/>
              </w:rPr>
              <w:t>Elder</w:t>
            </w:r>
            <w:r>
              <w:rPr>
                <w:rFonts w:cs="Arial"/>
                <w:sz w:val="16"/>
                <w:szCs w:val="16"/>
              </w:rPr>
              <w:t xml:space="preserve"> </w:t>
            </w:r>
            <w:r w:rsidRPr="001633BB">
              <w:rPr>
                <w:rFonts w:cs="Arial"/>
                <w:i/>
                <w:sz w:val="16"/>
                <w:szCs w:val="16"/>
              </w:rPr>
              <w:t>Sambucus nigra</w:t>
            </w:r>
          </w:p>
        </w:tc>
        <w:tc>
          <w:tcPr>
            <w:tcW w:w="555" w:type="pct"/>
          </w:tcPr>
          <w:p w14:paraId="64870377" w14:textId="77777777" w:rsidR="00964B70" w:rsidRDefault="00964B70" w:rsidP="00964B70">
            <w:r w:rsidRPr="00452B68">
              <w:rPr>
                <w:rFonts w:cs="Arial"/>
                <w:sz w:val="16"/>
                <w:szCs w:val="16"/>
              </w:rPr>
              <w:t>-</w:t>
            </w:r>
          </w:p>
        </w:tc>
        <w:tc>
          <w:tcPr>
            <w:tcW w:w="555" w:type="pct"/>
          </w:tcPr>
          <w:p w14:paraId="2A9CC71F" w14:textId="77777777" w:rsidR="00964B70" w:rsidRDefault="00964B70" w:rsidP="00964B70">
            <w:r w:rsidRPr="00452B68">
              <w:rPr>
                <w:rFonts w:cs="Arial"/>
                <w:sz w:val="16"/>
                <w:szCs w:val="16"/>
              </w:rPr>
              <w:t>-</w:t>
            </w:r>
          </w:p>
        </w:tc>
        <w:tc>
          <w:tcPr>
            <w:tcW w:w="509" w:type="pct"/>
          </w:tcPr>
          <w:p w14:paraId="5B8FB066" w14:textId="77777777" w:rsidR="00964B70" w:rsidRDefault="00964B70" w:rsidP="00964B70">
            <w:r w:rsidRPr="00452B68">
              <w:rPr>
                <w:rFonts w:cs="Arial"/>
                <w:sz w:val="16"/>
                <w:szCs w:val="16"/>
              </w:rPr>
              <w:t>-</w:t>
            </w:r>
          </w:p>
        </w:tc>
        <w:tc>
          <w:tcPr>
            <w:tcW w:w="694" w:type="pct"/>
          </w:tcPr>
          <w:p w14:paraId="326F257A" w14:textId="77777777" w:rsidR="00964B70" w:rsidRDefault="00964B70" w:rsidP="00964B70">
            <w:r w:rsidRPr="00452B68">
              <w:rPr>
                <w:rFonts w:cs="Arial"/>
                <w:sz w:val="16"/>
                <w:szCs w:val="16"/>
              </w:rPr>
              <w:t>-</w:t>
            </w:r>
          </w:p>
        </w:tc>
        <w:tc>
          <w:tcPr>
            <w:tcW w:w="682" w:type="pct"/>
          </w:tcPr>
          <w:p w14:paraId="6CFD8CCA" w14:textId="77777777" w:rsidR="00964B70" w:rsidRDefault="00964B70" w:rsidP="00964B70">
            <w:r w:rsidRPr="00452B68">
              <w:rPr>
                <w:rFonts w:cs="Arial"/>
                <w:sz w:val="16"/>
                <w:szCs w:val="16"/>
              </w:rPr>
              <w:t>-</w:t>
            </w:r>
          </w:p>
        </w:tc>
      </w:tr>
      <w:tr w:rsidR="00964B70" w14:paraId="06FCEA15" w14:textId="77777777" w:rsidTr="00964B70">
        <w:tc>
          <w:tcPr>
            <w:tcW w:w="526" w:type="pct"/>
          </w:tcPr>
          <w:p w14:paraId="19C83470" w14:textId="77777777" w:rsidR="00964B70" w:rsidRPr="0007417A" w:rsidRDefault="00964B70" w:rsidP="00964B70">
            <w:pPr>
              <w:pStyle w:val="Tabletext"/>
              <w:rPr>
                <w:rFonts w:cs="Arial"/>
                <w:sz w:val="16"/>
                <w:szCs w:val="16"/>
              </w:rPr>
            </w:pPr>
            <w:r w:rsidRPr="0007417A">
              <w:rPr>
                <w:rFonts w:cs="Arial"/>
                <w:sz w:val="16"/>
                <w:szCs w:val="16"/>
              </w:rPr>
              <w:t>103</w:t>
            </w:r>
          </w:p>
        </w:tc>
        <w:tc>
          <w:tcPr>
            <w:tcW w:w="463" w:type="pct"/>
            <w:vAlign w:val="center"/>
          </w:tcPr>
          <w:p w14:paraId="3090620A" w14:textId="77777777" w:rsidR="00964B70" w:rsidRPr="005F6C1E" w:rsidRDefault="00964B70" w:rsidP="00964B70">
            <w:pPr>
              <w:rPr>
                <w:rFonts w:cs="Arial"/>
                <w:sz w:val="16"/>
                <w:szCs w:val="16"/>
              </w:rPr>
            </w:pPr>
            <w:r w:rsidRPr="005F6C1E">
              <w:rPr>
                <w:rFonts w:cs="Arial"/>
                <w:sz w:val="16"/>
                <w:szCs w:val="16"/>
              </w:rPr>
              <w:t>916</w:t>
            </w:r>
          </w:p>
        </w:tc>
        <w:tc>
          <w:tcPr>
            <w:tcW w:w="1016" w:type="pct"/>
            <w:vAlign w:val="center"/>
          </w:tcPr>
          <w:p w14:paraId="2E0DD9B3" w14:textId="77777777" w:rsidR="00964B70" w:rsidRPr="005F6C1E" w:rsidRDefault="00964B70" w:rsidP="00964B70">
            <w:pPr>
              <w:rPr>
                <w:rFonts w:cs="Arial"/>
                <w:sz w:val="16"/>
                <w:szCs w:val="16"/>
              </w:rPr>
            </w:pPr>
            <w:r w:rsidRPr="001C4264">
              <w:rPr>
                <w:rFonts w:cs="Arial"/>
                <w:sz w:val="16"/>
                <w:szCs w:val="16"/>
              </w:rPr>
              <w:t xml:space="preserve">Gorse </w:t>
            </w:r>
            <w:r w:rsidRPr="001C4264">
              <w:rPr>
                <w:rFonts w:cs="Arial"/>
                <w:i/>
                <w:sz w:val="16"/>
                <w:szCs w:val="16"/>
              </w:rPr>
              <w:t>Ulex europaeus</w:t>
            </w:r>
          </w:p>
        </w:tc>
        <w:tc>
          <w:tcPr>
            <w:tcW w:w="555" w:type="pct"/>
          </w:tcPr>
          <w:p w14:paraId="6465671D" w14:textId="77777777" w:rsidR="00964B70" w:rsidRDefault="00964B70" w:rsidP="00964B70">
            <w:r w:rsidRPr="00452B68">
              <w:rPr>
                <w:rFonts w:cs="Arial"/>
                <w:sz w:val="16"/>
                <w:szCs w:val="16"/>
              </w:rPr>
              <w:t>-</w:t>
            </w:r>
          </w:p>
        </w:tc>
        <w:tc>
          <w:tcPr>
            <w:tcW w:w="555" w:type="pct"/>
          </w:tcPr>
          <w:p w14:paraId="2131C17E" w14:textId="77777777" w:rsidR="00964B70" w:rsidRDefault="00964B70" w:rsidP="00964B70">
            <w:r w:rsidRPr="00452B68">
              <w:rPr>
                <w:rFonts w:cs="Arial"/>
                <w:sz w:val="16"/>
                <w:szCs w:val="16"/>
              </w:rPr>
              <w:t>-</w:t>
            </w:r>
          </w:p>
        </w:tc>
        <w:tc>
          <w:tcPr>
            <w:tcW w:w="509" w:type="pct"/>
          </w:tcPr>
          <w:p w14:paraId="0CD8BF37" w14:textId="77777777" w:rsidR="00964B70" w:rsidRDefault="00964B70" w:rsidP="00964B70">
            <w:r w:rsidRPr="00452B68">
              <w:rPr>
                <w:rFonts w:cs="Arial"/>
                <w:sz w:val="16"/>
                <w:szCs w:val="16"/>
              </w:rPr>
              <w:t>-</w:t>
            </w:r>
          </w:p>
        </w:tc>
        <w:tc>
          <w:tcPr>
            <w:tcW w:w="694" w:type="pct"/>
          </w:tcPr>
          <w:p w14:paraId="722C5C8C" w14:textId="77777777" w:rsidR="00964B70" w:rsidRDefault="00964B70" w:rsidP="00964B70">
            <w:r w:rsidRPr="00452B68">
              <w:rPr>
                <w:rFonts w:cs="Arial"/>
                <w:sz w:val="16"/>
                <w:szCs w:val="16"/>
              </w:rPr>
              <w:t>-</w:t>
            </w:r>
          </w:p>
        </w:tc>
        <w:tc>
          <w:tcPr>
            <w:tcW w:w="682" w:type="pct"/>
          </w:tcPr>
          <w:p w14:paraId="2AE75036" w14:textId="77777777" w:rsidR="00964B70" w:rsidRDefault="00964B70" w:rsidP="00964B70">
            <w:r w:rsidRPr="00452B68">
              <w:rPr>
                <w:rFonts w:cs="Arial"/>
                <w:sz w:val="16"/>
                <w:szCs w:val="16"/>
              </w:rPr>
              <w:t>-</w:t>
            </w:r>
          </w:p>
        </w:tc>
      </w:tr>
      <w:tr w:rsidR="00964B70" w14:paraId="5803EEF5" w14:textId="77777777" w:rsidTr="00964B70">
        <w:tc>
          <w:tcPr>
            <w:tcW w:w="526" w:type="pct"/>
          </w:tcPr>
          <w:p w14:paraId="2FACDF87" w14:textId="77777777" w:rsidR="00964B70" w:rsidRPr="0007417A" w:rsidRDefault="00964B70" w:rsidP="00964B70">
            <w:pPr>
              <w:pStyle w:val="Tabletext"/>
              <w:rPr>
                <w:rFonts w:cs="Arial"/>
                <w:sz w:val="16"/>
                <w:szCs w:val="16"/>
              </w:rPr>
            </w:pPr>
            <w:r w:rsidRPr="0007417A">
              <w:rPr>
                <w:rFonts w:cs="Arial"/>
                <w:sz w:val="16"/>
                <w:szCs w:val="16"/>
              </w:rPr>
              <w:t>104</w:t>
            </w:r>
          </w:p>
        </w:tc>
        <w:tc>
          <w:tcPr>
            <w:tcW w:w="463" w:type="pct"/>
            <w:vAlign w:val="center"/>
          </w:tcPr>
          <w:p w14:paraId="160804DA" w14:textId="77777777" w:rsidR="00964B70" w:rsidRPr="005F6C1E" w:rsidRDefault="00964B70" w:rsidP="00964B70">
            <w:pPr>
              <w:rPr>
                <w:rFonts w:cs="Arial"/>
                <w:sz w:val="16"/>
                <w:szCs w:val="16"/>
              </w:rPr>
            </w:pPr>
            <w:r w:rsidRPr="005F6C1E">
              <w:rPr>
                <w:rFonts w:cs="Arial"/>
                <w:sz w:val="16"/>
                <w:szCs w:val="16"/>
              </w:rPr>
              <w:t>9.3</w:t>
            </w:r>
          </w:p>
        </w:tc>
        <w:tc>
          <w:tcPr>
            <w:tcW w:w="1016" w:type="pct"/>
            <w:vAlign w:val="center"/>
          </w:tcPr>
          <w:p w14:paraId="4CAEEB9F" w14:textId="77777777" w:rsidR="00964B70" w:rsidRPr="005F6C1E" w:rsidRDefault="00964B70" w:rsidP="00964B70">
            <w:pPr>
              <w:rPr>
                <w:rFonts w:cs="Arial"/>
                <w:sz w:val="16"/>
                <w:szCs w:val="16"/>
              </w:rPr>
            </w:pPr>
            <w:r w:rsidRPr="005F6C1E">
              <w:rPr>
                <w:rFonts w:cs="Arial"/>
                <w:sz w:val="16"/>
                <w:szCs w:val="16"/>
              </w:rPr>
              <w:t>Sycamore</w:t>
            </w:r>
            <w:r>
              <w:rPr>
                <w:rFonts w:cs="Arial"/>
                <w:sz w:val="16"/>
                <w:szCs w:val="16"/>
              </w:rPr>
              <w:t xml:space="preserve"> </w:t>
            </w:r>
            <w:r w:rsidRPr="0055078B">
              <w:rPr>
                <w:rFonts w:cs="Arial"/>
                <w:i/>
                <w:sz w:val="16"/>
                <w:szCs w:val="16"/>
              </w:rPr>
              <w:t>Acer pseudoplatanus</w:t>
            </w:r>
          </w:p>
        </w:tc>
        <w:tc>
          <w:tcPr>
            <w:tcW w:w="555" w:type="pct"/>
          </w:tcPr>
          <w:p w14:paraId="6D921717" w14:textId="77777777" w:rsidR="00964B70" w:rsidRDefault="00964B70" w:rsidP="00964B70">
            <w:r w:rsidRPr="00452B68">
              <w:rPr>
                <w:rFonts w:cs="Arial"/>
                <w:sz w:val="16"/>
                <w:szCs w:val="16"/>
              </w:rPr>
              <w:t>-</w:t>
            </w:r>
          </w:p>
        </w:tc>
        <w:tc>
          <w:tcPr>
            <w:tcW w:w="555" w:type="pct"/>
          </w:tcPr>
          <w:p w14:paraId="188CAF84" w14:textId="77777777" w:rsidR="00964B70" w:rsidRDefault="00964B70" w:rsidP="00964B70">
            <w:r w:rsidRPr="00452B68">
              <w:rPr>
                <w:rFonts w:cs="Arial"/>
                <w:sz w:val="16"/>
                <w:szCs w:val="16"/>
              </w:rPr>
              <w:t>-</w:t>
            </w:r>
          </w:p>
        </w:tc>
        <w:tc>
          <w:tcPr>
            <w:tcW w:w="509" w:type="pct"/>
          </w:tcPr>
          <w:p w14:paraId="68360CA1" w14:textId="77777777" w:rsidR="00964B70" w:rsidRDefault="00964B70" w:rsidP="00964B70">
            <w:r w:rsidRPr="00452B68">
              <w:rPr>
                <w:rFonts w:cs="Arial"/>
                <w:sz w:val="16"/>
                <w:szCs w:val="16"/>
              </w:rPr>
              <w:t>-</w:t>
            </w:r>
          </w:p>
        </w:tc>
        <w:tc>
          <w:tcPr>
            <w:tcW w:w="694" w:type="pct"/>
          </w:tcPr>
          <w:p w14:paraId="7C8F66BC" w14:textId="77777777" w:rsidR="00964B70" w:rsidRDefault="00964B70" w:rsidP="00964B70">
            <w:r w:rsidRPr="00452B68">
              <w:rPr>
                <w:rFonts w:cs="Arial"/>
                <w:sz w:val="16"/>
                <w:szCs w:val="16"/>
              </w:rPr>
              <w:t>-</w:t>
            </w:r>
          </w:p>
        </w:tc>
        <w:tc>
          <w:tcPr>
            <w:tcW w:w="682" w:type="pct"/>
          </w:tcPr>
          <w:p w14:paraId="246529DE" w14:textId="77777777" w:rsidR="00964B70" w:rsidRDefault="00964B70" w:rsidP="00964B70">
            <w:r w:rsidRPr="00452B68">
              <w:rPr>
                <w:rFonts w:cs="Arial"/>
                <w:sz w:val="16"/>
                <w:szCs w:val="16"/>
              </w:rPr>
              <w:t>-</w:t>
            </w:r>
          </w:p>
        </w:tc>
      </w:tr>
      <w:tr w:rsidR="00964B70" w14:paraId="52D0EC43" w14:textId="77777777" w:rsidTr="00964B70">
        <w:tc>
          <w:tcPr>
            <w:tcW w:w="526" w:type="pct"/>
          </w:tcPr>
          <w:p w14:paraId="29F30785" w14:textId="77777777" w:rsidR="00964B70" w:rsidRPr="0007417A" w:rsidRDefault="00964B70" w:rsidP="00964B70">
            <w:pPr>
              <w:pStyle w:val="Tabletext"/>
              <w:rPr>
                <w:rFonts w:cs="Arial"/>
                <w:sz w:val="16"/>
                <w:szCs w:val="16"/>
              </w:rPr>
            </w:pPr>
            <w:r w:rsidRPr="0007417A">
              <w:rPr>
                <w:rFonts w:cs="Arial"/>
                <w:sz w:val="16"/>
                <w:szCs w:val="16"/>
              </w:rPr>
              <w:t>105</w:t>
            </w:r>
          </w:p>
        </w:tc>
        <w:tc>
          <w:tcPr>
            <w:tcW w:w="463" w:type="pct"/>
            <w:vAlign w:val="center"/>
          </w:tcPr>
          <w:p w14:paraId="6B743CF9" w14:textId="77777777" w:rsidR="00964B70" w:rsidRPr="005F6C1E" w:rsidRDefault="00964B70" w:rsidP="00964B70">
            <w:pPr>
              <w:rPr>
                <w:rFonts w:cs="Arial"/>
                <w:sz w:val="16"/>
                <w:szCs w:val="16"/>
              </w:rPr>
            </w:pPr>
            <w:r w:rsidRPr="005F6C1E">
              <w:rPr>
                <w:rFonts w:cs="Arial"/>
                <w:sz w:val="16"/>
                <w:szCs w:val="16"/>
              </w:rPr>
              <w:t>9.10</w:t>
            </w:r>
          </w:p>
        </w:tc>
        <w:tc>
          <w:tcPr>
            <w:tcW w:w="1016" w:type="pct"/>
          </w:tcPr>
          <w:p w14:paraId="65541D7B" w14:textId="77777777" w:rsidR="00964B70" w:rsidRDefault="00964B70" w:rsidP="00964B70">
            <w:r w:rsidRPr="001C4264">
              <w:rPr>
                <w:rFonts w:cs="Arial"/>
                <w:sz w:val="16"/>
                <w:szCs w:val="16"/>
              </w:rPr>
              <w:t xml:space="preserve">Gorse </w:t>
            </w:r>
            <w:r w:rsidRPr="001C4264">
              <w:rPr>
                <w:rFonts w:cs="Arial"/>
                <w:i/>
                <w:sz w:val="16"/>
                <w:szCs w:val="16"/>
              </w:rPr>
              <w:t>Ulex europaeus</w:t>
            </w:r>
          </w:p>
        </w:tc>
        <w:tc>
          <w:tcPr>
            <w:tcW w:w="555" w:type="pct"/>
          </w:tcPr>
          <w:p w14:paraId="66FBEFCB" w14:textId="77777777" w:rsidR="00964B70" w:rsidRDefault="00964B70" w:rsidP="00964B70">
            <w:r w:rsidRPr="00BB342E">
              <w:rPr>
                <w:rFonts w:cs="Arial"/>
                <w:sz w:val="16"/>
                <w:szCs w:val="16"/>
              </w:rPr>
              <w:t>-</w:t>
            </w:r>
          </w:p>
        </w:tc>
        <w:tc>
          <w:tcPr>
            <w:tcW w:w="555" w:type="pct"/>
          </w:tcPr>
          <w:p w14:paraId="6A2B1F1A" w14:textId="77777777" w:rsidR="00964B70" w:rsidRDefault="00964B70" w:rsidP="00964B70">
            <w:r w:rsidRPr="00BB342E">
              <w:rPr>
                <w:rFonts w:cs="Arial"/>
                <w:sz w:val="16"/>
                <w:szCs w:val="16"/>
              </w:rPr>
              <w:t>-</w:t>
            </w:r>
          </w:p>
        </w:tc>
        <w:tc>
          <w:tcPr>
            <w:tcW w:w="509" w:type="pct"/>
          </w:tcPr>
          <w:p w14:paraId="135518EA" w14:textId="77777777" w:rsidR="00964B70" w:rsidRDefault="00964B70" w:rsidP="00964B70">
            <w:r w:rsidRPr="00BB342E">
              <w:rPr>
                <w:rFonts w:cs="Arial"/>
                <w:sz w:val="16"/>
                <w:szCs w:val="16"/>
              </w:rPr>
              <w:t>-</w:t>
            </w:r>
          </w:p>
        </w:tc>
        <w:tc>
          <w:tcPr>
            <w:tcW w:w="694" w:type="pct"/>
          </w:tcPr>
          <w:p w14:paraId="42A99523" w14:textId="77777777" w:rsidR="00964B70" w:rsidRDefault="00964B70" w:rsidP="00964B70">
            <w:r w:rsidRPr="00BB342E">
              <w:rPr>
                <w:rFonts w:cs="Arial"/>
                <w:sz w:val="16"/>
                <w:szCs w:val="16"/>
              </w:rPr>
              <w:t>-</w:t>
            </w:r>
          </w:p>
        </w:tc>
        <w:tc>
          <w:tcPr>
            <w:tcW w:w="682" w:type="pct"/>
          </w:tcPr>
          <w:p w14:paraId="7ECB282B" w14:textId="77777777" w:rsidR="00964B70" w:rsidRDefault="00964B70" w:rsidP="00964B70">
            <w:r w:rsidRPr="00BB342E">
              <w:rPr>
                <w:rFonts w:cs="Arial"/>
                <w:sz w:val="16"/>
                <w:szCs w:val="16"/>
              </w:rPr>
              <w:t>-</w:t>
            </w:r>
          </w:p>
        </w:tc>
      </w:tr>
      <w:tr w:rsidR="00964B70" w14:paraId="1E20D240" w14:textId="77777777" w:rsidTr="00964B70">
        <w:tc>
          <w:tcPr>
            <w:tcW w:w="526" w:type="pct"/>
          </w:tcPr>
          <w:p w14:paraId="34049CE2" w14:textId="77777777" w:rsidR="00964B70" w:rsidRPr="0007417A" w:rsidRDefault="00964B70" w:rsidP="00964B70">
            <w:pPr>
              <w:pStyle w:val="Tabletext"/>
              <w:rPr>
                <w:rFonts w:cs="Arial"/>
                <w:sz w:val="16"/>
                <w:szCs w:val="16"/>
              </w:rPr>
            </w:pPr>
            <w:r w:rsidRPr="0007417A">
              <w:rPr>
                <w:rFonts w:cs="Arial"/>
                <w:sz w:val="16"/>
                <w:szCs w:val="16"/>
              </w:rPr>
              <w:t>106</w:t>
            </w:r>
          </w:p>
        </w:tc>
        <w:tc>
          <w:tcPr>
            <w:tcW w:w="463" w:type="pct"/>
            <w:vAlign w:val="center"/>
          </w:tcPr>
          <w:p w14:paraId="30035C13" w14:textId="77777777" w:rsidR="00964B70" w:rsidRPr="005F6C1E" w:rsidRDefault="00964B70" w:rsidP="00964B70">
            <w:pPr>
              <w:rPr>
                <w:rFonts w:cs="Arial"/>
                <w:sz w:val="16"/>
                <w:szCs w:val="16"/>
              </w:rPr>
            </w:pPr>
            <w:r w:rsidRPr="005F6C1E">
              <w:rPr>
                <w:rFonts w:cs="Arial"/>
                <w:sz w:val="16"/>
                <w:szCs w:val="16"/>
              </w:rPr>
              <w:t>98.00</w:t>
            </w:r>
          </w:p>
        </w:tc>
        <w:tc>
          <w:tcPr>
            <w:tcW w:w="1016" w:type="pct"/>
          </w:tcPr>
          <w:p w14:paraId="0BF013CE" w14:textId="77777777" w:rsidR="00964B70" w:rsidRDefault="00964B70" w:rsidP="00964B70">
            <w:r w:rsidRPr="001C4264">
              <w:rPr>
                <w:rFonts w:cs="Arial"/>
                <w:sz w:val="16"/>
                <w:szCs w:val="16"/>
              </w:rPr>
              <w:t xml:space="preserve">Gorse </w:t>
            </w:r>
            <w:r w:rsidRPr="001C4264">
              <w:rPr>
                <w:rFonts w:cs="Arial"/>
                <w:i/>
                <w:sz w:val="16"/>
                <w:szCs w:val="16"/>
              </w:rPr>
              <w:t>Ulex europaeus</w:t>
            </w:r>
          </w:p>
        </w:tc>
        <w:tc>
          <w:tcPr>
            <w:tcW w:w="555" w:type="pct"/>
          </w:tcPr>
          <w:p w14:paraId="14348394" w14:textId="77777777" w:rsidR="00964B70" w:rsidRDefault="00964B70" w:rsidP="00964B70">
            <w:r w:rsidRPr="00FA259E">
              <w:rPr>
                <w:rFonts w:cs="Arial"/>
                <w:sz w:val="16"/>
                <w:szCs w:val="16"/>
              </w:rPr>
              <w:t>-</w:t>
            </w:r>
          </w:p>
        </w:tc>
        <w:tc>
          <w:tcPr>
            <w:tcW w:w="555" w:type="pct"/>
          </w:tcPr>
          <w:p w14:paraId="3DA89204" w14:textId="77777777" w:rsidR="00964B70" w:rsidRDefault="00964B70" w:rsidP="00964B70">
            <w:r w:rsidRPr="00FA259E">
              <w:rPr>
                <w:rFonts w:cs="Arial"/>
                <w:sz w:val="16"/>
                <w:szCs w:val="16"/>
              </w:rPr>
              <w:t>-</w:t>
            </w:r>
          </w:p>
        </w:tc>
        <w:tc>
          <w:tcPr>
            <w:tcW w:w="509" w:type="pct"/>
          </w:tcPr>
          <w:p w14:paraId="06F687B6" w14:textId="77777777" w:rsidR="00964B70" w:rsidRDefault="00964B70" w:rsidP="00964B70">
            <w:r w:rsidRPr="00FA259E">
              <w:rPr>
                <w:rFonts w:cs="Arial"/>
                <w:sz w:val="16"/>
                <w:szCs w:val="16"/>
              </w:rPr>
              <w:t>-</w:t>
            </w:r>
          </w:p>
        </w:tc>
        <w:tc>
          <w:tcPr>
            <w:tcW w:w="694" w:type="pct"/>
          </w:tcPr>
          <w:p w14:paraId="3AC105F1" w14:textId="77777777" w:rsidR="00964B70" w:rsidRPr="0007417A" w:rsidRDefault="00964B70" w:rsidP="00964B70">
            <w:pPr>
              <w:pStyle w:val="Tabletext"/>
              <w:rPr>
                <w:rFonts w:cs="Arial"/>
                <w:sz w:val="16"/>
                <w:szCs w:val="16"/>
              </w:rPr>
            </w:pPr>
            <w:r>
              <w:rPr>
                <w:rFonts w:cs="Arial"/>
                <w:sz w:val="16"/>
                <w:szCs w:val="16"/>
              </w:rPr>
              <w:t xml:space="preserve">Wood mice </w:t>
            </w:r>
            <w:r w:rsidRPr="000F492E">
              <w:rPr>
                <w:rFonts w:cs="Arial"/>
                <w:i/>
                <w:sz w:val="16"/>
                <w:szCs w:val="16"/>
              </w:rPr>
              <w:t>Apodemus sylvaticus</w:t>
            </w:r>
            <w:r>
              <w:rPr>
                <w:rFonts w:cs="Arial"/>
                <w:sz w:val="16"/>
                <w:szCs w:val="16"/>
              </w:rPr>
              <w:t xml:space="preserve"> and nest.</w:t>
            </w:r>
          </w:p>
        </w:tc>
        <w:tc>
          <w:tcPr>
            <w:tcW w:w="682" w:type="pct"/>
          </w:tcPr>
          <w:p w14:paraId="1A0DCA91" w14:textId="77777777" w:rsidR="00964B70" w:rsidRPr="0007417A" w:rsidRDefault="00964B70" w:rsidP="00964B70">
            <w:pPr>
              <w:pStyle w:val="Tabletext"/>
              <w:rPr>
                <w:rFonts w:cs="Arial"/>
                <w:sz w:val="16"/>
                <w:szCs w:val="16"/>
              </w:rPr>
            </w:pPr>
            <w:r w:rsidRPr="003C0512">
              <w:rPr>
                <w:rFonts w:cs="Arial"/>
                <w:sz w:val="16"/>
                <w:szCs w:val="16"/>
              </w:rPr>
              <w:t>-</w:t>
            </w:r>
          </w:p>
        </w:tc>
      </w:tr>
    </w:tbl>
    <w:p w14:paraId="6C2EB637" w14:textId="77777777" w:rsidR="00964B70" w:rsidRDefault="00964B70" w:rsidP="00964B70">
      <w:pPr>
        <w:pStyle w:val="Para4roman"/>
        <w:numPr>
          <w:ilvl w:val="0"/>
          <w:numId w:val="0"/>
        </w:numPr>
        <w:sectPr w:rsidR="00964B70" w:rsidSect="00CF0A12">
          <w:pgSz w:w="16840" w:h="11901" w:orient="landscape" w:code="9"/>
          <w:pgMar w:top="1134" w:right="567" w:bottom="851" w:left="851" w:header="567" w:footer="369" w:gutter="0"/>
          <w:cols w:space="0"/>
          <w:formProt w:val="0"/>
          <w:docGrid w:linePitch="360"/>
        </w:sectPr>
      </w:pPr>
    </w:p>
    <w:p w14:paraId="4E3ABC90" w14:textId="5187D7B9" w:rsidR="00C730CB" w:rsidRDefault="00C730CB" w:rsidP="00747460">
      <w:pPr>
        <w:pStyle w:val="Heading9"/>
      </w:pPr>
      <w:bookmarkStart w:id="213" w:name="_Ref531858584"/>
      <w:bookmarkStart w:id="214" w:name="_Toc22031075"/>
      <w:bookmarkStart w:id="215" w:name="_Ref530558411"/>
      <w:bookmarkStart w:id="216" w:name="_Ref530584435"/>
      <w:r>
        <w:t>GCN</w:t>
      </w:r>
      <w:r w:rsidRPr="00C730CB">
        <w:t xml:space="preserve"> </w:t>
      </w:r>
      <w:r>
        <w:t>habitat suitability index (HSI) data</w:t>
      </w:r>
      <w:bookmarkEnd w:id="213"/>
      <w:bookmarkEnd w:id="214"/>
    </w:p>
    <w:tbl>
      <w:tblPr>
        <w:tblStyle w:val="JacobsBlue1"/>
        <w:tblW w:w="5000" w:type="pct"/>
        <w:tblLook w:val="04A0" w:firstRow="1" w:lastRow="0" w:firstColumn="1" w:lastColumn="0" w:noHBand="0" w:noVBand="1"/>
      </w:tblPr>
      <w:tblGrid>
        <w:gridCol w:w="1367"/>
        <w:gridCol w:w="1845"/>
        <w:gridCol w:w="1129"/>
        <w:gridCol w:w="851"/>
        <w:gridCol w:w="863"/>
        <w:gridCol w:w="904"/>
        <w:gridCol w:w="851"/>
        <w:gridCol w:w="1276"/>
        <w:gridCol w:w="1476"/>
        <w:gridCol w:w="851"/>
        <w:gridCol w:w="1013"/>
        <w:gridCol w:w="1138"/>
        <w:gridCol w:w="851"/>
        <w:gridCol w:w="1223"/>
      </w:tblGrid>
      <w:tr w:rsidR="00C730CB" w:rsidRPr="00957FF2" w14:paraId="093E4227" w14:textId="77777777" w:rsidTr="0015053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37" w:type="pct"/>
            <w:vMerge w:val="restart"/>
          </w:tcPr>
          <w:p w14:paraId="4FD4D799" w14:textId="77777777" w:rsidR="00C730CB" w:rsidRPr="00AC2581" w:rsidRDefault="00C730CB" w:rsidP="005C757C">
            <w:pPr>
              <w:keepNext/>
              <w:spacing w:before="60" w:after="60"/>
              <w:jc w:val="center"/>
              <w:rPr>
                <w:b/>
                <w:sz w:val="16"/>
              </w:rPr>
            </w:pPr>
          </w:p>
          <w:p w14:paraId="335FFA2D" w14:textId="77777777" w:rsidR="00C730CB" w:rsidRPr="00AC2581" w:rsidRDefault="00C730CB" w:rsidP="005C757C">
            <w:pPr>
              <w:keepNext/>
              <w:spacing w:before="60" w:after="60"/>
              <w:jc w:val="center"/>
              <w:rPr>
                <w:b/>
                <w:sz w:val="16"/>
              </w:rPr>
            </w:pPr>
            <w:r w:rsidRPr="00AC2581">
              <w:rPr>
                <w:b/>
                <w:sz w:val="16"/>
              </w:rPr>
              <w:t>Pond reference</w:t>
            </w:r>
          </w:p>
        </w:tc>
        <w:tc>
          <w:tcPr>
            <w:tcW w:w="590" w:type="pct"/>
            <w:vMerge w:val="restart"/>
          </w:tcPr>
          <w:p w14:paraId="040D51EA" w14:textId="77777777" w:rsidR="00C730CB" w:rsidRPr="00AC2581" w:rsidRDefault="00C730CB" w:rsidP="005C757C">
            <w:pPr>
              <w:keepNext/>
              <w:spacing w:before="60" w:after="60"/>
              <w:jc w:val="center"/>
              <w:cnfStyle w:val="100000000000" w:firstRow="1" w:lastRow="0" w:firstColumn="0" w:lastColumn="0" w:oddVBand="0" w:evenVBand="0" w:oddHBand="0" w:evenHBand="0" w:firstRowFirstColumn="0" w:firstRowLastColumn="0" w:lastRowFirstColumn="0" w:lastRowLastColumn="0"/>
              <w:rPr>
                <w:b/>
                <w:sz w:val="16"/>
              </w:rPr>
            </w:pPr>
          </w:p>
          <w:p w14:paraId="0E0C2F04" w14:textId="77777777" w:rsidR="00C730CB" w:rsidRPr="00AC2581" w:rsidRDefault="00C730CB" w:rsidP="005C757C">
            <w:pPr>
              <w:keepNext/>
              <w:spacing w:before="60" w:after="60"/>
              <w:jc w:val="center"/>
              <w:cnfStyle w:val="100000000000" w:firstRow="1" w:lastRow="0" w:firstColumn="0" w:lastColumn="0" w:oddVBand="0" w:evenVBand="0" w:oddHBand="0" w:evenHBand="0" w:firstRowFirstColumn="0" w:firstRowLastColumn="0" w:lastRowFirstColumn="0" w:lastRowLastColumn="0"/>
              <w:rPr>
                <w:b/>
                <w:sz w:val="16"/>
              </w:rPr>
            </w:pPr>
            <w:r w:rsidRPr="00AC2581">
              <w:rPr>
                <w:b/>
                <w:sz w:val="16"/>
              </w:rPr>
              <w:t>Assessment date</w:t>
            </w:r>
          </w:p>
        </w:tc>
        <w:tc>
          <w:tcPr>
            <w:tcW w:w="3310" w:type="pct"/>
            <w:gridSpan w:val="10"/>
          </w:tcPr>
          <w:p w14:paraId="047457FE" w14:textId="77777777" w:rsidR="00C730CB" w:rsidRPr="00AC2581" w:rsidRDefault="00C730CB" w:rsidP="005C757C">
            <w:pPr>
              <w:keepNext/>
              <w:spacing w:before="60" w:after="60"/>
              <w:jc w:val="center"/>
              <w:cnfStyle w:val="100000000000" w:firstRow="1" w:lastRow="0" w:firstColumn="0" w:lastColumn="0" w:oddVBand="0" w:evenVBand="0" w:oddHBand="0" w:evenHBand="0" w:firstRowFirstColumn="0" w:firstRowLastColumn="0" w:lastRowFirstColumn="0" w:lastRowLastColumn="0"/>
              <w:rPr>
                <w:b/>
                <w:sz w:val="16"/>
              </w:rPr>
            </w:pPr>
            <w:r w:rsidRPr="00AC2581">
              <w:rPr>
                <w:b/>
                <w:sz w:val="16"/>
              </w:rPr>
              <w:t>Score per HSI Factor</w:t>
            </w:r>
          </w:p>
        </w:tc>
        <w:tc>
          <w:tcPr>
            <w:tcW w:w="272" w:type="pct"/>
            <w:vMerge w:val="restart"/>
          </w:tcPr>
          <w:p w14:paraId="7E604CD6" w14:textId="77777777" w:rsidR="00C730CB" w:rsidRPr="00AC2581" w:rsidRDefault="00C730CB" w:rsidP="005C757C">
            <w:pPr>
              <w:keepNext/>
              <w:spacing w:before="60" w:after="60"/>
              <w:jc w:val="center"/>
              <w:cnfStyle w:val="100000000000" w:firstRow="1" w:lastRow="0" w:firstColumn="0" w:lastColumn="0" w:oddVBand="0" w:evenVBand="0" w:oddHBand="0" w:evenHBand="0" w:firstRowFirstColumn="0" w:firstRowLastColumn="0" w:lastRowFirstColumn="0" w:lastRowLastColumn="0"/>
              <w:rPr>
                <w:b/>
                <w:sz w:val="16"/>
              </w:rPr>
            </w:pPr>
          </w:p>
          <w:p w14:paraId="4F70BC55" w14:textId="77777777" w:rsidR="00C730CB" w:rsidRPr="00AC2581" w:rsidRDefault="00C730CB" w:rsidP="005C757C">
            <w:pPr>
              <w:keepNext/>
              <w:spacing w:before="60" w:after="60"/>
              <w:jc w:val="center"/>
              <w:cnfStyle w:val="100000000000" w:firstRow="1" w:lastRow="0" w:firstColumn="0" w:lastColumn="0" w:oddVBand="0" w:evenVBand="0" w:oddHBand="0" w:evenHBand="0" w:firstRowFirstColumn="0" w:firstRowLastColumn="0" w:lastRowFirstColumn="0" w:lastRowLastColumn="0"/>
              <w:rPr>
                <w:b/>
                <w:sz w:val="16"/>
              </w:rPr>
            </w:pPr>
            <w:r w:rsidRPr="00AC2581">
              <w:rPr>
                <w:b/>
                <w:sz w:val="16"/>
              </w:rPr>
              <w:t>HSI index</w:t>
            </w:r>
          </w:p>
        </w:tc>
        <w:tc>
          <w:tcPr>
            <w:tcW w:w="391" w:type="pct"/>
            <w:vMerge w:val="restart"/>
          </w:tcPr>
          <w:p w14:paraId="32F5D5D5" w14:textId="77777777" w:rsidR="00C730CB" w:rsidRPr="00AC2581" w:rsidRDefault="00C730CB" w:rsidP="005C757C">
            <w:pPr>
              <w:keepNext/>
              <w:spacing w:before="60" w:after="60"/>
              <w:jc w:val="center"/>
              <w:cnfStyle w:val="100000000000" w:firstRow="1" w:lastRow="0" w:firstColumn="0" w:lastColumn="0" w:oddVBand="0" w:evenVBand="0" w:oddHBand="0" w:evenHBand="0" w:firstRowFirstColumn="0" w:firstRowLastColumn="0" w:lastRowFirstColumn="0" w:lastRowLastColumn="0"/>
              <w:rPr>
                <w:b/>
                <w:sz w:val="16"/>
              </w:rPr>
            </w:pPr>
          </w:p>
          <w:p w14:paraId="1C1914C3" w14:textId="77777777" w:rsidR="00C730CB" w:rsidRPr="00AC2581" w:rsidRDefault="00C730CB" w:rsidP="005C757C">
            <w:pPr>
              <w:keepNext/>
              <w:spacing w:before="60" w:after="60"/>
              <w:jc w:val="center"/>
              <w:cnfStyle w:val="100000000000" w:firstRow="1" w:lastRow="0" w:firstColumn="0" w:lastColumn="0" w:oddVBand="0" w:evenVBand="0" w:oddHBand="0" w:evenHBand="0" w:firstRowFirstColumn="0" w:firstRowLastColumn="0" w:lastRowFirstColumn="0" w:lastRowLastColumn="0"/>
              <w:rPr>
                <w:b/>
                <w:sz w:val="16"/>
              </w:rPr>
            </w:pPr>
            <w:r w:rsidRPr="00AC2581">
              <w:rPr>
                <w:b/>
                <w:sz w:val="16"/>
              </w:rPr>
              <w:t>Suitability rating</w:t>
            </w:r>
          </w:p>
        </w:tc>
      </w:tr>
      <w:tr w:rsidR="00747460" w:rsidRPr="00957FF2" w14:paraId="7B6C4C67" w14:textId="77777777" w:rsidTr="0015053B">
        <w:tc>
          <w:tcPr>
            <w:cnfStyle w:val="001000000000" w:firstRow="0" w:lastRow="0" w:firstColumn="1" w:lastColumn="0" w:oddVBand="0" w:evenVBand="0" w:oddHBand="0" w:evenHBand="0" w:firstRowFirstColumn="0" w:firstRowLastColumn="0" w:lastRowFirstColumn="0" w:lastRowLastColumn="0"/>
            <w:tcW w:w="437" w:type="pct"/>
            <w:vMerge/>
          </w:tcPr>
          <w:p w14:paraId="347C8652" w14:textId="77777777" w:rsidR="00C730CB" w:rsidRPr="00957FF2" w:rsidRDefault="00C730CB" w:rsidP="0015053B">
            <w:pPr>
              <w:spacing w:before="40" w:after="40"/>
              <w:rPr>
                <w:sz w:val="16"/>
              </w:rPr>
            </w:pPr>
          </w:p>
        </w:tc>
        <w:tc>
          <w:tcPr>
            <w:tcW w:w="590" w:type="pct"/>
            <w:vMerge/>
          </w:tcPr>
          <w:p w14:paraId="2839BB73" w14:textId="77777777" w:rsidR="00C730CB" w:rsidRPr="00957FF2" w:rsidRDefault="00C730CB" w:rsidP="0015053B">
            <w:pPr>
              <w:spacing w:before="40" w:after="40"/>
              <w:cnfStyle w:val="000000000000" w:firstRow="0" w:lastRow="0" w:firstColumn="0" w:lastColumn="0" w:oddVBand="0" w:evenVBand="0" w:oddHBand="0" w:evenHBand="0" w:firstRowFirstColumn="0" w:firstRowLastColumn="0" w:lastRowFirstColumn="0" w:lastRowLastColumn="0"/>
              <w:rPr>
                <w:b/>
                <w:sz w:val="16"/>
              </w:rPr>
            </w:pPr>
          </w:p>
        </w:tc>
        <w:tc>
          <w:tcPr>
            <w:tcW w:w="361" w:type="pct"/>
            <w:shd w:val="clear" w:color="auto" w:fill="00338D" w:themeFill="text2"/>
          </w:tcPr>
          <w:p w14:paraId="49D90571" w14:textId="77777777" w:rsidR="00C730CB" w:rsidRPr="00957FF2" w:rsidRDefault="00C730CB" w:rsidP="0015053B">
            <w:pPr>
              <w:spacing w:before="40" w:after="40"/>
              <w:cnfStyle w:val="000000000000" w:firstRow="0" w:lastRow="0" w:firstColumn="0" w:lastColumn="0" w:oddVBand="0" w:evenVBand="0" w:oddHBand="0" w:evenHBand="0" w:firstRowFirstColumn="0" w:firstRowLastColumn="0" w:lastRowFirstColumn="0" w:lastRowLastColumn="0"/>
              <w:rPr>
                <w:b/>
                <w:sz w:val="16"/>
              </w:rPr>
            </w:pPr>
            <w:r w:rsidRPr="00957FF2">
              <w:rPr>
                <w:b/>
                <w:sz w:val="16"/>
              </w:rPr>
              <w:t>Location</w:t>
            </w:r>
          </w:p>
        </w:tc>
        <w:tc>
          <w:tcPr>
            <w:tcW w:w="272" w:type="pct"/>
            <w:shd w:val="clear" w:color="auto" w:fill="00338D" w:themeFill="text2"/>
          </w:tcPr>
          <w:p w14:paraId="25B291A6" w14:textId="77777777" w:rsidR="00C730CB" w:rsidRPr="00957FF2" w:rsidRDefault="00C730CB" w:rsidP="0015053B">
            <w:pPr>
              <w:spacing w:before="40" w:after="40"/>
              <w:cnfStyle w:val="000000000000" w:firstRow="0" w:lastRow="0" w:firstColumn="0" w:lastColumn="0" w:oddVBand="0" w:evenVBand="0" w:oddHBand="0" w:evenHBand="0" w:firstRowFirstColumn="0" w:firstRowLastColumn="0" w:lastRowFirstColumn="0" w:lastRowLastColumn="0"/>
              <w:rPr>
                <w:b/>
                <w:sz w:val="16"/>
              </w:rPr>
            </w:pPr>
            <w:r w:rsidRPr="00957FF2">
              <w:rPr>
                <w:b/>
                <w:sz w:val="16"/>
              </w:rPr>
              <w:t>Pond area</w:t>
            </w:r>
          </w:p>
        </w:tc>
        <w:tc>
          <w:tcPr>
            <w:tcW w:w="276" w:type="pct"/>
            <w:shd w:val="clear" w:color="auto" w:fill="00338D" w:themeFill="text2"/>
          </w:tcPr>
          <w:p w14:paraId="4E8A5FBA" w14:textId="77777777" w:rsidR="00C730CB" w:rsidRPr="00957FF2" w:rsidRDefault="00C730CB" w:rsidP="0015053B">
            <w:pPr>
              <w:spacing w:before="40" w:after="40"/>
              <w:cnfStyle w:val="000000000000" w:firstRow="0" w:lastRow="0" w:firstColumn="0" w:lastColumn="0" w:oddVBand="0" w:evenVBand="0" w:oddHBand="0" w:evenHBand="0" w:firstRowFirstColumn="0" w:firstRowLastColumn="0" w:lastRowFirstColumn="0" w:lastRowLastColumn="0"/>
              <w:rPr>
                <w:b/>
                <w:sz w:val="16"/>
              </w:rPr>
            </w:pPr>
            <w:r w:rsidRPr="00957FF2">
              <w:rPr>
                <w:b/>
                <w:sz w:val="16"/>
              </w:rPr>
              <w:t>Pond drying</w:t>
            </w:r>
          </w:p>
        </w:tc>
        <w:tc>
          <w:tcPr>
            <w:tcW w:w="289" w:type="pct"/>
            <w:shd w:val="clear" w:color="auto" w:fill="00338D" w:themeFill="text2"/>
          </w:tcPr>
          <w:p w14:paraId="2D8734EB" w14:textId="77777777" w:rsidR="00C730CB" w:rsidRPr="00957FF2" w:rsidRDefault="00C730CB" w:rsidP="0015053B">
            <w:pPr>
              <w:spacing w:before="40" w:after="40"/>
              <w:cnfStyle w:val="000000000000" w:firstRow="0" w:lastRow="0" w:firstColumn="0" w:lastColumn="0" w:oddVBand="0" w:evenVBand="0" w:oddHBand="0" w:evenHBand="0" w:firstRowFirstColumn="0" w:firstRowLastColumn="0" w:lastRowFirstColumn="0" w:lastRowLastColumn="0"/>
              <w:rPr>
                <w:b/>
                <w:sz w:val="16"/>
              </w:rPr>
            </w:pPr>
            <w:r w:rsidRPr="00957FF2">
              <w:rPr>
                <w:b/>
                <w:sz w:val="16"/>
              </w:rPr>
              <w:t>Water quality</w:t>
            </w:r>
          </w:p>
        </w:tc>
        <w:tc>
          <w:tcPr>
            <w:tcW w:w="272" w:type="pct"/>
            <w:shd w:val="clear" w:color="auto" w:fill="00338D" w:themeFill="text2"/>
          </w:tcPr>
          <w:p w14:paraId="3705E6C0" w14:textId="77777777" w:rsidR="00C730CB" w:rsidRPr="00957FF2" w:rsidRDefault="00C730CB" w:rsidP="0015053B">
            <w:pPr>
              <w:spacing w:before="40" w:after="40"/>
              <w:cnfStyle w:val="000000000000" w:firstRow="0" w:lastRow="0" w:firstColumn="0" w:lastColumn="0" w:oddVBand="0" w:evenVBand="0" w:oddHBand="0" w:evenHBand="0" w:firstRowFirstColumn="0" w:firstRowLastColumn="0" w:lastRowFirstColumn="0" w:lastRowLastColumn="0"/>
              <w:rPr>
                <w:b/>
                <w:sz w:val="16"/>
              </w:rPr>
            </w:pPr>
            <w:r w:rsidRPr="00957FF2">
              <w:rPr>
                <w:b/>
                <w:sz w:val="16"/>
              </w:rPr>
              <w:t>Shade</w:t>
            </w:r>
          </w:p>
        </w:tc>
        <w:tc>
          <w:tcPr>
            <w:tcW w:w="408" w:type="pct"/>
            <w:shd w:val="clear" w:color="auto" w:fill="00338D" w:themeFill="text2"/>
          </w:tcPr>
          <w:p w14:paraId="7872233F" w14:textId="77777777" w:rsidR="00C730CB" w:rsidRPr="00957FF2" w:rsidRDefault="00C730CB" w:rsidP="0015053B">
            <w:pPr>
              <w:spacing w:before="40" w:after="40"/>
              <w:cnfStyle w:val="000000000000" w:firstRow="0" w:lastRow="0" w:firstColumn="0" w:lastColumn="0" w:oddVBand="0" w:evenVBand="0" w:oddHBand="0" w:evenHBand="0" w:firstRowFirstColumn="0" w:firstRowLastColumn="0" w:lastRowFirstColumn="0" w:lastRowLastColumn="0"/>
              <w:rPr>
                <w:b/>
                <w:sz w:val="16"/>
              </w:rPr>
            </w:pPr>
            <w:r w:rsidRPr="00957FF2">
              <w:rPr>
                <w:b/>
                <w:sz w:val="16"/>
              </w:rPr>
              <w:t>Waterfowl presence</w:t>
            </w:r>
          </w:p>
        </w:tc>
        <w:tc>
          <w:tcPr>
            <w:tcW w:w="472" w:type="pct"/>
            <w:shd w:val="clear" w:color="auto" w:fill="00338D" w:themeFill="text2"/>
          </w:tcPr>
          <w:p w14:paraId="4DBF1D60" w14:textId="77777777" w:rsidR="00C730CB" w:rsidRPr="00957FF2" w:rsidRDefault="00C730CB" w:rsidP="0015053B">
            <w:pPr>
              <w:spacing w:before="40" w:after="40"/>
              <w:cnfStyle w:val="000000000000" w:firstRow="0" w:lastRow="0" w:firstColumn="0" w:lastColumn="0" w:oddVBand="0" w:evenVBand="0" w:oddHBand="0" w:evenHBand="0" w:firstRowFirstColumn="0" w:firstRowLastColumn="0" w:lastRowFirstColumn="0" w:lastRowLastColumn="0"/>
              <w:rPr>
                <w:b/>
                <w:sz w:val="16"/>
              </w:rPr>
            </w:pPr>
            <w:r w:rsidRPr="00957FF2">
              <w:rPr>
                <w:b/>
                <w:sz w:val="16"/>
              </w:rPr>
              <w:t>Fish presence</w:t>
            </w:r>
          </w:p>
        </w:tc>
        <w:tc>
          <w:tcPr>
            <w:tcW w:w="272" w:type="pct"/>
            <w:shd w:val="clear" w:color="auto" w:fill="00338D" w:themeFill="text2"/>
          </w:tcPr>
          <w:p w14:paraId="37D6BE86" w14:textId="77777777" w:rsidR="00C730CB" w:rsidRPr="00957FF2" w:rsidRDefault="00C730CB" w:rsidP="0015053B">
            <w:pPr>
              <w:spacing w:before="40" w:after="40"/>
              <w:cnfStyle w:val="000000000000" w:firstRow="0" w:lastRow="0" w:firstColumn="0" w:lastColumn="0" w:oddVBand="0" w:evenVBand="0" w:oddHBand="0" w:evenHBand="0" w:firstRowFirstColumn="0" w:firstRowLastColumn="0" w:lastRowFirstColumn="0" w:lastRowLastColumn="0"/>
              <w:rPr>
                <w:b/>
                <w:sz w:val="16"/>
              </w:rPr>
            </w:pPr>
            <w:r w:rsidRPr="00957FF2">
              <w:rPr>
                <w:b/>
                <w:sz w:val="16"/>
              </w:rPr>
              <w:t>Pond density</w:t>
            </w:r>
          </w:p>
        </w:tc>
        <w:tc>
          <w:tcPr>
            <w:tcW w:w="324" w:type="pct"/>
            <w:shd w:val="clear" w:color="auto" w:fill="00338D" w:themeFill="text2"/>
          </w:tcPr>
          <w:p w14:paraId="4457DB91" w14:textId="77777777" w:rsidR="00C730CB" w:rsidRPr="00957FF2" w:rsidRDefault="00C730CB" w:rsidP="0015053B">
            <w:pPr>
              <w:spacing w:before="40" w:after="40"/>
              <w:cnfStyle w:val="000000000000" w:firstRow="0" w:lastRow="0" w:firstColumn="0" w:lastColumn="0" w:oddVBand="0" w:evenVBand="0" w:oddHBand="0" w:evenHBand="0" w:firstRowFirstColumn="0" w:firstRowLastColumn="0" w:lastRowFirstColumn="0" w:lastRowLastColumn="0"/>
              <w:rPr>
                <w:b/>
                <w:sz w:val="16"/>
              </w:rPr>
            </w:pPr>
            <w:r w:rsidRPr="00957FF2">
              <w:rPr>
                <w:b/>
                <w:sz w:val="16"/>
              </w:rPr>
              <w:t>Terrestrial habitat</w:t>
            </w:r>
          </w:p>
        </w:tc>
        <w:tc>
          <w:tcPr>
            <w:tcW w:w="361" w:type="pct"/>
            <w:shd w:val="clear" w:color="auto" w:fill="00338D" w:themeFill="text2"/>
          </w:tcPr>
          <w:p w14:paraId="798F2F0D" w14:textId="77777777" w:rsidR="00C730CB" w:rsidRPr="00957FF2" w:rsidRDefault="00C730CB" w:rsidP="0015053B">
            <w:pPr>
              <w:spacing w:before="40" w:after="40"/>
              <w:cnfStyle w:val="000000000000" w:firstRow="0" w:lastRow="0" w:firstColumn="0" w:lastColumn="0" w:oddVBand="0" w:evenVBand="0" w:oddHBand="0" w:evenHBand="0" w:firstRowFirstColumn="0" w:firstRowLastColumn="0" w:lastRowFirstColumn="0" w:lastRowLastColumn="0"/>
              <w:rPr>
                <w:b/>
                <w:sz w:val="16"/>
              </w:rPr>
            </w:pPr>
            <w:r w:rsidRPr="00957FF2">
              <w:rPr>
                <w:b/>
                <w:sz w:val="16"/>
              </w:rPr>
              <w:t>Macrophyte cover</w:t>
            </w:r>
          </w:p>
        </w:tc>
        <w:tc>
          <w:tcPr>
            <w:tcW w:w="272" w:type="pct"/>
            <w:vMerge/>
          </w:tcPr>
          <w:p w14:paraId="050CFCB6" w14:textId="77777777" w:rsidR="00C730CB" w:rsidRPr="00957FF2" w:rsidRDefault="00C730CB" w:rsidP="0015053B">
            <w:pPr>
              <w:spacing w:before="40" w:after="40"/>
              <w:cnfStyle w:val="000000000000" w:firstRow="0" w:lastRow="0" w:firstColumn="0" w:lastColumn="0" w:oddVBand="0" w:evenVBand="0" w:oddHBand="0" w:evenHBand="0" w:firstRowFirstColumn="0" w:firstRowLastColumn="0" w:lastRowFirstColumn="0" w:lastRowLastColumn="0"/>
              <w:rPr>
                <w:sz w:val="16"/>
              </w:rPr>
            </w:pPr>
          </w:p>
        </w:tc>
        <w:tc>
          <w:tcPr>
            <w:tcW w:w="391" w:type="pct"/>
            <w:vMerge/>
          </w:tcPr>
          <w:p w14:paraId="5E4796AD" w14:textId="77777777" w:rsidR="00C730CB" w:rsidRPr="00957FF2" w:rsidRDefault="00C730CB" w:rsidP="0015053B">
            <w:pPr>
              <w:spacing w:before="40" w:after="40"/>
              <w:cnfStyle w:val="000000000000" w:firstRow="0" w:lastRow="0" w:firstColumn="0" w:lastColumn="0" w:oddVBand="0" w:evenVBand="0" w:oddHBand="0" w:evenHBand="0" w:firstRowFirstColumn="0" w:firstRowLastColumn="0" w:lastRowFirstColumn="0" w:lastRowLastColumn="0"/>
              <w:rPr>
                <w:sz w:val="16"/>
              </w:rPr>
            </w:pPr>
          </w:p>
        </w:tc>
      </w:tr>
      <w:tr w:rsidR="00747460" w:rsidRPr="00AC2581" w14:paraId="3A29F367" w14:textId="77777777" w:rsidTr="0015053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7" w:type="pct"/>
            <w:shd w:val="clear" w:color="auto" w:fill="auto"/>
          </w:tcPr>
          <w:p w14:paraId="04BBF84B" w14:textId="77777777" w:rsidR="00C730CB" w:rsidRPr="00AC2581" w:rsidRDefault="00C730CB" w:rsidP="005C757C">
            <w:pPr>
              <w:pStyle w:val="Tabletext"/>
              <w:jc w:val="center"/>
              <w:rPr>
                <w:rFonts w:cs="Arial"/>
                <w:sz w:val="16"/>
                <w:szCs w:val="16"/>
              </w:rPr>
            </w:pPr>
            <w:r w:rsidRPr="00AC2581">
              <w:rPr>
                <w:rFonts w:cs="Arial"/>
                <w:sz w:val="16"/>
                <w:szCs w:val="16"/>
              </w:rPr>
              <w:t>Pond 1</w:t>
            </w:r>
          </w:p>
        </w:tc>
        <w:tc>
          <w:tcPr>
            <w:tcW w:w="590" w:type="pct"/>
            <w:shd w:val="clear" w:color="auto" w:fill="auto"/>
          </w:tcPr>
          <w:p w14:paraId="3A3105E0" w14:textId="77777777" w:rsidR="00C730CB" w:rsidRPr="00AC2581" w:rsidRDefault="00C730CB" w:rsidP="005C757C">
            <w:pPr>
              <w:spacing w:before="40" w:after="40"/>
              <w:jc w:val="center"/>
              <w:cnfStyle w:val="000000010000" w:firstRow="0" w:lastRow="0" w:firstColumn="0" w:lastColumn="0" w:oddVBand="0" w:evenVBand="0" w:oddHBand="0" w:evenHBand="1" w:firstRowFirstColumn="0" w:firstRowLastColumn="0" w:lastRowFirstColumn="0" w:lastRowLastColumn="0"/>
              <w:rPr>
                <w:rFonts w:cs="Arial"/>
                <w:sz w:val="16"/>
                <w:szCs w:val="16"/>
              </w:rPr>
            </w:pPr>
            <w:r w:rsidRPr="00AC2581">
              <w:rPr>
                <w:rFonts w:cs="Arial"/>
                <w:sz w:val="16"/>
                <w:szCs w:val="16"/>
              </w:rPr>
              <w:t>13/06/2018</w:t>
            </w:r>
          </w:p>
        </w:tc>
        <w:tc>
          <w:tcPr>
            <w:tcW w:w="361" w:type="pct"/>
            <w:shd w:val="clear" w:color="auto" w:fill="auto"/>
          </w:tcPr>
          <w:p w14:paraId="05BB37CC" w14:textId="77777777" w:rsidR="00C730CB" w:rsidRPr="00AC2581" w:rsidRDefault="00C730CB" w:rsidP="005C757C">
            <w:pPr>
              <w:spacing w:before="40" w:after="40"/>
              <w:jc w:val="center"/>
              <w:cnfStyle w:val="000000010000" w:firstRow="0" w:lastRow="0" w:firstColumn="0" w:lastColumn="0" w:oddVBand="0" w:evenVBand="0" w:oddHBand="0" w:evenHBand="1" w:firstRowFirstColumn="0" w:firstRowLastColumn="0" w:lastRowFirstColumn="0" w:lastRowLastColumn="0"/>
              <w:rPr>
                <w:rFonts w:cs="Arial"/>
                <w:sz w:val="16"/>
                <w:szCs w:val="16"/>
              </w:rPr>
            </w:pPr>
            <w:r w:rsidRPr="00AC2581">
              <w:rPr>
                <w:rFonts w:cs="Arial"/>
                <w:sz w:val="16"/>
                <w:szCs w:val="16"/>
              </w:rPr>
              <w:t>1.00</w:t>
            </w:r>
          </w:p>
        </w:tc>
        <w:tc>
          <w:tcPr>
            <w:tcW w:w="272" w:type="pct"/>
            <w:shd w:val="clear" w:color="auto" w:fill="auto"/>
          </w:tcPr>
          <w:p w14:paraId="7A584348" w14:textId="77777777" w:rsidR="00C730CB" w:rsidRPr="00AC2581" w:rsidRDefault="00C730CB" w:rsidP="005C757C">
            <w:pPr>
              <w:spacing w:before="40" w:after="40"/>
              <w:jc w:val="center"/>
              <w:cnfStyle w:val="000000010000" w:firstRow="0" w:lastRow="0" w:firstColumn="0" w:lastColumn="0" w:oddVBand="0" w:evenVBand="0" w:oddHBand="0" w:evenHBand="1" w:firstRowFirstColumn="0" w:firstRowLastColumn="0" w:lastRowFirstColumn="0" w:lastRowLastColumn="0"/>
              <w:rPr>
                <w:rFonts w:cs="Arial"/>
                <w:sz w:val="16"/>
                <w:szCs w:val="16"/>
              </w:rPr>
            </w:pPr>
            <w:r w:rsidRPr="00AC2581">
              <w:rPr>
                <w:rFonts w:cs="Arial"/>
                <w:sz w:val="16"/>
                <w:szCs w:val="16"/>
              </w:rPr>
              <w:t>0.40</w:t>
            </w:r>
          </w:p>
        </w:tc>
        <w:tc>
          <w:tcPr>
            <w:tcW w:w="276" w:type="pct"/>
            <w:shd w:val="clear" w:color="auto" w:fill="auto"/>
          </w:tcPr>
          <w:p w14:paraId="271A0783" w14:textId="77777777" w:rsidR="00C730CB" w:rsidRPr="00AC2581" w:rsidRDefault="00C730CB" w:rsidP="005C757C">
            <w:pPr>
              <w:spacing w:before="40" w:after="40"/>
              <w:jc w:val="center"/>
              <w:cnfStyle w:val="000000010000" w:firstRow="0" w:lastRow="0" w:firstColumn="0" w:lastColumn="0" w:oddVBand="0" w:evenVBand="0" w:oddHBand="0" w:evenHBand="1" w:firstRowFirstColumn="0" w:firstRowLastColumn="0" w:lastRowFirstColumn="0" w:lastRowLastColumn="0"/>
              <w:rPr>
                <w:rFonts w:cs="Arial"/>
                <w:sz w:val="16"/>
                <w:szCs w:val="16"/>
              </w:rPr>
            </w:pPr>
            <w:r w:rsidRPr="00AC2581">
              <w:rPr>
                <w:rFonts w:cs="Arial"/>
                <w:sz w:val="16"/>
                <w:szCs w:val="16"/>
              </w:rPr>
              <w:t>1.00</w:t>
            </w:r>
          </w:p>
        </w:tc>
        <w:tc>
          <w:tcPr>
            <w:tcW w:w="289" w:type="pct"/>
            <w:shd w:val="clear" w:color="auto" w:fill="auto"/>
          </w:tcPr>
          <w:p w14:paraId="2C9EE4DD" w14:textId="77777777" w:rsidR="00C730CB" w:rsidRPr="00AC2581" w:rsidRDefault="00C730CB" w:rsidP="005C757C">
            <w:pPr>
              <w:spacing w:before="40" w:after="40"/>
              <w:jc w:val="center"/>
              <w:cnfStyle w:val="000000010000" w:firstRow="0" w:lastRow="0" w:firstColumn="0" w:lastColumn="0" w:oddVBand="0" w:evenVBand="0" w:oddHBand="0" w:evenHBand="1" w:firstRowFirstColumn="0" w:firstRowLastColumn="0" w:lastRowFirstColumn="0" w:lastRowLastColumn="0"/>
              <w:rPr>
                <w:rFonts w:cs="Arial"/>
                <w:sz w:val="16"/>
                <w:szCs w:val="16"/>
              </w:rPr>
            </w:pPr>
            <w:r w:rsidRPr="00AC2581">
              <w:rPr>
                <w:rFonts w:cs="Arial"/>
                <w:sz w:val="16"/>
                <w:szCs w:val="16"/>
              </w:rPr>
              <w:t>0.67</w:t>
            </w:r>
          </w:p>
        </w:tc>
        <w:tc>
          <w:tcPr>
            <w:tcW w:w="272" w:type="pct"/>
            <w:shd w:val="clear" w:color="auto" w:fill="auto"/>
          </w:tcPr>
          <w:p w14:paraId="66BEB592" w14:textId="77777777" w:rsidR="00C730CB" w:rsidRPr="00AC2581" w:rsidRDefault="00C730CB" w:rsidP="005C757C">
            <w:pPr>
              <w:spacing w:before="40" w:after="40"/>
              <w:jc w:val="center"/>
              <w:cnfStyle w:val="000000010000" w:firstRow="0" w:lastRow="0" w:firstColumn="0" w:lastColumn="0" w:oddVBand="0" w:evenVBand="0" w:oddHBand="0" w:evenHBand="1" w:firstRowFirstColumn="0" w:firstRowLastColumn="0" w:lastRowFirstColumn="0" w:lastRowLastColumn="0"/>
              <w:rPr>
                <w:rFonts w:cs="Arial"/>
                <w:sz w:val="16"/>
                <w:szCs w:val="16"/>
              </w:rPr>
            </w:pPr>
            <w:r w:rsidRPr="00AC2581">
              <w:rPr>
                <w:rFonts w:cs="Arial"/>
                <w:sz w:val="16"/>
                <w:szCs w:val="16"/>
              </w:rPr>
              <w:t>1.00</w:t>
            </w:r>
          </w:p>
        </w:tc>
        <w:tc>
          <w:tcPr>
            <w:tcW w:w="408" w:type="pct"/>
            <w:shd w:val="clear" w:color="auto" w:fill="auto"/>
          </w:tcPr>
          <w:p w14:paraId="3D488039" w14:textId="77777777" w:rsidR="00C730CB" w:rsidRPr="00AC2581" w:rsidRDefault="00C730CB" w:rsidP="005C757C">
            <w:pPr>
              <w:spacing w:before="40" w:after="40"/>
              <w:jc w:val="center"/>
              <w:cnfStyle w:val="000000010000" w:firstRow="0" w:lastRow="0" w:firstColumn="0" w:lastColumn="0" w:oddVBand="0" w:evenVBand="0" w:oddHBand="0" w:evenHBand="1" w:firstRowFirstColumn="0" w:firstRowLastColumn="0" w:lastRowFirstColumn="0" w:lastRowLastColumn="0"/>
              <w:rPr>
                <w:rFonts w:cs="Arial"/>
                <w:sz w:val="16"/>
                <w:szCs w:val="16"/>
              </w:rPr>
            </w:pPr>
            <w:r w:rsidRPr="00AC2581">
              <w:rPr>
                <w:rFonts w:cs="Arial"/>
                <w:sz w:val="16"/>
                <w:szCs w:val="16"/>
              </w:rPr>
              <w:t>0.67</w:t>
            </w:r>
          </w:p>
        </w:tc>
        <w:tc>
          <w:tcPr>
            <w:tcW w:w="472" w:type="pct"/>
            <w:shd w:val="clear" w:color="auto" w:fill="auto"/>
          </w:tcPr>
          <w:p w14:paraId="216BF0E9" w14:textId="77777777" w:rsidR="00C730CB" w:rsidRPr="00AC2581" w:rsidRDefault="00C730CB" w:rsidP="005C757C">
            <w:pPr>
              <w:spacing w:before="40" w:after="40"/>
              <w:jc w:val="center"/>
              <w:cnfStyle w:val="000000010000" w:firstRow="0" w:lastRow="0" w:firstColumn="0" w:lastColumn="0" w:oddVBand="0" w:evenVBand="0" w:oddHBand="0" w:evenHBand="1" w:firstRowFirstColumn="0" w:firstRowLastColumn="0" w:lastRowFirstColumn="0" w:lastRowLastColumn="0"/>
              <w:rPr>
                <w:rFonts w:cs="Arial"/>
                <w:sz w:val="16"/>
                <w:szCs w:val="16"/>
              </w:rPr>
            </w:pPr>
            <w:r w:rsidRPr="00AC2581">
              <w:rPr>
                <w:rFonts w:cs="Arial"/>
                <w:sz w:val="16"/>
                <w:szCs w:val="16"/>
              </w:rPr>
              <w:t>0.67</w:t>
            </w:r>
          </w:p>
        </w:tc>
        <w:tc>
          <w:tcPr>
            <w:tcW w:w="272" w:type="pct"/>
            <w:shd w:val="clear" w:color="auto" w:fill="auto"/>
          </w:tcPr>
          <w:p w14:paraId="4505EB31" w14:textId="77777777" w:rsidR="00C730CB" w:rsidRPr="00AC2581" w:rsidRDefault="00C730CB" w:rsidP="005C757C">
            <w:pPr>
              <w:spacing w:before="40" w:after="40"/>
              <w:jc w:val="center"/>
              <w:cnfStyle w:val="000000010000" w:firstRow="0" w:lastRow="0" w:firstColumn="0" w:lastColumn="0" w:oddVBand="0" w:evenVBand="0" w:oddHBand="0" w:evenHBand="1" w:firstRowFirstColumn="0" w:firstRowLastColumn="0" w:lastRowFirstColumn="0" w:lastRowLastColumn="0"/>
              <w:rPr>
                <w:rFonts w:cs="Arial"/>
                <w:sz w:val="16"/>
                <w:szCs w:val="16"/>
              </w:rPr>
            </w:pPr>
            <w:r>
              <w:rPr>
                <w:rFonts w:cs="Arial"/>
                <w:sz w:val="16"/>
                <w:szCs w:val="16"/>
              </w:rPr>
              <w:t>0.89</w:t>
            </w:r>
          </w:p>
        </w:tc>
        <w:tc>
          <w:tcPr>
            <w:tcW w:w="324" w:type="pct"/>
            <w:shd w:val="clear" w:color="auto" w:fill="auto"/>
          </w:tcPr>
          <w:p w14:paraId="0F1C9AC2" w14:textId="77777777" w:rsidR="00C730CB" w:rsidRPr="00AC2581" w:rsidRDefault="00C730CB" w:rsidP="005C757C">
            <w:pPr>
              <w:spacing w:before="40" w:after="40"/>
              <w:jc w:val="center"/>
              <w:cnfStyle w:val="000000010000" w:firstRow="0" w:lastRow="0" w:firstColumn="0" w:lastColumn="0" w:oddVBand="0" w:evenVBand="0" w:oddHBand="0" w:evenHBand="1" w:firstRowFirstColumn="0" w:firstRowLastColumn="0" w:lastRowFirstColumn="0" w:lastRowLastColumn="0"/>
              <w:rPr>
                <w:rFonts w:cs="Arial"/>
                <w:sz w:val="16"/>
                <w:szCs w:val="16"/>
              </w:rPr>
            </w:pPr>
            <w:r w:rsidRPr="00AC2581">
              <w:rPr>
                <w:rFonts w:cs="Arial"/>
                <w:sz w:val="16"/>
                <w:szCs w:val="16"/>
              </w:rPr>
              <w:t>0.33</w:t>
            </w:r>
          </w:p>
        </w:tc>
        <w:tc>
          <w:tcPr>
            <w:tcW w:w="361" w:type="pct"/>
            <w:shd w:val="clear" w:color="auto" w:fill="auto"/>
          </w:tcPr>
          <w:p w14:paraId="5769C3CA" w14:textId="77777777" w:rsidR="00C730CB" w:rsidRPr="00AC2581" w:rsidRDefault="00C730CB" w:rsidP="005C757C">
            <w:pPr>
              <w:spacing w:before="40" w:after="40"/>
              <w:jc w:val="center"/>
              <w:cnfStyle w:val="000000010000" w:firstRow="0" w:lastRow="0" w:firstColumn="0" w:lastColumn="0" w:oddVBand="0" w:evenVBand="0" w:oddHBand="0" w:evenHBand="1" w:firstRowFirstColumn="0" w:firstRowLastColumn="0" w:lastRowFirstColumn="0" w:lastRowLastColumn="0"/>
              <w:rPr>
                <w:rFonts w:cs="Arial"/>
                <w:sz w:val="16"/>
                <w:szCs w:val="16"/>
              </w:rPr>
            </w:pPr>
            <w:r w:rsidRPr="00AC2581">
              <w:rPr>
                <w:rFonts w:cs="Arial"/>
                <w:sz w:val="16"/>
                <w:szCs w:val="16"/>
              </w:rPr>
              <w:t>0.85</w:t>
            </w:r>
          </w:p>
        </w:tc>
        <w:tc>
          <w:tcPr>
            <w:tcW w:w="272" w:type="pct"/>
            <w:shd w:val="clear" w:color="auto" w:fill="auto"/>
          </w:tcPr>
          <w:p w14:paraId="0F8908E2" w14:textId="77777777" w:rsidR="00C730CB" w:rsidRPr="00AC2581" w:rsidRDefault="00C730CB" w:rsidP="005C757C">
            <w:pPr>
              <w:spacing w:before="40" w:after="40"/>
              <w:jc w:val="center"/>
              <w:cnfStyle w:val="000000010000" w:firstRow="0" w:lastRow="0" w:firstColumn="0" w:lastColumn="0" w:oddVBand="0" w:evenVBand="0" w:oddHBand="0" w:evenHBand="1" w:firstRowFirstColumn="0" w:firstRowLastColumn="0" w:lastRowFirstColumn="0" w:lastRowLastColumn="0"/>
              <w:rPr>
                <w:rFonts w:cs="Arial"/>
                <w:sz w:val="16"/>
                <w:szCs w:val="16"/>
              </w:rPr>
            </w:pPr>
            <w:r w:rsidRPr="00AC2581">
              <w:rPr>
                <w:rFonts w:cs="Arial"/>
                <w:sz w:val="16"/>
                <w:szCs w:val="16"/>
              </w:rPr>
              <w:t>0.</w:t>
            </w:r>
            <w:r>
              <w:rPr>
                <w:rFonts w:cs="Arial"/>
                <w:sz w:val="16"/>
                <w:szCs w:val="16"/>
              </w:rPr>
              <w:t>70</w:t>
            </w:r>
          </w:p>
        </w:tc>
        <w:tc>
          <w:tcPr>
            <w:tcW w:w="391" w:type="pct"/>
            <w:shd w:val="clear" w:color="auto" w:fill="auto"/>
          </w:tcPr>
          <w:p w14:paraId="17267A2E" w14:textId="77777777" w:rsidR="00C730CB" w:rsidRPr="00AC2581" w:rsidRDefault="00C730CB" w:rsidP="005C757C">
            <w:pPr>
              <w:spacing w:before="40" w:after="40"/>
              <w:jc w:val="center"/>
              <w:cnfStyle w:val="000000010000" w:firstRow="0" w:lastRow="0" w:firstColumn="0" w:lastColumn="0" w:oddVBand="0" w:evenVBand="0" w:oddHBand="0" w:evenHBand="1" w:firstRowFirstColumn="0" w:firstRowLastColumn="0" w:lastRowFirstColumn="0" w:lastRowLastColumn="0"/>
              <w:rPr>
                <w:rFonts w:cs="Arial"/>
                <w:sz w:val="16"/>
                <w:szCs w:val="16"/>
              </w:rPr>
            </w:pPr>
            <w:r>
              <w:rPr>
                <w:rFonts w:cs="Arial"/>
                <w:sz w:val="16"/>
                <w:szCs w:val="16"/>
              </w:rPr>
              <w:t>Good</w:t>
            </w:r>
          </w:p>
        </w:tc>
      </w:tr>
      <w:tr w:rsidR="00747460" w:rsidRPr="00AC2581" w14:paraId="3D6D727C" w14:textId="77777777" w:rsidTr="0015053B">
        <w:tc>
          <w:tcPr>
            <w:cnfStyle w:val="001000000000" w:firstRow="0" w:lastRow="0" w:firstColumn="1" w:lastColumn="0" w:oddVBand="0" w:evenVBand="0" w:oddHBand="0" w:evenHBand="0" w:firstRowFirstColumn="0" w:firstRowLastColumn="0" w:lastRowFirstColumn="0" w:lastRowLastColumn="0"/>
            <w:tcW w:w="437" w:type="pct"/>
            <w:shd w:val="clear" w:color="auto" w:fill="auto"/>
          </w:tcPr>
          <w:p w14:paraId="766B9533" w14:textId="77777777" w:rsidR="00C730CB" w:rsidRPr="00AC2581" w:rsidRDefault="00C730CB" w:rsidP="005C757C">
            <w:pPr>
              <w:pStyle w:val="Tabletext"/>
              <w:jc w:val="center"/>
              <w:rPr>
                <w:rFonts w:cs="Arial"/>
                <w:sz w:val="16"/>
                <w:szCs w:val="16"/>
              </w:rPr>
            </w:pPr>
            <w:r w:rsidRPr="00AC2581">
              <w:rPr>
                <w:rFonts w:cs="Arial"/>
                <w:sz w:val="16"/>
                <w:szCs w:val="16"/>
              </w:rPr>
              <w:t>Pond 2</w:t>
            </w:r>
          </w:p>
        </w:tc>
        <w:tc>
          <w:tcPr>
            <w:tcW w:w="590" w:type="pct"/>
            <w:shd w:val="clear" w:color="auto" w:fill="auto"/>
          </w:tcPr>
          <w:p w14:paraId="1847BD1E" w14:textId="77777777" w:rsidR="00C730CB" w:rsidRPr="00AC2581" w:rsidRDefault="00C730CB" w:rsidP="005C757C">
            <w:pPr>
              <w:spacing w:before="40" w:after="40"/>
              <w:jc w:val="center"/>
              <w:cnfStyle w:val="000000000000" w:firstRow="0" w:lastRow="0" w:firstColumn="0" w:lastColumn="0" w:oddVBand="0" w:evenVBand="0" w:oddHBand="0" w:evenHBand="0" w:firstRowFirstColumn="0" w:firstRowLastColumn="0" w:lastRowFirstColumn="0" w:lastRowLastColumn="0"/>
              <w:rPr>
                <w:rFonts w:cs="Arial"/>
                <w:sz w:val="16"/>
                <w:szCs w:val="16"/>
              </w:rPr>
            </w:pPr>
            <w:r w:rsidRPr="00AC2581">
              <w:rPr>
                <w:rFonts w:cs="Arial"/>
                <w:sz w:val="16"/>
                <w:szCs w:val="16"/>
              </w:rPr>
              <w:t>29/06/2018</w:t>
            </w:r>
          </w:p>
        </w:tc>
        <w:tc>
          <w:tcPr>
            <w:tcW w:w="361" w:type="pct"/>
            <w:shd w:val="clear" w:color="auto" w:fill="auto"/>
          </w:tcPr>
          <w:p w14:paraId="132ED77B" w14:textId="77777777" w:rsidR="00C730CB" w:rsidRPr="00AC2581" w:rsidRDefault="00C730CB" w:rsidP="005C757C">
            <w:pPr>
              <w:spacing w:before="40" w:after="40"/>
              <w:jc w:val="center"/>
              <w:cnfStyle w:val="000000000000" w:firstRow="0" w:lastRow="0" w:firstColumn="0" w:lastColumn="0" w:oddVBand="0" w:evenVBand="0" w:oddHBand="0" w:evenHBand="0" w:firstRowFirstColumn="0" w:firstRowLastColumn="0" w:lastRowFirstColumn="0" w:lastRowLastColumn="0"/>
              <w:rPr>
                <w:rFonts w:cs="Arial"/>
                <w:sz w:val="16"/>
                <w:szCs w:val="16"/>
              </w:rPr>
            </w:pPr>
            <w:r w:rsidRPr="00AC2581">
              <w:rPr>
                <w:rFonts w:cs="Arial"/>
                <w:sz w:val="16"/>
                <w:szCs w:val="16"/>
              </w:rPr>
              <w:t>1.00</w:t>
            </w:r>
          </w:p>
        </w:tc>
        <w:tc>
          <w:tcPr>
            <w:tcW w:w="272" w:type="pct"/>
            <w:shd w:val="clear" w:color="auto" w:fill="auto"/>
          </w:tcPr>
          <w:p w14:paraId="070D4A47" w14:textId="77777777" w:rsidR="00C730CB" w:rsidRPr="00AC2581" w:rsidRDefault="00C730CB" w:rsidP="005C757C">
            <w:pPr>
              <w:spacing w:before="40" w:after="40"/>
              <w:jc w:val="center"/>
              <w:cnfStyle w:val="000000000000" w:firstRow="0" w:lastRow="0" w:firstColumn="0" w:lastColumn="0" w:oddVBand="0" w:evenVBand="0" w:oddHBand="0" w:evenHBand="0" w:firstRowFirstColumn="0" w:firstRowLastColumn="0" w:lastRowFirstColumn="0" w:lastRowLastColumn="0"/>
              <w:rPr>
                <w:rFonts w:cs="Arial"/>
                <w:sz w:val="16"/>
                <w:szCs w:val="16"/>
              </w:rPr>
            </w:pPr>
            <w:r>
              <w:rPr>
                <w:rFonts w:cs="Arial"/>
                <w:sz w:val="16"/>
                <w:szCs w:val="16"/>
              </w:rPr>
              <w:t>0.05</w:t>
            </w:r>
          </w:p>
        </w:tc>
        <w:tc>
          <w:tcPr>
            <w:tcW w:w="276" w:type="pct"/>
            <w:shd w:val="clear" w:color="auto" w:fill="auto"/>
          </w:tcPr>
          <w:p w14:paraId="23E728F0" w14:textId="77777777" w:rsidR="00C730CB" w:rsidRPr="00AC2581" w:rsidRDefault="00C730CB" w:rsidP="005C757C">
            <w:pPr>
              <w:spacing w:before="40" w:after="40"/>
              <w:jc w:val="center"/>
              <w:cnfStyle w:val="000000000000" w:firstRow="0" w:lastRow="0" w:firstColumn="0" w:lastColumn="0" w:oddVBand="0" w:evenVBand="0" w:oddHBand="0" w:evenHBand="0" w:firstRowFirstColumn="0" w:firstRowLastColumn="0" w:lastRowFirstColumn="0" w:lastRowLastColumn="0"/>
              <w:rPr>
                <w:rFonts w:cs="Arial"/>
                <w:sz w:val="16"/>
                <w:szCs w:val="16"/>
              </w:rPr>
            </w:pPr>
            <w:r>
              <w:rPr>
                <w:rFonts w:cs="Arial"/>
                <w:sz w:val="16"/>
                <w:szCs w:val="16"/>
              </w:rPr>
              <w:t>0.10</w:t>
            </w:r>
          </w:p>
        </w:tc>
        <w:tc>
          <w:tcPr>
            <w:tcW w:w="289" w:type="pct"/>
            <w:shd w:val="clear" w:color="auto" w:fill="auto"/>
          </w:tcPr>
          <w:p w14:paraId="761A39EE" w14:textId="77777777" w:rsidR="00C730CB" w:rsidRPr="00AC2581" w:rsidRDefault="00C730CB" w:rsidP="005C757C">
            <w:pPr>
              <w:spacing w:before="40" w:after="40"/>
              <w:jc w:val="center"/>
              <w:cnfStyle w:val="000000000000" w:firstRow="0" w:lastRow="0" w:firstColumn="0" w:lastColumn="0" w:oddVBand="0" w:evenVBand="0" w:oddHBand="0" w:evenHBand="0" w:firstRowFirstColumn="0" w:firstRowLastColumn="0" w:lastRowFirstColumn="0" w:lastRowLastColumn="0"/>
              <w:rPr>
                <w:rFonts w:cs="Arial"/>
                <w:sz w:val="16"/>
                <w:szCs w:val="16"/>
              </w:rPr>
            </w:pPr>
            <w:r>
              <w:rPr>
                <w:rFonts w:cs="Arial"/>
                <w:sz w:val="16"/>
                <w:szCs w:val="16"/>
              </w:rPr>
              <w:t>0.33</w:t>
            </w:r>
          </w:p>
        </w:tc>
        <w:tc>
          <w:tcPr>
            <w:tcW w:w="272" w:type="pct"/>
            <w:shd w:val="clear" w:color="auto" w:fill="auto"/>
          </w:tcPr>
          <w:p w14:paraId="672D48E2" w14:textId="77777777" w:rsidR="00C730CB" w:rsidRPr="00AC2581" w:rsidRDefault="00C730CB" w:rsidP="005C757C">
            <w:pPr>
              <w:spacing w:before="40" w:after="40"/>
              <w:jc w:val="center"/>
              <w:cnfStyle w:val="000000000000" w:firstRow="0" w:lastRow="0" w:firstColumn="0" w:lastColumn="0" w:oddVBand="0" w:evenVBand="0" w:oddHBand="0" w:evenHBand="0" w:firstRowFirstColumn="0" w:firstRowLastColumn="0" w:lastRowFirstColumn="0" w:lastRowLastColumn="0"/>
              <w:rPr>
                <w:rFonts w:cs="Arial"/>
                <w:sz w:val="16"/>
                <w:szCs w:val="16"/>
              </w:rPr>
            </w:pPr>
            <w:r>
              <w:rPr>
                <w:rFonts w:cs="Arial"/>
                <w:sz w:val="16"/>
                <w:szCs w:val="16"/>
              </w:rPr>
              <w:t>1.00</w:t>
            </w:r>
          </w:p>
        </w:tc>
        <w:tc>
          <w:tcPr>
            <w:tcW w:w="408" w:type="pct"/>
            <w:shd w:val="clear" w:color="auto" w:fill="auto"/>
          </w:tcPr>
          <w:p w14:paraId="4F51F5D2" w14:textId="77777777" w:rsidR="00C730CB" w:rsidRPr="00AC2581" w:rsidRDefault="00C730CB" w:rsidP="005C757C">
            <w:pPr>
              <w:spacing w:before="40" w:after="40"/>
              <w:jc w:val="center"/>
              <w:cnfStyle w:val="000000000000" w:firstRow="0" w:lastRow="0" w:firstColumn="0" w:lastColumn="0" w:oddVBand="0" w:evenVBand="0" w:oddHBand="0" w:evenHBand="0" w:firstRowFirstColumn="0" w:firstRowLastColumn="0" w:lastRowFirstColumn="0" w:lastRowLastColumn="0"/>
              <w:rPr>
                <w:rFonts w:cs="Arial"/>
                <w:sz w:val="16"/>
                <w:szCs w:val="16"/>
              </w:rPr>
            </w:pPr>
            <w:r>
              <w:rPr>
                <w:rFonts w:cs="Arial"/>
                <w:sz w:val="16"/>
                <w:szCs w:val="16"/>
              </w:rPr>
              <w:t>1.00</w:t>
            </w:r>
          </w:p>
        </w:tc>
        <w:tc>
          <w:tcPr>
            <w:tcW w:w="472" w:type="pct"/>
            <w:shd w:val="clear" w:color="auto" w:fill="auto"/>
          </w:tcPr>
          <w:p w14:paraId="16504C76" w14:textId="77777777" w:rsidR="00C730CB" w:rsidRPr="00AC2581" w:rsidRDefault="00C730CB" w:rsidP="005C757C">
            <w:pPr>
              <w:spacing w:before="40" w:after="40"/>
              <w:jc w:val="center"/>
              <w:cnfStyle w:val="000000000000" w:firstRow="0" w:lastRow="0" w:firstColumn="0" w:lastColumn="0" w:oddVBand="0" w:evenVBand="0" w:oddHBand="0" w:evenHBand="0" w:firstRowFirstColumn="0" w:firstRowLastColumn="0" w:lastRowFirstColumn="0" w:lastRowLastColumn="0"/>
              <w:rPr>
                <w:rFonts w:cs="Arial"/>
                <w:sz w:val="16"/>
                <w:szCs w:val="16"/>
              </w:rPr>
            </w:pPr>
            <w:r>
              <w:rPr>
                <w:rFonts w:cs="Arial"/>
                <w:sz w:val="16"/>
                <w:szCs w:val="16"/>
              </w:rPr>
              <w:t>1.00</w:t>
            </w:r>
          </w:p>
        </w:tc>
        <w:tc>
          <w:tcPr>
            <w:tcW w:w="272" w:type="pct"/>
            <w:shd w:val="clear" w:color="auto" w:fill="auto"/>
          </w:tcPr>
          <w:p w14:paraId="2192162C" w14:textId="77777777" w:rsidR="00C730CB" w:rsidRPr="00AC2581" w:rsidRDefault="00C730CB" w:rsidP="005C757C">
            <w:pPr>
              <w:spacing w:before="40" w:after="40"/>
              <w:jc w:val="center"/>
              <w:cnfStyle w:val="000000000000" w:firstRow="0" w:lastRow="0" w:firstColumn="0" w:lastColumn="0" w:oddVBand="0" w:evenVBand="0" w:oddHBand="0" w:evenHBand="0" w:firstRowFirstColumn="0" w:firstRowLastColumn="0" w:lastRowFirstColumn="0" w:lastRowLastColumn="0"/>
              <w:rPr>
                <w:rFonts w:cs="Arial"/>
                <w:sz w:val="16"/>
                <w:szCs w:val="16"/>
              </w:rPr>
            </w:pPr>
            <w:r>
              <w:rPr>
                <w:rFonts w:cs="Arial"/>
                <w:sz w:val="16"/>
                <w:szCs w:val="16"/>
              </w:rPr>
              <w:t>0.89</w:t>
            </w:r>
          </w:p>
        </w:tc>
        <w:tc>
          <w:tcPr>
            <w:tcW w:w="324" w:type="pct"/>
            <w:shd w:val="clear" w:color="auto" w:fill="auto"/>
          </w:tcPr>
          <w:p w14:paraId="7C695E83" w14:textId="77777777" w:rsidR="00C730CB" w:rsidRPr="00AC2581" w:rsidRDefault="00C730CB" w:rsidP="005C757C">
            <w:pPr>
              <w:spacing w:before="40" w:after="40"/>
              <w:jc w:val="center"/>
              <w:cnfStyle w:val="000000000000" w:firstRow="0" w:lastRow="0" w:firstColumn="0" w:lastColumn="0" w:oddVBand="0" w:evenVBand="0" w:oddHBand="0" w:evenHBand="0" w:firstRowFirstColumn="0" w:firstRowLastColumn="0" w:lastRowFirstColumn="0" w:lastRowLastColumn="0"/>
              <w:rPr>
                <w:rFonts w:cs="Arial"/>
                <w:sz w:val="16"/>
                <w:szCs w:val="16"/>
              </w:rPr>
            </w:pPr>
            <w:r>
              <w:rPr>
                <w:rFonts w:cs="Arial"/>
                <w:sz w:val="16"/>
                <w:szCs w:val="16"/>
              </w:rPr>
              <w:t>0.67</w:t>
            </w:r>
          </w:p>
        </w:tc>
        <w:tc>
          <w:tcPr>
            <w:tcW w:w="361" w:type="pct"/>
            <w:shd w:val="clear" w:color="auto" w:fill="auto"/>
          </w:tcPr>
          <w:p w14:paraId="715BC132" w14:textId="77777777" w:rsidR="00C730CB" w:rsidRPr="00AC2581" w:rsidRDefault="00C730CB" w:rsidP="005C757C">
            <w:pPr>
              <w:spacing w:before="40" w:after="40"/>
              <w:jc w:val="center"/>
              <w:cnfStyle w:val="000000000000" w:firstRow="0" w:lastRow="0" w:firstColumn="0" w:lastColumn="0" w:oddVBand="0" w:evenVBand="0" w:oddHBand="0" w:evenHBand="0" w:firstRowFirstColumn="0" w:firstRowLastColumn="0" w:lastRowFirstColumn="0" w:lastRowLastColumn="0"/>
              <w:rPr>
                <w:rFonts w:cs="Arial"/>
                <w:sz w:val="16"/>
                <w:szCs w:val="16"/>
              </w:rPr>
            </w:pPr>
            <w:r>
              <w:rPr>
                <w:rFonts w:cs="Arial"/>
                <w:sz w:val="16"/>
                <w:szCs w:val="16"/>
              </w:rPr>
              <w:t>0.31</w:t>
            </w:r>
          </w:p>
        </w:tc>
        <w:tc>
          <w:tcPr>
            <w:tcW w:w="272" w:type="pct"/>
            <w:shd w:val="clear" w:color="auto" w:fill="auto"/>
          </w:tcPr>
          <w:p w14:paraId="680F93DF" w14:textId="77777777" w:rsidR="00C730CB" w:rsidRPr="00AC2581" w:rsidRDefault="00C730CB" w:rsidP="005C757C">
            <w:pPr>
              <w:spacing w:before="40" w:after="40"/>
              <w:jc w:val="center"/>
              <w:cnfStyle w:val="000000000000" w:firstRow="0" w:lastRow="0" w:firstColumn="0" w:lastColumn="0" w:oddVBand="0" w:evenVBand="0" w:oddHBand="0" w:evenHBand="0" w:firstRowFirstColumn="0" w:firstRowLastColumn="0" w:lastRowFirstColumn="0" w:lastRowLastColumn="0"/>
              <w:rPr>
                <w:rFonts w:cs="Arial"/>
                <w:sz w:val="16"/>
                <w:szCs w:val="16"/>
              </w:rPr>
            </w:pPr>
            <w:r>
              <w:rPr>
                <w:rFonts w:cs="Arial"/>
                <w:sz w:val="16"/>
                <w:szCs w:val="16"/>
              </w:rPr>
              <w:t>0.45</w:t>
            </w:r>
          </w:p>
        </w:tc>
        <w:tc>
          <w:tcPr>
            <w:tcW w:w="391" w:type="pct"/>
            <w:shd w:val="clear" w:color="auto" w:fill="auto"/>
          </w:tcPr>
          <w:p w14:paraId="38A8C3D4" w14:textId="77777777" w:rsidR="00C730CB" w:rsidRPr="00AC2581" w:rsidRDefault="00C730CB" w:rsidP="005C757C">
            <w:pPr>
              <w:spacing w:before="40" w:after="40"/>
              <w:jc w:val="center"/>
              <w:cnfStyle w:val="000000000000" w:firstRow="0" w:lastRow="0" w:firstColumn="0" w:lastColumn="0" w:oddVBand="0" w:evenVBand="0" w:oddHBand="0" w:evenHBand="0" w:firstRowFirstColumn="0" w:firstRowLastColumn="0" w:lastRowFirstColumn="0" w:lastRowLastColumn="0"/>
              <w:rPr>
                <w:rFonts w:cs="Arial"/>
                <w:sz w:val="16"/>
                <w:szCs w:val="16"/>
              </w:rPr>
            </w:pPr>
            <w:r>
              <w:rPr>
                <w:rFonts w:cs="Arial"/>
                <w:sz w:val="16"/>
                <w:szCs w:val="16"/>
              </w:rPr>
              <w:t>Poor</w:t>
            </w:r>
          </w:p>
        </w:tc>
      </w:tr>
      <w:tr w:rsidR="00747460" w:rsidRPr="00AC2581" w14:paraId="6471B389" w14:textId="77777777" w:rsidTr="0015053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7" w:type="pct"/>
            <w:shd w:val="clear" w:color="auto" w:fill="auto"/>
          </w:tcPr>
          <w:p w14:paraId="2ACDCA0D" w14:textId="77777777" w:rsidR="00C730CB" w:rsidRPr="00AC2581" w:rsidRDefault="00C730CB" w:rsidP="005C757C">
            <w:pPr>
              <w:pStyle w:val="Tabletext"/>
              <w:jc w:val="center"/>
              <w:rPr>
                <w:rFonts w:cs="Arial"/>
                <w:sz w:val="16"/>
                <w:szCs w:val="16"/>
              </w:rPr>
            </w:pPr>
            <w:r w:rsidRPr="00AC2581">
              <w:rPr>
                <w:rFonts w:cs="Arial"/>
                <w:sz w:val="16"/>
                <w:szCs w:val="16"/>
              </w:rPr>
              <w:t>Pond 3</w:t>
            </w:r>
          </w:p>
        </w:tc>
        <w:tc>
          <w:tcPr>
            <w:tcW w:w="590" w:type="pct"/>
            <w:shd w:val="clear" w:color="auto" w:fill="auto"/>
          </w:tcPr>
          <w:p w14:paraId="33CD27BF" w14:textId="77777777" w:rsidR="00C730CB" w:rsidRPr="00AC2581" w:rsidRDefault="00C730CB" w:rsidP="005C757C">
            <w:pPr>
              <w:spacing w:before="40" w:after="40"/>
              <w:jc w:val="center"/>
              <w:cnfStyle w:val="000000010000" w:firstRow="0" w:lastRow="0" w:firstColumn="0" w:lastColumn="0" w:oddVBand="0" w:evenVBand="0" w:oddHBand="0" w:evenHBand="1" w:firstRowFirstColumn="0" w:firstRowLastColumn="0" w:lastRowFirstColumn="0" w:lastRowLastColumn="0"/>
              <w:rPr>
                <w:rFonts w:cs="Arial"/>
                <w:sz w:val="16"/>
                <w:szCs w:val="16"/>
              </w:rPr>
            </w:pPr>
            <w:r w:rsidRPr="00AC2581">
              <w:rPr>
                <w:rFonts w:cs="Arial"/>
                <w:sz w:val="16"/>
                <w:szCs w:val="16"/>
              </w:rPr>
              <w:t>12/06/2018</w:t>
            </w:r>
          </w:p>
        </w:tc>
        <w:tc>
          <w:tcPr>
            <w:tcW w:w="361" w:type="pct"/>
            <w:shd w:val="clear" w:color="auto" w:fill="auto"/>
          </w:tcPr>
          <w:p w14:paraId="607A87C0" w14:textId="77777777" w:rsidR="00C730CB" w:rsidRPr="00AC2581" w:rsidRDefault="00C730CB" w:rsidP="005C757C">
            <w:pPr>
              <w:spacing w:before="40" w:after="40"/>
              <w:jc w:val="center"/>
              <w:cnfStyle w:val="000000010000" w:firstRow="0" w:lastRow="0" w:firstColumn="0" w:lastColumn="0" w:oddVBand="0" w:evenVBand="0" w:oddHBand="0" w:evenHBand="1" w:firstRowFirstColumn="0" w:firstRowLastColumn="0" w:lastRowFirstColumn="0" w:lastRowLastColumn="0"/>
              <w:rPr>
                <w:rFonts w:cs="Arial"/>
                <w:sz w:val="16"/>
                <w:szCs w:val="16"/>
              </w:rPr>
            </w:pPr>
            <w:r w:rsidRPr="00AC2581">
              <w:rPr>
                <w:rFonts w:cs="Arial"/>
                <w:sz w:val="16"/>
                <w:szCs w:val="16"/>
              </w:rPr>
              <w:t>1.00</w:t>
            </w:r>
          </w:p>
        </w:tc>
        <w:tc>
          <w:tcPr>
            <w:tcW w:w="272" w:type="pct"/>
            <w:shd w:val="clear" w:color="auto" w:fill="auto"/>
          </w:tcPr>
          <w:p w14:paraId="57B6C7E3" w14:textId="77777777" w:rsidR="00C730CB" w:rsidRPr="00AC2581" w:rsidRDefault="00C730CB" w:rsidP="005C757C">
            <w:pPr>
              <w:spacing w:before="40" w:after="40"/>
              <w:jc w:val="center"/>
              <w:cnfStyle w:val="000000010000" w:firstRow="0" w:lastRow="0" w:firstColumn="0" w:lastColumn="0" w:oddVBand="0" w:evenVBand="0" w:oddHBand="0" w:evenHBand="1" w:firstRowFirstColumn="0" w:firstRowLastColumn="0" w:lastRowFirstColumn="0" w:lastRowLastColumn="0"/>
              <w:rPr>
                <w:rFonts w:cs="Arial"/>
                <w:sz w:val="16"/>
                <w:szCs w:val="16"/>
              </w:rPr>
            </w:pPr>
            <w:r w:rsidRPr="00AC2581">
              <w:rPr>
                <w:rFonts w:cs="Arial"/>
                <w:sz w:val="16"/>
                <w:szCs w:val="16"/>
              </w:rPr>
              <w:t>0.40</w:t>
            </w:r>
          </w:p>
        </w:tc>
        <w:tc>
          <w:tcPr>
            <w:tcW w:w="276" w:type="pct"/>
            <w:shd w:val="clear" w:color="auto" w:fill="auto"/>
          </w:tcPr>
          <w:p w14:paraId="1A1F21F7" w14:textId="77777777" w:rsidR="00C730CB" w:rsidRPr="00AC2581" w:rsidRDefault="00C730CB" w:rsidP="005C757C">
            <w:pPr>
              <w:spacing w:before="40" w:after="40"/>
              <w:jc w:val="center"/>
              <w:cnfStyle w:val="000000010000" w:firstRow="0" w:lastRow="0" w:firstColumn="0" w:lastColumn="0" w:oddVBand="0" w:evenVBand="0" w:oddHBand="0" w:evenHBand="1" w:firstRowFirstColumn="0" w:firstRowLastColumn="0" w:lastRowFirstColumn="0" w:lastRowLastColumn="0"/>
              <w:rPr>
                <w:rFonts w:cs="Arial"/>
                <w:sz w:val="16"/>
                <w:szCs w:val="16"/>
              </w:rPr>
            </w:pPr>
            <w:r w:rsidRPr="00AC2581">
              <w:rPr>
                <w:rFonts w:cs="Arial"/>
                <w:sz w:val="16"/>
                <w:szCs w:val="16"/>
              </w:rPr>
              <w:t>0.90</w:t>
            </w:r>
          </w:p>
        </w:tc>
        <w:tc>
          <w:tcPr>
            <w:tcW w:w="289" w:type="pct"/>
            <w:shd w:val="clear" w:color="auto" w:fill="auto"/>
          </w:tcPr>
          <w:p w14:paraId="3766B3AF" w14:textId="77777777" w:rsidR="00C730CB" w:rsidRPr="00AC2581" w:rsidRDefault="00C730CB" w:rsidP="005C757C">
            <w:pPr>
              <w:spacing w:before="40" w:after="40"/>
              <w:jc w:val="center"/>
              <w:cnfStyle w:val="000000010000" w:firstRow="0" w:lastRow="0" w:firstColumn="0" w:lastColumn="0" w:oddVBand="0" w:evenVBand="0" w:oddHBand="0" w:evenHBand="1" w:firstRowFirstColumn="0" w:firstRowLastColumn="0" w:lastRowFirstColumn="0" w:lastRowLastColumn="0"/>
              <w:rPr>
                <w:rFonts w:cs="Arial"/>
                <w:sz w:val="16"/>
                <w:szCs w:val="16"/>
              </w:rPr>
            </w:pPr>
            <w:r w:rsidRPr="00AC2581">
              <w:rPr>
                <w:rFonts w:cs="Arial"/>
                <w:sz w:val="16"/>
                <w:szCs w:val="16"/>
              </w:rPr>
              <w:t>0.67</w:t>
            </w:r>
          </w:p>
        </w:tc>
        <w:tc>
          <w:tcPr>
            <w:tcW w:w="272" w:type="pct"/>
            <w:shd w:val="clear" w:color="auto" w:fill="auto"/>
          </w:tcPr>
          <w:p w14:paraId="7A0807D4" w14:textId="77777777" w:rsidR="00C730CB" w:rsidRPr="00AC2581" w:rsidRDefault="00C730CB" w:rsidP="005C757C">
            <w:pPr>
              <w:spacing w:before="40" w:after="40"/>
              <w:jc w:val="center"/>
              <w:cnfStyle w:val="000000010000" w:firstRow="0" w:lastRow="0" w:firstColumn="0" w:lastColumn="0" w:oddVBand="0" w:evenVBand="0" w:oddHBand="0" w:evenHBand="1" w:firstRowFirstColumn="0" w:firstRowLastColumn="0" w:lastRowFirstColumn="0" w:lastRowLastColumn="0"/>
              <w:rPr>
                <w:rFonts w:cs="Arial"/>
                <w:sz w:val="16"/>
                <w:szCs w:val="16"/>
              </w:rPr>
            </w:pPr>
            <w:r w:rsidRPr="00AC2581">
              <w:rPr>
                <w:rFonts w:cs="Arial"/>
                <w:sz w:val="16"/>
                <w:szCs w:val="16"/>
              </w:rPr>
              <w:t>1.00</w:t>
            </w:r>
          </w:p>
        </w:tc>
        <w:tc>
          <w:tcPr>
            <w:tcW w:w="408" w:type="pct"/>
            <w:shd w:val="clear" w:color="auto" w:fill="auto"/>
          </w:tcPr>
          <w:p w14:paraId="21214641" w14:textId="77777777" w:rsidR="00C730CB" w:rsidRPr="00AC2581" w:rsidRDefault="00C730CB" w:rsidP="005C757C">
            <w:pPr>
              <w:spacing w:before="40" w:after="40"/>
              <w:jc w:val="center"/>
              <w:cnfStyle w:val="000000010000" w:firstRow="0" w:lastRow="0" w:firstColumn="0" w:lastColumn="0" w:oddVBand="0" w:evenVBand="0" w:oddHBand="0" w:evenHBand="1" w:firstRowFirstColumn="0" w:firstRowLastColumn="0" w:lastRowFirstColumn="0" w:lastRowLastColumn="0"/>
              <w:rPr>
                <w:rFonts w:cs="Arial"/>
                <w:sz w:val="16"/>
                <w:szCs w:val="16"/>
              </w:rPr>
            </w:pPr>
            <w:r w:rsidRPr="00AC2581">
              <w:rPr>
                <w:rFonts w:cs="Arial"/>
                <w:sz w:val="16"/>
                <w:szCs w:val="16"/>
              </w:rPr>
              <w:t>0.67</w:t>
            </w:r>
          </w:p>
        </w:tc>
        <w:tc>
          <w:tcPr>
            <w:tcW w:w="472" w:type="pct"/>
            <w:shd w:val="clear" w:color="auto" w:fill="auto"/>
          </w:tcPr>
          <w:p w14:paraId="1490F75E" w14:textId="77777777" w:rsidR="00C730CB" w:rsidRPr="00AC2581" w:rsidRDefault="00C730CB" w:rsidP="005C757C">
            <w:pPr>
              <w:spacing w:before="40" w:after="40"/>
              <w:jc w:val="center"/>
              <w:cnfStyle w:val="000000010000" w:firstRow="0" w:lastRow="0" w:firstColumn="0" w:lastColumn="0" w:oddVBand="0" w:evenVBand="0" w:oddHBand="0" w:evenHBand="1" w:firstRowFirstColumn="0" w:firstRowLastColumn="0" w:lastRowFirstColumn="0" w:lastRowLastColumn="0"/>
              <w:rPr>
                <w:rFonts w:cs="Arial"/>
                <w:sz w:val="16"/>
                <w:szCs w:val="16"/>
              </w:rPr>
            </w:pPr>
            <w:r w:rsidRPr="00AC2581">
              <w:rPr>
                <w:rFonts w:cs="Arial"/>
                <w:sz w:val="16"/>
                <w:szCs w:val="16"/>
              </w:rPr>
              <w:t>0.33</w:t>
            </w:r>
          </w:p>
        </w:tc>
        <w:tc>
          <w:tcPr>
            <w:tcW w:w="272" w:type="pct"/>
            <w:shd w:val="clear" w:color="auto" w:fill="auto"/>
          </w:tcPr>
          <w:p w14:paraId="186E9D21" w14:textId="77777777" w:rsidR="00C730CB" w:rsidRPr="00AC2581" w:rsidRDefault="00C730CB" w:rsidP="005C757C">
            <w:pPr>
              <w:spacing w:before="40" w:after="40"/>
              <w:jc w:val="center"/>
              <w:cnfStyle w:val="000000010000" w:firstRow="0" w:lastRow="0" w:firstColumn="0" w:lastColumn="0" w:oddVBand="0" w:evenVBand="0" w:oddHBand="0" w:evenHBand="1" w:firstRowFirstColumn="0" w:firstRowLastColumn="0" w:lastRowFirstColumn="0" w:lastRowLastColumn="0"/>
              <w:rPr>
                <w:rFonts w:cs="Arial"/>
                <w:sz w:val="16"/>
                <w:szCs w:val="16"/>
              </w:rPr>
            </w:pPr>
            <w:r>
              <w:rPr>
                <w:rFonts w:cs="Arial"/>
                <w:sz w:val="16"/>
                <w:szCs w:val="16"/>
              </w:rPr>
              <w:t>0.89</w:t>
            </w:r>
          </w:p>
        </w:tc>
        <w:tc>
          <w:tcPr>
            <w:tcW w:w="324" w:type="pct"/>
            <w:shd w:val="clear" w:color="auto" w:fill="auto"/>
          </w:tcPr>
          <w:p w14:paraId="668EB581" w14:textId="77777777" w:rsidR="00C730CB" w:rsidRPr="00AC2581" w:rsidRDefault="00C730CB" w:rsidP="005C757C">
            <w:pPr>
              <w:spacing w:before="40" w:after="40"/>
              <w:jc w:val="center"/>
              <w:cnfStyle w:val="000000010000" w:firstRow="0" w:lastRow="0" w:firstColumn="0" w:lastColumn="0" w:oddVBand="0" w:evenVBand="0" w:oddHBand="0" w:evenHBand="1" w:firstRowFirstColumn="0" w:firstRowLastColumn="0" w:lastRowFirstColumn="0" w:lastRowLastColumn="0"/>
              <w:rPr>
                <w:rFonts w:cs="Arial"/>
                <w:sz w:val="16"/>
                <w:szCs w:val="16"/>
              </w:rPr>
            </w:pPr>
            <w:r w:rsidRPr="00AC2581">
              <w:rPr>
                <w:rFonts w:cs="Arial"/>
                <w:sz w:val="16"/>
                <w:szCs w:val="16"/>
              </w:rPr>
              <w:t>0.67</w:t>
            </w:r>
          </w:p>
        </w:tc>
        <w:tc>
          <w:tcPr>
            <w:tcW w:w="361" w:type="pct"/>
            <w:shd w:val="clear" w:color="auto" w:fill="auto"/>
          </w:tcPr>
          <w:p w14:paraId="0BD610C0" w14:textId="77777777" w:rsidR="00C730CB" w:rsidRPr="00AC2581" w:rsidRDefault="00C730CB" w:rsidP="005C757C">
            <w:pPr>
              <w:spacing w:before="40" w:after="40"/>
              <w:jc w:val="center"/>
              <w:cnfStyle w:val="000000010000" w:firstRow="0" w:lastRow="0" w:firstColumn="0" w:lastColumn="0" w:oddVBand="0" w:evenVBand="0" w:oddHBand="0" w:evenHBand="1" w:firstRowFirstColumn="0" w:firstRowLastColumn="0" w:lastRowFirstColumn="0" w:lastRowLastColumn="0"/>
              <w:rPr>
                <w:rFonts w:cs="Arial"/>
                <w:sz w:val="16"/>
                <w:szCs w:val="16"/>
              </w:rPr>
            </w:pPr>
            <w:r w:rsidRPr="00AC2581">
              <w:rPr>
                <w:rFonts w:cs="Arial"/>
                <w:sz w:val="16"/>
                <w:szCs w:val="16"/>
              </w:rPr>
              <w:t>0.41</w:t>
            </w:r>
          </w:p>
        </w:tc>
        <w:tc>
          <w:tcPr>
            <w:tcW w:w="272" w:type="pct"/>
            <w:shd w:val="clear" w:color="auto" w:fill="auto"/>
          </w:tcPr>
          <w:p w14:paraId="2E4D4508" w14:textId="77777777" w:rsidR="00C730CB" w:rsidRPr="00AC2581" w:rsidRDefault="00C730CB" w:rsidP="005C757C">
            <w:pPr>
              <w:spacing w:before="40" w:after="40"/>
              <w:jc w:val="center"/>
              <w:cnfStyle w:val="000000010000" w:firstRow="0" w:lastRow="0" w:firstColumn="0" w:lastColumn="0" w:oddVBand="0" w:evenVBand="0" w:oddHBand="0" w:evenHBand="1" w:firstRowFirstColumn="0" w:firstRowLastColumn="0" w:lastRowFirstColumn="0" w:lastRowLastColumn="0"/>
              <w:rPr>
                <w:rFonts w:cs="Arial"/>
                <w:sz w:val="16"/>
                <w:szCs w:val="16"/>
              </w:rPr>
            </w:pPr>
            <w:r w:rsidRPr="00AC2581">
              <w:rPr>
                <w:rFonts w:cs="Arial"/>
                <w:sz w:val="16"/>
                <w:szCs w:val="16"/>
              </w:rPr>
              <w:t>0.6</w:t>
            </w:r>
            <w:r>
              <w:rPr>
                <w:rFonts w:cs="Arial"/>
                <w:sz w:val="16"/>
                <w:szCs w:val="16"/>
              </w:rPr>
              <w:t>5</w:t>
            </w:r>
          </w:p>
        </w:tc>
        <w:tc>
          <w:tcPr>
            <w:tcW w:w="391" w:type="pct"/>
            <w:shd w:val="clear" w:color="auto" w:fill="auto"/>
          </w:tcPr>
          <w:p w14:paraId="655E0EFC" w14:textId="77777777" w:rsidR="00C730CB" w:rsidRPr="00AC2581" w:rsidRDefault="00C730CB" w:rsidP="005C757C">
            <w:pPr>
              <w:spacing w:before="40" w:after="40"/>
              <w:jc w:val="center"/>
              <w:cnfStyle w:val="000000010000" w:firstRow="0" w:lastRow="0" w:firstColumn="0" w:lastColumn="0" w:oddVBand="0" w:evenVBand="0" w:oddHBand="0" w:evenHBand="1" w:firstRowFirstColumn="0" w:firstRowLastColumn="0" w:lastRowFirstColumn="0" w:lastRowLastColumn="0"/>
              <w:rPr>
                <w:rFonts w:cs="Arial"/>
                <w:sz w:val="16"/>
                <w:szCs w:val="16"/>
              </w:rPr>
            </w:pPr>
            <w:r w:rsidRPr="00AC2581">
              <w:rPr>
                <w:rFonts w:cs="Arial"/>
                <w:sz w:val="16"/>
                <w:szCs w:val="16"/>
              </w:rPr>
              <w:t>Average</w:t>
            </w:r>
          </w:p>
        </w:tc>
      </w:tr>
      <w:tr w:rsidR="00747460" w:rsidRPr="00AC2581" w14:paraId="754366E3" w14:textId="77777777" w:rsidTr="0015053B">
        <w:tc>
          <w:tcPr>
            <w:cnfStyle w:val="001000000000" w:firstRow="0" w:lastRow="0" w:firstColumn="1" w:lastColumn="0" w:oddVBand="0" w:evenVBand="0" w:oddHBand="0" w:evenHBand="0" w:firstRowFirstColumn="0" w:firstRowLastColumn="0" w:lastRowFirstColumn="0" w:lastRowLastColumn="0"/>
            <w:tcW w:w="437" w:type="pct"/>
            <w:shd w:val="clear" w:color="auto" w:fill="auto"/>
          </w:tcPr>
          <w:p w14:paraId="79016E60" w14:textId="77777777" w:rsidR="00C730CB" w:rsidRPr="00AC2581" w:rsidRDefault="00C730CB" w:rsidP="005C757C">
            <w:pPr>
              <w:pStyle w:val="Tabletext"/>
              <w:jc w:val="center"/>
              <w:rPr>
                <w:rFonts w:cs="Arial"/>
                <w:sz w:val="16"/>
                <w:szCs w:val="16"/>
              </w:rPr>
            </w:pPr>
            <w:r w:rsidRPr="00AC2581">
              <w:rPr>
                <w:rFonts w:cs="Arial"/>
                <w:sz w:val="16"/>
                <w:szCs w:val="16"/>
              </w:rPr>
              <w:t>Pond 4</w:t>
            </w:r>
          </w:p>
        </w:tc>
        <w:tc>
          <w:tcPr>
            <w:tcW w:w="590" w:type="pct"/>
            <w:shd w:val="clear" w:color="auto" w:fill="auto"/>
          </w:tcPr>
          <w:p w14:paraId="46F45063" w14:textId="77777777" w:rsidR="00C730CB" w:rsidRPr="00AC2581" w:rsidRDefault="00C730CB" w:rsidP="005C757C">
            <w:pPr>
              <w:spacing w:before="40" w:after="40"/>
              <w:jc w:val="center"/>
              <w:cnfStyle w:val="000000000000" w:firstRow="0" w:lastRow="0" w:firstColumn="0" w:lastColumn="0" w:oddVBand="0" w:evenVBand="0" w:oddHBand="0" w:evenHBand="0" w:firstRowFirstColumn="0" w:firstRowLastColumn="0" w:lastRowFirstColumn="0" w:lastRowLastColumn="0"/>
              <w:rPr>
                <w:rFonts w:cs="Arial"/>
                <w:sz w:val="16"/>
                <w:szCs w:val="16"/>
              </w:rPr>
            </w:pPr>
            <w:r w:rsidRPr="00AC2581">
              <w:rPr>
                <w:rFonts w:cs="Arial"/>
                <w:sz w:val="16"/>
                <w:szCs w:val="16"/>
              </w:rPr>
              <w:t>12/06/2018</w:t>
            </w:r>
          </w:p>
        </w:tc>
        <w:tc>
          <w:tcPr>
            <w:tcW w:w="361" w:type="pct"/>
            <w:shd w:val="clear" w:color="auto" w:fill="auto"/>
          </w:tcPr>
          <w:p w14:paraId="25BCB504" w14:textId="77777777" w:rsidR="00C730CB" w:rsidRPr="00AC2581" w:rsidRDefault="00C730CB" w:rsidP="005C757C">
            <w:pPr>
              <w:spacing w:before="40" w:after="40"/>
              <w:jc w:val="center"/>
              <w:cnfStyle w:val="000000000000" w:firstRow="0" w:lastRow="0" w:firstColumn="0" w:lastColumn="0" w:oddVBand="0" w:evenVBand="0" w:oddHBand="0" w:evenHBand="0" w:firstRowFirstColumn="0" w:firstRowLastColumn="0" w:lastRowFirstColumn="0" w:lastRowLastColumn="0"/>
              <w:rPr>
                <w:rFonts w:cs="Arial"/>
                <w:sz w:val="16"/>
                <w:szCs w:val="16"/>
              </w:rPr>
            </w:pPr>
            <w:r w:rsidRPr="00AC2581">
              <w:rPr>
                <w:rFonts w:cs="Arial"/>
                <w:sz w:val="16"/>
                <w:szCs w:val="16"/>
              </w:rPr>
              <w:t>1.00</w:t>
            </w:r>
          </w:p>
        </w:tc>
        <w:tc>
          <w:tcPr>
            <w:tcW w:w="272" w:type="pct"/>
            <w:shd w:val="clear" w:color="auto" w:fill="auto"/>
          </w:tcPr>
          <w:p w14:paraId="53792621" w14:textId="77777777" w:rsidR="00C730CB" w:rsidRPr="00AC2581" w:rsidRDefault="00C730CB" w:rsidP="005C757C">
            <w:pPr>
              <w:spacing w:before="40" w:after="40"/>
              <w:jc w:val="center"/>
              <w:cnfStyle w:val="000000000000" w:firstRow="0" w:lastRow="0" w:firstColumn="0" w:lastColumn="0" w:oddVBand="0" w:evenVBand="0" w:oddHBand="0" w:evenHBand="0" w:firstRowFirstColumn="0" w:firstRowLastColumn="0" w:lastRowFirstColumn="0" w:lastRowLastColumn="0"/>
              <w:rPr>
                <w:rFonts w:cs="Arial"/>
                <w:sz w:val="16"/>
                <w:szCs w:val="16"/>
              </w:rPr>
            </w:pPr>
            <w:r w:rsidRPr="00AC2581">
              <w:rPr>
                <w:rFonts w:cs="Arial"/>
                <w:sz w:val="16"/>
                <w:szCs w:val="16"/>
              </w:rPr>
              <w:t>0.12</w:t>
            </w:r>
          </w:p>
        </w:tc>
        <w:tc>
          <w:tcPr>
            <w:tcW w:w="276" w:type="pct"/>
            <w:shd w:val="clear" w:color="auto" w:fill="auto"/>
          </w:tcPr>
          <w:p w14:paraId="69B8AB5C" w14:textId="77777777" w:rsidR="00C730CB" w:rsidRPr="00AC2581" w:rsidRDefault="00C730CB" w:rsidP="005C757C">
            <w:pPr>
              <w:spacing w:before="40" w:after="40"/>
              <w:jc w:val="center"/>
              <w:cnfStyle w:val="000000000000" w:firstRow="0" w:lastRow="0" w:firstColumn="0" w:lastColumn="0" w:oddVBand="0" w:evenVBand="0" w:oddHBand="0" w:evenHBand="0" w:firstRowFirstColumn="0" w:firstRowLastColumn="0" w:lastRowFirstColumn="0" w:lastRowLastColumn="0"/>
              <w:rPr>
                <w:rFonts w:cs="Arial"/>
                <w:sz w:val="16"/>
                <w:szCs w:val="16"/>
              </w:rPr>
            </w:pPr>
            <w:r w:rsidRPr="00AC2581">
              <w:rPr>
                <w:rFonts w:cs="Arial"/>
                <w:sz w:val="16"/>
                <w:szCs w:val="16"/>
              </w:rPr>
              <w:t>0.90</w:t>
            </w:r>
          </w:p>
        </w:tc>
        <w:tc>
          <w:tcPr>
            <w:tcW w:w="289" w:type="pct"/>
            <w:shd w:val="clear" w:color="auto" w:fill="auto"/>
          </w:tcPr>
          <w:p w14:paraId="6C92CD6C" w14:textId="77777777" w:rsidR="00C730CB" w:rsidRPr="00AC2581" w:rsidRDefault="00C730CB" w:rsidP="005C757C">
            <w:pPr>
              <w:spacing w:before="40" w:after="40"/>
              <w:jc w:val="center"/>
              <w:cnfStyle w:val="000000000000" w:firstRow="0" w:lastRow="0" w:firstColumn="0" w:lastColumn="0" w:oddVBand="0" w:evenVBand="0" w:oddHBand="0" w:evenHBand="0" w:firstRowFirstColumn="0" w:firstRowLastColumn="0" w:lastRowFirstColumn="0" w:lastRowLastColumn="0"/>
              <w:rPr>
                <w:rFonts w:cs="Arial"/>
                <w:sz w:val="16"/>
                <w:szCs w:val="16"/>
              </w:rPr>
            </w:pPr>
            <w:r w:rsidRPr="00AC2581">
              <w:rPr>
                <w:rFonts w:cs="Arial"/>
                <w:sz w:val="16"/>
                <w:szCs w:val="16"/>
              </w:rPr>
              <w:t>1.00</w:t>
            </w:r>
          </w:p>
        </w:tc>
        <w:tc>
          <w:tcPr>
            <w:tcW w:w="272" w:type="pct"/>
            <w:shd w:val="clear" w:color="auto" w:fill="auto"/>
          </w:tcPr>
          <w:p w14:paraId="56DFA2BE" w14:textId="77777777" w:rsidR="00C730CB" w:rsidRPr="00AC2581" w:rsidRDefault="00C730CB" w:rsidP="005C757C">
            <w:pPr>
              <w:spacing w:before="40" w:after="40"/>
              <w:jc w:val="center"/>
              <w:cnfStyle w:val="000000000000" w:firstRow="0" w:lastRow="0" w:firstColumn="0" w:lastColumn="0" w:oddVBand="0" w:evenVBand="0" w:oddHBand="0" w:evenHBand="0" w:firstRowFirstColumn="0" w:firstRowLastColumn="0" w:lastRowFirstColumn="0" w:lastRowLastColumn="0"/>
              <w:rPr>
                <w:rFonts w:cs="Arial"/>
                <w:sz w:val="16"/>
                <w:szCs w:val="16"/>
              </w:rPr>
            </w:pPr>
            <w:r w:rsidRPr="00AC2581">
              <w:rPr>
                <w:rFonts w:cs="Arial"/>
                <w:sz w:val="16"/>
                <w:szCs w:val="16"/>
              </w:rPr>
              <w:t>1.00</w:t>
            </w:r>
          </w:p>
        </w:tc>
        <w:tc>
          <w:tcPr>
            <w:tcW w:w="408" w:type="pct"/>
            <w:shd w:val="clear" w:color="auto" w:fill="auto"/>
          </w:tcPr>
          <w:p w14:paraId="5C732C43" w14:textId="77777777" w:rsidR="00C730CB" w:rsidRPr="00AC2581" w:rsidRDefault="00C730CB" w:rsidP="005C757C">
            <w:pPr>
              <w:spacing w:before="40" w:after="40"/>
              <w:jc w:val="center"/>
              <w:cnfStyle w:val="000000000000" w:firstRow="0" w:lastRow="0" w:firstColumn="0" w:lastColumn="0" w:oddVBand="0" w:evenVBand="0" w:oddHBand="0" w:evenHBand="0" w:firstRowFirstColumn="0" w:firstRowLastColumn="0" w:lastRowFirstColumn="0" w:lastRowLastColumn="0"/>
              <w:rPr>
                <w:rFonts w:cs="Arial"/>
                <w:sz w:val="16"/>
                <w:szCs w:val="16"/>
              </w:rPr>
            </w:pPr>
            <w:r w:rsidRPr="00AC2581">
              <w:rPr>
                <w:rFonts w:cs="Arial"/>
                <w:sz w:val="16"/>
                <w:szCs w:val="16"/>
              </w:rPr>
              <w:t>1.00</w:t>
            </w:r>
          </w:p>
        </w:tc>
        <w:tc>
          <w:tcPr>
            <w:tcW w:w="472" w:type="pct"/>
            <w:shd w:val="clear" w:color="auto" w:fill="auto"/>
          </w:tcPr>
          <w:p w14:paraId="4975ECFE" w14:textId="77777777" w:rsidR="00C730CB" w:rsidRPr="00AC2581" w:rsidRDefault="00C730CB" w:rsidP="005C757C">
            <w:pPr>
              <w:spacing w:before="40" w:after="40"/>
              <w:jc w:val="center"/>
              <w:cnfStyle w:val="000000000000" w:firstRow="0" w:lastRow="0" w:firstColumn="0" w:lastColumn="0" w:oddVBand="0" w:evenVBand="0" w:oddHBand="0" w:evenHBand="0" w:firstRowFirstColumn="0" w:firstRowLastColumn="0" w:lastRowFirstColumn="0" w:lastRowLastColumn="0"/>
              <w:rPr>
                <w:rFonts w:cs="Arial"/>
                <w:sz w:val="16"/>
                <w:szCs w:val="16"/>
              </w:rPr>
            </w:pPr>
            <w:r w:rsidRPr="00AC2581">
              <w:rPr>
                <w:rFonts w:cs="Arial"/>
                <w:sz w:val="16"/>
                <w:szCs w:val="16"/>
              </w:rPr>
              <w:t>1.00</w:t>
            </w:r>
          </w:p>
        </w:tc>
        <w:tc>
          <w:tcPr>
            <w:tcW w:w="272" w:type="pct"/>
            <w:shd w:val="clear" w:color="auto" w:fill="auto"/>
          </w:tcPr>
          <w:p w14:paraId="4C11A045" w14:textId="77777777" w:rsidR="00C730CB" w:rsidRPr="00AC2581" w:rsidRDefault="00C730CB" w:rsidP="005C757C">
            <w:pPr>
              <w:spacing w:before="40" w:after="40"/>
              <w:jc w:val="center"/>
              <w:cnfStyle w:val="000000000000" w:firstRow="0" w:lastRow="0" w:firstColumn="0" w:lastColumn="0" w:oddVBand="0" w:evenVBand="0" w:oddHBand="0" w:evenHBand="0" w:firstRowFirstColumn="0" w:firstRowLastColumn="0" w:lastRowFirstColumn="0" w:lastRowLastColumn="0"/>
              <w:rPr>
                <w:rFonts w:cs="Arial"/>
                <w:sz w:val="16"/>
                <w:szCs w:val="16"/>
              </w:rPr>
            </w:pPr>
            <w:r>
              <w:rPr>
                <w:rFonts w:cs="Arial"/>
                <w:sz w:val="16"/>
                <w:szCs w:val="16"/>
              </w:rPr>
              <w:t>0.89</w:t>
            </w:r>
          </w:p>
        </w:tc>
        <w:tc>
          <w:tcPr>
            <w:tcW w:w="324" w:type="pct"/>
            <w:shd w:val="clear" w:color="auto" w:fill="auto"/>
          </w:tcPr>
          <w:p w14:paraId="5B3E424B" w14:textId="77777777" w:rsidR="00C730CB" w:rsidRPr="00AC2581" w:rsidRDefault="00C730CB" w:rsidP="005C757C">
            <w:pPr>
              <w:spacing w:before="40" w:after="40"/>
              <w:jc w:val="center"/>
              <w:cnfStyle w:val="000000000000" w:firstRow="0" w:lastRow="0" w:firstColumn="0" w:lastColumn="0" w:oddVBand="0" w:evenVBand="0" w:oddHBand="0" w:evenHBand="0" w:firstRowFirstColumn="0" w:firstRowLastColumn="0" w:lastRowFirstColumn="0" w:lastRowLastColumn="0"/>
              <w:rPr>
                <w:rFonts w:cs="Arial"/>
                <w:sz w:val="16"/>
                <w:szCs w:val="16"/>
              </w:rPr>
            </w:pPr>
            <w:r w:rsidRPr="00AC2581">
              <w:rPr>
                <w:rFonts w:cs="Arial"/>
                <w:sz w:val="16"/>
                <w:szCs w:val="16"/>
              </w:rPr>
              <w:t>0.67</w:t>
            </w:r>
          </w:p>
        </w:tc>
        <w:tc>
          <w:tcPr>
            <w:tcW w:w="361" w:type="pct"/>
            <w:shd w:val="clear" w:color="auto" w:fill="auto"/>
          </w:tcPr>
          <w:p w14:paraId="7E821F2B" w14:textId="77777777" w:rsidR="00C730CB" w:rsidRPr="00AC2581" w:rsidRDefault="00C730CB" w:rsidP="005C757C">
            <w:pPr>
              <w:spacing w:before="40" w:after="40"/>
              <w:jc w:val="center"/>
              <w:cnfStyle w:val="000000000000" w:firstRow="0" w:lastRow="0" w:firstColumn="0" w:lastColumn="0" w:oddVBand="0" w:evenVBand="0" w:oddHBand="0" w:evenHBand="0" w:firstRowFirstColumn="0" w:firstRowLastColumn="0" w:lastRowFirstColumn="0" w:lastRowLastColumn="0"/>
              <w:rPr>
                <w:rFonts w:cs="Arial"/>
                <w:sz w:val="16"/>
                <w:szCs w:val="16"/>
              </w:rPr>
            </w:pPr>
            <w:r w:rsidRPr="00AC2581">
              <w:rPr>
                <w:rFonts w:cs="Arial"/>
                <w:sz w:val="16"/>
                <w:szCs w:val="16"/>
              </w:rPr>
              <w:t>0.71</w:t>
            </w:r>
          </w:p>
        </w:tc>
        <w:tc>
          <w:tcPr>
            <w:tcW w:w="272" w:type="pct"/>
            <w:shd w:val="clear" w:color="auto" w:fill="auto"/>
          </w:tcPr>
          <w:p w14:paraId="60F2B259" w14:textId="77777777" w:rsidR="00C730CB" w:rsidRPr="00AC2581" w:rsidRDefault="00C730CB" w:rsidP="005C757C">
            <w:pPr>
              <w:spacing w:before="40" w:after="40"/>
              <w:jc w:val="center"/>
              <w:cnfStyle w:val="000000000000" w:firstRow="0" w:lastRow="0" w:firstColumn="0" w:lastColumn="0" w:oddVBand="0" w:evenVBand="0" w:oddHBand="0" w:evenHBand="0" w:firstRowFirstColumn="0" w:firstRowLastColumn="0" w:lastRowFirstColumn="0" w:lastRowLastColumn="0"/>
              <w:rPr>
                <w:rFonts w:cs="Arial"/>
                <w:sz w:val="16"/>
                <w:szCs w:val="16"/>
              </w:rPr>
            </w:pPr>
            <w:r w:rsidRPr="00AC2581">
              <w:rPr>
                <w:rFonts w:cs="Arial"/>
                <w:sz w:val="16"/>
                <w:szCs w:val="16"/>
              </w:rPr>
              <w:t>0.7</w:t>
            </w:r>
            <w:r>
              <w:rPr>
                <w:rFonts w:cs="Arial"/>
                <w:sz w:val="16"/>
                <w:szCs w:val="16"/>
              </w:rPr>
              <w:t>3</w:t>
            </w:r>
          </w:p>
        </w:tc>
        <w:tc>
          <w:tcPr>
            <w:tcW w:w="391" w:type="pct"/>
            <w:shd w:val="clear" w:color="auto" w:fill="auto"/>
          </w:tcPr>
          <w:p w14:paraId="59B0F8BE" w14:textId="77777777" w:rsidR="00C730CB" w:rsidRPr="00AC2581" w:rsidRDefault="00C730CB" w:rsidP="005C757C">
            <w:pPr>
              <w:spacing w:before="40" w:after="40"/>
              <w:jc w:val="center"/>
              <w:cnfStyle w:val="000000000000" w:firstRow="0" w:lastRow="0" w:firstColumn="0" w:lastColumn="0" w:oddVBand="0" w:evenVBand="0" w:oddHBand="0" w:evenHBand="0" w:firstRowFirstColumn="0" w:firstRowLastColumn="0" w:lastRowFirstColumn="0" w:lastRowLastColumn="0"/>
              <w:rPr>
                <w:rFonts w:cs="Arial"/>
                <w:sz w:val="16"/>
                <w:szCs w:val="16"/>
              </w:rPr>
            </w:pPr>
            <w:r w:rsidRPr="00AC2581">
              <w:rPr>
                <w:rFonts w:cs="Arial"/>
                <w:sz w:val="16"/>
                <w:szCs w:val="16"/>
              </w:rPr>
              <w:t>Good</w:t>
            </w:r>
          </w:p>
        </w:tc>
      </w:tr>
      <w:tr w:rsidR="00747460" w:rsidRPr="00AC2581" w14:paraId="2A19FB97" w14:textId="77777777" w:rsidTr="0015053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7" w:type="pct"/>
            <w:shd w:val="clear" w:color="auto" w:fill="auto"/>
          </w:tcPr>
          <w:p w14:paraId="35CF18D0" w14:textId="77777777" w:rsidR="00C730CB" w:rsidRPr="00AC2581" w:rsidRDefault="00C730CB" w:rsidP="005C757C">
            <w:pPr>
              <w:pStyle w:val="Tabletext"/>
              <w:jc w:val="center"/>
              <w:rPr>
                <w:rFonts w:cs="Arial"/>
                <w:sz w:val="16"/>
                <w:szCs w:val="16"/>
              </w:rPr>
            </w:pPr>
            <w:r w:rsidRPr="00AC2581">
              <w:rPr>
                <w:rFonts w:cs="Arial"/>
                <w:sz w:val="16"/>
                <w:szCs w:val="16"/>
              </w:rPr>
              <w:t>Pond 5</w:t>
            </w:r>
          </w:p>
        </w:tc>
        <w:tc>
          <w:tcPr>
            <w:tcW w:w="590" w:type="pct"/>
            <w:shd w:val="clear" w:color="auto" w:fill="auto"/>
          </w:tcPr>
          <w:p w14:paraId="64F7B143" w14:textId="77777777" w:rsidR="00C730CB" w:rsidRPr="00AC2581" w:rsidRDefault="00C730CB" w:rsidP="005C757C">
            <w:pPr>
              <w:spacing w:before="40" w:after="40"/>
              <w:jc w:val="center"/>
              <w:cnfStyle w:val="000000010000" w:firstRow="0" w:lastRow="0" w:firstColumn="0" w:lastColumn="0" w:oddVBand="0" w:evenVBand="0" w:oddHBand="0" w:evenHBand="1" w:firstRowFirstColumn="0" w:firstRowLastColumn="0" w:lastRowFirstColumn="0" w:lastRowLastColumn="0"/>
              <w:rPr>
                <w:rFonts w:cs="Arial"/>
                <w:sz w:val="16"/>
                <w:szCs w:val="16"/>
              </w:rPr>
            </w:pPr>
            <w:r w:rsidRPr="00AC2581">
              <w:rPr>
                <w:rFonts w:cs="Arial"/>
                <w:sz w:val="16"/>
                <w:szCs w:val="16"/>
              </w:rPr>
              <w:t>12/06/2018</w:t>
            </w:r>
          </w:p>
        </w:tc>
        <w:tc>
          <w:tcPr>
            <w:tcW w:w="361" w:type="pct"/>
            <w:shd w:val="clear" w:color="auto" w:fill="auto"/>
          </w:tcPr>
          <w:p w14:paraId="0D583F0B" w14:textId="77777777" w:rsidR="00C730CB" w:rsidRPr="00AC2581" w:rsidRDefault="00C730CB" w:rsidP="005C757C">
            <w:pPr>
              <w:spacing w:before="40" w:after="40"/>
              <w:jc w:val="center"/>
              <w:cnfStyle w:val="000000010000" w:firstRow="0" w:lastRow="0" w:firstColumn="0" w:lastColumn="0" w:oddVBand="0" w:evenVBand="0" w:oddHBand="0" w:evenHBand="1" w:firstRowFirstColumn="0" w:firstRowLastColumn="0" w:lastRowFirstColumn="0" w:lastRowLastColumn="0"/>
              <w:rPr>
                <w:rFonts w:cs="Arial"/>
                <w:sz w:val="16"/>
                <w:szCs w:val="16"/>
              </w:rPr>
            </w:pPr>
            <w:r w:rsidRPr="00AC2581">
              <w:rPr>
                <w:rFonts w:cs="Arial"/>
                <w:sz w:val="16"/>
                <w:szCs w:val="16"/>
              </w:rPr>
              <w:t>1.00</w:t>
            </w:r>
          </w:p>
        </w:tc>
        <w:tc>
          <w:tcPr>
            <w:tcW w:w="272" w:type="pct"/>
            <w:shd w:val="clear" w:color="auto" w:fill="auto"/>
          </w:tcPr>
          <w:p w14:paraId="0D774B76" w14:textId="77777777" w:rsidR="00C730CB" w:rsidRPr="00AC2581" w:rsidRDefault="00C730CB" w:rsidP="005C757C">
            <w:pPr>
              <w:spacing w:before="40" w:after="40"/>
              <w:jc w:val="center"/>
              <w:cnfStyle w:val="000000010000" w:firstRow="0" w:lastRow="0" w:firstColumn="0" w:lastColumn="0" w:oddVBand="0" w:evenVBand="0" w:oddHBand="0" w:evenHBand="1" w:firstRowFirstColumn="0" w:firstRowLastColumn="0" w:lastRowFirstColumn="0" w:lastRowLastColumn="0"/>
              <w:rPr>
                <w:rFonts w:cs="Arial"/>
                <w:sz w:val="16"/>
                <w:szCs w:val="16"/>
              </w:rPr>
            </w:pPr>
            <w:r w:rsidRPr="00AC2581">
              <w:rPr>
                <w:rFonts w:cs="Arial"/>
                <w:sz w:val="16"/>
                <w:szCs w:val="16"/>
              </w:rPr>
              <w:t>0.14</w:t>
            </w:r>
          </w:p>
        </w:tc>
        <w:tc>
          <w:tcPr>
            <w:tcW w:w="276" w:type="pct"/>
            <w:shd w:val="clear" w:color="auto" w:fill="auto"/>
          </w:tcPr>
          <w:p w14:paraId="3496A5C4" w14:textId="77777777" w:rsidR="00C730CB" w:rsidRPr="00AC2581" w:rsidRDefault="00C730CB" w:rsidP="005C757C">
            <w:pPr>
              <w:spacing w:before="40" w:after="40"/>
              <w:jc w:val="center"/>
              <w:cnfStyle w:val="000000010000" w:firstRow="0" w:lastRow="0" w:firstColumn="0" w:lastColumn="0" w:oddVBand="0" w:evenVBand="0" w:oddHBand="0" w:evenHBand="1" w:firstRowFirstColumn="0" w:firstRowLastColumn="0" w:lastRowFirstColumn="0" w:lastRowLastColumn="0"/>
              <w:rPr>
                <w:rFonts w:cs="Arial"/>
                <w:sz w:val="16"/>
                <w:szCs w:val="16"/>
              </w:rPr>
            </w:pPr>
            <w:r w:rsidRPr="00AC2581">
              <w:rPr>
                <w:rFonts w:cs="Arial"/>
                <w:sz w:val="16"/>
                <w:szCs w:val="16"/>
              </w:rPr>
              <w:t>0.50</w:t>
            </w:r>
          </w:p>
        </w:tc>
        <w:tc>
          <w:tcPr>
            <w:tcW w:w="289" w:type="pct"/>
            <w:shd w:val="clear" w:color="auto" w:fill="auto"/>
          </w:tcPr>
          <w:p w14:paraId="12621703" w14:textId="1A1DE8DA" w:rsidR="00C730CB" w:rsidRPr="00AC2581" w:rsidRDefault="00E93E93" w:rsidP="005C757C">
            <w:pPr>
              <w:spacing w:before="40" w:after="40"/>
              <w:jc w:val="center"/>
              <w:cnfStyle w:val="000000010000" w:firstRow="0" w:lastRow="0" w:firstColumn="0" w:lastColumn="0" w:oddVBand="0" w:evenVBand="0" w:oddHBand="0" w:evenHBand="1" w:firstRowFirstColumn="0" w:firstRowLastColumn="0" w:lastRowFirstColumn="0" w:lastRowLastColumn="0"/>
              <w:rPr>
                <w:rFonts w:cs="Arial"/>
                <w:sz w:val="16"/>
                <w:szCs w:val="16"/>
              </w:rPr>
            </w:pPr>
            <w:r>
              <w:rPr>
                <w:rFonts w:cs="Arial"/>
                <w:sz w:val="16"/>
                <w:szCs w:val="16"/>
              </w:rPr>
              <w:t>0.01</w:t>
            </w:r>
          </w:p>
        </w:tc>
        <w:tc>
          <w:tcPr>
            <w:tcW w:w="272" w:type="pct"/>
            <w:shd w:val="clear" w:color="auto" w:fill="auto"/>
          </w:tcPr>
          <w:p w14:paraId="58199A84" w14:textId="77777777" w:rsidR="00C730CB" w:rsidRPr="00AC2581" w:rsidRDefault="00C730CB" w:rsidP="005C757C">
            <w:pPr>
              <w:spacing w:before="40" w:after="40"/>
              <w:jc w:val="center"/>
              <w:cnfStyle w:val="000000010000" w:firstRow="0" w:lastRow="0" w:firstColumn="0" w:lastColumn="0" w:oddVBand="0" w:evenVBand="0" w:oddHBand="0" w:evenHBand="1" w:firstRowFirstColumn="0" w:firstRowLastColumn="0" w:lastRowFirstColumn="0" w:lastRowLastColumn="0"/>
              <w:rPr>
                <w:rFonts w:cs="Arial"/>
                <w:sz w:val="16"/>
                <w:szCs w:val="16"/>
              </w:rPr>
            </w:pPr>
            <w:r w:rsidRPr="00AC2581">
              <w:rPr>
                <w:rFonts w:cs="Arial"/>
                <w:sz w:val="16"/>
                <w:szCs w:val="16"/>
              </w:rPr>
              <w:t>0.20</w:t>
            </w:r>
          </w:p>
        </w:tc>
        <w:tc>
          <w:tcPr>
            <w:tcW w:w="408" w:type="pct"/>
            <w:shd w:val="clear" w:color="auto" w:fill="auto"/>
          </w:tcPr>
          <w:p w14:paraId="69499E48" w14:textId="77777777" w:rsidR="00C730CB" w:rsidRPr="00AC2581" w:rsidRDefault="00C730CB" w:rsidP="005C757C">
            <w:pPr>
              <w:spacing w:before="40" w:after="40"/>
              <w:jc w:val="center"/>
              <w:cnfStyle w:val="000000010000" w:firstRow="0" w:lastRow="0" w:firstColumn="0" w:lastColumn="0" w:oddVBand="0" w:evenVBand="0" w:oddHBand="0" w:evenHBand="1" w:firstRowFirstColumn="0" w:firstRowLastColumn="0" w:lastRowFirstColumn="0" w:lastRowLastColumn="0"/>
              <w:rPr>
                <w:rFonts w:cs="Arial"/>
                <w:sz w:val="16"/>
                <w:szCs w:val="16"/>
              </w:rPr>
            </w:pPr>
            <w:r w:rsidRPr="00AC2581">
              <w:rPr>
                <w:rFonts w:cs="Arial"/>
                <w:sz w:val="16"/>
                <w:szCs w:val="16"/>
              </w:rPr>
              <w:t>1.00</w:t>
            </w:r>
          </w:p>
        </w:tc>
        <w:tc>
          <w:tcPr>
            <w:tcW w:w="472" w:type="pct"/>
            <w:shd w:val="clear" w:color="auto" w:fill="auto"/>
          </w:tcPr>
          <w:p w14:paraId="484A1250" w14:textId="77777777" w:rsidR="00C730CB" w:rsidRPr="00AC2581" w:rsidRDefault="00C730CB" w:rsidP="005C757C">
            <w:pPr>
              <w:spacing w:before="40" w:after="40"/>
              <w:jc w:val="center"/>
              <w:cnfStyle w:val="000000010000" w:firstRow="0" w:lastRow="0" w:firstColumn="0" w:lastColumn="0" w:oddVBand="0" w:evenVBand="0" w:oddHBand="0" w:evenHBand="1" w:firstRowFirstColumn="0" w:firstRowLastColumn="0" w:lastRowFirstColumn="0" w:lastRowLastColumn="0"/>
              <w:rPr>
                <w:rFonts w:cs="Arial"/>
                <w:sz w:val="16"/>
                <w:szCs w:val="16"/>
              </w:rPr>
            </w:pPr>
            <w:r w:rsidRPr="00AC2581">
              <w:rPr>
                <w:rFonts w:cs="Arial"/>
                <w:sz w:val="16"/>
                <w:szCs w:val="16"/>
              </w:rPr>
              <w:t>0.67</w:t>
            </w:r>
          </w:p>
        </w:tc>
        <w:tc>
          <w:tcPr>
            <w:tcW w:w="272" w:type="pct"/>
            <w:shd w:val="clear" w:color="auto" w:fill="auto"/>
          </w:tcPr>
          <w:p w14:paraId="5CAD5EF4" w14:textId="77777777" w:rsidR="00C730CB" w:rsidRPr="00AC2581" w:rsidRDefault="00C730CB" w:rsidP="005C757C">
            <w:pPr>
              <w:spacing w:before="40" w:after="40"/>
              <w:jc w:val="center"/>
              <w:cnfStyle w:val="000000010000" w:firstRow="0" w:lastRow="0" w:firstColumn="0" w:lastColumn="0" w:oddVBand="0" w:evenVBand="0" w:oddHBand="0" w:evenHBand="1" w:firstRowFirstColumn="0" w:firstRowLastColumn="0" w:lastRowFirstColumn="0" w:lastRowLastColumn="0"/>
              <w:rPr>
                <w:rFonts w:cs="Arial"/>
                <w:sz w:val="16"/>
                <w:szCs w:val="16"/>
              </w:rPr>
            </w:pPr>
            <w:r>
              <w:rPr>
                <w:rFonts w:cs="Arial"/>
                <w:sz w:val="16"/>
                <w:szCs w:val="16"/>
              </w:rPr>
              <w:t>0.89</w:t>
            </w:r>
          </w:p>
        </w:tc>
        <w:tc>
          <w:tcPr>
            <w:tcW w:w="324" w:type="pct"/>
            <w:shd w:val="clear" w:color="auto" w:fill="auto"/>
          </w:tcPr>
          <w:p w14:paraId="022092F5" w14:textId="77777777" w:rsidR="00C730CB" w:rsidRPr="00AC2581" w:rsidRDefault="00C730CB" w:rsidP="005C757C">
            <w:pPr>
              <w:spacing w:before="40" w:after="40"/>
              <w:jc w:val="center"/>
              <w:cnfStyle w:val="000000010000" w:firstRow="0" w:lastRow="0" w:firstColumn="0" w:lastColumn="0" w:oddVBand="0" w:evenVBand="0" w:oddHBand="0" w:evenHBand="1" w:firstRowFirstColumn="0" w:firstRowLastColumn="0" w:lastRowFirstColumn="0" w:lastRowLastColumn="0"/>
              <w:rPr>
                <w:rFonts w:cs="Arial"/>
                <w:sz w:val="16"/>
                <w:szCs w:val="16"/>
              </w:rPr>
            </w:pPr>
            <w:r w:rsidRPr="00AC2581">
              <w:rPr>
                <w:rFonts w:cs="Arial"/>
                <w:sz w:val="16"/>
                <w:szCs w:val="16"/>
              </w:rPr>
              <w:t>1.00</w:t>
            </w:r>
          </w:p>
        </w:tc>
        <w:tc>
          <w:tcPr>
            <w:tcW w:w="361" w:type="pct"/>
            <w:shd w:val="clear" w:color="auto" w:fill="auto"/>
          </w:tcPr>
          <w:p w14:paraId="36B26C17" w14:textId="77777777" w:rsidR="00C730CB" w:rsidRPr="00AC2581" w:rsidRDefault="00C730CB" w:rsidP="005C757C">
            <w:pPr>
              <w:spacing w:before="40" w:after="40"/>
              <w:jc w:val="center"/>
              <w:cnfStyle w:val="000000010000" w:firstRow="0" w:lastRow="0" w:firstColumn="0" w:lastColumn="0" w:oddVBand="0" w:evenVBand="0" w:oddHBand="0" w:evenHBand="1" w:firstRowFirstColumn="0" w:firstRowLastColumn="0" w:lastRowFirstColumn="0" w:lastRowLastColumn="0"/>
              <w:rPr>
                <w:rFonts w:cs="Arial"/>
                <w:sz w:val="16"/>
                <w:szCs w:val="16"/>
              </w:rPr>
            </w:pPr>
            <w:r w:rsidRPr="00AC2581">
              <w:rPr>
                <w:rFonts w:cs="Arial"/>
                <w:sz w:val="16"/>
                <w:szCs w:val="16"/>
              </w:rPr>
              <w:t>0.33</w:t>
            </w:r>
          </w:p>
        </w:tc>
        <w:tc>
          <w:tcPr>
            <w:tcW w:w="272" w:type="pct"/>
            <w:shd w:val="clear" w:color="auto" w:fill="auto"/>
          </w:tcPr>
          <w:p w14:paraId="75E972D7" w14:textId="63E5EB54" w:rsidR="00C730CB" w:rsidRPr="00AC2581" w:rsidRDefault="00E93E93" w:rsidP="005C757C">
            <w:pPr>
              <w:spacing w:before="40" w:after="40"/>
              <w:jc w:val="center"/>
              <w:cnfStyle w:val="000000010000" w:firstRow="0" w:lastRow="0" w:firstColumn="0" w:lastColumn="0" w:oddVBand="0" w:evenVBand="0" w:oddHBand="0" w:evenHBand="1" w:firstRowFirstColumn="0" w:firstRowLastColumn="0" w:lastRowFirstColumn="0" w:lastRowLastColumn="0"/>
              <w:rPr>
                <w:rFonts w:cs="Arial"/>
                <w:sz w:val="16"/>
                <w:szCs w:val="16"/>
              </w:rPr>
            </w:pPr>
            <w:r>
              <w:rPr>
                <w:rFonts w:cs="Arial"/>
                <w:sz w:val="16"/>
                <w:szCs w:val="16"/>
              </w:rPr>
              <w:t>0.35</w:t>
            </w:r>
          </w:p>
        </w:tc>
        <w:tc>
          <w:tcPr>
            <w:tcW w:w="391" w:type="pct"/>
            <w:shd w:val="clear" w:color="auto" w:fill="auto"/>
          </w:tcPr>
          <w:p w14:paraId="17E793B3" w14:textId="77777777" w:rsidR="00C730CB" w:rsidRPr="00AC2581" w:rsidRDefault="00C730CB" w:rsidP="005C757C">
            <w:pPr>
              <w:spacing w:before="40" w:after="40"/>
              <w:jc w:val="center"/>
              <w:cnfStyle w:val="000000010000" w:firstRow="0" w:lastRow="0" w:firstColumn="0" w:lastColumn="0" w:oddVBand="0" w:evenVBand="0" w:oddHBand="0" w:evenHBand="1" w:firstRowFirstColumn="0" w:firstRowLastColumn="0" w:lastRowFirstColumn="0" w:lastRowLastColumn="0"/>
              <w:rPr>
                <w:rFonts w:cs="Arial"/>
                <w:sz w:val="16"/>
                <w:szCs w:val="16"/>
              </w:rPr>
            </w:pPr>
            <w:r w:rsidRPr="00AC2581">
              <w:rPr>
                <w:rFonts w:cs="Arial"/>
                <w:sz w:val="16"/>
                <w:szCs w:val="16"/>
              </w:rPr>
              <w:t>Poor</w:t>
            </w:r>
          </w:p>
        </w:tc>
      </w:tr>
      <w:tr w:rsidR="00747460" w:rsidRPr="00AC2581" w14:paraId="09D68303" w14:textId="77777777" w:rsidTr="0015053B">
        <w:tc>
          <w:tcPr>
            <w:cnfStyle w:val="001000000000" w:firstRow="0" w:lastRow="0" w:firstColumn="1" w:lastColumn="0" w:oddVBand="0" w:evenVBand="0" w:oddHBand="0" w:evenHBand="0" w:firstRowFirstColumn="0" w:firstRowLastColumn="0" w:lastRowFirstColumn="0" w:lastRowLastColumn="0"/>
            <w:tcW w:w="437" w:type="pct"/>
            <w:shd w:val="clear" w:color="auto" w:fill="auto"/>
          </w:tcPr>
          <w:p w14:paraId="41D5A739" w14:textId="77777777" w:rsidR="00C730CB" w:rsidRPr="00AC2581" w:rsidRDefault="00C730CB" w:rsidP="005C757C">
            <w:pPr>
              <w:pStyle w:val="Tabletext"/>
              <w:jc w:val="center"/>
              <w:rPr>
                <w:rFonts w:cs="Arial"/>
                <w:sz w:val="16"/>
                <w:szCs w:val="16"/>
              </w:rPr>
            </w:pPr>
            <w:r w:rsidRPr="00AC2581">
              <w:rPr>
                <w:rFonts w:cs="Arial"/>
                <w:sz w:val="16"/>
                <w:szCs w:val="16"/>
              </w:rPr>
              <w:t>Pond 5a</w:t>
            </w:r>
          </w:p>
        </w:tc>
        <w:tc>
          <w:tcPr>
            <w:tcW w:w="590" w:type="pct"/>
            <w:shd w:val="clear" w:color="auto" w:fill="auto"/>
          </w:tcPr>
          <w:p w14:paraId="3C7D079B" w14:textId="77777777" w:rsidR="00C730CB" w:rsidRPr="00AC2581" w:rsidRDefault="00C730CB" w:rsidP="005C757C">
            <w:pPr>
              <w:spacing w:before="40" w:after="40"/>
              <w:jc w:val="center"/>
              <w:cnfStyle w:val="000000000000" w:firstRow="0" w:lastRow="0" w:firstColumn="0" w:lastColumn="0" w:oddVBand="0" w:evenVBand="0" w:oddHBand="0" w:evenHBand="0" w:firstRowFirstColumn="0" w:firstRowLastColumn="0" w:lastRowFirstColumn="0" w:lastRowLastColumn="0"/>
              <w:rPr>
                <w:rFonts w:cs="Arial"/>
                <w:sz w:val="16"/>
                <w:szCs w:val="16"/>
              </w:rPr>
            </w:pPr>
            <w:r w:rsidRPr="00AC2581">
              <w:rPr>
                <w:rFonts w:cs="Arial"/>
                <w:sz w:val="16"/>
                <w:szCs w:val="16"/>
              </w:rPr>
              <w:t>12/06/2018</w:t>
            </w:r>
          </w:p>
        </w:tc>
        <w:tc>
          <w:tcPr>
            <w:tcW w:w="361" w:type="pct"/>
            <w:shd w:val="clear" w:color="auto" w:fill="auto"/>
          </w:tcPr>
          <w:p w14:paraId="23998D3E" w14:textId="77777777" w:rsidR="00C730CB" w:rsidRPr="00AC2581" w:rsidRDefault="00C730CB" w:rsidP="005C757C">
            <w:pPr>
              <w:spacing w:before="40" w:after="40"/>
              <w:jc w:val="center"/>
              <w:cnfStyle w:val="000000000000" w:firstRow="0" w:lastRow="0" w:firstColumn="0" w:lastColumn="0" w:oddVBand="0" w:evenVBand="0" w:oddHBand="0" w:evenHBand="0" w:firstRowFirstColumn="0" w:firstRowLastColumn="0" w:lastRowFirstColumn="0" w:lastRowLastColumn="0"/>
              <w:rPr>
                <w:rFonts w:cs="Arial"/>
                <w:sz w:val="16"/>
                <w:szCs w:val="16"/>
              </w:rPr>
            </w:pPr>
            <w:r w:rsidRPr="00AC2581">
              <w:rPr>
                <w:rFonts w:cs="Arial"/>
                <w:sz w:val="16"/>
                <w:szCs w:val="16"/>
              </w:rPr>
              <w:t>1.00</w:t>
            </w:r>
          </w:p>
        </w:tc>
        <w:tc>
          <w:tcPr>
            <w:tcW w:w="272" w:type="pct"/>
            <w:shd w:val="clear" w:color="auto" w:fill="auto"/>
          </w:tcPr>
          <w:p w14:paraId="54CC4562" w14:textId="77777777" w:rsidR="00C730CB" w:rsidRPr="00AC2581" w:rsidRDefault="00C730CB" w:rsidP="005C757C">
            <w:pPr>
              <w:spacing w:before="40" w:after="40"/>
              <w:jc w:val="center"/>
              <w:cnfStyle w:val="000000000000" w:firstRow="0" w:lastRow="0" w:firstColumn="0" w:lastColumn="0" w:oddVBand="0" w:evenVBand="0" w:oddHBand="0" w:evenHBand="0" w:firstRowFirstColumn="0" w:firstRowLastColumn="0" w:lastRowFirstColumn="0" w:lastRowLastColumn="0"/>
              <w:rPr>
                <w:rFonts w:cs="Arial"/>
                <w:sz w:val="16"/>
                <w:szCs w:val="16"/>
              </w:rPr>
            </w:pPr>
            <w:r w:rsidRPr="00AC2581">
              <w:rPr>
                <w:rFonts w:cs="Arial"/>
                <w:sz w:val="16"/>
                <w:szCs w:val="16"/>
              </w:rPr>
              <w:t>0.14</w:t>
            </w:r>
          </w:p>
        </w:tc>
        <w:tc>
          <w:tcPr>
            <w:tcW w:w="276" w:type="pct"/>
            <w:shd w:val="clear" w:color="auto" w:fill="auto"/>
          </w:tcPr>
          <w:p w14:paraId="3B8EB3D8" w14:textId="77777777" w:rsidR="00C730CB" w:rsidRPr="00AC2581" w:rsidRDefault="00C730CB" w:rsidP="005C757C">
            <w:pPr>
              <w:spacing w:before="40" w:after="40"/>
              <w:jc w:val="center"/>
              <w:cnfStyle w:val="000000000000" w:firstRow="0" w:lastRow="0" w:firstColumn="0" w:lastColumn="0" w:oddVBand="0" w:evenVBand="0" w:oddHBand="0" w:evenHBand="0" w:firstRowFirstColumn="0" w:firstRowLastColumn="0" w:lastRowFirstColumn="0" w:lastRowLastColumn="0"/>
              <w:rPr>
                <w:rFonts w:cs="Arial"/>
                <w:sz w:val="16"/>
                <w:szCs w:val="16"/>
              </w:rPr>
            </w:pPr>
            <w:r w:rsidRPr="00AC2581">
              <w:rPr>
                <w:rFonts w:cs="Arial"/>
                <w:sz w:val="16"/>
                <w:szCs w:val="16"/>
              </w:rPr>
              <w:t>0.50</w:t>
            </w:r>
          </w:p>
        </w:tc>
        <w:tc>
          <w:tcPr>
            <w:tcW w:w="289" w:type="pct"/>
            <w:shd w:val="clear" w:color="auto" w:fill="auto"/>
          </w:tcPr>
          <w:p w14:paraId="6C9626E1" w14:textId="0681DA4C" w:rsidR="00C730CB" w:rsidRPr="00AC2581" w:rsidRDefault="00E93E93" w:rsidP="005C757C">
            <w:pPr>
              <w:spacing w:before="40" w:after="40"/>
              <w:jc w:val="center"/>
              <w:cnfStyle w:val="000000000000" w:firstRow="0" w:lastRow="0" w:firstColumn="0" w:lastColumn="0" w:oddVBand="0" w:evenVBand="0" w:oddHBand="0" w:evenHBand="0" w:firstRowFirstColumn="0" w:firstRowLastColumn="0" w:lastRowFirstColumn="0" w:lastRowLastColumn="0"/>
              <w:rPr>
                <w:rFonts w:cs="Arial"/>
                <w:sz w:val="16"/>
                <w:szCs w:val="16"/>
              </w:rPr>
            </w:pPr>
            <w:r>
              <w:rPr>
                <w:rFonts w:cs="Arial"/>
                <w:sz w:val="16"/>
                <w:szCs w:val="16"/>
              </w:rPr>
              <w:t>0.01</w:t>
            </w:r>
          </w:p>
        </w:tc>
        <w:tc>
          <w:tcPr>
            <w:tcW w:w="272" w:type="pct"/>
            <w:shd w:val="clear" w:color="auto" w:fill="auto"/>
          </w:tcPr>
          <w:p w14:paraId="575E7588" w14:textId="77777777" w:rsidR="00C730CB" w:rsidRPr="00AC2581" w:rsidRDefault="00C730CB" w:rsidP="005C757C">
            <w:pPr>
              <w:spacing w:before="40" w:after="40"/>
              <w:jc w:val="center"/>
              <w:cnfStyle w:val="000000000000" w:firstRow="0" w:lastRow="0" w:firstColumn="0" w:lastColumn="0" w:oddVBand="0" w:evenVBand="0" w:oddHBand="0" w:evenHBand="0" w:firstRowFirstColumn="0" w:firstRowLastColumn="0" w:lastRowFirstColumn="0" w:lastRowLastColumn="0"/>
              <w:rPr>
                <w:rFonts w:cs="Arial"/>
                <w:sz w:val="16"/>
                <w:szCs w:val="16"/>
              </w:rPr>
            </w:pPr>
            <w:r w:rsidRPr="00AC2581">
              <w:rPr>
                <w:rFonts w:cs="Arial"/>
                <w:sz w:val="16"/>
                <w:szCs w:val="16"/>
              </w:rPr>
              <w:t>0.20</w:t>
            </w:r>
          </w:p>
        </w:tc>
        <w:tc>
          <w:tcPr>
            <w:tcW w:w="408" w:type="pct"/>
            <w:shd w:val="clear" w:color="auto" w:fill="auto"/>
          </w:tcPr>
          <w:p w14:paraId="5DCFBC8B" w14:textId="77777777" w:rsidR="00C730CB" w:rsidRPr="00AC2581" w:rsidRDefault="00C730CB" w:rsidP="005C757C">
            <w:pPr>
              <w:spacing w:before="40" w:after="40"/>
              <w:jc w:val="center"/>
              <w:cnfStyle w:val="000000000000" w:firstRow="0" w:lastRow="0" w:firstColumn="0" w:lastColumn="0" w:oddVBand="0" w:evenVBand="0" w:oddHBand="0" w:evenHBand="0" w:firstRowFirstColumn="0" w:firstRowLastColumn="0" w:lastRowFirstColumn="0" w:lastRowLastColumn="0"/>
              <w:rPr>
                <w:rFonts w:cs="Arial"/>
                <w:sz w:val="16"/>
                <w:szCs w:val="16"/>
              </w:rPr>
            </w:pPr>
            <w:r w:rsidRPr="00AC2581">
              <w:rPr>
                <w:rFonts w:cs="Arial"/>
                <w:sz w:val="16"/>
                <w:szCs w:val="16"/>
              </w:rPr>
              <w:t>1.00</w:t>
            </w:r>
          </w:p>
        </w:tc>
        <w:tc>
          <w:tcPr>
            <w:tcW w:w="472" w:type="pct"/>
            <w:shd w:val="clear" w:color="auto" w:fill="auto"/>
          </w:tcPr>
          <w:p w14:paraId="05810E0C" w14:textId="77777777" w:rsidR="00C730CB" w:rsidRPr="00AC2581" w:rsidRDefault="00C730CB" w:rsidP="005C757C">
            <w:pPr>
              <w:spacing w:before="40" w:after="40"/>
              <w:jc w:val="center"/>
              <w:cnfStyle w:val="000000000000" w:firstRow="0" w:lastRow="0" w:firstColumn="0" w:lastColumn="0" w:oddVBand="0" w:evenVBand="0" w:oddHBand="0" w:evenHBand="0" w:firstRowFirstColumn="0" w:firstRowLastColumn="0" w:lastRowFirstColumn="0" w:lastRowLastColumn="0"/>
              <w:rPr>
                <w:rFonts w:cs="Arial"/>
                <w:sz w:val="16"/>
                <w:szCs w:val="16"/>
              </w:rPr>
            </w:pPr>
            <w:r w:rsidRPr="00AC2581">
              <w:rPr>
                <w:rFonts w:cs="Arial"/>
                <w:sz w:val="16"/>
                <w:szCs w:val="16"/>
              </w:rPr>
              <w:t>0.67</w:t>
            </w:r>
          </w:p>
        </w:tc>
        <w:tc>
          <w:tcPr>
            <w:tcW w:w="272" w:type="pct"/>
            <w:shd w:val="clear" w:color="auto" w:fill="auto"/>
          </w:tcPr>
          <w:p w14:paraId="430484E7" w14:textId="77777777" w:rsidR="00C730CB" w:rsidRPr="00AC2581" w:rsidRDefault="00C730CB" w:rsidP="005C757C">
            <w:pPr>
              <w:spacing w:before="40" w:after="40"/>
              <w:jc w:val="center"/>
              <w:cnfStyle w:val="000000000000" w:firstRow="0" w:lastRow="0" w:firstColumn="0" w:lastColumn="0" w:oddVBand="0" w:evenVBand="0" w:oddHBand="0" w:evenHBand="0" w:firstRowFirstColumn="0" w:firstRowLastColumn="0" w:lastRowFirstColumn="0" w:lastRowLastColumn="0"/>
              <w:rPr>
                <w:rFonts w:cs="Arial"/>
                <w:sz w:val="16"/>
                <w:szCs w:val="16"/>
              </w:rPr>
            </w:pPr>
            <w:r>
              <w:rPr>
                <w:rFonts w:cs="Arial"/>
                <w:sz w:val="16"/>
                <w:szCs w:val="16"/>
              </w:rPr>
              <w:t>0.89</w:t>
            </w:r>
          </w:p>
        </w:tc>
        <w:tc>
          <w:tcPr>
            <w:tcW w:w="324" w:type="pct"/>
            <w:shd w:val="clear" w:color="auto" w:fill="auto"/>
          </w:tcPr>
          <w:p w14:paraId="1F6B61A5" w14:textId="77777777" w:rsidR="00C730CB" w:rsidRPr="00AC2581" w:rsidRDefault="00C730CB" w:rsidP="005C757C">
            <w:pPr>
              <w:spacing w:before="40" w:after="40"/>
              <w:jc w:val="center"/>
              <w:cnfStyle w:val="000000000000" w:firstRow="0" w:lastRow="0" w:firstColumn="0" w:lastColumn="0" w:oddVBand="0" w:evenVBand="0" w:oddHBand="0" w:evenHBand="0" w:firstRowFirstColumn="0" w:firstRowLastColumn="0" w:lastRowFirstColumn="0" w:lastRowLastColumn="0"/>
              <w:rPr>
                <w:rFonts w:cs="Arial"/>
                <w:sz w:val="16"/>
                <w:szCs w:val="16"/>
              </w:rPr>
            </w:pPr>
            <w:r w:rsidRPr="00AC2581">
              <w:rPr>
                <w:rFonts w:cs="Arial"/>
                <w:sz w:val="16"/>
                <w:szCs w:val="16"/>
              </w:rPr>
              <w:t>1.00</w:t>
            </w:r>
          </w:p>
        </w:tc>
        <w:tc>
          <w:tcPr>
            <w:tcW w:w="361" w:type="pct"/>
            <w:shd w:val="clear" w:color="auto" w:fill="auto"/>
          </w:tcPr>
          <w:p w14:paraId="758DB49B" w14:textId="77777777" w:rsidR="00C730CB" w:rsidRPr="00AC2581" w:rsidRDefault="00C730CB" w:rsidP="005C757C">
            <w:pPr>
              <w:spacing w:before="40" w:after="40"/>
              <w:jc w:val="center"/>
              <w:cnfStyle w:val="000000000000" w:firstRow="0" w:lastRow="0" w:firstColumn="0" w:lastColumn="0" w:oddVBand="0" w:evenVBand="0" w:oddHBand="0" w:evenHBand="0" w:firstRowFirstColumn="0" w:firstRowLastColumn="0" w:lastRowFirstColumn="0" w:lastRowLastColumn="0"/>
              <w:rPr>
                <w:rFonts w:cs="Arial"/>
                <w:sz w:val="16"/>
                <w:szCs w:val="16"/>
              </w:rPr>
            </w:pPr>
            <w:r w:rsidRPr="00AC2581">
              <w:rPr>
                <w:rFonts w:cs="Arial"/>
                <w:sz w:val="16"/>
                <w:szCs w:val="16"/>
              </w:rPr>
              <w:t>0.33</w:t>
            </w:r>
          </w:p>
        </w:tc>
        <w:tc>
          <w:tcPr>
            <w:tcW w:w="272" w:type="pct"/>
            <w:shd w:val="clear" w:color="auto" w:fill="auto"/>
          </w:tcPr>
          <w:p w14:paraId="58568AF4" w14:textId="3EA054D9" w:rsidR="00C730CB" w:rsidRPr="00AC2581" w:rsidRDefault="00E93E93" w:rsidP="005C757C">
            <w:pPr>
              <w:spacing w:before="40" w:after="40"/>
              <w:jc w:val="center"/>
              <w:cnfStyle w:val="000000000000" w:firstRow="0" w:lastRow="0" w:firstColumn="0" w:lastColumn="0" w:oddVBand="0" w:evenVBand="0" w:oddHBand="0" w:evenHBand="0" w:firstRowFirstColumn="0" w:firstRowLastColumn="0" w:lastRowFirstColumn="0" w:lastRowLastColumn="0"/>
              <w:rPr>
                <w:rFonts w:cs="Arial"/>
                <w:sz w:val="16"/>
                <w:szCs w:val="16"/>
              </w:rPr>
            </w:pPr>
            <w:r>
              <w:rPr>
                <w:rFonts w:cs="Arial"/>
                <w:sz w:val="16"/>
                <w:szCs w:val="16"/>
              </w:rPr>
              <w:t>0.35</w:t>
            </w:r>
          </w:p>
        </w:tc>
        <w:tc>
          <w:tcPr>
            <w:tcW w:w="391" w:type="pct"/>
            <w:shd w:val="clear" w:color="auto" w:fill="auto"/>
          </w:tcPr>
          <w:p w14:paraId="0B1D9B2B" w14:textId="77777777" w:rsidR="00C730CB" w:rsidRPr="00AC2581" w:rsidRDefault="00C730CB" w:rsidP="005C757C">
            <w:pPr>
              <w:spacing w:before="40" w:after="40"/>
              <w:jc w:val="center"/>
              <w:cnfStyle w:val="000000000000" w:firstRow="0" w:lastRow="0" w:firstColumn="0" w:lastColumn="0" w:oddVBand="0" w:evenVBand="0" w:oddHBand="0" w:evenHBand="0" w:firstRowFirstColumn="0" w:firstRowLastColumn="0" w:lastRowFirstColumn="0" w:lastRowLastColumn="0"/>
              <w:rPr>
                <w:rFonts w:cs="Arial"/>
                <w:sz w:val="16"/>
                <w:szCs w:val="16"/>
              </w:rPr>
            </w:pPr>
            <w:r w:rsidRPr="00AC2581">
              <w:rPr>
                <w:rFonts w:cs="Arial"/>
                <w:sz w:val="16"/>
                <w:szCs w:val="16"/>
              </w:rPr>
              <w:t>Poor</w:t>
            </w:r>
          </w:p>
        </w:tc>
      </w:tr>
      <w:tr w:rsidR="00747460" w:rsidRPr="00AC2581" w14:paraId="3709D07A" w14:textId="77777777" w:rsidTr="0015053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7" w:type="pct"/>
            <w:shd w:val="clear" w:color="auto" w:fill="auto"/>
          </w:tcPr>
          <w:p w14:paraId="056CBB06" w14:textId="77777777" w:rsidR="00C730CB" w:rsidRPr="00AC2581" w:rsidRDefault="00C730CB" w:rsidP="005C757C">
            <w:pPr>
              <w:pStyle w:val="Tabletext"/>
              <w:jc w:val="center"/>
              <w:rPr>
                <w:rFonts w:cs="Arial"/>
                <w:sz w:val="16"/>
                <w:szCs w:val="16"/>
              </w:rPr>
            </w:pPr>
            <w:r w:rsidRPr="00AC2581">
              <w:rPr>
                <w:rFonts w:cs="Arial"/>
                <w:sz w:val="16"/>
                <w:szCs w:val="16"/>
              </w:rPr>
              <w:t>Pond 6</w:t>
            </w:r>
          </w:p>
        </w:tc>
        <w:tc>
          <w:tcPr>
            <w:tcW w:w="590" w:type="pct"/>
            <w:shd w:val="clear" w:color="auto" w:fill="auto"/>
          </w:tcPr>
          <w:p w14:paraId="374F79BF" w14:textId="77777777" w:rsidR="00C730CB" w:rsidRPr="00AC2581" w:rsidRDefault="00C730CB" w:rsidP="005C757C">
            <w:pPr>
              <w:spacing w:before="40" w:after="40"/>
              <w:jc w:val="center"/>
              <w:cnfStyle w:val="000000010000" w:firstRow="0" w:lastRow="0" w:firstColumn="0" w:lastColumn="0" w:oddVBand="0" w:evenVBand="0" w:oddHBand="0" w:evenHBand="1" w:firstRowFirstColumn="0" w:firstRowLastColumn="0" w:lastRowFirstColumn="0" w:lastRowLastColumn="0"/>
              <w:rPr>
                <w:rFonts w:cs="Arial"/>
                <w:sz w:val="16"/>
                <w:szCs w:val="16"/>
              </w:rPr>
            </w:pPr>
            <w:r w:rsidRPr="00AC2581">
              <w:rPr>
                <w:rFonts w:cs="Arial"/>
                <w:sz w:val="16"/>
                <w:szCs w:val="16"/>
              </w:rPr>
              <w:t>12/06/2018</w:t>
            </w:r>
          </w:p>
        </w:tc>
        <w:tc>
          <w:tcPr>
            <w:tcW w:w="361" w:type="pct"/>
            <w:shd w:val="clear" w:color="auto" w:fill="auto"/>
          </w:tcPr>
          <w:p w14:paraId="7EFE606F" w14:textId="77777777" w:rsidR="00C730CB" w:rsidRPr="00AC2581" w:rsidRDefault="00C730CB" w:rsidP="005C757C">
            <w:pPr>
              <w:spacing w:before="40" w:after="40"/>
              <w:jc w:val="center"/>
              <w:cnfStyle w:val="000000010000" w:firstRow="0" w:lastRow="0" w:firstColumn="0" w:lastColumn="0" w:oddVBand="0" w:evenVBand="0" w:oddHBand="0" w:evenHBand="1" w:firstRowFirstColumn="0" w:firstRowLastColumn="0" w:lastRowFirstColumn="0" w:lastRowLastColumn="0"/>
              <w:rPr>
                <w:rFonts w:cs="Arial"/>
                <w:sz w:val="16"/>
                <w:szCs w:val="16"/>
              </w:rPr>
            </w:pPr>
            <w:r w:rsidRPr="00AC2581">
              <w:rPr>
                <w:rFonts w:cs="Arial"/>
                <w:sz w:val="16"/>
                <w:szCs w:val="16"/>
              </w:rPr>
              <w:t>1.00</w:t>
            </w:r>
          </w:p>
        </w:tc>
        <w:tc>
          <w:tcPr>
            <w:tcW w:w="272" w:type="pct"/>
            <w:shd w:val="clear" w:color="auto" w:fill="auto"/>
          </w:tcPr>
          <w:p w14:paraId="7FC69089" w14:textId="77777777" w:rsidR="00C730CB" w:rsidRPr="00AC2581" w:rsidRDefault="00C730CB" w:rsidP="005C757C">
            <w:pPr>
              <w:spacing w:before="40" w:after="40"/>
              <w:jc w:val="center"/>
              <w:cnfStyle w:val="000000010000" w:firstRow="0" w:lastRow="0" w:firstColumn="0" w:lastColumn="0" w:oddVBand="0" w:evenVBand="0" w:oddHBand="0" w:evenHBand="1" w:firstRowFirstColumn="0" w:firstRowLastColumn="0" w:lastRowFirstColumn="0" w:lastRowLastColumn="0"/>
              <w:rPr>
                <w:rFonts w:cs="Arial"/>
                <w:sz w:val="16"/>
                <w:szCs w:val="16"/>
              </w:rPr>
            </w:pPr>
            <w:r>
              <w:rPr>
                <w:rFonts w:cs="Arial"/>
                <w:sz w:val="16"/>
                <w:szCs w:val="16"/>
              </w:rPr>
              <w:t>0.24</w:t>
            </w:r>
          </w:p>
        </w:tc>
        <w:tc>
          <w:tcPr>
            <w:tcW w:w="276" w:type="pct"/>
            <w:shd w:val="clear" w:color="auto" w:fill="auto"/>
          </w:tcPr>
          <w:p w14:paraId="7FA3CEAD" w14:textId="77777777" w:rsidR="00C730CB" w:rsidRPr="00AC2581" w:rsidRDefault="00C730CB" w:rsidP="005C757C">
            <w:pPr>
              <w:spacing w:before="40" w:after="40"/>
              <w:jc w:val="center"/>
              <w:cnfStyle w:val="000000010000" w:firstRow="0" w:lastRow="0" w:firstColumn="0" w:lastColumn="0" w:oddVBand="0" w:evenVBand="0" w:oddHBand="0" w:evenHBand="1" w:firstRowFirstColumn="0" w:firstRowLastColumn="0" w:lastRowFirstColumn="0" w:lastRowLastColumn="0"/>
              <w:rPr>
                <w:rFonts w:cs="Arial"/>
                <w:sz w:val="16"/>
                <w:szCs w:val="16"/>
              </w:rPr>
            </w:pPr>
            <w:r>
              <w:rPr>
                <w:rFonts w:cs="Arial"/>
                <w:sz w:val="16"/>
                <w:szCs w:val="16"/>
              </w:rPr>
              <w:t>0.10</w:t>
            </w:r>
          </w:p>
        </w:tc>
        <w:tc>
          <w:tcPr>
            <w:tcW w:w="289" w:type="pct"/>
            <w:shd w:val="clear" w:color="auto" w:fill="auto"/>
          </w:tcPr>
          <w:p w14:paraId="4A3CCD3D" w14:textId="77777777" w:rsidR="00C730CB" w:rsidRPr="00AC2581" w:rsidRDefault="00C730CB" w:rsidP="005C757C">
            <w:pPr>
              <w:spacing w:before="40" w:after="40"/>
              <w:jc w:val="center"/>
              <w:cnfStyle w:val="000000010000" w:firstRow="0" w:lastRow="0" w:firstColumn="0" w:lastColumn="0" w:oddVBand="0" w:evenVBand="0" w:oddHBand="0" w:evenHBand="1" w:firstRowFirstColumn="0" w:firstRowLastColumn="0" w:lastRowFirstColumn="0" w:lastRowLastColumn="0"/>
              <w:rPr>
                <w:rFonts w:cs="Arial"/>
                <w:sz w:val="16"/>
                <w:szCs w:val="16"/>
              </w:rPr>
            </w:pPr>
            <w:r>
              <w:rPr>
                <w:rFonts w:cs="Arial"/>
                <w:sz w:val="16"/>
                <w:szCs w:val="16"/>
              </w:rPr>
              <w:t>0.33</w:t>
            </w:r>
          </w:p>
        </w:tc>
        <w:tc>
          <w:tcPr>
            <w:tcW w:w="272" w:type="pct"/>
            <w:shd w:val="clear" w:color="auto" w:fill="auto"/>
          </w:tcPr>
          <w:p w14:paraId="199A89E2" w14:textId="77777777" w:rsidR="00C730CB" w:rsidRPr="00AC2581" w:rsidRDefault="00C730CB" w:rsidP="005C757C">
            <w:pPr>
              <w:spacing w:before="40" w:after="40"/>
              <w:jc w:val="center"/>
              <w:cnfStyle w:val="000000010000" w:firstRow="0" w:lastRow="0" w:firstColumn="0" w:lastColumn="0" w:oddVBand="0" w:evenVBand="0" w:oddHBand="0" w:evenHBand="1" w:firstRowFirstColumn="0" w:firstRowLastColumn="0" w:lastRowFirstColumn="0" w:lastRowLastColumn="0"/>
              <w:rPr>
                <w:rFonts w:cs="Arial"/>
                <w:sz w:val="16"/>
                <w:szCs w:val="16"/>
              </w:rPr>
            </w:pPr>
            <w:r>
              <w:rPr>
                <w:rFonts w:cs="Arial"/>
                <w:sz w:val="16"/>
                <w:szCs w:val="16"/>
              </w:rPr>
              <w:t>1.00</w:t>
            </w:r>
          </w:p>
        </w:tc>
        <w:tc>
          <w:tcPr>
            <w:tcW w:w="408" w:type="pct"/>
            <w:shd w:val="clear" w:color="auto" w:fill="auto"/>
          </w:tcPr>
          <w:p w14:paraId="58A86C15" w14:textId="77777777" w:rsidR="00C730CB" w:rsidRPr="00AC2581" w:rsidRDefault="00C730CB" w:rsidP="005C757C">
            <w:pPr>
              <w:spacing w:before="40" w:after="40"/>
              <w:jc w:val="center"/>
              <w:cnfStyle w:val="000000010000" w:firstRow="0" w:lastRow="0" w:firstColumn="0" w:lastColumn="0" w:oddVBand="0" w:evenVBand="0" w:oddHBand="0" w:evenHBand="1" w:firstRowFirstColumn="0" w:firstRowLastColumn="0" w:lastRowFirstColumn="0" w:lastRowLastColumn="0"/>
              <w:rPr>
                <w:rFonts w:cs="Arial"/>
                <w:sz w:val="16"/>
                <w:szCs w:val="16"/>
              </w:rPr>
            </w:pPr>
            <w:r>
              <w:rPr>
                <w:rFonts w:cs="Arial"/>
                <w:sz w:val="16"/>
                <w:szCs w:val="16"/>
              </w:rPr>
              <w:t>0.67</w:t>
            </w:r>
          </w:p>
        </w:tc>
        <w:tc>
          <w:tcPr>
            <w:tcW w:w="472" w:type="pct"/>
            <w:shd w:val="clear" w:color="auto" w:fill="auto"/>
          </w:tcPr>
          <w:p w14:paraId="50473852" w14:textId="77777777" w:rsidR="00C730CB" w:rsidRPr="00AC2581" w:rsidRDefault="00C730CB" w:rsidP="005C757C">
            <w:pPr>
              <w:spacing w:before="40" w:after="40"/>
              <w:jc w:val="center"/>
              <w:cnfStyle w:val="000000010000" w:firstRow="0" w:lastRow="0" w:firstColumn="0" w:lastColumn="0" w:oddVBand="0" w:evenVBand="0" w:oddHBand="0" w:evenHBand="1" w:firstRowFirstColumn="0" w:firstRowLastColumn="0" w:lastRowFirstColumn="0" w:lastRowLastColumn="0"/>
              <w:rPr>
                <w:rFonts w:cs="Arial"/>
                <w:sz w:val="16"/>
                <w:szCs w:val="16"/>
              </w:rPr>
            </w:pPr>
            <w:r>
              <w:rPr>
                <w:rFonts w:cs="Arial"/>
                <w:sz w:val="16"/>
                <w:szCs w:val="16"/>
              </w:rPr>
              <w:t>1.00</w:t>
            </w:r>
          </w:p>
        </w:tc>
        <w:tc>
          <w:tcPr>
            <w:tcW w:w="272" w:type="pct"/>
            <w:shd w:val="clear" w:color="auto" w:fill="auto"/>
          </w:tcPr>
          <w:p w14:paraId="574881B2" w14:textId="77777777" w:rsidR="00C730CB" w:rsidRPr="00AC2581" w:rsidRDefault="00C730CB" w:rsidP="005C757C">
            <w:pPr>
              <w:spacing w:before="40" w:after="40"/>
              <w:jc w:val="center"/>
              <w:cnfStyle w:val="000000010000" w:firstRow="0" w:lastRow="0" w:firstColumn="0" w:lastColumn="0" w:oddVBand="0" w:evenVBand="0" w:oddHBand="0" w:evenHBand="1" w:firstRowFirstColumn="0" w:firstRowLastColumn="0" w:lastRowFirstColumn="0" w:lastRowLastColumn="0"/>
              <w:rPr>
                <w:rFonts w:cs="Arial"/>
                <w:sz w:val="16"/>
                <w:szCs w:val="16"/>
              </w:rPr>
            </w:pPr>
            <w:r>
              <w:rPr>
                <w:rFonts w:cs="Arial"/>
                <w:sz w:val="16"/>
                <w:szCs w:val="16"/>
              </w:rPr>
              <w:t>0.89</w:t>
            </w:r>
          </w:p>
        </w:tc>
        <w:tc>
          <w:tcPr>
            <w:tcW w:w="324" w:type="pct"/>
            <w:shd w:val="clear" w:color="auto" w:fill="auto"/>
          </w:tcPr>
          <w:p w14:paraId="13A476B0" w14:textId="77777777" w:rsidR="00C730CB" w:rsidRPr="00AC2581" w:rsidRDefault="00C730CB" w:rsidP="005C757C">
            <w:pPr>
              <w:spacing w:before="40" w:after="40"/>
              <w:jc w:val="center"/>
              <w:cnfStyle w:val="000000010000" w:firstRow="0" w:lastRow="0" w:firstColumn="0" w:lastColumn="0" w:oddVBand="0" w:evenVBand="0" w:oddHBand="0" w:evenHBand="1" w:firstRowFirstColumn="0" w:firstRowLastColumn="0" w:lastRowFirstColumn="0" w:lastRowLastColumn="0"/>
              <w:rPr>
                <w:rFonts w:cs="Arial"/>
                <w:sz w:val="16"/>
                <w:szCs w:val="16"/>
              </w:rPr>
            </w:pPr>
            <w:r>
              <w:rPr>
                <w:rFonts w:cs="Arial"/>
                <w:sz w:val="16"/>
                <w:szCs w:val="16"/>
              </w:rPr>
              <w:t>0.01</w:t>
            </w:r>
          </w:p>
        </w:tc>
        <w:tc>
          <w:tcPr>
            <w:tcW w:w="361" w:type="pct"/>
            <w:shd w:val="clear" w:color="auto" w:fill="auto"/>
          </w:tcPr>
          <w:p w14:paraId="2769FC6E" w14:textId="77777777" w:rsidR="00C730CB" w:rsidRPr="00AC2581" w:rsidRDefault="00C730CB" w:rsidP="005C757C">
            <w:pPr>
              <w:spacing w:before="40" w:after="40"/>
              <w:jc w:val="center"/>
              <w:cnfStyle w:val="000000010000" w:firstRow="0" w:lastRow="0" w:firstColumn="0" w:lastColumn="0" w:oddVBand="0" w:evenVBand="0" w:oddHBand="0" w:evenHBand="1" w:firstRowFirstColumn="0" w:firstRowLastColumn="0" w:lastRowFirstColumn="0" w:lastRowLastColumn="0"/>
              <w:rPr>
                <w:rFonts w:cs="Arial"/>
                <w:sz w:val="16"/>
                <w:szCs w:val="16"/>
              </w:rPr>
            </w:pPr>
            <w:r>
              <w:rPr>
                <w:rFonts w:cs="Arial"/>
                <w:sz w:val="16"/>
                <w:szCs w:val="16"/>
              </w:rPr>
              <w:t>0.71</w:t>
            </w:r>
          </w:p>
        </w:tc>
        <w:tc>
          <w:tcPr>
            <w:tcW w:w="272" w:type="pct"/>
            <w:shd w:val="clear" w:color="auto" w:fill="auto"/>
          </w:tcPr>
          <w:p w14:paraId="2805CE2C" w14:textId="77777777" w:rsidR="00C730CB" w:rsidRPr="00AC2581" w:rsidRDefault="00C730CB" w:rsidP="005C757C">
            <w:pPr>
              <w:spacing w:before="40" w:after="40"/>
              <w:jc w:val="center"/>
              <w:cnfStyle w:val="000000010000" w:firstRow="0" w:lastRow="0" w:firstColumn="0" w:lastColumn="0" w:oddVBand="0" w:evenVBand="0" w:oddHBand="0" w:evenHBand="1" w:firstRowFirstColumn="0" w:firstRowLastColumn="0" w:lastRowFirstColumn="0" w:lastRowLastColumn="0"/>
              <w:rPr>
                <w:rFonts w:cs="Arial"/>
                <w:sz w:val="16"/>
                <w:szCs w:val="16"/>
              </w:rPr>
            </w:pPr>
            <w:r>
              <w:rPr>
                <w:rFonts w:cs="Arial"/>
                <w:sz w:val="16"/>
                <w:szCs w:val="16"/>
              </w:rPr>
              <w:t>0.36</w:t>
            </w:r>
          </w:p>
        </w:tc>
        <w:tc>
          <w:tcPr>
            <w:tcW w:w="391" w:type="pct"/>
            <w:shd w:val="clear" w:color="auto" w:fill="auto"/>
          </w:tcPr>
          <w:p w14:paraId="01C32908" w14:textId="77777777" w:rsidR="00C730CB" w:rsidRPr="00AC2581" w:rsidRDefault="00C730CB" w:rsidP="005C757C">
            <w:pPr>
              <w:spacing w:before="40" w:after="40"/>
              <w:jc w:val="center"/>
              <w:cnfStyle w:val="000000010000" w:firstRow="0" w:lastRow="0" w:firstColumn="0" w:lastColumn="0" w:oddVBand="0" w:evenVBand="0" w:oddHBand="0" w:evenHBand="1" w:firstRowFirstColumn="0" w:firstRowLastColumn="0" w:lastRowFirstColumn="0" w:lastRowLastColumn="0"/>
              <w:rPr>
                <w:rFonts w:cs="Arial"/>
                <w:sz w:val="16"/>
                <w:szCs w:val="16"/>
              </w:rPr>
            </w:pPr>
            <w:r>
              <w:rPr>
                <w:rFonts w:cs="Arial"/>
                <w:sz w:val="16"/>
                <w:szCs w:val="16"/>
              </w:rPr>
              <w:t>Poor</w:t>
            </w:r>
          </w:p>
        </w:tc>
      </w:tr>
      <w:tr w:rsidR="00747460" w:rsidRPr="00AC2581" w14:paraId="72ACF3F8" w14:textId="77777777" w:rsidTr="0015053B">
        <w:tc>
          <w:tcPr>
            <w:cnfStyle w:val="001000000000" w:firstRow="0" w:lastRow="0" w:firstColumn="1" w:lastColumn="0" w:oddVBand="0" w:evenVBand="0" w:oddHBand="0" w:evenHBand="0" w:firstRowFirstColumn="0" w:firstRowLastColumn="0" w:lastRowFirstColumn="0" w:lastRowLastColumn="0"/>
            <w:tcW w:w="437" w:type="pct"/>
            <w:shd w:val="clear" w:color="auto" w:fill="auto"/>
          </w:tcPr>
          <w:p w14:paraId="0E8FB77C" w14:textId="77777777" w:rsidR="00C730CB" w:rsidRPr="00AC2581" w:rsidRDefault="00C730CB" w:rsidP="005C757C">
            <w:pPr>
              <w:pStyle w:val="Tabletext"/>
              <w:jc w:val="center"/>
              <w:rPr>
                <w:rFonts w:cs="Arial"/>
                <w:sz w:val="16"/>
                <w:szCs w:val="16"/>
              </w:rPr>
            </w:pPr>
            <w:r w:rsidRPr="00AC2581">
              <w:rPr>
                <w:rFonts w:cs="Arial"/>
                <w:sz w:val="16"/>
                <w:szCs w:val="16"/>
              </w:rPr>
              <w:t>Pond 7</w:t>
            </w:r>
          </w:p>
        </w:tc>
        <w:tc>
          <w:tcPr>
            <w:tcW w:w="590" w:type="pct"/>
            <w:shd w:val="clear" w:color="auto" w:fill="auto"/>
          </w:tcPr>
          <w:p w14:paraId="3A7ECE63" w14:textId="77777777" w:rsidR="00C730CB" w:rsidRPr="00AC2581" w:rsidRDefault="00C730CB" w:rsidP="005C757C">
            <w:pPr>
              <w:spacing w:before="40" w:after="40"/>
              <w:jc w:val="center"/>
              <w:cnfStyle w:val="000000000000" w:firstRow="0" w:lastRow="0" w:firstColumn="0" w:lastColumn="0" w:oddVBand="0" w:evenVBand="0" w:oddHBand="0" w:evenHBand="0" w:firstRowFirstColumn="0" w:firstRowLastColumn="0" w:lastRowFirstColumn="0" w:lastRowLastColumn="0"/>
              <w:rPr>
                <w:rFonts w:cs="Arial"/>
                <w:sz w:val="16"/>
                <w:szCs w:val="16"/>
              </w:rPr>
            </w:pPr>
            <w:r w:rsidRPr="00AC2581">
              <w:rPr>
                <w:rFonts w:cs="Arial"/>
                <w:sz w:val="16"/>
                <w:szCs w:val="16"/>
              </w:rPr>
              <w:t>13/06/2018</w:t>
            </w:r>
          </w:p>
        </w:tc>
        <w:tc>
          <w:tcPr>
            <w:tcW w:w="361" w:type="pct"/>
            <w:shd w:val="clear" w:color="auto" w:fill="auto"/>
          </w:tcPr>
          <w:p w14:paraId="2DC08A9A" w14:textId="77777777" w:rsidR="00C730CB" w:rsidRPr="00AC2581" w:rsidRDefault="00C730CB" w:rsidP="005C757C">
            <w:pPr>
              <w:spacing w:before="40" w:after="40"/>
              <w:jc w:val="center"/>
              <w:cnfStyle w:val="000000000000" w:firstRow="0" w:lastRow="0" w:firstColumn="0" w:lastColumn="0" w:oddVBand="0" w:evenVBand="0" w:oddHBand="0" w:evenHBand="0" w:firstRowFirstColumn="0" w:firstRowLastColumn="0" w:lastRowFirstColumn="0" w:lastRowLastColumn="0"/>
              <w:rPr>
                <w:rFonts w:cs="Arial"/>
                <w:sz w:val="16"/>
                <w:szCs w:val="16"/>
              </w:rPr>
            </w:pPr>
            <w:r w:rsidRPr="00AC2581">
              <w:rPr>
                <w:rFonts w:cs="Arial"/>
                <w:sz w:val="16"/>
                <w:szCs w:val="16"/>
              </w:rPr>
              <w:t>1.00</w:t>
            </w:r>
          </w:p>
        </w:tc>
        <w:tc>
          <w:tcPr>
            <w:tcW w:w="272" w:type="pct"/>
            <w:shd w:val="clear" w:color="auto" w:fill="auto"/>
          </w:tcPr>
          <w:p w14:paraId="4E91F93B" w14:textId="77777777" w:rsidR="00C730CB" w:rsidRPr="00AC2581" w:rsidRDefault="00C730CB" w:rsidP="005C757C">
            <w:pPr>
              <w:spacing w:before="40" w:after="40"/>
              <w:jc w:val="center"/>
              <w:cnfStyle w:val="000000000000" w:firstRow="0" w:lastRow="0" w:firstColumn="0" w:lastColumn="0" w:oddVBand="0" w:evenVBand="0" w:oddHBand="0" w:evenHBand="0" w:firstRowFirstColumn="0" w:firstRowLastColumn="0" w:lastRowFirstColumn="0" w:lastRowLastColumn="0"/>
              <w:rPr>
                <w:rFonts w:cs="Arial"/>
                <w:sz w:val="16"/>
                <w:szCs w:val="16"/>
              </w:rPr>
            </w:pPr>
            <w:r w:rsidRPr="00AC2581">
              <w:rPr>
                <w:rFonts w:cs="Arial"/>
                <w:sz w:val="16"/>
                <w:szCs w:val="16"/>
              </w:rPr>
              <w:t>0.49</w:t>
            </w:r>
          </w:p>
        </w:tc>
        <w:tc>
          <w:tcPr>
            <w:tcW w:w="276" w:type="pct"/>
            <w:shd w:val="clear" w:color="auto" w:fill="auto"/>
          </w:tcPr>
          <w:p w14:paraId="51132A9E" w14:textId="77777777" w:rsidR="00C730CB" w:rsidRPr="00AC2581" w:rsidRDefault="00C730CB" w:rsidP="005C757C">
            <w:pPr>
              <w:spacing w:before="40" w:after="40"/>
              <w:jc w:val="center"/>
              <w:cnfStyle w:val="000000000000" w:firstRow="0" w:lastRow="0" w:firstColumn="0" w:lastColumn="0" w:oddVBand="0" w:evenVBand="0" w:oddHBand="0" w:evenHBand="0" w:firstRowFirstColumn="0" w:firstRowLastColumn="0" w:lastRowFirstColumn="0" w:lastRowLastColumn="0"/>
              <w:rPr>
                <w:rFonts w:cs="Arial"/>
                <w:sz w:val="16"/>
                <w:szCs w:val="16"/>
              </w:rPr>
            </w:pPr>
            <w:r w:rsidRPr="00AC2581">
              <w:rPr>
                <w:rFonts w:cs="Arial"/>
                <w:sz w:val="16"/>
                <w:szCs w:val="16"/>
              </w:rPr>
              <w:t>1.00</w:t>
            </w:r>
          </w:p>
        </w:tc>
        <w:tc>
          <w:tcPr>
            <w:tcW w:w="289" w:type="pct"/>
            <w:shd w:val="clear" w:color="auto" w:fill="auto"/>
          </w:tcPr>
          <w:p w14:paraId="6756D599" w14:textId="77777777" w:rsidR="00C730CB" w:rsidRPr="00AC2581" w:rsidRDefault="00C730CB" w:rsidP="005C757C">
            <w:pPr>
              <w:spacing w:before="40" w:after="40"/>
              <w:jc w:val="center"/>
              <w:cnfStyle w:val="000000000000" w:firstRow="0" w:lastRow="0" w:firstColumn="0" w:lastColumn="0" w:oddVBand="0" w:evenVBand="0" w:oddHBand="0" w:evenHBand="0" w:firstRowFirstColumn="0" w:firstRowLastColumn="0" w:lastRowFirstColumn="0" w:lastRowLastColumn="0"/>
              <w:rPr>
                <w:rFonts w:cs="Arial"/>
                <w:sz w:val="16"/>
                <w:szCs w:val="16"/>
              </w:rPr>
            </w:pPr>
            <w:r w:rsidRPr="00AC2581">
              <w:rPr>
                <w:rFonts w:cs="Arial"/>
                <w:sz w:val="16"/>
                <w:szCs w:val="16"/>
              </w:rPr>
              <w:t>0.33</w:t>
            </w:r>
          </w:p>
        </w:tc>
        <w:tc>
          <w:tcPr>
            <w:tcW w:w="272" w:type="pct"/>
            <w:shd w:val="clear" w:color="auto" w:fill="auto"/>
          </w:tcPr>
          <w:p w14:paraId="094D457F" w14:textId="77777777" w:rsidR="00C730CB" w:rsidRPr="00AC2581" w:rsidRDefault="00C730CB" w:rsidP="005C757C">
            <w:pPr>
              <w:spacing w:before="40" w:after="40"/>
              <w:jc w:val="center"/>
              <w:cnfStyle w:val="000000000000" w:firstRow="0" w:lastRow="0" w:firstColumn="0" w:lastColumn="0" w:oddVBand="0" w:evenVBand="0" w:oddHBand="0" w:evenHBand="0" w:firstRowFirstColumn="0" w:firstRowLastColumn="0" w:lastRowFirstColumn="0" w:lastRowLastColumn="0"/>
              <w:rPr>
                <w:rFonts w:cs="Arial"/>
                <w:sz w:val="16"/>
                <w:szCs w:val="16"/>
              </w:rPr>
            </w:pPr>
            <w:r w:rsidRPr="00AC2581">
              <w:rPr>
                <w:rFonts w:cs="Arial"/>
                <w:sz w:val="16"/>
                <w:szCs w:val="16"/>
              </w:rPr>
              <w:t>1.00</w:t>
            </w:r>
          </w:p>
        </w:tc>
        <w:tc>
          <w:tcPr>
            <w:tcW w:w="408" w:type="pct"/>
            <w:shd w:val="clear" w:color="auto" w:fill="auto"/>
          </w:tcPr>
          <w:p w14:paraId="746FD6BA" w14:textId="77777777" w:rsidR="00C730CB" w:rsidRPr="00AC2581" w:rsidRDefault="00C730CB" w:rsidP="005C757C">
            <w:pPr>
              <w:spacing w:before="40" w:after="40"/>
              <w:jc w:val="center"/>
              <w:cnfStyle w:val="000000000000" w:firstRow="0" w:lastRow="0" w:firstColumn="0" w:lastColumn="0" w:oddVBand="0" w:evenVBand="0" w:oddHBand="0" w:evenHBand="0" w:firstRowFirstColumn="0" w:firstRowLastColumn="0" w:lastRowFirstColumn="0" w:lastRowLastColumn="0"/>
              <w:rPr>
                <w:rFonts w:cs="Arial"/>
                <w:sz w:val="16"/>
                <w:szCs w:val="16"/>
              </w:rPr>
            </w:pPr>
            <w:r w:rsidRPr="00AC2581">
              <w:rPr>
                <w:rFonts w:cs="Arial"/>
                <w:sz w:val="16"/>
                <w:szCs w:val="16"/>
              </w:rPr>
              <w:t>1.00</w:t>
            </w:r>
          </w:p>
        </w:tc>
        <w:tc>
          <w:tcPr>
            <w:tcW w:w="472" w:type="pct"/>
            <w:shd w:val="clear" w:color="auto" w:fill="auto"/>
          </w:tcPr>
          <w:p w14:paraId="018D8341" w14:textId="77777777" w:rsidR="00C730CB" w:rsidRPr="00AC2581" w:rsidRDefault="00C730CB" w:rsidP="005C757C">
            <w:pPr>
              <w:spacing w:before="40" w:after="40"/>
              <w:jc w:val="center"/>
              <w:cnfStyle w:val="000000000000" w:firstRow="0" w:lastRow="0" w:firstColumn="0" w:lastColumn="0" w:oddVBand="0" w:evenVBand="0" w:oddHBand="0" w:evenHBand="0" w:firstRowFirstColumn="0" w:firstRowLastColumn="0" w:lastRowFirstColumn="0" w:lastRowLastColumn="0"/>
              <w:rPr>
                <w:rFonts w:cs="Arial"/>
                <w:sz w:val="16"/>
                <w:szCs w:val="16"/>
              </w:rPr>
            </w:pPr>
            <w:r w:rsidRPr="00AC2581">
              <w:rPr>
                <w:rFonts w:cs="Arial"/>
                <w:sz w:val="16"/>
                <w:szCs w:val="16"/>
              </w:rPr>
              <w:t>1.00</w:t>
            </w:r>
          </w:p>
        </w:tc>
        <w:tc>
          <w:tcPr>
            <w:tcW w:w="272" w:type="pct"/>
            <w:shd w:val="clear" w:color="auto" w:fill="auto"/>
          </w:tcPr>
          <w:p w14:paraId="2CF0F476" w14:textId="77777777" w:rsidR="00C730CB" w:rsidRPr="00AC2581" w:rsidDel="00640413" w:rsidRDefault="00C730CB" w:rsidP="005C757C">
            <w:pPr>
              <w:spacing w:before="40" w:after="40"/>
              <w:jc w:val="center"/>
              <w:cnfStyle w:val="000000000000" w:firstRow="0" w:lastRow="0" w:firstColumn="0" w:lastColumn="0" w:oddVBand="0" w:evenVBand="0" w:oddHBand="0" w:evenHBand="0" w:firstRowFirstColumn="0" w:firstRowLastColumn="0" w:lastRowFirstColumn="0" w:lastRowLastColumn="0"/>
              <w:rPr>
                <w:rFonts w:cs="Arial"/>
                <w:sz w:val="16"/>
                <w:szCs w:val="16"/>
              </w:rPr>
            </w:pPr>
            <w:r>
              <w:rPr>
                <w:rFonts w:cs="Arial"/>
                <w:sz w:val="16"/>
                <w:szCs w:val="16"/>
              </w:rPr>
              <w:t>0.89</w:t>
            </w:r>
          </w:p>
        </w:tc>
        <w:tc>
          <w:tcPr>
            <w:tcW w:w="324" w:type="pct"/>
            <w:shd w:val="clear" w:color="auto" w:fill="auto"/>
          </w:tcPr>
          <w:p w14:paraId="32DF0DEA" w14:textId="77777777" w:rsidR="00C730CB" w:rsidRPr="00AC2581" w:rsidDel="00640413" w:rsidRDefault="00C730CB" w:rsidP="005C757C">
            <w:pPr>
              <w:spacing w:before="40" w:after="40"/>
              <w:jc w:val="center"/>
              <w:cnfStyle w:val="000000000000" w:firstRow="0" w:lastRow="0" w:firstColumn="0" w:lastColumn="0" w:oddVBand="0" w:evenVBand="0" w:oddHBand="0" w:evenHBand="0" w:firstRowFirstColumn="0" w:firstRowLastColumn="0" w:lastRowFirstColumn="0" w:lastRowLastColumn="0"/>
              <w:rPr>
                <w:rFonts w:cs="Arial"/>
                <w:sz w:val="16"/>
                <w:szCs w:val="16"/>
              </w:rPr>
            </w:pPr>
            <w:r>
              <w:rPr>
                <w:rFonts w:cs="Arial"/>
                <w:sz w:val="16"/>
                <w:szCs w:val="16"/>
              </w:rPr>
              <w:t>0.01</w:t>
            </w:r>
          </w:p>
        </w:tc>
        <w:tc>
          <w:tcPr>
            <w:tcW w:w="361" w:type="pct"/>
            <w:shd w:val="clear" w:color="auto" w:fill="auto"/>
          </w:tcPr>
          <w:p w14:paraId="32258E15" w14:textId="77777777" w:rsidR="00C730CB" w:rsidRPr="00AC2581" w:rsidRDefault="00C730CB" w:rsidP="005C757C">
            <w:pPr>
              <w:spacing w:before="40" w:after="40"/>
              <w:jc w:val="center"/>
              <w:cnfStyle w:val="000000000000" w:firstRow="0" w:lastRow="0" w:firstColumn="0" w:lastColumn="0" w:oddVBand="0" w:evenVBand="0" w:oddHBand="0" w:evenHBand="0" w:firstRowFirstColumn="0" w:firstRowLastColumn="0" w:lastRowFirstColumn="0" w:lastRowLastColumn="0"/>
              <w:rPr>
                <w:rFonts w:cs="Arial"/>
                <w:sz w:val="16"/>
                <w:szCs w:val="16"/>
              </w:rPr>
            </w:pPr>
            <w:r w:rsidRPr="00AC2581">
              <w:rPr>
                <w:rFonts w:cs="Arial"/>
                <w:sz w:val="16"/>
                <w:szCs w:val="16"/>
              </w:rPr>
              <w:t>0.31</w:t>
            </w:r>
          </w:p>
        </w:tc>
        <w:tc>
          <w:tcPr>
            <w:tcW w:w="272" w:type="pct"/>
            <w:shd w:val="clear" w:color="auto" w:fill="auto"/>
          </w:tcPr>
          <w:p w14:paraId="65C88312" w14:textId="77777777" w:rsidR="00C730CB" w:rsidRPr="00AC2581" w:rsidDel="00640413" w:rsidRDefault="00C730CB" w:rsidP="005C757C">
            <w:pPr>
              <w:spacing w:before="40" w:after="40"/>
              <w:jc w:val="center"/>
              <w:cnfStyle w:val="000000000000" w:firstRow="0" w:lastRow="0" w:firstColumn="0" w:lastColumn="0" w:oddVBand="0" w:evenVBand="0" w:oddHBand="0" w:evenHBand="0" w:firstRowFirstColumn="0" w:firstRowLastColumn="0" w:lastRowFirstColumn="0" w:lastRowLastColumn="0"/>
              <w:rPr>
                <w:rFonts w:cs="Arial"/>
                <w:sz w:val="16"/>
                <w:szCs w:val="16"/>
              </w:rPr>
            </w:pPr>
            <w:r>
              <w:rPr>
                <w:rFonts w:cs="Arial"/>
                <w:sz w:val="16"/>
                <w:szCs w:val="16"/>
              </w:rPr>
              <w:t>0.46</w:t>
            </w:r>
          </w:p>
        </w:tc>
        <w:tc>
          <w:tcPr>
            <w:tcW w:w="391" w:type="pct"/>
            <w:shd w:val="clear" w:color="auto" w:fill="auto"/>
          </w:tcPr>
          <w:p w14:paraId="58593E04" w14:textId="77777777" w:rsidR="00C730CB" w:rsidRPr="00AC2581" w:rsidDel="00640413" w:rsidRDefault="00C730CB" w:rsidP="005C757C">
            <w:pPr>
              <w:spacing w:before="40" w:after="40"/>
              <w:jc w:val="center"/>
              <w:cnfStyle w:val="000000000000" w:firstRow="0" w:lastRow="0" w:firstColumn="0" w:lastColumn="0" w:oddVBand="0" w:evenVBand="0" w:oddHBand="0" w:evenHBand="0" w:firstRowFirstColumn="0" w:firstRowLastColumn="0" w:lastRowFirstColumn="0" w:lastRowLastColumn="0"/>
              <w:rPr>
                <w:rFonts w:cs="Arial"/>
                <w:sz w:val="16"/>
                <w:szCs w:val="16"/>
              </w:rPr>
            </w:pPr>
            <w:r>
              <w:rPr>
                <w:rFonts w:cs="Arial"/>
                <w:sz w:val="16"/>
                <w:szCs w:val="16"/>
              </w:rPr>
              <w:t>Poor</w:t>
            </w:r>
          </w:p>
        </w:tc>
      </w:tr>
      <w:tr w:rsidR="00747460" w:rsidRPr="00AC2581" w14:paraId="2E09EF88" w14:textId="77777777" w:rsidTr="0015053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7" w:type="pct"/>
            <w:shd w:val="clear" w:color="auto" w:fill="auto"/>
          </w:tcPr>
          <w:p w14:paraId="70186D19" w14:textId="77777777" w:rsidR="00C730CB" w:rsidRPr="00AC2581" w:rsidRDefault="00C730CB" w:rsidP="005C757C">
            <w:pPr>
              <w:pStyle w:val="Tabletext"/>
              <w:jc w:val="center"/>
              <w:rPr>
                <w:rFonts w:cs="Arial"/>
                <w:sz w:val="16"/>
                <w:szCs w:val="16"/>
              </w:rPr>
            </w:pPr>
            <w:r w:rsidRPr="00AC2581">
              <w:rPr>
                <w:rFonts w:cs="Arial"/>
                <w:sz w:val="16"/>
                <w:szCs w:val="16"/>
              </w:rPr>
              <w:t>Pond 8</w:t>
            </w:r>
          </w:p>
        </w:tc>
        <w:tc>
          <w:tcPr>
            <w:tcW w:w="590" w:type="pct"/>
            <w:shd w:val="clear" w:color="auto" w:fill="auto"/>
          </w:tcPr>
          <w:p w14:paraId="741E4998" w14:textId="77777777" w:rsidR="00C730CB" w:rsidRPr="00AC2581" w:rsidRDefault="00C730CB" w:rsidP="005C757C">
            <w:pPr>
              <w:spacing w:before="40" w:after="40"/>
              <w:jc w:val="center"/>
              <w:cnfStyle w:val="000000010000" w:firstRow="0" w:lastRow="0" w:firstColumn="0" w:lastColumn="0" w:oddVBand="0" w:evenVBand="0" w:oddHBand="0" w:evenHBand="1" w:firstRowFirstColumn="0" w:firstRowLastColumn="0" w:lastRowFirstColumn="0" w:lastRowLastColumn="0"/>
              <w:rPr>
                <w:rFonts w:cs="Arial"/>
                <w:sz w:val="16"/>
                <w:szCs w:val="16"/>
              </w:rPr>
            </w:pPr>
            <w:r w:rsidRPr="00AC2581">
              <w:rPr>
                <w:rFonts w:cs="Arial"/>
                <w:sz w:val="16"/>
                <w:szCs w:val="16"/>
              </w:rPr>
              <w:t>13/06/2018</w:t>
            </w:r>
          </w:p>
        </w:tc>
        <w:tc>
          <w:tcPr>
            <w:tcW w:w="361" w:type="pct"/>
            <w:shd w:val="clear" w:color="auto" w:fill="auto"/>
          </w:tcPr>
          <w:p w14:paraId="48FA539D" w14:textId="77777777" w:rsidR="00C730CB" w:rsidRPr="00AC2581" w:rsidRDefault="00C730CB" w:rsidP="005C757C">
            <w:pPr>
              <w:spacing w:before="40" w:after="40"/>
              <w:jc w:val="center"/>
              <w:cnfStyle w:val="000000010000" w:firstRow="0" w:lastRow="0" w:firstColumn="0" w:lastColumn="0" w:oddVBand="0" w:evenVBand="0" w:oddHBand="0" w:evenHBand="1" w:firstRowFirstColumn="0" w:firstRowLastColumn="0" w:lastRowFirstColumn="0" w:lastRowLastColumn="0"/>
              <w:rPr>
                <w:rFonts w:cs="Arial"/>
                <w:sz w:val="16"/>
                <w:szCs w:val="16"/>
              </w:rPr>
            </w:pPr>
            <w:r w:rsidRPr="00AC2581">
              <w:rPr>
                <w:rFonts w:cs="Arial"/>
                <w:sz w:val="16"/>
                <w:szCs w:val="16"/>
              </w:rPr>
              <w:t>1.00</w:t>
            </w:r>
          </w:p>
        </w:tc>
        <w:tc>
          <w:tcPr>
            <w:tcW w:w="272" w:type="pct"/>
            <w:shd w:val="clear" w:color="auto" w:fill="auto"/>
          </w:tcPr>
          <w:p w14:paraId="46669091" w14:textId="77777777" w:rsidR="00C730CB" w:rsidRPr="00AC2581" w:rsidRDefault="00C730CB" w:rsidP="005C757C">
            <w:pPr>
              <w:spacing w:before="40" w:after="40"/>
              <w:jc w:val="center"/>
              <w:cnfStyle w:val="000000010000" w:firstRow="0" w:lastRow="0" w:firstColumn="0" w:lastColumn="0" w:oddVBand="0" w:evenVBand="0" w:oddHBand="0" w:evenHBand="1" w:firstRowFirstColumn="0" w:firstRowLastColumn="0" w:lastRowFirstColumn="0" w:lastRowLastColumn="0"/>
              <w:rPr>
                <w:rFonts w:cs="Arial"/>
                <w:sz w:val="16"/>
                <w:szCs w:val="16"/>
              </w:rPr>
            </w:pPr>
            <w:r>
              <w:rPr>
                <w:rFonts w:cs="Arial"/>
                <w:sz w:val="16"/>
                <w:szCs w:val="16"/>
              </w:rPr>
              <w:t>0.24</w:t>
            </w:r>
          </w:p>
        </w:tc>
        <w:tc>
          <w:tcPr>
            <w:tcW w:w="276" w:type="pct"/>
            <w:shd w:val="clear" w:color="auto" w:fill="auto"/>
          </w:tcPr>
          <w:p w14:paraId="67C4DF0B" w14:textId="77777777" w:rsidR="00C730CB" w:rsidRPr="00AC2581" w:rsidRDefault="00C730CB" w:rsidP="005C757C">
            <w:pPr>
              <w:spacing w:before="40" w:after="40"/>
              <w:jc w:val="center"/>
              <w:cnfStyle w:val="000000010000" w:firstRow="0" w:lastRow="0" w:firstColumn="0" w:lastColumn="0" w:oddVBand="0" w:evenVBand="0" w:oddHBand="0" w:evenHBand="1" w:firstRowFirstColumn="0" w:firstRowLastColumn="0" w:lastRowFirstColumn="0" w:lastRowLastColumn="0"/>
              <w:rPr>
                <w:rFonts w:cs="Arial"/>
                <w:sz w:val="16"/>
                <w:szCs w:val="16"/>
              </w:rPr>
            </w:pPr>
            <w:r>
              <w:rPr>
                <w:rFonts w:cs="Arial"/>
                <w:sz w:val="16"/>
                <w:szCs w:val="16"/>
              </w:rPr>
              <w:t>0.10</w:t>
            </w:r>
          </w:p>
        </w:tc>
        <w:tc>
          <w:tcPr>
            <w:tcW w:w="289" w:type="pct"/>
            <w:shd w:val="clear" w:color="auto" w:fill="auto"/>
          </w:tcPr>
          <w:p w14:paraId="06AD9712" w14:textId="77777777" w:rsidR="00C730CB" w:rsidRPr="00AC2581" w:rsidRDefault="00C730CB" w:rsidP="005C757C">
            <w:pPr>
              <w:spacing w:before="40" w:after="40"/>
              <w:jc w:val="center"/>
              <w:cnfStyle w:val="000000010000" w:firstRow="0" w:lastRow="0" w:firstColumn="0" w:lastColumn="0" w:oddVBand="0" w:evenVBand="0" w:oddHBand="0" w:evenHBand="1" w:firstRowFirstColumn="0" w:firstRowLastColumn="0" w:lastRowFirstColumn="0" w:lastRowLastColumn="0"/>
              <w:rPr>
                <w:rFonts w:cs="Arial"/>
                <w:sz w:val="16"/>
                <w:szCs w:val="16"/>
              </w:rPr>
            </w:pPr>
            <w:r>
              <w:rPr>
                <w:rFonts w:cs="Arial"/>
                <w:sz w:val="16"/>
                <w:szCs w:val="16"/>
              </w:rPr>
              <w:t>0.33</w:t>
            </w:r>
          </w:p>
        </w:tc>
        <w:tc>
          <w:tcPr>
            <w:tcW w:w="272" w:type="pct"/>
            <w:shd w:val="clear" w:color="auto" w:fill="auto"/>
          </w:tcPr>
          <w:p w14:paraId="4C893A7F" w14:textId="77777777" w:rsidR="00C730CB" w:rsidRPr="00AC2581" w:rsidRDefault="00C730CB" w:rsidP="005C757C">
            <w:pPr>
              <w:spacing w:before="40" w:after="40"/>
              <w:jc w:val="center"/>
              <w:cnfStyle w:val="000000010000" w:firstRow="0" w:lastRow="0" w:firstColumn="0" w:lastColumn="0" w:oddVBand="0" w:evenVBand="0" w:oddHBand="0" w:evenHBand="1" w:firstRowFirstColumn="0" w:firstRowLastColumn="0" w:lastRowFirstColumn="0" w:lastRowLastColumn="0"/>
              <w:rPr>
                <w:rFonts w:cs="Arial"/>
                <w:sz w:val="16"/>
                <w:szCs w:val="16"/>
              </w:rPr>
            </w:pPr>
            <w:r>
              <w:rPr>
                <w:rFonts w:cs="Arial"/>
                <w:sz w:val="16"/>
                <w:szCs w:val="16"/>
              </w:rPr>
              <w:t>1.00</w:t>
            </w:r>
          </w:p>
        </w:tc>
        <w:tc>
          <w:tcPr>
            <w:tcW w:w="408" w:type="pct"/>
            <w:shd w:val="clear" w:color="auto" w:fill="auto"/>
          </w:tcPr>
          <w:p w14:paraId="4795F360" w14:textId="77777777" w:rsidR="00C730CB" w:rsidRPr="00AC2581" w:rsidRDefault="00C730CB" w:rsidP="005C757C">
            <w:pPr>
              <w:spacing w:before="40" w:after="40"/>
              <w:jc w:val="center"/>
              <w:cnfStyle w:val="000000010000" w:firstRow="0" w:lastRow="0" w:firstColumn="0" w:lastColumn="0" w:oddVBand="0" w:evenVBand="0" w:oddHBand="0" w:evenHBand="1" w:firstRowFirstColumn="0" w:firstRowLastColumn="0" w:lastRowFirstColumn="0" w:lastRowLastColumn="0"/>
              <w:rPr>
                <w:rFonts w:cs="Arial"/>
                <w:sz w:val="16"/>
                <w:szCs w:val="16"/>
              </w:rPr>
            </w:pPr>
            <w:r>
              <w:rPr>
                <w:rFonts w:cs="Arial"/>
                <w:sz w:val="16"/>
                <w:szCs w:val="16"/>
              </w:rPr>
              <w:t>0.67</w:t>
            </w:r>
          </w:p>
        </w:tc>
        <w:tc>
          <w:tcPr>
            <w:tcW w:w="472" w:type="pct"/>
            <w:shd w:val="clear" w:color="auto" w:fill="auto"/>
          </w:tcPr>
          <w:p w14:paraId="5EA69086" w14:textId="77777777" w:rsidR="00C730CB" w:rsidRPr="00AC2581" w:rsidRDefault="00C730CB" w:rsidP="005C757C">
            <w:pPr>
              <w:spacing w:before="40" w:after="40"/>
              <w:jc w:val="center"/>
              <w:cnfStyle w:val="000000010000" w:firstRow="0" w:lastRow="0" w:firstColumn="0" w:lastColumn="0" w:oddVBand="0" w:evenVBand="0" w:oddHBand="0" w:evenHBand="1" w:firstRowFirstColumn="0" w:firstRowLastColumn="0" w:lastRowFirstColumn="0" w:lastRowLastColumn="0"/>
              <w:rPr>
                <w:rFonts w:cs="Arial"/>
                <w:sz w:val="16"/>
                <w:szCs w:val="16"/>
              </w:rPr>
            </w:pPr>
            <w:r>
              <w:rPr>
                <w:rFonts w:cs="Arial"/>
                <w:sz w:val="16"/>
                <w:szCs w:val="16"/>
              </w:rPr>
              <w:t>1.00</w:t>
            </w:r>
          </w:p>
        </w:tc>
        <w:tc>
          <w:tcPr>
            <w:tcW w:w="272" w:type="pct"/>
            <w:shd w:val="clear" w:color="auto" w:fill="auto"/>
          </w:tcPr>
          <w:p w14:paraId="37035F0A" w14:textId="77777777" w:rsidR="00C730CB" w:rsidRPr="00AC2581" w:rsidRDefault="00C730CB" w:rsidP="005C757C">
            <w:pPr>
              <w:spacing w:before="40" w:after="40"/>
              <w:jc w:val="center"/>
              <w:cnfStyle w:val="000000010000" w:firstRow="0" w:lastRow="0" w:firstColumn="0" w:lastColumn="0" w:oddVBand="0" w:evenVBand="0" w:oddHBand="0" w:evenHBand="1" w:firstRowFirstColumn="0" w:firstRowLastColumn="0" w:lastRowFirstColumn="0" w:lastRowLastColumn="0"/>
              <w:rPr>
                <w:rFonts w:cs="Arial"/>
                <w:sz w:val="16"/>
                <w:szCs w:val="16"/>
              </w:rPr>
            </w:pPr>
            <w:r>
              <w:rPr>
                <w:rFonts w:cs="Arial"/>
                <w:sz w:val="16"/>
                <w:szCs w:val="16"/>
              </w:rPr>
              <w:t>0.89</w:t>
            </w:r>
          </w:p>
        </w:tc>
        <w:tc>
          <w:tcPr>
            <w:tcW w:w="324" w:type="pct"/>
            <w:shd w:val="clear" w:color="auto" w:fill="auto"/>
          </w:tcPr>
          <w:p w14:paraId="1761CDDD" w14:textId="77777777" w:rsidR="00C730CB" w:rsidRPr="00AC2581" w:rsidRDefault="00C730CB" w:rsidP="005C757C">
            <w:pPr>
              <w:spacing w:before="40" w:after="40"/>
              <w:jc w:val="center"/>
              <w:cnfStyle w:val="000000010000" w:firstRow="0" w:lastRow="0" w:firstColumn="0" w:lastColumn="0" w:oddVBand="0" w:evenVBand="0" w:oddHBand="0" w:evenHBand="1" w:firstRowFirstColumn="0" w:firstRowLastColumn="0" w:lastRowFirstColumn="0" w:lastRowLastColumn="0"/>
              <w:rPr>
                <w:rFonts w:cs="Arial"/>
                <w:sz w:val="16"/>
                <w:szCs w:val="16"/>
              </w:rPr>
            </w:pPr>
            <w:r>
              <w:rPr>
                <w:rFonts w:cs="Arial"/>
                <w:sz w:val="16"/>
                <w:szCs w:val="16"/>
              </w:rPr>
              <w:t>0.01</w:t>
            </w:r>
          </w:p>
        </w:tc>
        <w:tc>
          <w:tcPr>
            <w:tcW w:w="361" w:type="pct"/>
            <w:shd w:val="clear" w:color="auto" w:fill="auto"/>
          </w:tcPr>
          <w:p w14:paraId="1E2358DA" w14:textId="77777777" w:rsidR="00C730CB" w:rsidRPr="00AC2581" w:rsidRDefault="00C730CB" w:rsidP="005C757C">
            <w:pPr>
              <w:spacing w:before="40" w:after="40"/>
              <w:jc w:val="center"/>
              <w:cnfStyle w:val="000000010000" w:firstRow="0" w:lastRow="0" w:firstColumn="0" w:lastColumn="0" w:oddVBand="0" w:evenVBand="0" w:oddHBand="0" w:evenHBand="1" w:firstRowFirstColumn="0" w:firstRowLastColumn="0" w:lastRowFirstColumn="0" w:lastRowLastColumn="0"/>
              <w:rPr>
                <w:rFonts w:cs="Arial"/>
                <w:sz w:val="16"/>
                <w:szCs w:val="16"/>
              </w:rPr>
            </w:pPr>
            <w:r>
              <w:rPr>
                <w:rFonts w:cs="Arial"/>
                <w:sz w:val="16"/>
                <w:szCs w:val="16"/>
              </w:rPr>
              <w:t>0.71</w:t>
            </w:r>
          </w:p>
        </w:tc>
        <w:tc>
          <w:tcPr>
            <w:tcW w:w="272" w:type="pct"/>
            <w:shd w:val="clear" w:color="auto" w:fill="auto"/>
          </w:tcPr>
          <w:p w14:paraId="4D145433" w14:textId="77777777" w:rsidR="00C730CB" w:rsidRPr="00AC2581" w:rsidRDefault="00C730CB" w:rsidP="005C757C">
            <w:pPr>
              <w:spacing w:before="40" w:after="40"/>
              <w:jc w:val="center"/>
              <w:cnfStyle w:val="000000010000" w:firstRow="0" w:lastRow="0" w:firstColumn="0" w:lastColumn="0" w:oddVBand="0" w:evenVBand="0" w:oddHBand="0" w:evenHBand="1" w:firstRowFirstColumn="0" w:firstRowLastColumn="0" w:lastRowFirstColumn="0" w:lastRowLastColumn="0"/>
              <w:rPr>
                <w:rFonts w:cs="Arial"/>
                <w:sz w:val="16"/>
                <w:szCs w:val="16"/>
              </w:rPr>
            </w:pPr>
            <w:r>
              <w:rPr>
                <w:rFonts w:cs="Arial"/>
                <w:sz w:val="16"/>
                <w:szCs w:val="16"/>
              </w:rPr>
              <w:t>0.36</w:t>
            </w:r>
          </w:p>
        </w:tc>
        <w:tc>
          <w:tcPr>
            <w:tcW w:w="391" w:type="pct"/>
            <w:shd w:val="clear" w:color="auto" w:fill="auto"/>
          </w:tcPr>
          <w:p w14:paraId="1FEEFA6D" w14:textId="77777777" w:rsidR="00C730CB" w:rsidRPr="00AC2581" w:rsidRDefault="00C730CB" w:rsidP="005C757C">
            <w:pPr>
              <w:spacing w:before="40" w:after="40"/>
              <w:jc w:val="center"/>
              <w:cnfStyle w:val="000000010000" w:firstRow="0" w:lastRow="0" w:firstColumn="0" w:lastColumn="0" w:oddVBand="0" w:evenVBand="0" w:oddHBand="0" w:evenHBand="1" w:firstRowFirstColumn="0" w:firstRowLastColumn="0" w:lastRowFirstColumn="0" w:lastRowLastColumn="0"/>
              <w:rPr>
                <w:rFonts w:cs="Arial"/>
                <w:sz w:val="16"/>
                <w:szCs w:val="16"/>
              </w:rPr>
            </w:pPr>
            <w:r>
              <w:rPr>
                <w:rFonts w:cs="Arial"/>
                <w:sz w:val="16"/>
                <w:szCs w:val="16"/>
              </w:rPr>
              <w:t>Poor</w:t>
            </w:r>
          </w:p>
        </w:tc>
      </w:tr>
    </w:tbl>
    <w:p w14:paraId="07513141" w14:textId="77777777" w:rsidR="00C730CB" w:rsidRPr="00C730CB" w:rsidRDefault="00C730CB" w:rsidP="00747460">
      <w:pPr>
        <w:pStyle w:val="Para0"/>
      </w:pPr>
    </w:p>
    <w:bookmarkEnd w:id="215"/>
    <w:bookmarkEnd w:id="216"/>
    <w:p w14:paraId="27940C81" w14:textId="77777777" w:rsidR="00964B70" w:rsidRPr="002051CF" w:rsidRDefault="00964B70" w:rsidP="00747460">
      <w:pPr>
        <w:pStyle w:val="Para0"/>
      </w:pPr>
    </w:p>
    <w:sectPr w:rsidR="00964B70" w:rsidRPr="002051CF" w:rsidSect="00357D68">
      <w:headerReference w:type="even" r:id="rId33"/>
      <w:footerReference w:type="default" r:id="rId34"/>
      <w:headerReference w:type="first" r:id="rId35"/>
      <w:footerReference w:type="first" r:id="rId36"/>
      <w:pgSz w:w="16840" w:h="11901" w:orient="landscape" w:code="9"/>
      <w:pgMar w:top="1134" w:right="567" w:bottom="1077" w:left="851" w:header="567" w:footer="369" w:gutter="0"/>
      <w:cols w:space="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3FB18E" w14:textId="77777777" w:rsidR="003669B6" w:rsidRDefault="003669B6" w:rsidP="00EA3E55">
      <w:pPr>
        <w:spacing w:after="0" w:line="240" w:lineRule="auto"/>
      </w:pPr>
      <w:r>
        <w:separator/>
      </w:r>
    </w:p>
  </w:endnote>
  <w:endnote w:type="continuationSeparator" w:id="0">
    <w:p w14:paraId="0E2B8E54" w14:textId="77777777" w:rsidR="003669B6" w:rsidRDefault="003669B6" w:rsidP="00EA3E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Grande">
    <w:altName w:val="Arial"/>
    <w:charset w:val="00"/>
    <w:family w:val="auto"/>
    <w:pitch w:val="variable"/>
    <w:sig w:usb0="00000000"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Frutiger 45 Light">
    <w:charset w:val="00"/>
    <w:family w:val="auto"/>
    <w:pitch w:val="variable"/>
    <w:sig w:usb0="00000003" w:usb1="00000000" w:usb2="00000000" w:usb3="00000000" w:csb0="00000001" w:csb1="00000000"/>
  </w:font>
  <w:font w:name="Chevin-Light">
    <w:altName w:val="Times New Roman"/>
    <w:panose1 w:val="00000000000000000000"/>
    <w:charset w:val="00"/>
    <w:family w:val="roman"/>
    <w:notTrueType/>
    <w:pitch w:val="variable"/>
    <w:sig w:usb0="00000001" w:usb1="0000000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48A99E" w14:textId="77777777" w:rsidR="00F87FC7" w:rsidRDefault="00F87FC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590EE7" w14:textId="77777777" w:rsidR="00F87FC7" w:rsidRPr="00E76686" w:rsidRDefault="00A17441">
    <w:pPr>
      <w:pStyle w:val="Footer"/>
      <w:rPr>
        <w:b/>
      </w:rPr>
    </w:pPr>
    <w:fldSimple w:instr=" DOCPROPERTY  &quot;Document Number&quot;  \* MERGEFORMAT ">
      <w:r w:rsidR="00F87FC7">
        <w:t>Document No.</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30C60" w14:textId="77777777" w:rsidR="00F87FC7" w:rsidRPr="00446DC1" w:rsidRDefault="00F87FC7" w:rsidP="00964B70">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EABA6" w14:textId="77777777" w:rsidR="00F87FC7" w:rsidRDefault="00F87FC7" w:rsidP="00964B70">
    <w:pPr>
      <w:pStyle w:val="Para0"/>
    </w:pP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C7CCA" w14:textId="77777777" w:rsidR="00F87FC7" w:rsidRDefault="00F87FC7" w:rsidP="00BA5BE3">
    <w:pPr>
      <w:pStyle w:val="Footer"/>
    </w:pPr>
  </w:p>
  <w:p w14:paraId="312D82E6" w14:textId="4A34F8A0" w:rsidR="00F87FC7" w:rsidRPr="001329A5" w:rsidRDefault="00F87FC7" w:rsidP="00515948">
    <w:pPr>
      <w:pStyle w:val="Footer"/>
      <w:rPr>
        <w:b/>
      </w:rPr>
    </w:pPr>
    <w:r w:rsidRPr="008604E5">
      <w:t>HE551514-JAC-EBD-PCF3_SS1-RP-LE-0001</w:t>
    </w:r>
    <w:r w:rsidRPr="00637CBB">
      <w:tab/>
    </w:r>
    <w:r w:rsidRPr="00637CBB">
      <w:rPr>
        <w:b/>
      </w:rPr>
      <w:fldChar w:fldCharType="begin"/>
    </w:r>
    <w:r w:rsidRPr="00637CBB">
      <w:instrText xml:space="preserve"> PAGE   \* MERGEFORMAT </w:instrText>
    </w:r>
    <w:r w:rsidRPr="00637CBB">
      <w:rPr>
        <w:b/>
      </w:rPr>
      <w:fldChar w:fldCharType="separate"/>
    </w:r>
    <w:r w:rsidR="009F55D4">
      <w:rPr>
        <w:noProof/>
      </w:rPr>
      <w:t>ii</w:t>
    </w:r>
    <w:r w:rsidRPr="00637CBB">
      <w:rPr>
        <w:b/>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A6077" w14:textId="6C716812" w:rsidR="00F87FC7" w:rsidRPr="00E76686" w:rsidRDefault="00F87FC7">
    <w:pPr>
      <w:pStyle w:val="Footer"/>
      <w:rPr>
        <w:b/>
      </w:rPr>
    </w:pPr>
    <w:r w:rsidRPr="008604E5">
      <w:t>HE551514-JAC-EBD-PCF3_SS1-RP-LE-0001</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ED0414" w14:textId="77777777" w:rsidR="00F87FC7" w:rsidRDefault="00F87FC7" w:rsidP="00BA5BE3">
    <w:pPr>
      <w:pStyle w:val="Footer"/>
    </w:pPr>
  </w:p>
  <w:p w14:paraId="17C2574C" w14:textId="1F45A9F7" w:rsidR="00F87FC7" w:rsidRPr="001329A5" w:rsidRDefault="00F87FC7" w:rsidP="00515948">
    <w:pPr>
      <w:pStyle w:val="Footer"/>
      <w:rPr>
        <w:b/>
      </w:rPr>
    </w:pPr>
    <w:r w:rsidRPr="008604E5">
      <w:t>HE551514-JAC-EBD-PCF3_SS1-RP-LE-0001</w:t>
    </w:r>
    <w:r w:rsidRPr="00637CBB">
      <w:tab/>
    </w:r>
    <w:r w:rsidRPr="00637CBB">
      <w:rPr>
        <w:b/>
      </w:rPr>
      <w:fldChar w:fldCharType="begin"/>
    </w:r>
    <w:r w:rsidRPr="00637CBB">
      <w:instrText xml:space="preserve"> PAGE   \* MERGEFORMAT </w:instrText>
    </w:r>
    <w:r w:rsidRPr="00637CBB">
      <w:rPr>
        <w:b/>
      </w:rPr>
      <w:fldChar w:fldCharType="separate"/>
    </w:r>
    <w:r w:rsidR="009F55D4">
      <w:rPr>
        <w:noProof/>
      </w:rPr>
      <w:t>27</w:t>
    </w:r>
    <w:r w:rsidRPr="00637CBB">
      <w:rPr>
        <w:b/>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3863D1" w14:textId="77777777" w:rsidR="00F87FC7" w:rsidRDefault="00F87FC7" w:rsidP="00BA5BE3">
    <w:pPr>
      <w:pStyle w:val="Footer"/>
    </w:pPr>
  </w:p>
  <w:p w14:paraId="715A2336" w14:textId="2B93ADED" w:rsidR="00F87FC7" w:rsidRPr="001329A5" w:rsidRDefault="00F87FC7" w:rsidP="00515948">
    <w:pPr>
      <w:pStyle w:val="Footer"/>
      <w:rPr>
        <w:b/>
      </w:rPr>
    </w:pPr>
    <w:r w:rsidRPr="008604E5">
      <w:t>HE551514-JAC-EBD-PCF3_SS1-RP-LE-0001</w:t>
    </w:r>
    <w:r w:rsidRPr="00637CBB">
      <w:tab/>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FFC886" w14:textId="77777777" w:rsidR="00F87FC7" w:rsidRPr="00E76686" w:rsidRDefault="00F87FC7">
    <w:pPr>
      <w:pStyle w:val="Footer"/>
      <w:rPr>
        <w:b/>
      </w:rPr>
    </w:pPr>
    <w:r w:rsidRPr="008604E5">
      <w:t>HE551514-JAC-EBD-PCF3_SS1-RP-LE-0001</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B87FA7" w14:textId="77777777" w:rsidR="00F87FC7" w:rsidRDefault="00F87FC7" w:rsidP="00515948">
    <w:pPr>
      <w:pStyle w:val="Footer"/>
    </w:pPr>
  </w:p>
  <w:p w14:paraId="1005E863" w14:textId="1181160D" w:rsidR="00F87FC7" w:rsidRPr="001329A5" w:rsidRDefault="00A17441" w:rsidP="00515948">
    <w:pPr>
      <w:pStyle w:val="Footer"/>
      <w:rPr>
        <w:b/>
      </w:rPr>
    </w:pPr>
    <w:fldSimple w:instr=" DOCPROPERTY  Document_Number  \* MERGEFORMAT ">
      <w:r>
        <w:t>HE551514-JAC-EBD-PCF3_SS1-RP-LE-0001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FBC3D1" w14:textId="77777777" w:rsidR="003669B6" w:rsidRDefault="003669B6" w:rsidP="00EA3E55">
      <w:pPr>
        <w:spacing w:after="0" w:line="240" w:lineRule="auto"/>
      </w:pPr>
      <w:r>
        <w:separator/>
      </w:r>
    </w:p>
  </w:footnote>
  <w:footnote w:type="continuationSeparator" w:id="0">
    <w:p w14:paraId="2390FB7D" w14:textId="77777777" w:rsidR="003669B6" w:rsidRDefault="003669B6" w:rsidP="00EA3E55">
      <w:pPr>
        <w:spacing w:after="0" w:line="240" w:lineRule="auto"/>
      </w:pPr>
      <w:r>
        <w:continuationSeparator/>
      </w:r>
    </w:p>
  </w:footnote>
  <w:footnote w:id="1">
    <w:p w14:paraId="200A6AAD" w14:textId="0546E67F" w:rsidR="00F87FC7" w:rsidRDefault="00F87FC7">
      <w:pPr>
        <w:pStyle w:val="FootnoteText"/>
      </w:pPr>
      <w:r>
        <w:rPr>
          <w:rStyle w:val="FootnoteReference"/>
        </w:rPr>
        <w:footnoteRef/>
      </w:r>
      <w:r>
        <w:t xml:space="preserve"> The total number of protected and notable species recorded takes into consideration species that are listed under multiple conservation designations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ABB9BF" w14:textId="1E3291B7" w:rsidR="00F87FC7" w:rsidRDefault="00F87FC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5168" w:type="dxa"/>
      <w:tblLayout w:type="fixed"/>
      <w:tblCellMar>
        <w:left w:w="0" w:type="dxa"/>
        <w:right w:w="0" w:type="dxa"/>
      </w:tblCellMar>
      <w:tblLook w:val="04A0" w:firstRow="1" w:lastRow="0" w:firstColumn="1" w:lastColumn="0" w:noHBand="0" w:noVBand="1"/>
    </w:tblPr>
    <w:tblGrid>
      <w:gridCol w:w="12049"/>
      <w:gridCol w:w="3119"/>
    </w:tblGrid>
    <w:tr w:rsidR="00F87FC7" w:rsidRPr="00037461" w14:paraId="3D84038F" w14:textId="77777777" w:rsidTr="006262ED">
      <w:trPr>
        <w:cantSplit/>
        <w:trHeight w:hRule="exact" w:val="1134"/>
      </w:trPr>
      <w:tc>
        <w:tcPr>
          <w:tcW w:w="12049" w:type="dxa"/>
          <w:shd w:val="clear" w:color="auto" w:fill="auto"/>
          <w:tcMar>
            <w:right w:w="567" w:type="dxa"/>
          </w:tcMar>
          <w:vAlign w:val="center"/>
        </w:tcPr>
        <w:p w14:paraId="65D10381" w14:textId="651579CA" w:rsidR="00F87FC7" w:rsidRPr="002F5045" w:rsidRDefault="00F87FC7" w:rsidP="006262ED">
          <w:pPr>
            <w:pStyle w:val="Header"/>
            <w:rPr>
              <w:rFonts w:cs="Arial"/>
              <w:b w:val="0"/>
              <w:szCs w:val="22"/>
            </w:rPr>
          </w:pPr>
          <w:r w:rsidRPr="002F5045">
            <w:rPr>
              <w:rFonts w:cs="Arial"/>
              <w:b w:val="0"/>
              <w:szCs w:val="22"/>
            </w:rPr>
            <w:fldChar w:fldCharType="begin"/>
          </w:r>
          <w:r w:rsidRPr="002F5045">
            <w:rPr>
              <w:rFonts w:cs="Arial"/>
              <w:szCs w:val="22"/>
            </w:rPr>
            <w:instrText xml:space="preserve"> STYLEREF  "Document Title"  \* MERGEFORMAT </w:instrText>
          </w:r>
          <w:r w:rsidRPr="002F5045">
            <w:rPr>
              <w:rFonts w:cs="Arial"/>
              <w:b w:val="0"/>
              <w:szCs w:val="22"/>
            </w:rPr>
            <w:fldChar w:fldCharType="separate"/>
          </w:r>
          <w:r w:rsidR="009F55D4">
            <w:rPr>
              <w:rFonts w:cs="Arial"/>
              <w:noProof/>
              <w:szCs w:val="22"/>
            </w:rPr>
            <w:t>BIODIVERSITY BASELINE REPORT</w:t>
          </w:r>
          <w:r w:rsidRPr="002F5045">
            <w:rPr>
              <w:rFonts w:cs="Arial"/>
              <w:b w:val="0"/>
              <w:noProof/>
              <w:szCs w:val="22"/>
            </w:rPr>
            <w:fldChar w:fldCharType="end"/>
          </w:r>
        </w:p>
      </w:tc>
      <w:tc>
        <w:tcPr>
          <w:tcW w:w="3119" w:type="dxa"/>
          <w:shd w:val="clear" w:color="auto" w:fill="auto"/>
          <w:vAlign w:val="center"/>
        </w:tcPr>
        <w:p w14:paraId="1E805D32" w14:textId="77777777" w:rsidR="00F87FC7" w:rsidRPr="00037461" w:rsidRDefault="00F87FC7" w:rsidP="006262ED">
          <w:pPr>
            <w:pStyle w:val="Bodynarrow"/>
          </w:pPr>
        </w:p>
      </w:tc>
    </w:tr>
  </w:tbl>
  <w:p w14:paraId="0C8947DD" w14:textId="77777777" w:rsidR="00F87FC7" w:rsidRPr="00E3225B" w:rsidRDefault="00F87FC7" w:rsidP="006262ED">
    <w:pPr>
      <w:pStyle w:val="HeaderSpacer"/>
      <w:spacing w:line="240" w:lineRule="auto"/>
      <w:rPr>
        <w:b w:val="0"/>
        <w:sz w:val="2"/>
        <w:szCs w:val="2"/>
      </w:rPr>
    </w:pPr>
    <w:r w:rsidRPr="002F5045">
      <w:rPr>
        <w:rFonts w:cs="Arial"/>
        <w:b w:val="0"/>
        <w:noProof/>
        <w:color w:val="808080"/>
        <w:szCs w:val="22"/>
        <w:lang w:val="en-AU" w:eastAsia="en-AU"/>
      </w:rPr>
      <w:drawing>
        <wp:anchor distT="0" distB="0" distL="114300" distR="114300" simplePos="0" relativeHeight="251660288" behindDoc="1" locked="0" layoutInCell="0" allowOverlap="1" wp14:anchorId="0996A4A2" wp14:editId="40942E3C">
          <wp:simplePos x="0" y="0"/>
          <wp:positionH relativeFrom="leftMargin">
            <wp:posOffset>542925</wp:posOffset>
          </wp:positionH>
          <wp:positionV relativeFrom="page">
            <wp:posOffset>371475</wp:posOffset>
          </wp:positionV>
          <wp:extent cx="7458710" cy="719455"/>
          <wp:effectExtent l="0" t="0" r="8890" b="444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_header_background_A4L.jpg"/>
                  <pic:cNvPicPr/>
                </pic:nvPicPr>
                <pic:blipFill>
                  <a:blip r:embed="rId1">
                    <a:extLst>
                      <a:ext uri="{28A0092B-C50C-407E-A947-70E740481C1C}">
                        <a14:useLocalDpi xmlns:a14="http://schemas.microsoft.com/office/drawing/2010/main" val="0"/>
                      </a:ext>
                    </a:extLst>
                  </a:blip>
                  <a:stretch>
                    <a:fillRect/>
                  </a:stretch>
                </pic:blipFill>
                <pic:spPr>
                  <a:xfrm>
                    <a:off x="0" y="0"/>
                    <a:ext cx="7458710" cy="719455"/>
                  </a:xfrm>
                  <a:prstGeom prst="rect">
                    <a:avLst/>
                  </a:prstGeom>
                </pic:spPr>
              </pic:pic>
            </a:graphicData>
          </a:graphic>
          <wp14:sizeRelH relativeFrom="margin">
            <wp14:pctWidth>0</wp14:pctWidth>
          </wp14:sizeRelH>
          <wp14:sizeRelV relativeFrom="margin">
            <wp14:pctHeight>0</wp14:pctHeight>
          </wp14:sizeRelV>
        </wp:anchor>
      </w:drawing>
    </w:r>
    <w:r w:rsidRPr="00627C2D">
      <w:rPr>
        <w:rFonts w:cs="Arial"/>
        <w:b w:val="0"/>
        <w:noProof/>
        <w:color w:val="808080"/>
        <w:szCs w:val="22"/>
        <w:lang w:val="en-AU" w:eastAsia="en-AU"/>
      </w:rPr>
      <w:drawing>
        <wp:anchor distT="0" distB="0" distL="114300" distR="114300" simplePos="0" relativeHeight="251661312" behindDoc="0" locked="0" layoutInCell="0" allowOverlap="0" wp14:anchorId="0E300781" wp14:editId="0FBE7D9B">
          <wp:simplePos x="0" y="0"/>
          <wp:positionH relativeFrom="page">
            <wp:posOffset>8191500</wp:posOffset>
          </wp:positionH>
          <wp:positionV relativeFrom="page">
            <wp:posOffset>352425</wp:posOffset>
          </wp:positionV>
          <wp:extent cx="1979930" cy="719455"/>
          <wp:effectExtent l="0" t="0" r="1270" b="4445"/>
          <wp:wrapNone/>
          <wp:docPr id="6" name="skm portrait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KM_CMYK_Rev.jpg"/>
                  <pic:cNvPicPr preferRelativeResize="0"/>
                </pic:nvPicPr>
                <pic:blipFill>
                  <a:blip r:embed="rId2">
                    <a:extLst>
                      <a:ext uri="{28A0092B-C50C-407E-A947-70E740481C1C}">
                        <a14:useLocalDpi xmlns:a14="http://schemas.microsoft.com/office/drawing/2010/main" val="0"/>
                      </a:ext>
                    </a:extLst>
                  </a:blip>
                  <a:stretch>
                    <a:fillRect/>
                  </a:stretch>
                </pic:blipFill>
                <pic:spPr>
                  <a:xfrm>
                    <a:off x="0" y="0"/>
                    <a:ext cx="1979930" cy="719455"/>
                  </a:xfrm>
                  <a:prstGeom prst="rect">
                    <a:avLst/>
                  </a:prstGeom>
                  <a:solidFill>
                    <a:srgbClr val="E6E5E3"/>
                  </a:solidFill>
                </pic:spPr>
              </pic:pic>
            </a:graphicData>
          </a:graphic>
          <wp14:sizeRelH relativeFrom="margin">
            <wp14:pctWidth>0</wp14:pctWidth>
          </wp14:sizeRelH>
          <wp14:sizeRelV relativeFrom="margin">
            <wp14:pctHeight>0</wp14:pctHeight>
          </wp14:sizeRelV>
        </wp:anchor>
      </w:drawing>
    </w:r>
  </w:p>
  <w:p w14:paraId="3BA9E83B" w14:textId="69679F83" w:rsidR="00F87FC7" w:rsidRDefault="00F87FC7" w:rsidP="00014CF3">
    <w:pPr>
      <w:pStyle w:val="HeaderSpac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23" w:type="dxa"/>
      <w:tblLayout w:type="fixed"/>
      <w:tblCellMar>
        <w:left w:w="0" w:type="dxa"/>
        <w:right w:w="0" w:type="dxa"/>
      </w:tblCellMar>
      <w:tblLook w:val="04A0" w:firstRow="1" w:lastRow="0" w:firstColumn="1" w:lastColumn="0" w:noHBand="0" w:noVBand="1"/>
    </w:tblPr>
    <w:tblGrid>
      <w:gridCol w:w="6804"/>
      <w:gridCol w:w="3119"/>
    </w:tblGrid>
    <w:tr w:rsidR="00F87FC7" w:rsidRPr="00037461" w14:paraId="01B0C3FE" w14:textId="77777777" w:rsidTr="00964B70">
      <w:trPr>
        <w:cantSplit/>
        <w:trHeight w:hRule="exact" w:val="1134"/>
      </w:trPr>
      <w:tc>
        <w:tcPr>
          <w:tcW w:w="6804" w:type="dxa"/>
          <w:shd w:val="clear" w:color="auto" w:fill="auto"/>
          <w:vAlign w:val="center"/>
        </w:tcPr>
        <w:p w14:paraId="4AF2AB89" w14:textId="30F72D9F" w:rsidR="00F87FC7" w:rsidRPr="00F97B77" w:rsidRDefault="00F87FC7" w:rsidP="00964B70">
          <w:pPr>
            <w:pStyle w:val="Header"/>
            <w:ind w:left="0"/>
          </w:pPr>
          <w:r w:rsidRPr="002051CF">
            <w:rPr>
              <w:noProof/>
              <w:lang w:val="en-AU" w:eastAsia="en-AU"/>
            </w:rPr>
            <w:drawing>
              <wp:anchor distT="0" distB="0" distL="114300" distR="114300" simplePos="0" relativeHeight="251656192" behindDoc="1" locked="0" layoutInCell="0" allowOverlap="1" wp14:anchorId="4E99C269" wp14:editId="19E55391">
                <wp:simplePos x="0" y="0"/>
                <wp:positionH relativeFrom="page">
                  <wp:posOffset>519430</wp:posOffset>
                </wp:positionH>
                <wp:positionV relativeFrom="page">
                  <wp:posOffset>414655</wp:posOffset>
                </wp:positionV>
                <wp:extent cx="4319905" cy="719455"/>
                <wp:effectExtent l="0" t="0" r="4445" b="4445"/>
                <wp:wrapNone/>
                <wp:docPr id="7"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Word_header_background.jpg"/>
                        <pic:cNvPicPr/>
                      </pic:nvPicPr>
                      <pic:blipFill>
                        <a:blip r:embed="rId1">
                          <a:extLst>
                            <a:ext uri="{28A0092B-C50C-407E-A947-70E740481C1C}">
                              <a14:useLocalDpi xmlns:a14="http://schemas.microsoft.com/office/drawing/2010/main" val="0"/>
                            </a:ext>
                          </a:extLst>
                        </a:blip>
                        <a:stretch>
                          <a:fillRect/>
                        </a:stretch>
                      </pic:blipFill>
                      <pic:spPr>
                        <a:xfrm>
                          <a:off x="0" y="0"/>
                          <a:ext cx="4319905" cy="719455"/>
                        </a:xfrm>
                        <a:prstGeom prst="rect">
                          <a:avLst/>
                        </a:prstGeom>
                      </pic:spPr>
                    </pic:pic>
                  </a:graphicData>
                </a:graphic>
                <wp14:sizeRelH relativeFrom="page">
                  <wp14:pctWidth>0</wp14:pctWidth>
                </wp14:sizeRelH>
                <wp14:sizeRelV relativeFrom="page">
                  <wp14:pctHeight>0</wp14:pctHeight>
                </wp14:sizeRelV>
              </wp:anchor>
            </w:drawing>
          </w:r>
          <w:r w:rsidRPr="002051CF">
            <w:fldChar w:fldCharType="begin"/>
          </w:r>
          <w:r w:rsidRPr="00F97B77">
            <w:instrText xml:space="preserve"> STYLEREF  "Document Title"  \* MERGEFORMAT </w:instrText>
          </w:r>
          <w:r w:rsidRPr="002051CF">
            <w:fldChar w:fldCharType="separate"/>
          </w:r>
          <w:r w:rsidRPr="005A6367">
            <w:rPr>
              <w:bCs/>
              <w:noProof/>
            </w:rPr>
            <w:t>BIODIVERSITY BASELINE REPORT</w:t>
          </w:r>
          <w:r w:rsidRPr="002051CF">
            <w:rPr>
              <w:noProof/>
            </w:rPr>
            <w:fldChar w:fldCharType="end"/>
          </w:r>
        </w:p>
      </w:tc>
      <w:tc>
        <w:tcPr>
          <w:tcW w:w="3119" w:type="dxa"/>
          <w:shd w:val="clear" w:color="auto" w:fill="auto"/>
          <w:vAlign w:val="center"/>
        </w:tcPr>
        <w:p w14:paraId="5AAB88ED" w14:textId="41C8465A" w:rsidR="00F87FC7" w:rsidRPr="00037461" w:rsidRDefault="00F87FC7" w:rsidP="004267B2">
          <w:pPr>
            <w:pStyle w:val="Bodynarrow"/>
          </w:pPr>
          <w:r w:rsidRPr="00032A0D">
            <w:rPr>
              <w:noProof/>
              <w:color w:val="808080"/>
            </w:rPr>
            <w:drawing>
              <wp:anchor distT="0" distB="0" distL="114300" distR="114300" simplePos="0" relativeHeight="251659264" behindDoc="0" locked="0" layoutInCell="0" allowOverlap="0" wp14:anchorId="6F906282" wp14:editId="0DC39441">
                <wp:simplePos x="0" y="0"/>
                <wp:positionH relativeFrom="page">
                  <wp:posOffset>4648200</wp:posOffset>
                </wp:positionH>
                <wp:positionV relativeFrom="page">
                  <wp:posOffset>431800</wp:posOffset>
                </wp:positionV>
                <wp:extent cx="1979930" cy="719455"/>
                <wp:effectExtent l="0" t="0" r="1270" b="4445"/>
                <wp:wrapNone/>
                <wp:docPr id="8" name="skm portrait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KM_CMYK_Rev.jpg"/>
                        <pic:cNvPicPr preferRelativeResize="0"/>
                      </pic:nvPicPr>
                      <pic:blipFill>
                        <a:blip r:embed="rId2">
                          <a:extLst>
                            <a:ext uri="{28A0092B-C50C-407E-A947-70E740481C1C}">
                              <a14:useLocalDpi xmlns:a14="http://schemas.microsoft.com/office/drawing/2010/main" val="0"/>
                            </a:ext>
                          </a:extLst>
                        </a:blip>
                        <a:stretch>
                          <a:fillRect/>
                        </a:stretch>
                      </pic:blipFill>
                      <pic:spPr>
                        <a:xfrm>
                          <a:off x="0" y="0"/>
                          <a:ext cx="1979930" cy="719455"/>
                        </a:xfrm>
                        <a:prstGeom prst="rect">
                          <a:avLst/>
                        </a:prstGeom>
                        <a:solidFill>
                          <a:srgbClr val="E6E5E3"/>
                        </a:solidFill>
                      </pic:spPr>
                    </pic:pic>
                  </a:graphicData>
                </a:graphic>
                <wp14:sizeRelH relativeFrom="margin">
                  <wp14:pctWidth>0</wp14:pctWidth>
                </wp14:sizeRelH>
                <wp14:sizeRelV relativeFrom="margin">
                  <wp14:pctHeight>0</wp14:pctHeight>
                </wp14:sizeRelV>
              </wp:anchor>
            </w:drawing>
          </w:r>
        </w:p>
      </w:tc>
    </w:tr>
  </w:tbl>
  <w:p w14:paraId="755B9D38" w14:textId="607D4B8D" w:rsidR="00F87FC7" w:rsidRDefault="00F87FC7" w:rsidP="00BD0B6A">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0516B2" w14:textId="30ECD9F4" w:rsidR="00F87FC7" w:rsidRDefault="00F87FC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23" w:type="dxa"/>
      <w:tblLayout w:type="fixed"/>
      <w:tblCellMar>
        <w:left w:w="0" w:type="dxa"/>
        <w:right w:w="0" w:type="dxa"/>
      </w:tblCellMar>
      <w:tblLook w:val="04A0" w:firstRow="1" w:lastRow="0" w:firstColumn="1" w:lastColumn="0" w:noHBand="0" w:noVBand="1"/>
    </w:tblPr>
    <w:tblGrid>
      <w:gridCol w:w="6804"/>
      <w:gridCol w:w="3119"/>
    </w:tblGrid>
    <w:tr w:rsidR="00F87FC7" w:rsidRPr="00037461" w14:paraId="2275EE42" w14:textId="77777777" w:rsidTr="00964B70">
      <w:trPr>
        <w:cantSplit/>
        <w:trHeight w:hRule="exact" w:val="1134"/>
      </w:trPr>
      <w:tc>
        <w:tcPr>
          <w:tcW w:w="6804" w:type="dxa"/>
          <w:shd w:val="clear" w:color="auto" w:fill="auto"/>
          <w:vAlign w:val="center"/>
        </w:tcPr>
        <w:p w14:paraId="13908B87" w14:textId="475F5FD9" w:rsidR="00F87FC7" w:rsidRPr="00037461" w:rsidRDefault="00F87FC7" w:rsidP="00964B70">
          <w:pPr>
            <w:pStyle w:val="Header"/>
          </w:pPr>
          <w:r w:rsidRPr="00032A0D">
            <w:rPr>
              <w:noProof/>
              <w:lang w:eastAsia="en-GB"/>
            </w:rPr>
            <w:drawing>
              <wp:anchor distT="0" distB="0" distL="114300" distR="114300" simplePos="0" relativeHeight="251658240" behindDoc="1" locked="0" layoutInCell="0" allowOverlap="1" wp14:anchorId="1D65BAE8" wp14:editId="3FB6E682">
                <wp:simplePos x="0" y="0"/>
                <wp:positionH relativeFrom="page">
                  <wp:posOffset>720090</wp:posOffset>
                </wp:positionH>
                <wp:positionV relativeFrom="page">
                  <wp:posOffset>360045</wp:posOffset>
                </wp:positionV>
                <wp:extent cx="4320000" cy="720000"/>
                <wp:effectExtent l="0" t="0" r="4445" b="4445"/>
                <wp:wrapNone/>
                <wp:docPr id="17" name="Pictur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Word_header_background.jpg"/>
                        <pic:cNvPicPr/>
                      </pic:nvPicPr>
                      <pic:blipFill>
                        <a:blip r:embed="rId1">
                          <a:extLst>
                            <a:ext uri="{28A0092B-C50C-407E-A947-70E740481C1C}">
                              <a14:useLocalDpi xmlns:a14="http://schemas.microsoft.com/office/drawing/2010/main" val="0"/>
                            </a:ext>
                          </a:extLst>
                        </a:blip>
                        <a:stretch>
                          <a:fillRect/>
                        </a:stretch>
                      </pic:blipFill>
                      <pic:spPr>
                        <a:xfrm>
                          <a:off x="0" y="0"/>
                          <a:ext cx="4320000" cy="720000"/>
                        </a:xfrm>
                        <a:prstGeom prst="rect">
                          <a:avLst/>
                        </a:prstGeom>
                      </pic:spPr>
                    </pic:pic>
                  </a:graphicData>
                </a:graphic>
                <wp14:sizeRelH relativeFrom="page">
                  <wp14:pctWidth>0</wp14:pctWidth>
                </wp14:sizeRelH>
                <wp14:sizeRelV relativeFrom="page">
                  <wp14:pctHeight>0</wp14:pctHeight>
                </wp14:sizeRelV>
              </wp:anchor>
            </w:drawing>
          </w:r>
          <w:r>
            <w:rPr>
              <w:b w:val="0"/>
              <w:bCs/>
              <w:noProof/>
            </w:rPr>
            <w:fldChar w:fldCharType="begin"/>
          </w:r>
          <w:r>
            <w:rPr>
              <w:b w:val="0"/>
              <w:bCs/>
              <w:noProof/>
            </w:rPr>
            <w:instrText xml:space="preserve"> STYLEREF  "Document Title"  \* MERGEFORMAT </w:instrText>
          </w:r>
          <w:r>
            <w:rPr>
              <w:b w:val="0"/>
              <w:bCs/>
              <w:noProof/>
            </w:rPr>
            <w:fldChar w:fldCharType="separate"/>
          </w:r>
          <w:r w:rsidRPr="00E23C13">
            <w:rPr>
              <w:b w:val="0"/>
              <w:bCs/>
              <w:noProof/>
            </w:rPr>
            <w:t>Document Title</w:t>
          </w:r>
          <w:r>
            <w:rPr>
              <w:b w:val="0"/>
              <w:bCs/>
              <w:noProof/>
            </w:rPr>
            <w:fldChar w:fldCharType="end"/>
          </w:r>
        </w:p>
      </w:tc>
      <w:tc>
        <w:tcPr>
          <w:tcW w:w="3119" w:type="dxa"/>
          <w:shd w:val="clear" w:color="auto" w:fill="auto"/>
          <w:vAlign w:val="center"/>
        </w:tcPr>
        <w:p w14:paraId="2B4573BD" w14:textId="77777777" w:rsidR="00F87FC7" w:rsidRPr="00037461" w:rsidRDefault="00F87FC7" w:rsidP="004267B2">
          <w:pPr>
            <w:pStyle w:val="Bodynarrow"/>
          </w:pPr>
        </w:p>
      </w:tc>
    </w:tr>
  </w:tbl>
  <w:p w14:paraId="2142103A" w14:textId="77777777" w:rsidR="00F87FC7" w:rsidRDefault="00F87FC7" w:rsidP="00BD0B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C6FD2B" w14:textId="150CD55A" w:rsidR="00F87FC7" w:rsidRDefault="00F87FC7" w:rsidP="00964B70">
    <w:pPr>
      <w:pStyle w:val="EmptyHeader"/>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330A74" w14:textId="560879B9" w:rsidR="00F87FC7" w:rsidRDefault="00F87FC7" w:rsidP="00964B70">
    <w:pPr>
      <w:pStyle w:val="EmptyHeader"/>
    </w:pP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21137D" w14:textId="42CBADFE" w:rsidR="00F87FC7" w:rsidRDefault="00F87FC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23" w:type="dxa"/>
      <w:tblLayout w:type="fixed"/>
      <w:tblCellMar>
        <w:left w:w="0" w:type="dxa"/>
        <w:right w:w="0" w:type="dxa"/>
      </w:tblCellMar>
      <w:tblLook w:val="04A0" w:firstRow="1" w:lastRow="0" w:firstColumn="1" w:lastColumn="0" w:noHBand="0" w:noVBand="1"/>
    </w:tblPr>
    <w:tblGrid>
      <w:gridCol w:w="6804"/>
      <w:gridCol w:w="3119"/>
    </w:tblGrid>
    <w:tr w:rsidR="00F87FC7" w:rsidRPr="00037461" w14:paraId="24611E06" w14:textId="77777777" w:rsidTr="000C3406">
      <w:trPr>
        <w:cantSplit/>
        <w:trHeight w:hRule="exact" w:val="1134"/>
      </w:trPr>
      <w:tc>
        <w:tcPr>
          <w:tcW w:w="6804" w:type="dxa"/>
          <w:shd w:val="clear" w:color="auto" w:fill="auto"/>
          <w:tcMar>
            <w:right w:w="567" w:type="dxa"/>
          </w:tcMar>
          <w:vAlign w:val="center"/>
        </w:tcPr>
        <w:p w14:paraId="4DFEF2D5" w14:textId="60A453B4" w:rsidR="00F87FC7" w:rsidRPr="00C713B2" w:rsidRDefault="00F87FC7" w:rsidP="00964B70">
          <w:pPr>
            <w:pStyle w:val="Header"/>
            <w:ind w:left="0"/>
          </w:pPr>
          <w:r w:rsidRPr="00C713B2">
            <w:rPr>
              <w:noProof/>
              <w:lang w:val="en-AU" w:eastAsia="en-AU"/>
            </w:rPr>
            <w:drawing>
              <wp:anchor distT="0" distB="0" distL="114300" distR="114300" simplePos="0" relativeHeight="251654144" behindDoc="1" locked="0" layoutInCell="0" allowOverlap="1" wp14:anchorId="1592F897" wp14:editId="6BFD0BCC">
                <wp:simplePos x="0" y="0"/>
                <wp:positionH relativeFrom="leftMargin">
                  <wp:posOffset>643890</wp:posOffset>
                </wp:positionH>
                <wp:positionV relativeFrom="page">
                  <wp:posOffset>358775</wp:posOffset>
                </wp:positionV>
                <wp:extent cx="4319905" cy="719455"/>
                <wp:effectExtent l="0" t="0" r="4445" b="4445"/>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Word_header_background.jpg"/>
                        <pic:cNvPicPr/>
                      </pic:nvPicPr>
                      <pic:blipFill>
                        <a:blip r:embed="rId1">
                          <a:extLst>
                            <a:ext uri="{28A0092B-C50C-407E-A947-70E740481C1C}">
                              <a14:useLocalDpi xmlns:a14="http://schemas.microsoft.com/office/drawing/2010/main" val="0"/>
                            </a:ext>
                          </a:extLst>
                        </a:blip>
                        <a:stretch>
                          <a:fillRect/>
                        </a:stretch>
                      </pic:blipFill>
                      <pic:spPr>
                        <a:xfrm>
                          <a:off x="0" y="0"/>
                          <a:ext cx="4319905" cy="719455"/>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STYLEREF \* CHARFORMAT "Document Title" </w:instrText>
          </w:r>
          <w:r>
            <w:fldChar w:fldCharType="separate"/>
          </w:r>
          <w:r w:rsidR="009F55D4">
            <w:rPr>
              <w:noProof/>
            </w:rPr>
            <w:t>BIODIVERSITY BASELINE REPORT</w:t>
          </w:r>
          <w:r>
            <w:fldChar w:fldCharType="end"/>
          </w:r>
        </w:p>
      </w:tc>
      <w:tc>
        <w:tcPr>
          <w:tcW w:w="3119" w:type="dxa"/>
          <w:shd w:val="clear" w:color="auto" w:fill="auto"/>
          <w:vAlign w:val="center"/>
        </w:tcPr>
        <w:p w14:paraId="48B6B596" w14:textId="77777777" w:rsidR="00F87FC7" w:rsidRPr="00037461" w:rsidRDefault="00F87FC7" w:rsidP="004267B2">
          <w:pPr>
            <w:pStyle w:val="Bodynarrow"/>
          </w:pPr>
        </w:p>
      </w:tc>
    </w:tr>
  </w:tbl>
  <w:p w14:paraId="3CC9A08D" w14:textId="1580FAAF" w:rsidR="00F87FC7" w:rsidRDefault="00F87FC7" w:rsidP="00014CF3">
    <w:pPr>
      <w:pStyle w:val="HeaderSpacer"/>
    </w:pPr>
    <w:r w:rsidRPr="00032A0D">
      <w:rPr>
        <w:noProof/>
        <w:color w:val="808080"/>
      </w:rPr>
      <w:drawing>
        <wp:anchor distT="0" distB="0" distL="114300" distR="114300" simplePos="0" relativeHeight="251655168" behindDoc="0" locked="1" layoutInCell="0" allowOverlap="0" wp14:anchorId="2E541105" wp14:editId="65BA7A3B">
          <wp:simplePos x="0" y="0"/>
          <wp:positionH relativeFrom="page">
            <wp:posOffset>5047615</wp:posOffset>
          </wp:positionH>
          <wp:positionV relativeFrom="page">
            <wp:posOffset>363855</wp:posOffset>
          </wp:positionV>
          <wp:extent cx="1980000" cy="720000"/>
          <wp:effectExtent l="0" t="0" r="1270" b="4445"/>
          <wp:wrapNone/>
          <wp:docPr id="3" name="skm portrait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KM_CMYK_Rev.jpg"/>
                  <pic:cNvPicPr preferRelativeResize="0"/>
                </pic:nvPicPr>
                <pic:blipFill>
                  <a:blip r:embed="rId2">
                    <a:extLst>
                      <a:ext uri="{28A0092B-C50C-407E-A947-70E740481C1C}">
                        <a14:useLocalDpi xmlns:a14="http://schemas.microsoft.com/office/drawing/2010/main" val="0"/>
                      </a:ext>
                    </a:extLst>
                  </a:blip>
                  <a:stretch>
                    <a:fillRect/>
                  </a:stretch>
                </pic:blipFill>
                <pic:spPr>
                  <a:xfrm>
                    <a:off x="0" y="0"/>
                    <a:ext cx="1980000" cy="720000"/>
                  </a:xfrm>
                  <a:prstGeom prst="rect">
                    <a:avLst/>
                  </a:prstGeom>
                  <a:solidFill>
                    <a:srgbClr val="E6E5E3"/>
                  </a:solidFill>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23" w:type="dxa"/>
      <w:tblLayout w:type="fixed"/>
      <w:tblCellMar>
        <w:left w:w="0" w:type="dxa"/>
        <w:right w:w="0" w:type="dxa"/>
      </w:tblCellMar>
      <w:tblLook w:val="04A0" w:firstRow="1" w:lastRow="0" w:firstColumn="1" w:lastColumn="0" w:noHBand="0" w:noVBand="1"/>
    </w:tblPr>
    <w:tblGrid>
      <w:gridCol w:w="6804"/>
      <w:gridCol w:w="3119"/>
    </w:tblGrid>
    <w:tr w:rsidR="00F87FC7" w:rsidRPr="00037461" w14:paraId="7C0A57A1" w14:textId="77777777" w:rsidTr="00964B70">
      <w:trPr>
        <w:cantSplit/>
        <w:trHeight w:hRule="exact" w:val="1134"/>
      </w:trPr>
      <w:tc>
        <w:tcPr>
          <w:tcW w:w="6804" w:type="dxa"/>
          <w:shd w:val="clear" w:color="auto" w:fill="auto"/>
          <w:vAlign w:val="center"/>
        </w:tcPr>
        <w:p w14:paraId="31361F56" w14:textId="28619631" w:rsidR="00F87FC7" w:rsidRPr="00037461" w:rsidRDefault="00F87FC7" w:rsidP="00964B70">
          <w:pPr>
            <w:pStyle w:val="Header"/>
          </w:pPr>
          <w:r w:rsidRPr="00032A0D">
            <w:rPr>
              <w:noProof/>
              <w:lang w:val="en-AU" w:eastAsia="en-AU"/>
            </w:rPr>
            <w:drawing>
              <wp:anchor distT="0" distB="0" distL="114300" distR="114300" simplePos="0" relativeHeight="251657216" behindDoc="1" locked="0" layoutInCell="0" allowOverlap="1" wp14:anchorId="0FAC1720" wp14:editId="3DF023A4">
                <wp:simplePos x="0" y="0"/>
                <wp:positionH relativeFrom="page">
                  <wp:posOffset>720090</wp:posOffset>
                </wp:positionH>
                <wp:positionV relativeFrom="page">
                  <wp:posOffset>360045</wp:posOffset>
                </wp:positionV>
                <wp:extent cx="4320000" cy="720000"/>
                <wp:effectExtent l="0" t="0" r="4445" b="4445"/>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Word_header_background.jpg"/>
                        <pic:cNvPicPr/>
                      </pic:nvPicPr>
                      <pic:blipFill>
                        <a:blip r:embed="rId1">
                          <a:extLst>
                            <a:ext uri="{28A0092B-C50C-407E-A947-70E740481C1C}">
                              <a14:useLocalDpi xmlns:a14="http://schemas.microsoft.com/office/drawing/2010/main" val="0"/>
                            </a:ext>
                          </a:extLst>
                        </a:blip>
                        <a:stretch>
                          <a:fillRect/>
                        </a:stretch>
                      </pic:blipFill>
                      <pic:spPr>
                        <a:xfrm>
                          <a:off x="0" y="0"/>
                          <a:ext cx="4320000" cy="720000"/>
                        </a:xfrm>
                        <a:prstGeom prst="rect">
                          <a:avLst/>
                        </a:prstGeom>
                      </pic:spPr>
                    </pic:pic>
                  </a:graphicData>
                </a:graphic>
                <wp14:sizeRelH relativeFrom="page">
                  <wp14:pctWidth>0</wp14:pctWidth>
                </wp14:sizeRelH>
                <wp14:sizeRelV relativeFrom="page">
                  <wp14:pctHeight>0</wp14:pctHeight>
                </wp14:sizeRelV>
              </wp:anchor>
            </w:drawing>
          </w:r>
          <w:r>
            <w:rPr>
              <w:b w:val="0"/>
              <w:bCs/>
              <w:noProof/>
            </w:rPr>
            <w:fldChar w:fldCharType="begin"/>
          </w:r>
          <w:r>
            <w:rPr>
              <w:b w:val="0"/>
              <w:bCs/>
              <w:noProof/>
            </w:rPr>
            <w:instrText xml:space="preserve"> STYLEREF  "Document Title"  \* MERGEFORMAT </w:instrText>
          </w:r>
          <w:r>
            <w:rPr>
              <w:b w:val="0"/>
              <w:bCs/>
              <w:noProof/>
            </w:rPr>
            <w:fldChar w:fldCharType="separate"/>
          </w:r>
          <w:r w:rsidRPr="005D7168">
            <w:rPr>
              <w:b w:val="0"/>
              <w:bCs/>
              <w:noProof/>
            </w:rPr>
            <w:t>Baseline Ecology Surveys and Protected Species Compliance Report</w:t>
          </w:r>
          <w:r>
            <w:rPr>
              <w:b w:val="0"/>
              <w:bCs/>
              <w:noProof/>
            </w:rPr>
            <w:fldChar w:fldCharType="end"/>
          </w:r>
        </w:p>
      </w:tc>
      <w:tc>
        <w:tcPr>
          <w:tcW w:w="3119" w:type="dxa"/>
          <w:shd w:val="clear" w:color="auto" w:fill="auto"/>
          <w:vAlign w:val="center"/>
        </w:tcPr>
        <w:p w14:paraId="045CED5A" w14:textId="77777777" w:rsidR="00F87FC7" w:rsidRPr="00037461" w:rsidRDefault="00F87FC7" w:rsidP="004267B2">
          <w:pPr>
            <w:pStyle w:val="Bodynarrow"/>
          </w:pPr>
        </w:p>
      </w:tc>
    </w:tr>
  </w:tbl>
  <w:p w14:paraId="33D0B5B3" w14:textId="77777777" w:rsidR="00F87FC7" w:rsidRDefault="00F87FC7" w:rsidP="00BD0B6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D9D020" w14:textId="70FCE557" w:rsidR="00F87FC7" w:rsidRDefault="00F87FC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22CE7" w14:textId="6DBC6F0B" w:rsidR="00F87FC7" w:rsidRDefault="00F87FC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AC7909" w14:textId="159DFFB6" w:rsidR="00F87FC7" w:rsidRDefault="00F87F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95399"/>
    <w:multiLevelType w:val="multilevel"/>
    <w:tmpl w:val="080ABF0C"/>
    <w:styleLink w:val="JacobsBulletList1"/>
    <w:lvl w:ilvl="0">
      <w:start w:val="1"/>
      <w:numFmt w:val="bullet"/>
      <w:pStyle w:val="Para0bullet"/>
      <w:lvlText w:val=""/>
      <w:lvlJc w:val="left"/>
      <w:pPr>
        <w:ind w:left="425" w:hanging="425"/>
      </w:pPr>
      <w:rPr>
        <w:rFonts w:ascii="Symbol" w:hAnsi="Symbol" w:hint="default"/>
        <w:color w:val="auto"/>
        <w:sz w:val="18"/>
      </w:rPr>
    </w:lvl>
    <w:lvl w:ilvl="1">
      <w:start w:val="1"/>
      <w:numFmt w:val="bullet"/>
      <w:pStyle w:val="Para1narrowarrow"/>
      <w:lvlText w:val="-"/>
      <w:lvlJc w:val="left"/>
      <w:pPr>
        <w:ind w:left="851" w:hanging="426"/>
      </w:pPr>
      <w:rPr>
        <w:rFonts w:ascii="Arial" w:hAnsi="Arial" w:hint="default"/>
        <w:color w:val="000000" w:themeColor="text1"/>
        <w:sz w:val="18"/>
      </w:rPr>
    </w:lvl>
    <w:lvl w:ilvl="2">
      <w:start w:val="1"/>
      <w:numFmt w:val="none"/>
      <w:lvlRestart w:val="0"/>
      <w:lvlText w:val=""/>
      <w:lvlJc w:val="left"/>
      <w:pPr>
        <w:ind w:left="851" w:hanging="426"/>
      </w:pPr>
      <w:rPr>
        <w:rFonts w:hint="default"/>
      </w:rPr>
    </w:lvl>
    <w:lvl w:ilvl="3">
      <w:start w:val="1"/>
      <w:numFmt w:val="none"/>
      <w:lvlRestart w:val="0"/>
      <w:lvlText w:val=""/>
      <w:lvlJc w:val="left"/>
      <w:pPr>
        <w:ind w:left="851" w:hanging="426"/>
      </w:pPr>
      <w:rPr>
        <w:rFonts w:hint="default"/>
      </w:rPr>
    </w:lvl>
    <w:lvl w:ilvl="4">
      <w:start w:val="1"/>
      <w:numFmt w:val="none"/>
      <w:lvlRestart w:val="0"/>
      <w:lvlText w:val=""/>
      <w:lvlJc w:val="left"/>
      <w:pPr>
        <w:ind w:left="851" w:hanging="426"/>
      </w:pPr>
      <w:rPr>
        <w:rFonts w:hint="default"/>
      </w:rPr>
    </w:lvl>
    <w:lvl w:ilvl="5">
      <w:start w:val="1"/>
      <w:numFmt w:val="none"/>
      <w:lvlRestart w:val="0"/>
      <w:lvlText w:val=""/>
      <w:lvlJc w:val="left"/>
      <w:pPr>
        <w:ind w:left="851" w:hanging="426"/>
      </w:pPr>
      <w:rPr>
        <w:rFonts w:hint="default"/>
      </w:rPr>
    </w:lvl>
    <w:lvl w:ilvl="6">
      <w:start w:val="1"/>
      <w:numFmt w:val="none"/>
      <w:lvlRestart w:val="0"/>
      <w:lvlText w:val=""/>
      <w:lvlJc w:val="left"/>
      <w:pPr>
        <w:ind w:left="851" w:hanging="426"/>
      </w:pPr>
      <w:rPr>
        <w:rFonts w:hint="default"/>
      </w:rPr>
    </w:lvl>
    <w:lvl w:ilvl="7">
      <w:start w:val="1"/>
      <w:numFmt w:val="none"/>
      <w:lvlRestart w:val="0"/>
      <w:lvlText w:val=""/>
      <w:lvlJc w:val="left"/>
      <w:pPr>
        <w:ind w:left="851" w:hanging="426"/>
      </w:pPr>
      <w:rPr>
        <w:rFonts w:hint="default"/>
      </w:rPr>
    </w:lvl>
    <w:lvl w:ilvl="8">
      <w:start w:val="1"/>
      <w:numFmt w:val="none"/>
      <w:lvlRestart w:val="0"/>
      <w:lvlText w:val=""/>
      <w:lvlJc w:val="left"/>
      <w:pPr>
        <w:ind w:left="851" w:hanging="426"/>
      </w:pPr>
      <w:rPr>
        <w:rFonts w:hint="default"/>
      </w:rPr>
    </w:lvl>
  </w:abstractNum>
  <w:abstractNum w:abstractNumId="1" w15:restartNumberingAfterBreak="0">
    <w:nsid w:val="07C53305"/>
    <w:multiLevelType w:val="multilevel"/>
    <w:tmpl w:val="A462EF18"/>
    <w:styleLink w:val="JacobsNumberedList1"/>
    <w:lvl w:ilvl="0">
      <w:start w:val="1"/>
      <w:numFmt w:val="decimal"/>
      <w:pStyle w:val="Para0number"/>
      <w:lvlText w:val="%1)"/>
      <w:lvlJc w:val="left"/>
      <w:pPr>
        <w:ind w:left="425" w:hanging="425"/>
      </w:pPr>
      <w:rPr>
        <w:rFonts w:hint="default"/>
      </w:rPr>
    </w:lvl>
    <w:lvl w:ilvl="1">
      <w:start w:val="1"/>
      <w:numFmt w:val="lowerLetter"/>
      <w:lvlText w:val="%2)"/>
      <w:lvlJc w:val="left"/>
      <w:pPr>
        <w:ind w:left="851" w:hanging="426"/>
      </w:pPr>
      <w:rPr>
        <w:rFonts w:hint="default"/>
      </w:rPr>
    </w:lvl>
    <w:lvl w:ilvl="2">
      <w:start w:val="1"/>
      <w:numFmt w:val="lowerRoman"/>
      <w:pStyle w:val="Para2roman"/>
      <w:lvlText w:val="%3."/>
      <w:lvlJc w:val="left"/>
      <w:pPr>
        <w:ind w:left="1276" w:hanging="425"/>
      </w:pPr>
      <w:rPr>
        <w:rFonts w:hint="default"/>
      </w:rPr>
    </w:lvl>
    <w:lvl w:ilvl="3">
      <w:start w:val="1"/>
      <w:numFmt w:val="none"/>
      <w:lvlRestart w:val="0"/>
      <w:lvlText w:val=""/>
      <w:lvlJc w:val="left"/>
      <w:pPr>
        <w:ind w:left="1276" w:hanging="425"/>
      </w:pPr>
      <w:rPr>
        <w:rFonts w:hint="default"/>
      </w:rPr>
    </w:lvl>
    <w:lvl w:ilvl="4">
      <w:start w:val="1"/>
      <w:numFmt w:val="none"/>
      <w:lvlRestart w:val="0"/>
      <w:lvlText w:val=""/>
      <w:lvlJc w:val="left"/>
      <w:pPr>
        <w:ind w:left="1276" w:hanging="425"/>
      </w:pPr>
      <w:rPr>
        <w:rFonts w:hint="default"/>
      </w:rPr>
    </w:lvl>
    <w:lvl w:ilvl="5">
      <w:start w:val="1"/>
      <w:numFmt w:val="none"/>
      <w:lvlRestart w:val="0"/>
      <w:lvlText w:val=""/>
      <w:lvlJc w:val="left"/>
      <w:pPr>
        <w:ind w:left="1276" w:hanging="425"/>
      </w:pPr>
      <w:rPr>
        <w:rFonts w:hint="default"/>
      </w:rPr>
    </w:lvl>
    <w:lvl w:ilvl="6">
      <w:start w:val="1"/>
      <w:numFmt w:val="none"/>
      <w:lvlRestart w:val="0"/>
      <w:lvlText w:val=""/>
      <w:lvlJc w:val="left"/>
      <w:pPr>
        <w:ind w:left="1276" w:hanging="425"/>
      </w:pPr>
      <w:rPr>
        <w:rFonts w:hint="default"/>
      </w:rPr>
    </w:lvl>
    <w:lvl w:ilvl="7">
      <w:start w:val="1"/>
      <w:numFmt w:val="none"/>
      <w:lvlRestart w:val="0"/>
      <w:lvlText w:val=""/>
      <w:lvlJc w:val="left"/>
      <w:pPr>
        <w:ind w:left="1276" w:hanging="425"/>
      </w:pPr>
      <w:rPr>
        <w:rFonts w:hint="default"/>
      </w:rPr>
    </w:lvl>
    <w:lvl w:ilvl="8">
      <w:start w:val="1"/>
      <w:numFmt w:val="none"/>
      <w:lvlRestart w:val="0"/>
      <w:lvlText w:val=""/>
      <w:lvlJc w:val="left"/>
      <w:pPr>
        <w:ind w:left="1276" w:hanging="425"/>
      </w:pPr>
      <w:rPr>
        <w:rFonts w:hint="default"/>
      </w:rPr>
    </w:lvl>
  </w:abstractNum>
  <w:abstractNum w:abstractNumId="2" w15:restartNumberingAfterBreak="0">
    <w:nsid w:val="081703E4"/>
    <w:multiLevelType w:val="multilevel"/>
    <w:tmpl w:val="594AC6B6"/>
    <w:styleLink w:val="JacobsNumberedList13"/>
    <w:lvl w:ilvl="0">
      <w:start w:val="1"/>
      <w:numFmt w:val="decimal"/>
      <w:lvlText w:val="%1)"/>
      <w:lvlJc w:val="left"/>
      <w:pPr>
        <w:ind w:left="1701" w:hanging="425"/>
      </w:pPr>
      <w:rPr>
        <w:rFonts w:ascii="Arial" w:hAnsi="Arial" w:hint="default"/>
        <w:b w:val="0"/>
        <w:i w:val="0"/>
        <w:color w:val="auto"/>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99D0038"/>
    <w:multiLevelType w:val="multilevel"/>
    <w:tmpl w:val="F5AC586E"/>
    <w:styleLink w:val="JacobsBulletList2"/>
    <w:lvl w:ilvl="0">
      <w:start w:val="1"/>
      <w:numFmt w:val="bullet"/>
      <w:pStyle w:val="Para0dash"/>
      <w:lvlText w:val="-"/>
      <w:lvlJc w:val="left"/>
      <w:pPr>
        <w:ind w:left="425" w:hanging="425"/>
      </w:pPr>
      <w:rPr>
        <w:rFonts w:ascii="Arial" w:hAnsi="Arial" w:hint="default"/>
        <w:color w:val="000000" w:themeColor="text1"/>
      </w:rPr>
    </w:lvl>
    <w:lvl w:ilvl="1">
      <w:start w:val="1"/>
      <w:numFmt w:val="none"/>
      <w:lvlRestart w:val="0"/>
      <w:lvlText w:val=""/>
      <w:lvlJc w:val="left"/>
      <w:pPr>
        <w:ind w:left="425" w:hanging="425"/>
      </w:pPr>
      <w:rPr>
        <w:rFonts w:hint="default"/>
      </w:rPr>
    </w:lvl>
    <w:lvl w:ilvl="2">
      <w:start w:val="1"/>
      <w:numFmt w:val="none"/>
      <w:lvlRestart w:val="0"/>
      <w:lvlText w:val=""/>
      <w:lvlJc w:val="left"/>
      <w:pPr>
        <w:ind w:left="425" w:hanging="425"/>
      </w:pPr>
      <w:rPr>
        <w:rFonts w:hint="default"/>
      </w:rPr>
    </w:lvl>
    <w:lvl w:ilvl="3">
      <w:start w:val="1"/>
      <w:numFmt w:val="none"/>
      <w:lvlRestart w:val="0"/>
      <w:lvlText w:val=""/>
      <w:lvlJc w:val="left"/>
      <w:pPr>
        <w:ind w:left="425" w:hanging="425"/>
      </w:pPr>
      <w:rPr>
        <w:rFonts w:hint="default"/>
      </w:rPr>
    </w:lvl>
    <w:lvl w:ilvl="4">
      <w:start w:val="1"/>
      <w:numFmt w:val="none"/>
      <w:lvlRestart w:val="0"/>
      <w:lvlText w:val=""/>
      <w:lvlJc w:val="left"/>
      <w:pPr>
        <w:ind w:left="425" w:hanging="425"/>
      </w:pPr>
      <w:rPr>
        <w:rFonts w:hint="default"/>
      </w:rPr>
    </w:lvl>
    <w:lvl w:ilvl="5">
      <w:start w:val="1"/>
      <w:numFmt w:val="none"/>
      <w:lvlRestart w:val="0"/>
      <w:lvlText w:val=""/>
      <w:lvlJc w:val="left"/>
      <w:pPr>
        <w:ind w:left="425" w:hanging="425"/>
      </w:pPr>
      <w:rPr>
        <w:rFonts w:hint="default"/>
      </w:rPr>
    </w:lvl>
    <w:lvl w:ilvl="6">
      <w:start w:val="1"/>
      <w:numFmt w:val="none"/>
      <w:lvlRestart w:val="0"/>
      <w:lvlText w:val=""/>
      <w:lvlJc w:val="left"/>
      <w:pPr>
        <w:ind w:left="425" w:hanging="425"/>
      </w:pPr>
      <w:rPr>
        <w:rFonts w:hint="default"/>
      </w:rPr>
    </w:lvl>
    <w:lvl w:ilvl="7">
      <w:start w:val="1"/>
      <w:numFmt w:val="none"/>
      <w:lvlRestart w:val="0"/>
      <w:lvlText w:val=""/>
      <w:lvlJc w:val="left"/>
      <w:pPr>
        <w:ind w:left="425" w:hanging="425"/>
      </w:pPr>
      <w:rPr>
        <w:rFonts w:hint="default"/>
      </w:rPr>
    </w:lvl>
    <w:lvl w:ilvl="8">
      <w:start w:val="1"/>
      <w:numFmt w:val="none"/>
      <w:lvlRestart w:val="0"/>
      <w:lvlText w:val=""/>
      <w:lvlJc w:val="left"/>
      <w:pPr>
        <w:ind w:left="425" w:hanging="425"/>
      </w:pPr>
      <w:rPr>
        <w:rFonts w:hint="default"/>
      </w:rPr>
    </w:lvl>
  </w:abstractNum>
  <w:abstractNum w:abstractNumId="4" w15:restartNumberingAfterBreak="0">
    <w:nsid w:val="09CF0B20"/>
    <w:multiLevelType w:val="hybridMultilevel"/>
    <w:tmpl w:val="54BADBDC"/>
    <w:lvl w:ilvl="0" w:tplc="092C556A">
      <w:start w:val="1"/>
      <w:numFmt w:val="bullet"/>
      <w:pStyle w:val="ContentBulletsArrow"/>
      <w:lvlText w:val="&gt;"/>
      <w:lvlJc w:val="left"/>
      <w:pPr>
        <w:ind w:left="4298" w:hanging="851"/>
      </w:pPr>
      <w:rPr>
        <w:rFonts w:ascii="Arial" w:hAnsi="Arial" w:hint="default"/>
      </w:rPr>
    </w:lvl>
    <w:lvl w:ilvl="1" w:tplc="04090003" w:tentative="1">
      <w:start w:val="1"/>
      <w:numFmt w:val="bullet"/>
      <w:lvlText w:val="o"/>
      <w:lvlJc w:val="left"/>
      <w:pPr>
        <w:ind w:left="5171" w:hanging="360"/>
      </w:pPr>
      <w:rPr>
        <w:rFonts w:ascii="Courier New" w:hAnsi="Courier New" w:hint="default"/>
      </w:rPr>
    </w:lvl>
    <w:lvl w:ilvl="2" w:tplc="04090005" w:tentative="1">
      <w:start w:val="1"/>
      <w:numFmt w:val="bullet"/>
      <w:lvlText w:val=""/>
      <w:lvlJc w:val="left"/>
      <w:pPr>
        <w:ind w:left="5891" w:hanging="360"/>
      </w:pPr>
      <w:rPr>
        <w:rFonts w:ascii="Wingdings" w:hAnsi="Wingdings" w:hint="default"/>
      </w:rPr>
    </w:lvl>
    <w:lvl w:ilvl="3" w:tplc="04090001" w:tentative="1">
      <w:start w:val="1"/>
      <w:numFmt w:val="bullet"/>
      <w:lvlText w:val=""/>
      <w:lvlJc w:val="left"/>
      <w:pPr>
        <w:ind w:left="6611" w:hanging="360"/>
      </w:pPr>
      <w:rPr>
        <w:rFonts w:ascii="Symbol" w:hAnsi="Symbol" w:hint="default"/>
      </w:rPr>
    </w:lvl>
    <w:lvl w:ilvl="4" w:tplc="04090003" w:tentative="1">
      <w:start w:val="1"/>
      <w:numFmt w:val="bullet"/>
      <w:lvlText w:val="o"/>
      <w:lvlJc w:val="left"/>
      <w:pPr>
        <w:ind w:left="7331" w:hanging="360"/>
      </w:pPr>
      <w:rPr>
        <w:rFonts w:ascii="Courier New" w:hAnsi="Courier New" w:hint="default"/>
      </w:rPr>
    </w:lvl>
    <w:lvl w:ilvl="5" w:tplc="04090005" w:tentative="1">
      <w:start w:val="1"/>
      <w:numFmt w:val="bullet"/>
      <w:lvlText w:val=""/>
      <w:lvlJc w:val="left"/>
      <w:pPr>
        <w:ind w:left="8051" w:hanging="360"/>
      </w:pPr>
      <w:rPr>
        <w:rFonts w:ascii="Wingdings" w:hAnsi="Wingdings" w:hint="default"/>
      </w:rPr>
    </w:lvl>
    <w:lvl w:ilvl="6" w:tplc="04090001" w:tentative="1">
      <w:start w:val="1"/>
      <w:numFmt w:val="bullet"/>
      <w:lvlText w:val=""/>
      <w:lvlJc w:val="left"/>
      <w:pPr>
        <w:ind w:left="8771" w:hanging="360"/>
      </w:pPr>
      <w:rPr>
        <w:rFonts w:ascii="Symbol" w:hAnsi="Symbol" w:hint="default"/>
      </w:rPr>
    </w:lvl>
    <w:lvl w:ilvl="7" w:tplc="04090003" w:tentative="1">
      <w:start w:val="1"/>
      <w:numFmt w:val="bullet"/>
      <w:lvlText w:val="o"/>
      <w:lvlJc w:val="left"/>
      <w:pPr>
        <w:ind w:left="9491" w:hanging="360"/>
      </w:pPr>
      <w:rPr>
        <w:rFonts w:ascii="Courier New" w:hAnsi="Courier New" w:hint="default"/>
      </w:rPr>
    </w:lvl>
    <w:lvl w:ilvl="8" w:tplc="04090005" w:tentative="1">
      <w:start w:val="1"/>
      <w:numFmt w:val="bullet"/>
      <w:lvlText w:val=""/>
      <w:lvlJc w:val="left"/>
      <w:pPr>
        <w:ind w:left="10211" w:hanging="360"/>
      </w:pPr>
      <w:rPr>
        <w:rFonts w:ascii="Wingdings" w:hAnsi="Wingdings" w:hint="default"/>
      </w:rPr>
    </w:lvl>
  </w:abstractNum>
  <w:abstractNum w:abstractNumId="5" w15:restartNumberingAfterBreak="0">
    <w:nsid w:val="09E53B47"/>
    <w:multiLevelType w:val="hybridMultilevel"/>
    <w:tmpl w:val="255CAABC"/>
    <w:lvl w:ilvl="0" w:tplc="14CC1B92">
      <w:start w:val="1"/>
      <w:numFmt w:val="bullet"/>
      <w:pStyle w:val="ContentBulletsDash"/>
      <w:lvlText w:val=""/>
      <w:lvlJc w:val="left"/>
      <w:pPr>
        <w:ind w:left="1418" w:hanging="851"/>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993F11"/>
    <w:multiLevelType w:val="hybridMultilevel"/>
    <w:tmpl w:val="4CC6C4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0AEF2D64"/>
    <w:multiLevelType w:val="multilevel"/>
    <w:tmpl w:val="9A9A8116"/>
    <w:styleLink w:val="JacobsSmallTableNumberedList1"/>
    <w:lvl w:ilvl="0">
      <w:start w:val="1"/>
      <w:numFmt w:val="decimal"/>
      <w:pStyle w:val="Tablesmallnumber"/>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none"/>
      <w:lvlText w:val=""/>
      <w:lvlJc w:val="left"/>
      <w:pPr>
        <w:ind w:left="567" w:hanging="283"/>
      </w:pPr>
      <w:rPr>
        <w:rFonts w:hint="default"/>
      </w:rPr>
    </w:lvl>
    <w:lvl w:ilvl="3">
      <w:start w:val="1"/>
      <w:numFmt w:val="none"/>
      <w:lvlRestart w:val="2"/>
      <w:lvlText w:val=""/>
      <w:lvlJc w:val="left"/>
      <w:pPr>
        <w:ind w:left="567" w:hanging="283"/>
      </w:pPr>
      <w:rPr>
        <w:rFonts w:hint="default"/>
      </w:rPr>
    </w:lvl>
    <w:lvl w:ilvl="4">
      <w:start w:val="1"/>
      <w:numFmt w:val="none"/>
      <w:lvlRestart w:val="2"/>
      <w:lvlText w:val=""/>
      <w:lvlJc w:val="left"/>
      <w:pPr>
        <w:ind w:left="567" w:hanging="283"/>
      </w:pPr>
      <w:rPr>
        <w:rFonts w:hint="default"/>
      </w:rPr>
    </w:lvl>
    <w:lvl w:ilvl="5">
      <w:start w:val="1"/>
      <w:numFmt w:val="none"/>
      <w:lvlRestart w:val="2"/>
      <w:lvlText w:val=""/>
      <w:lvlJc w:val="left"/>
      <w:pPr>
        <w:ind w:left="567" w:hanging="283"/>
      </w:pPr>
      <w:rPr>
        <w:rFonts w:hint="default"/>
      </w:rPr>
    </w:lvl>
    <w:lvl w:ilvl="6">
      <w:start w:val="1"/>
      <w:numFmt w:val="none"/>
      <w:lvlRestart w:val="2"/>
      <w:lvlText w:val=""/>
      <w:lvlJc w:val="left"/>
      <w:pPr>
        <w:ind w:left="567" w:hanging="283"/>
      </w:pPr>
      <w:rPr>
        <w:rFonts w:hint="default"/>
      </w:rPr>
    </w:lvl>
    <w:lvl w:ilvl="7">
      <w:start w:val="1"/>
      <w:numFmt w:val="none"/>
      <w:lvlRestart w:val="2"/>
      <w:lvlText w:val=""/>
      <w:lvlJc w:val="left"/>
      <w:pPr>
        <w:ind w:left="567" w:hanging="283"/>
      </w:pPr>
      <w:rPr>
        <w:rFonts w:hint="default"/>
      </w:rPr>
    </w:lvl>
    <w:lvl w:ilvl="8">
      <w:start w:val="1"/>
      <w:numFmt w:val="none"/>
      <w:lvlRestart w:val="2"/>
      <w:lvlText w:val=""/>
      <w:lvlJc w:val="left"/>
      <w:pPr>
        <w:ind w:left="567" w:hanging="283"/>
      </w:pPr>
      <w:rPr>
        <w:rFonts w:hint="default"/>
      </w:rPr>
    </w:lvl>
  </w:abstractNum>
  <w:abstractNum w:abstractNumId="8" w15:restartNumberingAfterBreak="0">
    <w:nsid w:val="0B381398"/>
    <w:multiLevelType w:val="multilevel"/>
    <w:tmpl w:val="B04275A2"/>
    <w:styleLink w:val="JacobsTableNumberedList2"/>
    <w:lvl w:ilvl="0">
      <w:start w:val="1"/>
      <w:numFmt w:val="lowerLetter"/>
      <w:pStyle w:val="Tableletter"/>
      <w:lvlText w:val="%1)"/>
      <w:lvlJc w:val="left"/>
      <w:pPr>
        <w:ind w:left="284" w:hanging="284"/>
      </w:pPr>
      <w:rPr>
        <w:rFonts w:hint="default"/>
      </w:rPr>
    </w:lvl>
    <w:lvl w:ilvl="1">
      <w:start w:val="1"/>
      <w:numFmt w:val="none"/>
      <w:lvlText w:val=""/>
      <w:lvlJc w:val="left"/>
      <w:pPr>
        <w:ind w:left="284" w:hanging="284"/>
      </w:pPr>
      <w:rPr>
        <w:rFonts w:hint="default"/>
      </w:rPr>
    </w:lvl>
    <w:lvl w:ilvl="2">
      <w:start w:val="1"/>
      <w:numFmt w:val="none"/>
      <w:lvlRestart w:val="1"/>
      <w:lvlText w:val=""/>
      <w:lvlJc w:val="left"/>
      <w:pPr>
        <w:ind w:left="284" w:hanging="284"/>
      </w:pPr>
      <w:rPr>
        <w:rFonts w:hint="default"/>
      </w:rPr>
    </w:lvl>
    <w:lvl w:ilvl="3">
      <w:start w:val="1"/>
      <w:numFmt w:val="none"/>
      <w:lvlRestart w:val="1"/>
      <w:lvlText w:val=""/>
      <w:lvlJc w:val="left"/>
      <w:pPr>
        <w:ind w:left="284" w:hanging="284"/>
      </w:pPr>
      <w:rPr>
        <w:rFonts w:hint="default"/>
      </w:rPr>
    </w:lvl>
    <w:lvl w:ilvl="4">
      <w:start w:val="1"/>
      <w:numFmt w:val="none"/>
      <w:lvlRestart w:val="1"/>
      <w:lvlText w:val=""/>
      <w:lvlJc w:val="left"/>
      <w:pPr>
        <w:ind w:left="284" w:hanging="284"/>
      </w:pPr>
      <w:rPr>
        <w:rFonts w:hint="default"/>
      </w:rPr>
    </w:lvl>
    <w:lvl w:ilvl="5">
      <w:start w:val="1"/>
      <w:numFmt w:val="none"/>
      <w:lvlRestart w:val="1"/>
      <w:lvlText w:val=""/>
      <w:lvlJc w:val="left"/>
      <w:pPr>
        <w:ind w:left="284" w:hanging="284"/>
      </w:pPr>
      <w:rPr>
        <w:rFonts w:hint="default"/>
      </w:rPr>
    </w:lvl>
    <w:lvl w:ilvl="6">
      <w:start w:val="1"/>
      <w:numFmt w:val="none"/>
      <w:lvlRestart w:val="1"/>
      <w:lvlText w:val=""/>
      <w:lvlJc w:val="left"/>
      <w:pPr>
        <w:ind w:left="284" w:hanging="284"/>
      </w:pPr>
      <w:rPr>
        <w:rFonts w:hint="default"/>
      </w:rPr>
    </w:lvl>
    <w:lvl w:ilvl="7">
      <w:start w:val="1"/>
      <w:numFmt w:val="none"/>
      <w:lvlRestart w:val="1"/>
      <w:lvlText w:val=""/>
      <w:lvlJc w:val="left"/>
      <w:pPr>
        <w:ind w:left="284" w:hanging="284"/>
      </w:pPr>
      <w:rPr>
        <w:rFonts w:hint="default"/>
      </w:rPr>
    </w:lvl>
    <w:lvl w:ilvl="8">
      <w:start w:val="1"/>
      <w:numFmt w:val="none"/>
      <w:lvlRestart w:val="1"/>
      <w:lvlText w:val=""/>
      <w:lvlJc w:val="left"/>
      <w:pPr>
        <w:ind w:left="284" w:hanging="284"/>
      </w:pPr>
      <w:rPr>
        <w:rFonts w:hint="default"/>
      </w:rPr>
    </w:lvl>
  </w:abstractNum>
  <w:abstractNum w:abstractNumId="9" w15:restartNumberingAfterBreak="0">
    <w:nsid w:val="0B445D62"/>
    <w:multiLevelType w:val="hybridMultilevel"/>
    <w:tmpl w:val="72F80E6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0DFC3D38"/>
    <w:multiLevelType w:val="hybridMultilevel"/>
    <w:tmpl w:val="A42EF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FD1087C"/>
    <w:multiLevelType w:val="hybridMultilevel"/>
    <w:tmpl w:val="3B76A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09A0412"/>
    <w:multiLevelType w:val="hybridMultilevel"/>
    <w:tmpl w:val="D338A9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49B38D1"/>
    <w:multiLevelType w:val="multilevel"/>
    <w:tmpl w:val="8BC81D84"/>
    <w:styleLink w:val="JacobsSmallTableNumberedList2"/>
    <w:lvl w:ilvl="0">
      <w:start w:val="1"/>
      <w:numFmt w:val="lowerLetter"/>
      <w:pStyle w:val="Tablesmallletter"/>
      <w:lvlText w:val="%1)"/>
      <w:lvlJc w:val="left"/>
      <w:pPr>
        <w:ind w:left="284" w:hanging="284"/>
      </w:pPr>
      <w:rPr>
        <w:rFonts w:hint="default"/>
      </w:rPr>
    </w:lvl>
    <w:lvl w:ilvl="1">
      <w:start w:val="1"/>
      <w:numFmt w:val="none"/>
      <w:lvlText w:val=""/>
      <w:lvlJc w:val="left"/>
      <w:pPr>
        <w:ind w:left="284" w:hanging="284"/>
      </w:pPr>
      <w:rPr>
        <w:rFonts w:hint="default"/>
      </w:rPr>
    </w:lvl>
    <w:lvl w:ilvl="2">
      <w:start w:val="1"/>
      <w:numFmt w:val="none"/>
      <w:lvlRestart w:val="1"/>
      <w:lvlText w:val=""/>
      <w:lvlJc w:val="left"/>
      <w:pPr>
        <w:ind w:left="284" w:hanging="284"/>
      </w:pPr>
      <w:rPr>
        <w:rFonts w:hint="default"/>
      </w:rPr>
    </w:lvl>
    <w:lvl w:ilvl="3">
      <w:start w:val="1"/>
      <w:numFmt w:val="none"/>
      <w:lvlRestart w:val="1"/>
      <w:lvlText w:val=""/>
      <w:lvlJc w:val="left"/>
      <w:pPr>
        <w:ind w:left="284" w:hanging="284"/>
      </w:pPr>
      <w:rPr>
        <w:rFonts w:hint="default"/>
      </w:rPr>
    </w:lvl>
    <w:lvl w:ilvl="4">
      <w:start w:val="1"/>
      <w:numFmt w:val="none"/>
      <w:lvlRestart w:val="1"/>
      <w:lvlText w:val=""/>
      <w:lvlJc w:val="left"/>
      <w:pPr>
        <w:ind w:left="284" w:hanging="284"/>
      </w:pPr>
      <w:rPr>
        <w:rFonts w:hint="default"/>
      </w:rPr>
    </w:lvl>
    <w:lvl w:ilvl="5">
      <w:start w:val="1"/>
      <w:numFmt w:val="none"/>
      <w:lvlRestart w:val="1"/>
      <w:lvlText w:val=""/>
      <w:lvlJc w:val="left"/>
      <w:pPr>
        <w:ind w:left="284" w:hanging="284"/>
      </w:pPr>
      <w:rPr>
        <w:rFonts w:hint="default"/>
      </w:rPr>
    </w:lvl>
    <w:lvl w:ilvl="6">
      <w:start w:val="1"/>
      <w:numFmt w:val="none"/>
      <w:lvlRestart w:val="1"/>
      <w:lvlText w:val=""/>
      <w:lvlJc w:val="left"/>
      <w:pPr>
        <w:ind w:left="284" w:hanging="284"/>
      </w:pPr>
      <w:rPr>
        <w:rFonts w:hint="default"/>
      </w:rPr>
    </w:lvl>
    <w:lvl w:ilvl="7">
      <w:start w:val="1"/>
      <w:numFmt w:val="none"/>
      <w:lvlRestart w:val="1"/>
      <w:lvlText w:val=""/>
      <w:lvlJc w:val="left"/>
      <w:pPr>
        <w:ind w:left="284" w:hanging="284"/>
      </w:pPr>
      <w:rPr>
        <w:rFonts w:hint="default"/>
      </w:rPr>
    </w:lvl>
    <w:lvl w:ilvl="8">
      <w:start w:val="1"/>
      <w:numFmt w:val="none"/>
      <w:lvlRestart w:val="1"/>
      <w:lvlText w:val=""/>
      <w:lvlJc w:val="left"/>
      <w:pPr>
        <w:ind w:left="284" w:hanging="284"/>
      </w:pPr>
      <w:rPr>
        <w:rFonts w:hint="default"/>
      </w:rPr>
    </w:lvl>
  </w:abstractNum>
  <w:abstractNum w:abstractNumId="14" w15:restartNumberingAfterBreak="0">
    <w:nsid w:val="14AB0B16"/>
    <w:multiLevelType w:val="hybridMultilevel"/>
    <w:tmpl w:val="E2520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5587C12"/>
    <w:multiLevelType w:val="multilevel"/>
    <w:tmpl w:val="3BA44F1A"/>
    <w:styleLink w:val="JacobsTableList1"/>
    <w:lvl w:ilvl="0">
      <w:start w:val="1"/>
      <w:numFmt w:val="bullet"/>
      <w:pStyle w:val="Tablebullet"/>
      <w:lvlText w:val=""/>
      <w:lvlJc w:val="left"/>
      <w:pPr>
        <w:ind w:left="284" w:hanging="284"/>
      </w:pPr>
      <w:rPr>
        <w:rFonts w:ascii="Symbol" w:hAnsi="Symbol" w:hint="default"/>
        <w:color w:val="auto"/>
      </w:rPr>
    </w:lvl>
    <w:lvl w:ilvl="1">
      <w:start w:val="1"/>
      <w:numFmt w:val="none"/>
      <w:lvlText w:val=""/>
      <w:lvlJc w:val="left"/>
      <w:pPr>
        <w:ind w:left="284" w:hanging="284"/>
      </w:pPr>
      <w:rPr>
        <w:rFonts w:hint="default"/>
      </w:rPr>
    </w:lvl>
    <w:lvl w:ilvl="2">
      <w:start w:val="1"/>
      <w:numFmt w:val="none"/>
      <w:lvlRestart w:val="1"/>
      <w:lvlText w:val=""/>
      <w:lvlJc w:val="left"/>
      <w:pPr>
        <w:ind w:left="284" w:hanging="284"/>
      </w:pPr>
      <w:rPr>
        <w:rFonts w:hint="default"/>
      </w:rPr>
    </w:lvl>
    <w:lvl w:ilvl="3">
      <w:start w:val="1"/>
      <w:numFmt w:val="none"/>
      <w:lvlRestart w:val="1"/>
      <w:lvlText w:val=""/>
      <w:lvlJc w:val="left"/>
      <w:pPr>
        <w:ind w:left="284" w:hanging="284"/>
      </w:pPr>
      <w:rPr>
        <w:rFonts w:hint="default"/>
      </w:rPr>
    </w:lvl>
    <w:lvl w:ilvl="4">
      <w:start w:val="1"/>
      <w:numFmt w:val="none"/>
      <w:lvlRestart w:val="1"/>
      <w:lvlText w:val=""/>
      <w:lvlJc w:val="left"/>
      <w:pPr>
        <w:ind w:left="284" w:hanging="284"/>
      </w:pPr>
      <w:rPr>
        <w:rFonts w:hint="default"/>
      </w:rPr>
    </w:lvl>
    <w:lvl w:ilvl="5">
      <w:start w:val="1"/>
      <w:numFmt w:val="none"/>
      <w:lvlRestart w:val="1"/>
      <w:lvlText w:val=""/>
      <w:lvlJc w:val="left"/>
      <w:pPr>
        <w:ind w:left="284" w:hanging="284"/>
      </w:pPr>
      <w:rPr>
        <w:rFonts w:hint="default"/>
      </w:rPr>
    </w:lvl>
    <w:lvl w:ilvl="6">
      <w:start w:val="1"/>
      <w:numFmt w:val="none"/>
      <w:lvlRestart w:val="1"/>
      <w:lvlText w:val=""/>
      <w:lvlJc w:val="left"/>
      <w:pPr>
        <w:ind w:left="284" w:hanging="284"/>
      </w:pPr>
      <w:rPr>
        <w:rFonts w:hint="default"/>
      </w:rPr>
    </w:lvl>
    <w:lvl w:ilvl="7">
      <w:start w:val="1"/>
      <w:numFmt w:val="none"/>
      <w:lvlRestart w:val="1"/>
      <w:lvlText w:val=""/>
      <w:lvlJc w:val="left"/>
      <w:pPr>
        <w:ind w:left="284" w:hanging="284"/>
      </w:pPr>
      <w:rPr>
        <w:rFonts w:hint="default"/>
      </w:rPr>
    </w:lvl>
    <w:lvl w:ilvl="8">
      <w:start w:val="1"/>
      <w:numFmt w:val="none"/>
      <w:lvlRestart w:val="1"/>
      <w:lvlText w:val=""/>
      <w:lvlJc w:val="left"/>
      <w:pPr>
        <w:ind w:left="284" w:hanging="284"/>
      </w:pPr>
      <w:rPr>
        <w:rFonts w:hint="default"/>
      </w:rPr>
    </w:lvl>
  </w:abstractNum>
  <w:abstractNum w:abstractNumId="16" w15:restartNumberingAfterBreak="0">
    <w:nsid w:val="15C02A74"/>
    <w:multiLevelType w:val="multilevel"/>
    <w:tmpl w:val="438CAD2E"/>
    <w:styleLink w:val="JacobsNumberedList32"/>
    <w:lvl w:ilvl="0">
      <w:start w:val="1"/>
      <w:numFmt w:val="lowerRoman"/>
      <w:lvlText w:val="%1."/>
      <w:lvlJc w:val="left"/>
      <w:pPr>
        <w:ind w:left="1276"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6712B52"/>
    <w:multiLevelType w:val="hybridMultilevel"/>
    <w:tmpl w:val="3514C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7EC5BB2"/>
    <w:multiLevelType w:val="multilevel"/>
    <w:tmpl w:val="E8662322"/>
    <w:styleLink w:val="JacobsBulletList3"/>
    <w:lvl w:ilvl="0">
      <w:start w:val="1"/>
      <w:numFmt w:val="bullet"/>
      <w:pStyle w:val="Para0arrow"/>
      <w:lvlText w:val=""/>
      <w:lvlJc w:val="left"/>
      <w:pPr>
        <w:ind w:left="425" w:hanging="425"/>
      </w:pPr>
      <w:rPr>
        <w:rFonts w:ascii="Symbol" w:hAnsi="Symbol" w:hint="default"/>
        <w:color w:val="auto"/>
      </w:rPr>
    </w:lvl>
    <w:lvl w:ilvl="1">
      <w:start w:val="1"/>
      <w:numFmt w:val="none"/>
      <w:lvlText w:val=""/>
      <w:lvlJc w:val="left"/>
      <w:pPr>
        <w:ind w:left="425" w:hanging="425"/>
      </w:pPr>
      <w:rPr>
        <w:rFonts w:hint="default"/>
      </w:rPr>
    </w:lvl>
    <w:lvl w:ilvl="2">
      <w:start w:val="1"/>
      <w:numFmt w:val="none"/>
      <w:lvlRestart w:val="1"/>
      <w:lvlText w:val=""/>
      <w:lvlJc w:val="left"/>
      <w:pPr>
        <w:ind w:left="425" w:hanging="425"/>
      </w:pPr>
      <w:rPr>
        <w:rFonts w:hint="default"/>
      </w:rPr>
    </w:lvl>
    <w:lvl w:ilvl="3">
      <w:start w:val="1"/>
      <w:numFmt w:val="none"/>
      <w:lvlRestart w:val="1"/>
      <w:lvlText w:val=""/>
      <w:lvlJc w:val="left"/>
      <w:pPr>
        <w:ind w:left="425" w:hanging="425"/>
      </w:pPr>
      <w:rPr>
        <w:rFonts w:hint="default"/>
      </w:rPr>
    </w:lvl>
    <w:lvl w:ilvl="4">
      <w:start w:val="1"/>
      <w:numFmt w:val="none"/>
      <w:lvlRestart w:val="1"/>
      <w:lvlText w:val=""/>
      <w:lvlJc w:val="left"/>
      <w:pPr>
        <w:ind w:left="425" w:hanging="425"/>
      </w:pPr>
      <w:rPr>
        <w:rFonts w:hint="default"/>
      </w:rPr>
    </w:lvl>
    <w:lvl w:ilvl="5">
      <w:start w:val="1"/>
      <w:numFmt w:val="none"/>
      <w:lvlRestart w:val="1"/>
      <w:lvlText w:val=""/>
      <w:lvlJc w:val="left"/>
      <w:pPr>
        <w:ind w:left="425" w:hanging="425"/>
      </w:pPr>
      <w:rPr>
        <w:rFonts w:hint="default"/>
      </w:rPr>
    </w:lvl>
    <w:lvl w:ilvl="6">
      <w:start w:val="1"/>
      <w:numFmt w:val="none"/>
      <w:lvlRestart w:val="1"/>
      <w:lvlText w:val=""/>
      <w:lvlJc w:val="left"/>
      <w:pPr>
        <w:ind w:left="425" w:hanging="425"/>
      </w:pPr>
      <w:rPr>
        <w:rFonts w:hint="default"/>
      </w:rPr>
    </w:lvl>
    <w:lvl w:ilvl="7">
      <w:start w:val="1"/>
      <w:numFmt w:val="none"/>
      <w:lvlRestart w:val="1"/>
      <w:lvlText w:val=""/>
      <w:lvlJc w:val="left"/>
      <w:pPr>
        <w:ind w:left="425" w:hanging="425"/>
      </w:pPr>
      <w:rPr>
        <w:rFonts w:hint="default"/>
      </w:rPr>
    </w:lvl>
    <w:lvl w:ilvl="8">
      <w:start w:val="1"/>
      <w:numFmt w:val="none"/>
      <w:lvlRestart w:val="1"/>
      <w:lvlText w:val=""/>
      <w:lvlJc w:val="left"/>
      <w:pPr>
        <w:ind w:left="425" w:hanging="425"/>
      </w:pPr>
      <w:rPr>
        <w:rFonts w:hint="default"/>
      </w:rPr>
    </w:lvl>
  </w:abstractNum>
  <w:abstractNum w:abstractNumId="19" w15:restartNumberingAfterBreak="0">
    <w:nsid w:val="198A69D5"/>
    <w:multiLevelType w:val="multilevel"/>
    <w:tmpl w:val="B9E07C1C"/>
    <w:styleLink w:val="JacobsNumberedList11"/>
    <w:lvl w:ilvl="0">
      <w:start w:val="1"/>
      <w:numFmt w:val="decimal"/>
      <w:lvlText w:val="%1)"/>
      <w:lvlJc w:val="left"/>
      <w:pPr>
        <w:ind w:left="851" w:hanging="426"/>
      </w:pPr>
      <w:rPr>
        <w:rFonts w:ascii="Arial" w:hAnsi="Arial" w:hint="default"/>
        <w:b w:val="0"/>
        <w:i w:val="0"/>
        <w:color w:val="auto"/>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B0F4A69"/>
    <w:multiLevelType w:val="hybridMultilevel"/>
    <w:tmpl w:val="217299CA"/>
    <w:lvl w:ilvl="0" w:tplc="CD5CCA06">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C7035D8"/>
    <w:multiLevelType w:val="hybridMultilevel"/>
    <w:tmpl w:val="DD6AC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C8C638D"/>
    <w:multiLevelType w:val="multilevel"/>
    <w:tmpl w:val="BD3067A6"/>
    <w:styleLink w:val="JacobsNumberedList3"/>
    <w:lvl w:ilvl="0">
      <w:start w:val="1"/>
      <w:numFmt w:val="lowerRoman"/>
      <w:pStyle w:val="Para0roman"/>
      <w:lvlText w:val="%1."/>
      <w:lvlJc w:val="left"/>
      <w:pPr>
        <w:ind w:left="425" w:hanging="425"/>
      </w:pPr>
      <w:rPr>
        <w:rFonts w:hint="default"/>
      </w:rPr>
    </w:lvl>
    <w:lvl w:ilvl="1">
      <w:start w:val="1"/>
      <w:numFmt w:val="none"/>
      <w:lvlRestart w:val="0"/>
      <w:lvlText w:val=""/>
      <w:lvlJc w:val="left"/>
      <w:pPr>
        <w:ind w:left="425" w:hanging="425"/>
      </w:pPr>
      <w:rPr>
        <w:rFonts w:hint="default"/>
      </w:rPr>
    </w:lvl>
    <w:lvl w:ilvl="2">
      <w:start w:val="1"/>
      <w:numFmt w:val="none"/>
      <w:lvlRestart w:val="0"/>
      <w:lvlText w:val=""/>
      <w:lvlJc w:val="left"/>
      <w:pPr>
        <w:ind w:left="425" w:hanging="425"/>
      </w:pPr>
      <w:rPr>
        <w:rFonts w:hint="default"/>
      </w:rPr>
    </w:lvl>
    <w:lvl w:ilvl="3">
      <w:start w:val="1"/>
      <w:numFmt w:val="none"/>
      <w:lvlRestart w:val="0"/>
      <w:lvlText w:val=""/>
      <w:lvlJc w:val="left"/>
      <w:pPr>
        <w:ind w:left="425" w:hanging="425"/>
      </w:pPr>
      <w:rPr>
        <w:rFonts w:hint="default"/>
      </w:rPr>
    </w:lvl>
    <w:lvl w:ilvl="4">
      <w:start w:val="1"/>
      <w:numFmt w:val="none"/>
      <w:lvlRestart w:val="0"/>
      <w:lvlText w:val=""/>
      <w:lvlJc w:val="left"/>
      <w:pPr>
        <w:ind w:left="425" w:hanging="425"/>
      </w:pPr>
      <w:rPr>
        <w:rFonts w:hint="default"/>
      </w:rPr>
    </w:lvl>
    <w:lvl w:ilvl="5">
      <w:start w:val="1"/>
      <w:numFmt w:val="none"/>
      <w:lvlRestart w:val="0"/>
      <w:lvlText w:val=""/>
      <w:lvlJc w:val="left"/>
      <w:pPr>
        <w:ind w:left="425" w:hanging="425"/>
      </w:pPr>
      <w:rPr>
        <w:rFonts w:hint="default"/>
      </w:rPr>
    </w:lvl>
    <w:lvl w:ilvl="6">
      <w:start w:val="1"/>
      <w:numFmt w:val="none"/>
      <w:lvlRestart w:val="0"/>
      <w:lvlText w:val=""/>
      <w:lvlJc w:val="left"/>
      <w:pPr>
        <w:ind w:left="425" w:hanging="425"/>
      </w:pPr>
      <w:rPr>
        <w:rFonts w:hint="default"/>
      </w:rPr>
    </w:lvl>
    <w:lvl w:ilvl="7">
      <w:start w:val="1"/>
      <w:numFmt w:val="none"/>
      <w:lvlRestart w:val="0"/>
      <w:lvlText w:val=""/>
      <w:lvlJc w:val="left"/>
      <w:pPr>
        <w:ind w:left="425" w:hanging="425"/>
      </w:pPr>
      <w:rPr>
        <w:rFonts w:hint="default"/>
      </w:rPr>
    </w:lvl>
    <w:lvl w:ilvl="8">
      <w:start w:val="1"/>
      <w:numFmt w:val="none"/>
      <w:lvlRestart w:val="0"/>
      <w:lvlText w:val=""/>
      <w:lvlJc w:val="left"/>
      <w:pPr>
        <w:ind w:left="425" w:hanging="425"/>
      </w:pPr>
      <w:rPr>
        <w:rFonts w:hint="default"/>
      </w:rPr>
    </w:lvl>
  </w:abstractNum>
  <w:abstractNum w:abstractNumId="23" w15:restartNumberingAfterBreak="0">
    <w:nsid w:val="1D4527CD"/>
    <w:multiLevelType w:val="hybridMultilevel"/>
    <w:tmpl w:val="3D5E9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FAD5C50"/>
    <w:multiLevelType w:val="hybridMultilevel"/>
    <w:tmpl w:val="42E25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08F3C23"/>
    <w:multiLevelType w:val="multilevel"/>
    <w:tmpl w:val="6098423A"/>
    <w:lvl w:ilvl="0">
      <w:start w:val="1"/>
      <w:numFmt w:val="decimal"/>
      <w:suff w:val="nothing"/>
      <w:lvlText w:val="%1"/>
      <w:lvlJc w:val="left"/>
      <w:pPr>
        <w:ind w:left="0" w:firstLine="0"/>
      </w:pPr>
      <w:rPr>
        <w:rFonts w:hint="default"/>
      </w:rPr>
    </w:lvl>
    <w:lvl w:ilvl="1">
      <w:start w:val="1"/>
      <w:numFmt w:val="decimal"/>
      <w:suff w:val="nothing"/>
      <w:lvlText w:val="%1.%2"/>
      <w:lvlJc w:val="left"/>
      <w:pPr>
        <w:ind w:left="0" w:firstLine="0"/>
      </w:pPr>
      <w:rPr>
        <w:rFonts w:hint="default"/>
      </w:rPr>
    </w:lvl>
    <w:lvl w:ilvl="2">
      <w:start w:val="1"/>
      <w:numFmt w:val="decimal"/>
      <w:suff w:val="nothing"/>
      <w:lvlText w:val="%1.%2.%3"/>
      <w:lvlJc w:val="left"/>
      <w:pPr>
        <w:ind w:left="0" w:firstLine="0"/>
      </w:pPr>
      <w:rPr>
        <w:rFonts w:hint="default"/>
      </w:rPr>
    </w:lvl>
    <w:lvl w:ilvl="3">
      <w:start w:val="1"/>
      <w:numFmt w:val="decimal"/>
      <w:suff w:val="nothing"/>
      <w:lvlText w:val="%1.%2.%3.%4"/>
      <w:lvlJc w:val="left"/>
      <w:pPr>
        <w:ind w:left="0" w:firstLine="0"/>
      </w:pPr>
      <w:rPr>
        <w:rFonts w:hint="default"/>
      </w:rPr>
    </w:lvl>
    <w:lvl w:ilvl="4">
      <w:start w:val="1"/>
      <w:numFmt w:val="decimal"/>
      <w:suff w:val="nothing"/>
      <w:lvlText w:val="%1.%2.%3.%4.%5"/>
      <w:lvlJc w:val="left"/>
      <w:pPr>
        <w:ind w:left="0" w:firstLine="0"/>
      </w:pPr>
      <w:rPr>
        <w:rFonts w:hint="default"/>
      </w:rPr>
    </w:lvl>
    <w:lvl w:ilvl="5">
      <w:start w:val="1"/>
      <w:numFmt w:val="decimal"/>
      <w:suff w:val="nothing"/>
      <w:lvlText w:val="%1.%2.%3.%4.%5.%6"/>
      <w:lvlJc w:val="left"/>
      <w:pPr>
        <w:ind w:left="0" w:firstLine="0"/>
      </w:pPr>
      <w:rPr>
        <w:rFonts w:hint="default"/>
      </w:rPr>
    </w:lvl>
    <w:lvl w:ilvl="6">
      <w:start w:val="1"/>
      <w:numFmt w:val="decimal"/>
      <w:suff w:val="nothing"/>
      <w:lvlText w:val="%1.%2.%3.%4.%5.%6.%7"/>
      <w:lvlJc w:val="left"/>
      <w:pPr>
        <w:ind w:left="0" w:firstLine="0"/>
      </w:pPr>
      <w:rPr>
        <w:rFonts w:hint="default"/>
      </w:rPr>
    </w:lvl>
    <w:lvl w:ilvl="7">
      <w:start w:val="1"/>
      <w:numFmt w:val="decimal"/>
      <w:suff w:val="nothing"/>
      <w:lvlText w:val="%1.%2.%3.%4.%5.%6.%7.%8"/>
      <w:lvlJc w:val="left"/>
      <w:pPr>
        <w:ind w:left="0" w:firstLine="0"/>
      </w:pPr>
      <w:rPr>
        <w:rFonts w:hint="default"/>
      </w:rPr>
    </w:lvl>
    <w:lvl w:ilvl="8">
      <w:start w:val="1"/>
      <w:numFmt w:val="decimal"/>
      <w:suff w:val="nothing"/>
      <w:lvlText w:val="%1.%2.%3.%4.%5.%6.%7.%8.%9"/>
      <w:lvlJc w:val="left"/>
      <w:pPr>
        <w:ind w:left="0" w:firstLine="0"/>
      </w:pPr>
      <w:rPr>
        <w:rFonts w:hint="default"/>
      </w:rPr>
    </w:lvl>
  </w:abstractNum>
  <w:abstractNum w:abstractNumId="26" w15:restartNumberingAfterBreak="0">
    <w:nsid w:val="22BD5706"/>
    <w:multiLevelType w:val="multilevel"/>
    <w:tmpl w:val="0060B47C"/>
    <w:styleLink w:val="JacobsBodyList"/>
    <w:lvl w:ilvl="0">
      <w:start w:val="1"/>
      <w:numFmt w:val="bullet"/>
      <w:pStyle w:val="Bodynarrowbullet"/>
      <w:lvlText w:val=""/>
      <w:lvlJc w:val="left"/>
      <w:pPr>
        <w:tabs>
          <w:tab w:val="num" w:pos="3600"/>
        </w:tabs>
        <w:ind w:left="3600" w:hanging="3600"/>
      </w:pPr>
      <w:rPr>
        <w:rFonts w:ascii="Symbol" w:hAnsi="Symbol" w:hint="default"/>
        <w:color w:val="auto"/>
      </w:rPr>
    </w:lvl>
    <w:lvl w:ilvl="1">
      <w:start w:val="1"/>
      <w:numFmt w:val="bullet"/>
      <w:lvlRestart w:val="0"/>
      <w:pStyle w:val="Bodynarrowarrow"/>
      <w:lvlText w:val=""/>
      <w:lvlJc w:val="left"/>
      <w:pPr>
        <w:ind w:left="3799" w:hanging="3601"/>
      </w:pPr>
      <w:rPr>
        <w:rFonts w:ascii="Symbol" w:hAnsi="Symbol" w:hint="default"/>
        <w:color w:val="auto"/>
      </w:rPr>
    </w:lvl>
    <w:lvl w:ilvl="2">
      <w:start w:val="1"/>
      <w:numFmt w:val="none"/>
      <w:lvlRestart w:val="0"/>
      <w:lvlText w:val=""/>
      <w:lvlJc w:val="left"/>
      <w:pPr>
        <w:ind w:left="3799" w:hanging="3601"/>
      </w:pPr>
      <w:rPr>
        <w:rFonts w:hint="default"/>
      </w:rPr>
    </w:lvl>
    <w:lvl w:ilvl="3">
      <w:start w:val="1"/>
      <w:numFmt w:val="none"/>
      <w:lvlRestart w:val="0"/>
      <w:lvlText w:val=""/>
      <w:lvlJc w:val="left"/>
      <w:pPr>
        <w:ind w:left="3799" w:hanging="3601"/>
      </w:pPr>
      <w:rPr>
        <w:rFonts w:hint="default"/>
      </w:rPr>
    </w:lvl>
    <w:lvl w:ilvl="4">
      <w:start w:val="1"/>
      <w:numFmt w:val="none"/>
      <w:lvlRestart w:val="0"/>
      <w:lvlText w:val=""/>
      <w:lvlJc w:val="left"/>
      <w:pPr>
        <w:ind w:left="3799" w:hanging="3601"/>
      </w:pPr>
      <w:rPr>
        <w:rFonts w:hint="default"/>
      </w:rPr>
    </w:lvl>
    <w:lvl w:ilvl="5">
      <w:start w:val="1"/>
      <w:numFmt w:val="none"/>
      <w:lvlRestart w:val="0"/>
      <w:lvlText w:val=""/>
      <w:lvlJc w:val="left"/>
      <w:pPr>
        <w:ind w:left="3799" w:hanging="3601"/>
      </w:pPr>
      <w:rPr>
        <w:rFonts w:hint="default"/>
      </w:rPr>
    </w:lvl>
    <w:lvl w:ilvl="6">
      <w:start w:val="1"/>
      <w:numFmt w:val="none"/>
      <w:lvlRestart w:val="0"/>
      <w:lvlText w:val=""/>
      <w:lvlJc w:val="left"/>
      <w:pPr>
        <w:ind w:left="3799" w:hanging="3601"/>
      </w:pPr>
      <w:rPr>
        <w:rFonts w:hint="default"/>
      </w:rPr>
    </w:lvl>
    <w:lvl w:ilvl="7">
      <w:start w:val="1"/>
      <w:numFmt w:val="none"/>
      <w:lvlRestart w:val="0"/>
      <w:lvlText w:val=""/>
      <w:lvlJc w:val="left"/>
      <w:pPr>
        <w:ind w:left="3799" w:hanging="3601"/>
      </w:pPr>
      <w:rPr>
        <w:rFonts w:hint="default"/>
      </w:rPr>
    </w:lvl>
    <w:lvl w:ilvl="8">
      <w:start w:val="1"/>
      <w:numFmt w:val="none"/>
      <w:lvlRestart w:val="0"/>
      <w:lvlText w:val=""/>
      <w:lvlJc w:val="left"/>
      <w:pPr>
        <w:ind w:left="3799" w:hanging="3601"/>
      </w:pPr>
      <w:rPr>
        <w:rFonts w:hint="default"/>
      </w:rPr>
    </w:lvl>
  </w:abstractNum>
  <w:abstractNum w:abstractNumId="27" w15:restartNumberingAfterBreak="0">
    <w:nsid w:val="25A44704"/>
    <w:multiLevelType w:val="hybridMultilevel"/>
    <w:tmpl w:val="CBFE5E18"/>
    <w:lvl w:ilvl="0" w:tplc="CD5CCA06">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8297412"/>
    <w:multiLevelType w:val="hybridMultilevel"/>
    <w:tmpl w:val="718EB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8FE6194"/>
    <w:multiLevelType w:val="multilevel"/>
    <w:tmpl w:val="5100E6EA"/>
    <w:styleLink w:val="JacobsNumberedList24"/>
    <w:lvl w:ilvl="0">
      <w:start w:val="1"/>
      <w:numFmt w:val="lowerLetter"/>
      <w:lvlText w:val="%1)"/>
      <w:lvlJc w:val="left"/>
      <w:pPr>
        <w:ind w:left="2155" w:hanging="45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2AFC3193"/>
    <w:multiLevelType w:val="hybridMultilevel"/>
    <w:tmpl w:val="AC8AB024"/>
    <w:lvl w:ilvl="0" w:tplc="A02EA252">
      <w:start w:val="1"/>
      <w:numFmt w:val="lowerLetter"/>
      <w:pStyle w:val="ContentBulletsLetter"/>
      <w:lvlText w:val="%1)"/>
      <w:lvlJc w:val="left"/>
      <w:pPr>
        <w:ind w:left="1418" w:hanging="851"/>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C8C3A99"/>
    <w:multiLevelType w:val="multilevel"/>
    <w:tmpl w:val="405A2AB4"/>
    <w:styleLink w:val="JacobsNumberedList21"/>
    <w:lvl w:ilvl="0">
      <w:start w:val="1"/>
      <w:numFmt w:val="lowerLetter"/>
      <w:lvlText w:val="%1)"/>
      <w:lvlJc w:val="left"/>
      <w:pPr>
        <w:ind w:left="425" w:hanging="68"/>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2CFB5491"/>
    <w:multiLevelType w:val="hybridMultilevel"/>
    <w:tmpl w:val="A0F0A9F0"/>
    <w:lvl w:ilvl="0" w:tplc="CCC8BB6A">
      <w:start w:val="1"/>
      <w:numFmt w:val="bullet"/>
      <w:pStyle w:val="PenPicSidebarbullet"/>
      <w:lvlText w:val=""/>
      <w:lvlJc w:val="left"/>
      <w:pPr>
        <w:ind w:left="955" w:hanging="360"/>
      </w:pPr>
      <w:rPr>
        <w:rFonts w:ascii="Wingdings" w:hAnsi="Wingdings" w:hint="default"/>
        <w:color w:val="000000"/>
        <w:sz w:val="16"/>
      </w:rPr>
    </w:lvl>
    <w:lvl w:ilvl="1" w:tplc="0C090003" w:tentative="1">
      <w:start w:val="1"/>
      <w:numFmt w:val="bullet"/>
      <w:lvlText w:val="o"/>
      <w:lvlJc w:val="left"/>
      <w:pPr>
        <w:ind w:left="1675" w:hanging="360"/>
      </w:pPr>
      <w:rPr>
        <w:rFonts w:ascii="Courier New" w:hAnsi="Courier New" w:cs="Courier New" w:hint="default"/>
      </w:rPr>
    </w:lvl>
    <w:lvl w:ilvl="2" w:tplc="0C090005" w:tentative="1">
      <w:start w:val="1"/>
      <w:numFmt w:val="bullet"/>
      <w:lvlText w:val=""/>
      <w:lvlJc w:val="left"/>
      <w:pPr>
        <w:ind w:left="2395" w:hanging="360"/>
      </w:pPr>
      <w:rPr>
        <w:rFonts w:ascii="Wingdings" w:hAnsi="Wingdings" w:hint="default"/>
      </w:rPr>
    </w:lvl>
    <w:lvl w:ilvl="3" w:tplc="0C090001" w:tentative="1">
      <w:start w:val="1"/>
      <w:numFmt w:val="bullet"/>
      <w:lvlText w:val=""/>
      <w:lvlJc w:val="left"/>
      <w:pPr>
        <w:ind w:left="3115" w:hanging="360"/>
      </w:pPr>
      <w:rPr>
        <w:rFonts w:ascii="Symbol" w:hAnsi="Symbol" w:hint="default"/>
      </w:rPr>
    </w:lvl>
    <w:lvl w:ilvl="4" w:tplc="0C090003" w:tentative="1">
      <w:start w:val="1"/>
      <w:numFmt w:val="bullet"/>
      <w:lvlText w:val="o"/>
      <w:lvlJc w:val="left"/>
      <w:pPr>
        <w:ind w:left="3835" w:hanging="360"/>
      </w:pPr>
      <w:rPr>
        <w:rFonts w:ascii="Courier New" w:hAnsi="Courier New" w:cs="Courier New" w:hint="default"/>
      </w:rPr>
    </w:lvl>
    <w:lvl w:ilvl="5" w:tplc="0C090005" w:tentative="1">
      <w:start w:val="1"/>
      <w:numFmt w:val="bullet"/>
      <w:lvlText w:val=""/>
      <w:lvlJc w:val="left"/>
      <w:pPr>
        <w:ind w:left="4555" w:hanging="360"/>
      </w:pPr>
      <w:rPr>
        <w:rFonts w:ascii="Wingdings" w:hAnsi="Wingdings" w:hint="default"/>
      </w:rPr>
    </w:lvl>
    <w:lvl w:ilvl="6" w:tplc="0C090001" w:tentative="1">
      <w:start w:val="1"/>
      <w:numFmt w:val="bullet"/>
      <w:lvlText w:val=""/>
      <w:lvlJc w:val="left"/>
      <w:pPr>
        <w:ind w:left="5275" w:hanging="360"/>
      </w:pPr>
      <w:rPr>
        <w:rFonts w:ascii="Symbol" w:hAnsi="Symbol" w:hint="default"/>
      </w:rPr>
    </w:lvl>
    <w:lvl w:ilvl="7" w:tplc="0C090003" w:tentative="1">
      <w:start w:val="1"/>
      <w:numFmt w:val="bullet"/>
      <w:lvlText w:val="o"/>
      <w:lvlJc w:val="left"/>
      <w:pPr>
        <w:ind w:left="5995" w:hanging="360"/>
      </w:pPr>
      <w:rPr>
        <w:rFonts w:ascii="Courier New" w:hAnsi="Courier New" w:cs="Courier New" w:hint="default"/>
      </w:rPr>
    </w:lvl>
    <w:lvl w:ilvl="8" w:tplc="0C090005" w:tentative="1">
      <w:start w:val="1"/>
      <w:numFmt w:val="bullet"/>
      <w:lvlText w:val=""/>
      <w:lvlJc w:val="left"/>
      <w:pPr>
        <w:ind w:left="6715" w:hanging="360"/>
      </w:pPr>
      <w:rPr>
        <w:rFonts w:ascii="Wingdings" w:hAnsi="Wingdings" w:hint="default"/>
      </w:rPr>
    </w:lvl>
  </w:abstractNum>
  <w:abstractNum w:abstractNumId="33" w15:restartNumberingAfterBreak="0">
    <w:nsid w:val="2FED62EC"/>
    <w:multiLevelType w:val="multilevel"/>
    <w:tmpl w:val="6098423A"/>
    <w:styleLink w:val="JacobsTablesmallitem"/>
    <w:lvl w:ilvl="0">
      <w:start w:val="1"/>
      <w:numFmt w:val="decimal"/>
      <w:pStyle w:val="Tablesmallitem"/>
      <w:suff w:val="nothing"/>
      <w:lvlText w:val="%1"/>
      <w:lvlJc w:val="left"/>
      <w:pPr>
        <w:ind w:left="0" w:firstLine="0"/>
      </w:pPr>
      <w:rPr>
        <w:rFonts w:hint="default"/>
      </w:rPr>
    </w:lvl>
    <w:lvl w:ilvl="1">
      <w:start w:val="1"/>
      <w:numFmt w:val="decimal"/>
      <w:suff w:val="nothing"/>
      <w:lvlText w:val="%1.%2"/>
      <w:lvlJc w:val="left"/>
      <w:pPr>
        <w:ind w:left="0" w:firstLine="0"/>
      </w:pPr>
      <w:rPr>
        <w:rFonts w:hint="default"/>
      </w:rPr>
    </w:lvl>
    <w:lvl w:ilvl="2">
      <w:start w:val="1"/>
      <w:numFmt w:val="decimal"/>
      <w:suff w:val="nothing"/>
      <w:lvlText w:val="%1.%2.%3"/>
      <w:lvlJc w:val="left"/>
      <w:pPr>
        <w:ind w:left="0" w:firstLine="0"/>
      </w:pPr>
      <w:rPr>
        <w:rFonts w:hint="default"/>
      </w:rPr>
    </w:lvl>
    <w:lvl w:ilvl="3">
      <w:start w:val="1"/>
      <w:numFmt w:val="decimal"/>
      <w:suff w:val="nothing"/>
      <w:lvlText w:val="%1.%2.%3.%4"/>
      <w:lvlJc w:val="left"/>
      <w:pPr>
        <w:ind w:left="0" w:firstLine="0"/>
      </w:pPr>
      <w:rPr>
        <w:rFonts w:hint="default"/>
      </w:rPr>
    </w:lvl>
    <w:lvl w:ilvl="4">
      <w:start w:val="1"/>
      <w:numFmt w:val="decimal"/>
      <w:suff w:val="nothing"/>
      <w:lvlText w:val="%1.%2.%3.%4.%5"/>
      <w:lvlJc w:val="left"/>
      <w:pPr>
        <w:ind w:left="0" w:firstLine="0"/>
      </w:pPr>
      <w:rPr>
        <w:rFonts w:hint="default"/>
      </w:rPr>
    </w:lvl>
    <w:lvl w:ilvl="5">
      <w:start w:val="1"/>
      <w:numFmt w:val="decimal"/>
      <w:suff w:val="nothing"/>
      <w:lvlText w:val="%1.%2.%3.%4.%5.%6"/>
      <w:lvlJc w:val="left"/>
      <w:pPr>
        <w:ind w:left="0" w:firstLine="0"/>
      </w:pPr>
      <w:rPr>
        <w:rFonts w:hint="default"/>
      </w:rPr>
    </w:lvl>
    <w:lvl w:ilvl="6">
      <w:start w:val="1"/>
      <w:numFmt w:val="decimal"/>
      <w:suff w:val="nothing"/>
      <w:lvlText w:val="%1.%2.%3.%4.%5.%6.%7"/>
      <w:lvlJc w:val="left"/>
      <w:pPr>
        <w:ind w:left="0" w:firstLine="0"/>
      </w:pPr>
      <w:rPr>
        <w:rFonts w:hint="default"/>
      </w:rPr>
    </w:lvl>
    <w:lvl w:ilvl="7">
      <w:start w:val="1"/>
      <w:numFmt w:val="decimal"/>
      <w:suff w:val="nothing"/>
      <w:lvlText w:val="%1.%2.%3.%4.%5.%6.%7.%8"/>
      <w:lvlJc w:val="left"/>
      <w:pPr>
        <w:ind w:left="0" w:firstLine="0"/>
      </w:pPr>
      <w:rPr>
        <w:rFonts w:hint="default"/>
      </w:rPr>
    </w:lvl>
    <w:lvl w:ilvl="8">
      <w:start w:val="1"/>
      <w:numFmt w:val="decimal"/>
      <w:suff w:val="nothing"/>
      <w:lvlText w:val="%1.%2.%3.%4.%5.%6.%7.%8.%9"/>
      <w:lvlJc w:val="left"/>
      <w:pPr>
        <w:ind w:left="0" w:firstLine="0"/>
      </w:pPr>
      <w:rPr>
        <w:rFonts w:hint="default"/>
      </w:rPr>
    </w:lvl>
  </w:abstractNum>
  <w:abstractNum w:abstractNumId="34" w15:restartNumberingAfterBreak="0">
    <w:nsid w:val="330D33EE"/>
    <w:multiLevelType w:val="hybridMultilevel"/>
    <w:tmpl w:val="BAD4C8DC"/>
    <w:lvl w:ilvl="0" w:tplc="5C0E1DE2">
      <w:start w:val="1"/>
      <w:numFmt w:val="bullet"/>
      <w:lvlText w:val=""/>
      <w:lvlJc w:val="left"/>
      <w:pPr>
        <w:ind w:left="720" w:hanging="360"/>
      </w:pPr>
      <w:rPr>
        <w:rFonts w:ascii="Symbol" w:hAnsi="Symbol" w:hint="default"/>
        <w:sz w:val="1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33272FCB"/>
    <w:multiLevelType w:val="hybridMultilevel"/>
    <w:tmpl w:val="66F89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44B666B"/>
    <w:multiLevelType w:val="multilevel"/>
    <w:tmpl w:val="07F22186"/>
    <w:styleLink w:val="JacobsTableItem"/>
    <w:lvl w:ilvl="0">
      <w:start w:val="1"/>
      <w:numFmt w:val="decimal"/>
      <w:pStyle w:val="Tableitem"/>
      <w:suff w:val="nothing"/>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suff w:val="nothing"/>
      <w:lvlText w:val="%1.%2.%3"/>
      <w:lvlJc w:val="left"/>
      <w:pPr>
        <w:ind w:left="0" w:firstLine="0"/>
      </w:pPr>
      <w:rPr>
        <w:rFonts w:hint="default"/>
      </w:rPr>
    </w:lvl>
    <w:lvl w:ilvl="3">
      <w:start w:val="1"/>
      <w:numFmt w:val="decimal"/>
      <w:suff w:val="nothing"/>
      <w:lvlText w:val="%1.%2.%3.%4"/>
      <w:lvlJc w:val="left"/>
      <w:pPr>
        <w:ind w:left="0" w:firstLine="0"/>
      </w:pPr>
      <w:rPr>
        <w:rFonts w:hint="default"/>
      </w:rPr>
    </w:lvl>
    <w:lvl w:ilvl="4">
      <w:start w:val="1"/>
      <w:numFmt w:val="decimal"/>
      <w:suff w:val="nothing"/>
      <w:lvlText w:val="%1.%2.%3.%4.%5"/>
      <w:lvlJc w:val="left"/>
      <w:pPr>
        <w:ind w:left="0" w:firstLine="0"/>
      </w:pPr>
      <w:rPr>
        <w:rFonts w:hint="default"/>
      </w:rPr>
    </w:lvl>
    <w:lvl w:ilvl="5">
      <w:start w:val="1"/>
      <w:numFmt w:val="decimal"/>
      <w:suff w:val="nothing"/>
      <w:lvlText w:val="%1.%2.%3.%4.%5.%6"/>
      <w:lvlJc w:val="left"/>
      <w:pPr>
        <w:ind w:left="0" w:firstLine="0"/>
      </w:pPr>
      <w:rPr>
        <w:rFonts w:hint="default"/>
      </w:rPr>
    </w:lvl>
    <w:lvl w:ilvl="6">
      <w:start w:val="1"/>
      <w:numFmt w:val="decimal"/>
      <w:suff w:val="nothing"/>
      <w:lvlText w:val="%1.%2.%3.%4.%5.%6.%7"/>
      <w:lvlJc w:val="left"/>
      <w:pPr>
        <w:ind w:left="0" w:firstLine="0"/>
      </w:pPr>
      <w:rPr>
        <w:rFonts w:hint="default"/>
      </w:rPr>
    </w:lvl>
    <w:lvl w:ilvl="7">
      <w:start w:val="1"/>
      <w:numFmt w:val="decimal"/>
      <w:suff w:val="nothing"/>
      <w:lvlText w:val="%1.%2.%3.%4.%5.%6.%8.%7"/>
      <w:lvlJc w:val="left"/>
      <w:pPr>
        <w:ind w:left="0" w:firstLine="0"/>
      </w:pPr>
      <w:rPr>
        <w:rFonts w:hint="default"/>
      </w:rPr>
    </w:lvl>
    <w:lvl w:ilvl="8">
      <w:start w:val="1"/>
      <w:numFmt w:val="decimal"/>
      <w:suff w:val="nothing"/>
      <w:lvlText w:val="%1.%2.%3.%4.%5.%6.%7.%8.%9"/>
      <w:lvlJc w:val="left"/>
      <w:pPr>
        <w:ind w:left="0" w:firstLine="0"/>
      </w:pPr>
      <w:rPr>
        <w:rFonts w:hint="default"/>
      </w:rPr>
    </w:lvl>
  </w:abstractNum>
  <w:abstractNum w:abstractNumId="37" w15:restartNumberingAfterBreak="0">
    <w:nsid w:val="34555BA7"/>
    <w:multiLevelType w:val="hybridMultilevel"/>
    <w:tmpl w:val="1BB093FC"/>
    <w:lvl w:ilvl="0" w:tplc="F8EE6AEA">
      <w:start w:val="1"/>
      <w:numFmt w:val="lowerRoman"/>
      <w:pStyle w:val="ContentBulletsRomanNumeral"/>
      <w:lvlText w:val="%1."/>
      <w:lvlJc w:val="left"/>
      <w:pPr>
        <w:ind w:left="1418" w:hanging="851"/>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6192A6A"/>
    <w:multiLevelType w:val="hybridMultilevel"/>
    <w:tmpl w:val="CD9EB956"/>
    <w:lvl w:ilvl="0" w:tplc="CD5CCA06">
      <w:start w:val="12"/>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802558A"/>
    <w:multiLevelType w:val="multilevel"/>
    <w:tmpl w:val="418611DC"/>
    <w:lvl w:ilvl="0">
      <w:start w:val="1"/>
      <w:numFmt w:val="bullet"/>
      <w:pStyle w:val="SummaryBoxBullet"/>
      <w:lvlText w:val=""/>
      <w:lvlJc w:val="left"/>
      <w:pPr>
        <w:ind w:left="284" w:hanging="171"/>
      </w:pPr>
      <w:rPr>
        <w:rFonts w:ascii="Wingdings" w:hAnsi="Wingdings" w:hint="default"/>
        <w:color w:val="auto"/>
        <w:sz w:val="14"/>
      </w:rPr>
    </w:lvl>
    <w:lvl w:ilvl="1">
      <w:numFmt w:val="none"/>
      <w:lvlRestart w:val="0"/>
      <w:lvlText w:val=""/>
      <w:lvlJc w:val="left"/>
      <w:pPr>
        <w:ind w:left="284" w:hanging="284"/>
      </w:pPr>
      <w:rPr>
        <w:rFonts w:hint="default"/>
      </w:rPr>
    </w:lvl>
    <w:lvl w:ilvl="2">
      <w:numFmt w:val="none"/>
      <w:lvlRestart w:val="0"/>
      <w:lvlText w:val=""/>
      <w:lvlJc w:val="left"/>
      <w:pPr>
        <w:ind w:left="284" w:hanging="284"/>
      </w:pPr>
      <w:rPr>
        <w:rFonts w:hint="default"/>
      </w:rPr>
    </w:lvl>
    <w:lvl w:ilvl="3">
      <w:numFmt w:val="none"/>
      <w:lvlRestart w:val="0"/>
      <w:lvlText w:val=""/>
      <w:lvlJc w:val="left"/>
      <w:pPr>
        <w:ind w:left="284" w:hanging="284"/>
      </w:pPr>
      <w:rPr>
        <w:rFonts w:hint="default"/>
      </w:rPr>
    </w:lvl>
    <w:lvl w:ilvl="4">
      <w:numFmt w:val="none"/>
      <w:lvlRestart w:val="0"/>
      <w:lvlText w:val=""/>
      <w:lvlJc w:val="left"/>
      <w:pPr>
        <w:ind w:left="284" w:hanging="284"/>
      </w:pPr>
      <w:rPr>
        <w:rFonts w:hint="default"/>
      </w:rPr>
    </w:lvl>
    <w:lvl w:ilvl="5">
      <w:numFmt w:val="none"/>
      <w:lvlRestart w:val="0"/>
      <w:lvlText w:val=""/>
      <w:lvlJc w:val="left"/>
      <w:pPr>
        <w:ind w:left="284" w:hanging="284"/>
      </w:pPr>
      <w:rPr>
        <w:rFonts w:hint="default"/>
      </w:rPr>
    </w:lvl>
    <w:lvl w:ilvl="6">
      <w:numFmt w:val="none"/>
      <w:lvlRestart w:val="0"/>
      <w:lvlText w:val=""/>
      <w:lvlJc w:val="left"/>
      <w:pPr>
        <w:ind w:left="284" w:hanging="284"/>
      </w:pPr>
      <w:rPr>
        <w:rFonts w:hint="default"/>
      </w:rPr>
    </w:lvl>
    <w:lvl w:ilvl="7">
      <w:numFmt w:val="none"/>
      <w:lvlRestart w:val="0"/>
      <w:lvlText w:val=""/>
      <w:lvlJc w:val="left"/>
      <w:pPr>
        <w:ind w:left="284" w:hanging="284"/>
      </w:pPr>
      <w:rPr>
        <w:rFonts w:hint="default"/>
      </w:rPr>
    </w:lvl>
    <w:lvl w:ilvl="8">
      <w:start w:val="1"/>
      <w:numFmt w:val="none"/>
      <w:lvlRestart w:val="0"/>
      <w:lvlText w:val=""/>
      <w:lvlJc w:val="left"/>
      <w:pPr>
        <w:ind w:left="284" w:hanging="284"/>
      </w:pPr>
      <w:rPr>
        <w:rFonts w:hint="default"/>
      </w:rPr>
    </w:lvl>
  </w:abstractNum>
  <w:abstractNum w:abstractNumId="40" w15:restartNumberingAfterBreak="0">
    <w:nsid w:val="3A3C41A2"/>
    <w:multiLevelType w:val="multilevel"/>
    <w:tmpl w:val="F474C104"/>
    <w:styleLink w:val="JacobsNumberedList2"/>
    <w:lvl w:ilvl="0">
      <w:start w:val="1"/>
      <w:numFmt w:val="lowerLetter"/>
      <w:pStyle w:val="Para0letter"/>
      <w:lvlText w:val="%1)"/>
      <w:lvlJc w:val="left"/>
      <w:pPr>
        <w:ind w:left="425" w:hanging="425"/>
      </w:pPr>
      <w:rPr>
        <w:rFonts w:hint="default"/>
      </w:rPr>
    </w:lvl>
    <w:lvl w:ilvl="1">
      <w:start w:val="1"/>
      <w:numFmt w:val="lowerRoman"/>
      <w:lvlText w:val="%2."/>
      <w:lvlJc w:val="left"/>
      <w:pPr>
        <w:ind w:left="851" w:hanging="426"/>
      </w:pPr>
      <w:rPr>
        <w:rFonts w:hint="default"/>
      </w:rPr>
    </w:lvl>
    <w:lvl w:ilvl="2">
      <w:start w:val="1"/>
      <w:numFmt w:val="none"/>
      <w:lvlRestart w:val="0"/>
      <w:lvlText w:val=""/>
      <w:lvlJc w:val="left"/>
      <w:pPr>
        <w:ind w:left="851" w:hanging="426"/>
      </w:pPr>
      <w:rPr>
        <w:rFonts w:hint="default"/>
      </w:rPr>
    </w:lvl>
    <w:lvl w:ilvl="3">
      <w:start w:val="1"/>
      <w:numFmt w:val="none"/>
      <w:lvlRestart w:val="0"/>
      <w:lvlText w:val=""/>
      <w:lvlJc w:val="left"/>
      <w:pPr>
        <w:ind w:left="851" w:hanging="426"/>
      </w:pPr>
      <w:rPr>
        <w:rFonts w:hint="default"/>
      </w:rPr>
    </w:lvl>
    <w:lvl w:ilvl="4">
      <w:start w:val="1"/>
      <w:numFmt w:val="none"/>
      <w:lvlRestart w:val="0"/>
      <w:lvlText w:val=""/>
      <w:lvlJc w:val="left"/>
      <w:pPr>
        <w:ind w:left="851" w:hanging="426"/>
      </w:pPr>
      <w:rPr>
        <w:rFonts w:hint="default"/>
      </w:rPr>
    </w:lvl>
    <w:lvl w:ilvl="5">
      <w:start w:val="1"/>
      <w:numFmt w:val="none"/>
      <w:lvlRestart w:val="0"/>
      <w:lvlText w:val=""/>
      <w:lvlJc w:val="left"/>
      <w:pPr>
        <w:ind w:left="851" w:hanging="426"/>
      </w:pPr>
      <w:rPr>
        <w:rFonts w:hint="default"/>
      </w:rPr>
    </w:lvl>
    <w:lvl w:ilvl="6">
      <w:start w:val="1"/>
      <w:numFmt w:val="none"/>
      <w:lvlRestart w:val="0"/>
      <w:lvlText w:val=""/>
      <w:lvlJc w:val="left"/>
      <w:pPr>
        <w:ind w:left="851" w:hanging="426"/>
      </w:pPr>
      <w:rPr>
        <w:rFonts w:hint="default"/>
      </w:rPr>
    </w:lvl>
    <w:lvl w:ilvl="7">
      <w:start w:val="1"/>
      <w:numFmt w:val="none"/>
      <w:lvlRestart w:val="0"/>
      <w:lvlText w:val=""/>
      <w:lvlJc w:val="left"/>
      <w:pPr>
        <w:ind w:left="851" w:hanging="426"/>
      </w:pPr>
      <w:rPr>
        <w:rFonts w:hint="default"/>
      </w:rPr>
    </w:lvl>
    <w:lvl w:ilvl="8">
      <w:start w:val="1"/>
      <w:numFmt w:val="none"/>
      <w:lvlRestart w:val="0"/>
      <w:lvlText w:val=""/>
      <w:lvlJc w:val="left"/>
      <w:pPr>
        <w:ind w:left="851" w:hanging="426"/>
      </w:pPr>
      <w:rPr>
        <w:rFonts w:hint="default"/>
      </w:rPr>
    </w:lvl>
  </w:abstractNum>
  <w:abstractNum w:abstractNumId="41" w15:restartNumberingAfterBreak="0">
    <w:nsid w:val="3AD53A78"/>
    <w:multiLevelType w:val="hybridMultilevel"/>
    <w:tmpl w:val="BA422C3C"/>
    <w:lvl w:ilvl="0" w:tplc="01C8CC56">
      <w:start w:val="1"/>
      <w:numFmt w:val="decimal"/>
      <w:pStyle w:val="ContentBulletsNumber"/>
      <w:lvlText w:val="%1."/>
      <w:lvlJc w:val="left"/>
      <w:pPr>
        <w:ind w:left="1418" w:hanging="851"/>
      </w:pPr>
      <w:rPr>
        <w:rFonts w:ascii="Arial" w:hAnsi="Arial" w:hint="default"/>
        <w:b w:val="0"/>
        <w:bCs w:val="0"/>
        <w:i w:val="0"/>
        <w:iCs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BC83494"/>
    <w:multiLevelType w:val="hybridMultilevel"/>
    <w:tmpl w:val="836C23E2"/>
    <w:lvl w:ilvl="0" w:tplc="CD5CCA06">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C9B3F6D"/>
    <w:multiLevelType w:val="hybridMultilevel"/>
    <w:tmpl w:val="D158B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D035E78"/>
    <w:multiLevelType w:val="multilevel"/>
    <w:tmpl w:val="24564522"/>
    <w:styleLink w:val="JacobsNumberedList12"/>
    <w:lvl w:ilvl="0">
      <w:start w:val="1"/>
      <w:numFmt w:val="decimal"/>
      <w:lvlText w:val="%1)"/>
      <w:lvlJc w:val="left"/>
      <w:pPr>
        <w:ind w:left="1247" w:hanging="396"/>
      </w:pPr>
      <w:rPr>
        <w:rFonts w:hint="default"/>
      </w:rPr>
    </w:lvl>
    <w:lvl w:ilvl="1">
      <w:start w:val="1"/>
      <w:numFmt w:val="lowerLetter"/>
      <w:lvlText w:val="%2."/>
      <w:lvlJc w:val="left"/>
      <w:pPr>
        <w:ind w:left="2291" w:hanging="360"/>
      </w:pPr>
      <w:rPr>
        <w:rFonts w:hint="default"/>
      </w:rPr>
    </w:lvl>
    <w:lvl w:ilvl="2">
      <w:start w:val="1"/>
      <w:numFmt w:val="lowerRoman"/>
      <w:lvlText w:val="%3."/>
      <w:lvlJc w:val="right"/>
      <w:pPr>
        <w:ind w:left="3011" w:hanging="180"/>
      </w:pPr>
      <w:rPr>
        <w:rFonts w:hint="default"/>
      </w:rPr>
    </w:lvl>
    <w:lvl w:ilvl="3">
      <w:start w:val="1"/>
      <w:numFmt w:val="decimal"/>
      <w:lvlText w:val="%4."/>
      <w:lvlJc w:val="left"/>
      <w:pPr>
        <w:ind w:left="3731" w:hanging="360"/>
      </w:pPr>
      <w:rPr>
        <w:rFonts w:hint="default"/>
      </w:rPr>
    </w:lvl>
    <w:lvl w:ilvl="4">
      <w:start w:val="1"/>
      <w:numFmt w:val="lowerLetter"/>
      <w:lvlText w:val="%5."/>
      <w:lvlJc w:val="left"/>
      <w:pPr>
        <w:ind w:left="4451" w:hanging="360"/>
      </w:pPr>
      <w:rPr>
        <w:rFonts w:hint="default"/>
      </w:rPr>
    </w:lvl>
    <w:lvl w:ilvl="5">
      <w:start w:val="1"/>
      <w:numFmt w:val="lowerRoman"/>
      <w:lvlText w:val="%6."/>
      <w:lvlJc w:val="right"/>
      <w:pPr>
        <w:ind w:left="5171" w:hanging="180"/>
      </w:pPr>
      <w:rPr>
        <w:rFonts w:hint="default"/>
      </w:rPr>
    </w:lvl>
    <w:lvl w:ilvl="6">
      <w:start w:val="1"/>
      <w:numFmt w:val="decimal"/>
      <w:lvlText w:val="%7."/>
      <w:lvlJc w:val="left"/>
      <w:pPr>
        <w:ind w:left="5891" w:hanging="360"/>
      </w:pPr>
      <w:rPr>
        <w:rFonts w:hint="default"/>
      </w:rPr>
    </w:lvl>
    <w:lvl w:ilvl="7">
      <w:start w:val="1"/>
      <w:numFmt w:val="lowerLetter"/>
      <w:lvlText w:val="%8."/>
      <w:lvlJc w:val="left"/>
      <w:pPr>
        <w:ind w:left="6611" w:hanging="360"/>
      </w:pPr>
      <w:rPr>
        <w:rFonts w:hint="default"/>
      </w:rPr>
    </w:lvl>
    <w:lvl w:ilvl="8">
      <w:start w:val="1"/>
      <w:numFmt w:val="lowerRoman"/>
      <w:lvlText w:val="%9."/>
      <w:lvlJc w:val="right"/>
      <w:pPr>
        <w:ind w:left="7331" w:hanging="180"/>
      </w:pPr>
      <w:rPr>
        <w:rFonts w:hint="default"/>
      </w:rPr>
    </w:lvl>
  </w:abstractNum>
  <w:abstractNum w:abstractNumId="45" w15:restartNumberingAfterBreak="0">
    <w:nsid w:val="3D5A66FD"/>
    <w:multiLevelType w:val="multilevel"/>
    <w:tmpl w:val="5AFCE06A"/>
    <w:styleLink w:val="JacobsNarrowList"/>
    <w:lvl w:ilvl="0">
      <w:start w:val="1"/>
      <w:numFmt w:val="bullet"/>
      <w:lvlText w:val=""/>
      <w:lvlJc w:val="left"/>
      <w:pPr>
        <w:ind w:left="198" w:hanging="198"/>
      </w:pPr>
      <w:rPr>
        <w:rFonts w:ascii="Symbol" w:hAnsi="Symbol" w:hint="default"/>
        <w:color w:val="auto"/>
      </w:rPr>
    </w:lvl>
    <w:lvl w:ilvl="1">
      <w:start w:val="1"/>
      <w:numFmt w:val="bullet"/>
      <w:lvlRestart w:val="0"/>
      <w:lvlText w:val=""/>
      <w:lvlJc w:val="left"/>
      <w:pPr>
        <w:ind w:left="397" w:hanging="199"/>
      </w:pPr>
      <w:rPr>
        <w:rFonts w:ascii="Symbol" w:hAnsi="Symbol" w:hint="default"/>
        <w:color w:val="auto"/>
      </w:rPr>
    </w:lvl>
    <w:lvl w:ilvl="2">
      <w:start w:val="1"/>
      <w:numFmt w:val="none"/>
      <w:lvlRestart w:val="0"/>
      <w:lvlText w:val=""/>
      <w:lvlJc w:val="left"/>
      <w:pPr>
        <w:ind w:left="397" w:firstLine="0"/>
      </w:pPr>
      <w:rPr>
        <w:rFonts w:hint="default"/>
      </w:rPr>
    </w:lvl>
    <w:lvl w:ilvl="3">
      <w:start w:val="1"/>
      <w:numFmt w:val="none"/>
      <w:lvlRestart w:val="0"/>
      <w:lvlText w:val=""/>
      <w:lvlJc w:val="left"/>
      <w:pPr>
        <w:ind w:left="397" w:firstLine="0"/>
      </w:pPr>
      <w:rPr>
        <w:rFonts w:hint="default"/>
      </w:rPr>
    </w:lvl>
    <w:lvl w:ilvl="4">
      <w:start w:val="1"/>
      <w:numFmt w:val="none"/>
      <w:lvlRestart w:val="0"/>
      <w:lvlText w:val=""/>
      <w:lvlJc w:val="left"/>
      <w:pPr>
        <w:ind w:left="397" w:firstLine="0"/>
      </w:pPr>
      <w:rPr>
        <w:rFonts w:hint="default"/>
      </w:rPr>
    </w:lvl>
    <w:lvl w:ilvl="5">
      <w:start w:val="1"/>
      <w:numFmt w:val="none"/>
      <w:lvlRestart w:val="0"/>
      <w:lvlText w:val=""/>
      <w:lvlJc w:val="left"/>
      <w:pPr>
        <w:ind w:left="397" w:firstLine="0"/>
      </w:pPr>
      <w:rPr>
        <w:rFonts w:hint="default"/>
      </w:rPr>
    </w:lvl>
    <w:lvl w:ilvl="6">
      <w:start w:val="1"/>
      <w:numFmt w:val="none"/>
      <w:lvlRestart w:val="0"/>
      <w:lvlText w:val=""/>
      <w:lvlJc w:val="left"/>
      <w:pPr>
        <w:ind w:left="397" w:firstLine="0"/>
      </w:pPr>
      <w:rPr>
        <w:rFonts w:hint="default"/>
      </w:rPr>
    </w:lvl>
    <w:lvl w:ilvl="7">
      <w:start w:val="1"/>
      <w:numFmt w:val="none"/>
      <w:lvlRestart w:val="0"/>
      <w:lvlText w:val=""/>
      <w:lvlJc w:val="left"/>
      <w:pPr>
        <w:ind w:left="397" w:firstLine="0"/>
      </w:pPr>
      <w:rPr>
        <w:rFonts w:hint="default"/>
      </w:rPr>
    </w:lvl>
    <w:lvl w:ilvl="8">
      <w:start w:val="1"/>
      <w:numFmt w:val="none"/>
      <w:lvlRestart w:val="0"/>
      <w:lvlText w:val=""/>
      <w:lvlJc w:val="left"/>
      <w:pPr>
        <w:ind w:left="397" w:firstLine="0"/>
      </w:pPr>
      <w:rPr>
        <w:rFonts w:hint="default"/>
      </w:rPr>
    </w:lvl>
  </w:abstractNum>
  <w:abstractNum w:abstractNumId="46" w15:restartNumberingAfterBreak="0">
    <w:nsid w:val="3E5C0D8B"/>
    <w:multiLevelType w:val="multilevel"/>
    <w:tmpl w:val="CB006F10"/>
    <w:styleLink w:val="JacobsNumberedList14"/>
    <w:lvl w:ilvl="0">
      <w:start w:val="1"/>
      <w:numFmt w:val="decimal"/>
      <w:lvlText w:val="%1)"/>
      <w:lvlJc w:val="left"/>
      <w:pPr>
        <w:ind w:left="2126" w:hanging="425"/>
      </w:pPr>
      <w:rPr>
        <w:rFonts w:ascii="Arial" w:hAnsi="Arial" w:hint="default"/>
        <w:b w:val="0"/>
        <w:i w:val="0"/>
        <w:color w:val="auto"/>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410F274B"/>
    <w:multiLevelType w:val="multilevel"/>
    <w:tmpl w:val="7FF4393E"/>
    <w:styleLink w:val="JacobsNumberedList23"/>
    <w:lvl w:ilvl="0">
      <w:start w:val="1"/>
      <w:numFmt w:val="lowerLetter"/>
      <w:lvlText w:val="%1)"/>
      <w:lvlJc w:val="left"/>
      <w:pPr>
        <w:ind w:left="1701" w:hanging="425"/>
      </w:pPr>
      <w:rPr>
        <w:rFonts w:hint="default"/>
      </w:rPr>
    </w:lvl>
    <w:lvl w:ilvl="1">
      <w:start w:val="1"/>
      <w:numFmt w:val="lowerLetter"/>
      <w:lvlText w:val="%2."/>
      <w:lvlJc w:val="left"/>
      <w:pPr>
        <w:ind w:left="2716" w:hanging="360"/>
      </w:pPr>
      <w:rPr>
        <w:rFonts w:hint="default"/>
      </w:rPr>
    </w:lvl>
    <w:lvl w:ilvl="2">
      <w:start w:val="1"/>
      <w:numFmt w:val="lowerRoman"/>
      <w:lvlText w:val="%3."/>
      <w:lvlJc w:val="right"/>
      <w:pPr>
        <w:ind w:left="3436" w:hanging="180"/>
      </w:pPr>
      <w:rPr>
        <w:rFonts w:hint="default"/>
      </w:rPr>
    </w:lvl>
    <w:lvl w:ilvl="3">
      <w:start w:val="1"/>
      <w:numFmt w:val="decimal"/>
      <w:lvlText w:val="%4."/>
      <w:lvlJc w:val="left"/>
      <w:pPr>
        <w:ind w:left="4156" w:hanging="360"/>
      </w:pPr>
      <w:rPr>
        <w:rFonts w:hint="default"/>
      </w:rPr>
    </w:lvl>
    <w:lvl w:ilvl="4">
      <w:start w:val="1"/>
      <w:numFmt w:val="lowerLetter"/>
      <w:lvlText w:val="%5."/>
      <w:lvlJc w:val="left"/>
      <w:pPr>
        <w:ind w:left="4876" w:hanging="360"/>
      </w:pPr>
      <w:rPr>
        <w:rFonts w:hint="default"/>
      </w:rPr>
    </w:lvl>
    <w:lvl w:ilvl="5">
      <w:start w:val="1"/>
      <w:numFmt w:val="lowerRoman"/>
      <w:lvlText w:val="%6."/>
      <w:lvlJc w:val="right"/>
      <w:pPr>
        <w:ind w:left="5596" w:hanging="180"/>
      </w:pPr>
      <w:rPr>
        <w:rFonts w:hint="default"/>
      </w:rPr>
    </w:lvl>
    <w:lvl w:ilvl="6">
      <w:start w:val="1"/>
      <w:numFmt w:val="decimal"/>
      <w:lvlText w:val="%7."/>
      <w:lvlJc w:val="left"/>
      <w:pPr>
        <w:ind w:left="6316" w:hanging="360"/>
      </w:pPr>
      <w:rPr>
        <w:rFonts w:hint="default"/>
      </w:rPr>
    </w:lvl>
    <w:lvl w:ilvl="7">
      <w:start w:val="1"/>
      <w:numFmt w:val="lowerLetter"/>
      <w:lvlText w:val="%8."/>
      <w:lvlJc w:val="left"/>
      <w:pPr>
        <w:ind w:left="7036" w:hanging="360"/>
      </w:pPr>
      <w:rPr>
        <w:rFonts w:hint="default"/>
      </w:rPr>
    </w:lvl>
    <w:lvl w:ilvl="8">
      <w:start w:val="1"/>
      <w:numFmt w:val="lowerRoman"/>
      <w:lvlText w:val="%9."/>
      <w:lvlJc w:val="right"/>
      <w:pPr>
        <w:ind w:left="7756" w:hanging="180"/>
      </w:pPr>
      <w:rPr>
        <w:rFonts w:hint="default"/>
      </w:rPr>
    </w:lvl>
  </w:abstractNum>
  <w:abstractNum w:abstractNumId="48" w15:restartNumberingAfterBreak="0">
    <w:nsid w:val="45E40773"/>
    <w:multiLevelType w:val="multilevel"/>
    <w:tmpl w:val="EC787B38"/>
    <w:styleLink w:val="JacobsNumberedList22"/>
    <w:lvl w:ilvl="0">
      <w:start w:val="1"/>
      <w:numFmt w:val="lowerLetter"/>
      <w:lvlText w:val="%1)"/>
      <w:lvlJc w:val="left"/>
      <w:pPr>
        <w:ind w:left="1276"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461B4083"/>
    <w:multiLevelType w:val="hybridMultilevel"/>
    <w:tmpl w:val="E49A7560"/>
    <w:lvl w:ilvl="0" w:tplc="CD5CCA06">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87D15BF"/>
    <w:multiLevelType w:val="hybridMultilevel"/>
    <w:tmpl w:val="D96CC4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48EF2D6F"/>
    <w:multiLevelType w:val="multilevel"/>
    <w:tmpl w:val="5E148C5E"/>
    <w:styleLink w:val="Att"/>
    <w:lvl w:ilvl="0">
      <w:start w:val="1"/>
      <w:numFmt w:val="upperLetter"/>
      <w:pStyle w:val="Att1"/>
      <w:lvlText w:val="Appendix %1"/>
      <w:lvlJc w:val="left"/>
      <w:pPr>
        <w:ind w:left="432" w:hanging="432"/>
      </w:pPr>
      <w:rPr>
        <w:rFonts w:hint="default"/>
      </w:rPr>
    </w:lvl>
    <w:lvl w:ilvl="1">
      <w:start w:val="1"/>
      <w:numFmt w:val="decimal"/>
      <w:pStyle w:val="Att2"/>
      <w:lvlText w:val="%1.%2"/>
      <w:lvlJc w:val="left"/>
      <w:pPr>
        <w:ind w:left="576" w:hanging="576"/>
      </w:pPr>
      <w:rPr>
        <w:rFonts w:hint="default"/>
      </w:rPr>
    </w:lvl>
    <w:lvl w:ilvl="2">
      <w:start w:val="1"/>
      <w:numFmt w:val="decimal"/>
      <w:pStyle w:val="Att3"/>
      <w:lvlText w:val="%1.%2.%3"/>
      <w:lvlJc w:val="left"/>
      <w:pPr>
        <w:ind w:left="720" w:hanging="720"/>
      </w:pPr>
      <w:rPr>
        <w:rFonts w:ascii="Arial" w:hAnsi="Arial" w:hint="default"/>
        <w:sz w:val="29"/>
        <w:szCs w:val="22"/>
      </w:rPr>
    </w:lvl>
    <w:lvl w:ilvl="3">
      <w:start w:val="1"/>
      <w:numFmt w:val="decimal"/>
      <w:pStyle w:val="Att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2" w15:restartNumberingAfterBreak="0">
    <w:nsid w:val="4D946315"/>
    <w:multiLevelType w:val="multilevel"/>
    <w:tmpl w:val="D14C0138"/>
    <w:name w:val="DCO_3"/>
    <w:lvl w:ilvl="0">
      <w:start w:val="1"/>
      <w:numFmt w:val="decimal"/>
      <w:pStyle w:val="DCOHeading1"/>
      <w:lvlText w:val="%1"/>
      <w:lvlJc w:val="left"/>
      <w:pPr>
        <w:ind w:left="851" w:hanging="851"/>
      </w:pPr>
      <w:rPr>
        <w:rFonts w:hint="default"/>
      </w:rPr>
    </w:lvl>
    <w:lvl w:ilvl="1">
      <w:start w:val="1"/>
      <w:numFmt w:val="decimal"/>
      <w:pStyle w:val="DCOHeading2"/>
      <w:lvlText w:val="%1.%2"/>
      <w:lvlJc w:val="left"/>
      <w:pPr>
        <w:ind w:left="851" w:hanging="851"/>
      </w:pPr>
      <w:rPr>
        <w:rFonts w:hint="default"/>
      </w:rPr>
    </w:lvl>
    <w:lvl w:ilvl="2">
      <w:start w:val="1"/>
      <w:numFmt w:val="decimal"/>
      <w:pStyle w:val="DCOBodyText"/>
      <w:lvlText w:val="%1.%2.%3"/>
      <w:lvlJc w:val="left"/>
      <w:pPr>
        <w:ind w:left="851" w:hanging="851"/>
      </w:pPr>
      <w:rPr>
        <w:rFonts w:hint="default"/>
      </w:rPr>
    </w:lvl>
    <w:lvl w:ilvl="3">
      <w:start w:val="1"/>
      <w:numFmt w:val="none"/>
      <w:lvlRestart w:val="0"/>
      <w:pStyle w:val="DCOHeading3"/>
      <w:lvlText w:val=""/>
      <w:lvlJc w:val="left"/>
      <w:pPr>
        <w:ind w:left="851" w:hanging="851"/>
      </w:pPr>
      <w:rPr>
        <w:rFonts w:hint="default"/>
      </w:rPr>
    </w:lvl>
    <w:lvl w:ilvl="4">
      <w:start w:val="1"/>
      <w:numFmt w:val="decimal"/>
      <w:lvlRestart w:val="1"/>
      <w:pStyle w:val="DCOFigureCaption"/>
      <w:lvlText w:val="Figure %1-%5"/>
      <w:lvlJc w:val="left"/>
      <w:pPr>
        <w:ind w:left="1361" w:hanging="1361"/>
      </w:pPr>
      <w:rPr>
        <w:rFonts w:hint="default"/>
      </w:rPr>
    </w:lvl>
    <w:lvl w:ilvl="5">
      <w:start w:val="1"/>
      <w:numFmt w:val="decimal"/>
      <w:lvlRestart w:val="1"/>
      <w:pStyle w:val="DCOTableCaption"/>
      <w:lvlText w:val="Table %1-%6"/>
      <w:lvlJc w:val="left"/>
      <w:pPr>
        <w:ind w:left="1134" w:hanging="1134"/>
      </w:pPr>
      <w:rPr>
        <w:rFonts w:hint="default"/>
      </w:rPr>
    </w:lvl>
    <w:lvl w:ilvl="6">
      <w:start w:val="1"/>
      <w:numFmt w:val="upperLetter"/>
      <w:lvlRestart w:val="1"/>
      <w:pStyle w:val="DCOAppendixTitle"/>
      <w:lvlText w:val="Appendix %7"/>
      <w:lvlJc w:val="left"/>
      <w:pPr>
        <w:ind w:left="2665" w:hanging="2665"/>
      </w:pPr>
      <w:rPr>
        <w:rFonts w:hint="default"/>
      </w:rPr>
    </w:lvl>
    <w:lvl w:ilvl="7">
      <w:start w:val="1"/>
      <w:numFmt w:val="decimal"/>
      <w:pStyle w:val="DCOAppendixHeading1"/>
      <w:lvlText w:val="%7.%8"/>
      <w:lvlJc w:val="left"/>
      <w:pPr>
        <w:ind w:left="1134" w:hanging="1134"/>
      </w:pPr>
      <w:rPr>
        <w:rFonts w:hint="default"/>
      </w:rPr>
    </w:lvl>
    <w:lvl w:ilvl="8">
      <w:start w:val="1"/>
      <w:numFmt w:val="decimal"/>
      <w:pStyle w:val="DCOAppendixBodyText"/>
      <w:lvlText w:val="%7.%8.%9"/>
      <w:lvlJc w:val="left"/>
      <w:pPr>
        <w:ind w:left="1134" w:hanging="1134"/>
      </w:pPr>
      <w:rPr>
        <w:rFonts w:hint="default"/>
      </w:rPr>
    </w:lvl>
  </w:abstractNum>
  <w:abstractNum w:abstractNumId="53" w15:restartNumberingAfterBreak="0">
    <w:nsid w:val="5179623F"/>
    <w:multiLevelType w:val="hybridMultilevel"/>
    <w:tmpl w:val="8C04E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4311BB7"/>
    <w:multiLevelType w:val="multilevel"/>
    <w:tmpl w:val="55E0FFD2"/>
    <w:styleLink w:val="JacobsNumberedList33"/>
    <w:lvl w:ilvl="0">
      <w:start w:val="1"/>
      <w:numFmt w:val="lowerRoman"/>
      <w:lvlText w:val="%1."/>
      <w:lvlJc w:val="right"/>
      <w:pPr>
        <w:ind w:left="1673" w:hanging="312"/>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5" w15:restartNumberingAfterBreak="0">
    <w:nsid w:val="54B442C1"/>
    <w:multiLevelType w:val="hybridMultilevel"/>
    <w:tmpl w:val="D78A4D28"/>
    <w:lvl w:ilvl="0" w:tplc="CD5CCA06">
      <w:start w:val="12"/>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79C40DE"/>
    <w:multiLevelType w:val="hybridMultilevel"/>
    <w:tmpl w:val="A6B26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82D096F"/>
    <w:multiLevelType w:val="hybridMultilevel"/>
    <w:tmpl w:val="2D964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C7C4E77"/>
    <w:multiLevelType w:val="multilevel"/>
    <w:tmpl w:val="78AAB3A4"/>
    <w:lvl w:ilvl="0">
      <w:start w:val="1"/>
      <w:numFmt w:val="decimal"/>
      <w:pStyle w:val="Heading1"/>
      <w:lvlText w:val="%1."/>
      <w:lvlJc w:val="left"/>
      <w:pPr>
        <w:ind w:left="360" w:hanging="360"/>
      </w:pPr>
      <w:rPr>
        <w:rFonts w:ascii="Arial" w:hAnsi="Arial" w:hint="default"/>
        <w:b/>
        <w:bCs/>
        <w:i w:val="0"/>
        <w:iCs w:val="0"/>
        <w:color w:val="00338D"/>
        <w:sz w:val="32"/>
        <w:szCs w:val="32"/>
      </w:rPr>
    </w:lvl>
    <w:lvl w:ilvl="1">
      <w:start w:val="1"/>
      <w:numFmt w:val="decimal"/>
      <w:pStyle w:val="Heading2"/>
      <w:lvlText w:val="%1.%2"/>
      <w:lvlJc w:val="left"/>
      <w:pPr>
        <w:ind w:left="851" w:hanging="851"/>
      </w:pPr>
      <w:rPr>
        <w:rFonts w:hint="default"/>
      </w:rPr>
    </w:lvl>
    <w:lvl w:ilvl="2">
      <w:start w:val="1"/>
      <w:numFmt w:val="decimal"/>
      <w:pStyle w:val="Heading3"/>
      <w:lvlText w:val="%1.%2.%3"/>
      <w:lvlJc w:val="left"/>
      <w:pPr>
        <w:ind w:left="851" w:hanging="851"/>
      </w:pPr>
      <w:rPr>
        <w:rFonts w:hint="default"/>
      </w:rPr>
    </w:lvl>
    <w:lvl w:ilvl="3">
      <w:start w:val="1"/>
      <w:numFmt w:val="decimal"/>
      <w:pStyle w:val="Heading4"/>
      <w:lvlText w:val="%1.%2.%3.%4"/>
      <w:lvlJc w:val="left"/>
      <w:pPr>
        <w:ind w:left="851" w:hanging="851"/>
      </w:pPr>
      <w:rPr>
        <w:rFonts w:hint="default"/>
      </w:rPr>
    </w:lvl>
    <w:lvl w:ilvl="4">
      <w:start w:val="1"/>
      <w:numFmt w:val="decimal"/>
      <w:pStyle w:val="Heading5"/>
      <w:lvlText w:val="%1.%2.%3.%4.%5"/>
      <w:lvlJc w:val="left"/>
      <w:pPr>
        <w:ind w:left="851" w:hanging="851"/>
      </w:pPr>
      <w:rPr>
        <w:rFonts w:hint="default"/>
      </w:rPr>
    </w:lvl>
    <w:lvl w:ilvl="5">
      <w:start w:val="1"/>
      <w:numFmt w:val="decimal"/>
      <w:pStyle w:val="Heading6"/>
      <w:lvlText w:val="%1.%2.%3.%4.%5.%6"/>
      <w:lvlJc w:val="left"/>
      <w:pPr>
        <w:ind w:left="851" w:hanging="851"/>
      </w:pPr>
      <w:rPr>
        <w:rFonts w:ascii="Arial" w:hAnsi="Arial" w:hint="default"/>
        <w:b/>
        <w:i w:val="0"/>
        <w:sz w:val="20"/>
      </w:rPr>
    </w:lvl>
    <w:lvl w:ilvl="6">
      <w:numFmt w:val="decimal"/>
      <w:pStyle w:val="Heading7"/>
      <w:lvlText w:val="%1.%2.%3.%4.%5.%6.%7"/>
      <w:lvlJc w:val="left"/>
      <w:pPr>
        <w:ind w:left="851" w:hanging="851"/>
      </w:pPr>
      <w:rPr>
        <w:rFonts w:ascii="Arial Narrow" w:hAnsi="Arial Narrow" w:hint="default"/>
        <w:b/>
        <w:i w:val="0"/>
        <w:sz w:val="20"/>
      </w:rPr>
    </w:lvl>
    <w:lvl w:ilvl="7">
      <w:numFmt w:val="decimal"/>
      <w:pStyle w:val="Heading8"/>
      <w:lvlText w:val="%1.%2.%3.%4.%5.%6.%8"/>
      <w:lvlJc w:val="left"/>
      <w:pPr>
        <w:ind w:left="851" w:hanging="851"/>
      </w:pPr>
      <w:rPr>
        <w:rFonts w:ascii="Arial Narrow" w:hAnsi="Arial Narrow" w:hint="default"/>
        <w:b/>
        <w:i w:val="0"/>
        <w:sz w:val="20"/>
      </w:rPr>
    </w:lvl>
    <w:lvl w:ilvl="8">
      <w:numFmt w:val="none"/>
      <w:lvlRestart w:val="0"/>
      <w:suff w:val="nothing"/>
      <w:lvlText w:val=""/>
      <w:lvlJc w:val="left"/>
      <w:pPr>
        <w:ind w:left="-32767" w:firstLine="0"/>
      </w:pPr>
      <w:rPr>
        <w:rFonts w:hint="default"/>
      </w:rPr>
    </w:lvl>
  </w:abstractNum>
  <w:abstractNum w:abstractNumId="59" w15:restartNumberingAfterBreak="0">
    <w:nsid w:val="5C893E28"/>
    <w:multiLevelType w:val="multilevel"/>
    <w:tmpl w:val="BFBAF5F2"/>
    <w:styleLink w:val="JacobsNumberedList34"/>
    <w:lvl w:ilvl="0">
      <w:start w:val="1"/>
      <w:numFmt w:val="lowerRoman"/>
      <w:lvlText w:val="%1."/>
      <w:lvlJc w:val="left"/>
      <w:pPr>
        <w:ind w:left="2155" w:hanging="45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5C9B73AC"/>
    <w:multiLevelType w:val="multilevel"/>
    <w:tmpl w:val="348EA36E"/>
    <w:styleLink w:val="JacobsTableNumberedList1"/>
    <w:lvl w:ilvl="0">
      <w:start w:val="1"/>
      <w:numFmt w:val="decimal"/>
      <w:pStyle w:val="Tablenumber"/>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none"/>
      <w:lvlText w:val=""/>
      <w:lvlJc w:val="left"/>
      <w:pPr>
        <w:ind w:left="567" w:hanging="283"/>
      </w:pPr>
      <w:rPr>
        <w:rFonts w:hint="default"/>
      </w:rPr>
    </w:lvl>
    <w:lvl w:ilvl="3">
      <w:start w:val="1"/>
      <w:numFmt w:val="none"/>
      <w:lvlRestart w:val="2"/>
      <w:lvlText w:val=""/>
      <w:lvlJc w:val="left"/>
      <w:pPr>
        <w:ind w:left="567" w:hanging="283"/>
      </w:pPr>
      <w:rPr>
        <w:rFonts w:hint="default"/>
      </w:rPr>
    </w:lvl>
    <w:lvl w:ilvl="4">
      <w:start w:val="1"/>
      <w:numFmt w:val="none"/>
      <w:lvlRestart w:val="2"/>
      <w:lvlText w:val=""/>
      <w:lvlJc w:val="left"/>
      <w:pPr>
        <w:ind w:left="567" w:hanging="283"/>
      </w:pPr>
      <w:rPr>
        <w:rFonts w:hint="default"/>
      </w:rPr>
    </w:lvl>
    <w:lvl w:ilvl="5">
      <w:start w:val="1"/>
      <w:numFmt w:val="none"/>
      <w:lvlRestart w:val="2"/>
      <w:lvlText w:val=""/>
      <w:lvlJc w:val="left"/>
      <w:pPr>
        <w:ind w:left="567" w:hanging="283"/>
      </w:pPr>
      <w:rPr>
        <w:rFonts w:hint="default"/>
      </w:rPr>
    </w:lvl>
    <w:lvl w:ilvl="6">
      <w:start w:val="1"/>
      <w:numFmt w:val="none"/>
      <w:lvlRestart w:val="2"/>
      <w:lvlText w:val=""/>
      <w:lvlJc w:val="left"/>
      <w:pPr>
        <w:ind w:left="567" w:hanging="283"/>
      </w:pPr>
      <w:rPr>
        <w:rFonts w:hint="default"/>
      </w:rPr>
    </w:lvl>
    <w:lvl w:ilvl="7">
      <w:start w:val="1"/>
      <w:numFmt w:val="none"/>
      <w:lvlRestart w:val="2"/>
      <w:lvlText w:val=""/>
      <w:lvlJc w:val="left"/>
      <w:pPr>
        <w:ind w:left="567" w:hanging="283"/>
      </w:pPr>
      <w:rPr>
        <w:rFonts w:hint="default"/>
      </w:rPr>
    </w:lvl>
    <w:lvl w:ilvl="8">
      <w:start w:val="1"/>
      <w:numFmt w:val="none"/>
      <w:lvlRestart w:val="2"/>
      <w:lvlText w:val=""/>
      <w:lvlJc w:val="left"/>
      <w:pPr>
        <w:tabs>
          <w:tab w:val="num" w:pos="2835"/>
        </w:tabs>
        <w:ind w:left="567" w:firstLine="2268"/>
      </w:pPr>
      <w:rPr>
        <w:rFonts w:hint="default"/>
      </w:rPr>
    </w:lvl>
  </w:abstractNum>
  <w:abstractNum w:abstractNumId="61" w15:restartNumberingAfterBreak="0">
    <w:nsid w:val="5E773BA5"/>
    <w:multiLevelType w:val="multilevel"/>
    <w:tmpl w:val="5E148C5E"/>
    <w:numStyleLink w:val="Att"/>
  </w:abstractNum>
  <w:abstractNum w:abstractNumId="62" w15:restartNumberingAfterBreak="0">
    <w:nsid w:val="613E3FE5"/>
    <w:multiLevelType w:val="hybridMultilevel"/>
    <w:tmpl w:val="FE3E1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6144297B"/>
    <w:multiLevelType w:val="multilevel"/>
    <w:tmpl w:val="348EA36E"/>
    <w:styleLink w:val="SKMTableNumberedList1"/>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none"/>
      <w:lvlText w:val=""/>
      <w:lvlJc w:val="left"/>
      <w:pPr>
        <w:ind w:left="567" w:hanging="283"/>
      </w:pPr>
      <w:rPr>
        <w:rFonts w:hint="default"/>
      </w:rPr>
    </w:lvl>
    <w:lvl w:ilvl="3">
      <w:start w:val="1"/>
      <w:numFmt w:val="none"/>
      <w:lvlRestart w:val="2"/>
      <w:lvlText w:val=""/>
      <w:lvlJc w:val="left"/>
      <w:pPr>
        <w:ind w:left="567" w:hanging="283"/>
      </w:pPr>
      <w:rPr>
        <w:rFonts w:hint="default"/>
      </w:rPr>
    </w:lvl>
    <w:lvl w:ilvl="4">
      <w:start w:val="1"/>
      <w:numFmt w:val="none"/>
      <w:lvlRestart w:val="2"/>
      <w:lvlText w:val=""/>
      <w:lvlJc w:val="left"/>
      <w:pPr>
        <w:ind w:left="567" w:hanging="283"/>
      </w:pPr>
      <w:rPr>
        <w:rFonts w:hint="default"/>
      </w:rPr>
    </w:lvl>
    <w:lvl w:ilvl="5">
      <w:start w:val="1"/>
      <w:numFmt w:val="none"/>
      <w:lvlRestart w:val="2"/>
      <w:lvlText w:val=""/>
      <w:lvlJc w:val="left"/>
      <w:pPr>
        <w:ind w:left="567" w:hanging="283"/>
      </w:pPr>
      <w:rPr>
        <w:rFonts w:hint="default"/>
      </w:rPr>
    </w:lvl>
    <w:lvl w:ilvl="6">
      <w:start w:val="1"/>
      <w:numFmt w:val="none"/>
      <w:lvlRestart w:val="2"/>
      <w:lvlText w:val=""/>
      <w:lvlJc w:val="left"/>
      <w:pPr>
        <w:ind w:left="567" w:hanging="283"/>
      </w:pPr>
      <w:rPr>
        <w:rFonts w:hint="default"/>
      </w:rPr>
    </w:lvl>
    <w:lvl w:ilvl="7">
      <w:start w:val="1"/>
      <w:numFmt w:val="none"/>
      <w:lvlRestart w:val="2"/>
      <w:lvlText w:val=""/>
      <w:lvlJc w:val="left"/>
      <w:pPr>
        <w:ind w:left="567" w:hanging="283"/>
      </w:pPr>
      <w:rPr>
        <w:rFonts w:hint="default"/>
      </w:rPr>
    </w:lvl>
    <w:lvl w:ilvl="8">
      <w:start w:val="1"/>
      <w:numFmt w:val="none"/>
      <w:lvlRestart w:val="2"/>
      <w:lvlText w:val=""/>
      <w:lvlJc w:val="left"/>
      <w:pPr>
        <w:tabs>
          <w:tab w:val="num" w:pos="2835"/>
        </w:tabs>
        <w:ind w:left="567" w:firstLine="2268"/>
      </w:pPr>
      <w:rPr>
        <w:rFonts w:hint="default"/>
      </w:rPr>
    </w:lvl>
  </w:abstractNum>
  <w:abstractNum w:abstractNumId="64" w15:restartNumberingAfterBreak="0">
    <w:nsid w:val="618C0C8C"/>
    <w:multiLevelType w:val="hybridMultilevel"/>
    <w:tmpl w:val="2BF6D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633D6386"/>
    <w:multiLevelType w:val="multilevel"/>
    <w:tmpl w:val="191CAEB2"/>
    <w:lvl w:ilvl="0">
      <w:start w:val="1"/>
      <w:numFmt w:val="upperLetter"/>
      <w:pStyle w:val="Heading9"/>
      <w:suff w:val="space"/>
      <w:lvlText w:val="Appendix %1."/>
      <w:lvlJc w:val="left"/>
      <w:pPr>
        <w:ind w:left="360" w:hanging="360"/>
      </w:pPr>
      <w:rPr>
        <w:rFonts w:ascii="Arial" w:hAnsi="Arial" w:hint="default"/>
        <w:b/>
        <w:i w:val="0"/>
        <w:sz w:val="32"/>
      </w:rPr>
    </w:lvl>
    <w:lvl w:ilvl="1">
      <w:start w:val="1"/>
      <w:numFmt w:val="decimal"/>
      <w:pStyle w:val="Appendixsubheading1"/>
      <w:lvlText w:val="%1.%2"/>
      <w:lvlJc w:val="left"/>
      <w:pPr>
        <w:ind w:left="851" w:hanging="851"/>
      </w:pPr>
      <w:rPr>
        <w:rFonts w:ascii="Arial" w:hAnsi="Arial" w:hint="default"/>
        <w:b/>
        <w:i w:val="0"/>
        <w:sz w:val="24"/>
      </w:rPr>
    </w:lvl>
    <w:lvl w:ilvl="2">
      <w:start w:val="1"/>
      <w:numFmt w:val="decimal"/>
      <w:pStyle w:val="Appendixsubheading2"/>
      <w:lvlText w:val="%1.%2.%3"/>
      <w:lvlJc w:val="left"/>
      <w:pPr>
        <w:ind w:left="851" w:hanging="851"/>
      </w:pPr>
      <w:rPr>
        <w:rFonts w:ascii="Arial" w:hAnsi="Arial" w:hint="default"/>
        <w:b/>
        <w:i w:val="0"/>
        <w:sz w:val="20"/>
      </w:rPr>
    </w:lvl>
    <w:lvl w:ilvl="3">
      <w:start w:val="1"/>
      <w:numFmt w:val="decimal"/>
      <w:pStyle w:val="Appendixsubheading3"/>
      <w:lvlText w:val="%1.%2.%3.%4"/>
      <w:lvlJc w:val="left"/>
      <w:pPr>
        <w:ind w:left="851" w:hanging="851"/>
      </w:pPr>
      <w:rPr>
        <w:rFonts w:ascii="Arial" w:hAnsi="Arial" w:hint="default"/>
        <w:b/>
        <w:i w:val="0"/>
        <w:sz w:val="20"/>
      </w:rPr>
    </w:lvl>
    <w:lvl w:ilvl="4">
      <w:numFmt w:val="none"/>
      <w:lvlRestart w:val="0"/>
      <w:suff w:val="nothing"/>
      <w:lvlText w:val=""/>
      <w:lvlJc w:val="left"/>
      <w:pPr>
        <w:ind w:left="-32767" w:firstLine="32767"/>
      </w:pPr>
      <w:rPr>
        <w:rFonts w:ascii="Arial Narrow" w:hAnsi="Arial Narrow" w:hint="default"/>
        <w:b/>
        <w:i w:val="0"/>
        <w:sz w:val="20"/>
      </w:rPr>
    </w:lvl>
    <w:lvl w:ilvl="5">
      <w:numFmt w:val="none"/>
      <w:lvlRestart w:val="0"/>
      <w:suff w:val="nothing"/>
      <w:lvlText w:val=""/>
      <w:lvlJc w:val="left"/>
      <w:pPr>
        <w:ind w:left="-32767" w:firstLine="0"/>
      </w:pPr>
      <w:rPr>
        <w:rFonts w:hint="default"/>
      </w:rPr>
    </w:lvl>
    <w:lvl w:ilvl="6">
      <w:numFmt w:val="none"/>
      <w:lvlRestart w:val="0"/>
      <w:suff w:val="nothing"/>
      <w:lvlText w:val=""/>
      <w:lvlJc w:val="left"/>
      <w:pPr>
        <w:ind w:left="-32767" w:firstLine="0"/>
      </w:pPr>
      <w:rPr>
        <w:rFonts w:hint="default"/>
      </w:rPr>
    </w:lvl>
    <w:lvl w:ilvl="7">
      <w:numFmt w:val="none"/>
      <w:lvlRestart w:val="0"/>
      <w:suff w:val="nothing"/>
      <w:lvlText w:val=""/>
      <w:lvlJc w:val="left"/>
      <w:pPr>
        <w:ind w:left="-32767" w:firstLine="0"/>
      </w:pPr>
      <w:rPr>
        <w:rFonts w:hint="default"/>
      </w:rPr>
    </w:lvl>
    <w:lvl w:ilvl="8">
      <w:numFmt w:val="none"/>
      <w:lvlRestart w:val="0"/>
      <w:suff w:val="nothing"/>
      <w:lvlText w:val=""/>
      <w:lvlJc w:val="left"/>
      <w:pPr>
        <w:ind w:left="-32767" w:firstLine="0"/>
      </w:pPr>
      <w:rPr>
        <w:rFonts w:hint="default"/>
      </w:rPr>
    </w:lvl>
  </w:abstractNum>
  <w:abstractNum w:abstractNumId="66" w15:restartNumberingAfterBreak="0">
    <w:nsid w:val="65000503"/>
    <w:multiLevelType w:val="hybridMultilevel"/>
    <w:tmpl w:val="C1902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6FC26A6"/>
    <w:multiLevelType w:val="multilevel"/>
    <w:tmpl w:val="AAE0FFF2"/>
    <w:styleLink w:val="JacobsNumberedList31"/>
    <w:lvl w:ilvl="0">
      <w:start w:val="1"/>
      <w:numFmt w:val="lowerRoman"/>
      <w:lvlText w:val="%1."/>
      <w:lvlJc w:val="left"/>
      <w:pPr>
        <w:ind w:left="425" w:hanging="68"/>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696E67E8"/>
    <w:multiLevelType w:val="multilevel"/>
    <w:tmpl w:val="BFACDB88"/>
    <w:styleLink w:val="JacobsSidebarList"/>
    <w:lvl w:ilvl="0">
      <w:start w:val="1"/>
      <w:numFmt w:val="bullet"/>
      <w:pStyle w:val="Sidebarbullet"/>
      <w:lvlText w:val=""/>
      <w:lvlJc w:val="left"/>
      <w:pPr>
        <w:ind w:left="284" w:hanging="284"/>
      </w:pPr>
      <w:rPr>
        <w:rFonts w:ascii="Symbol" w:hAnsi="Symbol" w:hint="default"/>
        <w:color w:val="auto"/>
      </w:rPr>
    </w:lvl>
    <w:lvl w:ilvl="1">
      <w:start w:val="1"/>
      <w:numFmt w:val="none"/>
      <w:lvlRestart w:val="0"/>
      <w:lvlText w:val=""/>
      <w:lvlJc w:val="left"/>
      <w:pPr>
        <w:ind w:left="284" w:firstLine="76"/>
      </w:pPr>
      <w:rPr>
        <w:rFonts w:hint="default"/>
      </w:rPr>
    </w:lvl>
    <w:lvl w:ilvl="2">
      <w:start w:val="1"/>
      <w:numFmt w:val="none"/>
      <w:lvlRestart w:val="0"/>
      <w:lvlText w:val=""/>
      <w:lvlJc w:val="left"/>
      <w:pPr>
        <w:ind w:left="284" w:hanging="284"/>
      </w:pPr>
      <w:rPr>
        <w:rFonts w:hint="default"/>
      </w:rPr>
    </w:lvl>
    <w:lvl w:ilvl="3">
      <w:start w:val="1"/>
      <w:numFmt w:val="none"/>
      <w:lvlRestart w:val="0"/>
      <w:lvlText w:val=""/>
      <w:lvlJc w:val="left"/>
      <w:pPr>
        <w:ind w:left="284" w:hanging="284"/>
      </w:pPr>
      <w:rPr>
        <w:rFonts w:hint="default"/>
      </w:rPr>
    </w:lvl>
    <w:lvl w:ilvl="4">
      <w:start w:val="1"/>
      <w:numFmt w:val="none"/>
      <w:lvlRestart w:val="0"/>
      <w:lvlText w:val=""/>
      <w:lvlJc w:val="left"/>
      <w:pPr>
        <w:ind w:left="284" w:hanging="284"/>
      </w:pPr>
      <w:rPr>
        <w:rFonts w:hint="default"/>
      </w:rPr>
    </w:lvl>
    <w:lvl w:ilvl="5">
      <w:start w:val="1"/>
      <w:numFmt w:val="none"/>
      <w:lvlRestart w:val="0"/>
      <w:lvlText w:val=""/>
      <w:lvlJc w:val="left"/>
      <w:pPr>
        <w:ind w:left="284" w:hanging="284"/>
      </w:pPr>
      <w:rPr>
        <w:rFonts w:hint="default"/>
      </w:rPr>
    </w:lvl>
    <w:lvl w:ilvl="6">
      <w:start w:val="1"/>
      <w:numFmt w:val="none"/>
      <w:lvlRestart w:val="0"/>
      <w:lvlText w:val=""/>
      <w:lvlJc w:val="left"/>
      <w:pPr>
        <w:ind w:left="284" w:hanging="284"/>
      </w:pPr>
      <w:rPr>
        <w:rFonts w:hint="default"/>
      </w:rPr>
    </w:lvl>
    <w:lvl w:ilvl="7">
      <w:start w:val="1"/>
      <w:numFmt w:val="none"/>
      <w:lvlRestart w:val="0"/>
      <w:lvlText w:val=""/>
      <w:lvlJc w:val="left"/>
      <w:pPr>
        <w:ind w:left="284" w:hanging="284"/>
      </w:pPr>
      <w:rPr>
        <w:rFonts w:hint="default"/>
      </w:rPr>
    </w:lvl>
    <w:lvl w:ilvl="8">
      <w:start w:val="1"/>
      <w:numFmt w:val="none"/>
      <w:lvlRestart w:val="0"/>
      <w:lvlText w:val=""/>
      <w:lvlJc w:val="left"/>
      <w:pPr>
        <w:ind w:left="284" w:hanging="284"/>
      </w:pPr>
      <w:rPr>
        <w:rFonts w:hint="default"/>
      </w:rPr>
    </w:lvl>
  </w:abstractNum>
  <w:abstractNum w:abstractNumId="69" w15:restartNumberingAfterBreak="0">
    <w:nsid w:val="6EE178E9"/>
    <w:multiLevelType w:val="hybridMultilevel"/>
    <w:tmpl w:val="97181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6F7D6216"/>
    <w:multiLevelType w:val="multilevel"/>
    <w:tmpl w:val="4AEE2348"/>
    <w:styleLink w:val="JacobsSmallTableList1"/>
    <w:lvl w:ilvl="0">
      <w:start w:val="1"/>
      <w:numFmt w:val="bullet"/>
      <w:pStyle w:val="Tablesmallbullet"/>
      <w:lvlText w:val=""/>
      <w:lvlJc w:val="left"/>
      <w:pPr>
        <w:ind w:left="284" w:hanging="284"/>
      </w:pPr>
      <w:rPr>
        <w:rFonts w:ascii="Symbol" w:hAnsi="Symbol" w:hint="default"/>
        <w:color w:val="auto"/>
      </w:rPr>
    </w:lvl>
    <w:lvl w:ilvl="1">
      <w:start w:val="1"/>
      <w:numFmt w:val="none"/>
      <w:lvlText w:val=""/>
      <w:lvlJc w:val="left"/>
      <w:pPr>
        <w:ind w:left="284" w:hanging="284"/>
      </w:pPr>
      <w:rPr>
        <w:rFonts w:hint="default"/>
      </w:rPr>
    </w:lvl>
    <w:lvl w:ilvl="2">
      <w:start w:val="1"/>
      <w:numFmt w:val="none"/>
      <w:lvlRestart w:val="1"/>
      <w:lvlText w:val=""/>
      <w:lvlJc w:val="left"/>
      <w:pPr>
        <w:ind w:left="284" w:hanging="284"/>
      </w:pPr>
      <w:rPr>
        <w:rFonts w:hint="default"/>
      </w:rPr>
    </w:lvl>
    <w:lvl w:ilvl="3">
      <w:start w:val="1"/>
      <w:numFmt w:val="none"/>
      <w:lvlRestart w:val="1"/>
      <w:lvlText w:val=""/>
      <w:lvlJc w:val="left"/>
      <w:pPr>
        <w:ind w:left="284" w:hanging="284"/>
      </w:pPr>
      <w:rPr>
        <w:rFonts w:hint="default"/>
      </w:rPr>
    </w:lvl>
    <w:lvl w:ilvl="4">
      <w:start w:val="1"/>
      <w:numFmt w:val="none"/>
      <w:lvlRestart w:val="1"/>
      <w:lvlText w:val=""/>
      <w:lvlJc w:val="left"/>
      <w:pPr>
        <w:ind w:left="284" w:hanging="284"/>
      </w:pPr>
      <w:rPr>
        <w:rFonts w:hint="default"/>
      </w:rPr>
    </w:lvl>
    <w:lvl w:ilvl="5">
      <w:start w:val="1"/>
      <w:numFmt w:val="none"/>
      <w:lvlRestart w:val="1"/>
      <w:lvlText w:val=""/>
      <w:lvlJc w:val="left"/>
      <w:pPr>
        <w:ind w:left="284" w:hanging="284"/>
      </w:pPr>
      <w:rPr>
        <w:rFonts w:hint="default"/>
      </w:rPr>
    </w:lvl>
    <w:lvl w:ilvl="6">
      <w:start w:val="1"/>
      <w:numFmt w:val="none"/>
      <w:lvlRestart w:val="1"/>
      <w:lvlText w:val=""/>
      <w:lvlJc w:val="left"/>
      <w:pPr>
        <w:ind w:left="284" w:hanging="284"/>
      </w:pPr>
      <w:rPr>
        <w:rFonts w:hint="default"/>
      </w:rPr>
    </w:lvl>
    <w:lvl w:ilvl="7">
      <w:start w:val="1"/>
      <w:numFmt w:val="none"/>
      <w:lvlRestart w:val="1"/>
      <w:lvlText w:val=""/>
      <w:lvlJc w:val="left"/>
      <w:pPr>
        <w:ind w:left="284" w:hanging="284"/>
      </w:pPr>
      <w:rPr>
        <w:rFonts w:hint="default"/>
      </w:rPr>
    </w:lvl>
    <w:lvl w:ilvl="8">
      <w:start w:val="1"/>
      <w:numFmt w:val="none"/>
      <w:lvlRestart w:val="1"/>
      <w:lvlText w:val=""/>
      <w:lvlJc w:val="left"/>
      <w:pPr>
        <w:ind w:left="284" w:hanging="284"/>
      </w:pPr>
      <w:rPr>
        <w:rFonts w:hint="default"/>
      </w:rPr>
    </w:lvl>
  </w:abstractNum>
  <w:abstractNum w:abstractNumId="71" w15:restartNumberingAfterBreak="0">
    <w:nsid w:val="733B6855"/>
    <w:multiLevelType w:val="hybridMultilevel"/>
    <w:tmpl w:val="68F296FE"/>
    <w:lvl w:ilvl="0" w:tplc="6B6C78CA">
      <w:start w:val="1"/>
      <w:numFmt w:val="bullet"/>
      <w:pStyle w:val="ContentBulletsRound"/>
      <w:lvlText w:val=""/>
      <w:lvlJc w:val="left"/>
      <w:pPr>
        <w:ind w:left="1418" w:hanging="851"/>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D12637D"/>
    <w:multiLevelType w:val="hybridMultilevel"/>
    <w:tmpl w:val="17F69F8C"/>
    <w:lvl w:ilvl="0" w:tplc="3FE4669E">
      <w:start w:val="1"/>
      <w:numFmt w:val="decimal"/>
      <w:pStyle w:val="Para1number"/>
      <w:lvlText w:val="%1)"/>
      <w:lvlJc w:val="left"/>
      <w:pPr>
        <w:ind w:left="1145" w:hanging="360"/>
      </w:pPr>
    </w:lvl>
    <w:lvl w:ilvl="1" w:tplc="0C090019" w:tentative="1">
      <w:start w:val="1"/>
      <w:numFmt w:val="lowerLetter"/>
      <w:lvlText w:val="%2."/>
      <w:lvlJc w:val="left"/>
      <w:pPr>
        <w:ind w:left="1865" w:hanging="360"/>
      </w:pPr>
    </w:lvl>
    <w:lvl w:ilvl="2" w:tplc="0C09001B" w:tentative="1">
      <w:start w:val="1"/>
      <w:numFmt w:val="lowerRoman"/>
      <w:lvlText w:val="%3."/>
      <w:lvlJc w:val="right"/>
      <w:pPr>
        <w:ind w:left="2585" w:hanging="180"/>
      </w:pPr>
    </w:lvl>
    <w:lvl w:ilvl="3" w:tplc="0C09000F" w:tentative="1">
      <w:start w:val="1"/>
      <w:numFmt w:val="decimal"/>
      <w:lvlText w:val="%4."/>
      <w:lvlJc w:val="left"/>
      <w:pPr>
        <w:ind w:left="3305" w:hanging="360"/>
      </w:pPr>
    </w:lvl>
    <w:lvl w:ilvl="4" w:tplc="0C090019" w:tentative="1">
      <w:start w:val="1"/>
      <w:numFmt w:val="lowerLetter"/>
      <w:lvlText w:val="%5."/>
      <w:lvlJc w:val="left"/>
      <w:pPr>
        <w:ind w:left="4025" w:hanging="360"/>
      </w:pPr>
    </w:lvl>
    <w:lvl w:ilvl="5" w:tplc="0C09001B" w:tentative="1">
      <w:start w:val="1"/>
      <w:numFmt w:val="lowerRoman"/>
      <w:lvlText w:val="%6."/>
      <w:lvlJc w:val="right"/>
      <w:pPr>
        <w:ind w:left="4745" w:hanging="180"/>
      </w:pPr>
    </w:lvl>
    <w:lvl w:ilvl="6" w:tplc="0C09000F" w:tentative="1">
      <w:start w:val="1"/>
      <w:numFmt w:val="decimal"/>
      <w:lvlText w:val="%7."/>
      <w:lvlJc w:val="left"/>
      <w:pPr>
        <w:ind w:left="5465" w:hanging="360"/>
      </w:pPr>
    </w:lvl>
    <w:lvl w:ilvl="7" w:tplc="0C090019" w:tentative="1">
      <w:start w:val="1"/>
      <w:numFmt w:val="lowerLetter"/>
      <w:lvlText w:val="%8."/>
      <w:lvlJc w:val="left"/>
      <w:pPr>
        <w:ind w:left="6185" w:hanging="360"/>
      </w:pPr>
    </w:lvl>
    <w:lvl w:ilvl="8" w:tplc="0C09001B" w:tentative="1">
      <w:start w:val="1"/>
      <w:numFmt w:val="lowerRoman"/>
      <w:lvlText w:val="%9."/>
      <w:lvlJc w:val="right"/>
      <w:pPr>
        <w:ind w:left="6905" w:hanging="180"/>
      </w:pPr>
    </w:lvl>
  </w:abstractNum>
  <w:abstractNum w:abstractNumId="73" w15:restartNumberingAfterBreak="0">
    <w:nsid w:val="7DF036B0"/>
    <w:multiLevelType w:val="hybridMultilevel"/>
    <w:tmpl w:val="88128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30"/>
  </w:num>
  <w:num w:numId="4">
    <w:abstractNumId w:val="41"/>
  </w:num>
  <w:num w:numId="5">
    <w:abstractNumId w:val="37"/>
  </w:num>
  <w:num w:numId="6">
    <w:abstractNumId w:val="71"/>
  </w:num>
  <w:num w:numId="7">
    <w:abstractNumId w:val="58"/>
  </w:num>
  <w:num w:numId="8">
    <w:abstractNumId w:val="65"/>
  </w:num>
  <w:num w:numId="9">
    <w:abstractNumId w:val="72"/>
  </w:num>
  <w:num w:numId="10">
    <w:abstractNumId w:val="32"/>
  </w:num>
  <w:num w:numId="11">
    <w:abstractNumId w:val="39"/>
  </w:num>
  <w:num w:numId="12">
    <w:abstractNumId w:val="26"/>
  </w:num>
  <w:num w:numId="13">
    <w:abstractNumId w:val="0"/>
  </w:num>
  <w:num w:numId="14">
    <w:abstractNumId w:val="3"/>
  </w:num>
  <w:num w:numId="15">
    <w:abstractNumId w:val="18"/>
  </w:num>
  <w:num w:numId="16">
    <w:abstractNumId w:val="45"/>
  </w:num>
  <w:num w:numId="17">
    <w:abstractNumId w:val="1"/>
  </w:num>
  <w:num w:numId="18">
    <w:abstractNumId w:val="40"/>
  </w:num>
  <w:num w:numId="19">
    <w:abstractNumId w:val="22"/>
  </w:num>
  <w:num w:numId="20">
    <w:abstractNumId w:val="68"/>
  </w:num>
  <w:num w:numId="21">
    <w:abstractNumId w:val="70"/>
  </w:num>
  <w:num w:numId="22">
    <w:abstractNumId w:val="7"/>
  </w:num>
  <w:num w:numId="23">
    <w:abstractNumId w:val="13"/>
  </w:num>
  <w:num w:numId="24">
    <w:abstractNumId w:val="36"/>
  </w:num>
  <w:num w:numId="25">
    <w:abstractNumId w:val="15"/>
  </w:num>
  <w:num w:numId="26">
    <w:abstractNumId w:val="60"/>
  </w:num>
  <w:num w:numId="27">
    <w:abstractNumId w:val="8"/>
  </w:num>
  <w:num w:numId="28">
    <w:abstractNumId w:val="33"/>
  </w:num>
  <w:num w:numId="29">
    <w:abstractNumId w:val="19"/>
  </w:num>
  <w:num w:numId="30">
    <w:abstractNumId w:val="44"/>
  </w:num>
  <w:num w:numId="31">
    <w:abstractNumId w:val="2"/>
  </w:num>
  <w:num w:numId="32">
    <w:abstractNumId w:val="31"/>
  </w:num>
  <w:num w:numId="33">
    <w:abstractNumId w:val="48"/>
  </w:num>
  <w:num w:numId="34">
    <w:abstractNumId w:val="47"/>
  </w:num>
  <w:num w:numId="35">
    <w:abstractNumId w:val="67"/>
  </w:num>
  <w:num w:numId="36">
    <w:abstractNumId w:val="16"/>
  </w:num>
  <w:num w:numId="37">
    <w:abstractNumId w:val="54"/>
  </w:num>
  <w:num w:numId="38">
    <w:abstractNumId w:val="59"/>
  </w:num>
  <w:num w:numId="39">
    <w:abstractNumId w:val="46"/>
  </w:num>
  <w:num w:numId="40">
    <w:abstractNumId w:val="29"/>
  </w:num>
  <w:num w:numId="41">
    <w:abstractNumId w:val="28"/>
  </w:num>
  <w:num w:numId="42">
    <w:abstractNumId w:val="50"/>
  </w:num>
  <w:num w:numId="43">
    <w:abstractNumId w:val="56"/>
  </w:num>
  <w:num w:numId="44">
    <w:abstractNumId w:val="63"/>
  </w:num>
  <w:num w:numId="45">
    <w:abstractNumId w:val="64"/>
  </w:num>
  <w:num w:numId="46">
    <w:abstractNumId w:val="69"/>
  </w:num>
  <w:num w:numId="47">
    <w:abstractNumId w:val="57"/>
  </w:num>
  <w:num w:numId="48">
    <w:abstractNumId w:val="65"/>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49">
    <w:abstractNumId w:val="27"/>
  </w:num>
  <w:num w:numId="50">
    <w:abstractNumId w:val="20"/>
  </w:num>
  <w:num w:numId="51">
    <w:abstractNumId w:val="42"/>
  </w:num>
  <w:num w:numId="52">
    <w:abstractNumId w:val="55"/>
  </w:num>
  <w:num w:numId="53">
    <w:abstractNumId w:val="62"/>
  </w:num>
  <w:num w:numId="54">
    <w:abstractNumId w:val="9"/>
  </w:num>
  <w:num w:numId="55">
    <w:abstractNumId w:val="66"/>
  </w:num>
  <w:num w:numId="56">
    <w:abstractNumId w:val="6"/>
  </w:num>
  <w:num w:numId="57">
    <w:abstractNumId w:val="73"/>
  </w:num>
  <w:num w:numId="58">
    <w:abstractNumId w:val="53"/>
  </w:num>
  <w:num w:numId="59">
    <w:abstractNumId w:val="17"/>
  </w:num>
  <w:num w:numId="60">
    <w:abstractNumId w:val="35"/>
  </w:num>
  <w:num w:numId="61">
    <w:abstractNumId w:val="21"/>
  </w:num>
  <w:num w:numId="62">
    <w:abstractNumId w:val="52"/>
  </w:num>
  <w:num w:numId="63">
    <w:abstractNumId w:val="51"/>
  </w:num>
  <w:num w:numId="64">
    <w:abstractNumId w:val="61"/>
  </w:num>
  <w:num w:numId="65">
    <w:abstractNumId w:val="23"/>
  </w:num>
  <w:num w:numId="66">
    <w:abstractNumId w:val="12"/>
  </w:num>
  <w:num w:numId="67">
    <w:abstractNumId w:val="14"/>
  </w:num>
  <w:num w:numId="68">
    <w:abstractNumId w:val="24"/>
  </w:num>
  <w:num w:numId="69">
    <w:abstractNumId w:val="10"/>
  </w:num>
  <w:num w:numId="70">
    <w:abstractNumId w:val="38"/>
  </w:num>
  <w:num w:numId="71">
    <w:abstractNumId w:val="49"/>
  </w:num>
  <w:num w:numId="72">
    <w:abstractNumId w:val="11"/>
  </w:num>
  <w:num w:numId="73">
    <w:abstractNumId w:val="43"/>
  </w:num>
  <w:num w:numId="74">
    <w:abstractNumId w:val="58"/>
  </w:num>
  <w:num w:numId="75">
    <w:abstractNumId w:val="58"/>
  </w:num>
  <w:num w:numId="76">
    <w:abstractNumId w:val="58"/>
  </w:num>
  <w:num w:numId="77">
    <w:abstractNumId w:val="58"/>
  </w:num>
  <w:num w:numId="78">
    <w:abstractNumId w:val="58"/>
  </w:num>
  <w:num w:numId="79">
    <w:abstractNumId w:val="58"/>
  </w:num>
  <w:num w:numId="80">
    <w:abstractNumId w:val="25"/>
  </w:num>
  <w:num w:numId="81">
    <w:abstractNumId w:val="58"/>
  </w:num>
  <w:num w:numId="82">
    <w:abstractNumId w:val="58"/>
  </w:num>
  <w:num w:numId="83">
    <w:abstractNumId w:val="58"/>
  </w:num>
  <w:num w:numId="84">
    <w:abstractNumId w:val="58"/>
  </w:num>
  <w:num w:numId="85">
    <w:abstractNumId w:val="58"/>
  </w:num>
  <w:num w:numId="86">
    <w:abstractNumId w:val="58"/>
  </w:num>
  <w:num w:numId="87">
    <w:abstractNumId w:val="58"/>
  </w:num>
  <w:num w:numId="88">
    <w:abstractNumId w:val="58"/>
  </w:num>
  <w:num w:numId="89">
    <w:abstractNumId w:val="34"/>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DateAndTime/>
  <w:attachedTemplate r:id="rId1"/>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efaultTabStop w:val="425"/>
  <w:drawingGridHorizontalSpacing w:val="10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ddress" w:val="Level 6, 30 Flinders Street_x000b_Adelaide SA 5000 Australia"/>
    <w:docVar w:name="Branding" w:val="JACOBS"/>
    <w:docVar w:name="CoverBusinessRegoNo" w:val=" "/>
    <w:docVar w:name="CoverCopyright" w:val="Please select a legal entity from the Change Document Details option on the Jacobs ribbon"/>
    <w:docVar w:name="CoverLimitation" w:val="Jacobs"/>
    <w:docVar w:name="CoverLogoInUse" w:val=" "/>
    <w:docVar w:name="EntityName" w:val="Please select a legal entity..."/>
    <w:docVar w:name="EntityOnly" w:val="Please select a legal entity..."/>
    <w:docVar w:name="Fax" w:val="F +61 8 8113 5440"/>
    <w:docVar w:name="FaxFooter" w:val="Please select a legal entity from the Change Document Details option on the Jacobs ribbon"/>
    <w:docVar w:name="FaxFooterFollowOn" w:val=" "/>
    <w:docVar w:name="FilterItem" w:val="Australia"/>
    <w:docVar w:name="Footer" w:val="Please select a legal entity from the Change Document Details option on the Jacobs ribbon"/>
    <w:docVar w:name="FooterFollowOn" w:val=" "/>
    <w:docVar w:name="LetterFooter" w:val="Please select a legal entity from the Change Document Details option on the Jacobs ribbon"/>
    <w:docVar w:name="LetterFooterFollowOn" w:val=" "/>
    <w:docVar w:name="Logo" w:val=" "/>
    <w:docVar w:name="LogoLandscape" w:val="Jacobs landscape logo A4"/>
    <w:docVar w:name="LogoLandscapeA3" w:val="Jacobs landscape logo A3"/>
    <w:docVar w:name="LogoLandscapeA3USL" w:val="Jacobs landscape logo USL A3"/>
    <w:docVar w:name="LogoLandscapeUSL" w:val="Jacobs landscape logo USL"/>
    <w:docVar w:name="LogoPortrait" w:val="Jacobs portrait logo A4"/>
    <w:docVar w:name="LogoPortraitUSL" w:val="Jacobs portrait logo USL"/>
    <w:docVar w:name="LogoProposalA4" w:val="Jacobs cover logo A4"/>
    <w:docVar w:name="LogoProposalUSL" w:val="Jacobs cover logo USL"/>
    <w:docVar w:name="LogoReportA4" w:val="Jacobs report cover logo A4"/>
    <w:docVar w:name="LogoReportUSL" w:val="Jacobs report cover logo USL"/>
    <w:docVar w:name="LogoStationeryGeneral" w:val="Jacobs stationery logo (color)"/>
    <w:docVar w:name="LogoStationeryGeneralUSL" w:val="Jacobs stationery logo (color)"/>
    <w:docVar w:name="LogoStationeryLetter" w:val="Jacobs letter logo"/>
    <w:docVar w:name="LogoStationeryLetterUSL" w:val="Jacobs letter logo USL"/>
    <w:docVar w:name="LogoUSL" w:val=" "/>
    <w:docVar w:name="OfficeName" w:val="Adelaide (Flinders Street)"/>
    <w:docVar w:name="Paper Size" w:val="A4"/>
    <w:docVar w:name="Phone" w:val="T +61 8 8113 5400"/>
    <w:docVar w:name="RegisteredTradeMark" w:val="Jacobs® is a trademark of Jacobs Engineering Group Inc."/>
    <w:docVar w:name="ShortAddress1" w:val=" "/>
    <w:docVar w:name="ShortAddress2" w:val=" "/>
    <w:docVar w:name="Web" w:val="www.jacobs.com"/>
  </w:docVars>
  <w:rsids>
    <w:rsidRoot w:val="00484CD5"/>
    <w:rsid w:val="000014B3"/>
    <w:rsid w:val="00001719"/>
    <w:rsid w:val="00002E28"/>
    <w:rsid w:val="00003143"/>
    <w:rsid w:val="000034C7"/>
    <w:rsid w:val="00006B5A"/>
    <w:rsid w:val="00006D63"/>
    <w:rsid w:val="00007410"/>
    <w:rsid w:val="00007B43"/>
    <w:rsid w:val="00011476"/>
    <w:rsid w:val="00012480"/>
    <w:rsid w:val="00012F85"/>
    <w:rsid w:val="00014CF3"/>
    <w:rsid w:val="00015523"/>
    <w:rsid w:val="000157E5"/>
    <w:rsid w:val="00016CF3"/>
    <w:rsid w:val="0001705B"/>
    <w:rsid w:val="00017D12"/>
    <w:rsid w:val="00020F53"/>
    <w:rsid w:val="000217C0"/>
    <w:rsid w:val="00022FBA"/>
    <w:rsid w:val="00023CB4"/>
    <w:rsid w:val="00024B85"/>
    <w:rsid w:val="00025193"/>
    <w:rsid w:val="000252CA"/>
    <w:rsid w:val="00025944"/>
    <w:rsid w:val="00026231"/>
    <w:rsid w:val="0003074D"/>
    <w:rsid w:val="000321D2"/>
    <w:rsid w:val="00033F65"/>
    <w:rsid w:val="000344F3"/>
    <w:rsid w:val="000352B5"/>
    <w:rsid w:val="000373F0"/>
    <w:rsid w:val="00037461"/>
    <w:rsid w:val="00040900"/>
    <w:rsid w:val="00040A20"/>
    <w:rsid w:val="00040CED"/>
    <w:rsid w:val="0004243D"/>
    <w:rsid w:val="0004302B"/>
    <w:rsid w:val="00043C9F"/>
    <w:rsid w:val="000524AE"/>
    <w:rsid w:val="0005266C"/>
    <w:rsid w:val="0005390A"/>
    <w:rsid w:val="00054594"/>
    <w:rsid w:val="0005491F"/>
    <w:rsid w:val="000601EA"/>
    <w:rsid w:val="00061AEE"/>
    <w:rsid w:val="00062407"/>
    <w:rsid w:val="00063DD1"/>
    <w:rsid w:val="0006464F"/>
    <w:rsid w:val="00064759"/>
    <w:rsid w:val="00065CF2"/>
    <w:rsid w:val="00066991"/>
    <w:rsid w:val="000670B2"/>
    <w:rsid w:val="000678BE"/>
    <w:rsid w:val="00067BEB"/>
    <w:rsid w:val="000702C8"/>
    <w:rsid w:val="00070FB4"/>
    <w:rsid w:val="00071CC3"/>
    <w:rsid w:val="000728C3"/>
    <w:rsid w:val="00074B80"/>
    <w:rsid w:val="000758F9"/>
    <w:rsid w:val="00075D0D"/>
    <w:rsid w:val="00076BB8"/>
    <w:rsid w:val="00081872"/>
    <w:rsid w:val="00081C6F"/>
    <w:rsid w:val="00082F46"/>
    <w:rsid w:val="00083B81"/>
    <w:rsid w:val="000847A8"/>
    <w:rsid w:val="000860D4"/>
    <w:rsid w:val="00086790"/>
    <w:rsid w:val="000867FF"/>
    <w:rsid w:val="00086E78"/>
    <w:rsid w:val="00087A4B"/>
    <w:rsid w:val="00091477"/>
    <w:rsid w:val="00091D03"/>
    <w:rsid w:val="000927AA"/>
    <w:rsid w:val="00093693"/>
    <w:rsid w:val="00094190"/>
    <w:rsid w:val="0009502C"/>
    <w:rsid w:val="00096085"/>
    <w:rsid w:val="00096FD1"/>
    <w:rsid w:val="00097841"/>
    <w:rsid w:val="00097C1D"/>
    <w:rsid w:val="000A0E10"/>
    <w:rsid w:val="000A131E"/>
    <w:rsid w:val="000A1438"/>
    <w:rsid w:val="000A19B8"/>
    <w:rsid w:val="000A20EF"/>
    <w:rsid w:val="000A3931"/>
    <w:rsid w:val="000A44CA"/>
    <w:rsid w:val="000A679E"/>
    <w:rsid w:val="000A71CC"/>
    <w:rsid w:val="000A782F"/>
    <w:rsid w:val="000B07EA"/>
    <w:rsid w:val="000B2CA3"/>
    <w:rsid w:val="000B37F2"/>
    <w:rsid w:val="000B3D0C"/>
    <w:rsid w:val="000B5DC3"/>
    <w:rsid w:val="000B6374"/>
    <w:rsid w:val="000B7020"/>
    <w:rsid w:val="000B7078"/>
    <w:rsid w:val="000C0BA2"/>
    <w:rsid w:val="000C3406"/>
    <w:rsid w:val="000D10DA"/>
    <w:rsid w:val="000D2EDA"/>
    <w:rsid w:val="000D3015"/>
    <w:rsid w:val="000D3176"/>
    <w:rsid w:val="000D48EC"/>
    <w:rsid w:val="000E0C8C"/>
    <w:rsid w:val="000E1485"/>
    <w:rsid w:val="000E1EA7"/>
    <w:rsid w:val="000E2676"/>
    <w:rsid w:val="000E3302"/>
    <w:rsid w:val="000E337F"/>
    <w:rsid w:val="000F0EE5"/>
    <w:rsid w:val="000F1818"/>
    <w:rsid w:val="000F2DCD"/>
    <w:rsid w:val="000F3100"/>
    <w:rsid w:val="000F38BE"/>
    <w:rsid w:val="000F494A"/>
    <w:rsid w:val="000F49F4"/>
    <w:rsid w:val="000F53A1"/>
    <w:rsid w:val="000F6F05"/>
    <w:rsid w:val="00100084"/>
    <w:rsid w:val="00101052"/>
    <w:rsid w:val="00101FEF"/>
    <w:rsid w:val="001047C5"/>
    <w:rsid w:val="00106744"/>
    <w:rsid w:val="00107751"/>
    <w:rsid w:val="00107C37"/>
    <w:rsid w:val="0011226D"/>
    <w:rsid w:val="00112282"/>
    <w:rsid w:val="0011229E"/>
    <w:rsid w:val="00112F88"/>
    <w:rsid w:val="001143B7"/>
    <w:rsid w:val="00115E46"/>
    <w:rsid w:val="00115E60"/>
    <w:rsid w:val="001174F3"/>
    <w:rsid w:val="001175AB"/>
    <w:rsid w:val="00117715"/>
    <w:rsid w:val="00117869"/>
    <w:rsid w:val="00117AB7"/>
    <w:rsid w:val="00121F3E"/>
    <w:rsid w:val="00122DF8"/>
    <w:rsid w:val="00123BED"/>
    <w:rsid w:val="001249A3"/>
    <w:rsid w:val="00127C0E"/>
    <w:rsid w:val="00127C46"/>
    <w:rsid w:val="00127E1A"/>
    <w:rsid w:val="0013088D"/>
    <w:rsid w:val="00130CF9"/>
    <w:rsid w:val="001320F8"/>
    <w:rsid w:val="00132619"/>
    <w:rsid w:val="0013288C"/>
    <w:rsid w:val="001329A5"/>
    <w:rsid w:val="00132A08"/>
    <w:rsid w:val="0013456E"/>
    <w:rsid w:val="00134D7D"/>
    <w:rsid w:val="00135AAD"/>
    <w:rsid w:val="0014018E"/>
    <w:rsid w:val="0014107C"/>
    <w:rsid w:val="00141CBD"/>
    <w:rsid w:val="0014204D"/>
    <w:rsid w:val="00142DCF"/>
    <w:rsid w:val="001440FF"/>
    <w:rsid w:val="001449D8"/>
    <w:rsid w:val="00146F8C"/>
    <w:rsid w:val="0014724D"/>
    <w:rsid w:val="0015053B"/>
    <w:rsid w:val="00152CDD"/>
    <w:rsid w:val="00153090"/>
    <w:rsid w:val="001551A8"/>
    <w:rsid w:val="00156D73"/>
    <w:rsid w:val="00157170"/>
    <w:rsid w:val="00160681"/>
    <w:rsid w:val="00160EB3"/>
    <w:rsid w:val="00161569"/>
    <w:rsid w:val="001615A3"/>
    <w:rsid w:val="00161912"/>
    <w:rsid w:val="00161E9D"/>
    <w:rsid w:val="00162083"/>
    <w:rsid w:val="0016335F"/>
    <w:rsid w:val="00163A00"/>
    <w:rsid w:val="00163A01"/>
    <w:rsid w:val="00170125"/>
    <w:rsid w:val="00170FDB"/>
    <w:rsid w:val="0017126C"/>
    <w:rsid w:val="00171500"/>
    <w:rsid w:val="0017295D"/>
    <w:rsid w:val="00173577"/>
    <w:rsid w:val="0017376F"/>
    <w:rsid w:val="00174AD7"/>
    <w:rsid w:val="00174C71"/>
    <w:rsid w:val="001755CB"/>
    <w:rsid w:val="001755FB"/>
    <w:rsid w:val="0017620C"/>
    <w:rsid w:val="0017680B"/>
    <w:rsid w:val="00176862"/>
    <w:rsid w:val="0017789D"/>
    <w:rsid w:val="00177FDA"/>
    <w:rsid w:val="00180105"/>
    <w:rsid w:val="0018042B"/>
    <w:rsid w:val="00180CE1"/>
    <w:rsid w:val="00181066"/>
    <w:rsid w:val="001824F8"/>
    <w:rsid w:val="00182D55"/>
    <w:rsid w:val="001835D1"/>
    <w:rsid w:val="0018373C"/>
    <w:rsid w:val="00183EB7"/>
    <w:rsid w:val="001860B5"/>
    <w:rsid w:val="00186109"/>
    <w:rsid w:val="00191057"/>
    <w:rsid w:val="0019225C"/>
    <w:rsid w:val="00192EB2"/>
    <w:rsid w:val="00194F6E"/>
    <w:rsid w:val="001963C7"/>
    <w:rsid w:val="00196D13"/>
    <w:rsid w:val="00196D83"/>
    <w:rsid w:val="0019755B"/>
    <w:rsid w:val="001A175E"/>
    <w:rsid w:val="001A3F34"/>
    <w:rsid w:val="001A42CC"/>
    <w:rsid w:val="001A7354"/>
    <w:rsid w:val="001B005A"/>
    <w:rsid w:val="001B0186"/>
    <w:rsid w:val="001B13CF"/>
    <w:rsid w:val="001B16B0"/>
    <w:rsid w:val="001B2790"/>
    <w:rsid w:val="001B39C9"/>
    <w:rsid w:val="001B40BE"/>
    <w:rsid w:val="001B5766"/>
    <w:rsid w:val="001B5D36"/>
    <w:rsid w:val="001B6D0B"/>
    <w:rsid w:val="001B71DB"/>
    <w:rsid w:val="001C0E03"/>
    <w:rsid w:val="001C1EA8"/>
    <w:rsid w:val="001C33DA"/>
    <w:rsid w:val="001C45CF"/>
    <w:rsid w:val="001C4EDA"/>
    <w:rsid w:val="001C57A8"/>
    <w:rsid w:val="001C725F"/>
    <w:rsid w:val="001C784E"/>
    <w:rsid w:val="001D47B5"/>
    <w:rsid w:val="001D5E3F"/>
    <w:rsid w:val="001D65BF"/>
    <w:rsid w:val="001D74FA"/>
    <w:rsid w:val="001D7DE2"/>
    <w:rsid w:val="001E0C80"/>
    <w:rsid w:val="001E1256"/>
    <w:rsid w:val="001E1CB3"/>
    <w:rsid w:val="001E231E"/>
    <w:rsid w:val="001E3658"/>
    <w:rsid w:val="001E4D1D"/>
    <w:rsid w:val="001E4D1E"/>
    <w:rsid w:val="001E4EDA"/>
    <w:rsid w:val="001E67A5"/>
    <w:rsid w:val="001E6AC1"/>
    <w:rsid w:val="001F0074"/>
    <w:rsid w:val="001F0697"/>
    <w:rsid w:val="001F136A"/>
    <w:rsid w:val="001F150C"/>
    <w:rsid w:val="001F270C"/>
    <w:rsid w:val="001F2D56"/>
    <w:rsid w:val="001F2E8B"/>
    <w:rsid w:val="001F3D0A"/>
    <w:rsid w:val="001F418B"/>
    <w:rsid w:val="001F49F1"/>
    <w:rsid w:val="001F4DD2"/>
    <w:rsid w:val="001F5420"/>
    <w:rsid w:val="001F619C"/>
    <w:rsid w:val="001F74B3"/>
    <w:rsid w:val="001F77E1"/>
    <w:rsid w:val="001F7AC0"/>
    <w:rsid w:val="0020036F"/>
    <w:rsid w:val="0020155D"/>
    <w:rsid w:val="002022C2"/>
    <w:rsid w:val="00202AF0"/>
    <w:rsid w:val="00202CA4"/>
    <w:rsid w:val="00203E6C"/>
    <w:rsid w:val="0020454A"/>
    <w:rsid w:val="00204B30"/>
    <w:rsid w:val="00204BAD"/>
    <w:rsid w:val="00206C87"/>
    <w:rsid w:val="00206F76"/>
    <w:rsid w:val="0021008C"/>
    <w:rsid w:val="00210D53"/>
    <w:rsid w:val="00210E8F"/>
    <w:rsid w:val="00213631"/>
    <w:rsid w:val="00213E89"/>
    <w:rsid w:val="002141D9"/>
    <w:rsid w:val="00217E4E"/>
    <w:rsid w:val="00220FA6"/>
    <w:rsid w:val="00222FCB"/>
    <w:rsid w:val="002233F0"/>
    <w:rsid w:val="00223951"/>
    <w:rsid w:val="00223DEF"/>
    <w:rsid w:val="00224068"/>
    <w:rsid w:val="0022463F"/>
    <w:rsid w:val="00224C5D"/>
    <w:rsid w:val="00224FA7"/>
    <w:rsid w:val="00225F88"/>
    <w:rsid w:val="002264C0"/>
    <w:rsid w:val="002273DC"/>
    <w:rsid w:val="00230452"/>
    <w:rsid w:val="00232922"/>
    <w:rsid w:val="0023394F"/>
    <w:rsid w:val="002344A6"/>
    <w:rsid w:val="002359BD"/>
    <w:rsid w:val="00236A21"/>
    <w:rsid w:val="00236AB9"/>
    <w:rsid w:val="0024108E"/>
    <w:rsid w:val="0024167D"/>
    <w:rsid w:val="00241814"/>
    <w:rsid w:val="00241F39"/>
    <w:rsid w:val="002441C1"/>
    <w:rsid w:val="0024455A"/>
    <w:rsid w:val="00244F7C"/>
    <w:rsid w:val="002455F3"/>
    <w:rsid w:val="002474CD"/>
    <w:rsid w:val="002474F0"/>
    <w:rsid w:val="00247B7C"/>
    <w:rsid w:val="002513D3"/>
    <w:rsid w:val="00251A70"/>
    <w:rsid w:val="00251CEA"/>
    <w:rsid w:val="002520D0"/>
    <w:rsid w:val="00252AD9"/>
    <w:rsid w:val="00252FCB"/>
    <w:rsid w:val="002535DC"/>
    <w:rsid w:val="00254801"/>
    <w:rsid w:val="00255E56"/>
    <w:rsid w:val="002565F2"/>
    <w:rsid w:val="002566FD"/>
    <w:rsid w:val="002568C7"/>
    <w:rsid w:val="0025702F"/>
    <w:rsid w:val="00257A09"/>
    <w:rsid w:val="0026179A"/>
    <w:rsid w:val="00262E79"/>
    <w:rsid w:val="00263F0D"/>
    <w:rsid w:val="00264230"/>
    <w:rsid w:val="002663E4"/>
    <w:rsid w:val="00266E06"/>
    <w:rsid w:val="00267DD3"/>
    <w:rsid w:val="00270ED9"/>
    <w:rsid w:val="00272230"/>
    <w:rsid w:val="002740E4"/>
    <w:rsid w:val="002752B2"/>
    <w:rsid w:val="00275890"/>
    <w:rsid w:val="00275DB5"/>
    <w:rsid w:val="0027714D"/>
    <w:rsid w:val="0027759C"/>
    <w:rsid w:val="002776CE"/>
    <w:rsid w:val="00280250"/>
    <w:rsid w:val="0028203F"/>
    <w:rsid w:val="00283089"/>
    <w:rsid w:val="0028406A"/>
    <w:rsid w:val="0028596B"/>
    <w:rsid w:val="00285CCB"/>
    <w:rsid w:val="0028747C"/>
    <w:rsid w:val="00287F6A"/>
    <w:rsid w:val="002905A6"/>
    <w:rsid w:val="00290A79"/>
    <w:rsid w:val="002911B2"/>
    <w:rsid w:val="00292170"/>
    <w:rsid w:val="00292753"/>
    <w:rsid w:val="00292B49"/>
    <w:rsid w:val="002932F7"/>
    <w:rsid w:val="00294D11"/>
    <w:rsid w:val="002959C4"/>
    <w:rsid w:val="0029735A"/>
    <w:rsid w:val="002A00CE"/>
    <w:rsid w:val="002A1F25"/>
    <w:rsid w:val="002A3E36"/>
    <w:rsid w:val="002A551F"/>
    <w:rsid w:val="002A629B"/>
    <w:rsid w:val="002A69D0"/>
    <w:rsid w:val="002A6B32"/>
    <w:rsid w:val="002A7CAB"/>
    <w:rsid w:val="002B1482"/>
    <w:rsid w:val="002B3695"/>
    <w:rsid w:val="002B3827"/>
    <w:rsid w:val="002B3C2E"/>
    <w:rsid w:val="002B428E"/>
    <w:rsid w:val="002B4ABA"/>
    <w:rsid w:val="002B4DCB"/>
    <w:rsid w:val="002B6318"/>
    <w:rsid w:val="002B6F8B"/>
    <w:rsid w:val="002B76B3"/>
    <w:rsid w:val="002C02FB"/>
    <w:rsid w:val="002C11A2"/>
    <w:rsid w:val="002C2F94"/>
    <w:rsid w:val="002C38C3"/>
    <w:rsid w:val="002C6A76"/>
    <w:rsid w:val="002C70C7"/>
    <w:rsid w:val="002C7557"/>
    <w:rsid w:val="002D0844"/>
    <w:rsid w:val="002D1A9F"/>
    <w:rsid w:val="002D1BCA"/>
    <w:rsid w:val="002D2BF9"/>
    <w:rsid w:val="002D2F74"/>
    <w:rsid w:val="002D31BD"/>
    <w:rsid w:val="002D444F"/>
    <w:rsid w:val="002D549F"/>
    <w:rsid w:val="002D59CD"/>
    <w:rsid w:val="002D66E9"/>
    <w:rsid w:val="002D6FD5"/>
    <w:rsid w:val="002D76F0"/>
    <w:rsid w:val="002D7B56"/>
    <w:rsid w:val="002E0AFC"/>
    <w:rsid w:val="002E16D5"/>
    <w:rsid w:val="002E1794"/>
    <w:rsid w:val="002E1D85"/>
    <w:rsid w:val="002E3592"/>
    <w:rsid w:val="002E37E5"/>
    <w:rsid w:val="002E4D0E"/>
    <w:rsid w:val="002E56B9"/>
    <w:rsid w:val="002E5D59"/>
    <w:rsid w:val="002E6157"/>
    <w:rsid w:val="002E61CB"/>
    <w:rsid w:val="002E6917"/>
    <w:rsid w:val="002E69A2"/>
    <w:rsid w:val="002E7970"/>
    <w:rsid w:val="002E7DC6"/>
    <w:rsid w:val="002F1064"/>
    <w:rsid w:val="002F13DD"/>
    <w:rsid w:val="002F2727"/>
    <w:rsid w:val="002F4511"/>
    <w:rsid w:val="00300596"/>
    <w:rsid w:val="00302656"/>
    <w:rsid w:val="003031C5"/>
    <w:rsid w:val="00304077"/>
    <w:rsid w:val="00305295"/>
    <w:rsid w:val="00306823"/>
    <w:rsid w:val="003075AC"/>
    <w:rsid w:val="0030764E"/>
    <w:rsid w:val="00307BF0"/>
    <w:rsid w:val="00311964"/>
    <w:rsid w:val="00312B0C"/>
    <w:rsid w:val="00314807"/>
    <w:rsid w:val="00316296"/>
    <w:rsid w:val="00320296"/>
    <w:rsid w:val="003202A7"/>
    <w:rsid w:val="00320383"/>
    <w:rsid w:val="003204CD"/>
    <w:rsid w:val="003212CE"/>
    <w:rsid w:val="003220C5"/>
    <w:rsid w:val="00323F0E"/>
    <w:rsid w:val="00324783"/>
    <w:rsid w:val="003252EA"/>
    <w:rsid w:val="0032604F"/>
    <w:rsid w:val="00330FB8"/>
    <w:rsid w:val="003326ED"/>
    <w:rsid w:val="003330E6"/>
    <w:rsid w:val="00334626"/>
    <w:rsid w:val="00336E1A"/>
    <w:rsid w:val="00337436"/>
    <w:rsid w:val="00340828"/>
    <w:rsid w:val="00340EBC"/>
    <w:rsid w:val="0034161E"/>
    <w:rsid w:val="00342022"/>
    <w:rsid w:val="00343DBB"/>
    <w:rsid w:val="00344967"/>
    <w:rsid w:val="00346CF1"/>
    <w:rsid w:val="0034782A"/>
    <w:rsid w:val="00347D96"/>
    <w:rsid w:val="003506DF"/>
    <w:rsid w:val="00351097"/>
    <w:rsid w:val="00351507"/>
    <w:rsid w:val="00353891"/>
    <w:rsid w:val="00353F07"/>
    <w:rsid w:val="0035480C"/>
    <w:rsid w:val="003552CE"/>
    <w:rsid w:val="00355F73"/>
    <w:rsid w:val="00356452"/>
    <w:rsid w:val="003578D8"/>
    <w:rsid w:val="00357C6D"/>
    <w:rsid w:val="00357D68"/>
    <w:rsid w:val="003611D2"/>
    <w:rsid w:val="00362377"/>
    <w:rsid w:val="003629D1"/>
    <w:rsid w:val="00362D25"/>
    <w:rsid w:val="00364CFC"/>
    <w:rsid w:val="003669B6"/>
    <w:rsid w:val="00366CAC"/>
    <w:rsid w:val="003672A2"/>
    <w:rsid w:val="00367E95"/>
    <w:rsid w:val="00370182"/>
    <w:rsid w:val="00371B79"/>
    <w:rsid w:val="00372103"/>
    <w:rsid w:val="00372EA9"/>
    <w:rsid w:val="003730BF"/>
    <w:rsid w:val="00373110"/>
    <w:rsid w:val="00376AEF"/>
    <w:rsid w:val="003772ED"/>
    <w:rsid w:val="00380B97"/>
    <w:rsid w:val="00380BBE"/>
    <w:rsid w:val="00380FF2"/>
    <w:rsid w:val="00381F1C"/>
    <w:rsid w:val="00383416"/>
    <w:rsid w:val="0038422B"/>
    <w:rsid w:val="00384844"/>
    <w:rsid w:val="00385342"/>
    <w:rsid w:val="003909F3"/>
    <w:rsid w:val="00390D65"/>
    <w:rsid w:val="00391167"/>
    <w:rsid w:val="00391D94"/>
    <w:rsid w:val="00396074"/>
    <w:rsid w:val="00396429"/>
    <w:rsid w:val="00396D30"/>
    <w:rsid w:val="00396D9C"/>
    <w:rsid w:val="003975FA"/>
    <w:rsid w:val="003A00A6"/>
    <w:rsid w:val="003A0D3E"/>
    <w:rsid w:val="003A175A"/>
    <w:rsid w:val="003A2B0F"/>
    <w:rsid w:val="003A2CD7"/>
    <w:rsid w:val="003A3034"/>
    <w:rsid w:val="003A35AB"/>
    <w:rsid w:val="003A4B0A"/>
    <w:rsid w:val="003A5F6A"/>
    <w:rsid w:val="003A6027"/>
    <w:rsid w:val="003B0305"/>
    <w:rsid w:val="003B03DD"/>
    <w:rsid w:val="003B043C"/>
    <w:rsid w:val="003B1407"/>
    <w:rsid w:val="003B178B"/>
    <w:rsid w:val="003B193B"/>
    <w:rsid w:val="003B24FC"/>
    <w:rsid w:val="003B27C5"/>
    <w:rsid w:val="003B2811"/>
    <w:rsid w:val="003B3DD5"/>
    <w:rsid w:val="003B4CC6"/>
    <w:rsid w:val="003B5A3C"/>
    <w:rsid w:val="003B666D"/>
    <w:rsid w:val="003C021D"/>
    <w:rsid w:val="003C057C"/>
    <w:rsid w:val="003C0A8B"/>
    <w:rsid w:val="003C0E8A"/>
    <w:rsid w:val="003C1448"/>
    <w:rsid w:val="003C67BE"/>
    <w:rsid w:val="003C757B"/>
    <w:rsid w:val="003D099B"/>
    <w:rsid w:val="003D1ECB"/>
    <w:rsid w:val="003D28B3"/>
    <w:rsid w:val="003D2E6F"/>
    <w:rsid w:val="003D4495"/>
    <w:rsid w:val="003E21E8"/>
    <w:rsid w:val="003E5197"/>
    <w:rsid w:val="003E547B"/>
    <w:rsid w:val="003E5869"/>
    <w:rsid w:val="003E59A6"/>
    <w:rsid w:val="003E5FA5"/>
    <w:rsid w:val="003E6362"/>
    <w:rsid w:val="003E66AF"/>
    <w:rsid w:val="003E6E41"/>
    <w:rsid w:val="003E6F51"/>
    <w:rsid w:val="003E72BF"/>
    <w:rsid w:val="003F00D6"/>
    <w:rsid w:val="003F0F6E"/>
    <w:rsid w:val="003F106A"/>
    <w:rsid w:val="003F155A"/>
    <w:rsid w:val="003F2663"/>
    <w:rsid w:val="003F2B10"/>
    <w:rsid w:val="003F2FF8"/>
    <w:rsid w:val="003F3120"/>
    <w:rsid w:val="003F32E7"/>
    <w:rsid w:val="003F37F0"/>
    <w:rsid w:val="003F410A"/>
    <w:rsid w:val="003F41F9"/>
    <w:rsid w:val="003F5870"/>
    <w:rsid w:val="003F5B03"/>
    <w:rsid w:val="003F69DC"/>
    <w:rsid w:val="00400B48"/>
    <w:rsid w:val="00400F37"/>
    <w:rsid w:val="00403866"/>
    <w:rsid w:val="0040427F"/>
    <w:rsid w:val="004045D9"/>
    <w:rsid w:val="00406340"/>
    <w:rsid w:val="00406B6B"/>
    <w:rsid w:val="00411BF0"/>
    <w:rsid w:val="004120C2"/>
    <w:rsid w:val="0041210B"/>
    <w:rsid w:val="00412FA7"/>
    <w:rsid w:val="00414DF0"/>
    <w:rsid w:val="0041555E"/>
    <w:rsid w:val="00416786"/>
    <w:rsid w:val="00416D29"/>
    <w:rsid w:val="004200A9"/>
    <w:rsid w:val="00420660"/>
    <w:rsid w:val="00422D6C"/>
    <w:rsid w:val="00423D9F"/>
    <w:rsid w:val="00425EA4"/>
    <w:rsid w:val="0042614C"/>
    <w:rsid w:val="0042630B"/>
    <w:rsid w:val="004267B2"/>
    <w:rsid w:val="004300A0"/>
    <w:rsid w:val="00430F16"/>
    <w:rsid w:val="00432219"/>
    <w:rsid w:val="00432E76"/>
    <w:rsid w:val="0043300A"/>
    <w:rsid w:val="0043317F"/>
    <w:rsid w:val="004331B2"/>
    <w:rsid w:val="00433A2E"/>
    <w:rsid w:val="00435EE3"/>
    <w:rsid w:val="0043617D"/>
    <w:rsid w:val="0044077F"/>
    <w:rsid w:val="00441743"/>
    <w:rsid w:val="00442452"/>
    <w:rsid w:val="00442E25"/>
    <w:rsid w:val="00443B88"/>
    <w:rsid w:val="0044473B"/>
    <w:rsid w:val="00444963"/>
    <w:rsid w:val="00444AFC"/>
    <w:rsid w:val="0044537D"/>
    <w:rsid w:val="004513C8"/>
    <w:rsid w:val="00452854"/>
    <w:rsid w:val="00453C8E"/>
    <w:rsid w:val="0045552D"/>
    <w:rsid w:val="00455936"/>
    <w:rsid w:val="00456CCE"/>
    <w:rsid w:val="00460241"/>
    <w:rsid w:val="00460741"/>
    <w:rsid w:val="004609B7"/>
    <w:rsid w:val="0046215E"/>
    <w:rsid w:val="00462CB3"/>
    <w:rsid w:val="00462D0D"/>
    <w:rsid w:val="00463857"/>
    <w:rsid w:val="004646DE"/>
    <w:rsid w:val="00464DA8"/>
    <w:rsid w:val="00464E96"/>
    <w:rsid w:val="004650AF"/>
    <w:rsid w:val="004659D9"/>
    <w:rsid w:val="00465A60"/>
    <w:rsid w:val="00466175"/>
    <w:rsid w:val="00467BA9"/>
    <w:rsid w:val="00467CCE"/>
    <w:rsid w:val="00470BB7"/>
    <w:rsid w:val="00472625"/>
    <w:rsid w:val="0047354D"/>
    <w:rsid w:val="00477583"/>
    <w:rsid w:val="00477A91"/>
    <w:rsid w:val="00480D31"/>
    <w:rsid w:val="00482053"/>
    <w:rsid w:val="004820FB"/>
    <w:rsid w:val="004822E2"/>
    <w:rsid w:val="00482EE8"/>
    <w:rsid w:val="004837BE"/>
    <w:rsid w:val="00484CD5"/>
    <w:rsid w:val="00485E48"/>
    <w:rsid w:val="00487542"/>
    <w:rsid w:val="00487CAE"/>
    <w:rsid w:val="00490765"/>
    <w:rsid w:val="0049114A"/>
    <w:rsid w:val="00491431"/>
    <w:rsid w:val="00491776"/>
    <w:rsid w:val="00491B38"/>
    <w:rsid w:val="00496130"/>
    <w:rsid w:val="0049667F"/>
    <w:rsid w:val="00497391"/>
    <w:rsid w:val="004A0239"/>
    <w:rsid w:val="004A03D2"/>
    <w:rsid w:val="004A14F3"/>
    <w:rsid w:val="004A1D42"/>
    <w:rsid w:val="004A201A"/>
    <w:rsid w:val="004A237E"/>
    <w:rsid w:val="004A3A35"/>
    <w:rsid w:val="004A50D4"/>
    <w:rsid w:val="004A523E"/>
    <w:rsid w:val="004A56B0"/>
    <w:rsid w:val="004A7150"/>
    <w:rsid w:val="004B1323"/>
    <w:rsid w:val="004B24FD"/>
    <w:rsid w:val="004B27A2"/>
    <w:rsid w:val="004B306E"/>
    <w:rsid w:val="004B4631"/>
    <w:rsid w:val="004B4C09"/>
    <w:rsid w:val="004B6555"/>
    <w:rsid w:val="004B6C3B"/>
    <w:rsid w:val="004B7947"/>
    <w:rsid w:val="004C1948"/>
    <w:rsid w:val="004C1BE0"/>
    <w:rsid w:val="004C3699"/>
    <w:rsid w:val="004C374E"/>
    <w:rsid w:val="004C3852"/>
    <w:rsid w:val="004C4CE4"/>
    <w:rsid w:val="004C63E4"/>
    <w:rsid w:val="004C7720"/>
    <w:rsid w:val="004D0B05"/>
    <w:rsid w:val="004D1CE9"/>
    <w:rsid w:val="004D29DE"/>
    <w:rsid w:val="004D3D9D"/>
    <w:rsid w:val="004D45F6"/>
    <w:rsid w:val="004D4CF9"/>
    <w:rsid w:val="004D5019"/>
    <w:rsid w:val="004D5488"/>
    <w:rsid w:val="004D6125"/>
    <w:rsid w:val="004D6C10"/>
    <w:rsid w:val="004D71AD"/>
    <w:rsid w:val="004D7A3B"/>
    <w:rsid w:val="004D7C4F"/>
    <w:rsid w:val="004E0A84"/>
    <w:rsid w:val="004E14DA"/>
    <w:rsid w:val="004E185A"/>
    <w:rsid w:val="004E2835"/>
    <w:rsid w:val="004E369D"/>
    <w:rsid w:val="004E570F"/>
    <w:rsid w:val="004E57C8"/>
    <w:rsid w:val="004E6541"/>
    <w:rsid w:val="004E65E7"/>
    <w:rsid w:val="004F1718"/>
    <w:rsid w:val="004F2501"/>
    <w:rsid w:val="004F25EC"/>
    <w:rsid w:val="004F2601"/>
    <w:rsid w:val="004F401D"/>
    <w:rsid w:val="004F4E9F"/>
    <w:rsid w:val="004F66B1"/>
    <w:rsid w:val="00503B4B"/>
    <w:rsid w:val="00503FBD"/>
    <w:rsid w:val="00507192"/>
    <w:rsid w:val="0050747E"/>
    <w:rsid w:val="0050777F"/>
    <w:rsid w:val="005077CD"/>
    <w:rsid w:val="00511FD3"/>
    <w:rsid w:val="00512430"/>
    <w:rsid w:val="00513D2A"/>
    <w:rsid w:val="0051485F"/>
    <w:rsid w:val="00515948"/>
    <w:rsid w:val="005163C9"/>
    <w:rsid w:val="005167D0"/>
    <w:rsid w:val="00516D09"/>
    <w:rsid w:val="00520146"/>
    <w:rsid w:val="00520778"/>
    <w:rsid w:val="00523360"/>
    <w:rsid w:val="00523D25"/>
    <w:rsid w:val="005240EB"/>
    <w:rsid w:val="005267B8"/>
    <w:rsid w:val="005271BE"/>
    <w:rsid w:val="00530480"/>
    <w:rsid w:val="00530B47"/>
    <w:rsid w:val="00531F2B"/>
    <w:rsid w:val="00534198"/>
    <w:rsid w:val="0053431A"/>
    <w:rsid w:val="0053463E"/>
    <w:rsid w:val="00535794"/>
    <w:rsid w:val="005359B5"/>
    <w:rsid w:val="005363D8"/>
    <w:rsid w:val="00536452"/>
    <w:rsid w:val="00536A4B"/>
    <w:rsid w:val="00536E59"/>
    <w:rsid w:val="00536E6B"/>
    <w:rsid w:val="005379B9"/>
    <w:rsid w:val="00541515"/>
    <w:rsid w:val="005422BA"/>
    <w:rsid w:val="0054412F"/>
    <w:rsid w:val="00544B20"/>
    <w:rsid w:val="00544DE9"/>
    <w:rsid w:val="00545228"/>
    <w:rsid w:val="005456C8"/>
    <w:rsid w:val="00546BE4"/>
    <w:rsid w:val="00546F86"/>
    <w:rsid w:val="005503F8"/>
    <w:rsid w:val="00550400"/>
    <w:rsid w:val="00550B02"/>
    <w:rsid w:val="005526BE"/>
    <w:rsid w:val="00553284"/>
    <w:rsid w:val="0055373F"/>
    <w:rsid w:val="00554DFE"/>
    <w:rsid w:val="00554E58"/>
    <w:rsid w:val="00556115"/>
    <w:rsid w:val="00556362"/>
    <w:rsid w:val="005577EA"/>
    <w:rsid w:val="00561AD5"/>
    <w:rsid w:val="005628F7"/>
    <w:rsid w:val="00564CBE"/>
    <w:rsid w:val="00565598"/>
    <w:rsid w:val="005669CD"/>
    <w:rsid w:val="00566A84"/>
    <w:rsid w:val="00566B55"/>
    <w:rsid w:val="0056765F"/>
    <w:rsid w:val="0056780F"/>
    <w:rsid w:val="00567977"/>
    <w:rsid w:val="005679AA"/>
    <w:rsid w:val="00567F73"/>
    <w:rsid w:val="00570FA8"/>
    <w:rsid w:val="00573B81"/>
    <w:rsid w:val="0057447D"/>
    <w:rsid w:val="005749F6"/>
    <w:rsid w:val="005767FD"/>
    <w:rsid w:val="00577541"/>
    <w:rsid w:val="00577615"/>
    <w:rsid w:val="00582CA0"/>
    <w:rsid w:val="005839AE"/>
    <w:rsid w:val="0058461E"/>
    <w:rsid w:val="00587150"/>
    <w:rsid w:val="00590F9A"/>
    <w:rsid w:val="00592B80"/>
    <w:rsid w:val="00596951"/>
    <w:rsid w:val="005A0559"/>
    <w:rsid w:val="005A1B54"/>
    <w:rsid w:val="005A1B99"/>
    <w:rsid w:val="005A1C0F"/>
    <w:rsid w:val="005A3B5B"/>
    <w:rsid w:val="005A5441"/>
    <w:rsid w:val="005A6367"/>
    <w:rsid w:val="005A7CCC"/>
    <w:rsid w:val="005B004E"/>
    <w:rsid w:val="005B0A63"/>
    <w:rsid w:val="005B1425"/>
    <w:rsid w:val="005B2680"/>
    <w:rsid w:val="005B2D29"/>
    <w:rsid w:val="005B3D13"/>
    <w:rsid w:val="005B5009"/>
    <w:rsid w:val="005B7017"/>
    <w:rsid w:val="005C0FA6"/>
    <w:rsid w:val="005C2EC1"/>
    <w:rsid w:val="005C3071"/>
    <w:rsid w:val="005C3798"/>
    <w:rsid w:val="005C52C5"/>
    <w:rsid w:val="005C757C"/>
    <w:rsid w:val="005D04CE"/>
    <w:rsid w:val="005D14F4"/>
    <w:rsid w:val="005D17D6"/>
    <w:rsid w:val="005D1D81"/>
    <w:rsid w:val="005D34AE"/>
    <w:rsid w:val="005D4E92"/>
    <w:rsid w:val="005D7144"/>
    <w:rsid w:val="005E168E"/>
    <w:rsid w:val="005E23EA"/>
    <w:rsid w:val="005E323F"/>
    <w:rsid w:val="005E3F0E"/>
    <w:rsid w:val="005E4FA9"/>
    <w:rsid w:val="005E561E"/>
    <w:rsid w:val="005F0114"/>
    <w:rsid w:val="005F0279"/>
    <w:rsid w:val="005F0316"/>
    <w:rsid w:val="005F0B13"/>
    <w:rsid w:val="005F11E3"/>
    <w:rsid w:val="005F2272"/>
    <w:rsid w:val="005F2AFE"/>
    <w:rsid w:val="005F3DA4"/>
    <w:rsid w:val="005F405F"/>
    <w:rsid w:val="005F545D"/>
    <w:rsid w:val="005F5B33"/>
    <w:rsid w:val="005F6D00"/>
    <w:rsid w:val="006006DD"/>
    <w:rsid w:val="006020C4"/>
    <w:rsid w:val="00602428"/>
    <w:rsid w:val="00603856"/>
    <w:rsid w:val="006052E7"/>
    <w:rsid w:val="00607A9E"/>
    <w:rsid w:val="00607EFD"/>
    <w:rsid w:val="0061091B"/>
    <w:rsid w:val="00610A0D"/>
    <w:rsid w:val="00611373"/>
    <w:rsid w:val="00611A0B"/>
    <w:rsid w:val="00612011"/>
    <w:rsid w:val="0061227F"/>
    <w:rsid w:val="00613059"/>
    <w:rsid w:val="00613DC1"/>
    <w:rsid w:val="0061420F"/>
    <w:rsid w:val="00615863"/>
    <w:rsid w:val="006170BC"/>
    <w:rsid w:val="0061721B"/>
    <w:rsid w:val="006218E7"/>
    <w:rsid w:val="00621A59"/>
    <w:rsid w:val="0062204E"/>
    <w:rsid w:val="0062205B"/>
    <w:rsid w:val="00624661"/>
    <w:rsid w:val="006256E9"/>
    <w:rsid w:val="0062579D"/>
    <w:rsid w:val="006262ED"/>
    <w:rsid w:val="006272CA"/>
    <w:rsid w:val="0063018B"/>
    <w:rsid w:val="00630738"/>
    <w:rsid w:val="006307E4"/>
    <w:rsid w:val="00630FC6"/>
    <w:rsid w:val="006336DE"/>
    <w:rsid w:val="006340AE"/>
    <w:rsid w:val="006341D0"/>
    <w:rsid w:val="00634564"/>
    <w:rsid w:val="00634FA7"/>
    <w:rsid w:val="00635EA7"/>
    <w:rsid w:val="00637BA7"/>
    <w:rsid w:val="00641496"/>
    <w:rsid w:val="0064173F"/>
    <w:rsid w:val="006419D0"/>
    <w:rsid w:val="006425EC"/>
    <w:rsid w:val="00642649"/>
    <w:rsid w:val="00642689"/>
    <w:rsid w:val="00642879"/>
    <w:rsid w:val="00644359"/>
    <w:rsid w:val="0064472E"/>
    <w:rsid w:val="00645A7C"/>
    <w:rsid w:val="00646865"/>
    <w:rsid w:val="006509B6"/>
    <w:rsid w:val="00651274"/>
    <w:rsid w:val="0065189A"/>
    <w:rsid w:val="00654687"/>
    <w:rsid w:val="00654CDF"/>
    <w:rsid w:val="00655FC7"/>
    <w:rsid w:val="0065619F"/>
    <w:rsid w:val="00657C60"/>
    <w:rsid w:val="00660F0E"/>
    <w:rsid w:val="0066339A"/>
    <w:rsid w:val="00664283"/>
    <w:rsid w:val="00664925"/>
    <w:rsid w:val="00665674"/>
    <w:rsid w:val="0067108D"/>
    <w:rsid w:val="006726C0"/>
    <w:rsid w:val="006736B9"/>
    <w:rsid w:val="00673896"/>
    <w:rsid w:val="006756D5"/>
    <w:rsid w:val="00675E4A"/>
    <w:rsid w:val="00676219"/>
    <w:rsid w:val="00676D91"/>
    <w:rsid w:val="0068027A"/>
    <w:rsid w:val="0068078C"/>
    <w:rsid w:val="00680A11"/>
    <w:rsid w:val="00680A9B"/>
    <w:rsid w:val="00680ECA"/>
    <w:rsid w:val="00681071"/>
    <w:rsid w:val="006817CA"/>
    <w:rsid w:val="0068427A"/>
    <w:rsid w:val="00684B26"/>
    <w:rsid w:val="00685186"/>
    <w:rsid w:val="00686C3F"/>
    <w:rsid w:val="00687677"/>
    <w:rsid w:val="006902FF"/>
    <w:rsid w:val="00692C86"/>
    <w:rsid w:val="00693434"/>
    <w:rsid w:val="00694603"/>
    <w:rsid w:val="00694EFA"/>
    <w:rsid w:val="00696861"/>
    <w:rsid w:val="00697C66"/>
    <w:rsid w:val="006A054B"/>
    <w:rsid w:val="006A1A19"/>
    <w:rsid w:val="006A1D12"/>
    <w:rsid w:val="006A25C6"/>
    <w:rsid w:val="006A366B"/>
    <w:rsid w:val="006A4CF9"/>
    <w:rsid w:val="006A4EBB"/>
    <w:rsid w:val="006A7869"/>
    <w:rsid w:val="006A7BDC"/>
    <w:rsid w:val="006A7DC0"/>
    <w:rsid w:val="006B1511"/>
    <w:rsid w:val="006B2F2B"/>
    <w:rsid w:val="006B6197"/>
    <w:rsid w:val="006B61FA"/>
    <w:rsid w:val="006C0930"/>
    <w:rsid w:val="006C09D1"/>
    <w:rsid w:val="006C0B93"/>
    <w:rsid w:val="006C0D68"/>
    <w:rsid w:val="006C293D"/>
    <w:rsid w:val="006C3ED8"/>
    <w:rsid w:val="006C5106"/>
    <w:rsid w:val="006C5810"/>
    <w:rsid w:val="006C5849"/>
    <w:rsid w:val="006C6183"/>
    <w:rsid w:val="006C672A"/>
    <w:rsid w:val="006C6A30"/>
    <w:rsid w:val="006C7888"/>
    <w:rsid w:val="006D16A1"/>
    <w:rsid w:val="006D23F0"/>
    <w:rsid w:val="006D6CC0"/>
    <w:rsid w:val="006D6F98"/>
    <w:rsid w:val="006D7159"/>
    <w:rsid w:val="006E1045"/>
    <w:rsid w:val="006E45FE"/>
    <w:rsid w:val="006E496B"/>
    <w:rsid w:val="006E5C2B"/>
    <w:rsid w:val="006E5FDC"/>
    <w:rsid w:val="006E7F8D"/>
    <w:rsid w:val="006F085C"/>
    <w:rsid w:val="006F094A"/>
    <w:rsid w:val="006F3567"/>
    <w:rsid w:val="006F59B2"/>
    <w:rsid w:val="006F6C68"/>
    <w:rsid w:val="006F72D3"/>
    <w:rsid w:val="006F751A"/>
    <w:rsid w:val="00704CB4"/>
    <w:rsid w:val="00704DB0"/>
    <w:rsid w:val="00706F25"/>
    <w:rsid w:val="007102F2"/>
    <w:rsid w:val="007117E6"/>
    <w:rsid w:val="007133B7"/>
    <w:rsid w:val="00715B08"/>
    <w:rsid w:val="00716A53"/>
    <w:rsid w:val="00717A2B"/>
    <w:rsid w:val="00717C3B"/>
    <w:rsid w:val="007203A1"/>
    <w:rsid w:val="007208A8"/>
    <w:rsid w:val="00720B35"/>
    <w:rsid w:val="00720EA0"/>
    <w:rsid w:val="007227DE"/>
    <w:rsid w:val="007246C6"/>
    <w:rsid w:val="007253F7"/>
    <w:rsid w:val="00725CF2"/>
    <w:rsid w:val="007278F1"/>
    <w:rsid w:val="00727DF3"/>
    <w:rsid w:val="007301B1"/>
    <w:rsid w:val="007325BA"/>
    <w:rsid w:val="00733591"/>
    <w:rsid w:val="00734071"/>
    <w:rsid w:val="0073426D"/>
    <w:rsid w:val="00734EEF"/>
    <w:rsid w:val="00736DB0"/>
    <w:rsid w:val="0073769C"/>
    <w:rsid w:val="00737A8D"/>
    <w:rsid w:val="00741D0E"/>
    <w:rsid w:val="007420E7"/>
    <w:rsid w:val="007421F2"/>
    <w:rsid w:val="00742D50"/>
    <w:rsid w:val="007436FA"/>
    <w:rsid w:val="007451BF"/>
    <w:rsid w:val="00745A45"/>
    <w:rsid w:val="00746722"/>
    <w:rsid w:val="00747460"/>
    <w:rsid w:val="00747965"/>
    <w:rsid w:val="007479DA"/>
    <w:rsid w:val="0075122C"/>
    <w:rsid w:val="0075132B"/>
    <w:rsid w:val="0075286F"/>
    <w:rsid w:val="00753322"/>
    <w:rsid w:val="00757067"/>
    <w:rsid w:val="00760A86"/>
    <w:rsid w:val="00761320"/>
    <w:rsid w:val="00761C46"/>
    <w:rsid w:val="00767A1C"/>
    <w:rsid w:val="0077039B"/>
    <w:rsid w:val="007728FC"/>
    <w:rsid w:val="00773456"/>
    <w:rsid w:val="007736BB"/>
    <w:rsid w:val="00774D3C"/>
    <w:rsid w:val="00776812"/>
    <w:rsid w:val="007770D1"/>
    <w:rsid w:val="007772D1"/>
    <w:rsid w:val="00777A2D"/>
    <w:rsid w:val="007826AD"/>
    <w:rsid w:val="00783360"/>
    <w:rsid w:val="007837F7"/>
    <w:rsid w:val="00783F31"/>
    <w:rsid w:val="00784073"/>
    <w:rsid w:val="007848B1"/>
    <w:rsid w:val="00784A1D"/>
    <w:rsid w:val="00785CD3"/>
    <w:rsid w:val="007873E1"/>
    <w:rsid w:val="00787A3A"/>
    <w:rsid w:val="007931EB"/>
    <w:rsid w:val="0079499D"/>
    <w:rsid w:val="00794ED0"/>
    <w:rsid w:val="0079524C"/>
    <w:rsid w:val="007956CA"/>
    <w:rsid w:val="00795E8C"/>
    <w:rsid w:val="00795F00"/>
    <w:rsid w:val="007967B8"/>
    <w:rsid w:val="00796A5E"/>
    <w:rsid w:val="007A09BE"/>
    <w:rsid w:val="007A0A35"/>
    <w:rsid w:val="007A1491"/>
    <w:rsid w:val="007A2040"/>
    <w:rsid w:val="007A33C5"/>
    <w:rsid w:val="007A3D95"/>
    <w:rsid w:val="007A4CB3"/>
    <w:rsid w:val="007A51F6"/>
    <w:rsid w:val="007A651B"/>
    <w:rsid w:val="007A7EA5"/>
    <w:rsid w:val="007B0CFF"/>
    <w:rsid w:val="007B0DDD"/>
    <w:rsid w:val="007B1C28"/>
    <w:rsid w:val="007B5330"/>
    <w:rsid w:val="007B61D6"/>
    <w:rsid w:val="007B739C"/>
    <w:rsid w:val="007C1375"/>
    <w:rsid w:val="007C1583"/>
    <w:rsid w:val="007C20A4"/>
    <w:rsid w:val="007C3A9D"/>
    <w:rsid w:val="007C3AAD"/>
    <w:rsid w:val="007C4716"/>
    <w:rsid w:val="007C58E1"/>
    <w:rsid w:val="007C6744"/>
    <w:rsid w:val="007D13B5"/>
    <w:rsid w:val="007D2364"/>
    <w:rsid w:val="007D3767"/>
    <w:rsid w:val="007D40FB"/>
    <w:rsid w:val="007D473C"/>
    <w:rsid w:val="007D4F1D"/>
    <w:rsid w:val="007E15A4"/>
    <w:rsid w:val="007E2206"/>
    <w:rsid w:val="007E2DDD"/>
    <w:rsid w:val="007E30D9"/>
    <w:rsid w:val="007E3138"/>
    <w:rsid w:val="007E3645"/>
    <w:rsid w:val="007E388B"/>
    <w:rsid w:val="007E5920"/>
    <w:rsid w:val="007E7542"/>
    <w:rsid w:val="007E7BCE"/>
    <w:rsid w:val="007E7FD0"/>
    <w:rsid w:val="007F10B1"/>
    <w:rsid w:val="007F1358"/>
    <w:rsid w:val="007F13E7"/>
    <w:rsid w:val="007F1649"/>
    <w:rsid w:val="007F1E99"/>
    <w:rsid w:val="007F2A07"/>
    <w:rsid w:val="00800FCF"/>
    <w:rsid w:val="00801662"/>
    <w:rsid w:val="00803195"/>
    <w:rsid w:val="00803742"/>
    <w:rsid w:val="00806593"/>
    <w:rsid w:val="0080768B"/>
    <w:rsid w:val="00810A4C"/>
    <w:rsid w:val="008111C3"/>
    <w:rsid w:val="00812844"/>
    <w:rsid w:val="008166C1"/>
    <w:rsid w:val="00817286"/>
    <w:rsid w:val="008172EB"/>
    <w:rsid w:val="0082002E"/>
    <w:rsid w:val="00822322"/>
    <w:rsid w:val="008229E6"/>
    <w:rsid w:val="00822FED"/>
    <w:rsid w:val="008238E6"/>
    <w:rsid w:val="00824343"/>
    <w:rsid w:val="008259E3"/>
    <w:rsid w:val="00825A80"/>
    <w:rsid w:val="00826557"/>
    <w:rsid w:val="00826644"/>
    <w:rsid w:val="00826673"/>
    <w:rsid w:val="00826CDB"/>
    <w:rsid w:val="00830344"/>
    <w:rsid w:val="008307CD"/>
    <w:rsid w:val="00831B4A"/>
    <w:rsid w:val="0083212E"/>
    <w:rsid w:val="0083301B"/>
    <w:rsid w:val="00833B24"/>
    <w:rsid w:val="00834619"/>
    <w:rsid w:val="0083691B"/>
    <w:rsid w:val="00840958"/>
    <w:rsid w:val="00840CD7"/>
    <w:rsid w:val="008411A8"/>
    <w:rsid w:val="008411FB"/>
    <w:rsid w:val="008435D9"/>
    <w:rsid w:val="008435E1"/>
    <w:rsid w:val="008438F0"/>
    <w:rsid w:val="00844851"/>
    <w:rsid w:val="00846784"/>
    <w:rsid w:val="00846AFE"/>
    <w:rsid w:val="00846F91"/>
    <w:rsid w:val="00846FE7"/>
    <w:rsid w:val="0084740A"/>
    <w:rsid w:val="0084742A"/>
    <w:rsid w:val="008475CD"/>
    <w:rsid w:val="00851AF1"/>
    <w:rsid w:val="0085252A"/>
    <w:rsid w:val="00852588"/>
    <w:rsid w:val="00853B35"/>
    <w:rsid w:val="008562D2"/>
    <w:rsid w:val="008604E5"/>
    <w:rsid w:val="008611F3"/>
    <w:rsid w:val="008617BA"/>
    <w:rsid w:val="00862D5C"/>
    <w:rsid w:val="00863251"/>
    <w:rsid w:val="00863EEC"/>
    <w:rsid w:val="00863F75"/>
    <w:rsid w:val="00864C31"/>
    <w:rsid w:val="008653B6"/>
    <w:rsid w:val="00865691"/>
    <w:rsid w:val="00866974"/>
    <w:rsid w:val="0086757E"/>
    <w:rsid w:val="00870F22"/>
    <w:rsid w:val="0087129E"/>
    <w:rsid w:val="00872221"/>
    <w:rsid w:val="00874066"/>
    <w:rsid w:val="00874852"/>
    <w:rsid w:val="008805F6"/>
    <w:rsid w:val="00881C46"/>
    <w:rsid w:val="00882172"/>
    <w:rsid w:val="00884A8A"/>
    <w:rsid w:val="008862D7"/>
    <w:rsid w:val="00886A16"/>
    <w:rsid w:val="00886EB1"/>
    <w:rsid w:val="00893317"/>
    <w:rsid w:val="00893E8D"/>
    <w:rsid w:val="008964B9"/>
    <w:rsid w:val="00897BC7"/>
    <w:rsid w:val="008A0F3B"/>
    <w:rsid w:val="008A30B5"/>
    <w:rsid w:val="008A325D"/>
    <w:rsid w:val="008A329D"/>
    <w:rsid w:val="008A3E62"/>
    <w:rsid w:val="008A5723"/>
    <w:rsid w:val="008A69B9"/>
    <w:rsid w:val="008B03B9"/>
    <w:rsid w:val="008B200A"/>
    <w:rsid w:val="008B2182"/>
    <w:rsid w:val="008B5A0F"/>
    <w:rsid w:val="008B6061"/>
    <w:rsid w:val="008B60A4"/>
    <w:rsid w:val="008B6D44"/>
    <w:rsid w:val="008B77A6"/>
    <w:rsid w:val="008C0023"/>
    <w:rsid w:val="008C05B4"/>
    <w:rsid w:val="008C24A5"/>
    <w:rsid w:val="008C3B90"/>
    <w:rsid w:val="008C51C4"/>
    <w:rsid w:val="008C66D9"/>
    <w:rsid w:val="008C68EF"/>
    <w:rsid w:val="008C690D"/>
    <w:rsid w:val="008C6BC8"/>
    <w:rsid w:val="008C77EC"/>
    <w:rsid w:val="008C7CD3"/>
    <w:rsid w:val="008D1414"/>
    <w:rsid w:val="008D32C5"/>
    <w:rsid w:val="008D68CC"/>
    <w:rsid w:val="008D6CE0"/>
    <w:rsid w:val="008D7924"/>
    <w:rsid w:val="008E0363"/>
    <w:rsid w:val="008E05A4"/>
    <w:rsid w:val="008E1784"/>
    <w:rsid w:val="008E189F"/>
    <w:rsid w:val="008E1B62"/>
    <w:rsid w:val="008E1CB5"/>
    <w:rsid w:val="008E1D8F"/>
    <w:rsid w:val="008E33CF"/>
    <w:rsid w:val="008E3A29"/>
    <w:rsid w:val="008E4AE7"/>
    <w:rsid w:val="008E504F"/>
    <w:rsid w:val="008E7871"/>
    <w:rsid w:val="008F074A"/>
    <w:rsid w:val="008F1334"/>
    <w:rsid w:val="008F1EA6"/>
    <w:rsid w:val="008F1F60"/>
    <w:rsid w:val="008F3E05"/>
    <w:rsid w:val="008F4B3E"/>
    <w:rsid w:val="008F56A9"/>
    <w:rsid w:val="008F5EC9"/>
    <w:rsid w:val="008F66D3"/>
    <w:rsid w:val="008F6A31"/>
    <w:rsid w:val="00901140"/>
    <w:rsid w:val="009038E7"/>
    <w:rsid w:val="00903D9F"/>
    <w:rsid w:val="00903EC7"/>
    <w:rsid w:val="009061EF"/>
    <w:rsid w:val="00906C69"/>
    <w:rsid w:val="009071A6"/>
    <w:rsid w:val="00907477"/>
    <w:rsid w:val="00907ED5"/>
    <w:rsid w:val="0091015E"/>
    <w:rsid w:val="009104B6"/>
    <w:rsid w:val="00911FD2"/>
    <w:rsid w:val="00912E9D"/>
    <w:rsid w:val="00913434"/>
    <w:rsid w:val="0091350E"/>
    <w:rsid w:val="00915A0C"/>
    <w:rsid w:val="00916E57"/>
    <w:rsid w:val="0091726B"/>
    <w:rsid w:val="00917499"/>
    <w:rsid w:val="009205C2"/>
    <w:rsid w:val="00920AD4"/>
    <w:rsid w:val="00920CB9"/>
    <w:rsid w:val="00921508"/>
    <w:rsid w:val="0092157D"/>
    <w:rsid w:val="0092176E"/>
    <w:rsid w:val="00921909"/>
    <w:rsid w:val="00930681"/>
    <w:rsid w:val="00930823"/>
    <w:rsid w:val="00931374"/>
    <w:rsid w:val="00933BBE"/>
    <w:rsid w:val="00934C07"/>
    <w:rsid w:val="00937B46"/>
    <w:rsid w:val="009414F7"/>
    <w:rsid w:val="00942134"/>
    <w:rsid w:val="009425F7"/>
    <w:rsid w:val="00942D12"/>
    <w:rsid w:val="00945261"/>
    <w:rsid w:val="00945783"/>
    <w:rsid w:val="00945D22"/>
    <w:rsid w:val="00946A1B"/>
    <w:rsid w:val="00947A56"/>
    <w:rsid w:val="00950516"/>
    <w:rsid w:val="009509C4"/>
    <w:rsid w:val="00950D6C"/>
    <w:rsid w:val="0095291F"/>
    <w:rsid w:val="009539F1"/>
    <w:rsid w:val="00953A30"/>
    <w:rsid w:val="0095500D"/>
    <w:rsid w:val="00955138"/>
    <w:rsid w:val="00955306"/>
    <w:rsid w:val="0095542C"/>
    <w:rsid w:val="00956272"/>
    <w:rsid w:val="00956C76"/>
    <w:rsid w:val="00957BA9"/>
    <w:rsid w:val="009602A1"/>
    <w:rsid w:val="00960958"/>
    <w:rsid w:val="0096105E"/>
    <w:rsid w:val="0096120D"/>
    <w:rsid w:val="00961539"/>
    <w:rsid w:val="0096209F"/>
    <w:rsid w:val="00964B70"/>
    <w:rsid w:val="00966DBD"/>
    <w:rsid w:val="00967FAA"/>
    <w:rsid w:val="009712D6"/>
    <w:rsid w:val="00971CC9"/>
    <w:rsid w:val="009723AE"/>
    <w:rsid w:val="00972821"/>
    <w:rsid w:val="00972CF2"/>
    <w:rsid w:val="00973F52"/>
    <w:rsid w:val="0097486E"/>
    <w:rsid w:val="00974EDD"/>
    <w:rsid w:val="00975178"/>
    <w:rsid w:val="00976D75"/>
    <w:rsid w:val="00977116"/>
    <w:rsid w:val="00980C0B"/>
    <w:rsid w:val="0098182B"/>
    <w:rsid w:val="00982666"/>
    <w:rsid w:val="00982C0D"/>
    <w:rsid w:val="00982DC4"/>
    <w:rsid w:val="00982E89"/>
    <w:rsid w:val="00983642"/>
    <w:rsid w:val="0098580E"/>
    <w:rsid w:val="00990D27"/>
    <w:rsid w:val="00991588"/>
    <w:rsid w:val="009915C7"/>
    <w:rsid w:val="00991B15"/>
    <w:rsid w:val="00992010"/>
    <w:rsid w:val="00992D60"/>
    <w:rsid w:val="00993F96"/>
    <w:rsid w:val="00994070"/>
    <w:rsid w:val="0099574A"/>
    <w:rsid w:val="00995A61"/>
    <w:rsid w:val="00995C79"/>
    <w:rsid w:val="00996BC7"/>
    <w:rsid w:val="00997940"/>
    <w:rsid w:val="009A044C"/>
    <w:rsid w:val="009A1DD0"/>
    <w:rsid w:val="009A21E4"/>
    <w:rsid w:val="009A2B01"/>
    <w:rsid w:val="009A2F75"/>
    <w:rsid w:val="009A7620"/>
    <w:rsid w:val="009B0DD8"/>
    <w:rsid w:val="009B0F0B"/>
    <w:rsid w:val="009B23DE"/>
    <w:rsid w:val="009B2512"/>
    <w:rsid w:val="009B4366"/>
    <w:rsid w:val="009B4B00"/>
    <w:rsid w:val="009B59A3"/>
    <w:rsid w:val="009B6692"/>
    <w:rsid w:val="009C25DB"/>
    <w:rsid w:val="009C3366"/>
    <w:rsid w:val="009C53E8"/>
    <w:rsid w:val="009C623D"/>
    <w:rsid w:val="009D005A"/>
    <w:rsid w:val="009D084C"/>
    <w:rsid w:val="009D1306"/>
    <w:rsid w:val="009D1F38"/>
    <w:rsid w:val="009D1F41"/>
    <w:rsid w:val="009D2317"/>
    <w:rsid w:val="009D26B4"/>
    <w:rsid w:val="009D313D"/>
    <w:rsid w:val="009D6103"/>
    <w:rsid w:val="009D6E1A"/>
    <w:rsid w:val="009E1740"/>
    <w:rsid w:val="009E237B"/>
    <w:rsid w:val="009E5E51"/>
    <w:rsid w:val="009E5E7A"/>
    <w:rsid w:val="009E7880"/>
    <w:rsid w:val="009E7AF5"/>
    <w:rsid w:val="009F0C73"/>
    <w:rsid w:val="009F186D"/>
    <w:rsid w:val="009F1A9A"/>
    <w:rsid w:val="009F1F8D"/>
    <w:rsid w:val="009F3B0A"/>
    <w:rsid w:val="009F3B9E"/>
    <w:rsid w:val="009F41E2"/>
    <w:rsid w:val="009F4B75"/>
    <w:rsid w:val="009F4CF8"/>
    <w:rsid w:val="009F5033"/>
    <w:rsid w:val="009F518C"/>
    <w:rsid w:val="009F5221"/>
    <w:rsid w:val="009F55D4"/>
    <w:rsid w:val="009F6DB3"/>
    <w:rsid w:val="009F7235"/>
    <w:rsid w:val="009F77AF"/>
    <w:rsid w:val="00A01C26"/>
    <w:rsid w:val="00A04A2F"/>
    <w:rsid w:val="00A04DDE"/>
    <w:rsid w:val="00A05784"/>
    <w:rsid w:val="00A05C82"/>
    <w:rsid w:val="00A06C32"/>
    <w:rsid w:val="00A076C0"/>
    <w:rsid w:val="00A10527"/>
    <w:rsid w:val="00A1138B"/>
    <w:rsid w:val="00A13AE2"/>
    <w:rsid w:val="00A14DD4"/>
    <w:rsid w:val="00A15375"/>
    <w:rsid w:val="00A153F5"/>
    <w:rsid w:val="00A15C91"/>
    <w:rsid w:val="00A15E7D"/>
    <w:rsid w:val="00A16D1D"/>
    <w:rsid w:val="00A17441"/>
    <w:rsid w:val="00A1792F"/>
    <w:rsid w:val="00A2037B"/>
    <w:rsid w:val="00A2116B"/>
    <w:rsid w:val="00A278C9"/>
    <w:rsid w:val="00A31D06"/>
    <w:rsid w:val="00A332BD"/>
    <w:rsid w:val="00A333FC"/>
    <w:rsid w:val="00A356CD"/>
    <w:rsid w:val="00A35964"/>
    <w:rsid w:val="00A36D0D"/>
    <w:rsid w:val="00A36E8B"/>
    <w:rsid w:val="00A36ECD"/>
    <w:rsid w:val="00A3712A"/>
    <w:rsid w:val="00A409E7"/>
    <w:rsid w:val="00A41787"/>
    <w:rsid w:val="00A42C1A"/>
    <w:rsid w:val="00A44BBB"/>
    <w:rsid w:val="00A45E8E"/>
    <w:rsid w:val="00A504D1"/>
    <w:rsid w:val="00A519FC"/>
    <w:rsid w:val="00A52E3D"/>
    <w:rsid w:val="00A5440E"/>
    <w:rsid w:val="00A54487"/>
    <w:rsid w:val="00A553C8"/>
    <w:rsid w:val="00A55E9F"/>
    <w:rsid w:val="00A566AB"/>
    <w:rsid w:val="00A6170C"/>
    <w:rsid w:val="00A61FDB"/>
    <w:rsid w:val="00A625ED"/>
    <w:rsid w:val="00A647AF"/>
    <w:rsid w:val="00A64D34"/>
    <w:rsid w:val="00A64D9B"/>
    <w:rsid w:val="00A66A54"/>
    <w:rsid w:val="00A66AAE"/>
    <w:rsid w:val="00A66B5C"/>
    <w:rsid w:val="00A709E0"/>
    <w:rsid w:val="00A710CD"/>
    <w:rsid w:val="00A71EE4"/>
    <w:rsid w:val="00A7364E"/>
    <w:rsid w:val="00A73FB8"/>
    <w:rsid w:val="00A74BF5"/>
    <w:rsid w:val="00A779D2"/>
    <w:rsid w:val="00A80A11"/>
    <w:rsid w:val="00A80DD5"/>
    <w:rsid w:val="00A81533"/>
    <w:rsid w:val="00A83330"/>
    <w:rsid w:val="00A83E01"/>
    <w:rsid w:val="00A84BC7"/>
    <w:rsid w:val="00A84F46"/>
    <w:rsid w:val="00A86EF5"/>
    <w:rsid w:val="00A91771"/>
    <w:rsid w:val="00A91A75"/>
    <w:rsid w:val="00A91CA7"/>
    <w:rsid w:val="00A92912"/>
    <w:rsid w:val="00A92D35"/>
    <w:rsid w:val="00A92DB6"/>
    <w:rsid w:val="00A938AC"/>
    <w:rsid w:val="00A93F49"/>
    <w:rsid w:val="00A946FF"/>
    <w:rsid w:val="00A95216"/>
    <w:rsid w:val="00A95A95"/>
    <w:rsid w:val="00A9772B"/>
    <w:rsid w:val="00A97A50"/>
    <w:rsid w:val="00A97F8A"/>
    <w:rsid w:val="00AA0988"/>
    <w:rsid w:val="00AA219C"/>
    <w:rsid w:val="00AA2B5B"/>
    <w:rsid w:val="00AA2DF7"/>
    <w:rsid w:val="00AA3AF7"/>
    <w:rsid w:val="00AA3B84"/>
    <w:rsid w:val="00AA4B0C"/>
    <w:rsid w:val="00AA6A82"/>
    <w:rsid w:val="00AB10D6"/>
    <w:rsid w:val="00AB43ED"/>
    <w:rsid w:val="00AB4788"/>
    <w:rsid w:val="00AB6175"/>
    <w:rsid w:val="00AB72E8"/>
    <w:rsid w:val="00AC0F24"/>
    <w:rsid w:val="00AC155C"/>
    <w:rsid w:val="00AC1C85"/>
    <w:rsid w:val="00AC2184"/>
    <w:rsid w:val="00AC3528"/>
    <w:rsid w:val="00AC374B"/>
    <w:rsid w:val="00AC3965"/>
    <w:rsid w:val="00AC525B"/>
    <w:rsid w:val="00AC6B7F"/>
    <w:rsid w:val="00AC7A16"/>
    <w:rsid w:val="00AD0F67"/>
    <w:rsid w:val="00AD14C4"/>
    <w:rsid w:val="00AD1978"/>
    <w:rsid w:val="00AD2286"/>
    <w:rsid w:val="00AD254B"/>
    <w:rsid w:val="00AD2CDC"/>
    <w:rsid w:val="00AD2F32"/>
    <w:rsid w:val="00AD32E9"/>
    <w:rsid w:val="00AD33C8"/>
    <w:rsid w:val="00AD347D"/>
    <w:rsid w:val="00AD503D"/>
    <w:rsid w:val="00AD5349"/>
    <w:rsid w:val="00AD6952"/>
    <w:rsid w:val="00AD7CFC"/>
    <w:rsid w:val="00AE1FE4"/>
    <w:rsid w:val="00AE43AD"/>
    <w:rsid w:val="00AE4562"/>
    <w:rsid w:val="00AE4649"/>
    <w:rsid w:val="00AE49E1"/>
    <w:rsid w:val="00AE534E"/>
    <w:rsid w:val="00AE5374"/>
    <w:rsid w:val="00AE56A6"/>
    <w:rsid w:val="00AE574E"/>
    <w:rsid w:val="00AE58F4"/>
    <w:rsid w:val="00AE607D"/>
    <w:rsid w:val="00AE6C85"/>
    <w:rsid w:val="00AE76A2"/>
    <w:rsid w:val="00AE7954"/>
    <w:rsid w:val="00AE795C"/>
    <w:rsid w:val="00AE7B19"/>
    <w:rsid w:val="00AF0198"/>
    <w:rsid w:val="00AF0253"/>
    <w:rsid w:val="00AF1BF4"/>
    <w:rsid w:val="00AF2360"/>
    <w:rsid w:val="00AF3A6F"/>
    <w:rsid w:val="00AF4161"/>
    <w:rsid w:val="00AF47BB"/>
    <w:rsid w:val="00AF5F2F"/>
    <w:rsid w:val="00AF69BF"/>
    <w:rsid w:val="00AF7C4E"/>
    <w:rsid w:val="00AF7D80"/>
    <w:rsid w:val="00B01602"/>
    <w:rsid w:val="00B01736"/>
    <w:rsid w:val="00B02506"/>
    <w:rsid w:val="00B026C7"/>
    <w:rsid w:val="00B02889"/>
    <w:rsid w:val="00B02F07"/>
    <w:rsid w:val="00B038B0"/>
    <w:rsid w:val="00B05504"/>
    <w:rsid w:val="00B05ADC"/>
    <w:rsid w:val="00B07CAF"/>
    <w:rsid w:val="00B11027"/>
    <w:rsid w:val="00B113D5"/>
    <w:rsid w:val="00B11478"/>
    <w:rsid w:val="00B13BB4"/>
    <w:rsid w:val="00B15D50"/>
    <w:rsid w:val="00B16866"/>
    <w:rsid w:val="00B169CD"/>
    <w:rsid w:val="00B16CBF"/>
    <w:rsid w:val="00B20D27"/>
    <w:rsid w:val="00B219FC"/>
    <w:rsid w:val="00B226C5"/>
    <w:rsid w:val="00B2272E"/>
    <w:rsid w:val="00B228AA"/>
    <w:rsid w:val="00B23497"/>
    <w:rsid w:val="00B26116"/>
    <w:rsid w:val="00B26230"/>
    <w:rsid w:val="00B27118"/>
    <w:rsid w:val="00B2728E"/>
    <w:rsid w:val="00B275BD"/>
    <w:rsid w:val="00B27AB8"/>
    <w:rsid w:val="00B27BC1"/>
    <w:rsid w:val="00B32CCA"/>
    <w:rsid w:val="00B3382D"/>
    <w:rsid w:val="00B34095"/>
    <w:rsid w:val="00B34F1C"/>
    <w:rsid w:val="00B357EE"/>
    <w:rsid w:val="00B367DA"/>
    <w:rsid w:val="00B36941"/>
    <w:rsid w:val="00B36FFB"/>
    <w:rsid w:val="00B3751B"/>
    <w:rsid w:val="00B379DB"/>
    <w:rsid w:val="00B40D9E"/>
    <w:rsid w:val="00B41A82"/>
    <w:rsid w:val="00B4231C"/>
    <w:rsid w:val="00B42696"/>
    <w:rsid w:val="00B42B7D"/>
    <w:rsid w:val="00B430CB"/>
    <w:rsid w:val="00B43250"/>
    <w:rsid w:val="00B4389D"/>
    <w:rsid w:val="00B44D0D"/>
    <w:rsid w:val="00B44FD4"/>
    <w:rsid w:val="00B52E05"/>
    <w:rsid w:val="00B5332C"/>
    <w:rsid w:val="00B56335"/>
    <w:rsid w:val="00B56718"/>
    <w:rsid w:val="00B613CC"/>
    <w:rsid w:val="00B618F2"/>
    <w:rsid w:val="00B6210A"/>
    <w:rsid w:val="00B6280E"/>
    <w:rsid w:val="00B641F6"/>
    <w:rsid w:val="00B64486"/>
    <w:rsid w:val="00B66B53"/>
    <w:rsid w:val="00B66D25"/>
    <w:rsid w:val="00B77F76"/>
    <w:rsid w:val="00B801CD"/>
    <w:rsid w:val="00B80C7D"/>
    <w:rsid w:val="00B82404"/>
    <w:rsid w:val="00B82579"/>
    <w:rsid w:val="00B82DBA"/>
    <w:rsid w:val="00B82FC9"/>
    <w:rsid w:val="00B83A74"/>
    <w:rsid w:val="00B83F1D"/>
    <w:rsid w:val="00B84667"/>
    <w:rsid w:val="00B848BB"/>
    <w:rsid w:val="00B85F18"/>
    <w:rsid w:val="00B867A6"/>
    <w:rsid w:val="00B9081E"/>
    <w:rsid w:val="00B9208B"/>
    <w:rsid w:val="00B92F7B"/>
    <w:rsid w:val="00B949AC"/>
    <w:rsid w:val="00B951D8"/>
    <w:rsid w:val="00B96A62"/>
    <w:rsid w:val="00B9713F"/>
    <w:rsid w:val="00B971DD"/>
    <w:rsid w:val="00B97D66"/>
    <w:rsid w:val="00BA1B28"/>
    <w:rsid w:val="00BA218D"/>
    <w:rsid w:val="00BA2DAB"/>
    <w:rsid w:val="00BA3526"/>
    <w:rsid w:val="00BA35B7"/>
    <w:rsid w:val="00BA37BB"/>
    <w:rsid w:val="00BA3ECD"/>
    <w:rsid w:val="00BA5824"/>
    <w:rsid w:val="00BA5BE3"/>
    <w:rsid w:val="00BA5EB1"/>
    <w:rsid w:val="00BA70DB"/>
    <w:rsid w:val="00BA70E7"/>
    <w:rsid w:val="00BB0AB2"/>
    <w:rsid w:val="00BB2828"/>
    <w:rsid w:val="00BB2B35"/>
    <w:rsid w:val="00BB39FF"/>
    <w:rsid w:val="00BB3A5C"/>
    <w:rsid w:val="00BB3A60"/>
    <w:rsid w:val="00BB47D3"/>
    <w:rsid w:val="00BB48D2"/>
    <w:rsid w:val="00BB6DFE"/>
    <w:rsid w:val="00BB6E4A"/>
    <w:rsid w:val="00BB70EA"/>
    <w:rsid w:val="00BB7398"/>
    <w:rsid w:val="00BB79CF"/>
    <w:rsid w:val="00BC09FA"/>
    <w:rsid w:val="00BC3D71"/>
    <w:rsid w:val="00BC5839"/>
    <w:rsid w:val="00BC6D38"/>
    <w:rsid w:val="00BC76C6"/>
    <w:rsid w:val="00BC7CE7"/>
    <w:rsid w:val="00BD01EE"/>
    <w:rsid w:val="00BD0B6A"/>
    <w:rsid w:val="00BD1227"/>
    <w:rsid w:val="00BD37D7"/>
    <w:rsid w:val="00BD46E1"/>
    <w:rsid w:val="00BD47B6"/>
    <w:rsid w:val="00BD5124"/>
    <w:rsid w:val="00BE03E9"/>
    <w:rsid w:val="00BE1415"/>
    <w:rsid w:val="00BE1E32"/>
    <w:rsid w:val="00BE2E41"/>
    <w:rsid w:val="00BE305B"/>
    <w:rsid w:val="00BE3486"/>
    <w:rsid w:val="00BE3964"/>
    <w:rsid w:val="00BE519A"/>
    <w:rsid w:val="00BE5294"/>
    <w:rsid w:val="00BE6618"/>
    <w:rsid w:val="00BE6710"/>
    <w:rsid w:val="00BE7A7D"/>
    <w:rsid w:val="00BE7EFB"/>
    <w:rsid w:val="00BF0476"/>
    <w:rsid w:val="00BF2416"/>
    <w:rsid w:val="00BF4375"/>
    <w:rsid w:val="00BF4666"/>
    <w:rsid w:val="00BF691B"/>
    <w:rsid w:val="00BF6DFE"/>
    <w:rsid w:val="00BF7B97"/>
    <w:rsid w:val="00BF7F75"/>
    <w:rsid w:val="00C00530"/>
    <w:rsid w:val="00C01030"/>
    <w:rsid w:val="00C013C7"/>
    <w:rsid w:val="00C05C70"/>
    <w:rsid w:val="00C05DC8"/>
    <w:rsid w:val="00C05E4D"/>
    <w:rsid w:val="00C07494"/>
    <w:rsid w:val="00C103ED"/>
    <w:rsid w:val="00C11072"/>
    <w:rsid w:val="00C12887"/>
    <w:rsid w:val="00C161FE"/>
    <w:rsid w:val="00C166D3"/>
    <w:rsid w:val="00C17E6C"/>
    <w:rsid w:val="00C21EF5"/>
    <w:rsid w:val="00C237CF"/>
    <w:rsid w:val="00C240E3"/>
    <w:rsid w:val="00C2427F"/>
    <w:rsid w:val="00C24E73"/>
    <w:rsid w:val="00C24F82"/>
    <w:rsid w:val="00C2525F"/>
    <w:rsid w:val="00C25E11"/>
    <w:rsid w:val="00C262FD"/>
    <w:rsid w:val="00C30423"/>
    <w:rsid w:val="00C328FB"/>
    <w:rsid w:val="00C32A8E"/>
    <w:rsid w:val="00C32E2E"/>
    <w:rsid w:val="00C343F6"/>
    <w:rsid w:val="00C34D65"/>
    <w:rsid w:val="00C37E11"/>
    <w:rsid w:val="00C412A9"/>
    <w:rsid w:val="00C4153E"/>
    <w:rsid w:val="00C41AF1"/>
    <w:rsid w:val="00C41B5E"/>
    <w:rsid w:val="00C43209"/>
    <w:rsid w:val="00C438AC"/>
    <w:rsid w:val="00C43921"/>
    <w:rsid w:val="00C44009"/>
    <w:rsid w:val="00C44200"/>
    <w:rsid w:val="00C4488B"/>
    <w:rsid w:val="00C44D70"/>
    <w:rsid w:val="00C45257"/>
    <w:rsid w:val="00C479C4"/>
    <w:rsid w:val="00C502C3"/>
    <w:rsid w:val="00C51C03"/>
    <w:rsid w:val="00C52C5D"/>
    <w:rsid w:val="00C54061"/>
    <w:rsid w:val="00C545F8"/>
    <w:rsid w:val="00C54E76"/>
    <w:rsid w:val="00C54F7C"/>
    <w:rsid w:val="00C55027"/>
    <w:rsid w:val="00C560A1"/>
    <w:rsid w:val="00C57924"/>
    <w:rsid w:val="00C60C5E"/>
    <w:rsid w:val="00C625F3"/>
    <w:rsid w:val="00C649DB"/>
    <w:rsid w:val="00C652B0"/>
    <w:rsid w:val="00C65F2F"/>
    <w:rsid w:val="00C66B96"/>
    <w:rsid w:val="00C67080"/>
    <w:rsid w:val="00C713B2"/>
    <w:rsid w:val="00C72B79"/>
    <w:rsid w:val="00C730CB"/>
    <w:rsid w:val="00C74B97"/>
    <w:rsid w:val="00C76DD8"/>
    <w:rsid w:val="00C77629"/>
    <w:rsid w:val="00C820FA"/>
    <w:rsid w:val="00C8461F"/>
    <w:rsid w:val="00C85752"/>
    <w:rsid w:val="00C872A3"/>
    <w:rsid w:val="00C90949"/>
    <w:rsid w:val="00C90E12"/>
    <w:rsid w:val="00C9167E"/>
    <w:rsid w:val="00C91EE4"/>
    <w:rsid w:val="00C935BC"/>
    <w:rsid w:val="00C9382E"/>
    <w:rsid w:val="00C97401"/>
    <w:rsid w:val="00CA0C71"/>
    <w:rsid w:val="00CA152E"/>
    <w:rsid w:val="00CA16C2"/>
    <w:rsid w:val="00CA2F4F"/>
    <w:rsid w:val="00CA357F"/>
    <w:rsid w:val="00CA57D7"/>
    <w:rsid w:val="00CA5F79"/>
    <w:rsid w:val="00CB0E68"/>
    <w:rsid w:val="00CB1789"/>
    <w:rsid w:val="00CB1A93"/>
    <w:rsid w:val="00CB2BA7"/>
    <w:rsid w:val="00CB360C"/>
    <w:rsid w:val="00CB3F3F"/>
    <w:rsid w:val="00CB47AF"/>
    <w:rsid w:val="00CB5279"/>
    <w:rsid w:val="00CB5390"/>
    <w:rsid w:val="00CB541D"/>
    <w:rsid w:val="00CB63FE"/>
    <w:rsid w:val="00CB7287"/>
    <w:rsid w:val="00CC27FE"/>
    <w:rsid w:val="00CC2DFB"/>
    <w:rsid w:val="00CC41B0"/>
    <w:rsid w:val="00CC50BC"/>
    <w:rsid w:val="00CC5756"/>
    <w:rsid w:val="00CC5C47"/>
    <w:rsid w:val="00CC5CE9"/>
    <w:rsid w:val="00CC668B"/>
    <w:rsid w:val="00CC714E"/>
    <w:rsid w:val="00CC787D"/>
    <w:rsid w:val="00CC799C"/>
    <w:rsid w:val="00CD1127"/>
    <w:rsid w:val="00CD27CA"/>
    <w:rsid w:val="00CD47A4"/>
    <w:rsid w:val="00CD4ED1"/>
    <w:rsid w:val="00CD5227"/>
    <w:rsid w:val="00CD6EBB"/>
    <w:rsid w:val="00CD7B49"/>
    <w:rsid w:val="00CE3715"/>
    <w:rsid w:val="00CE37F8"/>
    <w:rsid w:val="00CE3CB1"/>
    <w:rsid w:val="00CE4165"/>
    <w:rsid w:val="00CE4A4A"/>
    <w:rsid w:val="00CE5D34"/>
    <w:rsid w:val="00CE6B7D"/>
    <w:rsid w:val="00CF08A0"/>
    <w:rsid w:val="00CF0A12"/>
    <w:rsid w:val="00CF2327"/>
    <w:rsid w:val="00CF3683"/>
    <w:rsid w:val="00CF3780"/>
    <w:rsid w:val="00CF5E19"/>
    <w:rsid w:val="00CF62AA"/>
    <w:rsid w:val="00CF7956"/>
    <w:rsid w:val="00D00FAB"/>
    <w:rsid w:val="00D03D73"/>
    <w:rsid w:val="00D041BB"/>
    <w:rsid w:val="00D04DFA"/>
    <w:rsid w:val="00D054C4"/>
    <w:rsid w:val="00D0652F"/>
    <w:rsid w:val="00D0730C"/>
    <w:rsid w:val="00D07FFB"/>
    <w:rsid w:val="00D103F7"/>
    <w:rsid w:val="00D10B05"/>
    <w:rsid w:val="00D10E98"/>
    <w:rsid w:val="00D11AAB"/>
    <w:rsid w:val="00D1275F"/>
    <w:rsid w:val="00D1345B"/>
    <w:rsid w:val="00D15323"/>
    <w:rsid w:val="00D155CC"/>
    <w:rsid w:val="00D15AA6"/>
    <w:rsid w:val="00D160BC"/>
    <w:rsid w:val="00D16934"/>
    <w:rsid w:val="00D176B8"/>
    <w:rsid w:val="00D202CF"/>
    <w:rsid w:val="00D212C2"/>
    <w:rsid w:val="00D21D6E"/>
    <w:rsid w:val="00D223AD"/>
    <w:rsid w:val="00D23C1B"/>
    <w:rsid w:val="00D24551"/>
    <w:rsid w:val="00D26141"/>
    <w:rsid w:val="00D27488"/>
    <w:rsid w:val="00D2782D"/>
    <w:rsid w:val="00D27CFA"/>
    <w:rsid w:val="00D30136"/>
    <w:rsid w:val="00D30C00"/>
    <w:rsid w:val="00D33251"/>
    <w:rsid w:val="00D334B2"/>
    <w:rsid w:val="00D36099"/>
    <w:rsid w:val="00D37801"/>
    <w:rsid w:val="00D41078"/>
    <w:rsid w:val="00D423E1"/>
    <w:rsid w:val="00D4398F"/>
    <w:rsid w:val="00D4427D"/>
    <w:rsid w:val="00D44728"/>
    <w:rsid w:val="00D44AEC"/>
    <w:rsid w:val="00D44D64"/>
    <w:rsid w:val="00D44FC4"/>
    <w:rsid w:val="00D451F1"/>
    <w:rsid w:val="00D457A2"/>
    <w:rsid w:val="00D47726"/>
    <w:rsid w:val="00D5072F"/>
    <w:rsid w:val="00D51487"/>
    <w:rsid w:val="00D51601"/>
    <w:rsid w:val="00D53BC8"/>
    <w:rsid w:val="00D543E5"/>
    <w:rsid w:val="00D60078"/>
    <w:rsid w:val="00D625F4"/>
    <w:rsid w:val="00D64647"/>
    <w:rsid w:val="00D652AB"/>
    <w:rsid w:val="00D65811"/>
    <w:rsid w:val="00D6606B"/>
    <w:rsid w:val="00D6697D"/>
    <w:rsid w:val="00D672FA"/>
    <w:rsid w:val="00D74722"/>
    <w:rsid w:val="00D74E6F"/>
    <w:rsid w:val="00D75F11"/>
    <w:rsid w:val="00D77225"/>
    <w:rsid w:val="00D800D0"/>
    <w:rsid w:val="00D81D92"/>
    <w:rsid w:val="00D84C36"/>
    <w:rsid w:val="00D863A5"/>
    <w:rsid w:val="00D86736"/>
    <w:rsid w:val="00D8719A"/>
    <w:rsid w:val="00D87D3F"/>
    <w:rsid w:val="00D91EEA"/>
    <w:rsid w:val="00D92248"/>
    <w:rsid w:val="00D931BF"/>
    <w:rsid w:val="00D93728"/>
    <w:rsid w:val="00D943A6"/>
    <w:rsid w:val="00D95004"/>
    <w:rsid w:val="00D9629D"/>
    <w:rsid w:val="00D97737"/>
    <w:rsid w:val="00D97969"/>
    <w:rsid w:val="00DA2A1A"/>
    <w:rsid w:val="00DA2F25"/>
    <w:rsid w:val="00DA3A7B"/>
    <w:rsid w:val="00DA3ED0"/>
    <w:rsid w:val="00DA5FEF"/>
    <w:rsid w:val="00DA61B8"/>
    <w:rsid w:val="00DA6A32"/>
    <w:rsid w:val="00DB0E1A"/>
    <w:rsid w:val="00DB1755"/>
    <w:rsid w:val="00DB2372"/>
    <w:rsid w:val="00DB301F"/>
    <w:rsid w:val="00DB320E"/>
    <w:rsid w:val="00DB5876"/>
    <w:rsid w:val="00DB736B"/>
    <w:rsid w:val="00DB7A22"/>
    <w:rsid w:val="00DC337D"/>
    <w:rsid w:val="00DC46A4"/>
    <w:rsid w:val="00DC4FE7"/>
    <w:rsid w:val="00DC671E"/>
    <w:rsid w:val="00DD047C"/>
    <w:rsid w:val="00DD0C1B"/>
    <w:rsid w:val="00DD17E8"/>
    <w:rsid w:val="00DD1C5D"/>
    <w:rsid w:val="00DD3A8A"/>
    <w:rsid w:val="00DD7312"/>
    <w:rsid w:val="00DE0C8A"/>
    <w:rsid w:val="00DE2029"/>
    <w:rsid w:val="00DE2CA5"/>
    <w:rsid w:val="00DE516D"/>
    <w:rsid w:val="00DE5427"/>
    <w:rsid w:val="00DE60FA"/>
    <w:rsid w:val="00DE64F7"/>
    <w:rsid w:val="00DE724B"/>
    <w:rsid w:val="00DE7659"/>
    <w:rsid w:val="00DF019A"/>
    <w:rsid w:val="00DF2559"/>
    <w:rsid w:val="00DF2686"/>
    <w:rsid w:val="00DF378D"/>
    <w:rsid w:val="00DF5AC5"/>
    <w:rsid w:val="00DF61C6"/>
    <w:rsid w:val="00DF7A84"/>
    <w:rsid w:val="00E001FA"/>
    <w:rsid w:val="00E00BD1"/>
    <w:rsid w:val="00E01EDC"/>
    <w:rsid w:val="00E0217B"/>
    <w:rsid w:val="00E0367B"/>
    <w:rsid w:val="00E042BB"/>
    <w:rsid w:val="00E04488"/>
    <w:rsid w:val="00E05022"/>
    <w:rsid w:val="00E051CF"/>
    <w:rsid w:val="00E06199"/>
    <w:rsid w:val="00E070C7"/>
    <w:rsid w:val="00E10005"/>
    <w:rsid w:val="00E105BD"/>
    <w:rsid w:val="00E11A0A"/>
    <w:rsid w:val="00E1229D"/>
    <w:rsid w:val="00E127BB"/>
    <w:rsid w:val="00E12944"/>
    <w:rsid w:val="00E13B13"/>
    <w:rsid w:val="00E1452E"/>
    <w:rsid w:val="00E1505B"/>
    <w:rsid w:val="00E150AB"/>
    <w:rsid w:val="00E16646"/>
    <w:rsid w:val="00E16A0E"/>
    <w:rsid w:val="00E17D23"/>
    <w:rsid w:val="00E21BA6"/>
    <w:rsid w:val="00E22858"/>
    <w:rsid w:val="00E22934"/>
    <w:rsid w:val="00E22FDE"/>
    <w:rsid w:val="00E233A5"/>
    <w:rsid w:val="00E235BE"/>
    <w:rsid w:val="00E238CE"/>
    <w:rsid w:val="00E23C13"/>
    <w:rsid w:val="00E25CEB"/>
    <w:rsid w:val="00E30382"/>
    <w:rsid w:val="00E3217D"/>
    <w:rsid w:val="00E32F4E"/>
    <w:rsid w:val="00E33614"/>
    <w:rsid w:val="00E33C6D"/>
    <w:rsid w:val="00E35658"/>
    <w:rsid w:val="00E35EBD"/>
    <w:rsid w:val="00E36652"/>
    <w:rsid w:val="00E37090"/>
    <w:rsid w:val="00E370F5"/>
    <w:rsid w:val="00E3756E"/>
    <w:rsid w:val="00E402E5"/>
    <w:rsid w:val="00E4096E"/>
    <w:rsid w:val="00E41225"/>
    <w:rsid w:val="00E41D77"/>
    <w:rsid w:val="00E42A71"/>
    <w:rsid w:val="00E43F9E"/>
    <w:rsid w:val="00E445C3"/>
    <w:rsid w:val="00E448D6"/>
    <w:rsid w:val="00E45083"/>
    <w:rsid w:val="00E469DB"/>
    <w:rsid w:val="00E5000B"/>
    <w:rsid w:val="00E51737"/>
    <w:rsid w:val="00E54B1C"/>
    <w:rsid w:val="00E55C0D"/>
    <w:rsid w:val="00E561CF"/>
    <w:rsid w:val="00E5621D"/>
    <w:rsid w:val="00E565F3"/>
    <w:rsid w:val="00E56E11"/>
    <w:rsid w:val="00E56FFA"/>
    <w:rsid w:val="00E57B6A"/>
    <w:rsid w:val="00E63828"/>
    <w:rsid w:val="00E64E1C"/>
    <w:rsid w:val="00E66A04"/>
    <w:rsid w:val="00E713FD"/>
    <w:rsid w:val="00E71782"/>
    <w:rsid w:val="00E718E9"/>
    <w:rsid w:val="00E71A4A"/>
    <w:rsid w:val="00E726AE"/>
    <w:rsid w:val="00E72E26"/>
    <w:rsid w:val="00E7395B"/>
    <w:rsid w:val="00E740DA"/>
    <w:rsid w:val="00E7468B"/>
    <w:rsid w:val="00E74E26"/>
    <w:rsid w:val="00E750EB"/>
    <w:rsid w:val="00E75576"/>
    <w:rsid w:val="00E75E7B"/>
    <w:rsid w:val="00E76338"/>
    <w:rsid w:val="00E76686"/>
    <w:rsid w:val="00E7677B"/>
    <w:rsid w:val="00E776CB"/>
    <w:rsid w:val="00E81433"/>
    <w:rsid w:val="00E8380D"/>
    <w:rsid w:val="00E83CA3"/>
    <w:rsid w:val="00E87039"/>
    <w:rsid w:val="00E87041"/>
    <w:rsid w:val="00E8733F"/>
    <w:rsid w:val="00E878E7"/>
    <w:rsid w:val="00E91438"/>
    <w:rsid w:val="00E93E93"/>
    <w:rsid w:val="00E94564"/>
    <w:rsid w:val="00E95DA6"/>
    <w:rsid w:val="00E9763C"/>
    <w:rsid w:val="00EA04A3"/>
    <w:rsid w:val="00EA0D4F"/>
    <w:rsid w:val="00EA0DC3"/>
    <w:rsid w:val="00EA102E"/>
    <w:rsid w:val="00EA1061"/>
    <w:rsid w:val="00EA17E2"/>
    <w:rsid w:val="00EA1C24"/>
    <w:rsid w:val="00EA38EB"/>
    <w:rsid w:val="00EA3CC1"/>
    <w:rsid w:val="00EA3E55"/>
    <w:rsid w:val="00EA4E2A"/>
    <w:rsid w:val="00EA559B"/>
    <w:rsid w:val="00EA5BEF"/>
    <w:rsid w:val="00EA7E92"/>
    <w:rsid w:val="00EB01E7"/>
    <w:rsid w:val="00EB0C3E"/>
    <w:rsid w:val="00EB1047"/>
    <w:rsid w:val="00EB2852"/>
    <w:rsid w:val="00EB2EA5"/>
    <w:rsid w:val="00EB415B"/>
    <w:rsid w:val="00EB563E"/>
    <w:rsid w:val="00EB6AB2"/>
    <w:rsid w:val="00EB75D4"/>
    <w:rsid w:val="00EB7C10"/>
    <w:rsid w:val="00EC087B"/>
    <w:rsid w:val="00EC3844"/>
    <w:rsid w:val="00EC3DBA"/>
    <w:rsid w:val="00EC4DFD"/>
    <w:rsid w:val="00EC622C"/>
    <w:rsid w:val="00ED0110"/>
    <w:rsid w:val="00ED1426"/>
    <w:rsid w:val="00ED3757"/>
    <w:rsid w:val="00ED4317"/>
    <w:rsid w:val="00ED53FD"/>
    <w:rsid w:val="00ED5E82"/>
    <w:rsid w:val="00ED681E"/>
    <w:rsid w:val="00ED6B28"/>
    <w:rsid w:val="00ED710A"/>
    <w:rsid w:val="00ED74EF"/>
    <w:rsid w:val="00ED77EE"/>
    <w:rsid w:val="00EE0557"/>
    <w:rsid w:val="00EE0E9A"/>
    <w:rsid w:val="00EE1603"/>
    <w:rsid w:val="00EE168B"/>
    <w:rsid w:val="00EE22AD"/>
    <w:rsid w:val="00EE3BE1"/>
    <w:rsid w:val="00EE44BA"/>
    <w:rsid w:val="00EE44D2"/>
    <w:rsid w:val="00EE4A07"/>
    <w:rsid w:val="00EE4B70"/>
    <w:rsid w:val="00EE50A7"/>
    <w:rsid w:val="00EE55B2"/>
    <w:rsid w:val="00EE587B"/>
    <w:rsid w:val="00EE79E1"/>
    <w:rsid w:val="00EF0E79"/>
    <w:rsid w:val="00EF18D6"/>
    <w:rsid w:val="00EF2757"/>
    <w:rsid w:val="00EF4905"/>
    <w:rsid w:val="00EF5059"/>
    <w:rsid w:val="00EF5B9C"/>
    <w:rsid w:val="00EF779D"/>
    <w:rsid w:val="00F03AAA"/>
    <w:rsid w:val="00F05D26"/>
    <w:rsid w:val="00F06AD4"/>
    <w:rsid w:val="00F0717F"/>
    <w:rsid w:val="00F0732D"/>
    <w:rsid w:val="00F075DB"/>
    <w:rsid w:val="00F0798B"/>
    <w:rsid w:val="00F11107"/>
    <w:rsid w:val="00F11206"/>
    <w:rsid w:val="00F112FB"/>
    <w:rsid w:val="00F1363C"/>
    <w:rsid w:val="00F14616"/>
    <w:rsid w:val="00F16ACB"/>
    <w:rsid w:val="00F22E3F"/>
    <w:rsid w:val="00F22F2B"/>
    <w:rsid w:val="00F22FDE"/>
    <w:rsid w:val="00F23440"/>
    <w:rsid w:val="00F23D5B"/>
    <w:rsid w:val="00F24823"/>
    <w:rsid w:val="00F255CC"/>
    <w:rsid w:val="00F25E91"/>
    <w:rsid w:val="00F27A34"/>
    <w:rsid w:val="00F27AFB"/>
    <w:rsid w:val="00F27D8E"/>
    <w:rsid w:val="00F30FF9"/>
    <w:rsid w:val="00F32621"/>
    <w:rsid w:val="00F32F63"/>
    <w:rsid w:val="00F330B7"/>
    <w:rsid w:val="00F335C0"/>
    <w:rsid w:val="00F338C2"/>
    <w:rsid w:val="00F366CA"/>
    <w:rsid w:val="00F369F6"/>
    <w:rsid w:val="00F374FB"/>
    <w:rsid w:val="00F40B05"/>
    <w:rsid w:val="00F40EE1"/>
    <w:rsid w:val="00F40F68"/>
    <w:rsid w:val="00F410C7"/>
    <w:rsid w:val="00F41C0A"/>
    <w:rsid w:val="00F422EF"/>
    <w:rsid w:val="00F42976"/>
    <w:rsid w:val="00F42A13"/>
    <w:rsid w:val="00F43776"/>
    <w:rsid w:val="00F439C9"/>
    <w:rsid w:val="00F45DBF"/>
    <w:rsid w:val="00F46ABF"/>
    <w:rsid w:val="00F51340"/>
    <w:rsid w:val="00F54F46"/>
    <w:rsid w:val="00F57F66"/>
    <w:rsid w:val="00F61A6A"/>
    <w:rsid w:val="00F61BA0"/>
    <w:rsid w:val="00F61C9C"/>
    <w:rsid w:val="00F61ED2"/>
    <w:rsid w:val="00F61F6D"/>
    <w:rsid w:val="00F630C3"/>
    <w:rsid w:val="00F70B7E"/>
    <w:rsid w:val="00F71916"/>
    <w:rsid w:val="00F729BF"/>
    <w:rsid w:val="00F7315C"/>
    <w:rsid w:val="00F73768"/>
    <w:rsid w:val="00F73EF2"/>
    <w:rsid w:val="00F75023"/>
    <w:rsid w:val="00F77C95"/>
    <w:rsid w:val="00F77F23"/>
    <w:rsid w:val="00F83F08"/>
    <w:rsid w:val="00F8419C"/>
    <w:rsid w:val="00F84E51"/>
    <w:rsid w:val="00F84EC5"/>
    <w:rsid w:val="00F869D1"/>
    <w:rsid w:val="00F87F5A"/>
    <w:rsid w:val="00F87FC7"/>
    <w:rsid w:val="00F87FC9"/>
    <w:rsid w:val="00F90CEC"/>
    <w:rsid w:val="00F92270"/>
    <w:rsid w:val="00F96D5C"/>
    <w:rsid w:val="00F9785E"/>
    <w:rsid w:val="00F97BC7"/>
    <w:rsid w:val="00FA2A24"/>
    <w:rsid w:val="00FA4BB1"/>
    <w:rsid w:val="00FA5236"/>
    <w:rsid w:val="00FA554C"/>
    <w:rsid w:val="00FA5F06"/>
    <w:rsid w:val="00FA5FF3"/>
    <w:rsid w:val="00FA6BB0"/>
    <w:rsid w:val="00FA7962"/>
    <w:rsid w:val="00FA7B77"/>
    <w:rsid w:val="00FB0A42"/>
    <w:rsid w:val="00FB12CD"/>
    <w:rsid w:val="00FB358C"/>
    <w:rsid w:val="00FB3B2F"/>
    <w:rsid w:val="00FB41D5"/>
    <w:rsid w:val="00FB4F2A"/>
    <w:rsid w:val="00FB5A2F"/>
    <w:rsid w:val="00FB6479"/>
    <w:rsid w:val="00FC01A6"/>
    <w:rsid w:val="00FC02C6"/>
    <w:rsid w:val="00FC05A4"/>
    <w:rsid w:val="00FC0C64"/>
    <w:rsid w:val="00FC1BD5"/>
    <w:rsid w:val="00FC2B3F"/>
    <w:rsid w:val="00FC3336"/>
    <w:rsid w:val="00FC4106"/>
    <w:rsid w:val="00FC54E2"/>
    <w:rsid w:val="00FC7DEB"/>
    <w:rsid w:val="00FD0776"/>
    <w:rsid w:val="00FD0D97"/>
    <w:rsid w:val="00FD1019"/>
    <w:rsid w:val="00FD2127"/>
    <w:rsid w:val="00FD50A1"/>
    <w:rsid w:val="00FD59A3"/>
    <w:rsid w:val="00FE165C"/>
    <w:rsid w:val="00FE3CD6"/>
    <w:rsid w:val="00FE3E28"/>
    <w:rsid w:val="00FE5804"/>
    <w:rsid w:val="00FE5A06"/>
    <w:rsid w:val="00FE7784"/>
    <w:rsid w:val="00FE7B96"/>
    <w:rsid w:val="00FF0797"/>
    <w:rsid w:val="00FF3661"/>
    <w:rsid w:val="00FF36DC"/>
    <w:rsid w:val="00FF4A02"/>
    <w:rsid w:val="00FF4FA5"/>
    <w:rsid w:val="00FF53FB"/>
    <w:rsid w:val="00FF587F"/>
    <w:rsid w:val="00FF6C1B"/>
    <w:rsid w:val="00FF7D3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EEF4A5E"/>
  <w15:docId w15:val="{A781CE9B-9D4F-4869-99F6-5FCA32B91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24" w:unhideWhenUsed="1"/>
    <w:lsdException w:name="annotation text" w:semiHidden="1" w:unhideWhenUsed="1"/>
    <w:lsdException w:name="header" w:semiHidden="1" w:uiPriority="49" w:unhideWhenUsed="1" w:qFormat="1"/>
    <w:lsdException w:name="footer" w:semiHidden="1" w:uiPriority="4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24" w:unhideWhenUsed="1"/>
    <w:lsdException w:name="annotation reference" w:semiHidden="1" w:unhideWhenUsed="1"/>
    <w:lsdException w:name="line number" w:semiHidden="1" w:unhideWhenUsed="1"/>
    <w:lsdException w:name="page number" w:semiHidden="1" w:unhideWhenUsed="1"/>
    <w:lsdException w:name="endnote reference" w:uiPriority="24"/>
    <w:lsdException w:name="endnote text" w:uiPriority="24"/>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17376F"/>
    <w:pPr>
      <w:spacing w:after="220" w:line="240" w:lineRule="atLeast"/>
    </w:pPr>
    <w:rPr>
      <w:rFonts w:ascii="Arial" w:hAnsi="Arial"/>
      <w:sz w:val="20"/>
      <w:lang w:val="en-GB"/>
    </w:rPr>
  </w:style>
  <w:style w:type="paragraph" w:styleId="Heading1">
    <w:name w:val="heading 1"/>
    <w:aliases w:val="Level 1,TITLE 1,level 1ȬHeading 1 FINAL,Top Level,Outline1,Heading 1 Char Char Char,Heading 1 Char Char Char Char,1 ghost,g,ghost,h1,Oscar Faber 1,Heading 1 TXC,Char,level 1,Heading 1 FINAL,Chapter,Chapter head,L1,CH,. (1.0),Do Not Use,H1,H11"/>
    <w:basedOn w:val="Para0"/>
    <w:next w:val="Para0"/>
    <w:link w:val="Heading1Char"/>
    <w:uiPriority w:val="1"/>
    <w:qFormat/>
    <w:rsid w:val="00AF0253"/>
    <w:pPr>
      <w:keepNext/>
      <w:keepLines/>
      <w:pageBreakBefore/>
      <w:numPr>
        <w:numId w:val="7"/>
      </w:numPr>
      <w:spacing w:line="360" w:lineRule="exact"/>
      <w:ind w:left="851" w:hanging="851"/>
      <w:outlineLvl w:val="0"/>
    </w:pPr>
    <w:rPr>
      <w:rFonts w:eastAsiaTheme="majorEastAsia" w:cstheme="majorBidi"/>
      <w:b/>
      <w:bCs/>
      <w:color w:val="00338D"/>
      <w:sz w:val="32"/>
      <w:szCs w:val="32"/>
    </w:rPr>
  </w:style>
  <w:style w:type="paragraph" w:styleId="Heading2">
    <w:name w:val="heading 2"/>
    <w:aliases w:val="Level 2,TITLE 2,Outline2,Para Nos,Paragraph,2 headline,h,h2,A,Major,RR level 2,Second Level,Sub Heading,Section,Section1,Section2,Section3,Section11,Section21,Section4,Section12,Section22,Section31,Section111,Section211,Section5,Section13,2*,2"/>
    <w:basedOn w:val="Para0"/>
    <w:next w:val="Para0"/>
    <w:link w:val="Heading2Char"/>
    <w:uiPriority w:val="9"/>
    <w:qFormat/>
    <w:rsid w:val="00AD7CFC"/>
    <w:pPr>
      <w:keepNext/>
      <w:keepLines/>
      <w:numPr>
        <w:ilvl w:val="1"/>
        <w:numId w:val="7"/>
      </w:numPr>
      <w:outlineLvl w:val="1"/>
    </w:pPr>
    <w:rPr>
      <w:rFonts w:eastAsiaTheme="majorEastAsia" w:cstheme="majorBidi"/>
      <w:b/>
      <w:bCs/>
      <w:color w:val="00338D"/>
      <w:sz w:val="24"/>
      <w:szCs w:val="26"/>
    </w:rPr>
  </w:style>
  <w:style w:type="paragraph" w:styleId="Heading3">
    <w:name w:val="heading 3"/>
    <w:aliases w:val="Para No.,Heading 3 Char Char Char Char,Heading 3 Char Char Char Char Char,Heading 3 Char Char Char,Heading 3 Tom,Oscar Faber 3,Outline3 Char,Heading 3 Char1,Heading 3 Char Char,Heading 3 Char Char Char Char Char1,bold italic,Heading 31,Char1"/>
    <w:basedOn w:val="Para0"/>
    <w:next w:val="Para0"/>
    <w:link w:val="Heading3Char"/>
    <w:uiPriority w:val="9"/>
    <w:qFormat/>
    <w:rsid w:val="001F418B"/>
    <w:pPr>
      <w:keepNext/>
      <w:keepLines/>
      <w:numPr>
        <w:ilvl w:val="2"/>
        <w:numId w:val="7"/>
      </w:numPr>
      <w:outlineLvl w:val="2"/>
    </w:pPr>
    <w:rPr>
      <w:rFonts w:eastAsiaTheme="majorEastAsia" w:cstheme="majorBidi"/>
      <w:b/>
      <w:bCs/>
    </w:rPr>
  </w:style>
  <w:style w:type="paragraph" w:styleId="Heading4">
    <w:name w:val="heading 4"/>
    <w:basedOn w:val="Para0"/>
    <w:next w:val="Para0"/>
    <w:link w:val="Heading4Char"/>
    <w:uiPriority w:val="9"/>
    <w:qFormat/>
    <w:rsid w:val="001F418B"/>
    <w:pPr>
      <w:keepNext/>
      <w:keepLines/>
      <w:numPr>
        <w:ilvl w:val="3"/>
        <w:numId w:val="7"/>
      </w:numPr>
      <w:outlineLvl w:val="3"/>
    </w:pPr>
    <w:rPr>
      <w:rFonts w:eastAsiaTheme="majorEastAsia" w:cstheme="majorBidi"/>
      <w:b/>
      <w:bCs/>
      <w:iCs/>
    </w:rPr>
  </w:style>
  <w:style w:type="paragraph" w:styleId="Heading5">
    <w:name w:val="heading 5"/>
    <w:aliases w:val="X,12pt bold,Do Not Use 5,Heading 5 bulleted,Indented Bullet,Bullet points,5 sub-bullet,sb,4,Heading 5/4,bullets,Heading 5 Italic,y,Economics Bullets,h5,Level 3 - i,Appendix Heading 2"/>
    <w:basedOn w:val="Para0"/>
    <w:next w:val="Para0"/>
    <w:link w:val="Heading5Char"/>
    <w:uiPriority w:val="9"/>
    <w:qFormat/>
    <w:rsid w:val="001F418B"/>
    <w:pPr>
      <w:keepNext/>
      <w:keepLines/>
      <w:numPr>
        <w:ilvl w:val="4"/>
        <w:numId w:val="7"/>
      </w:numPr>
      <w:outlineLvl w:val="4"/>
    </w:pPr>
    <w:rPr>
      <w:rFonts w:eastAsiaTheme="majorEastAsia" w:cstheme="majorBidi"/>
      <w:b/>
    </w:rPr>
  </w:style>
  <w:style w:type="paragraph" w:styleId="Heading6">
    <w:name w:val="heading 6"/>
    <w:aliases w:val="Level 4,Do Not Use 6,ES List,Legal Level 1.,Economics Bullets 2,ADVICE 6,ADVICE 61,TITLE 5,~AppSubHead,Italics double indent,Italics Double Indent"/>
    <w:basedOn w:val="Para0"/>
    <w:next w:val="Para0"/>
    <w:link w:val="Heading6Char"/>
    <w:qFormat/>
    <w:rsid w:val="001F418B"/>
    <w:pPr>
      <w:keepNext/>
      <w:keepLines/>
      <w:numPr>
        <w:ilvl w:val="5"/>
        <w:numId w:val="7"/>
      </w:numPr>
      <w:outlineLvl w:val="5"/>
    </w:pPr>
    <w:rPr>
      <w:rFonts w:eastAsiaTheme="majorEastAsia" w:cstheme="majorBidi"/>
      <w:b/>
      <w:iCs/>
    </w:rPr>
  </w:style>
  <w:style w:type="paragraph" w:styleId="Heading7">
    <w:name w:val="heading 7"/>
    <w:aliases w:val="Level 5,Do Not Use 7,Legal Level 1.1.,Economics List (i),Ignore,~AppMinorSubHead,Body-Text,Appendix heading,Appendices,L7,. [(1)],Ignore!,RSK-H7,RSK-H71,RSK-H72,Appendix 2"/>
    <w:basedOn w:val="Normal"/>
    <w:next w:val="Para0"/>
    <w:link w:val="Heading7Char"/>
    <w:uiPriority w:val="9"/>
    <w:qFormat/>
    <w:rsid w:val="00AD7CFC"/>
    <w:pPr>
      <w:numPr>
        <w:ilvl w:val="6"/>
        <w:numId w:val="7"/>
      </w:numPr>
      <w:spacing w:before="240" w:after="120" w:line="360" w:lineRule="exact"/>
      <w:outlineLvl w:val="6"/>
    </w:pPr>
    <w:rPr>
      <w:b/>
      <w:color w:val="00338D"/>
    </w:rPr>
  </w:style>
  <w:style w:type="paragraph" w:styleId="Heading8">
    <w:name w:val="heading 8"/>
    <w:aliases w:val="X2,Do Not Use 8,L8,. [(a)],Ignore me,Ignore!!,RSKH8,RSKH81,RSKH82,Legal Level 1.1.1.,Appendix 3,Appendix sub-heading,Appendix sub heading,Economics List (a),ADVICE 8,ADVICE 81,Italic Text,Ignore5,Summary - title"/>
    <w:basedOn w:val="Heading2"/>
    <w:next w:val="Para0"/>
    <w:link w:val="Heading8Char"/>
    <w:uiPriority w:val="9"/>
    <w:qFormat/>
    <w:rsid w:val="00AD7CFC"/>
    <w:pPr>
      <w:numPr>
        <w:ilvl w:val="7"/>
      </w:numPr>
      <w:outlineLvl w:val="7"/>
    </w:pPr>
  </w:style>
  <w:style w:type="paragraph" w:styleId="Heading9">
    <w:name w:val="heading 9"/>
    <w:aliases w:val="Appendix"/>
    <w:basedOn w:val="Para0"/>
    <w:next w:val="Para0"/>
    <w:link w:val="Heading9Char"/>
    <w:qFormat/>
    <w:rsid w:val="00CB63FE"/>
    <w:pPr>
      <w:pageBreakBefore/>
      <w:numPr>
        <w:numId w:val="8"/>
      </w:numPr>
      <w:spacing w:line="360" w:lineRule="exact"/>
      <w:ind w:left="1956" w:hanging="1956"/>
      <w:outlineLvl w:val="8"/>
    </w:pPr>
    <w:rPr>
      <w:b/>
      <w:color w:val="00338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0">
    <w:name w:val="Para 0"/>
    <w:aliases w:val="Auto,After:  3 pt"/>
    <w:basedOn w:val="Normal"/>
    <w:link w:val="Para0Char"/>
    <w:uiPriority w:val="4"/>
    <w:qFormat/>
    <w:rsid w:val="00E33614"/>
    <w:pPr>
      <w:spacing w:before="240" w:after="120"/>
    </w:pPr>
  </w:style>
  <w:style w:type="character" w:customStyle="1" w:styleId="Heading1Char">
    <w:name w:val="Heading 1 Char"/>
    <w:aliases w:val="Level 1 Char,TITLE 1 Char,level 1ȬHeading 1 FINAL Char,Top Level Char,Outline1 Char,Heading 1 Char Char Char Char1,Heading 1 Char Char Char Char Char,1 ghost Char,g Char,ghost Char,h1 Char,Oscar Faber 1 Char,Heading 1 TXC Char,Char Char"/>
    <w:basedOn w:val="DefaultParagraphFont"/>
    <w:link w:val="Heading1"/>
    <w:rsid w:val="007B0DDD"/>
    <w:rPr>
      <w:rFonts w:ascii="Arial" w:eastAsiaTheme="majorEastAsia" w:hAnsi="Arial" w:cstheme="majorBidi"/>
      <w:b/>
      <w:bCs/>
      <w:color w:val="00338D"/>
      <w:sz w:val="32"/>
      <w:szCs w:val="32"/>
      <w:lang w:val="en-GB"/>
    </w:rPr>
  </w:style>
  <w:style w:type="character" w:customStyle="1" w:styleId="Heading2Char">
    <w:name w:val="Heading 2 Char"/>
    <w:aliases w:val="Level 2 Char,TITLE 2 Char,Outline2 Char,Para Nos Char,Paragraph Char,2 headline Char,h Char,h2 Char,A Char,Major Char,RR level 2 Char,Second Level Char,Sub Heading Char,Section Char,Section1 Char,Section2 Char,Section3 Char,Section11 Char"/>
    <w:basedOn w:val="DefaultParagraphFont"/>
    <w:link w:val="Heading2"/>
    <w:rsid w:val="007B0DDD"/>
    <w:rPr>
      <w:rFonts w:ascii="Arial" w:eastAsiaTheme="majorEastAsia" w:hAnsi="Arial" w:cstheme="majorBidi"/>
      <w:b/>
      <w:bCs/>
      <w:color w:val="00338D"/>
      <w:szCs w:val="26"/>
      <w:lang w:val="en-GB"/>
    </w:rPr>
  </w:style>
  <w:style w:type="character" w:customStyle="1" w:styleId="Heading3Char">
    <w:name w:val="Heading 3 Char"/>
    <w:aliases w:val="Para No. Char,Heading 3 Char Char Char Char Char2,Heading 3 Char Char Char Char Char Char,Heading 3 Char Char Char Char1,Heading 3 Tom Char,Oscar Faber 3 Char,Outline3 Char Char,Heading 3 Char1 Char,Heading 3 Char Char Char1,Char1 Char"/>
    <w:basedOn w:val="DefaultParagraphFont"/>
    <w:link w:val="Heading3"/>
    <w:uiPriority w:val="99"/>
    <w:rsid w:val="001F418B"/>
    <w:rPr>
      <w:rFonts w:ascii="Arial" w:eastAsiaTheme="majorEastAsia" w:hAnsi="Arial" w:cstheme="majorBidi"/>
      <w:b/>
      <w:bCs/>
      <w:sz w:val="20"/>
      <w:lang w:val="en-GB"/>
    </w:rPr>
  </w:style>
  <w:style w:type="character" w:customStyle="1" w:styleId="Heading4Char">
    <w:name w:val="Heading 4 Char"/>
    <w:basedOn w:val="DefaultParagraphFont"/>
    <w:link w:val="Heading4"/>
    <w:uiPriority w:val="99"/>
    <w:rsid w:val="001F418B"/>
    <w:rPr>
      <w:rFonts w:ascii="Arial" w:eastAsiaTheme="majorEastAsia" w:hAnsi="Arial" w:cstheme="majorBidi"/>
      <w:b/>
      <w:bCs/>
      <w:iCs/>
      <w:sz w:val="20"/>
      <w:lang w:val="en-GB"/>
    </w:rPr>
  </w:style>
  <w:style w:type="character" w:customStyle="1" w:styleId="Heading5Char">
    <w:name w:val="Heading 5 Char"/>
    <w:aliases w:val="X Char,12pt bold Char,Do Not Use 5 Char,Heading 5 bulleted Char,Indented Bullet Char,Bullet points Char,5 sub-bullet Char,sb Char,4 Char,Heading 5/4 Char,bullets Char,Heading 5 Italic Char,y Char,Economics Bullets Char,h5 Char"/>
    <w:basedOn w:val="DefaultParagraphFont"/>
    <w:link w:val="Heading5"/>
    <w:uiPriority w:val="99"/>
    <w:rsid w:val="001F418B"/>
    <w:rPr>
      <w:rFonts w:ascii="Arial" w:eastAsiaTheme="majorEastAsia" w:hAnsi="Arial" w:cstheme="majorBidi"/>
      <w:b/>
      <w:sz w:val="20"/>
      <w:lang w:val="en-GB"/>
    </w:rPr>
  </w:style>
  <w:style w:type="character" w:customStyle="1" w:styleId="Heading6Char">
    <w:name w:val="Heading 6 Char"/>
    <w:aliases w:val="Level 4 Char,Do Not Use 6 Char,ES List Char,Legal Level 1. Char,Economics Bullets 2 Char,ADVICE 6 Char,ADVICE 61 Char,TITLE 5 Char,~AppSubHead Char,Italics double indent Char,Italics Double Indent Char"/>
    <w:basedOn w:val="DefaultParagraphFont"/>
    <w:link w:val="Heading6"/>
    <w:uiPriority w:val="99"/>
    <w:rsid w:val="001F418B"/>
    <w:rPr>
      <w:rFonts w:ascii="Arial" w:eastAsiaTheme="majorEastAsia" w:hAnsi="Arial" w:cstheme="majorBidi"/>
      <w:b/>
      <w:iCs/>
      <w:sz w:val="20"/>
      <w:lang w:val="en-GB"/>
    </w:rPr>
  </w:style>
  <w:style w:type="character" w:customStyle="1" w:styleId="Heading7Char">
    <w:name w:val="Heading 7 Char"/>
    <w:aliases w:val="Level 5 Char,Do Not Use 7 Char,Legal Level 1.1. Char,Economics List (i) Char,Ignore Char,~AppMinorSubHead Char,Body-Text Char,Appendix heading Char,Appendices Char,L7 Char,. [(1)] Char,Ignore! Char,RSK-H7 Char,RSK-H71 Char,RSK-H72 Char"/>
    <w:basedOn w:val="DefaultParagraphFont"/>
    <w:link w:val="Heading7"/>
    <w:uiPriority w:val="99"/>
    <w:rsid w:val="008B6D44"/>
    <w:rPr>
      <w:rFonts w:ascii="Arial" w:hAnsi="Arial"/>
      <w:b/>
      <w:color w:val="00338D"/>
      <w:sz w:val="20"/>
      <w:lang w:val="en-GB"/>
    </w:rPr>
  </w:style>
  <w:style w:type="character" w:customStyle="1" w:styleId="Heading8Char">
    <w:name w:val="Heading 8 Char"/>
    <w:aliases w:val="X2 Char,Do Not Use 8 Char,L8 Char,. [(a)] Char,Ignore me Char,Ignore!! Char,RSKH8 Char,RSKH81 Char,RSKH82 Char,Legal Level 1.1.1. Char,Appendix 3 Char,Appendix sub-heading Char,Appendix sub heading Char,Economics List (a) Char"/>
    <w:basedOn w:val="DefaultParagraphFont"/>
    <w:link w:val="Heading8"/>
    <w:uiPriority w:val="99"/>
    <w:rsid w:val="008B6D44"/>
    <w:rPr>
      <w:rFonts w:ascii="Arial" w:eastAsiaTheme="majorEastAsia" w:hAnsi="Arial" w:cstheme="majorBidi"/>
      <w:b/>
      <w:bCs/>
      <w:color w:val="00338D"/>
      <w:szCs w:val="26"/>
      <w:lang w:val="en-GB"/>
    </w:rPr>
  </w:style>
  <w:style w:type="character" w:customStyle="1" w:styleId="Heading9Char">
    <w:name w:val="Heading 9 Char"/>
    <w:aliases w:val="Appendix Char"/>
    <w:basedOn w:val="DefaultParagraphFont"/>
    <w:link w:val="Heading9"/>
    <w:rsid w:val="00CB63FE"/>
    <w:rPr>
      <w:rFonts w:ascii="Arial" w:hAnsi="Arial"/>
      <w:b/>
      <w:color w:val="00338D"/>
      <w:sz w:val="32"/>
      <w:lang w:val="en-GB"/>
    </w:rPr>
  </w:style>
  <w:style w:type="paragraph" w:customStyle="1" w:styleId="ContentBold">
    <w:name w:val="Content Bold"/>
    <w:basedOn w:val="Para0"/>
    <w:next w:val="Para0"/>
    <w:semiHidden/>
    <w:qFormat/>
    <w:rsid w:val="00AD7CFC"/>
    <w:rPr>
      <w:b/>
    </w:rPr>
  </w:style>
  <w:style w:type="paragraph" w:customStyle="1" w:styleId="CoverHeading">
    <w:name w:val="Cover Heading"/>
    <w:basedOn w:val="Normal"/>
    <w:next w:val="CoverSubheading"/>
    <w:rsid w:val="00AD7CFC"/>
    <w:pPr>
      <w:spacing w:after="200" w:line="360" w:lineRule="exact"/>
      <w:ind w:right="851"/>
      <w:jc w:val="right"/>
    </w:pPr>
    <w:rPr>
      <w:rFonts w:ascii="Arial Black" w:hAnsi="Arial Black"/>
      <w:color w:val="CCCCCC" w:themeColor="background2"/>
      <w:sz w:val="32"/>
    </w:rPr>
  </w:style>
  <w:style w:type="paragraph" w:customStyle="1" w:styleId="CoverSubheading">
    <w:name w:val="Cover Subheading"/>
    <w:basedOn w:val="CoverHeading"/>
    <w:next w:val="CoverDate"/>
    <w:rsid w:val="00903EC7"/>
    <w:pPr>
      <w:spacing w:line="280" w:lineRule="exact"/>
    </w:pPr>
    <w:rPr>
      <w:rFonts w:ascii="Arial" w:hAnsi="Arial"/>
      <w:sz w:val="22"/>
      <w:szCs w:val="22"/>
    </w:rPr>
  </w:style>
  <w:style w:type="paragraph" w:customStyle="1" w:styleId="CoverDate">
    <w:name w:val="Cover Date"/>
    <w:basedOn w:val="CoverHeading"/>
    <w:next w:val="Para0"/>
    <w:rsid w:val="00AD7CFC"/>
    <w:pPr>
      <w:spacing w:line="280" w:lineRule="exact"/>
    </w:pPr>
    <w:rPr>
      <w:rFonts w:ascii="Arial" w:hAnsi="Arial"/>
      <w:sz w:val="22"/>
    </w:rPr>
  </w:style>
  <w:style w:type="paragraph" w:customStyle="1" w:styleId="PageTitle">
    <w:name w:val="Page Title"/>
    <w:basedOn w:val="Para0"/>
    <w:semiHidden/>
    <w:rsid w:val="00AD7CFC"/>
    <w:pPr>
      <w:spacing w:before="0" w:after="0" w:line="240" w:lineRule="auto"/>
      <w:ind w:left="3402"/>
    </w:pPr>
    <w:rPr>
      <w:rFonts w:ascii="Arial Black" w:hAnsi="Arial Black"/>
      <w:color w:val="999999"/>
      <w:sz w:val="24"/>
    </w:rPr>
  </w:style>
  <w:style w:type="paragraph" w:customStyle="1" w:styleId="CopyrightInfo">
    <w:name w:val="Copyright Info"/>
    <w:basedOn w:val="CoverHeading"/>
    <w:next w:val="Para0"/>
    <w:semiHidden/>
    <w:rsid w:val="00AD7CFC"/>
    <w:pPr>
      <w:spacing w:before="200" w:after="30" w:line="180" w:lineRule="exact"/>
      <w:jc w:val="both"/>
    </w:pPr>
    <w:rPr>
      <w:rFonts w:ascii="Arial" w:hAnsi="Arial"/>
      <w:color w:val="auto"/>
      <w:sz w:val="14"/>
    </w:rPr>
  </w:style>
  <w:style w:type="paragraph" w:customStyle="1" w:styleId="FooterText">
    <w:name w:val="Footer Text"/>
    <w:basedOn w:val="Para0"/>
    <w:semiHidden/>
    <w:qFormat/>
    <w:rsid w:val="00AD7CFC"/>
    <w:pPr>
      <w:spacing w:after="0" w:line="200" w:lineRule="exact"/>
      <w:ind w:left="567" w:right="284"/>
    </w:pPr>
    <w:rPr>
      <w:rFonts w:ascii="Arial Narrow" w:hAnsi="Arial Narrow"/>
      <w:b/>
      <w:sz w:val="16"/>
    </w:rPr>
  </w:style>
  <w:style w:type="paragraph" w:customStyle="1" w:styleId="Tablebullet">
    <w:name w:val="Table bullet"/>
    <w:basedOn w:val="Tabletext"/>
    <w:uiPriority w:val="14"/>
    <w:qFormat/>
    <w:rsid w:val="00AD7CFC"/>
    <w:pPr>
      <w:numPr>
        <w:numId w:val="25"/>
      </w:numPr>
    </w:pPr>
  </w:style>
  <w:style w:type="paragraph" w:customStyle="1" w:styleId="Tableheading">
    <w:name w:val="Table heading"/>
    <w:basedOn w:val="Normal"/>
    <w:qFormat/>
    <w:rsid w:val="006218E7"/>
    <w:pPr>
      <w:keepNext/>
      <w:spacing w:before="100" w:after="100"/>
    </w:pPr>
    <w:rPr>
      <w:rFonts w:ascii="Arial Black" w:hAnsi="Arial Black"/>
      <w:sz w:val="16"/>
    </w:rPr>
  </w:style>
  <w:style w:type="paragraph" w:styleId="BalloonText">
    <w:name w:val="Balloon Text"/>
    <w:basedOn w:val="Normal"/>
    <w:link w:val="BalloonTextChar"/>
    <w:uiPriority w:val="99"/>
    <w:semiHidden/>
    <w:unhideWhenUsed/>
    <w:rsid w:val="00AD7CFC"/>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D7CFC"/>
    <w:rPr>
      <w:rFonts w:ascii="Lucida Grande" w:hAnsi="Lucida Grande" w:cs="Lucida Grande"/>
      <w:sz w:val="18"/>
      <w:szCs w:val="18"/>
      <w:lang w:val="en-AU"/>
    </w:rPr>
  </w:style>
  <w:style w:type="paragraph" w:customStyle="1" w:styleId="ContentBulletsLetter">
    <w:name w:val="Content Bullets Letter"/>
    <w:basedOn w:val="Para0"/>
    <w:semiHidden/>
    <w:qFormat/>
    <w:rsid w:val="00AD7CFC"/>
    <w:pPr>
      <w:numPr>
        <w:numId w:val="3"/>
      </w:numPr>
    </w:pPr>
  </w:style>
  <w:style w:type="paragraph" w:customStyle="1" w:styleId="ContentBulletsRound">
    <w:name w:val="Content Bullets Round"/>
    <w:basedOn w:val="Para0"/>
    <w:semiHidden/>
    <w:qFormat/>
    <w:rsid w:val="00AD7CFC"/>
    <w:pPr>
      <w:numPr>
        <w:numId w:val="6"/>
      </w:numPr>
    </w:pPr>
    <w:rPr>
      <w:color w:val="000000"/>
    </w:rPr>
  </w:style>
  <w:style w:type="paragraph" w:styleId="Caption">
    <w:name w:val="caption"/>
    <w:basedOn w:val="Tableheading"/>
    <w:next w:val="Para0"/>
    <w:uiPriority w:val="35"/>
    <w:qFormat/>
    <w:rsid w:val="00AD7CFC"/>
    <w:pPr>
      <w:spacing w:before="240"/>
    </w:pPr>
    <w:rPr>
      <w:rFonts w:ascii="Arial Narrow" w:hAnsi="Arial Narrow"/>
      <w:b/>
      <w:sz w:val="20"/>
    </w:rPr>
  </w:style>
  <w:style w:type="paragraph" w:customStyle="1" w:styleId="ContentBulletsArrow">
    <w:name w:val="Content Bullets Arrow"/>
    <w:basedOn w:val="Para0"/>
    <w:semiHidden/>
    <w:qFormat/>
    <w:rsid w:val="00AD7CFC"/>
    <w:pPr>
      <w:numPr>
        <w:numId w:val="1"/>
      </w:numPr>
    </w:pPr>
    <w:rPr>
      <w:color w:val="42145F"/>
    </w:rPr>
  </w:style>
  <w:style w:type="paragraph" w:customStyle="1" w:styleId="ContentBulletsNumber">
    <w:name w:val="Content Bullets Number"/>
    <w:basedOn w:val="Para0"/>
    <w:semiHidden/>
    <w:qFormat/>
    <w:rsid w:val="00AD7CFC"/>
    <w:pPr>
      <w:numPr>
        <w:numId w:val="4"/>
      </w:numPr>
    </w:pPr>
  </w:style>
  <w:style w:type="paragraph" w:styleId="FootnoteText">
    <w:name w:val="footnote text"/>
    <w:basedOn w:val="Normal"/>
    <w:link w:val="FootnoteTextChar"/>
    <w:uiPriority w:val="24"/>
    <w:rsid w:val="00AD7CFC"/>
    <w:pPr>
      <w:spacing w:after="240" w:line="240" w:lineRule="auto"/>
      <w:ind w:left="170" w:hanging="170"/>
      <w:contextualSpacing/>
    </w:pPr>
    <w:rPr>
      <w:color w:val="000000"/>
      <w:sz w:val="15"/>
    </w:rPr>
  </w:style>
  <w:style w:type="character" w:customStyle="1" w:styleId="FootnoteTextChar">
    <w:name w:val="Footnote Text Char"/>
    <w:basedOn w:val="DefaultParagraphFont"/>
    <w:link w:val="FootnoteText"/>
    <w:uiPriority w:val="24"/>
    <w:rsid w:val="008B6D44"/>
    <w:rPr>
      <w:rFonts w:ascii="Arial" w:hAnsi="Arial"/>
      <w:color w:val="000000"/>
      <w:sz w:val="15"/>
      <w:lang w:val="en-AU"/>
    </w:rPr>
  </w:style>
  <w:style w:type="paragraph" w:customStyle="1" w:styleId="Tabletext">
    <w:name w:val="Table text"/>
    <w:basedOn w:val="Normal"/>
    <w:uiPriority w:val="14"/>
    <w:qFormat/>
    <w:rsid w:val="00AD7CFC"/>
    <w:pPr>
      <w:spacing w:before="60" w:after="60"/>
    </w:pPr>
  </w:style>
  <w:style w:type="table" w:styleId="TableGrid">
    <w:name w:val="Table Grid"/>
    <w:basedOn w:val="TableNormal"/>
    <w:uiPriority w:val="59"/>
    <w:rsid w:val="00AD7C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AD7CFC"/>
  </w:style>
  <w:style w:type="paragraph" w:customStyle="1" w:styleId="ProjectName">
    <w:name w:val="Project Name"/>
    <w:basedOn w:val="CoverHeading"/>
    <w:next w:val="Para0"/>
    <w:rsid w:val="004300A0"/>
    <w:pPr>
      <w:spacing w:after="0" w:line="240" w:lineRule="auto"/>
      <w:ind w:right="0"/>
      <w:jc w:val="left"/>
    </w:pPr>
    <w:rPr>
      <w:rFonts w:ascii="Arial" w:hAnsi="Arial"/>
      <w:b/>
      <w:color w:val="00338D"/>
      <w:sz w:val="24"/>
    </w:rPr>
  </w:style>
  <w:style w:type="paragraph" w:customStyle="1" w:styleId="PageHeading">
    <w:name w:val="Page Heading"/>
    <w:basedOn w:val="PageTitle"/>
    <w:next w:val="Para0"/>
    <w:semiHidden/>
    <w:rsid w:val="00AD7CFC"/>
    <w:pPr>
      <w:spacing w:after="240"/>
    </w:pPr>
    <w:rPr>
      <w:sz w:val="22"/>
    </w:rPr>
  </w:style>
  <w:style w:type="paragraph" w:customStyle="1" w:styleId="Tableletter">
    <w:name w:val="Table letter"/>
    <w:basedOn w:val="Tablebullet"/>
    <w:uiPriority w:val="14"/>
    <w:qFormat/>
    <w:rsid w:val="00AD7CFC"/>
    <w:pPr>
      <w:numPr>
        <w:numId w:val="27"/>
      </w:numPr>
    </w:pPr>
  </w:style>
  <w:style w:type="paragraph" w:styleId="TOC1">
    <w:name w:val="toc 1"/>
    <w:basedOn w:val="Normal"/>
    <w:next w:val="Normal"/>
    <w:autoRedefine/>
    <w:uiPriority w:val="39"/>
    <w:unhideWhenUsed/>
    <w:qFormat/>
    <w:rsid w:val="008C68EF"/>
    <w:pPr>
      <w:tabs>
        <w:tab w:val="right" w:leader="dot" w:pos="9923"/>
      </w:tabs>
      <w:spacing w:after="100" w:line="240" w:lineRule="auto"/>
      <w:ind w:left="675" w:right="454" w:hanging="675"/>
    </w:pPr>
    <w:rPr>
      <w:b/>
      <w:noProof/>
    </w:rPr>
  </w:style>
  <w:style w:type="paragraph" w:styleId="TOC2">
    <w:name w:val="toc 2"/>
    <w:basedOn w:val="Normal"/>
    <w:next w:val="Normal"/>
    <w:autoRedefine/>
    <w:uiPriority w:val="39"/>
    <w:unhideWhenUsed/>
    <w:rsid w:val="00997940"/>
    <w:pPr>
      <w:tabs>
        <w:tab w:val="right" w:leader="dot" w:pos="9923"/>
      </w:tabs>
      <w:spacing w:after="100" w:line="240" w:lineRule="auto"/>
      <w:ind w:left="675" w:right="454" w:hanging="675"/>
    </w:pPr>
    <w:rPr>
      <w:noProof/>
      <w:szCs w:val="20"/>
    </w:rPr>
  </w:style>
  <w:style w:type="character" w:styleId="FootnoteReference">
    <w:name w:val="footnote reference"/>
    <w:basedOn w:val="DefaultParagraphFont"/>
    <w:uiPriority w:val="24"/>
    <w:rsid w:val="00AD7CFC"/>
    <w:rPr>
      <w:rFonts w:ascii="Arial" w:hAnsi="Arial"/>
      <w:sz w:val="15"/>
      <w:vertAlign w:val="superscript"/>
    </w:rPr>
  </w:style>
  <w:style w:type="paragraph" w:styleId="TOC3">
    <w:name w:val="toc 3"/>
    <w:basedOn w:val="Normal"/>
    <w:next w:val="Normal"/>
    <w:autoRedefine/>
    <w:uiPriority w:val="39"/>
    <w:unhideWhenUsed/>
    <w:rsid w:val="00997940"/>
    <w:pPr>
      <w:tabs>
        <w:tab w:val="right" w:leader="dot" w:pos="9923"/>
      </w:tabs>
      <w:spacing w:after="100"/>
      <w:ind w:left="675" w:right="454" w:hanging="675"/>
    </w:pPr>
    <w:rPr>
      <w:noProof/>
    </w:rPr>
  </w:style>
  <w:style w:type="paragraph" w:customStyle="1" w:styleId="FooterNumbering">
    <w:name w:val="Footer Numbering"/>
    <w:basedOn w:val="FooterText"/>
    <w:next w:val="Para0"/>
    <w:semiHidden/>
    <w:unhideWhenUsed/>
    <w:qFormat/>
    <w:rsid w:val="00AD7CFC"/>
    <w:pPr>
      <w:ind w:left="0"/>
      <w:jc w:val="right"/>
    </w:pPr>
  </w:style>
  <w:style w:type="paragraph" w:customStyle="1" w:styleId="ContentBulletsDash">
    <w:name w:val="Content Bullets Dash"/>
    <w:basedOn w:val="Para0"/>
    <w:semiHidden/>
    <w:qFormat/>
    <w:rsid w:val="00AD7CFC"/>
    <w:pPr>
      <w:numPr>
        <w:numId w:val="2"/>
      </w:numPr>
    </w:pPr>
  </w:style>
  <w:style w:type="paragraph" w:customStyle="1" w:styleId="ContentBulletsRomanNumeral">
    <w:name w:val="Content Bullets Roman Numeral"/>
    <w:basedOn w:val="Para0"/>
    <w:semiHidden/>
    <w:qFormat/>
    <w:rsid w:val="00AD7CFC"/>
    <w:pPr>
      <w:numPr>
        <w:numId w:val="5"/>
      </w:numPr>
    </w:pPr>
  </w:style>
  <w:style w:type="paragraph" w:customStyle="1" w:styleId="Tablenumber">
    <w:name w:val="Table number"/>
    <w:basedOn w:val="Tablebullet"/>
    <w:uiPriority w:val="14"/>
    <w:qFormat/>
    <w:rsid w:val="00AD7CFC"/>
    <w:pPr>
      <w:numPr>
        <w:numId w:val="26"/>
      </w:numPr>
    </w:pPr>
  </w:style>
  <w:style w:type="paragraph" w:customStyle="1" w:styleId="Tablesmalltext">
    <w:name w:val="Table small text"/>
    <w:basedOn w:val="Normal"/>
    <w:uiPriority w:val="15"/>
    <w:qFormat/>
    <w:rsid w:val="00AD7CFC"/>
    <w:pPr>
      <w:spacing w:before="40" w:after="40"/>
    </w:pPr>
    <w:rPr>
      <w:sz w:val="16"/>
    </w:rPr>
  </w:style>
  <w:style w:type="paragraph" w:customStyle="1" w:styleId="Tablesmallbullet">
    <w:name w:val="Table small bullet"/>
    <w:basedOn w:val="Tablesmalltext"/>
    <w:uiPriority w:val="15"/>
    <w:qFormat/>
    <w:rsid w:val="00AD7CFC"/>
    <w:pPr>
      <w:numPr>
        <w:numId w:val="21"/>
      </w:numPr>
    </w:pPr>
  </w:style>
  <w:style w:type="paragraph" w:customStyle="1" w:styleId="Tablesmallheading">
    <w:name w:val="Table small heading"/>
    <w:basedOn w:val="Tableheading"/>
    <w:uiPriority w:val="15"/>
    <w:qFormat/>
    <w:rsid w:val="006218E7"/>
    <w:pPr>
      <w:spacing w:before="60" w:after="60"/>
    </w:pPr>
    <w:rPr>
      <w:rFonts w:ascii="Arial" w:hAnsi="Arial"/>
      <w:b/>
    </w:rPr>
  </w:style>
  <w:style w:type="paragraph" w:customStyle="1" w:styleId="Tablesmallletter">
    <w:name w:val="Table small letter"/>
    <w:basedOn w:val="Tablesmallbullet"/>
    <w:uiPriority w:val="15"/>
    <w:qFormat/>
    <w:rsid w:val="00AD7CFC"/>
    <w:pPr>
      <w:numPr>
        <w:numId w:val="23"/>
      </w:numPr>
    </w:pPr>
  </w:style>
  <w:style w:type="paragraph" w:customStyle="1" w:styleId="Tablesmallnumber">
    <w:name w:val="Table small number"/>
    <w:basedOn w:val="Tablesmallbullet"/>
    <w:uiPriority w:val="15"/>
    <w:qFormat/>
    <w:rsid w:val="00AD7CFC"/>
    <w:pPr>
      <w:numPr>
        <w:numId w:val="22"/>
      </w:numPr>
    </w:pPr>
  </w:style>
  <w:style w:type="paragraph" w:customStyle="1" w:styleId="Sectionheading">
    <w:name w:val="Section heading"/>
    <w:basedOn w:val="Summary"/>
    <w:next w:val="Para0"/>
    <w:uiPriority w:val="1"/>
    <w:qFormat/>
    <w:rsid w:val="00162083"/>
    <w:pPr>
      <w:spacing w:line="360" w:lineRule="exact"/>
    </w:pPr>
  </w:style>
  <w:style w:type="paragraph" w:styleId="Header">
    <w:name w:val="header"/>
    <w:aliases w:val="QA Table,QA Table1,QA Table2,(Alt H)"/>
    <w:basedOn w:val="PageTitle"/>
    <w:link w:val="HeaderChar"/>
    <w:uiPriority w:val="49"/>
    <w:qFormat/>
    <w:rsid w:val="00B867A6"/>
    <w:pPr>
      <w:ind w:left="142"/>
    </w:pPr>
    <w:rPr>
      <w:rFonts w:ascii="Arial" w:hAnsi="Arial"/>
      <w:b/>
      <w:color w:val="666666"/>
      <w:sz w:val="22"/>
    </w:rPr>
  </w:style>
  <w:style w:type="character" w:customStyle="1" w:styleId="HeaderChar">
    <w:name w:val="Header Char"/>
    <w:aliases w:val="QA Table Char,QA Table1 Char,QA Table2 Char,(Alt H) Char"/>
    <w:basedOn w:val="DefaultParagraphFont"/>
    <w:link w:val="Header"/>
    <w:uiPriority w:val="49"/>
    <w:rsid w:val="00B867A6"/>
    <w:rPr>
      <w:rFonts w:ascii="Arial" w:hAnsi="Arial"/>
      <w:b/>
      <w:color w:val="666666"/>
      <w:sz w:val="22"/>
    </w:rPr>
  </w:style>
  <w:style w:type="paragraph" w:styleId="Footer">
    <w:name w:val="footer"/>
    <w:basedOn w:val="Normal"/>
    <w:link w:val="FooterChar"/>
    <w:uiPriority w:val="49"/>
    <w:rsid w:val="009F5221"/>
    <w:pPr>
      <w:tabs>
        <w:tab w:val="right" w:pos="9923"/>
        <w:tab w:val="right" w:pos="14884"/>
        <w:tab w:val="right" w:pos="21830"/>
      </w:tabs>
      <w:spacing w:after="0"/>
      <w:ind w:left="11"/>
    </w:pPr>
    <w:rPr>
      <w:rFonts w:eastAsia="Times" w:cs="Times New Roman"/>
      <w:color w:val="999999"/>
      <w:sz w:val="16"/>
      <w:szCs w:val="20"/>
    </w:rPr>
  </w:style>
  <w:style w:type="character" w:customStyle="1" w:styleId="FooterChar">
    <w:name w:val="Footer Char"/>
    <w:basedOn w:val="DefaultParagraphFont"/>
    <w:link w:val="Footer"/>
    <w:uiPriority w:val="49"/>
    <w:rsid w:val="009F5221"/>
    <w:rPr>
      <w:rFonts w:ascii="Arial" w:eastAsia="Times" w:hAnsi="Arial" w:cs="Times New Roman"/>
      <w:color w:val="999999"/>
      <w:sz w:val="16"/>
      <w:szCs w:val="20"/>
    </w:rPr>
  </w:style>
  <w:style w:type="paragraph" w:styleId="TOCHeading">
    <w:name w:val="TOC Heading"/>
    <w:basedOn w:val="Heading1"/>
    <w:next w:val="Normal"/>
    <w:uiPriority w:val="39"/>
    <w:semiHidden/>
    <w:qFormat/>
    <w:rsid w:val="00AD7CFC"/>
    <w:pPr>
      <w:pageBreakBefore w:val="0"/>
      <w:numPr>
        <w:numId w:val="0"/>
      </w:numPr>
      <w:spacing w:before="480" w:after="0" w:line="276" w:lineRule="auto"/>
      <w:outlineLvl w:val="9"/>
    </w:pPr>
    <w:rPr>
      <w:rFonts w:asciiTheme="majorHAnsi" w:hAnsiTheme="majorHAnsi"/>
      <w:color w:val="002669" w:themeColor="accent1" w:themeShade="BF"/>
      <w:sz w:val="28"/>
      <w:szCs w:val="28"/>
    </w:rPr>
  </w:style>
  <w:style w:type="character" w:styleId="Hyperlink">
    <w:name w:val="Hyperlink"/>
    <w:basedOn w:val="DefaultParagraphFont"/>
    <w:uiPriority w:val="99"/>
    <w:rsid w:val="00AD7CFC"/>
    <w:rPr>
      <w:color w:val="0000FF" w:themeColor="hyperlink"/>
      <w:u w:val="single"/>
    </w:rPr>
  </w:style>
  <w:style w:type="paragraph" w:customStyle="1" w:styleId="Sidebarheading">
    <w:name w:val="Sidebar heading"/>
    <w:basedOn w:val="Normal"/>
    <w:next w:val="Sidebartext"/>
    <w:uiPriority w:val="11"/>
    <w:qFormat/>
    <w:rsid w:val="00CD27CA"/>
    <w:pPr>
      <w:framePr w:hSpace="181" w:wrap="around" w:hAnchor="margin" w:x="109" w:y="182"/>
      <w:spacing w:before="40" w:after="120"/>
    </w:pPr>
    <w:rPr>
      <w:b/>
      <w:caps/>
      <w:color w:val="00338D"/>
      <w:sz w:val="18"/>
    </w:rPr>
  </w:style>
  <w:style w:type="paragraph" w:customStyle="1" w:styleId="Sidebartext">
    <w:name w:val="Sidebar text"/>
    <w:basedOn w:val="Sidebarheading"/>
    <w:uiPriority w:val="12"/>
    <w:qFormat/>
    <w:rsid w:val="00CD27CA"/>
    <w:pPr>
      <w:framePr w:wrap="around"/>
    </w:pPr>
    <w:rPr>
      <w:b w:val="0"/>
      <w:caps w:val="0"/>
      <w:color w:val="auto"/>
    </w:rPr>
  </w:style>
  <w:style w:type="paragraph" w:customStyle="1" w:styleId="ContactDetails">
    <w:name w:val="Contact Details"/>
    <w:basedOn w:val="Normal"/>
    <w:semiHidden/>
    <w:rsid w:val="00AD7CFC"/>
    <w:pPr>
      <w:tabs>
        <w:tab w:val="left" w:pos="170"/>
      </w:tabs>
      <w:autoSpaceDE w:val="0"/>
      <w:autoSpaceDN w:val="0"/>
      <w:adjustRightInd w:val="0"/>
      <w:spacing w:before="60" w:after="28" w:line="220" w:lineRule="atLeast"/>
      <w:jc w:val="center"/>
      <w:textAlignment w:val="baseline"/>
    </w:pPr>
    <w:rPr>
      <w:rFonts w:ascii="Verdana" w:eastAsia="Times" w:hAnsi="Verdana" w:cs="Frutiger 45 Light"/>
      <w:color w:val="333F7F"/>
      <w:szCs w:val="22"/>
      <w:lang w:eastAsia="en-AU"/>
    </w:rPr>
  </w:style>
  <w:style w:type="paragraph" w:customStyle="1" w:styleId="Sidebarbullet">
    <w:name w:val="Sidebar bullet"/>
    <w:basedOn w:val="Sidebartext"/>
    <w:uiPriority w:val="12"/>
    <w:qFormat/>
    <w:rsid w:val="007E2DDD"/>
    <w:pPr>
      <w:framePr w:wrap="around"/>
      <w:numPr>
        <w:numId w:val="20"/>
      </w:numPr>
      <w:spacing w:after="60"/>
    </w:pPr>
  </w:style>
  <w:style w:type="paragraph" w:customStyle="1" w:styleId="Collateralheading">
    <w:name w:val="Collateral heading"/>
    <w:basedOn w:val="Normal"/>
    <w:next w:val="Normal"/>
    <w:semiHidden/>
    <w:unhideWhenUsed/>
    <w:rsid w:val="00AD7CFC"/>
    <w:pPr>
      <w:keepNext/>
      <w:spacing w:before="80" w:after="120"/>
    </w:pPr>
    <w:rPr>
      <w:rFonts w:ascii="Arial Black" w:hAnsi="Arial Black"/>
      <w:color w:val="00338D"/>
      <w:sz w:val="18"/>
    </w:rPr>
  </w:style>
  <w:style w:type="paragraph" w:customStyle="1" w:styleId="Collateralsubheading">
    <w:name w:val="Collateral sub heading"/>
    <w:basedOn w:val="Collateralheading"/>
    <w:next w:val="Normal"/>
    <w:semiHidden/>
    <w:unhideWhenUsed/>
    <w:rsid w:val="00AD7CFC"/>
    <w:pPr>
      <w:widowControl w:val="0"/>
      <w:spacing w:after="160"/>
    </w:pPr>
    <w:rPr>
      <w:rFonts w:ascii="Arial" w:hAnsi="Arial"/>
      <w:b/>
      <w:sz w:val="19"/>
    </w:rPr>
  </w:style>
  <w:style w:type="paragraph" w:customStyle="1" w:styleId="Name1">
    <w:name w:val="Name 1"/>
    <w:basedOn w:val="Normal"/>
    <w:semiHidden/>
    <w:rsid w:val="00CD27CA"/>
    <w:pPr>
      <w:spacing w:after="160" w:line="320" w:lineRule="exact"/>
      <w:jc w:val="right"/>
    </w:pPr>
    <w:rPr>
      <w:rFonts w:ascii="Arial Black" w:hAnsi="Arial Black"/>
      <w:color w:val="00338D"/>
      <w:sz w:val="36"/>
    </w:rPr>
  </w:style>
  <w:style w:type="paragraph" w:styleId="ListBullet">
    <w:name w:val="List Bullet"/>
    <w:basedOn w:val="Normal"/>
    <w:uiPriority w:val="99"/>
    <w:semiHidden/>
    <w:unhideWhenUsed/>
    <w:rsid w:val="00AD7CFC"/>
    <w:pPr>
      <w:tabs>
        <w:tab w:val="num" w:pos="370"/>
      </w:tabs>
      <w:ind w:left="370" w:hanging="360"/>
      <w:contextualSpacing/>
    </w:pPr>
  </w:style>
  <w:style w:type="paragraph" w:customStyle="1" w:styleId="Name2">
    <w:name w:val="Name 2"/>
    <w:basedOn w:val="Name1"/>
    <w:semiHidden/>
    <w:rsid w:val="00CD27CA"/>
    <w:pPr>
      <w:spacing w:after="0"/>
      <w:jc w:val="left"/>
    </w:pPr>
    <w:rPr>
      <w:sz w:val="20"/>
    </w:rPr>
  </w:style>
  <w:style w:type="paragraph" w:customStyle="1" w:styleId="Projectrole1">
    <w:name w:val="Project role 1"/>
    <w:basedOn w:val="Normal"/>
    <w:semiHidden/>
    <w:rsid w:val="00CD27CA"/>
    <w:pPr>
      <w:spacing w:after="160"/>
      <w:jc w:val="right"/>
    </w:pPr>
    <w:rPr>
      <w:caps/>
      <w:color w:val="00338D"/>
    </w:rPr>
  </w:style>
  <w:style w:type="paragraph" w:customStyle="1" w:styleId="Projectrole2">
    <w:name w:val="Project role 2"/>
    <w:basedOn w:val="Projectrole1"/>
    <w:semiHidden/>
    <w:rsid w:val="00CD27CA"/>
    <w:pPr>
      <w:jc w:val="left"/>
    </w:pPr>
    <w:rPr>
      <w:sz w:val="14"/>
      <w:szCs w:val="16"/>
    </w:rPr>
  </w:style>
  <w:style w:type="paragraph" w:customStyle="1" w:styleId="Bodynarrow">
    <w:name w:val="Body narrow"/>
    <w:basedOn w:val="Normal"/>
    <w:uiPriority w:val="10"/>
    <w:qFormat/>
    <w:rsid w:val="00F70B7E"/>
    <w:pPr>
      <w:spacing w:before="40" w:after="120"/>
      <w:ind w:left="3402"/>
    </w:pPr>
  </w:style>
  <w:style w:type="paragraph" w:customStyle="1" w:styleId="Bodynarrowbullet">
    <w:name w:val="Body narrow bullet"/>
    <w:basedOn w:val="Bodynarrow"/>
    <w:uiPriority w:val="10"/>
    <w:qFormat/>
    <w:rsid w:val="00CD27CA"/>
    <w:pPr>
      <w:numPr>
        <w:numId w:val="12"/>
      </w:numPr>
      <w:tabs>
        <w:tab w:val="left" w:pos="198"/>
      </w:tabs>
      <w:spacing w:after="60"/>
    </w:pPr>
  </w:style>
  <w:style w:type="paragraph" w:customStyle="1" w:styleId="Bodynarrowarrow">
    <w:name w:val="Body narrow arrow"/>
    <w:basedOn w:val="Bodynarrowbullet"/>
    <w:qFormat/>
    <w:rsid w:val="00CD27CA"/>
    <w:pPr>
      <w:numPr>
        <w:ilvl w:val="1"/>
      </w:numPr>
      <w:tabs>
        <w:tab w:val="clear" w:pos="198"/>
      </w:tabs>
    </w:pPr>
  </w:style>
  <w:style w:type="paragraph" w:customStyle="1" w:styleId="Disclaimer1">
    <w:name w:val="Disclaimer 1"/>
    <w:basedOn w:val="Normal"/>
    <w:semiHidden/>
    <w:unhideWhenUsed/>
    <w:rsid w:val="00AD7CFC"/>
    <w:pPr>
      <w:framePr w:hSpace="181" w:wrap="around" w:vAnchor="page" w:hAnchor="margin" w:y="12811"/>
      <w:spacing w:after="200" w:line="200" w:lineRule="exact"/>
    </w:pPr>
    <w:rPr>
      <w:b/>
      <w:color w:val="999999"/>
      <w:sz w:val="17"/>
    </w:rPr>
  </w:style>
  <w:style w:type="paragraph" w:customStyle="1" w:styleId="Disclaimer2">
    <w:name w:val="Disclaimer 2"/>
    <w:basedOn w:val="Disclaimer1"/>
    <w:semiHidden/>
    <w:unhideWhenUsed/>
    <w:rsid w:val="00AD7CFC"/>
    <w:pPr>
      <w:framePr w:wrap="around"/>
      <w:spacing w:before="80" w:after="40" w:line="180" w:lineRule="atLeast"/>
    </w:pPr>
    <w:rPr>
      <w:sz w:val="14"/>
    </w:rPr>
  </w:style>
  <w:style w:type="paragraph" w:customStyle="1" w:styleId="Para0narrow">
    <w:name w:val="Para 0 narrow"/>
    <w:basedOn w:val="Para0"/>
    <w:next w:val="Para0"/>
    <w:semiHidden/>
    <w:qFormat/>
    <w:rsid w:val="00264230"/>
  </w:style>
  <w:style w:type="paragraph" w:customStyle="1" w:styleId="Para0narrowbullet">
    <w:name w:val="Para 0 narrow bullet"/>
    <w:basedOn w:val="Para0bullet"/>
    <w:next w:val="Para0bullet"/>
    <w:semiHidden/>
    <w:qFormat/>
    <w:rsid w:val="00101052"/>
  </w:style>
  <w:style w:type="paragraph" w:customStyle="1" w:styleId="SummaryHeading">
    <w:name w:val="SummaryHeading"/>
    <w:basedOn w:val="Sectionheading"/>
    <w:semiHidden/>
    <w:qFormat/>
    <w:rsid w:val="00AD7CFC"/>
  </w:style>
  <w:style w:type="paragraph" w:customStyle="1" w:styleId="Para0bold">
    <w:name w:val="Para 0 bold"/>
    <w:basedOn w:val="Para0"/>
    <w:uiPriority w:val="4"/>
    <w:qFormat/>
    <w:rsid w:val="00264230"/>
    <w:rPr>
      <w:b/>
    </w:rPr>
  </w:style>
  <w:style w:type="paragraph" w:customStyle="1" w:styleId="Para0number">
    <w:name w:val="Para 0 number"/>
    <w:basedOn w:val="Para0"/>
    <w:uiPriority w:val="4"/>
    <w:qFormat/>
    <w:rsid w:val="00264230"/>
    <w:pPr>
      <w:numPr>
        <w:numId w:val="17"/>
      </w:numPr>
      <w:tabs>
        <w:tab w:val="left" w:pos="851"/>
      </w:tabs>
      <w:spacing w:before="0"/>
    </w:pPr>
  </w:style>
  <w:style w:type="paragraph" w:customStyle="1" w:styleId="Para0arrow">
    <w:name w:val="Para 0 arrow"/>
    <w:basedOn w:val="Para0"/>
    <w:uiPriority w:val="4"/>
    <w:qFormat/>
    <w:rsid w:val="00264230"/>
    <w:pPr>
      <w:numPr>
        <w:numId w:val="15"/>
      </w:numPr>
      <w:tabs>
        <w:tab w:val="left" w:pos="851"/>
      </w:tabs>
      <w:spacing w:before="0"/>
    </w:pPr>
  </w:style>
  <w:style w:type="paragraph" w:customStyle="1" w:styleId="Para0dash">
    <w:name w:val="Para 0 dash"/>
    <w:basedOn w:val="Para0"/>
    <w:uiPriority w:val="4"/>
    <w:qFormat/>
    <w:rsid w:val="00264230"/>
    <w:pPr>
      <w:numPr>
        <w:numId w:val="14"/>
      </w:numPr>
      <w:tabs>
        <w:tab w:val="left" w:pos="851"/>
      </w:tabs>
      <w:spacing w:before="0"/>
    </w:pPr>
  </w:style>
  <w:style w:type="paragraph" w:customStyle="1" w:styleId="Para0roman">
    <w:name w:val="Para 0 roman"/>
    <w:basedOn w:val="Para0"/>
    <w:uiPriority w:val="4"/>
    <w:qFormat/>
    <w:rsid w:val="00264230"/>
    <w:pPr>
      <w:numPr>
        <w:numId w:val="19"/>
      </w:numPr>
      <w:tabs>
        <w:tab w:val="left" w:pos="851"/>
      </w:tabs>
      <w:spacing w:before="0"/>
    </w:pPr>
  </w:style>
  <w:style w:type="paragraph" w:customStyle="1" w:styleId="Para0letter">
    <w:name w:val="Para 0 letter"/>
    <w:basedOn w:val="Para0"/>
    <w:uiPriority w:val="4"/>
    <w:qFormat/>
    <w:rsid w:val="00264230"/>
    <w:pPr>
      <w:numPr>
        <w:numId w:val="18"/>
      </w:numPr>
      <w:tabs>
        <w:tab w:val="left" w:pos="851"/>
      </w:tabs>
      <w:spacing w:before="0"/>
    </w:pPr>
  </w:style>
  <w:style w:type="paragraph" w:customStyle="1" w:styleId="Para0bullet">
    <w:name w:val="Para 0 bullet"/>
    <w:basedOn w:val="Para0"/>
    <w:link w:val="Para0bulletChar"/>
    <w:uiPriority w:val="4"/>
    <w:qFormat/>
    <w:rsid w:val="00264230"/>
    <w:pPr>
      <w:numPr>
        <w:numId w:val="13"/>
      </w:numPr>
      <w:tabs>
        <w:tab w:val="left" w:pos="851"/>
      </w:tabs>
      <w:spacing w:before="0"/>
    </w:pPr>
  </w:style>
  <w:style w:type="paragraph" w:styleId="TOC9">
    <w:name w:val="toc 9"/>
    <w:basedOn w:val="Normal"/>
    <w:next w:val="Normal"/>
    <w:autoRedefine/>
    <w:uiPriority w:val="39"/>
    <w:unhideWhenUsed/>
    <w:rsid w:val="00997940"/>
    <w:pPr>
      <w:tabs>
        <w:tab w:val="right" w:leader="dot" w:pos="9923"/>
      </w:tabs>
      <w:spacing w:after="100"/>
    </w:pPr>
    <w:rPr>
      <w:b/>
      <w:noProof/>
    </w:rPr>
  </w:style>
  <w:style w:type="paragraph" w:customStyle="1" w:styleId="CVName">
    <w:name w:val="CVName"/>
    <w:basedOn w:val="Normal"/>
    <w:semiHidden/>
    <w:rsid w:val="00AD7CFC"/>
  </w:style>
  <w:style w:type="paragraph" w:customStyle="1" w:styleId="Content">
    <w:name w:val="Content"/>
    <w:basedOn w:val="Normal"/>
    <w:semiHidden/>
    <w:unhideWhenUsed/>
    <w:qFormat/>
    <w:rsid w:val="00AD7CFC"/>
    <w:pPr>
      <w:spacing w:line="280" w:lineRule="exact"/>
    </w:pPr>
  </w:style>
  <w:style w:type="paragraph" w:styleId="TOC4">
    <w:name w:val="toc 4"/>
    <w:basedOn w:val="Normal"/>
    <w:next w:val="Normal"/>
    <w:autoRedefine/>
    <w:uiPriority w:val="39"/>
    <w:semiHidden/>
    <w:unhideWhenUsed/>
    <w:rsid w:val="00997940"/>
    <w:pPr>
      <w:tabs>
        <w:tab w:val="right" w:leader="dot" w:pos="9906"/>
      </w:tabs>
      <w:spacing w:after="100"/>
      <w:ind w:left="1315" w:hanging="1315"/>
    </w:pPr>
  </w:style>
  <w:style w:type="paragraph" w:styleId="TOC5">
    <w:name w:val="toc 5"/>
    <w:basedOn w:val="Normal"/>
    <w:next w:val="Normal"/>
    <w:autoRedefine/>
    <w:uiPriority w:val="39"/>
    <w:semiHidden/>
    <w:unhideWhenUsed/>
    <w:rsid w:val="00997940"/>
    <w:pPr>
      <w:tabs>
        <w:tab w:val="right" w:leader="dot" w:pos="9923"/>
      </w:tabs>
      <w:spacing w:after="100"/>
      <w:ind w:left="1315" w:hanging="1315"/>
    </w:pPr>
  </w:style>
  <w:style w:type="paragraph" w:styleId="TOC6">
    <w:name w:val="toc 6"/>
    <w:basedOn w:val="Normal"/>
    <w:next w:val="Normal"/>
    <w:autoRedefine/>
    <w:uiPriority w:val="39"/>
    <w:semiHidden/>
    <w:unhideWhenUsed/>
    <w:rsid w:val="00997940"/>
    <w:pPr>
      <w:tabs>
        <w:tab w:val="left" w:pos="1315"/>
        <w:tab w:val="right" w:leader="dot" w:pos="9923"/>
      </w:tabs>
      <w:spacing w:after="100"/>
      <w:ind w:left="675" w:hanging="675"/>
    </w:pPr>
  </w:style>
  <w:style w:type="paragraph" w:styleId="TOC7">
    <w:name w:val="toc 7"/>
    <w:basedOn w:val="Normal"/>
    <w:next w:val="Normal"/>
    <w:autoRedefine/>
    <w:uiPriority w:val="39"/>
    <w:semiHidden/>
    <w:unhideWhenUsed/>
    <w:rsid w:val="00997940"/>
    <w:pPr>
      <w:tabs>
        <w:tab w:val="left" w:pos="1315"/>
        <w:tab w:val="right" w:leader="dot" w:pos="9923"/>
      </w:tabs>
      <w:spacing w:after="100"/>
      <w:ind w:left="675" w:hanging="675"/>
    </w:pPr>
  </w:style>
  <w:style w:type="paragraph" w:styleId="TOC8">
    <w:name w:val="toc 8"/>
    <w:basedOn w:val="Normal"/>
    <w:next w:val="Normal"/>
    <w:autoRedefine/>
    <w:uiPriority w:val="39"/>
    <w:semiHidden/>
    <w:unhideWhenUsed/>
    <w:rsid w:val="00997940"/>
    <w:pPr>
      <w:tabs>
        <w:tab w:val="left" w:pos="1315"/>
        <w:tab w:val="right" w:leader="dot" w:pos="9923"/>
      </w:tabs>
      <w:spacing w:after="100"/>
      <w:ind w:left="675" w:hanging="675"/>
    </w:pPr>
  </w:style>
  <w:style w:type="paragraph" w:customStyle="1" w:styleId="Para1narrowarrow">
    <w:name w:val="Para 1 narrow arrow"/>
    <w:basedOn w:val="Para0narrowbullet"/>
    <w:uiPriority w:val="5"/>
    <w:unhideWhenUsed/>
    <w:rsid w:val="00264230"/>
    <w:pPr>
      <w:numPr>
        <w:ilvl w:val="1"/>
      </w:numPr>
    </w:pPr>
  </w:style>
  <w:style w:type="paragraph" w:customStyle="1" w:styleId="Bodyheading">
    <w:name w:val="Body heading"/>
    <w:basedOn w:val="Collateralheading"/>
    <w:next w:val="Bodynarrow"/>
    <w:uiPriority w:val="9"/>
    <w:qFormat/>
    <w:rsid w:val="00CD27CA"/>
    <w:pPr>
      <w:widowControl w:val="0"/>
      <w:ind w:left="3402"/>
    </w:pPr>
  </w:style>
  <w:style w:type="paragraph" w:customStyle="1" w:styleId="Bodysubheading">
    <w:name w:val="Body sub heading"/>
    <w:basedOn w:val="Bodynarrow"/>
    <w:next w:val="Bodynarrow"/>
    <w:uiPriority w:val="9"/>
    <w:qFormat/>
    <w:rsid w:val="00CD27CA"/>
    <w:pPr>
      <w:spacing w:before="120"/>
    </w:pPr>
    <w:rPr>
      <w:b/>
    </w:rPr>
  </w:style>
  <w:style w:type="paragraph" w:customStyle="1" w:styleId="CVTitle">
    <w:name w:val="CVTitle"/>
    <w:basedOn w:val="Projectrole1"/>
    <w:semiHidden/>
    <w:rsid w:val="00AD7CFC"/>
  </w:style>
  <w:style w:type="paragraph" w:customStyle="1" w:styleId="CVHead">
    <w:name w:val="CVHead"/>
    <w:basedOn w:val="Collateralheading"/>
    <w:semiHidden/>
    <w:rsid w:val="00AD7CFC"/>
  </w:style>
  <w:style w:type="paragraph" w:customStyle="1" w:styleId="PHHeading1">
    <w:name w:val="PHHeading 1"/>
    <w:basedOn w:val="CVHead"/>
    <w:semiHidden/>
    <w:rsid w:val="00AD7CFC"/>
  </w:style>
  <w:style w:type="paragraph" w:customStyle="1" w:styleId="PHHeading2">
    <w:name w:val="PHHeading 2"/>
    <w:basedOn w:val="Collateralsubheading"/>
    <w:semiHidden/>
    <w:rsid w:val="00AD7CFC"/>
  </w:style>
  <w:style w:type="paragraph" w:customStyle="1" w:styleId="PHHeading3">
    <w:name w:val="PHHeading 3"/>
    <w:basedOn w:val="PHHeading2"/>
    <w:semiHidden/>
    <w:rsid w:val="00AD7CFC"/>
  </w:style>
  <w:style w:type="paragraph" w:customStyle="1" w:styleId="Para1">
    <w:name w:val="Para 1"/>
    <w:basedOn w:val="Para0"/>
    <w:uiPriority w:val="5"/>
    <w:rsid w:val="00E33614"/>
    <w:pPr>
      <w:ind w:left="425"/>
    </w:pPr>
  </w:style>
  <w:style w:type="paragraph" w:customStyle="1" w:styleId="Para1bullet">
    <w:name w:val="Para 1 bullet"/>
    <w:basedOn w:val="Para0bullet"/>
    <w:uiPriority w:val="5"/>
    <w:rsid w:val="00101052"/>
    <w:pPr>
      <w:ind w:left="850"/>
    </w:pPr>
  </w:style>
  <w:style w:type="paragraph" w:customStyle="1" w:styleId="Para1dash">
    <w:name w:val="Para 1 dash"/>
    <w:basedOn w:val="Para0dash"/>
    <w:uiPriority w:val="5"/>
    <w:rsid w:val="00101052"/>
    <w:pPr>
      <w:ind w:left="850"/>
    </w:pPr>
  </w:style>
  <w:style w:type="paragraph" w:customStyle="1" w:styleId="Para1letter">
    <w:name w:val="Para 1 letter"/>
    <w:basedOn w:val="Para0letter"/>
    <w:uiPriority w:val="5"/>
    <w:rsid w:val="00101052"/>
    <w:pPr>
      <w:ind w:left="850"/>
    </w:pPr>
  </w:style>
  <w:style w:type="paragraph" w:customStyle="1" w:styleId="Para1number">
    <w:name w:val="Para 1 number"/>
    <w:basedOn w:val="Para1bullet"/>
    <w:uiPriority w:val="5"/>
    <w:rsid w:val="00534198"/>
    <w:pPr>
      <w:numPr>
        <w:numId w:val="9"/>
      </w:numPr>
      <w:ind w:left="850" w:hanging="425"/>
    </w:pPr>
  </w:style>
  <w:style w:type="paragraph" w:customStyle="1" w:styleId="Summary">
    <w:name w:val="Summary"/>
    <w:basedOn w:val="Normal"/>
    <w:next w:val="Para0"/>
    <w:uiPriority w:val="1"/>
    <w:qFormat/>
    <w:rsid w:val="00AD7CFC"/>
    <w:pPr>
      <w:pageBreakBefore/>
      <w:spacing w:after="120" w:line="320" w:lineRule="exact"/>
    </w:pPr>
    <w:rPr>
      <w:b/>
      <w:color w:val="00338D"/>
      <w:sz w:val="32"/>
    </w:rPr>
  </w:style>
  <w:style w:type="paragraph" w:customStyle="1" w:styleId="SectionSubheading1">
    <w:name w:val="Section Sub heading 1"/>
    <w:basedOn w:val="Heading2"/>
    <w:next w:val="Para0"/>
    <w:uiPriority w:val="1"/>
    <w:qFormat/>
    <w:rsid w:val="00AD7CFC"/>
    <w:pPr>
      <w:numPr>
        <w:ilvl w:val="0"/>
        <w:numId w:val="0"/>
      </w:numPr>
    </w:pPr>
  </w:style>
  <w:style w:type="paragraph" w:customStyle="1" w:styleId="SectionSubheading2">
    <w:name w:val="Section Sub heading 2"/>
    <w:basedOn w:val="Heading3"/>
    <w:next w:val="Para0"/>
    <w:uiPriority w:val="1"/>
    <w:qFormat/>
    <w:rsid w:val="00AD7CFC"/>
    <w:pPr>
      <w:numPr>
        <w:ilvl w:val="0"/>
        <w:numId w:val="0"/>
      </w:numPr>
    </w:pPr>
  </w:style>
  <w:style w:type="paragraph" w:customStyle="1" w:styleId="DocumentTitle">
    <w:name w:val="Document Title"/>
    <w:basedOn w:val="Normal"/>
    <w:uiPriority w:val="19"/>
    <w:rsid w:val="00267DD3"/>
    <w:pPr>
      <w:spacing w:after="60"/>
    </w:pPr>
  </w:style>
  <w:style w:type="paragraph" w:customStyle="1" w:styleId="Para2">
    <w:name w:val="Para 2"/>
    <w:basedOn w:val="Para1"/>
    <w:uiPriority w:val="6"/>
    <w:rsid w:val="00264230"/>
    <w:pPr>
      <w:ind w:left="851"/>
    </w:pPr>
  </w:style>
  <w:style w:type="paragraph" w:customStyle="1" w:styleId="Para2bullet">
    <w:name w:val="Para 2 bullet"/>
    <w:basedOn w:val="Para1bullet"/>
    <w:uiPriority w:val="6"/>
    <w:rsid w:val="00534198"/>
    <w:pPr>
      <w:ind w:left="1276"/>
    </w:pPr>
  </w:style>
  <w:style w:type="paragraph" w:customStyle="1" w:styleId="Para2dash">
    <w:name w:val="Para 2 dash"/>
    <w:basedOn w:val="Para1dash"/>
    <w:uiPriority w:val="6"/>
    <w:rsid w:val="00534198"/>
    <w:pPr>
      <w:ind w:left="1276"/>
    </w:pPr>
  </w:style>
  <w:style w:type="paragraph" w:customStyle="1" w:styleId="Para2letter">
    <w:name w:val="Para 2 letter"/>
    <w:basedOn w:val="Para1letter"/>
    <w:uiPriority w:val="6"/>
    <w:rsid w:val="00534198"/>
    <w:pPr>
      <w:ind w:left="1276"/>
    </w:pPr>
  </w:style>
  <w:style w:type="paragraph" w:customStyle="1" w:styleId="Contents">
    <w:name w:val="Contents"/>
    <w:basedOn w:val="PageHeading"/>
    <w:next w:val="Para0"/>
    <w:uiPriority w:val="24"/>
    <w:rsid w:val="004300A0"/>
    <w:pPr>
      <w:pageBreakBefore/>
      <w:spacing w:after="100"/>
      <w:ind w:left="0"/>
    </w:pPr>
    <w:rPr>
      <w:rFonts w:ascii="Arial" w:hAnsi="Arial"/>
      <w:b/>
      <w:color w:val="00338D"/>
      <w:sz w:val="24"/>
    </w:rPr>
  </w:style>
  <w:style w:type="paragraph" w:customStyle="1" w:styleId="Tablecaption">
    <w:name w:val="Table caption"/>
    <w:basedOn w:val="Caption"/>
    <w:next w:val="Para0"/>
    <w:rsid w:val="0083301B"/>
    <w:rPr>
      <w:rFonts w:ascii="Arial" w:hAnsi="Arial"/>
    </w:rPr>
  </w:style>
  <w:style w:type="paragraph" w:customStyle="1" w:styleId="Figurecaption">
    <w:name w:val="Figure caption"/>
    <w:basedOn w:val="Caption"/>
    <w:next w:val="Para0"/>
    <w:semiHidden/>
    <w:rsid w:val="00AD7CFC"/>
  </w:style>
  <w:style w:type="paragraph" w:customStyle="1" w:styleId="Appendixsubheading1">
    <w:name w:val="Appendix subheading 1"/>
    <w:basedOn w:val="Normal"/>
    <w:next w:val="Para0"/>
    <w:uiPriority w:val="2"/>
    <w:qFormat/>
    <w:rsid w:val="005E3F0E"/>
    <w:pPr>
      <w:numPr>
        <w:ilvl w:val="1"/>
        <w:numId w:val="8"/>
      </w:numPr>
      <w:spacing w:before="240" w:after="120" w:line="280" w:lineRule="exact"/>
    </w:pPr>
    <w:rPr>
      <w:b/>
      <w:color w:val="00338D"/>
      <w:sz w:val="24"/>
    </w:rPr>
  </w:style>
  <w:style w:type="paragraph" w:customStyle="1" w:styleId="Appendixsubheading2">
    <w:name w:val="Appendix subheading 2"/>
    <w:basedOn w:val="Normal"/>
    <w:next w:val="Para0"/>
    <w:uiPriority w:val="2"/>
    <w:qFormat/>
    <w:rsid w:val="005E3F0E"/>
    <w:pPr>
      <w:numPr>
        <w:ilvl w:val="2"/>
        <w:numId w:val="8"/>
      </w:numPr>
      <w:spacing w:before="240" w:after="120"/>
    </w:pPr>
    <w:rPr>
      <w:b/>
      <w:color w:val="00338D"/>
    </w:rPr>
  </w:style>
  <w:style w:type="paragraph" w:customStyle="1" w:styleId="Image">
    <w:name w:val="Image"/>
    <w:basedOn w:val="Normal"/>
    <w:semiHidden/>
    <w:rsid w:val="00AD7CFC"/>
    <w:pPr>
      <w:spacing w:after="0" w:line="240" w:lineRule="auto"/>
    </w:pPr>
  </w:style>
  <w:style w:type="paragraph" w:customStyle="1" w:styleId="Para1bold">
    <w:name w:val="Para 1 bold"/>
    <w:basedOn w:val="Para1"/>
    <w:uiPriority w:val="5"/>
    <w:rsid w:val="00264230"/>
    <w:rPr>
      <w:b/>
    </w:rPr>
  </w:style>
  <w:style w:type="paragraph" w:customStyle="1" w:styleId="Para1roman">
    <w:name w:val="Para 1 roman"/>
    <w:basedOn w:val="Para0roman"/>
    <w:uiPriority w:val="5"/>
    <w:rsid w:val="00534198"/>
    <w:pPr>
      <w:ind w:left="850"/>
    </w:pPr>
  </w:style>
  <w:style w:type="paragraph" w:customStyle="1" w:styleId="Para2bold">
    <w:name w:val="Para 2 bold"/>
    <w:basedOn w:val="Para2"/>
    <w:uiPriority w:val="6"/>
    <w:rsid w:val="00264230"/>
    <w:rPr>
      <w:b/>
    </w:rPr>
  </w:style>
  <w:style w:type="paragraph" w:customStyle="1" w:styleId="Para2number">
    <w:name w:val="Para 2 number"/>
    <w:basedOn w:val="Para1number"/>
    <w:uiPriority w:val="6"/>
    <w:rsid w:val="007C1375"/>
    <w:pPr>
      <w:ind w:left="1276"/>
    </w:pPr>
  </w:style>
  <w:style w:type="paragraph" w:customStyle="1" w:styleId="Para2roman">
    <w:name w:val="Para 2 roman"/>
    <w:basedOn w:val="Para2number"/>
    <w:uiPriority w:val="6"/>
    <w:rsid w:val="00264230"/>
    <w:pPr>
      <w:numPr>
        <w:ilvl w:val="2"/>
        <w:numId w:val="17"/>
      </w:numPr>
    </w:pPr>
  </w:style>
  <w:style w:type="paragraph" w:customStyle="1" w:styleId="TableContent">
    <w:name w:val="Table Content"/>
    <w:basedOn w:val="Normal"/>
    <w:semiHidden/>
    <w:qFormat/>
    <w:rsid w:val="00AD7CFC"/>
    <w:pPr>
      <w:spacing w:before="60" w:after="60" w:line="240" w:lineRule="exact"/>
    </w:pPr>
  </w:style>
  <w:style w:type="character" w:customStyle="1" w:styleId="Bodynarrowbold">
    <w:name w:val="Body narrow bold"/>
    <w:uiPriority w:val="10"/>
    <w:rsid w:val="00F70B7E"/>
    <w:rPr>
      <w:rFonts w:ascii="Arial" w:hAnsi="Arial"/>
      <w:b/>
      <w:sz w:val="20"/>
    </w:rPr>
  </w:style>
  <w:style w:type="numbering" w:customStyle="1" w:styleId="JacobsNumberedList1">
    <w:name w:val="Jacobs Numbered List 1"/>
    <w:uiPriority w:val="99"/>
    <w:rsid w:val="007A33C5"/>
    <w:pPr>
      <w:numPr>
        <w:numId w:val="17"/>
      </w:numPr>
    </w:pPr>
  </w:style>
  <w:style w:type="numbering" w:customStyle="1" w:styleId="JacobsNumberedList2">
    <w:name w:val="Jacobs Numbered List 2"/>
    <w:uiPriority w:val="99"/>
    <w:rsid w:val="007A33C5"/>
    <w:pPr>
      <w:numPr>
        <w:numId w:val="18"/>
      </w:numPr>
    </w:pPr>
  </w:style>
  <w:style w:type="numbering" w:customStyle="1" w:styleId="JacobsNumberedList3">
    <w:name w:val="Jacobs Numbered List 3"/>
    <w:uiPriority w:val="99"/>
    <w:rsid w:val="007A33C5"/>
    <w:pPr>
      <w:numPr>
        <w:numId w:val="19"/>
      </w:numPr>
    </w:pPr>
  </w:style>
  <w:style w:type="numbering" w:customStyle="1" w:styleId="JacobsBulletList1">
    <w:name w:val="Jacobs Bullet List 1"/>
    <w:uiPriority w:val="99"/>
    <w:rsid w:val="007A33C5"/>
    <w:pPr>
      <w:numPr>
        <w:numId w:val="13"/>
      </w:numPr>
    </w:pPr>
  </w:style>
  <w:style w:type="numbering" w:customStyle="1" w:styleId="JacobsBulletList2">
    <w:name w:val="Jacobs Bullet List 2"/>
    <w:uiPriority w:val="99"/>
    <w:rsid w:val="007A33C5"/>
    <w:pPr>
      <w:numPr>
        <w:numId w:val="14"/>
      </w:numPr>
    </w:pPr>
  </w:style>
  <w:style w:type="paragraph" w:customStyle="1" w:styleId="PurpleHeading">
    <w:name w:val="Purple Heading"/>
    <w:basedOn w:val="Normal"/>
    <w:semiHidden/>
    <w:rsid w:val="00AD7CFC"/>
    <w:pPr>
      <w:framePr w:hSpace="181" w:wrap="around" w:vAnchor="text" w:hAnchor="margin" w:x="142" w:y="456"/>
      <w:spacing w:before="80" w:after="0" w:line="320" w:lineRule="atLeast"/>
      <w:suppressOverlap/>
    </w:pPr>
    <w:rPr>
      <w:rFonts w:ascii="Arial Black" w:hAnsi="Arial Black"/>
      <w:b/>
      <w:color w:val="00338D"/>
      <w:sz w:val="24"/>
    </w:rPr>
  </w:style>
  <w:style w:type="paragraph" w:customStyle="1" w:styleId="Purplenarrow">
    <w:name w:val="Purple narrow"/>
    <w:basedOn w:val="PurpleHeading"/>
    <w:semiHidden/>
    <w:rsid w:val="00AD7CFC"/>
    <w:pPr>
      <w:framePr w:wrap="around"/>
      <w:spacing w:before="0"/>
    </w:pPr>
    <w:rPr>
      <w:rFonts w:ascii="Arial" w:hAnsi="Arial"/>
      <w:b w:val="0"/>
      <w:caps/>
      <w:sz w:val="18"/>
    </w:rPr>
  </w:style>
  <w:style w:type="table" w:styleId="MediumList2">
    <w:name w:val="Medium List 2"/>
    <w:basedOn w:val="TableNormal"/>
    <w:uiPriority w:val="66"/>
    <w:rsid w:val="00AD7CFC"/>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AD7CFC"/>
    <w:tblPr>
      <w:tblStyleRowBandSize w:val="1"/>
      <w:tblStyleColBandSize w:val="1"/>
      <w:tblBorders>
        <w:top w:val="single" w:sz="8" w:space="0" w:color="0054E9" w:themeColor="accent1" w:themeTint="BF"/>
        <w:left w:val="single" w:sz="8" w:space="0" w:color="0054E9" w:themeColor="accent1" w:themeTint="BF"/>
        <w:bottom w:val="single" w:sz="8" w:space="0" w:color="0054E9" w:themeColor="accent1" w:themeTint="BF"/>
        <w:right w:val="single" w:sz="8" w:space="0" w:color="0054E9" w:themeColor="accent1" w:themeTint="BF"/>
        <w:insideH w:val="single" w:sz="8" w:space="0" w:color="0054E9" w:themeColor="accent1" w:themeTint="BF"/>
        <w:insideV w:val="single" w:sz="8" w:space="0" w:color="0054E9" w:themeColor="accent1" w:themeTint="BF"/>
      </w:tblBorders>
    </w:tblPr>
    <w:tcPr>
      <w:shd w:val="clear" w:color="auto" w:fill="A3C4FF" w:themeFill="accent1" w:themeFillTint="3F"/>
    </w:tcPr>
    <w:tblStylePr w:type="firstRow">
      <w:rPr>
        <w:b/>
        <w:bCs/>
      </w:rPr>
    </w:tblStylePr>
    <w:tblStylePr w:type="lastRow">
      <w:rPr>
        <w:b/>
        <w:bCs/>
      </w:rPr>
      <w:tblPr/>
      <w:tcPr>
        <w:tcBorders>
          <w:top w:val="single" w:sz="18" w:space="0" w:color="0054E9" w:themeColor="accent1" w:themeTint="BF"/>
        </w:tcBorders>
      </w:tcPr>
    </w:tblStylePr>
    <w:tblStylePr w:type="firstCol">
      <w:rPr>
        <w:b/>
        <w:bCs/>
      </w:rPr>
    </w:tblStylePr>
    <w:tblStylePr w:type="lastCol">
      <w:rPr>
        <w:b/>
        <w:bCs/>
      </w:rPr>
    </w:tblStylePr>
    <w:tblStylePr w:type="band1Vert">
      <w:tblPr/>
      <w:tcPr>
        <w:shd w:val="clear" w:color="auto" w:fill="4789FF" w:themeFill="accent1" w:themeFillTint="7F"/>
      </w:tcPr>
    </w:tblStylePr>
    <w:tblStylePr w:type="band1Horz">
      <w:tblPr/>
      <w:tcPr>
        <w:shd w:val="clear" w:color="auto" w:fill="4789FF" w:themeFill="accent1" w:themeFillTint="7F"/>
      </w:tcPr>
    </w:tblStylePr>
  </w:style>
  <w:style w:type="table" w:customStyle="1" w:styleId="Table1">
    <w:name w:val="Table1"/>
    <w:basedOn w:val="TableNormal"/>
    <w:uiPriority w:val="99"/>
    <w:rsid w:val="00AD7CFC"/>
    <w:tblPr>
      <w:tblInd w:w="1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blStylePr w:type="firstRow">
      <w:rPr>
        <w:rFonts w:ascii="Arial Black" w:hAnsi="Arial Black"/>
        <w:b/>
        <w:color w:val="000000"/>
        <w:sz w:val="50"/>
      </w:rPr>
      <w:tblPr/>
      <w:tcPr>
        <w:shd w:val="clear" w:color="auto" w:fill="CFCAC7"/>
      </w:tcPr>
    </w:tblStylePr>
    <w:tblStylePr w:type="firstCol">
      <w:tblPr/>
      <w:tcPr>
        <w:shd w:val="clear" w:color="auto" w:fill="E6E5E3"/>
      </w:tcPr>
    </w:tblStylePr>
  </w:style>
  <w:style w:type="table" w:customStyle="1" w:styleId="Table2">
    <w:name w:val="Table2"/>
    <w:basedOn w:val="TableNormal"/>
    <w:uiPriority w:val="99"/>
    <w:rsid w:val="00AD7CFC"/>
    <w:rPr>
      <w:rFonts w:ascii="Arial" w:hAnsi="Arial"/>
      <w:sz w:val="20"/>
    </w:rPr>
    <w:tblPr>
      <w:tblInd w:w="1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blStylePr w:type="firstRow">
      <w:rPr>
        <w:rFonts w:ascii="Arial Black" w:hAnsi="Arial Black"/>
        <w:b/>
        <w:color w:val="000000"/>
        <w:sz w:val="50"/>
      </w:rPr>
      <w:tblPr/>
      <w:tcPr>
        <w:shd w:val="clear" w:color="auto" w:fill="CFCAC7"/>
      </w:tcPr>
    </w:tblStylePr>
  </w:style>
  <w:style w:type="paragraph" w:customStyle="1" w:styleId="PenPicBodyheading">
    <w:name w:val="Pen Pic Body heading"/>
    <w:basedOn w:val="Bodyheading"/>
    <w:semiHidden/>
    <w:rsid w:val="00AD7CFC"/>
    <w:pPr>
      <w:ind w:left="284"/>
    </w:pPr>
  </w:style>
  <w:style w:type="paragraph" w:customStyle="1" w:styleId="PenPicSidebartext">
    <w:name w:val="Pen Pic Sidebar text"/>
    <w:basedOn w:val="Normal"/>
    <w:semiHidden/>
    <w:rsid w:val="00AD7CFC"/>
    <w:pPr>
      <w:suppressAutoHyphens/>
      <w:autoSpaceDE w:val="0"/>
      <w:autoSpaceDN w:val="0"/>
      <w:adjustRightInd w:val="0"/>
      <w:spacing w:before="60" w:after="60"/>
      <w:ind w:left="284"/>
      <w:textAlignment w:val="center"/>
    </w:pPr>
    <w:rPr>
      <w:rFonts w:cs="Arial Narrow"/>
      <w:color w:val="000000"/>
      <w:sz w:val="19"/>
      <w:szCs w:val="19"/>
    </w:rPr>
  </w:style>
  <w:style w:type="paragraph" w:customStyle="1" w:styleId="PenPicSidebarbullet">
    <w:name w:val="Pen Pic Sidebar bullet"/>
    <w:basedOn w:val="Sidebarbullet"/>
    <w:rsid w:val="000A0E10"/>
    <w:pPr>
      <w:framePr w:hSpace="0" w:wrap="auto" w:hAnchor="text" w:xAlign="left" w:yAlign="inline"/>
      <w:numPr>
        <w:numId w:val="10"/>
      </w:numPr>
    </w:pPr>
    <w:rPr>
      <w:color w:val="000000"/>
      <w:sz w:val="19"/>
    </w:rPr>
  </w:style>
  <w:style w:type="numbering" w:customStyle="1" w:styleId="JacobsBulletList3">
    <w:name w:val="Jacobs Bullet List 3"/>
    <w:uiPriority w:val="99"/>
    <w:rsid w:val="007A33C5"/>
    <w:pPr>
      <w:numPr>
        <w:numId w:val="15"/>
      </w:numPr>
    </w:pPr>
  </w:style>
  <w:style w:type="numbering" w:customStyle="1" w:styleId="JacobsTableList1">
    <w:name w:val="Jacobs Table List 1"/>
    <w:uiPriority w:val="99"/>
    <w:rsid w:val="007A33C5"/>
    <w:pPr>
      <w:numPr>
        <w:numId w:val="25"/>
      </w:numPr>
    </w:pPr>
  </w:style>
  <w:style w:type="numbering" w:customStyle="1" w:styleId="JacobsTableNumberedList1">
    <w:name w:val="Jacobs Table Numbered List 1"/>
    <w:uiPriority w:val="99"/>
    <w:rsid w:val="007A33C5"/>
    <w:pPr>
      <w:numPr>
        <w:numId w:val="26"/>
      </w:numPr>
    </w:pPr>
  </w:style>
  <w:style w:type="numbering" w:customStyle="1" w:styleId="JacobsTableNumberedList2">
    <w:name w:val="Jacobs Table Numbered List 2"/>
    <w:uiPriority w:val="99"/>
    <w:rsid w:val="007A33C5"/>
    <w:pPr>
      <w:numPr>
        <w:numId w:val="27"/>
      </w:numPr>
    </w:pPr>
  </w:style>
  <w:style w:type="numbering" w:customStyle="1" w:styleId="JacobsSmallTableList1">
    <w:name w:val="Jacobs Small Table List 1"/>
    <w:uiPriority w:val="99"/>
    <w:rsid w:val="007A33C5"/>
    <w:pPr>
      <w:numPr>
        <w:numId w:val="21"/>
      </w:numPr>
    </w:pPr>
  </w:style>
  <w:style w:type="numbering" w:customStyle="1" w:styleId="JacobsSmallTableNumberedList1">
    <w:name w:val="Jacobs Small Table Numbered List 1"/>
    <w:uiPriority w:val="99"/>
    <w:rsid w:val="007A33C5"/>
    <w:pPr>
      <w:numPr>
        <w:numId w:val="22"/>
      </w:numPr>
    </w:pPr>
  </w:style>
  <w:style w:type="numbering" w:customStyle="1" w:styleId="JacobsSmallTableNumberedList2">
    <w:name w:val="Jacobs Small Table Numbered List 2"/>
    <w:uiPriority w:val="99"/>
    <w:rsid w:val="007A33C5"/>
    <w:pPr>
      <w:numPr>
        <w:numId w:val="23"/>
      </w:numPr>
    </w:pPr>
  </w:style>
  <w:style w:type="numbering" w:customStyle="1" w:styleId="JacobsBodyList">
    <w:name w:val="Jacobs Body List"/>
    <w:uiPriority w:val="99"/>
    <w:rsid w:val="007A33C5"/>
    <w:pPr>
      <w:numPr>
        <w:numId w:val="12"/>
      </w:numPr>
    </w:pPr>
  </w:style>
  <w:style w:type="numbering" w:customStyle="1" w:styleId="JacobsNarrowList">
    <w:name w:val="Jacobs Narrow List"/>
    <w:uiPriority w:val="99"/>
    <w:rsid w:val="007A33C5"/>
    <w:pPr>
      <w:numPr>
        <w:numId w:val="16"/>
      </w:numPr>
    </w:pPr>
  </w:style>
  <w:style w:type="numbering" w:customStyle="1" w:styleId="JacobsSidebarList">
    <w:name w:val="Jacobs Sidebar List"/>
    <w:uiPriority w:val="99"/>
    <w:rsid w:val="007A33C5"/>
    <w:pPr>
      <w:numPr>
        <w:numId w:val="20"/>
      </w:numPr>
    </w:pPr>
  </w:style>
  <w:style w:type="paragraph" w:customStyle="1" w:styleId="Reference">
    <w:name w:val="Reference"/>
    <w:basedOn w:val="Para0"/>
    <w:uiPriority w:val="24"/>
    <w:rsid w:val="00AD7CFC"/>
    <w:pPr>
      <w:spacing w:before="0"/>
      <w:contextualSpacing/>
    </w:pPr>
    <w:rPr>
      <w:i/>
      <w:sz w:val="14"/>
    </w:rPr>
  </w:style>
  <w:style w:type="paragraph" w:styleId="EndnoteText">
    <w:name w:val="endnote text"/>
    <w:basedOn w:val="Normal"/>
    <w:link w:val="EndnoteTextChar"/>
    <w:uiPriority w:val="24"/>
    <w:rsid w:val="00AD7CFC"/>
    <w:pPr>
      <w:spacing w:after="240" w:line="240" w:lineRule="auto"/>
      <w:ind w:left="170" w:hanging="170"/>
      <w:contextualSpacing/>
    </w:pPr>
    <w:rPr>
      <w:sz w:val="15"/>
      <w:szCs w:val="20"/>
    </w:rPr>
  </w:style>
  <w:style w:type="character" w:customStyle="1" w:styleId="EndnoteTextChar">
    <w:name w:val="Endnote Text Char"/>
    <w:basedOn w:val="DefaultParagraphFont"/>
    <w:link w:val="EndnoteText"/>
    <w:uiPriority w:val="24"/>
    <w:rsid w:val="008B6D44"/>
    <w:rPr>
      <w:rFonts w:ascii="Arial" w:hAnsi="Arial"/>
      <w:sz w:val="15"/>
      <w:szCs w:val="20"/>
      <w:lang w:val="en-AU"/>
    </w:rPr>
  </w:style>
  <w:style w:type="character" w:styleId="EndnoteReference">
    <w:name w:val="endnote reference"/>
    <w:basedOn w:val="DefaultParagraphFont"/>
    <w:uiPriority w:val="24"/>
    <w:rsid w:val="00AD7CFC"/>
    <w:rPr>
      <w:rFonts w:ascii="Arial" w:hAnsi="Arial"/>
      <w:sz w:val="15"/>
      <w:vertAlign w:val="superscript"/>
    </w:rPr>
  </w:style>
  <w:style w:type="paragraph" w:customStyle="1" w:styleId="CoverTitle">
    <w:name w:val="Cover Title"/>
    <w:basedOn w:val="CoverHeading2"/>
    <w:rsid w:val="00AD7CFC"/>
    <w:rPr>
      <w:sz w:val="24"/>
    </w:rPr>
  </w:style>
  <w:style w:type="paragraph" w:customStyle="1" w:styleId="CoverHeading2">
    <w:name w:val="Cover Heading 2"/>
    <w:basedOn w:val="CoverHeading"/>
    <w:rsid w:val="00AD7CFC"/>
    <w:rPr>
      <w:color w:val="00338D"/>
    </w:rPr>
  </w:style>
  <w:style w:type="paragraph" w:customStyle="1" w:styleId="CoverSubheading2">
    <w:name w:val="Cover Subheading 2"/>
    <w:basedOn w:val="CoverHeading2"/>
    <w:rsid w:val="00903EC7"/>
    <w:pPr>
      <w:spacing w:line="280" w:lineRule="exact"/>
    </w:pPr>
    <w:rPr>
      <w:rFonts w:ascii="Arial" w:hAnsi="Arial"/>
      <w:color w:val="6C6F70"/>
      <w:sz w:val="24"/>
    </w:rPr>
  </w:style>
  <w:style w:type="paragraph" w:customStyle="1" w:styleId="CoverDate2">
    <w:name w:val="Cover Date 2"/>
    <w:basedOn w:val="CoverDate"/>
    <w:rsid w:val="00AD7CFC"/>
    <w:rPr>
      <w:color w:val="6C6F70"/>
      <w:sz w:val="24"/>
    </w:rPr>
  </w:style>
  <w:style w:type="paragraph" w:customStyle="1" w:styleId="Tableitem">
    <w:name w:val="Table item"/>
    <w:basedOn w:val="Tabletext"/>
    <w:uiPriority w:val="14"/>
    <w:rsid w:val="00AD7CFC"/>
    <w:pPr>
      <w:numPr>
        <w:numId w:val="24"/>
      </w:numPr>
    </w:pPr>
  </w:style>
  <w:style w:type="paragraph" w:customStyle="1" w:styleId="Tablesmallitem">
    <w:name w:val="Table small item"/>
    <w:basedOn w:val="Tablesmalltext"/>
    <w:rsid w:val="00AD7CFC"/>
    <w:pPr>
      <w:numPr>
        <w:numId w:val="28"/>
      </w:numPr>
    </w:pPr>
  </w:style>
  <w:style w:type="numbering" w:customStyle="1" w:styleId="JacobsTableItem">
    <w:name w:val="Jacobs Table Item"/>
    <w:uiPriority w:val="99"/>
    <w:rsid w:val="007A33C5"/>
    <w:pPr>
      <w:numPr>
        <w:numId w:val="24"/>
      </w:numPr>
    </w:pPr>
  </w:style>
  <w:style w:type="numbering" w:customStyle="1" w:styleId="JacobsTablesmallitem">
    <w:name w:val="Jacobs Table small item"/>
    <w:uiPriority w:val="99"/>
    <w:rsid w:val="007A33C5"/>
    <w:pPr>
      <w:numPr>
        <w:numId w:val="28"/>
      </w:numPr>
    </w:pPr>
  </w:style>
  <w:style w:type="paragraph" w:customStyle="1" w:styleId="Appendixsubheading3">
    <w:name w:val="Appendix subheading 3"/>
    <w:basedOn w:val="Appendixsubheading2"/>
    <w:next w:val="Para0"/>
    <w:uiPriority w:val="2"/>
    <w:rsid w:val="001F418B"/>
    <w:pPr>
      <w:numPr>
        <w:ilvl w:val="3"/>
      </w:numPr>
    </w:pPr>
    <w:rPr>
      <w:color w:val="auto"/>
    </w:rPr>
  </w:style>
  <w:style w:type="paragraph" w:customStyle="1" w:styleId="Para3">
    <w:name w:val="Para 3"/>
    <w:basedOn w:val="Para2"/>
    <w:uiPriority w:val="7"/>
    <w:rsid w:val="00AD7CFC"/>
    <w:pPr>
      <w:ind w:left="1276"/>
    </w:pPr>
  </w:style>
  <w:style w:type="paragraph" w:customStyle="1" w:styleId="Para3bold">
    <w:name w:val="Para 3 bold"/>
    <w:basedOn w:val="Para2bold"/>
    <w:uiPriority w:val="7"/>
    <w:rsid w:val="00AD7CFC"/>
    <w:pPr>
      <w:ind w:left="1276"/>
    </w:pPr>
  </w:style>
  <w:style w:type="paragraph" w:customStyle="1" w:styleId="Para3bullet">
    <w:name w:val="Para 3 bullet"/>
    <w:basedOn w:val="Para2bullet"/>
    <w:uiPriority w:val="7"/>
    <w:rsid w:val="007C1375"/>
    <w:pPr>
      <w:ind w:left="1701"/>
    </w:pPr>
  </w:style>
  <w:style w:type="paragraph" w:customStyle="1" w:styleId="Para3dash">
    <w:name w:val="Para 3 dash"/>
    <w:basedOn w:val="Para2dash"/>
    <w:uiPriority w:val="7"/>
    <w:rsid w:val="007C1375"/>
    <w:pPr>
      <w:ind w:left="1701"/>
    </w:pPr>
  </w:style>
  <w:style w:type="paragraph" w:customStyle="1" w:styleId="Para3number">
    <w:name w:val="Para 3 number"/>
    <w:basedOn w:val="Para2number"/>
    <w:uiPriority w:val="7"/>
    <w:rsid w:val="007C1375"/>
    <w:pPr>
      <w:ind w:left="1701"/>
    </w:pPr>
  </w:style>
  <w:style w:type="paragraph" w:customStyle="1" w:styleId="Para3letter">
    <w:name w:val="Para 3 letter"/>
    <w:basedOn w:val="Para2letter"/>
    <w:uiPriority w:val="7"/>
    <w:rsid w:val="007C1375"/>
    <w:pPr>
      <w:ind w:left="1701"/>
    </w:pPr>
  </w:style>
  <w:style w:type="paragraph" w:customStyle="1" w:styleId="Para3roman">
    <w:name w:val="Para 3 roman"/>
    <w:basedOn w:val="Para2roman"/>
    <w:uiPriority w:val="7"/>
    <w:rsid w:val="007C1375"/>
    <w:pPr>
      <w:ind w:left="1701"/>
    </w:pPr>
  </w:style>
  <w:style w:type="paragraph" w:customStyle="1" w:styleId="Para4">
    <w:name w:val="Para 4"/>
    <w:basedOn w:val="Para3"/>
    <w:uiPriority w:val="8"/>
    <w:rsid w:val="00AD7CFC"/>
    <w:pPr>
      <w:ind w:left="1701"/>
    </w:pPr>
  </w:style>
  <w:style w:type="paragraph" w:customStyle="1" w:styleId="Para4bold">
    <w:name w:val="Para 4 bold"/>
    <w:basedOn w:val="Para3bold"/>
    <w:uiPriority w:val="8"/>
    <w:rsid w:val="00AD7CFC"/>
    <w:pPr>
      <w:ind w:left="1701"/>
    </w:pPr>
  </w:style>
  <w:style w:type="paragraph" w:customStyle="1" w:styleId="Para4bullet">
    <w:name w:val="Para 4 bullet"/>
    <w:basedOn w:val="Para3bullet"/>
    <w:uiPriority w:val="8"/>
    <w:rsid w:val="0066339A"/>
    <w:pPr>
      <w:ind w:left="2126"/>
    </w:pPr>
  </w:style>
  <w:style w:type="paragraph" w:customStyle="1" w:styleId="Para4dash">
    <w:name w:val="Para 4 dash"/>
    <w:basedOn w:val="Para3dash"/>
    <w:uiPriority w:val="8"/>
    <w:rsid w:val="0066339A"/>
    <w:pPr>
      <w:ind w:left="2126"/>
    </w:pPr>
  </w:style>
  <w:style w:type="paragraph" w:customStyle="1" w:styleId="Para4number">
    <w:name w:val="Para 4 number"/>
    <w:basedOn w:val="Para3number"/>
    <w:uiPriority w:val="8"/>
    <w:rsid w:val="0066339A"/>
    <w:pPr>
      <w:ind w:left="2126"/>
    </w:pPr>
  </w:style>
  <w:style w:type="paragraph" w:customStyle="1" w:styleId="Para4letter">
    <w:name w:val="Para 4 letter"/>
    <w:basedOn w:val="Para3letter"/>
    <w:uiPriority w:val="8"/>
    <w:rsid w:val="0066339A"/>
    <w:pPr>
      <w:ind w:left="2126"/>
    </w:pPr>
  </w:style>
  <w:style w:type="paragraph" w:customStyle="1" w:styleId="Para4roman">
    <w:name w:val="Para 4 roman"/>
    <w:basedOn w:val="Para3roman"/>
    <w:uiPriority w:val="8"/>
    <w:rsid w:val="0066339A"/>
    <w:pPr>
      <w:ind w:left="2126"/>
    </w:pPr>
  </w:style>
  <w:style w:type="paragraph" w:customStyle="1" w:styleId="ClientName">
    <w:name w:val="Client Name"/>
    <w:basedOn w:val="Tabletext"/>
    <w:uiPriority w:val="19"/>
    <w:qFormat/>
    <w:rsid w:val="00AD7CFC"/>
    <w:pPr>
      <w:spacing w:before="0"/>
    </w:pPr>
  </w:style>
  <w:style w:type="character" w:customStyle="1" w:styleId="Para0Char">
    <w:name w:val="Para 0 Char"/>
    <w:aliases w:val="Auto Char,After:  3 pt Char"/>
    <w:basedOn w:val="DefaultParagraphFont"/>
    <w:link w:val="Para0"/>
    <w:uiPriority w:val="4"/>
    <w:rsid w:val="00E33614"/>
    <w:rPr>
      <w:rFonts w:ascii="Arial" w:hAnsi="Arial"/>
      <w:sz w:val="20"/>
      <w:lang w:val="en-GB"/>
    </w:rPr>
  </w:style>
  <w:style w:type="paragraph" w:styleId="IntenseQuote">
    <w:name w:val="Intense Quote"/>
    <w:basedOn w:val="Normal"/>
    <w:next w:val="Normal"/>
    <w:link w:val="IntenseQuoteChar"/>
    <w:uiPriority w:val="30"/>
    <w:semiHidden/>
    <w:rsid w:val="00AD7CFC"/>
    <w:pPr>
      <w:pBdr>
        <w:bottom w:val="single" w:sz="4" w:space="4" w:color="00338D" w:themeColor="accent1"/>
      </w:pBdr>
      <w:spacing w:before="200" w:after="280"/>
      <w:ind w:left="936" w:right="936"/>
    </w:pPr>
    <w:rPr>
      <w:b/>
      <w:bCs/>
      <w:i/>
      <w:iCs/>
      <w:color w:val="00338D" w:themeColor="accent1"/>
    </w:rPr>
  </w:style>
  <w:style w:type="character" w:customStyle="1" w:styleId="IntenseQuoteChar">
    <w:name w:val="Intense Quote Char"/>
    <w:basedOn w:val="DefaultParagraphFont"/>
    <w:link w:val="IntenseQuote"/>
    <w:uiPriority w:val="30"/>
    <w:semiHidden/>
    <w:rsid w:val="00AD7CFC"/>
    <w:rPr>
      <w:rFonts w:ascii="Arial" w:hAnsi="Arial"/>
      <w:b/>
      <w:bCs/>
      <w:i/>
      <w:iCs/>
      <w:color w:val="00338D" w:themeColor="accent1"/>
      <w:sz w:val="20"/>
      <w:lang w:val="en-AU"/>
    </w:rPr>
  </w:style>
  <w:style w:type="paragraph" w:customStyle="1" w:styleId="ProjectNo">
    <w:name w:val="Project No"/>
    <w:basedOn w:val="Tabletext"/>
    <w:rsid w:val="00AD7CFC"/>
    <w:pPr>
      <w:spacing w:before="0"/>
    </w:pPr>
  </w:style>
  <w:style w:type="paragraph" w:styleId="Quote">
    <w:name w:val="Quote"/>
    <w:basedOn w:val="Normal"/>
    <w:next w:val="Normal"/>
    <w:link w:val="QuoteChar"/>
    <w:uiPriority w:val="29"/>
    <w:semiHidden/>
    <w:rsid w:val="00AD7CFC"/>
    <w:rPr>
      <w:i/>
      <w:iCs/>
      <w:color w:val="00338D"/>
    </w:rPr>
  </w:style>
  <w:style w:type="character" w:customStyle="1" w:styleId="QuoteChar">
    <w:name w:val="Quote Char"/>
    <w:basedOn w:val="DefaultParagraphFont"/>
    <w:link w:val="Quote"/>
    <w:uiPriority w:val="29"/>
    <w:semiHidden/>
    <w:rsid w:val="00AD7CFC"/>
    <w:rPr>
      <w:rFonts w:ascii="Arial" w:hAnsi="Arial"/>
      <w:i/>
      <w:iCs/>
      <w:color w:val="00338D"/>
      <w:sz w:val="20"/>
      <w:lang w:val="en-AU"/>
    </w:rPr>
  </w:style>
  <w:style w:type="paragraph" w:styleId="Subtitle">
    <w:name w:val="Subtitle"/>
    <w:basedOn w:val="Normal"/>
    <w:next w:val="Normal"/>
    <w:link w:val="SubtitleChar"/>
    <w:uiPriority w:val="11"/>
    <w:semiHidden/>
    <w:rsid w:val="00AD7CFC"/>
    <w:pPr>
      <w:numPr>
        <w:ilvl w:val="1"/>
      </w:numPr>
    </w:pPr>
    <w:rPr>
      <w:rFonts w:asciiTheme="majorHAnsi" w:eastAsiaTheme="majorEastAsia" w:hAnsiTheme="majorHAnsi" w:cstheme="majorBidi"/>
      <w:i/>
      <w:iCs/>
      <w:color w:val="00338D" w:themeColor="accent1"/>
      <w:spacing w:val="15"/>
      <w:sz w:val="24"/>
    </w:rPr>
  </w:style>
  <w:style w:type="character" w:customStyle="1" w:styleId="SubtitleChar">
    <w:name w:val="Subtitle Char"/>
    <w:basedOn w:val="DefaultParagraphFont"/>
    <w:link w:val="Subtitle"/>
    <w:uiPriority w:val="11"/>
    <w:semiHidden/>
    <w:rsid w:val="00AD7CFC"/>
    <w:rPr>
      <w:rFonts w:asciiTheme="majorHAnsi" w:eastAsiaTheme="majorEastAsia" w:hAnsiTheme="majorHAnsi" w:cstheme="majorBidi"/>
      <w:i/>
      <w:iCs/>
      <w:color w:val="00338D" w:themeColor="accent1"/>
      <w:spacing w:val="15"/>
      <w:lang w:val="en-AU"/>
    </w:rPr>
  </w:style>
  <w:style w:type="paragraph" w:customStyle="1" w:styleId="EmptyHeader">
    <w:name w:val="Empty Header"/>
    <w:basedOn w:val="Header"/>
    <w:rsid w:val="0085252A"/>
    <w:pPr>
      <w:spacing w:line="20" w:lineRule="exact"/>
    </w:pPr>
    <w:rPr>
      <w:sz w:val="2"/>
    </w:rPr>
  </w:style>
  <w:style w:type="paragraph" w:customStyle="1" w:styleId="HeaderSpacer">
    <w:name w:val="Header Spacer"/>
    <w:basedOn w:val="Header"/>
    <w:rsid w:val="00014CF3"/>
    <w:pPr>
      <w:spacing w:line="480" w:lineRule="exact"/>
      <w:ind w:left="0"/>
    </w:pPr>
  </w:style>
  <w:style w:type="table" w:customStyle="1" w:styleId="JacobsBlue">
    <w:name w:val="Jacobs Blue"/>
    <w:basedOn w:val="TableGrid"/>
    <w:uiPriority w:val="99"/>
    <w:rsid w:val="00254801"/>
    <w:tblPr>
      <w:tblStyleRowBandSize w:val="1"/>
      <w:tblStyleColBandSize w:val="1"/>
      <w:tblInd w:w="8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blStylePr w:type="firstRow">
      <w:tblPr/>
      <w:tcPr>
        <w:tcBorders>
          <w:top w:val="single" w:sz="4" w:space="0" w:color="808080"/>
          <w:left w:val="single" w:sz="4" w:space="0" w:color="808080"/>
          <w:bottom w:val="single" w:sz="4" w:space="0" w:color="808080"/>
          <w:right w:val="single" w:sz="4" w:space="0" w:color="808080"/>
          <w:insideH w:val="nil"/>
          <w:insideV w:val="single" w:sz="4" w:space="0" w:color="FFFFFF" w:themeColor="background1"/>
          <w:tl2br w:val="nil"/>
          <w:tr2bl w:val="nil"/>
        </w:tcBorders>
        <w:shd w:val="clear" w:color="auto" w:fill="00338D"/>
      </w:tcPr>
    </w:tblStylePr>
    <w:tblStylePr w:type="lastRow">
      <w:rPr>
        <w:b/>
      </w:rPr>
      <w:tblPr/>
      <w:tcPr>
        <w:tcBorders>
          <w:top w:val="single" w:sz="12" w:space="0" w:color="808080"/>
          <w:left w:val="single" w:sz="4" w:space="0" w:color="808080"/>
          <w:bottom w:val="single" w:sz="4" w:space="0" w:color="808080"/>
          <w:right w:val="single" w:sz="4" w:space="0" w:color="808080"/>
          <w:insideH w:val="nil"/>
          <w:insideV w:val="single" w:sz="4" w:space="0" w:color="808080"/>
          <w:tl2br w:val="nil"/>
          <w:tr2bl w:val="nil"/>
        </w:tcBorders>
        <w:shd w:val="clear" w:color="auto" w:fill="CFCAC7"/>
      </w:tcPr>
    </w:tblStylePr>
    <w:tblStylePr w:type="firstCol">
      <w:tblPr/>
      <w:tcPr>
        <w:shd w:val="clear" w:color="auto" w:fill="E6E5E3"/>
      </w:tcPr>
    </w:tblStylePr>
    <w:tblStylePr w:type="lastCol">
      <w:tblPr/>
      <w:tcPr>
        <w:tcBorders>
          <w:top w:val="single" w:sz="4" w:space="0" w:color="808080"/>
          <w:left w:val="single" w:sz="12" w:space="0" w:color="808080"/>
          <w:bottom w:val="single" w:sz="4" w:space="0" w:color="808080"/>
          <w:right w:val="single" w:sz="4" w:space="0" w:color="808080"/>
          <w:insideH w:val="nil"/>
          <w:insideV w:val="nil"/>
          <w:tl2br w:val="nil"/>
          <w:tr2bl w:val="nil"/>
        </w:tcBorders>
        <w:shd w:val="clear" w:color="auto" w:fill="CFCAC7"/>
      </w:tcPr>
    </w:tblStylePr>
    <w:tblStylePr w:type="band2Vert">
      <w:tblPr/>
      <w:tcPr>
        <w:shd w:val="clear" w:color="auto" w:fill="E6E5E3"/>
      </w:tcPr>
    </w:tblStylePr>
    <w:tblStylePr w:type="band2Horz">
      <w:tblPr/>
      <w:tcPr>
        <w:shd w:val="clear" w:color="auto" w:fill="E6E5E3"/>
      </w:tcPr>
    </w:tblStylePr>
    <w:tblStylePr w:type="neCell">
      <w:rPr>
        <w:b/>
      </w:rPr>
    </w:tblStylePr>
    <w:tblStylePr w:type="seCell">
      <w:tblPr/>
      <w:tcPr>
        <w:tcBorders>
          <w:top w:val="single" w:sz="12" w:space="0" w:color="808080"/>
          <w:left w:val="single" w:sz="12" w:space="0" w:color="808080"/>
          <w:bottom w:val="single" w:sz="4" w:space="0" w:color="808080"/>
          <w:right w:val="single" w:sz="4" w:space="0" w:color="808080"/>
          <w:insideH w:val="nil"/>
          <w:insideV w:val="nil"/>
          <w:tl2br w:val="nil"/>
          <w:tr2bl w:val="nil"/>
        </w:tcBorders>
      </w:tcPr>
    </w:tblStylePr>
    <w:tblStylePr w:type="swCell">
      <w:rPr>
        <w:b/>
      </w:rPr>
    </w:tblStylePr>
  </w:style>
  <w:style w:type="table" w:customStyle="1" w:styleId="JacobsGrey">
    <w:name w:val="Jacobs Grey"/>
    <w:basedOn w:val="TableGrid"/>
    <w:uiPriority w:val="99"/>
    <w:rsid w:val="00254801"/>
    <w:tblPr>
      <w:tblStyleRowBandSize w:val="1"/>
      <w:tblStyleColBandSize w:val="1"/>
      <w:tblInd w:w="8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blStylePr w:type="firstRow">
      <w:tblPr/>
      <w:tcPr>
        <w:shd w:val="clear" w:color="auto" w:fill="CFCAC7"/>
      </w:tcPr>
    </w:tblStylePr>
    <w:tblStylePr w:type="lastRow">
      <w:rPr>
        <w:b/>
      </w:rPr>
      <w:tblPr/>
      <w:tcPr>
        <w:tcBorders>
          <w:top w:val="single" w:sz="12" w:space="0" w:color="808080"/>
          <w:left w:val="single" w:sz="4" w:space="0" w:color="808080"/>
          <w:bottom w:val="single" w:sz="4" w:space="0" w:color="808080"/>
          <w:right w:val="single" w:sz="4" w:space="0" w:color="808080"/>
          <w:insideH w:val="nil"/>
          <w:insideV w:val="single" w:sz="4" w:space="0" w:color="808080"/>
          <w:tl2br w:val="nil"/>
          <w:tr2bl w:val="nil"/>
        </w:tcBorders>
        <w:shd w:val="clear" w:color="auto" w:fill="CFCAC7"/>
      </w:tcPr>
    </w:tblStylePr>
    <w:tblStylePr w:type="firstCol">
      <w:tblPr/>
      <w:tcPr>
        <w:shd w:val="clear" w:color="auto" w:fill="E6E5E3"/>
      </w:tcPr>
    </w:tblStylePr>
    <w:tblStylePr w:type="lastCol">
      <w:rPr>
        <w:b/>
      </w:rPr>
      <w:tblPr/>
      <w:tcPr>
        <w:tcBorders>
          <w:top w:val="single" w:sz="4" w:space="0" w:color="808080"/>
          <w:left w:val="single" w:sz="12" w:space="0" w:color="808080"/>
          <w:bottom w:val="single" w:sz="4" w:space="0" w:color="808080"/>
          <w:right w:val="single" w:sz="4" w:space="0" w:color="808080"/>
          <w:insideH w:val="nil"/>
          <w:insideV w:val="nil"/>
          <w:tl2br w:val="nil"/>
          <w:tr2bl w:val="nil"/>
        </w:tcBorders>
        <w:shd w:val="clear" w:color="auto" w:fill="CFCAC7"/>
      </w:tcPr>
    </w:tblStylePr>
    <w:tblStylePr w:type="band2Vert">
      <w:tblPr/>
      <w:tcPr>
        <w:shd w:val="clear" w:color="auto" w:fill="E6E5E3"/>
      </w:tcPr>
    </w:tblStylePr>
    <w:tblStylePr w:type="band2Horz">
      <w:tblPr/>
      <w:tcPr>
        <w:shd w:val="clear" w:color="auto" w:fill="E6E5E3"/>
      </w:tcPr>
    </w:tblStylePr>
    <w:tblStylePr w:type="neCell">
      <w:rPr>
        <w:b/>
      </w:rPr>
    </w:tblStylePr>
    <w:tblStylePr w:type="seCell">
      <w:tblPr/>
      <w:tcPr>
        <w:tcBorders>
          <w:top w:val="single" w:sz="12" w:space="0" w:color="808080"/>
          <w:left w:val="single" w:sz="12" w:space="0" w:color="808080"/>
          <w:bottom w:val="single" w:sz="4" w:space="0" w:color="808080"/>
          <w:right w:val="single" w:sz="4" w:space="0" w:color="808080"/>
          <w:insideH w:val="nil"/>
          <w:insideV w:val="nil"/>
          <w:tl2br w:val="nil"/>
          <w:tr2bl w:val="nil"/>
        </w:tcBorders>
      </w:tcPr>
    </w:tblStylePr>
    <w:tblStylePr w:type="swCell">
      <w:rPr>
        <w:b/>
      </w:rPr>
    </w:tblStylePr>
  </w:style>
  <w:style w:type="paragraph" w:customStyle="1" w:styleId="CVName0">
    <w:name w:val="CV Name"/>
    <w:basedOn w:val="Name1"/>
    <w:uiPriority w:val="2"/>
    <w:rsid w:val="00CD27CA"/>
    <w:pPr>
      <w:ind w:left="3402"/>
      <w:jc w:val="left"/>
    </w:pPr>
  </w:style>
  <w:style w:type="paragraph" w:customStyle="1" w:styleId="CVRole">
    <w:name w:val="CV Role"/>
    <w:basedOn w:val="Projectrole1"/>
    <w:next w:val="Bodynarrow"/>
    <w:uiPriority w:val="2"/>
    <w:rsid w:val="00CD27CA"/>
    <w:pPr>
      <w:ind w:left="3402"/>
      <w:jc w:val="left"/>
    </w:pPr>
  </w:style>
  <w:style w:type="paragraph" w:customStyle="1" w:styleId="Name3">
    <w:name w:val="Name 3"/>
    <w:basedOn w:val="Name1"/>
    <w:semiHidden/>
    <w:rsid w:val="00CD27CA"/>
    <w:pPr>
      <w:ind w:left="3402"/>
      <w:jc w:val="left"/>
    </w:pPr>
  </w:style>
  <w:style w:type="paragraph" w:customStyle="1" w:styleId="PDLocation">
    <w:name w:val="PD Location"/>
    <w:basedOn w:val="Normal"/>
    <w:rsid w:val="00CD27CA"/>
    <w:pPr>
      <w:spacing w:after="160"/>
      <w:ind w:left="3402"/>
    </w:pPr>
    <w:rPr>
      <w:caps/>
      <w:color w:val="00338D"/>
    </w:rPr>
  </w:style>
  <w:style w:type="paragraph" w:customStyle="1" w:styleId="PDName">
    <w:name w:val="PD Name"/>
    <w:basedOn w:val="Normal"/>
    <w:rsid w:val="001449D8"/>
    <w:pPr>
      <w:spacing w:after="160" w:line="400" w:lineRule="exact"/>
      <w:ind w:left="3402"/>
    </w:pPr>
    <w:rPr>
      <w:rFonts w:ascii="Arial Black" w:hAnsi="Arial Black"/>
      <w:color w:val="00338D"/>
      <w:sz w:val="36"/>
    </w:rPr>
  </w:style>
  <w:style w:type="paragraph" w:customStyle="1" w:styleId="SummaryBoxBullet">
    <w:name w:val="Summary Box Bullet"/>
    <w:basedOn w:val="Normal"/>
    <w:unhideWhenUsed/>
    <w:rsid w:val="00C01030"/>
    <w:pPr>
      <w:numPr>
        <w:numId w:val="11"/>
      </w:numPr>
    </w:pPr>
    <w:rPr>
      <w:rFonts w:cs="Arial"/>
      <w:color w:val="666666"/>
      <w:szCs w:val="18"/>
    </w:rPr>
  </w:style>
  <w:style w:type="paragraph" w:customStyle="1" w:styleId="SummaryBoxHeading">
    <w:name w:val="Summary Box Heading"/>
    <w:basedOn w:val="Normal"/>
    <w:next w:val="Normal"/>
    <w:unhideWhenUsed/>
    <w:rsid w:val="00C01030"/>
    <w:pPr>
      <w:autoSpaceDE w:val="0"/>
      <w:autoSpaceDN w:val="0"/>
      <w:adjustRightInd w:val="0"/>
      <w:spacing w:after="0" w:line="240" w:lineRule="auto"/>
    </w:pPr>
    <w:rPr>
      <w:rFonts w:cs="Arial"/>
      <w:b/>
      <w:bCs/>
      <w:color w:val="000000"/>
      <w:sz w:val="22"/>
      <w:szCs w:val="22"/>
      <w:lang w:val="en-AU"/>
    </w:rPr>
  </w:style>
  <w:style w:type="paragraph" w:customStyle="1" w:styleId="SummaryBoxText">
    <w:name w:val="Summary Box Text"/>
    <w:basedOn w:val="Normal"/>
    <w:unhideWhenUsed/>
    <w:rsid w:val="00C01030"/>
    <w:pPr>
      <w:autoSpaceDE w:val="0"/>
      <w:autoSpaceDN w:val="0"/>
      <w:adjustRightInd w:val="0"/>
      <w:spacing w:after="60" w:line="240" w:lineRule="auto"/>
    </w:pPr>
    <w:rPr>
      <w:rFonts w:cs="Arial"/>
      <w:bCs/>
      <w:color w:val="666666"/>
      <w:sz w:val="18"/>
      <w:szCs w:val="18"/>
      <w:lang w:val="en-AU"/>
    </w:rPr>
  </w:style>
  <w:style w:type="paragraph" w:customStyle="1" w:styleId="QuoteBoxSubtext">
    <w:name w:val="Quote Box Subtext"/>
    <w:basedOn w:val="Normal"/>
    <w:unhideWhenUsed/>
    <w:rsid w:val="00C01030"/>
    <w:pPr>
      <w:spacing w:after="60" w:line="240" w:lineRule="auto"/>
    </w:pPr>
    <w:rPr>
      <w:rFonts w:cs="Arial"/>
      <w:b/>
      <w:color w:val="00338D"/>
      <w:szCs w:val="20"/>
      <w:lang w:val="en-AU"/>
    </w:rPr>
  </w:style>
  <w:style w:type="paragraph" w:customStyle="1" w:styleId="QuoteBoxSubtextItalics">
    <w:name w:val="Quote Box Subtext Italics"/>
    <w:basedOn w:val="QuoteBoxSubtext"/>
    <w:unhideWhenUsed/>
    <w:rsid w:val="00C01030"/>
    <w:rPr>
      <w:b w:val="0"/>
      <w:i/>
    </w:rPr>
  </w:style>
  <w:style w:type="paragraph" w:customStyle="1" w:styleId="QuoteBoxText">
    <w:name w:val="Quote Box Text"/>
    <w:basedOn w:val="Normal"/>
    <w:unhideWhenUsed/>
    <w:rsid w:val="00C01030"/>
    <w:rPr>
      <w:rFonts w:cs="Arial"/>
      <w:b/>
      <w:color w:val="00338D"/>
      <w:sz w:val="24"/>
    </w:rPr>
  </w:style>
  <w:style w:type="paragraph" w:customStyle="1" w:styleId="ImageCaptionHeading">
    <w:name w:val="Image Caption Heading"/>
    <w:basedOn w:val="Normal"/>
    <w:next w:val="Normal"/>
    <w:unhideWhenUsed/>
    <w:rsid w:val="00C01030"/>
    <w:pPr>
      <w:spacing w:after="0" w:line="200" w:lineRule="exact"/>
    </w:pPr>
    <w:rPr>
      <w:rFonts w:cs="Arial"/>
      <w:b/>
      <w:color w:val="999999"/>
      <w:sz w:val="16"/>
      <w:szCs w:val="16"/>
      <w:lang w:val="en-AU"/>
    </w:rPr>
  </w:style>
  <w:style w:type="paragraph" w:customStyle="1" w:styleId="ImageCaptionSubtext">
    <w:name w:val="Image Caption Subtext"/>
    <w:basedOn w:val="ImageCaptionHeading"/>
    <w:unhideWhenUsed/>
    <w:rsid w:val="00C01030"/>
    <w:rPr>
      <w:b w:val="0"/>
    </w:rPr>
  </w:style>
  <w:style w:type="numbering" w:customStyle="1" w:styleId="JacobsNumberedList11">
    <w:name w:val="Jacobs Numbered List 1.1"/>
    <w:uiPriority w:val="99"/>
    <w:rsid w:val="00964B70"/>
    <w:pPr>
      <w:numPr>
        <w:numId w:val="29"/>
      </w:numPr>
    </w:pPr>
  </w:style>
  <w:style w:type="numbering" w:customStyle="1" w:styleId="JacobsNumberedList12">
    <w:name w:val="Jacobs Numbered List 1.2"/>
    <w:uiPriority w:val="99"/>
    <w:rsid w:val="00964B70"/>
    <w:pPr>
      <w:numPr>
        <w:numId w:val="30"/>
      </w:numPr>
    </w:pPr>
  </w:style>
  <w:style w:type="numbering" w:customStyle="1" w:styleId="JacobsNumberedList13">
    <w:name w:val="Jacobs Numbered List 1.3"/>
    <w:uiPriority w:val="99"/>
    <w:rsid w:val="00964B70"/>
    <w:pPr>
      <w:numPr>
        <w:numId w:val="31"/>
      </w:numPr>
    </w:pPr>
  </w:style>
  <w:style w:type="numbering" w:customStyle="1" w:styleId="JacobsNumberedList21">
    <w:name w:val="Jacobs Numbered List 2.1"/>
    <w:uiPriority w:val="99"/>
    <w:rsid w:val="00964B70"/>
    <w:pPr>
      <w:numPr>
        <w:numId w:val="32"/>
      </w:numPr>
    </w:pPr>
  </w:style>
  <w:style w:type="numbering" w:customStyle="1" w:styleId="JacobsNumberedList22">
    <w:name w:val="Jacobs Numbered List 2.2"/>
    <w:uiPriority w:val="99"/>
    <w:rsid w:val="00964B70"/>
    <w:pPr>
      <w:numPr>
        <w:numId w:val="33"/>
      </w:numPr>
    </w:pPr>
  </w:style>
  <w:style w:type="numbering" w:customStyle="1" w:styleId="JacobsNumberedList23">
    <w:name w:val="Jacobs Numbered List 2.3"/>
    <w:uiPriority w:val="99"/>
    <w:rsid w:val="00964B70"/>
    <w:pPr>
      <w:numPr>
        <w:numId w:val="34"/>
      </w:numPr>
    </w:pPr>
  </w:style>
  <w:style w:type="numbering" w:customStyle="1" w:styleId="JacobsNumberedList31">
    <w:name w:val="Jacobs Numbered List 3.1"/>
    <w:uiPriority w:val="99"/>
    <w:rsid w:val="00964B70"/>
    <w:pPr>
      <w:numPr>
        <w:numId w:val="35"/>
      </w:numPr>
    </w:pPr>
  </w:style>
  <w:style w:type="numbering" w:customStyle="1" w:styleId="JacobsNumberedList32">
    <w:name w:val="Jacobs Numbered List 3.2"/>
    <w:uiPriority w:val="99"/>
    <w:rsid w:val="00964B70"/>
    <w:pPr>
      <w:numPr>
        <w:numId w:val="36"/>
      </w:numPr>
    </w:pPr>
  </w:style>
  <w:style w:type="numbering" w:customStyle="1" w:styleId="JacobsNumberedList33">
    <w:name w:val="Jacobs Numbered List 3.3"/>
    <w:uiPriority w:val="99"/>
    <w:rsid w:val="00964B70"/>
    <w:pPr>
      <w:numPr>
        <w:numId w:val="37"/>
      </w:numPr>
    </w:pPr>
  </w:style>
  <w:style w:type="numbering" w:customStyle="1" w:styleId="JacobsNumberedList34">
    <w:name w:val="Jacobs Numbered List 3.4"/>
    <w:uiPriority w:val="99"/>
    <w:rsid w:val="00964B70"/>
    <w:pPr>
      <w:numPr>
        <w:numId w:val="38"/>
      </w:numPr>
    </w:pPr>
  </w:style>
  <w:style w:type="numbering" w:customStyle="1" w:styleId="JacobsNumberedList14">
    <w:name w:val="Jacobs Numbered List 1.4"/>
    <w:uiPriority w:val="99"/>
    <w:rsid w:val="00964B70"/>
    <w:pPr>
      <w:numPr>
        <w:numId w:val="39"/>
      </w:numPr>
    </w:pPr>
  </w:style>
  <w:style w:type="numbering" w:customStyle="1" w:styleId="JacobsNumberedList24">
    <w:name w:val="Jacobs Numbered List 2.4"/>
    <w:uiPriority w:val="99"/>
    <w:rsid w:val="00964B70"/>
    <w:pPr>
      <w:numPr>
        <w:numId w:val="40"/>
      </w:numPr>
    </w:pPr>
  </w:style>
  <w:style w:type="paragraph" w:customStyle="1" w:styleId="CoverHeading10ptText1Right0cm">
    <w:name w:val="Cover Heading + 10 pt Text 1 Right:  0 cm"/>
    <w:basedOn w:val="CoverHeading"/>
    <w:rsid w:val="00964B70"/>
    <w:pPr>
      <w:ind w:right="0"/>
    </w:pPr>
    <w:rPr>
      <w:rFonts w:eastAsia="Times New Roman" w:cs="Times New Roman"/>
      <w:color w:val="00338D"/>
      <w:sz w:val="20"/>
      <w:szCs w:val="20"/>
    </w:rPr>
  </w:style>
  <w:style w:type="character" w:customStyle="1" w:styleId="Para0bulletChar">
    <w:name w:val="Para 0 bullet Char"/>
    <w:link w:val="Para0bullet"/>
    <w:uiPriority w:val="4"/>
    <w:rsid w:val="00964B70"/>
    <w:rPr>
      <w:rFonts w:ascii="Arial" w:hAnsi="Arial"/>
      <w:sz w:val="20"/>
      <w:lang w:val="en-GB"/>
    </w:rPr>
  </w:style>
  <w:style w:type="numbering" w:customStyle="1" w:styleId="SKMTableNumberedList1">
    <w:name w:val="SKM Table Numbered List 1"/>
    <w:uiPriority w:val="99"/>
    <w:rsid w:val="00964B70"/>
    <w:pPr>
      <w:numPr>
        <w:numId w:val="44"/>
      </w:numPr>
    </w:pPr>
  </w:style>
  <w:style w:type="paragraph" w:styleId="BodyText">
    <w:name w:val="Body Text"/>
    <w:basedOn w:val="Normal"/>
    <w:link w:val="BodyTextChar"/>
    <w:rsid w:val="00964B70"/>
    <w:pPr>
      <w:spacing w:after="0" w:line="240" w:lineRule="auto"/>
      <w:ind w:left="1418"/>
      <w:jc w:val="both"/>
    </w:pPr>
    <w:rPr>
      <w:rFonts w:eastAsia="Times New Roman" w:cs="Times New Roman"/>
      <w:sz w:val="22"/>
      <w:szCs w:val="20"/>
    </w:rPr>
  </w:style>
  <w:style w:type="character" w:customStyle="1" w:styleId="BodyTextChar">
    <w:name w:val="Body Text Char"/>
    <w:basedOn w:val="DefaultParagraphFont"/>
    <w:link w:val="BodyText"/>
    <w:rsid w:val="00964B70"/>
    <w:rPr>
      <w:rFonts w:ascii="Arial" w:eastAsia="Times New Roman" w:hAnsi="Arial" w:cs="Times New Roman"/>
      <w:sz w:val="22"/>
      <w:szCs w:val="20"/>
      <w:lang w:val="en-GB"/>
    </w:rPr>
  </w:style>
  <w:style w:type="paragraph" w:styleId="ListParagraph">
    <w:name w:val="List Paragraph"/>
    <w:basedOn w:val="Normal"/>
    <w:uiPriority w:val="34"/>
    <w:rsid w:val="00964B70"/>
    <w:pPr>
      <w:ind w:left="720"/>
      <w:contextualSpacing/>
    </w:pPr>
  </w:style>
  <w:style w:type="table" w:customStyle="1" w:styleId="TableGrid2">
    <w:name w:val="Table Grid2"/>
    <w:basedOn w:val="TableNormal"/>
    <w:next w:val="TableGrid"/>
    <w:uiPriority w:val="59"/>
    <w:rsid w:val="00964B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964B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64B70"/>
    <w:rPr>
      <w:b/>
      <w:bCs/>
    </w:rPr>
  </w:style>
  <w:style w:type="table" w:customStyle="1" w:styleId="JacobsBlue1">
    <w:name w:val="Jacobs Blue1"/>
    <w:basedOn w:val="TableGrid"/>
    <w:uiPriority w:val="99"/>
    <w:rsid w:val="00964B70"/>
    <w:tblPr>
      <w:tblStyleRowBandSize w:val="1"/>
      <w:tblStyleColBandSize w:val="1"/>
      <w:tblInd w:w="8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blStylePr w:type="firstRow">
      <w:tblPr/>
      <w:tcPr>
        <w:tcBorders>
          <w:top w:val="single" w:sz="4" w:space="0" w:color="808080"/>
          <w:left w:val="single" w:sz="4" w:space="0" w:color="808080"/>
          <w:bottom w:val="single" w:sz="4" w:space="0" w:color="808080"/>
          <w:right w:val="single" w:sz="4" w:space="0" w:color="808080"/>
          <w:insideH w:val="nil"/>
          <w:insideV w:val="single" w:sz="4" w:space="0" w:color="FFFFFF" w:themeColor="background1"/>
          <w:tl2br w:val="nil"/>
          <w:tr2bl w:val="nil"/>
        </w:tcBorders>
        <w:shd w:val="clear" w:color="auto" w:fill="00338D"/>
      </w:tcPr>
    </w:tblStylePr>
    <w:tblStylePr w:type="lastRow">
      <w:rPr>
        <w:b/>
      </w:rPr>
      <w:tblPr/>
      <w:tcPr>
        <w:tcBorders>
          <w:top w:val="single" w:sz="12" w:space="0" w:color="808080"/>
          <w:left w:val="single" w:sz="4" w:space="0" w:color="808080"/>
          <w:bottom w:val="single" w:sz="4" w:space="0" w:color="808080"/>
          <w:right w:val="single" w:sz="4" w:space="0" w:color="808080"/>
          <w:insideH w:val="nil"/>
          <w:insideV w:val="single" w:sz="4" w:space="0" w:color="808080"/>
          <w:tl2br w:val="nil"/>
          <w:tr2bl w:val="nil"/>
        </w:tcBorders>
        <w:shd w:val="clear" w:color="auto" w:fill="CFCAC7"/>
      </w:tcPr>
    </w:tblStylePr>
    <w:tblStylePr w:type="firstCol">
      <w:tblPr/>
      <w:tcPr>
        <w:shd w:val="clear" w:color="auto" w:fill="E6E5E3"/>
      </w:tcPr>
    </w:tblStylePr>
    <w:tblStylePr w:type="lastCol">
      <w:tblPr/>
      <w:tcPr>
        <w:tcBorders>
          <w:top w:val="single" w:sz="4" w:space="0" w:color="808080"/>
          <w:left w:val="single" w:sz="12" w:space="0" w:color="808080"/>
          <w:bottom w:val="single" w:sz="4" w:space="0" w:color="808080"/>
          <w:right w:val="single" w:sz="4" w:space="0" w:color="808080"/>
          <w:insideH w:val="nil"/>
          <w:insideV w:val="nil"/>
          <w:tl2br w:val="nil"/>
          <w:tr2bl w:val="nil"/>
        </w:tcBorders>
        <w:shd w:val="clear" w:color="auto" w:fill="CFCAC7"/>
      </w:tcPr>
    </w:tblStylePr>
    <w:tblStylePr w:type="band2Vert">
      <w:tblPr/>
      <w:tcPr>
        <w:shd w:val="clear" w:color="auto" w:fill="E6E5E3"/>
      </w:tcPr>
    </w:tblStylePr>
    <w:tblStylePr w:type="band2Horz">
      <w:tblPr/>
      <w:tcPr>
        <w:shd w:val="clear" w:color="auto" w:fill="E6E5E3"/>
      </w:tcPr>
    </w:tblStylePr>
    <w:tblStylePr w:type="neCell">
      <w:rPr>
        <w:b/>
      </w:rPr>
    </w:tblStylePr>
    <w:tblStylePr w:type="seCell">
      <w:tblPr/>
      <w:tcPr>
        <w:tcBorders>
          <w:top w:val="single" w:sz="12" w:space="0" w:color="808080"/>
          <w:left w:val="single" w:sz="12" w:space="0" w:color="808080"/>
          <w:bottom w:val="single" w:sz="4" w:space="0" w:color="808080"/>
          <w:right w:val="single" w:sz="4" w:space="0" w:color="808080"/>
          <w:insideH w:val="nil"/>
          <w:insideV w:val="nil"/>
          <w:tl2br w:val="nil"/>
          <w:tr2bl w:val="nil"/>
        </w:tcBorders>
      </w:tcPr>
    </w:tblStylePr>
    <w:tblStylePr w:type="swCell">
      <w:rPr>
        <w:b/>
      </w:rPr>
    </w:tblStylePr>
  </w:style>
  <w:style w:type="character" w:customStyle="1" w:styleId="lrzxr">
    <w:name w:val="lrzxr"/>
    <w:basedOn w:val="DefaultParagraphFont"/>
    <w:rsid w:val="00964B70"/>
  </w:style>
  <w:style w:type="character" w:styleId="UnresolvedMention">
    <w:name w:val="Unresolved Mention"/>
    <w:basedOn w:val="DefaultParagraphFont"/>
    <w:uiPriority w:val="99"/>
    <w:semiHidden/>
    <w:unhideWhenUsed/>
    <w:rsid w:val="00964B70"/>
    <w:rPr>
      <w:color w:val="808080"/>
      <w:shd w:val="clear" w:color="auto" w:fill="E6E6E6"/>
    </w:rPr>
  </w:style>
  <w:style w:type="character" w:customStyle="1" w:styleId="st1">
    <w:name w:val="st1"/>
    <w:basedOn w:val="DefaultParagraphFont"/>
    <w:rsid w:val="00964B70"/>
  </w:style>
  <w:style w:type="character" w:styleId="CommentReference">
    <w:name w:val="annotation reference"/>
    <w:basedOn w:val="DefaultParagraphFont"/>
    <w:uiPriority w:val="99"/>
    <w:semiHidden/>
    <w:unhideWhenUsed/>
    <w:rsid w:val="00964B70"/>
    <w:rPr>
      <w:sz w:val="16"/>
      <w:szCs w:val="16"/>
    </w:rPr>
  </w:style>
  <w:style w:type="paragraph" w:styleId="CommentText">
    <w:name w:val="annotation text"/>
    <w:basedOn w:val="Normal"/>
    <w:link w:val="CommentTextChar"/>
    <w:uiPriority w:val="99"/>
    <w:unhideWhenUsed/>
    <w:rsid w:val="00964B70"/>
    <w:pPr>
      <w:spacing w:line="240" w:lineRule="auto"/>
    </w:pPr>
    <w:rPr>
      <w:szCs w:val="20"/>
    </w:rPr>
  </w:style>
  <w:style w:type="character" w:customStyle="1" w:styleId="CommentTextChar">
    <w:name w:val="Comment Text Char"/>
    <w:basedOn w:val="DefaultParagraphFont"/>
    <w:link w:val="CommentText"/>
    <w:uiPriority w:val="99"/>
    <w:rsid w:val="00964B70"/>
    <w:rPr>
      <w:rFonts w:ascii="Arial" w:hAnsi="Arial"/>
      <w:sz w:val="20"/>
      <w:szCs w:val="20"/>
      <w:lang w:val="en-GB"/>
    </w:rPr>
  </w:style>
  <w:style w:type="character" w:styleId="LineNumber">
    <w:name w:val="line number"/>
    <w:basedOn w:val="DefaultParagraphFont"/>
    <w:uiPriority w:val="99"/>
    <w:semiHidden/>
    <w:unhideWhenUsed/>
    <w:rsid w:val="00964B70"/>
  </w:style>
  <w:style w:type="paragraph" w:styleId="CommentSubject">
    <w:name w:val="annotation subject"/>
    <w:basedOn w:val="CommentText"/>
    <w:next w:val="CommentText"/>
    <w:link w:val="CommentSubjectChar"/>
    <w:uiPriority w:val="99"/>
    <w:semiHidden/>
    <w:unhideWhenUsed/>
    <w:rsid w:val="00357D68"/>
    <w:rPr>
      <w:b/>
      <w:bCs/>
    </w:rPr>
  </w:style>
  <w:style w:type="character" w:customStyle="1" w:styleId="CommentSubjectChar">
    <w:name w:val="Comment Subject Char"/>
    <w:basedOn w:val="CommentTextChar"/>
    <w:link w:val="CommentSubject"/>
    <w:uiPriority w:val="99"/>
    <w:semiHidden/>
    <w:rsid w:val="00357D68"/>
    <w:rPr>
      <w:rFonts w:ascii="Arial" w:hAnsi="Arial"/>
      <w:b/>
      <w:bCs/>
      <w:sz w:val="20"/>
      <w:szCs w:val="20"/>
      <w:lang w:val="en-GB"/>
    </w:rPr>
  </w:style>
  <w:style w:type="paragraph" w:styleId="Revision">
    <w:name w:val="Revision"/>
    <w:hidden/>
    <w:uiPriority w:val="99"/>
    <w:semiHidden/>
    <w:rsid w:val="00C730CB"/>
    <w:rPr>
      <w:rFonts w:ascii="Arial" w:hAnsi="Arial"/>
      <w:sz w:val="20"/>
      <w:lang w:val="en-GB"/>
    </w:rPr>
  </w:style>
  <w:style w:type="paragraph" w:customStyle="1" w:styleId="DCOAppendixTitle">
    <w:name w:val="DCO Appendix Title"/>
    <w:next w:val="DCOAppendixBodyText"/>
    <w:qFormat/>
    <w:rsid w:val="00917499"/>
    <w:pPr>
      <w:pageBreakBefore/>
      <w:numPr>
        <w:ilvl w:val="6"/>
        <w:numId w:val="62"/>
      </w:numPr>
      <w:spacing w:before="60" w:after="140"/>
    </w:pPr>
    <w:rPr>
      <w:rFonts w:ascii="Arial" w:eastAsia="Calibri" w:hAnsi="Arial" w:cs="Arial"/>
      <w:b/>
      <w:bCs/>
      <w:color w:val="8A288B"/>
      <w:w w:val="0"/>
      <w:kern w:val="32"/>
      <w:sz w:val="36"/>
      <w:szCs w:val="32"/>
      <w:lang w:val="en-GB"/>
    </w:rPr>
  </w:style>
  <w:style w:type="paragraph" w:customStyle="1" w:styleId="DCOAppendixHeading1">
    <w:name w:val="DCO Appendix Heading 1"/>
    <w:next w:val="DCOAppendixBodyText"/>
    <w:qFormat/>
    <w:rsid w:val="00917499"/>
    <w:pPr>
      <w:keepNext/>
      <w:numPr>
        <w:ilvl w:val="7"/>
        <w:numId w:val="62"/>
      </w:numPr>
      <w:spacing w:before="240" w:after="140"/>
    </w:pPr>
    <w:rPr>
      <w:rFonts w:ascii="Arial" w:eastAsia="Calibri" w:hAnsi="Arial" w:cs="Arial"/>
      <w:b/>
      <w:bCs/>
      <w:iCs/>
      <w:w w:val="0"/>
      <w:sz w:val="32"/>
      <w:szCs w:val="28"/>
      <w:lang w:val="en-GB"/>
    </w:rPr>
  </w:style>
  <w:style w:type="paragraph" w:customStyle="1" w:styleId="DCOAppendixBodyText">
    <w:name w:val="DCO Appendix Body Text"/>
    <w:qFormat/>
    <w:rsid w:val="00917499"/>
    <w:pPr>
      <w:numPr>
        <w:ilvl w:val="8"/>
        <w:numId w:val="62"/>
      </w:numPr>
      <w:spacing w:before="60" w:after="140"/>
      <w:jc w:val="both"/>
    </w:pPr>
    <w:rPr>
      <w:rFonts w:ascii="Arial" w:eastAsiaTheme="minorHAnsi" w:hAnsi="Arial"/>
      <w:szCs w:val="22"/>
      <w:lang w:val="en-GB"/>
    </w:rPr>
  </w:style>
  <w:style w:type="paragraph" w:customStyle="1" w:styleId="DCOTableCaption">
    <w:name w:val="DCO Table Caption"/>
    <w:next w:val="Normal"/>
    <w:qFormat/>
    <w:rsid w:val="00917499"/>
    <w:pPr>
      <w:keepNext/>
      <w:numPr>
        <w:ilvl w:val="5"/>
        <w:numId w:val="62"/>
      </w:numPr>
      <w:spacing w:before="120"/>
      <w:jc w:val="center"/>
    </w:pPr>
    <w:rPr>
      <w:rFonts w:ascii="Arial" w:eastAsiaTheme="minorHAnsi" w:hAnsi="Arial"/>
      <w:b/>
      <w:bCs/>
      <w:color w:val="1A1459"/>
      <w:szCs w:val="18"/>
      <w:lang w:val="en-GB"/>
    </w:rPr>
  </w:style>
  <w:style w:type="paragraph" w:customStyle="1" w:styleId="DCOHeading1">
    <w:name w:val="DCO Heading 1"/>
    <w:next w:val="Normal"/>
    <w:qFormat/>
    <w:rsid w:val="00917499"/>
    <w:pPr>
      <w:keepNext/>
      <w:pageBreakBefore/>
      <w:numPr>
        <w:numId w:val="62"/>
      </w:numPr>
      <w:spacing w:before="240" w:after="140"/>
    </w:pPr>
    <w:rPr>
      <w:rFonts w:ascii="Arial" w:eastAsiaTheme="minorHAnsi" w:hAnsi="Arial"/>
      <w:b/>
      <w:color w:val="8A288B"/>
      <w:sz w:val="36"/>
      <w:szCs w:val="22"/>
      <w:lang w:val="en-GB"/>
    </w:rPr>
  </w:style>
  <w:style w:type="paragraph" w:customStyle="1" w:styleId="DCOHeading2">
    <w:name w:val="DCO Heading 2"/>
    <w:next w:val="DCOBodyText"/>
    <w:qFormat/>
    <w:rsid w:val="00917499"/>
    <w:pPr>
      <w:numPr>
        <w:ilvl w:val="1"/>
        <w:numId w:val="62"/>
      </w:numPr>
      <w:spacing w:before="240" w:after="140"/>
    </w:pPr>
    <w:rPr>
      <w:rFonts w:ascii="Arial" w:eastAsiaTheme="minorHAnsi" w:hAnsi="Arial"/>
      <w:b/>
      <w:sz w:val="32"/>
      <w:szCs w:val="22"/>
      <w:lang w:val="en-GB"/>
    </w:rPr>
  </w:style>
  <w:style w:type="paragraph" w:customStyle="1" w:styleId="DCOBodyText">
    <w:name w:val="DCO Body Text"/>
    <w:qFormat/>
    <w:rsid w:val="00917499"/>
    <w:pPr>
      <w:numPr>
        <w:ilvl w:val="2"/>
        <w:numId w:val="62"/>
      </w:numPr>
      <w:spacing w:before="60" w:after="140"/>
      <w:jc w:val="both"/>
    </w:pPr>
    <w:rPr>
      <w:rFonts w:ascii="Arial" w:eastAsiaTheme="minorHAnsi" w:hAnsi="Arial"/>
      <w:szCs w:val="22"/>
      <w:lang w:val="en-GB"/>
    </w:rPr>
  </w:style>
  <w:style w:type="paragraph" w:customStyle="1" w:styleId="DCOHeading3">
    <w:name w:val="DCO Heading 3"/>
    <w:next w:val="DCOBodyText"/>
    <w:qFormat/>
    <w:rsid w:val="00917499"/>
    <w:pPr>
      <w:numPr>
        <w:ilvl w:val="3"/>
        <w:numId w:val="62"/>
      </w:numPr>
      <w:spacing w:before="240" w:after="140"/>
    </w:pPr>
    <w:rPr>
      <w:rFonts w:ascii="Arial" w:eastAsiaTheme="minorHAnsi" w:hAnsi="Arial"/>
      <w:b/>
      <w:i/>
      <w:color w:val="1A1459"/>
      <w:sz w:val="28"/>
      <w:szCs w:val="22"/>
      <w:lang w:val="en-GB"/>
    </w:rPr>
  </w:style>
  <w:style w:type="paragraph" w:customStyle="1" w:styleId="DCOFigureCaption">
    <w:name w:val="DCO Figure Caption"/>
    <w:next w:val="Normal"/>
    <w:qFormat/>
    <w:rsid w:val="00917499"/>
    <w:pPr>
      <w:numPr>
        <w:ilvl w:val="4"/>
        <w:numId w:val="62"/>
      </w:numPr>
      <w:spacing w:before="60" w:after="140"/>
      <w:jc w:val="center"/>
    </w:pPr>
    <w:rPr>
      <w:rFonts w:ascii="Arial" w:eastAsiaTheme="minorHAnsi" w:hAnsi="Arial"/>
      <w:b/>
      <w:color w:val="1A1459"/>
      <w:szCs w:val="22"/>
      <w:lang w:val="en-GB"/>
    </w:rPr>
  </w:style>
  <w:style w:type="paragraph" w:customStyle="1" w:styleId="DCOTableText">
    <w:name w:val="DCO Table Text"/>
    <w:autoRedefine/>
    <w:uiPriority w:val="9"/>
    <w:qFormat/>
    <w:rsid w:val="00931374"/>
    <w:pPr>
      <w:spacing w:before="60" w:after="60"/>
    </w:pPr>
    <w:rPr>
      <w:rFonts w:ascii="Arial" w:eastAsia="Times New Roman" w:hAnsi="Arial" w:cs="Chevin-Light"/>
      <w:color w:val="000000" w:themeColor="text1" w:themeShade="80"/>
      <w:w w:val="0"/>
      <w:sz w:val="22"/>
      <w:szCs w:val="22"/>
      <w:lang w:val="en-GB"/>
    </w:rPr>
  </w:style>
  <w:style w:type="paragraph" w:customStyle="1" w:styleId="Att1">
    <w:name w:val="Att1"/>
    <w:basedOn w:val="Heading1"/>
    <w:next w:val="Normal"/>
    <w:qFormat/>
    <w:rsid w:val="00931374"/>
    <w:pPr>
      <w:keepLines w:val="0"/>
      <w:numPr>
        <w:numId w:val="64"/>
      </w:numPr>
      <w:spacing w:before="120" w:after="240" w:line="240" w:lineRule="auto"/>
      <w:ind w:left="431" w:hanging="431"/>
      <w:jc w:val="both"/>
    </w:pPr>
    <w:rPr>
      <w:rFonts w:eastAsia="Calibri" w:cs="Arial"/>
      <w:color w:val="8A288B"/>
      <w:w w:val="0"/>
      <w:kern w:val="32"/>
      <w:sz w:val="40"/>
    </w:rPr>
  </w:style>
  <w:style w:type="paragraph" w:customStyle="1" w:styleId="Att2">
    <w:name w:val="Att2"/>
    <w:basedOn w:val="Heading2"/>
    <w:next w:val="Normal"/>
    <w:qFormat/>
    <w:rsid w:val="00931374"/>
    <w:pPr>
      <w:numPr>
        <w:numId w:val="64"/>
      </w:numPr>
      <w:ind w:left="578" w:hanging="578"/>
    </w:pPr>
    <w:rPr>
      <w:rFonts w:eastAsia="Calibri" w:cs="Arial"/>
      <w:iCs/>
      <w:color w:val="1A1459"/>
      <w:w w:val="0"/>
      <w:sz w:val="34"/>
      <w:szCs w:val="28"/>
    </w:rPr>
  </w:style>
  <w:style w:type="paragraph" w:customStyle="1" w:styleId="Att3">
    <w:name w:val="Att3"/>
    <w:basedOn w:val="Heading3"/>
    <w:next w:val="Normal"/>
    <w:qFormat/>
    <w:rsid w:val="00931374"/>
    <w:pPr>
      <w:keepLines w:val="0"/>
      <w:numPr>
        <w:numId w:val="64"/>
      </w:numPr>
      <w:spacing w:before="120" w:line="240" w:lineRule="auto"/>
      <w:jc w:val="both"/>
    </w:pPr>
    <w:rPr>
      <w:rFonts w:eastAsia="Calibri" w:cs="Arial"/>
      <w:color w:val="8A288B"/>
      <w:w w:val="0"/>
      <w:sz w:val="29"/>
      <w:szCs w:val="26"/>
    </w:rPr>
  </w:style>
  <w:style w:type="paragraph" w:customStyle="1" w:styleId="Att4">
    <w:name w:val="Att4"/>
    <w:basedOn w:val="Heading4"/>
    <w:next w:val="Normal"/>
    <w:qFormat/>
    <w:rsid w:val="00931374"/>
    <w:pPr>
      <w:keepLines w:val="0"/>
      <w:numPr>
        <w:numId w:val="64"/>
      </w:numPr>
      <w:spacing w:before="120" w:line="240" w:lineRule="auto"/>
      <w:ind w:left="862" w:hanging="862"/>
      <w:jc w:val="both"/>
    </w:pPr>
    <w:rPr>
      <w:rFonts w:eastAsia="Calibri" w:cs="Times New Roman"/>
      <w:i/>
      <w:iCs w:val="0"/>
      <w:color w:val="1A1459"/>
      <w:sz w:val="24"/>
      <w:szCs w:val="28"/>
    </w:rPr>
  </w:style>
  <w:style w:type="numbering" w:customStyle="1" w:styleId="Att">
    <w:name w:val="Att"/>
    <w:uiPriority w:val="99"/>
    <w:rsid w:val="00931374"/>
    <w:pPr>
      <w:numPr>
        <w:numId w:val="6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368207">
      <w:bodyDiv w:val="1"/>
      <w:marLeft w:val="0"/>
      <w:marRight w:val="0"/>
      <w:marTop w:val="0"/>
      <w:marBottom w:val="0"/>
      <w:divBdr>
        <w:top w:val="none" w:sz="0" w:space="0" w:color="auto"/>
        <w:left w:val="none" w:sz="0" w:space="0" w:color="auto"/>
        <w:bottom w:val="none" w:sz="0" w:space="0" w:color="auto"/>
        <w:right w:val="none" w:sz="0" w:space="0" w:color="auto"/>
      </w:divBdr>
    </w:div>
    <w:div w:id="816386027">
      <w:bodyDiv w:val="1"/>
      <w:marLeft w:val="0"/>
      <w:marRight w:val="0"/>
      <w:marTop w:val="0"/>
      <w:marBottom w:val="0"/>
      <w:divBdr>
        <w:top w:val="none" w:sz="0" w:space="0" w:color="auto"/>
        <w:left w:val="none" w:sz="0" w:space="0" w:color="auto"/>
        <w:bottom w:val="none" w:sz="0" w:space="0" w:color="auto"/>
        <w:right w:val="none" w:sz="0" w:space="0" w:color="auto"/>
      </w:divBdr>
    </w:div>
    <w:div w:id="818159203">
      <w:bodyDiv w:val="1"/>
      <w:marLeft w:val="0"/>
      <w:marRight w:val="0"/>
      <w:marTop w:val="0"/>
      <w:marBottom w:val="0"/>
      <w:divBdr>
        <w:top w:val="none" w:sz="0" w:space="0" w:color="auto"/>
        <w:left w:val="none" w:sz="0" w:space="0" w:color="auto"/>
        <w:bottom w:val="none" w:sz="0" w:space="0" w:color="auto"/>
        <w:right w:val="none" w:sz="0" w:space="0" w:color="auto"/>
      </w:divBdr>
    </w:div>
    <w:div w:id="1387757379">
      <w:bodyDiv w:val="1"/>
      <w:marLeft w:val="0"/>
      <w:marRight w:val="0"/>
      <w:marTop w:val="0"/>
      <w:marBottom w:val="0"/>
      <w:divBdr>
        <w:top w:val="none" w:sz="0" w:space="0" w:color="auto"/>
        <w:left w:val="none" w:sz="0" w:space="0" w:color="auto"/>
        <w:bottom w:val="none" w:sz="0" w:space="0" w:color="auto"/>
        <w:right w:val="none" w:sz="0" w:space="0" w:color="auto"/>
      </w:divBdr>
    </w:div>
    <w:div w:id="1563981055">
      <w:bodyDiv w:val="1"/>
      <w:marLeft w:val="0"/>
      <w:marRight w:val="0"/>
      <w:marTop w:val="0"/>
      <w:marBottom w:val="0"/>
      <w:divBdr>
        <w:top w:val="none" w:sz="0" w:space="0" w:color="auto"/>
        <w:left w:val="none" w:sz="0" w:space="0" w:color="auto"/>
        <w:bottom w:val="none" w:sz="0" w:space="0" w:color="auto"/>
        <w:right w:val="none" w:sz="0" w:space="0" w:color="auto"/>
      </w:divBdr>
    </w:div>
    <w:div w:id="16475119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hyperlink" Target="https://www.bto.org/volunteer-surveys/bbs/research-conservation/methodology" TargetMode="External"/><Relationship Id="rId34"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7.xml"/><Relationship Id="rId33" Type="http://schemas.openxmlformats.org/officeDocument/2006/relationships/header" Target="header12.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assets.publishing.service.gov.uk/government/uploads/system/uploads/attachment_data/file/740441/National_Planning_Policy_Framework_web_accessible_version.pdf" TargetMode="External"/><Relationship Id="rId32" Type="http://schemas.openxmlformats.org/officeDocument/2006/relationships/footer" Target="footer8.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www.hampshirebiodiversity.org.uk/vol-two.html" TargetMode="External"/><Relationship Id="rId28" Type="http://schemas.openxmlformats.org/officeDocument/2006/relationships/header" Target="header9.xml"/><Relationship Id="rId36" Type="http://schemas.openxmlformats.org/officeDocument/2006/relationships/footer" Target="footer10.xml"/><Relationship Id="rId10" Type="http://schemas.openxmlformats.org/officeDocument/2006/relationships/header" Target="header1.xml"/><Relationship Id="rId19" Type="http://schemas.openxmlformats.org/officeDocument/2006/relationships/header" Target="header6.xml"/><Relationship Id="rId31" Type="http://schemas.openxmlformats.org/officeDocument/2006/relationships/header" Target="header1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eader" Target="header3.xml"/><Relationship Id="rId22" Type="http://schemas.openxmlformats.org/officeDocument/2006/relationships/hyperlink" Target="http://www.hampshirebiodiversity.org.uk/vol-one.html" TargetMode="External"/><Relationship Id="rId27" Type="http://schemas.openxmlformats.org/officeDocument/2006/relationships/header" Target="header8.xml"/><Relationship Id="rId30" Type="http://schemas.openxmlformats.org/officeDocument/2006/relationships/footer" Target="footer7.xml"/><Relationship Id="rId35" Type="http://schemas.openxmlformats.org/officeDocument/2006/relationships/header" Target="header13.xml"/></Relationships>
</file>

<file path=word/_rels/header10.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5.jpg"/></Relationships>
</file>

<file path=word/_rels/header11.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jpg"/></Relationships>
</file>

<file path=word/_rels/header13.xml.rels><?xml version="1.0" encoding="UTF-8" standalone="yes"?>
<Relationships xmlns="http://schemas.openxmlformats.org/package/2006/relationships"><Relationship Id="rId1" Type="http://schemas.openxmlformats.org/officeDocument/2006/relationships/image" Target="media/image3.jpg"/></Relationships>
</file>

<file path=word/_rels/header5.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jpg"/></Relationships>
</file>

<file path=word/_rels/header6.xml.rels><?xml version="1.0" encoding="UTF-8" standalone="yes"?>
<Relationships xmlns="http://schemas.openxmlformats.org/package/2006/relationships"><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Corporate%20Templates\Templates\Report.dotm" TargetMode="External"/></Relationships>
</file>

<file path=word/theme/theme1.xml><?xml version="1.0" encoding="utf-8"?>
<a:theme xmlns:a="http://schemas.openxmlformats.org/drawingml/2006/main" name="Jacobs Document">
  <a:themeElements>
    <a:clrScheme name="Jacobs Document">
      <a:dk1>
        <a:sysClr val="windowText" lastClr="000000"/>
      </a:dk1>
      <a:lt1>
        <a:sysClr val="window" lastClr="FFFFFF"/>
      </a:lt1>
      <a:dk2>
        <a:srgbClr val="00338D"/>
      </a:dk2>
      <a:lt2>
        <a:srgbClr val="CCCCCC"/>
      </a:lt2>
      <a:accent1>
        <a:srgbClr val="00338D"/>
      </a:accent1>
      <a:accent2>
        <a:srgbClr val="CCCCCC"/>
      </a:accent2>
      <a:accent3>
        <a:srgbClr val="2CC6CE"/>
      </a:accent3>
      <a:accent4>
        <a:srgbClr val="97BC33"/>
      </a:accent4>
      <a:accent5>
        <a:srgbClr val="FFDE00"/>
      </a:accent5>
      <a:accent6>
        <a:srgbClr val="EF821D"/>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DC33FC-04DA-4687-815C-89EB96A77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Template>
  <TotalTime>0</TotalTime>
  <Pages>52</Pages>
  <Words>15836</Words>
  <Characters>90267</Characters>
  <Application>Microsoft Office Word</Application>
  <DocSecurity>0</DocSecurity>
  <Lines>752</Lines>
  <Paragraphs>211</Paragraphs>
  <ScaleCrop>false</ScaleCrop>
  <HeadingPairs>
    <vt:vector size="2" baseType="variant">
      <vt:variant>
        <vt:lpstr>Title</vt:lpstr>
      </vt:variant>
      <vt:variant>
        <vt:i4>1</vt:i4>
      </vt:variant>
    </vt:vector>
  </HeadingPairs>
  <TitlesOfParts>
    <vt:vector size="1" baseType="lpstr">
      <vt:lpstr>BIODIVERSITY BASELINE REPORT</vt:lpstr>
    </vt:vector>
  </TitlesOfParts>
  <Manager>(_Admin L2 - Leeds) Hussain , Qadeer</Manager>
  <Company/>
  <LinksUpToDate>false</LinksUpToDate>
  <CharactersWithSpaces>105892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BIODIVERSITY BASELINE REPORT</dc:title>
  <dc:creator>Leake, Nigel</dc:creator>
  <cp:lastModifiedBy>Easton, Michelle</cp:lastModifiedBy>
  <cp:revision>2</cp:revision>
  <cp:lastPrinted>2018-04-09T08:59:00Z</cp:lastPrinted>
  <dcterms:created xsi:type="dcterms:W3CDTF">2021-04-14T15:30:00Z</dcterms:created>
  <dcterms:modified xsi:type="dcterms:W3CDTF">2021-04-14T15:30:00Z</dcterms:modified>
  <cp:category>P01.3.</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ver Heading">
    <vt:lpwstr>DO NOT USE - template integrated with PW</vt:lpwstr>
  </property>
  <property fmtid="{D5CDD505-2E9C-101B-9397-08002B2CF9AE}" pid="3" name="Cover Subheading">
    <vt:lpwstr>DO NOT USE - template integrated with PW</vt:lpwstr>
  </property>
  <property fmtid="{D5CDD505-2E9C-101B-9397-08002B2CF9AE}" pid="4" name="Cover Date">
    <vt:lpwstr>26 February 2018</vt:lpwstr>
  </property>
  <property fmtid="{D5CDD505-2E9C-101B-9397-08002B2CF9AE}" pid="5" name="Project Name">
    <vt:lpwstr>DO NOT USE - template integrated with PW</vt:lpwstr>
  </property>
  <property fmtid="{D5CDD505-2E9C-101B-9397-08002B2CF9AE}" pid="6" name="NewDocument">
    <vt:lpwstr>False</vt:lpwstr>
  </property>
  <property fmtid="{D5CDD505-2E9C-101B-9397-08002B2CF9AE}" pid="7" name="DocumentGroup">
    <vt:lpwstr>ProposalReport</vt:lpwstr>
  </property>
  <property fmtid="{D5CDD505-2E9C-101B-9397-08002B2CF9AE}" pid="8" name="DocumentSubGroup">
    <vt:lpwstr>Report</vt:lpwstr>
  </property>
  <property fmtid="{D5CDD505-2E9C-101B-9397-08002B2CF9AE}" pid="9" name="Document Title">
    <vt:lpwstr>DO NOT USE - template integrated with PW</vt:lpwstr>
  </property>
  <property fmtid="{D5CDD505-2E9C-101B-9397-08002B2CF9AE}" pid="10" name="Date">
    <vt:lpwstr>15/10/19</vt:lpwstr>
  </property>
  <property fmtid="{D5CDD505-2E9C-101B-9397-08002B2CF9AE}" pid="11" name="Prepared By">
    <vt:lpwstr>DO NOT USE - template integrated with PW</vt:lpwstr>
  </property>
  <property fmtid="{D5CDD505-2E9C-101B-9397-08002B2CF9AE}" pid="12" name="Approved By">
    <vt:lpwstr>DO NOT USE - template integrated with PW</vt:lpwstr>
  </property>
  <property fmtid="{D5CDD505-2E9C-101B-9397-08002B2CF9AE}" pid="13" name="Document Number">
    <vt:lpwstr>DO NOT USE - template integrated with PW</vt:lpwstr>
  </property>
  <property fmtid="{D5CDD505-2E9C-101B-9397-08002B2CF9AE}" pid="14" name="Revision">
    <vt:lpwstr>DO NOT USE - template integrated with PW</vt:lpwstr>
  </property>
  <property fmtid="{D5CDD505-2E9C-101B-9397-08002B2CF9AE}" pid="15" name="Cover Reference">
    <vt:lpwstr>DO NOT USE - template integrated with PW</vt:lpwstr>
  </property>
  <property fmtid="{D5CDD505-2E9C-101B-9397-08002B2CF9AE}" pid="16" name="Project Manager">
    <vt:lpwstr>Paul McKay</vt:lpwstr>
  </property>
  <property fmtid="{D5CDD505-2E9C-101B-9397-08002B2CF9AE}" pid="17" name="Client Name">
    <vt:lpwstr>HIGHWAYS ENGLAND</vt:lpwstr>
  </property>
  <property fmtid="{D5CDD505-2E9C-101B-9397-08002B2CF9AE}" pid="18" name="Project Number">
    <vt:lpwstr>DO NOT USE - template integrated with PW</vt:lpwstr>
  </property>
  <property fmtid="{D5CDD505-2E9C-101B-9397-08002B2CF9AE}" pid="19" name="Client Reference">
    <vt:lpwstr>DO NOT USE - template integrated with PW</vt:lpwstr>
  </property>
  <property fmtid="{D5CDD505-2E9C-101B-9397-08002B2CF9AE}" pid="20" name="CVHeading">
    <vt:lpwstr>Curriculum Vitae</vt:lpwstr>
  </property>
  <property fmtid="{D5CDD505-2E9C-101B-9397-08002B2CF9AE}" pid="21" name="PHHeading">
    <vt:lpwstr>Project Description</vt:lpwstr>
  </property>
  <property fmtid="{D5CDD505-2E9C-101B-9397-08002B2CF9AE}" pid="22" name="Document Type">
    <vt:lpwstr>Report</vt:lpwstr>
  </property>
  <property fmtid="{D5CDD505-2E9C-101B-9397-08002B2CF9AE}" pid="23" name="Folder_Number">
    <vt:lpwstr>104456</vt:lpwstr>
  </property>
  <property fmtid="{D5CDD505-2E9C-101B-9397-08002B2CF9AE}" pid="24" name="Folder_Code">
    <vt:lpwstr/>
  </property>
  <property fmtid="{D5CDD505-2E9C-101B-9397-08002B2CF9AE}" pid="25" name="Folder_Name">
    <vt:lpwstr>704 Reports</vt:lpwstr>
  </property>
  <property fmtid="{D5CDD505-2E9C-101B-9397-08002B2CF9AE}" pid="26" name="Folder_Description">
    <vt:lpwstr>TYPE_ALL</vt:lpwstr>
  </property>
  <property fmtid="{D5CDD505-2E9C-101B-9397-08002B2CF9AE}" pid="27" name="/Folder_Name/">
    <vt:lpwstr>Projects/RIP/South_Region/B229H190_M27_J8/0700 Documents/704 Reports</vt:lpwstr>
  </property>
  <property fmtid="{D5CDD505-2E9C-101B-9397-08002B2CF9AE}" pid="28" name="/Folder_Description/">
    <vt:lpwstr>Top Level Project Folder/Regional Investment Programme/South Region - Regional Investment Programme (RIP/B229H190 - M27 Southampton Junction (M27 Junction 8 and Windhover Roundabout)//TYPE_ALL</vt:lpwstr>
  </property>
  <property fmtid="{D5CDD505-2E9C-101B-9397-08002B2CF9AE}" pid="29" name="Folder_Version">
    <vt:lpwstr/>
  </property>
  <property fmtid="{D5CDD505-2E9C-101B-9397-08002B2CF9AE}" pid="30" name="Folder_VersionSeq">
    <vt:lpwstr/>
  </property>
  <property fmtid="{D5CDD505-2E9C-101B-9397-08002B2CF9AE}" pid="31" name="Folder_Manager">
    <vt:lpwstr>qhussain</vt:lpwstr>
  </property>
  <property fmtid="{D5CDD505-2E9C-101B-9397-08002B2CF9AE}" pid="32" name="Folder_ManagerDesc">
    <vt:lpwstr>(_Admin L2 - Leeds) Hussain , Qadeer</vt:lpwstr>
  </property>
  <property fmtid="{D5CDD505-2E9C-101B-9397-08002B2CF9AE}" pid="33" name="Folder_Storage">
    <vt:lpwstr>B229H190</vt:lpwstr>
  </property>
  <property fmtid="{D5CDD505-2E9C-101B-9397-08002B2CF9AE}" pid="34" name="Folder_StorageDesc">
    <vt:lpwstr>B229H190 - M27 J8</vt:lpwstr>
  </property>
  <property fmtid="{D5CDD505-2E9C-101B-9397-08002B2CF9AE}" pid="35" name="Folder_Creator">
    <vt:lpwstr>qhussain</vt:lpwstr>
  </property>
  <property fmtid="{D5CDD505-2E9C-101B-9397-08002B2CF9AE}" pid="36" name="Folder_CreatorDesc">
    <vt:lpwstr>(_Admin L2 - Leeds) Hussain , Qadeer</vt:lpwstr>
  </property>
  <property fmtid="{D5CDD505-2E9C-101B-9397-08002B2CF9AE}" pid="37" name="Folder_CreateDate">
    <vt:lpwstr>05.10.2018 09:01 PM</vt:lpwstr>
  </property>
  <property fmtid="{D5CDD505-2E9C-101B-9397-08002B2CF9AE}" pid="38" name="Folder_Updater">
    <vt:lpwstr>NgG</vt:lpwstr>
  </property>
  <property fmtid="{D5CDD505-2E9C-101B-9397-08002B2CF9AE}" pid="39" name="Folder_UpdaterDesc">
    <vt:lpwstr>Ng, Glen</vt:lpwstr>
  </property>
  <property fmtid="{D5CDD505-2E9C-101B-9397-08002B2CF9AE}" pid="40" name="Folder_UpdateDate">
    <vt:lpwstr>06.03.2019 12:53 PM</vt:lpwstr>
  </property>
  <property fmtid="{D5CDD505-2E9C-101B-9397-08002B2CF9AE}" pid="41" name="Document_Number">
    <vt:lpwstr>HE551514-JAC-EBD-PCF3_SS1-RP-LE-0001</vt:lpwstr>
  </property>
  <property fmtid="{D5CDD505-2E9C-101B-9397-08002B2CF9AE}" pid="42" name="Document_Name">
    <vt:lpwstr>HE551514-JAC-EBD-PCF3_SS1-RP-LE-0001</vt:lpwstr>
  </property>
  <property fmtid="{D5CDD505-2E9C-101B-9397-08002B2CF9AE}" pid="43" name="Document_FileName">
    <vt:lpwstr>HE551514-JAC-EBD-PCF3_SS1-RP-LE-0001.docx</vt:lpwstr>
  </property>
  <property fmtid="{D5CDD505-2E9C-101B-9397-08002B2CF9AE}" pid="44" name="Document_Version">
    <vt:lpwstr>P01.3.</vt:lpwstr>
  </property>
  <property fmtid="{D5CDD505-2E9C-101B-9397-08002B2CF9AE}" pid="45" name="Document_VersionSeq">
    <vt:lpwstr>4</vt:lpwstr>
  </property>
  <property fmtid="{D5CDD505-2E9C-101B-9397-08002B2CF9AE}" pid="46" name="Document_Creator">
    <vt:lpwstr/>
  </property>
  <property fmtid="{D5CDD505-2E9C-101B-9397-08002B2CF9AE}" pid="47" name="Document_CreatorDesc">
    <vt:lpwstr/>
  </property>
  <property fmtid="{D5CDD505-2E9C-101B-9397-08002B2CF9AE}" pid="48" name="Document_CreateDate">
    <vt:lpwstr/>
  </property>
  <property fmtid="{D5CDD505-2E9C-101B-9397-08002B2CF9AE}" pid="49" name="Document_Updater">
    <vt:lpwstr/>
  </property>
  <property fmtid="{D5CDD505-2E9C-101B-9397-08002B2CF9AE}" pid="50" name="Document_UpdaterDesc">
    <vt:lpwstr/>
  </property>
  <property fmtid="{D5CDD505-2E9C-101B-9397-08002B2CF9AE}" pid="51" name="Document_UpdateDate">
    <vt:lpwstr/>
  </property>
  <property fmtid="{D5CDD505-2E9C-101B-9397-08002B2CF9AE}" pid="52" name="Document_Size">
    <vt:lpwstr/>
  </property>
  <property fmtid="{D5CDD505-2E9C-101B-9397-08002B2CF9AE}" pid="53" name="Document_Storage">
    <vt:lpwstr/>
  </property>
  <property fmtid="{D5CDD505-2E9C-101B-9397-08002B2CF9AE}" pid="54" name="Document_StorageDesc">
    <vt:lpwstr/>
  </property>
  <property fmtid="{D5CDD505-2E9C-101B-9397-08002B2CF9AE}" pid="55" name="Document_Department">
    <vt:lpwstr/>
  </property>
  <property fmtid="{D5CDD505-2E9C-101B-9397-08002B2CF9AE}" pid="56" name="Document_DepartmentDesc">
    <vt:lpwstr/>
  </property>
  <property fmtid="{D5CDD505-2E9C-101B-9397-08002B2CF9AE}" pid="57" name="Client_Name">
    <vt:lpwstr>HIGHWAYS ENGLAND</vt:lpwstr>
  </property>
  <property fmtid="{D5CDD505-2E9C-101B-9397-08002B2CF9AE}" pid="58" name="Client_Number">
    <vt:lpwstr>HE551514</vt:lpwstr>
  </property>
  <property fmtid="{D5CDD505-2E9C-101B-9397-08002B2CF9AE}" pid="59" name="Client_Ref">
    <vt:lpwstr>HE551514</vt:lpwstr>
  </property>
  <property fmtid="{D5CDD505-2E9C-101B-9397-08002B2CF9AE}" pid="60" name="File_Name">
    <vt:lpwstr>HE551514-JAC-EBD-PCF3_SS1-RP-LE-0001.docx</vt:lpwstr>
  </property>
  <property fmtid="{D5CDD505-2E9C-101B-9397-08002B2CF9AE}" pid="61" name="Hist_APP1">
    <vt:lpwstr>PM</vt:lpwstr>
  </property>
  <property fmtid="{D5CDD505-2E9C-101B-9397-08002B2CF9AE}" pid="62" name="Hist_APP2">
    <vt:lpwstr>PX</vt:lpwstr>
  </property>
  <property fmtid="{D5CDD505-2E9C-101B-9397-08002B2CF9AE}" pid="63" name="Hist_APP3">
    <vt:lpwstr/>
  </property>
  <property fmtid="{D5CDD505-2E9C-101B-9397-08002B2CF9AE}" pid="64" name="Hist_APP4">
    <vt:lpwstr/>
  </property>
  <property fmtid="{D5CDD505-2E9C-101B-9397-08002B2CF9AE}" pid="65" name="Hist_APP5">
    <vt:lpwstr/>
  </property>
  <property fmtid="{D5CDD505-2E9C-101B-9397-08002B2CF9AE}" pid="66" name="Hist_APP6">
    <vt:lpwstr/>
  </property>
  <property fmtid="{D5CDD505-2E9C-101B-9397-08002B2CF9AE}" pid="67" name="Hist_CHK1">
    <vt:lpwstr>MT</vt:lpwstr>
  </property>
  <property fmtid="{D5CDD505-2E9C-101B-9397-08002B2CF9AE}" pid="68" name="Hist_CHK2">
    <vt:lpwstr>MT</vt:lpwstr>
  </property>
  <property fmtid="{D5CDD505-2E9C-101B-9397-08002B2CF9AE}" pid="69" name="Hist_CHK3">
    <vt:lpwstr/>
  </property>
  <property fmtid="{D5CDD505-2E9C-101B-9397-08002B2CF9AE}" pid="70" name="Hist_CHK4">
    <vt:lpwstr/>
  </property>
  <property fmtid="{D5CDD505-2E9C-101B-9397-08002B2CF9AE}" pid="71" name="Hist_CHK5">
    <vt:lpwstr/>
  </property>
  <property fmtid="{D5CDD505-2E9C-101B-9397-08002B2CF9AE}" pid="72" name="Hist_CHK6">
    <vt:lpwstr/>
  </property>
  <property fmtid="{D5CDD505-2E9C-101B-9397-08002B2CF9AE}" pid="73" name="Hist_Date1">
    <vt:lpwstr>15/10/19</vt:lpwstr>
  </property>
  <property fmtid="{D5CDD505-2E9C-101B-9397-08002B2CF9AE}" pid="74" name="Hist_Date2">
    <vt:lpwstr>23/04/19</vt:lpwstr>
  </property>
  <property fmtid="{D5CDD505-2E9C-101B-9397-08002B2CF9AE}" pid="75" name="Hist_Date3">
    <vt:lpwstr/>
  </property>
  <property fmtid="{D5CDD505-2E9C-101B-9397-08002B2CF9AE}" pid="76" name="Hist_Date4">
    <vt:lpwstr/>
  </property>
  <property fmtid="{D5CDD505-2E9C-101B-9397-08002B2CF9AE}" pid="77" name="Hist_Date5">
    <vt:lpwstr/>
  </property>
  <property fmtid="{D5CDD505-2E9C-101B-9397-08002B2CF9AE}" pid="78" name="Hist_Date6">
    <vt:lpwstr/>
  </property>
  <property fmtid="{D5CDD505-2E9C-101B-9397-08002B2CF9AE}" pid="79" name="Hist_DISC1">
    <vt:lpwstr>MT</vt:lpwstr>
  </property>
  <property fmtid="{D5CDD505-2E9C-101B-9397-08002B2CF9AE}" pid="80" name="Hist_DISC2">
    <vt:lpwstr>IP</vt:lpwstr>
  </property>
  <property fmtid="{D5CDD505-2E9C-101B-9397-08002B2CF9AE}" pid="81" name="Hist_DISC3">
    <vt:lpwstr/>
  </property>
  <property fmtid="{D5CDD505-2E9C-101B-9397-08002B2CF9AE}" pid="82" name="Hist_DISC4">
    <vt:lpwstr/>
  </property>
  <property fmtid="{D5CDD505-2E9C-101B-9397-08002B2CF9AE}" pid="83" name="Hist_DISC5">
    <vt:lpwstr/>
  </property>
  <property fmtid="{D5CDD505-2E9C-101B-9397-08002B2CF9AE}" pid="84" name="Hist_DISC6">
    <vt:lpwstr/>
  </property>
  <property fmtid="{D5CDD505-2E9C-101B-9397-08002B2CF9AE}" pid="85" name="Hist_ORIG1">
    <vt:lpwstr>BS</vt:lpwstr>
  </property>
  <property fmtid="{D5CDD505-2E9C-101B-9397-08002B2CF9AE}" pid="86" name="Hist_ORIG2">
    <vt:lpwstr>BS</vt:lpwstr>
  </property>
  <property fmtid="{D5CDD505-2E9C-101B-9397-08002B2CF9AE}" pid="87" name="Hist_ORIG3">
    <vt:lpwstr/>
  </property>
  <property fmtid="{D5CDD505-2E9C-101B-9397-08002B2CF9AE}" pid="88" name="Hist_ORIG4">
    <vt:lpwstr/>
  </property>
  <property fmtid="{D5CDD505-2E9C-101B-9397-08002B2CF9AE}" pid="89" name="Hist_ORIG5">
    <vt:lpwstr/>
  </property>
  <property fmtid="{D5CDD505-2E9C-101B-9397-08002B2CF9AE}" pid="90" name="Hist_ORIG6">
    <vt:lpwstr/>
  </property>
  <property fmtid="{D5CDD505-2E9C-101B-9397-08002B2CF9AE}" pid="91" name="Hist_Rev1">
    <vt:lpwstr>P01</vt:lpwstr>
  </property>
  <property fmtid="{D5CDD505-2E9C-101B-9397-08002B2CF9AE}" pid="92" name="Hist_Rev2">
    <vt:lpwstr>P00</vt:lpwstr>
  </property>
  <property fmtid="{D5CDD505-2E9C-101B-9397-08002B2CF9AE}" pid="93" name="Hist_Rev3">
    <vt:lpwstr/>
  </property>
  <property fmtid="{D5CDD505-2E9C-101B-9397-08002B2CF9AE}" pid="94" name="Hist_Rev4">
    <vt:lpwstr/>
  </property>
  <property fmtid="{D5CDD505-2E9C-101B-9397-08002B2CF9AE}" pid="95" name="Hist_Rev5">
    <vt:lpwstr/>
  </property>
  <property fmtid="{D5CDD505-2E9C-101B-9397-08002B2CF9AE}" pid="96" name="Hist_Rev6">
    <vt:lpwstr/>
  </property>
  <property fmtid="{D5CDD505-2E9C-101B-9397-08002B2CF9AE}" pid="97" name="Hist_RevDesc1">
    <vt:lpwstr>FIRST ISSUE</vt:lpwstr>
  </property>
  <property fmtid="{D5CDD505-2E9C-101B-9397-08002B2CF9AE}" pid="98" name="Hist_RevDesc2">
    <vt:lpwstr>DRAFT FOR STAKEHOLDER CONSULTATION</vt:lpwstr>
  </property>
  <property fmtid="{D5CDD505-2E9C-101B-9397-08002B2CF9AE}" pid="99" name="Hist_RevDesc3">
    <vt:lpwstr/>
  </property>
  <property fmtid="{D5CDD505-2E9C-101B-9397-08002B2CF9AE}" pid="100" name="Hist_RevDesc4">
    <vt:lpwstr/>
  </property>
  <property fmtid="{D5CDD505-2E9C-101B-9397-08002B2CF9AE}" pid="101" name="Hist_RevDesc5">
    <vt:lpwstr/>
  </property>
  <property fmtid="{D5CDD505-2E9C-101B-9397-08002B2CF9AE}" pid="102" name="Hist_RevDesc6">
    <vt:lpwstr/>
  </property>
  <property fmtid="{D5CDD505-2E9C-101B-9397-08002B2CF9AE}" pid="103" name="Project_Manager">
    <vt:lpwstr>Paul McKay</vt:lpwstr>
  </property>
  <property fmtid="{D5CDD505-2E9C-101B-9397-08002B2CF9AE}" pid="104" name="ProjectNo">
    <vt:lpwstr>HE551514</vt:lpwstr>
  </property>
  <property fmtid="{D5CDD505-2E9C-101B-9397-08002B2CF9AE}" pid="105" name="Suitability_Code">
    <vt:lpwstr>S6</vt:lpwstr>
  </property>
  <property fmtid="{D5CDD505-2E9C-101B-9397-08002B2CF9AE}" pid="106" name="Suitability_Description">
    <vt:lpwstr>S6 - SUITABLE FOR APPROVAL</vt:lpwstr>
  </property>
  <property fmtid="{D5CDD505-2E9C-101B-9397-08002B2CF9AE}" pid="107" name="Title_1">
    <vt:lpwstr>BIODIVERSITY BASELINE REPORT</vt:lpwstr>
  </property>
  <property fmtid="{D5CDD505-2E9C-101B-9397-08002B2CF9AE}" pid="108" name="Title_2">
    <vt:lpwstr/>
  </property>
  <property fmtid="{D5CDD505-2E9C-101B-9397-08002B2CF9AE}" pid="109" name="Title_3">
    <vt:lpwstr/>
  </property>
  <property fmtid="{D5CDD505-2E9C-101B-9397-08002B2CF9AE}" pid="110" name="Title_4">
    <vt:lpwstr/>
  </property>
  <property fmtid="{D5CDD505-2E9C-101B-9397-08002B2CF9AE}" pid="111" name="Owner">
    <vt:lpwstr>B. SCOTT</vt:lpwstr>
  </property>
  <property fmtid="{D5CDD505-2E9C-101B-9397-08002B2CF9AE}" pid="112" name="Project_Name">
    <vt:lpwstr>M27 Southampton Junctions</vt:lpwstr>
  </property>
  <property fmtid="{D5CDD505-2E9C-101B-9397-08002B2CF9AE}" pid="113" name="Jacobs_Project_No">
    <vt:lpwstr>B229H190</vt:lpwstr>
  </property>
</Properties>
</file>