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45E2" w14:textId="4CA957AB" w:rsidR="0045071D" w:rsidRPr="0045071D" w:rsidRDefault="2C74CEDA" w:rsidP="2CEC3EA8">
      <w:r>
        <w:rPr>
          <w:noProof/>
        </w:rPr>
        <w:drawing>
          <wp:anchor distT="0" distB="0" distL="114300" distR="114300" simplePos="0" relativeHeight="251658240" behindDoc="0" locked="0" layoutInCell="1" allowOverlap="1" wp14:anchorId="63CDF7F3" wp14:editId="2D8401F5">
            <wp:simplePos x="0" y="0"/>
            <wp:positionH relativeFrom="column">
              <wp:posOffset>1352550</wp:posOffset>
            </wp:positionH>
            <wp:positionV relativeFrom="paragraph">
              <wp:posOffset>-1285875</wp:posOffset>
            </wp:positionV>
            <wp:extent cx="2695575" cy="1371733"/>
            <wp:effectExtent l="0" t="0" r="0" b="0"/>
            <wp:wrapNone/>
            <wp:docPr id="17968918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91888" name="Picture 179689188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71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5D9B2" w14:textId="77777777" w:rsidR="00693398" w:rsidRDefault="00F23195" w:rsidP="38FCFDBC">
      <w:pPr>
        <w:pStyle w:val="NewHeading1"/>
      </w:pPr>
      <w:r>
        <w:t>Referring pupils to Literacy Pirates</w:t>
      </w:r>
    </w:p>
    <w:p w14:paraId="2756A641" w14:textId="6ED1C51A" w:rsidR="00F46276" w:rsidRPr="002E7481" w:rsidRDefault="0013775C" w:rsidP="38FCFDBC">
      <w:pPr>
        <w:pStyle w:val="NewSubheading7"/>
      </w:pPr>
      <w:r>
        <w:t>A Quick Guide for Teachers</w:t>
      </w:r>
    </w:p>
    <w:p w14:paraId="5AF6FB21" w14:textId="77777777" w:rsidR="0013775C" w:rsidRDefault="0013775C" w:rsidP="002E7481">
      <w:r>
        <w:t xml:space="preserve">Literacy Pirates is an after-school programme, so families must register their child directly. </w:t>
      </w:r>
    </w:p>
    <w:p w14:paraId="07B640C1" w14:textId="477E7FBB" w:rsidR="008C5856" w:rsidRDefault="008C5856" w:rsidP="002E7481">
      <w:r>
        <w:t xml:space="preserve">To make sure your 10 allocated spaces are fully taken each term, we recommend referring 15-20 pupils. </w:t>
      </w:r>
    </w:p>
    <w:p w14:paraId="335A7A3F" w14:textId="3D0D84D3" w:rsidR="008C5856" w:rsidRPr="00956503" w:rsidRDefault="008C5856" w:rsidP="002E7481">
      <w:pPr>
        <w:rPr>
          <w:b/>
          <w:bCs/>
        </w:rPr>
      </w:pPr>
      <w:r w:rsidRPr="00956503">
        <w:rPr>
          <w:b/>
          <w:bCs/>
        </w:rPr>
        <w:t xml:space="preserve">Why? </w:t>
      </w:r>
    </w:p>
    <w:p w14:paraId="78536486" w14:textId="3D6CA747" w:rsidR="008C5856" w:rsidRDefault="008C5856" w:rsidP="002E7481">
      <w:r>
        <w:t>Not every referred child will register- forms get lost, families get busy. Referring more pupils helps avoid drop</w:t>
      </w:r>
      <w:r w:rsidR="00956503">
        <w:t xml:space="preserve">-off and ensures we can support as many children as possible. </w:t>
      </w:r>
    </w:p>
    <w:p w14:paraId="31648B83" w14:textId="77777777" w:rsidR="00A01313" w:rsidRDefault="00FC1B41" w:rsidP="00747FD8">
      <w:r w:rsidRPr="00A01313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2F343E3" wp14:editId="455E579D">
            <wp:simplePos x="0" y="0"/>
            <wp:positionH relativeFrom="margin">
              <wp:align>center</wp:align>
            </wp:positionH>
            <wp:positionV relativeFrom="paragraph">
              <wp:posOffset>236855</wp:posOffset>
            </wp:positionV>
            <wp:extent cx="7200900" cy="1876425"/>
            <wp:effectExtent l="19050" t="0" r="38100" b="0"/>
            <wp:wrapSquare wrapText="bothSides"/>
            <wp:docPr id="184746695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313" w:rsidRPr="00A01313">
        <w:rPr>
          <w:b/>
          <w:bCs/>
        </w:rPr>
        <w:t>What’s the process?</w:t>
      </w:r>
    </w:p>
    <w:p w14:paraId="046EB0C2" w14:textId="77777777" w:rsidR="00A01313" w:rsidRDefault="00956503" w:rsidP="002E7481">
      <w:pPr>
        <w:rPr>
          <w:b/>
          <w:bCs/>
        </w:rPr>
      </w:pPr>
      <w:r w:rsidRPr="00956503">
        <w:t xml:space="preserve"> </w:t>
      </w:r>
    </w:p>
    <w:p w14:paraId="1AE527E5" w14:textId="279E7156" w:rsidR="00824CF8" w:rsidRPr="00C21C53" w:rsidRDefault="00824CF8" w:rsidP="002E7481">
      <w:pPr>
        <w:rPr>
          <w:b/>
          <w:bCs/>
        </w:rPr>
      </w:pPr>
      <w:r w:rsidRPr="00C21C53">
        <w:rPr>
          <w:b/>
          <w:bCs/>
        </w:rPr>
        <w:t xml:space="preserve">How </w:t>
      </w:r>
      <w:r w:rsidR="00AB6DB2">
        <w:rPr>
          <w:b/>
          <w:bCs/>
        </w:rPr>
        <w:t xml:space="preserve">can I boost </w:t>
      </w:r>
      <w:proofErr w:type="spellStart"/>
      <w:r w:rsidR="00AB6DB2">
        <w:rPr>
          <w:b/>
          <w:bCs/>
        </w:rPr>
        <w:t>sign ups</w:t>
      </w:r>
      <w:proofErr w:type="spellEnd"/>
      <w:r w:rsidR="00AB6DB2">
        <w:rPr>
          <w:b/>
          <w:bCs/>
        </w:rPr>
        <w:t>?</w:t>
      </w:r>
      <w:r w:rsidR="00EF1FAB" w:rsidRPr="00C21C53">
        <w:rPr>
          <w:b/>
          <w:bCs/>
        </w:rPr>
        <w:t xml:space="preserve"> </w:t>
      </w:r>
    </w:p>
    <w:p w14:paraId="55263086" w14:textId="3BEB28D8" w:rsidR="00EF1FAB" w:rsidRDefault="00AB6DB2" w:rsidP="002E7481">
      <w:r>
        <w:t>T</w:t>
      </w:r>
      <w:r w:rsidR="00EF1FAB">
        <w:t xml:space="preserve">eachers </w:t>
      </w:r>
      <w:r>
        <w:t xml:space="preserve">working </w:t>
      </w:r>
      <w:r w:rsidR="00EF1FAB">
        <w:t xml:space="preserve">with Literacy Pirates have </w:t>
      </w:r>
      <w:r>
        <w:t>found these approaches work well:</w:t>
      </w:r>
      <w:r w:rsidR="0041496A">
        <w:t xml:space="preserve"> </w:t>
      </w:r>
    </w:p>
    <w:p w14:paraId="4DE8DDFE" w14:textId="105FBE1F" w:rsidR="00484ED0" w:rsidRDefault="00735C6E" w:rsidP="00484ED0">
      <w:pPr>
        <w:pStyle w:val="ListParagraph"/>
        <w:numPr>
          <w:ilvl w:val="0"/>
          <w:numId w:val="2"/>
        </w:numPr>
      </w:pPr>
      <w:r>
        <w:t>Catch parents at pick up time. Have the flyer ready in the playground</w:t>
      </w:r>
      <w:r w:rsidR="00F07F96">
        <w:t xml:space="preserve"> and encourage them to scan the QR code there and then- it takes minutes. </w:t>
      </w:r>
    </w:p>
    <w:p w14:paraId="6F08E765" w14:textId="4E6DDA3F" w:rsidR="00A323F3" w:rsidRDefault="00A323F3" w:rsidP="00484ED0">
      <w:pPr>
        <w:pStyle w:val="ListParagraph"/>
        <w:numPr>
          <w:ilvl w:val="0"/>
          <w:numId w:val="2"/>
        </w:numPr>
      </w:pPr>
      <w:r>
        <w:t xml:space="preserve">Hold an informal </w:t>
      </w:r>
      <w:r w:rsidR="00F07F96">
        <w:t>info session</w:t>
      </w:r>
      <w:r>
        <w:t xml:space="preserve">- invite parents to hear </w:t>
      </w:r>
      <w:r w:rsidR="002A43FD">
        <w:t xml:space="preserve">what </w:t>
      </w:r>
      <w:r>
        <w:t>the programme</w:t>
      </w:r>
      <w:r w:rsidR="002A43FD">
        <w:t xml:space="preserve"> offers</w:t>
      </w:r>
      <w:r>
        <w:t xml:space="preserve"> and why your school is partnering with Literacy Pirates. A member of our crew could even pop in </w:t>
      </w:r>
      <w:r w:rsidR="00C21C53">
        <w:t xml:space="preserve">to answer questions. </w:t>
      </w:r>
    </w:p>
    <w:p w14:paraId="5280FC51" w14:textId="3FCAE066" w:rsidR="00984027" w:rsidRDefault="00984027" w:rsidP="00484ED0">
      <w:pPr>
        <w:pStyle w:val="ListParagraph"/>
        <w:numPr>
          <w:ilvl w:val="0"/>
          <w:numId w:val="2"/>
        </w:numPr>
      </w:pPr>
      <w:r>
        <w:t xml:space="preserve">Add reminders to sign up in </w:t>
      </w:r>
      <w:r w:rsidR="006C2A10">
        <w:t>newsletters or emails- parents often mean to sign up but just forget!</w:t>
      </w:r>
    </w:p>
    <w:sectPr w:rsidR="00984027" w:rsidSect="00EB673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552" w:right="1440" w:bottom="241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251B" w14:textId="77777777" w:rsidR="00A522E5" w:rsidRDefault="00A522E5" w:rsidP="002E7481">
      <w:r>
        <w:separator/>
      </w:r>
    </w:p>
    <w:p w14:paraId="3B384A96" w14:textId="77777777" w:rsidR="00A522E5" w:rsidRDefault="00A522E5" w:rsidP="002E7481"/>
    <w:p w14:paraId="799224CB" w14:textId="77777777" w:rsidR="00A522E5" w:rsidRDefault="00A522E5" w:rsidP="002E7481"/>
  </w:endnote>
  <w:endnote w:type="continuationSeparator" w:id="0">
    <w:p w14:paraId="21CC2C33" w14:textId="77777777" w:rsidR="00A522E5" w:rsidRDefault="00A522E5" w:rsidP="002E7481">
      <w:r>
        <w:continuationSeparator/>
      </w:r>
    </w:p>
    <w:p w14:paraId="30C863E4" w14:textId="77777777" w:rsidR="00A522E5" w:rsidRDefault="00A522E5" w:rsidP="002E7481"/>
    <w:p w14:paraId="12ACE09F" w14:textId="77777777" w:rsidR="00A522E5" w:rsidRDefault="00A522E5" w:rsidP="002E74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676D" w14:textId="489DD9F5" w:rsidR="00D4685F" w:rsidRDefault="00A522E5" w:rsidP="2C74CEDA">
    <w:pPr>
      <w:pStyle w:val="Footer"/>
      <w:jc w:val="center"/>
      <w:rPr>
        <w:color w:val="222A35" w:themeColor="text2" w:themeShade="80"/>
      </w:rPr>
    </w:pPr>
    <w:sdt>
      <w:sdtPr>
        <w:rPr>
          <w:color w:val="222A35" w:themeColor="text2" w:themeShade="80"/>
        </w:rPr>
        <w:id w:val="4936121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222A35" w:themeColor="text2" w:themeShade="8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2C74CEDA" w:rsidRPr="2C74CEDA">
              <w:rPr>
                <w:color w:val="222A35" w:themeColor="text2" w:themeShade="80"/>
              </w:rPr>
              <w:t xml:space="preserve">Page 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begin"/>
            </w:r>
            <w:r w:rsidR="00EB6730">
              <w:instrText xml:space="preserve"> PAGE </w:instrText>
            </w:r>
            <w:r w:rsidR="00EB6730" w:rsidRPr="2C74CEDA">
              <w:rPr>
                <w:sz w:val="24"/>
                <w:szCs w:val="24"/>
              </w:rPr>
              <w:fldChar w:fldCharType="separate"/>
            </w:r>
            <w:r w:rsidR="2C74CEDA" w:rsidRPr="2C74CEDA">
              <w:rPr>
                <w:color w:val="222A35" w:themeColor="text2" w:themeShade="80"/>
                <w:sz w:val="24"/>
                <w:szCs w:val="24"/>
              </w:rPr>
              <w:t>2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end"/>
            </w:r>
            <w:r w:rsidR="2C74CEDA" w:rsidRPr="2C74CEDA">
              <w:rPr>
                <w:color w:val="222A35" w:themeColor="text2" w:themeShade="80"/>
              </w:rPr>
              <w:t xml:space="preserve"> of 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begin"/>
            </w:r>
            <w:r w:rsidR="00EB6730">
              <w:instrText xml:space="preserve"> NUMPAGES  </w:instrText>
            </w:r>
            <w:r w:rsidR="00EB6730" w:rsidRPr="2C74CEDA">
              <w:fldChar w:fldCharType="separate"/>
            </w:r>
            <w:r w:rsidR="2C74CEDA" w:rsidRPr="2C74CEDA">
              <w:rPr>
                <w:color w:val="222A35" w:themeColor="text2" w:themeShade="80"/>
                <w:sz w:val="24"/>
                <w:szCs w:val="24"/>
              </w:rPr>
              <w:t>2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end"/>
            </w:r>
          </w:sdtContent>
        </w:sdt>
      </w:sdtContent>
    </w:sdt>
  </w:p>
  <w:p w14:paraId="5C4D5F55" w14:textId="7C587520" w:rsidR="00F43734" w:rsidRDefault="00F43734" w:rsidP="002E7481"/>
  <w:p w14:paraId="000E3A74" w14:textId="5CB4E6B6" w:rsidR="00F43734" w:rsidRDefault="2C74CEDA" w:rsidP="6AA6624A">
    <w:pPr>
      <w:tabs>
        <w:tab w:val="left" w:pos="5760"/>
      </w:tabs>
    </w:pPr>
    <w:r>
      <w:rPr>
        <w:noProof/>
      </w:rPr>
      <w:drawing>
        <wp:inline distT="0" distB="0" distL="0" distR="0" wp14:anchorId="5A6669BD" wp14:editId="238A6182">
          <wp:extent cx="5724525" cy="600075"/>
          <wp:effectExtent l="0" t="0" r="0" b="0"/>
          <wp:docPr id="61745988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459887" name="Picture 617459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53B7" w14:textId="77562556" w:rsidR="00D4685F" w:rsidRPr="00D4685F" w:rsidRDefault="00A522E5" w:rsidP="2C74CEDA">
    <w:pPr>
      <w:pStyle w:val="Footer"/>
      <w:jc w:val="center"/>
      <w:rPr>
        <w:color w:val="222A35" w:themeColor="text2" w:themeShade="80"/>
      </w:rPr>
    </w:pPr>
    <w:sdt>
      <w:sdtPr>
        <w:rPr>
          <w:color w:val="222A35" w:themeColor="text2" w:themeShade="80"/>
        </w:rPr>
        <w:id w:val="-152501317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222A35" w:themeColor="text2" w:themeShade="80"/>
            </w:rPr>
            <w:id w:val="-1408143054"/>
            <w:docPartObj>
              <w:docPartGallery w:val="Page Numbers (Top of Page)"/>
              <w:docPartUnique/>
            </w:docPartObj>
          </w:sdtPr>
          <w:sdtEndPr/>
          <w:sdtContent>
            <w:r w:rsidR="2C74CEDA" w:rsidRPr="2C74CEDA">
              <w:rPr>
                <w:color w:val="222A35" w:themeColor="text2" w:themeShade="80"/>
              </w:rPr>
              <w:t xml:space="preserve">Page 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begin"/>
            </w:r>
            <w:r w:rsidR="00EB6730">
              <w:instrText xml:space="preserve"> PAGE </w:instrText>
            </w:r>
            <w:r w:rsidR="00EB6730" w:rsidRPr="2C74CEDA">
              <w:rPr>
                <w:sz w:val="24"/>
                <w:szCs w:val="24"/>
              </w:rPr>
              <w:fldChar w:fldCharType="separate"/>
            </w:r>
            <w:r w:rsidR="2C74CEDA" w:rsidRPr="2C74CEDA">
              <w:rPr>
                <w:color w:val="222A35" w:themeColor="text2" w:themeShade="80"/>
                <w:sz w:val="24"/>
                <w:szCs w:val="24"/>
              </w:rPr>
              <w:t>2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end"/>
            </w:r>
            <w:r w:rsidR="2C74CEDA" w:rsidRPr="2C74CEDA">
              <w:rPr>
                <w:color w:val="222A35" w:themeColor="text2" w:themeShade="80"/>
              </w:rPr>
              <w:t xml:space="preserve"> of 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begin"/>
            </w:r>
            <w:r w:rsidR="00EB6730">
              <w:instrText xml:space="preserve"> NUMPAGES  </w:instrText>
            </w:r>
            <w:r w:rsidR="00EB6730" w:rsidRPr="2C74CEDA">
              <w:fldChar w:fldCharType="separate"/>
            </w:r>
            <w:r w:rsidR="2C74CEDA" w:rsidRPr="2C74CEDA">
              <w:rPr>
                <w:color w:val="222A35" w:themeColor="text2" w:themeShade="80"/>
                <w:sz w:val="24"/>
                <w:szCs w:val="24"/>
              </w:rPr>
              <w:t>2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end"/>
            </w:r>
          </w:sdtContent>
        </w:sdt>
      </w:sdtContent>
    </w:sdt>
  </w:p>
  <w:p w14:paraId="0DFC12AF" w14:textId="60637A05" w:rsidR="00F43734" w:rsidRDefault="00F43734" w:rsidP="6AA6624A"/>
  <w:p w14:paraId="0FF88295" w14:textId="79CBB158" w:rsidR="00F43734" w:rsidRDefault="2C74CEDA" w:rsidP="002E7481">
    <w:r>
      <w:rPr>
        <w:noProof/>
      </w:rPr>
      <w:drawing>
        <wp:inline distT="0" distB="0" distL="0" distR="0" wp14:anchorId="7A00120A" wp14:editId="5F856C05">
          <wp:extent cx="5724525" cy="600075"/>
          <wp:effectExtent l="0" t="0" r="0" b="0"/>
          <wp:docPr id="1303908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90876" name="Picture 1303908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3F99" w14:textId="77777777" w:rsidR="00A522E5" w:rsidRDefault="00A522E5" w:rsidP="002E7481">
      <w:r>
        <w:separator/>
      </w:r>
    </w:p>
    <w:p w14:paraId="5A53AFAA" w14:textId="77777777" w:rsidR="00A522E5" w:rsidRDefault="00A522E5" w:rsidP="002E7481"/>
    <w:p w14:paraId="5786F9DA" w14:textId="77777777" w:rsidR="00A522E5" w:rsidRDefault="00A522E5" w:rsidP="002E7481"/>
  </w:footnote>
  <w:footnote w:type="continuationSeparator" w:id="0">
    <w:p w14:paraId="64D5DDE7" w14:textId="77777777" w:rsidR="00A522E5" w:rsidRDefault="00A522E5" w:rsidP="002E7481">
      <w:r>
        <w:continuationSeparator/>
      </w:r>
    </w:p>
    <w:p w14:paraId="7BAEC8D9" w14:textId="77777777" w:rsidR="00A522E5" w:rsidRDefault="00A522E5" w:rsidP="002E7481"/>
    <w:p w14:paraId="7B5C162E" w14:textId="77777777" w:rsidR="00A522E5" w:rsidRDefault="00A522E5" w:rsidP="002E74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8F66A8" w14:paraId="17AEA994" w14:textId="77777777" w:rsidTr="2CEC3EA8">
      <w:trPr>
        <w:trHeight w:val="300"/>
      </w:trPr>
      <w:tc>
        <w:tcPr>
          <w:tcW w:w="3005" w:type="dxa"/>
        </w:tcPr>
        <w:p w14:paraId="235EA1B6" w14:textId="265F5106" w:rsidR="438F66A8" w:rsidRDefault="438F66A8" w:rsidP="438F66A8">
          <w:pPr>
            <w:pStyle w:val="Header"/>
            <w:ind w:left="-115"/>
          </w:pPr>
        </w:p>
      </w:tc>
      <w:tc>
        <w:tcPr>
          <w:tcW w:w="3005" w:type="dxa"/>
        </w:tcPr>
        <w:p w14:paraId="7D03C6EE" w14:textId="0576C4BE" w:rsidR="438F66A8" w:rsidRDefault="438F66A8" w:rsidP="438F66A8">
          <w:pPr>
            <w:pStyle w:val="Header"/>
            <w:jc w:val="center"/>
          </w:pPr>
        </w:p>
      </w:tc>
      <w:tc>
        <w:tcPr>
          <w:tcW w:w="3005" w:type="dxa"/>
        </w:tcPr>
        <w:p w14:paraId="18584EAE" w14:textId="2FD5A1B5" w:rsidR="438F66A8" w:rsidRDefault="438F66A8" w:rsidP="438F66A8">
          <w:pPr>
            <w:pStyle w:val="Header"/>
            <w:ind w:right="-115"/>
            <w:jc w:val="right"/>
          </w:pPr>
        </w:p>
      </w:tc>
    </w:tr>
  </w:tbl>
  <w:p w14:paraId="6BD890FD" w14:textId="1B3B362F" w:rsidR="438F66A8" w:rsidRDefault="438F66A8" w:rsidP="438F6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8F66A8" w14:paraId="129EA775" w14:textId="77777777" w:rsidTr="2CEC3EA8">
      <w:trPr>
        <w:trHeight w:val="300"/>
      </w:trPr>
      <w:tc>
        <w:tcPr>
          <w:tcW w:w="3005" w:type="dxa"/>
        </w:tcPr>
        <w:p w14:paraId="7671E2EB" w14:textId="4A8BE508" w:rsidR="438F66A8" w:rsidRDefault="438F66A8" w:rsidP="438F66A8">
          <w:pPr>
            <w:pStyle w:val="Header"/>
            <w:ind w:left="-115"/>
          </w:pPr>
        </w:p>
      </w:tc>
      <w:tc>
        <w:tcPr>
          <w:tcW w:w="3005" w:type="dxa"/>
        </w:tcPr>
        <w:p w14:paraId="06C96094" w14:textId="73934C18" w:rsidR="438F66A8" w:rsidRDefault="438F66A8" w:rsidP="438F66A8">
          <w:pPr>
            <w:pStyle w:val="Header"/>
            <w:jc w:val="center"/>
          </w:pPr>
        </w:p>
      </w:tc>
      <w:tc>
        <w:tcPr>
          <w:tcW w:w="3005" w:type="dxa"/>
        </w:tcPr>
        <w:p w14:paraId="3D7D5EC4" w14:textId="527F412D" w:rsidR="438F66A8" w:rsidRDefault="438F66A8" w:rsidP="438F66A8">
          <w:pPr>
            <w:pStyle w:val="Header"/>
            <w:ind w:right="-115"/>
            <w:jc w:val="right"/>
          </w:pPr>
        </w:p>
      </w:tc>
    </w:tr>
  </w:tbl>
  <w:p w14:paraId="075C29AC" w14:textId="75ACAD96" w:rsidR="438F66A8" w:rsidRDefault="438F66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08AB"/>
    <w:multiLevelType w:val="multilevel"/>
    <w:tmpl w:val="74C41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326289"/>
    <w:multiLevelType w:val="hybridMultilevel"/>
    <w:tmpl w:val="EBE68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9459A"/>
    <w:multiLevelType w:val="hybridMultilevel"/>
    <w:tmpl w:val="B9A6A2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438674">
    <w:abstractNumId w:val="0"/>
  </w:num>
  <w:num w:numId="2" w16cid:durableId="65615907">
    <w:abstractNumId w:val="1"/>
  </w:num>
  <w:num w:numId="3" w16cid:durableId="560100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1D"/>
    <w:rsid w:val="00013A34"/>
    <w:rsid w:val="0004734C"/>
    <w:rsid w:val="00050EF7"/>
    <w:rsid w:val="00067B15"/>
    <w:rsid w:val="00080DE6"/>
    <w:rsid w:val="00087B01"/>
    <w:rsid w:val="000D2DAA"/>
    <w:rsid w:val="000E19AC"/>
    <w:rsid w:val="00103228"/>
    <w:rsid w:val="00105623"/>
    <w:rsid w:val="00123B62"/>
    <w:rsid w:val="001364E9"/>
    <w:rsid w:val="0013775C"/>
    <w:rsid w:val="00177E3D"/>
    <w:rsid w:val="00275116"/>
    <w:rsid w:val="002A43FD"/>
    <w:rsid w:val="002E7481"/>
    <w:rsid w:val="00335B03"/>
    <w:rsid w:val="00340E46"/>
    <w:rsid w:val="0036604E"/>
    <w:rsid w:val="0041496A"/>
    <w:rsid w:val="0045071D"/>
    <w:rsid w:val="00484ED0"/>
    <w:rsid w:val="004B3F82"/>
    <w:rsid w:val="005E29CC"/>
    <w:rsid w:val="005F220F"/>
    <w:rsid w:val="006141DD"/>
    <w:rsid w:val="00693398"/>
    <w:rsid w:val="006C2A10"/>
    <w:rsid w:val="006E04D3"/>
    <w:rsid w:val="007250B9"/>
    <w:rsid w:val="00735C6E"/>
    <w:rsid w:val="00747FD8"/>
    <w:rsid w:val="00795598"/>
    <w:rsid w:val="00824CF8"/>
    <w:rsid w:val="008752D1"/>
    <w:rsid w:val="008B6EED"/>
    <w:rsid w:val="008C5856"/>
    <w:rsid w:val="008D5CAB"/>
    <w:rsid w:val="0090181A"/>
    <w:rsid w:val="00941F74"/>
    <w:rsid w:val="00956503"/>
    <w:rsid w:val="00964525"/>
    <w:rsid w:val="00983040"/>
    <w:rsid w:val="00984027"/>
    <w:rsid w:val="00A01313"/>
    <w:rsid w:val="00A323F3"/>
    <w:rsid w:val="00A4698D"/>
    <w:rsid w:val="00A522E5"/>
    <w:rsid w:val="00A768ED"/>
    <w:rsid w:val="00AB6DB2"/>
    <w:rsid w:val="00B32C0C"/>
    <w:rsid w:val="00B36FCF"/>
    <w:rsid w:val="00BA7833"/>
    <w:rsid w:val="00C21C53"/>
    <w:rsid w:val="00CD22D8"/>
    <w:rsid w:val="00D3003B"/>
    <w:rsid w:val="00D4685F"/>
    <w:rsid w:val="00DF1512"/>
    <w:rsid w:val="00EB6730"/>
    <w:rsid w:val="00ED45EA"/>
    <w:rsid w:val="00EF1FAB"/>
    <w:rsid w:val="00F07F96"/>
    <w:rsid w:val="00F23195"/>
    <w:rsid w:val="00F43734"/>
    <w:rsid w:val="00F46276"/>
    <w:rsid w:val="00F8469B"/>
    <w:rsid w:val="00FC1B41"/>
    <w:rsid w:val="00FC4478"/>
    <w:rsid w:val="00FF51B0"/>
    <w:rsid w:val="04635E90"/>
    <w:rsid w:val="05DBC984"/>
    <w:rsid w:val="19958113"/>
    <w:rsid w:val="1F8B3C75"/>
    <w:rsid w:val="216235A8"/>
    <w:rsid w:val="2AF7DC5E"/>
    <w:rsid w:val="2C74CEDA"/>
    <w:rsid w:val="2CEC3EA8"/>
    <w:rsid w:val="2E09A188"/>
    <w:rsid w:val="30FB55D4"/>
    <w:rsid w:val="327B5A16"/>
    <w:rsid w:val="38FCFDBC"/>
    <w:rsid w:val="3DF11F6C"/>
    <w:rsid w:val="438F66A8"/>
    <w:rsid w:val="507F73FD"/>
    <w:rsid w:val="527F2C55"/>
    <w:rsid w:val="53FCF1D3"/>
    <w:rsid w:val="57B215A5"/>
    <w:rsid w:val="58E3D13E"/>
    <w:rsid w:val="5E061A37"/>
    <w:rsid w:val="63002533"/>
    <w:rsid w:val="675C8D27"/>
    <w:rsid w:val="6AA6624A"/>
    <w:rsid w:val="6BAA947B"/>
    <w:rsid w:val="6FFDFFCD"/>
    <w:rsid w:val="7088D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90086"/>
  <w15:chartTrackingRefBased/>
  <w15:docId w15:val="{47E9F1A1-CA4C-4C81-9EC9-54C0953F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481"/>
    <w:rPr>
      <w:color w:val="362C69"/>
    </w:rPr>
  </w:style>
  <w:style w:type="paragraph" w:styleId="Heading1">
    <w:name w:val="heading 1"/>
    <w:basedOn w:val="Normal"/>
    <w:next w:val="Normal"/>
    <w:link w:val="Heading1Char"/>
    <w:uiPriority w:val="9"/>
    <w:qFormat/>
    <w:rsid w:val="2CEC3EA8"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48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9581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958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9581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958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958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95811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95811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CEC3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71D"/>
  </w:style>
  <w:style w:type="paragraph" w:styleId="Footer">
    <w:name w:val="footer"/>
    <w:basedOn w:val="Normal"/>
    <w:link w:val="FooterChar"/>
    <w:uiPriority w:val="99"/>
    <w:unhideWhenUsed/>
    <w:rsid w:val="2CEC3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71D"/>
  </w:style>
  <w:style w:type="character" w:customStyle="1" w:styleId="Heading1Char">
    <w:name w:val="Heading 1 Char"/>
    <w:basedOn w:val="DefaultParagraphFont"/>
    <w:link w:val="Heading1"/>
    <w:uiPriority w:val="9"/>
    <w:rsid w:val="2CEC3EA8"/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7481"/>
    <w:rPr>
      <w:b/>
      <w:bCs/>
      <w:color w:val="362C69"/>
      <w:sz w:val="28"/>
      <w:szCs w:val="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uiPriority w:val="10"/>
    <w:qFormat/>
    <w:rsid w:val="1995811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958113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19958113"/>
    <w:pPr>
      <w:spacing w:before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958113"/>
    <w:pP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19958113"/>
    <w:rPr>
      <w:smallCaps/>
      <w:color w:val="5A5A5A"/>
    </w:rPr>
  </w:style>
  <w:style w:type="character" w:styleId="IntenseReference">
    <w:name w:val="Intense Reference"/>
    <w:basedOn w:val="DefaultParagraphFont"/>
    <w:uiPriority w:val="32"/>
    <w:qFormat/>
    <w:rsid w:val="19958113"/>
    <w:rPr>
      <w:b/>
      <w:bCs/>
      <w:smallCap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199581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199581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199581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19958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19958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19958113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sid w:val="19958113"/>
    <w:rPr>
      <w:rFonts w:eastAsiaTheme="majorEastAsia" w:cstheme="majorBidi"/>
      <w:color w:val="272727"/>
    </w:rPr>
  </w:style>
  <w:style w:type="character" w:customStyle="1" w:styleId="SubtitleChar">
    <w:name w:val="Subtitle Char"/>
    <w:basedOn w:val="DefaultParagraphFont"/>
    <w:link w:val="Subtitle"/>
    <w:uiPriority w:val="11"/>
    <w:rsid w:val="19958113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19958113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958113"/>
    <w:rPr>
      <w:i/>
      <w:iCs/>
      <w:color w:val="2F5496" w:themeColor="accent1" w:themeShade="BF"/>
    </w:rPr>
  </w:style>
  <w:style w:type="paragraph" w:customStyle="1" w:styleId="NewHeading1">
    <w:name w:val="New Heading 1"/>
    <w:basedOn w:val="Normal"/>
    <w:link w:val="NewHeading1Char"/>
    <w:uiPriority w:val="1"/>
    <w:qFormat/>
    <w:rsid w:val="38FCFDBC"/>
    <w:pPr>
      <w:outlineLvl w:val="0"/>
    </w:pPr>
    <w:rPr>
      <w:rFonts w:eastAsiaTheme="minorEastAsia"/>
      <w:b/>
      <w:bCs/>
      <w:color w:val="007AFC"/>
      <w:sz w:val="40"/>
      <w:szCs w:val="40"/>
    </w:rPr>
  </w:style>
  <w:style w:type="character" w:customStyle="1" w:styleId="NewHeading1Char">
    <w:name w:val="New Heading 1 Char"/>
    <w:basedOn w:val="DefaultParagraphFont"/>
    <w:link w:val="NewHeading1"/>
    <w:rsid w:val="38FCFDBC"/>
    <w:rPr>
      <w:rFonts w:asciiTheme="minorHAnsi" w:eastAsiaTheme="minorEastAsia" w:hAnsiTheme="minorHAnsi" w:cstheme="minorBidi"/>
      <w:b/>
      <w:bCs/>
      <w:color w:val="007AFC"/>
      <w:sz w:val="40"/>
      <w:szCs w:val="40"/>
    </w:rPr>
  </w:style>
  <w:style w:type="paragraph" w:customStyle="1" w:styleId="NewSubheading7">
    <w:name w:val="New Subheading7"/>
    <w:basedOn w:val="Normal"/>
    <w:link w:val="NewSubheading7Char"/>
    <w:uiPriority w:val="1"/>
    <w:qFormat/>
    <w:rsid w:val="38FCFDBC"/>
    <w:pPr>
      <w:outlineLvl w:val="1"/>
    </w:pPr>
    <w:rPr>
      <w:rFonts w:eastAsiaTheme="minorEastAsia"/>
      <w:b/>
      <w:bCs/>
      <w:color w:val="00477B"/>
      <w:sz w:val="28"/>
      <w:szCs w:val="28"/>
    </w:rPr>
  </w:style>
  <w:style w:type="character" w:customStyle="1" w:styleId="NewSubheading7Char">
    <w:name w:val="New Subheading7 Char"/>
    <w:basedOn w:val="DefaultParagraphFont"/>
    <w:link w:val="NewSubheading7"/>
    <w:rsid w:val="38FCFDBC"/>
    <w:rPr>
      <w:rFonts w:asciiTheme="minorHAnsi" w:eastAsiaTheme="minorEastAsia" w:hAnsiTheme="minorHAnsi" w:cstheme="minorBidi"/>
      <w:b/>
      <w:bCs/>
      <w:color w:val="00477B"/>
      <w:sz w:val="28"/>
      <w:szCs w:val="28"/>
    </w:rPr>
  </w:style>
  <w:style w:type="paragraph" w:customStyle="1" w:styleId="Newbodytext">
    <w:name w:val="New body text"/>
    <w:basedOn w:val="Normal"/>
    <w:link w:val="NewbodytextChar"/>
    <w:uiPriority w:val="1"/>
    <w:qFormat/>
    <w:rsid w:val="38FCFDBC"/>
    <w:rPr>
      <w:rFonts w:eastAsiaTheme="minorEastAsia"/>
      <w:color w:val="00477B"/>
    </w:rPr>
  </w:style>
  <w:style w:type="character" w:customStyle="1" w:styleId="NewbodytextChar">
    <w:name w:val="New body text Char"/>
    <w:basedOn w:val="DefaultParagraphFont"/>
    <w:link w:val="Newbodytext"/>
    <w:rsid w:val="38FCFDBC"/>
    <w:rPr>
      <w:rFonts w:asciiTheme="minorHAnsi" w:eastAsiaTheme="minorEastAsia" w:hAnsiTheme="minorHAnsi" w:cstheme="minorBidi"/>
      <w:color w:val="00477B"/>
      <w:sz w:val="22"/>
      <w:szCs w:val="22"/>
    </w:rPr>
  </w:style>
  <w:style w:type="paragraph" w:styleId="ListParagraph">
    <w:name w:val="List Paragraph"/>
    <w:basedOn w:val="Normal"/>
    <w:uiPriority w:val="34"/>
    <w:rsid w:val="0048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755695-9972-4899-88C0-AAC643D3004E}" type="doc">
      <dgm:prSet loTypeId="urn:microsoft.com/office/officeart/2005/8/layout/process1" loCatId="process" qsTypeId="urn:microsoft.com/office/officeart/2005/8/quickstyle/simple1" qsCatId="simple" csTypeId="urn:microsoft.com/office/officeart/2005/8/colors/accent2_2" csCatId="accent2" phldr="1"/>
      <dgm:spPr/>
    </dgm:pt>
    <dgm:pt modelId="{C4CEAD95-C6EE-4E2E-9478-B6CC48D8048D}">
      <dgm:prSet phldrT="[Text]"/>
      <dgm:spPr/>
      <dgm:t>
        <a:bodyPr/>
        <a:lstStyle/>
        <a:p>
          <a:pPr algn="ctr"/>
          <a:r>
            <a:rPr lang="en-GB"/>
            <a:t>Use the eligibility criteria to select children you want to take part</a:t>
          </a:r>
        </a:p>
      </dgm:t>
    </dgm:pt>
    <dgm:pt modelId="{1FD9908E-1878-4398-A6E6-196D412DCE97}" type="parTrans" cxnId="{AA1E5025-3BA2-4FD7-9E2E-768252E28726}">
      <dgm:prSet/>
      <dgm:spPr/>
      <dgm:t>
        <a:bodyPr/>
        <a:lstStyle/>
        <a:p>
          <a:pPr algn="ctr"/>
          <a:endParaRPr lang="en-GB"/>
        </a:p>
      </dgm:t>
    </dgm:pt>
    <dgm:pt modelId="{CFD5B77B-F049-4665-BFD9-08981BA864FC}" type="sibTrans" cxnId="{AA1E5025-3BA2-4FD7-9E2E-768252E28726}">
      <dgm:prSet/>
      <dgm:spPr/>
      <dgm:t>
        <a:bodyPr/>
        <a:lstStyle/>
        <a:p>
          <a:pPr algn="ctr"/>
          <a:endParaRPr lang="en-GB"/>
        </a:p>
      </dgm:t>
    </dgm:pt>
    <dgm:pt modelId="{B19E914A-4AA0-410B-9CE3-4AA1E66EEE4B}">
      <dgm:prSet phldrT="[Text]"/>
      <dgm:spPr/>
      <dgm:t>
        <a:bodyPr/>
        <a:lstStyle/>
        <a:p>
          <a:pPr algn="ctr"/>
          <a:r>
            <a:rPr lang="en-GB"/>
            <a:t>Give families the Parent/Carer Flyer with the QR code</a:t>
          </a:r>
        </a:p>
      </dgm:t>
    </dgm:pt>
    <dgm:pt modelId="{7597D95B-CA68-495D-A2F2-DD44C12AD762}" type="parTrans" cxnId="{6BC1B7FA-83C7-4473-B7BA-2B263878FE7C}">
      <dgm:prSet/>
      <dgm:spPr/>
      <dgm:t>
        <a:bodyPr/>
        <a:lstStyle/>
        <a:p>
          <a:pPr algn="ctr"/>
          <a:endParaRPr lang="en-GB"/>
        </a:p>
      </dgm:t>
    </dgm:pt>
    <dgm:pt modelId="{100EC8C6-EA9F-4C67-B2A1-2663AECAA632}" type="sibTrans" cxnId="{6BC1B7FA-83C7-4473-B7BA-2B263878FE7C}">
      <dgm:prSet/>
      <dgm:spPr/>
      <dgm:t>
        <a:bodyPr/>
        <a:lstStyle/>
        <a:p>
          <a:pPr algn="ctr"/>
          <a:endParaRPr lang="en-GB"/>
        </a:p>
      </dgm:t>
    </dgm:pt>
    <dgm:pt modelId="{6CFAC40C-E37F-41EA-A499-5F854CAC0762}">
      <dgm:prSet phldrT="[Text]"/>
      <dgm:spPr/>
      <dgm:t>
        <a:bodyPr/>
        <a:lstStyle/>
        <a:p>
          <a:pPr algn="ctr"/>
          <a:r>
            <a:rPr lang="en-GB"/>
            <a:t>They scan the QR code which takes them to our short online registration form </a:t>
          </a:r>
        </a:p>
      </dgm:t>
    </dgm:pt>
    <dgm:pt modelId="{11E395C4-AE7D-4DE3-9DAF-DA706140FC69}" type="parTrans" cxnId="{F5CECF9D-5184-4517-9393-77C0D6A2587C}">
      <dgm:prSet/>
      <dgm:spPr/>
      <dgm:t>
        <a:bodyPr/>
        <a:lstStyle/>
        <a:p>
          <a:pPr algn="ctr"/>
          <a:endParaRPr lang="en-GB"/>
        </a:p>
      </dgm:t>
    </dgm:pt>
    <dgm:pt modelId="{92428DCA-42CC-4A20-BAD1-C0E1197BC1F4}" type="sibTrans" cxnId="{F5CECF9D-5184-4517-9393-77C0D6A2587C}">
      <dgm:prSet/>
      <dgm:spPr/>
      <dgm:t>
        <a:bodyPr/>
        <a:lstStyle/>
        <a:p>
          <a:pPr algn="ctr"/>
          <a:endParaRPr lang="en-GB"/>
        </a:p>
      </dgm:t>
    </dgm:pt>
    <dgm:pt modelId="{B582A1C5-E35C-4CF9-9223-FB2DF798F8C8}">
      <dgm:prSet/>
      <dgm:spPr/>
      <dgm:t>
        <a:bodyPr/>
        <a:lstStyle/>
        <a:p>
          <a:pPr algn="ctr"/>
          <a:r>
            <a:rPr lang="en-GB"/>
            <a:t>We recieve the registration and begin co-ordinating with families before the 1st session</a:t>
          </a:r>
        </a:p>
      </dgm:t>
    </dgm:pt>
    <dgm:pt modelId="{469D6448-33A4-40D1-8FBA-E74BFC3547A9}" type="parTrans" cxnId="{4A789006-3144-4FD2-B8A5-5BC0628D4608}">
      <dgm:prSet/>
      <dgm:spPr/>
      <dgm:t>
        <a:bodyPr/>
        <a:lstStyle/>
        <a:p>
          <a:pPr algn="ctr"/>
          <a:endParaRPr lang="en-GB"/>
        </a:p>
      </dgm:t>
    </dgm:pt>
    <dgm:pt modelId="{7DE05D8E-4849-4637-B8FA-DE7C4259C8D1}" type="sibTrans" cxnId="{4A789006-3144-4FD2-B8A5-5BC0628D4608}">
      <dgm:prSet/>
      <dgm:spPr/>
      <dgm:t>
        <a:bodyPr/>
        <a:lstStyle/>
        <a:p>
          <a:pPr algn="ctr"/>
          <a:endParaRPr lang="en-GB"/>
        </a:p>
      </dgm:t>
    </dgm:pt>
    <dgm:pt modelId="{031D1002-46D5-4125-91AF-005565910265}">
      <dgm:prSet/>
      <dgm:spPr/>
      <dgm:t>
        <a:bodyPr/>
        <a:lstStyle/>
        <a:p>
          <a:pPr algn="ctr"/>
          <a:r>
            <a:rPr lang="en-GB"/>
            <a:t>Families then choose preferred session day and share useful info about their child</a:t>
          </a:r>
        </a:p>
      </dgm:t>
    </dgm:pt>
    <dgm:pt modelId="{0E1D061A-2A88-42E2-8782-6DF708A6EB1D}" type="parTrans" cxnId="{72953242-6FAC-40A7-BE1B-B29D70EA1760}">
      <dgm:prSet/>
      <dgm:spPr/>
      <dgm:t>
        <a:bodyPr/>
        <a:lstStyle/>
        <a:p>
          <a:pPr algn="ctr"/>
          <a:endParaRPr lang="en-GB"/>
        </a:p>
      </dgm:t>
    </dgm:pt>
    <dgm:pt modelId="{815821A2-0CEF-43AC-A64D-74ADE886B682}" type="sibTrans" cxnId="{72953242-6FAC-40A7-BE1B-B29D70EA1760}">
      <dgm:prSet/>
      <dgm:spPr/>
      <dgm:t>
        <a:bodyPr/>
        <a:lstStyle/>
        <a:p>
          <a:pPr algn="ctr"/>
          <a:endParaRPr lang="en-GB"/>
        </a:p>
      </dgm:t>
    </dgm:pt>
    <dgm:pt modelId="{BA6A1F12-C0EF-4D99-9373-58ED8C69E466}" type="pres">
      <dgm:prSet presAssocID="{36755695-9972-4899-88C0-AAC643D3004E}" presName="Name0" presStyleCnt="0">
        <dgm:presLayoutVars>
          <dgm:dir/>
          <dgm:resizeHandles val="exact"/>
        </dgm:presLayoutVars>
      </dgm:prSet>
      <dgm:spPr/>
    </dgm:pt>
    <dgm:pt modelId="{36FAFDFE-78B1-4BE5-9538-6F11810AB4A6}" type="pres">
      <dgm:prSet presAssocID="{C4CEAD95-C6EE-4E2E-9478-B6CC48D8048D}" presName="node" presStyleLbl="node1" presStyleIdx="0" presStyleCnt="5">
        <dgm:presLayoutVars>
          <dgm:bulletEnabled val="1"/>
        </dgm:presLayoutVars>
      </dgm:prSet>
      <dgm:spPr/>
    </dgm:pt>
    <dgm:pt modelId="{E2F53B75-C009-4D03-B0AD-0A03C6B911D7}" type="pres">
      <dgm:prSet presAssocID="{CFD5B77B-F049-4665-BFD9-08981BA864FC}" presName="sibTrans" presStyleLbl="sibTrans2D1" presStyleIdx="0" presStyleCnt="4"/>
      <dgm:spPr/>
    </dgm:pt>
    <dgm:pt modelId="{3EF3F522-FF52-4498-8016-A5A05085D044}" type="pres">
      <dgm:prSet presAssocID="{CFD5B77B-F049-4665-BFD9-08981BA864FC}" presName="connectorText" presStyleLbl="sibTrans2D1" presStyleIdx="0" presStyleCnt="4"/>
      <dgm:spPr/>
    </dgm:pt>
    <dgm:pt modelId="{A2DE4650-04F1-4D09-A14A-AABB74C24F93}" type="pres">
      <dgm:prSet presAssocID="{B19E914A-4AA0-410B-9CE3-4AA1E66EEE4B}" presName="node" presStyleLbl="node1" presStyleIdx="1" presStyleCnt="5">
        <dgm:presLayoutVars>
          <dgm:bulletEnabled val="1"/>
        </dgm:presLayoutVars>
      </dgm:prSet>
      <dgm:spPr/>
    </dgm:pt>
    <dgm:pt modelId="{E69FCDCB-8CF5-4E7F-A668-95C8B21723EC}" type="pres">
      <dgm:prSet presAssocID="{100EC8C6-EA9F-4C67-B2A1-2663AECAA632}" presName="sibTrans" presStyleLbl="sibTrans2D1" presStyleIdx="1" presStyleCnt="4"/>
      <dgm:spPr/>
    </dgm:pt>
    <dgm:pt modelId="{72FEA7DD-3DD0-4A8D-88EE-4A7C7EAE582B}" type="pres">
      <dgm:prSet presAssocID="{100EC8C6-EA9F-4C67-B2A1-2663AECAA632}" presName="connectorText" presStyleLbl="sibTrans2D1" presStyleIdx="1" presStyleCnt="4"/>
      <dgm:spPr/>
    </dgm:pt>
    <dgm:pt modelId="{03930087-7D7E-4F27-85D6-896D0A9C8E0C}" type="pres">
      <dgm:prSet presAssocID="{6CFAC40C-E37F-41EA-A499-5F854CAC0762}" presName="node" presStyleLbl="node1" presStyleIdx="2" presStyleCnt="5">
        <dgm:presLayoutVars>
          <dgm:bulletEnabled val="1"/>
        </dgm:presLayoutVars>
      </dgm:prSet>
      <dgm:spPr/>
    </dgm:pt>
    <dgm:pt modelId="{35031400-2E61-42CB-B8EE-F93BC9AC0F32}" type="pres">
      <dgm:prSet presAssocID="{92428DCA-42CC-4A20-BAD1-C0E1197BC1F4}" presName="sibTrans" presStyleLbl="sibTrans2D1" presStyleIdx="2" presStyleCnt="4"/>
      <dgm:spPr/>
    </dgm:pt>
    <dgm:pt modelId="{F1A7DCA2-FF45-42EC-95DE-5132C33FDBDF}" type="pres">
      <dgm:prSet presAssocID="{92428DCA-42CC-4A20-BAD1-C0E1197BC1F4}" presName="connectorText" presStyleLbl="sibTrans2D1" presStyleIdx="2" presStyleCnt="4"/>
      <dgm:spPr/>
    </dgm:pt>
    <dgm:pt modelId="{511137C8-7EF0-4027-A0A3-91D0FA1288D5}" type="pres">
      <dgm:prSet presAssocID="{031D1002-46D5-4125-91AF-005565910265}" presName="node" presStyleLbl="node1" presStyleIdx="3" presStyleCnt="5">
        <dgm:presLayoutVars>
          <dgm:bulletEnabled val="1"/>
        </dgm:presLayoutVars>
      </dgm:prSet>
      <dgm:spPr/>
    </dgm:pt>
    <dgm:pt modelId="{FE59DA15-D6A1-4375-9ABD-D814BB36833B}" type="pres">
      <dgm:prSet presAssocID="{815821A2-0CEF-43AC-A64D-74ADE886B682}" presName="sibTrans" presStyleLbl="sibTrans2D1" presStyleIdx="3" presStyleCnt="4"/>
      <dgm:spPr/>
    </dgm:pt>
    <dgm:pt modelId="{50243348-C186-4A3B-864E-4319CDEF9CAD}" type="pres">
      <dgm:prSet presAssocID="{815821A2-0CEF-43AC-A64D-74ADE886B682}" presName="connectorText" presStyleLbl="sibTrans2D1" presStyleIdx="3" presStyleCnt="4"/>
      <dgm:spPr/>
    </dgm:pt>
    <dgm:pt modelId="{F6F3E9FC-AE7B-41DF-A48B-D60484558723}" type="pres">
      <dgm:prSet presAssocID="{B582A1C5-E35C-4CF9-9223-FB2DF798F8C8}" presName="node" presStyleLbl="node1" presStyleIdx="4" presStyleCnt="5">
        <dgm:presLayoutVars>
          <dgm:bulletEnabled val="1"/>
        </dgm:presLayoutVars>
      </dgm:prSet>
      <dgm:spPr/>
    </dgm:pt>
  </dgm:ptLst>
  <dgm:cxnLst>
    <dgm:cxn modelId="{4A789006-3144-4FD2-B8A5-5BC0628D4608}" srcId="{36755695-9972-4899-88C0-AAC643D3004E}" destId="{B582A1C5-E35C-4CF9-9223-FB2DF798F8C8}" srcOrd="4" destOrd="0" parTransId="{469D6448-33A4-40D1-8FBA-E74BFC3547A9}" sibTransId="{7DE05D8E-4849-4637-B8FA-DE7C4259C8D1}"/>
    <dgm:cxn modelId="{103D541C-2B05-4A78-BC8C-26F6657B1511}" type="presOf" srcId="{031D1002-46D5-4125-91AF-005565910265}" destId="{511137C8-7EF0-4027-A0A3-91D0FA1288D5}" srcOrd="0" destOrd="0" presId="urn:microsoft.com/office/officeart/2005/8/layout/process1"/>
    <dgm:cxn modelId="{AA1E5025-3BA2-4FD7-9E2E-768252E28726}" srcId="{36755695-9972-4899-88C0-AAC643D3004E}" destId="{C4CEAD95-C6EE-4E2E-9478-B6CC48D8048D}" srcOrd="0" destOrd="0" parTransId="{1FD9908E-1878-4398-A6E6-196D412DCE97}" sibTransId="{CFD5B77B-F049-4665-BFD9-08981BA864FC}"/>
    <dgm:cxn modelId="{90B91328-E105-46B6-A044-CBD2B97F5587}" type="presOf" srcId="{CFD5B77B-F049-4665-BFD9-08981BA864FC}" destId="{E2F53B75-C009-4D03-B0AD-0A03C6B911D7}" srcOrd="0" destOrd="0" presId="urn:microsoft.com/office/officeart/2005/8/layout/process1"/>
    <dgm:cxn modelId="{6CB6AC39-469F-434C-9B38-A8B49F2341D0}" type="presOf" srcId="{92428DCA-42CC-4A20-BAD1-C0E1197BC1F4}" destId="{35031400-2E61-42CB-B8EE-F93BC9AC0F32}" srcOrd="0" destOrd="0" presId="urn:microsoft.com/office/officeart/2005/8/layout/process1"/>
    <dgm:cxn modelId="{72953242-6FAC-40A7-BE1B-B29D70EA1760}" srcId="{36755695-9972-4899-88C0-AAC643D3004E}" destId="{031D1002-46D5-4125-91AF-005565910265}" srcOrd="3" destOrd="0" parTransId="{0E1D061A-2A88-42E2-8782-6DF708A6EB1D}" sibTransId="{815821A2-0CEF-43AC-A64D-74ADE886B682}"/>
    <dgm:cxn modelId="{4EB59A6C-2B4F-40A0-AA83-56A7514F767A}" type="presOf" srcId="{36755695-9972-4899-88C0-AAC643D3004E}" destId="{BA6A1F12-C0EF-4D99-9373-58ED8C69E466}" srcOrd="0" destOrd="0" presId="urn:microsoft.com/office/officeart/2005/8/layout/process1"/>
    <dgm:cxn modelId="{006D1293-5F90-4649-89D0-0C6C1B1892A4}" type="presOf" srcId="{815821A2-0CEF-43AC-A64D-74ADE886B682}" destId="{50243348-C186-4A3B-864E-4319CDEF9CAD}" srcOrd="1" destOrd="0" presId="urn:microsoft.com/office/officeart/2005/8/layout/process1"/>
    <dgm:cxn modelId="{E3342F95-6013-46FE-AEFB-8B57B2F5984E}" type="presOf" srcId="{815821A2-0CEF-43AC-A64D-74ADE886B682}" destId="{FE59DA15-D6A1-4375-9ABD-D814BB36833B}" srcOrd="0" destOrd="0" presId="urn:microsoft.com/office/officeart/2005/8/layout/process1"/>
    <dgm:cxn modelId="{F5CECF9D-5184-4517-9393-77C0D6A2587C}" srcId="{36755695-9972-4899-88C0-AAC643D3004E}" destId="{6CFAC40C-E37F-41EA-A499-5F854CAC0762}" srcOrd="2" destOrd="0" parTransId="{11E395C4-AE7D-4DE3-9DAF-DA706140FC69}" sibTransId="{92428DCA-42CC-4A20-BAD1-C0E1197BC1F4}"/>
    <dgm:cxn modelId="{92C8D3B8-BB1D-4D00-8C71-39B16E0BE57A}" type="presOf" srcId="{CFD5B77B-F049-4665-BFD9-08981BA864FC}" destId="{3EF3F522-FF52-4498-8016-A5A05085D044}" srcOrd="1" destOrd="0" presId="urn:microsoft.com/office/officeart/2005/8/layout/process1"/>
    <dgm:cxn modelId="{064E18CC-B724-458E-8274-DB3D4A037EDB}" type="presOf" srcId="{B19E914A-4AA0-410B-9CE3-4AA1E66EEE4B}" destId="{A2DE4650-04F1-4D09-A14A-AABB74C24F93}" srcOrd="0" destOrd="0" presId="urn:microsoft.com/office/officeart/2005/8/layout/process1"/>
    <dgm:cxn modelId="{6E222FCF-E56E-4173-9FC8-5E54D1C181E2}" type="presOf" srcId="{6CFAC40C-E37F-41EA-A499-5F854CAC0762}" destId="{03930087-7D7E-4F27-85D6-896D0A9C8E0C}" srcOrd="0" destOrd="0" presId="urn:microsoft.com/office/officeart/2005/8/layout/process1"/>
    <dgm:cxn modelId="{875700D4-2FF5-4884-9990-18E89BEC04BA}" type="presOf" srcId="{B582A1C5-E35C-4CF9-9223-FB2DF798F8C8}" destId="{F6F3E9FC-AE7B-41DF-A48B-D60484558723}" srcOrd="0" destOrd="0" presId="urn:microsoft.com/office/officeart/2005/8/layout/process1"/>
    <dgm:cxn modelId="{96E0BFD4-2E6B-4C24-8513-B9C02FADD34A}" type="presOf" srcId="{100EC8C6-EA9F-4C67-B2A1-2663AECAA632}" destId="{E69FCDCB-8CF5-4E7F-A668-95C8B21723EC}" srcOrd="0" destOrd="0" presId="urn:microsoft.com/office/officeart/2005/8/layout/process1"/>
    <dgm:cxn modelId="{E9AD4DD6-F3E5-4A0F-954A-F4DD9C04CA33}" type="presOf" srcId="{C4CEAD95-C6EE-4E2E-9478-B6CC48D8048D}" destId="{36FAFDFE-78B1-4BE5-9538-6F11810AB4A6}" srcOrd="0" destOrd="0" presId="urn:microsoft.com/office/officeart/2005/8/layout/process1"/>
    <dgm:cxn modelId="{51B076DB-C85F-467F-B4F2-B738DF4A7CC0}" type="presOf" srcId="{100EC8C6-EA9F-4C67-B2A1-2663AECAA632}" destId="{72FEA7DD-3DD0-4A8D-88EE-4A7C7EAE582B}" srcOrd="1" destOrd="0" presId="urn:microsoft.com/office/officeart/2005/8/layout/process1"/>
    <dgm:cxn modelId="{6BC1B7FA-83C7-4473-B7BA-2B263878FE7C}" srcId="{36755695-9972-4899-88C0-AAC643D3004E}" destId="{B19E914A-4AA0-410B-9CE3-4AA1E66EEE4B}" srcOrd="1" destOrd="0" parTransId="{7597D95B-CA68-495D-A2F2-DD44C12AD762}" sibTransId="{100EC8C6-EA9F-4C67-B2A1-2663AECAA632}"/>
    <dgm:cxn modelId="{6C29DBFC-637D-4DCA-9AB0-3798150DE391}" type="presOf" srcId="{92428DCA-42CC-4A20-BAD1-C0E1197BC1F4}" destId="{F1A7DCA2-FF45-42EC-95DE-5132C33FDBDF}" srcOrd="1" destOrd="0" presId="urn:microsoft.com/office/officeart/2005/8/layout/process1"/>
    <dgm:cxn modelId="{2E77657D-2238-4C49-B373-6290ED10FEBC}" type="presParOf" srcId="{BA6A1F12-C0EF-4D99-9373-58ED8C69E466}" destId="{36FAFDFE-78B1-4BE5-9538-6F11810AB4A6}" srcOrd="0" destOrd="0" presId="urn:microsoft.com/office/officeart/2005/8/layout/process1"/>
    <dgm:cxn modelId="{1342D1F6-5FFC-45C9-83D5-33B51CC5AC6E}" type="presParOf" srcId="{BA6A1F12-C0EF-4D99-9373-58ED8C69E466}" destId="{E2F53B75-C009-4D03-B0AD-0A03C6B911D7}" srcOrd="1" destOrd="0" presId="urn:microsoft.com/office/officeart/2005/8/layout/process1"/>
    <dgm:cxn modelId="{63D01A92-AD32-4EE9-9D65-DBBFBFA50616}" type="presParOf" srcId="{E2F53B75-C009-4D03-B0AD-0A03C6B911D7}" destId="{3EF3F522-FF52-4498-8016-A5A05085D044}" srcOrd="0" destOrd="0" presId="urn:microsoft.com/office/officeart/2005/8/layout/process1"/>
    <dgm:cxn modelId="{3892FE5C-BCFB-4D0D-9F9A-8314E628BAA2}" type="presParOf" srcId="{BA6A1F12-C0EF-4D99-9373-58ED8C69E466}" destId="{A2DE4650-04F1-4D09-A14A-AABB74C24F93}" srcOrd="2" destOrd="0" presId="urn:microsoft.com/office/officeart/2005/8/layout/process1"/>
    <dgm:cxn modelId="{D1E95723-04E7-4424-BC61-48837FA6C5D3}" type="presParOf" srcId="{BA6A1F12-C0EF-4D99-9373-58ED8C69E466}" destId="{E69FCDCB-8CF5-4E7F-A668-95C8B21723EC}" srcOrd="3" destOrd="0" presId="urn:microsoft.com/office/officeart/2005/8/layout/process1"/>
    <dgm:cxn modelId="{32E0300D-0CC8-463E-8B8E-A5DA3BA3991A}" type="presParOf" srcId="{E69FCDCB-8CF5-4E7F-A668-95C8B21723EC}" destId="{72FEA7DD-3DD0-4A8D-88EE-4A7C7EAE582B}" srcOrd="0" destOrd="0" presId="urn:microsoft.com/office/officeart/2005/8/layout/process1"/>
    <dgm:cxn modelId="{BD3B711F-0F5F-4C9A-86D9-D683DB7DBEC5}" type="presParOf" srcId="{BA6A1F12-C0EF-4D99-9373-58ED8C69E466}" destId="{03930087-7D7E-4F27-85D6-896D0A9C8E0C}" srcOrd="4" destOrd="0" presId="urn:microsoft.com/office/officeart/2005/8/layout/process1"/>
    <dgm:cxn modelId="{312187E7-00BD-43AB-8A2C-9C96B3A30C23}" type="presParOf" srcId="{BA6A1F12-C0EF-4D99-9373-58ED8C69E466}" destId="{35031400-2E61-42CB-B8EE-F93BC9AC0F32}" srcOrd="5" destOrd="0" presId="urn:microsoft.com/office/officeart/2005/8/layout/process1"/>
    <dgm:cxn modelId="{A58F6DF9-C734-41E2-823A-DE67CAC36F37}" type="presParOf" srcId="{35031400-2E61-42CB-B8EE-F93BC9AC0F32}" destId="{F1A7DCA2-FF45-42EC-95DE-5132C33FDBDF}" srcOrd="0" destOrd="0" presId="urn:microsoft.com/office/officeart/2005/8/layout/process1"/>
    <dgm:cxn modelId="{089C808A-45E1-47D7-82F1-453679A4B621}" type="presParOf" srcId="{BA6A1F12-C0EF-4D99-9373-58ED8C69E466}" destId="{511137C8-7EF0-4027-A0A3-91D0FA1288D5}" srcOrd="6" destOrd="0" presId="urn:microsoft.com/office/officeart/2005/8/layout/process1"/>
    <dgm:cxn modelId="{CC0C3008-831A-4300-9BBF-80898596BBD7}" type="presParOf" srcId="{BA6A1F12-C0EF-4D99-9373-58ED8C69E466}" destId="{FE59DA15-D6A1-4375-9ABD-D814BB36833B}" srcOrd="7" destOrd="0" presId="urn:microsoft.com/office/officeart/2005/8/layout/process1"/>
    <dgm:cxn modelId="{5E181E62-5383-40A4-913E-2B280CDDD656}" type="presParOf" srcId="{FE59DA15-D6A1-4375-9ABD-D814BB36833B}" destId="{50243348-C186-4A3B-864E-4319CDEF9CAD}" srcOrd="0" destOrd="0" presId="urn:microsoft.com/office/officeart/2005/8/layout/process1"/>
    <dgm:cxn modelId="{6BF7AAE8-D3C1-47DC-9E6E-4AA4CB80235F}" type="presParOf" srcId="{BA6A1F12-C0EF-4D99-9373-58ED8C69E466}" destId="{F6F3E9FC-AE7B-41DF-A48B-D60484558723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FAFDFE-78B1-4BE5-9538-6F11810AB4A6}">
      <dsp:nvSpPr>
        <dsp:cNvPr id="0" name=""/>
        <dsp:cNvSpPr/>
      </dsp:nvSpPr>
      <dsp:spPr>
        <a:xfrm>
          <a:off x="3516" y="129349"/>
          <a:ext cx="1089979" cy="161772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Use the eligibility criteria to select children you want to take part</a:t>
          </a:r>
        </a:p>
      </dsp:txBody>
      <dsp:txXfrm>
        <a:off x="35440" y="161273"/>
        <a:ext cx="1026131" cy="1553878"/>
      </dsp:txXfrm>
    </dsp:sp>
    <dsp:sp modelId="{E2F53B75-C009-4D03-B0AD-0A03C6B911D7}">
      <dsp:nvSpPr>
        <dsp:cNvPr id="0" name=""/>
        <dsp:cNvSpPr/>
      </dsp:nvSpPr>
      <dsp:spPr>
        <a:xfrm>
          <a:off x="1202494" y="803054"/>
          <a:ext cx="231075" cy="2703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/>
        </a:p>
      </dsp:txBody>
      <dsp:txXfrm>
        <a:off x="1202494" y="857117"/>
        <a:ext cx="161753" cy="162189"/>
      </dsp:txXfrm>
    </dsp:sp>
    <dsp:sp modelId="{A2DE4650-04F1-4D09-A14A-AABB74C24F93}">
      <dsp:nvSpPr>
        <dsp:cNvPr id="0" name=""/>
        <dsp:cNvSpPr/>
      </dsp:nvSpPr>
      <dsp:spPr>
        <a:xfrm>
          <a:off x="1529488" y="129349"/>
          <a:ext cx="1089979" cy="161772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Give families the Parent/Carer Flyer with the QR code</a:t>
          </a:r>
        </a:p>
      </dsp:txBody>
      <dsp:txXfrm>
        <a:off x="1561412" y="161273"/>
        <a:ext cx="1026131" cy="1553878"/>
      </dsp:txXfrm>
    </dsp:sp>
    <dsp:sp modelId="{E69FCDCB-8CF5-4E7F-A668-95C8B21723EC}">
      <dsp:nvSpPr>
        <dsp:cNvPr id="0" name=""/>
        <dsp:cNvSpPr/>
      </dsp:nvSpPr>
      <dsp:spPr>
        <a:xfrm>
          <a:off x="2728466" y="803054"/>
          <a:ext cx="231075" cy="2703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/>
        </a:p>
      </dsp:txBody>
      <dsp:txXfrm>
        <a:off x="2728466" y="857117"/>
        <a:ext cx="161753" cy="162189"/>
      </dsp:txXfrm>
    </dsp:sp>
    <dsp:sp modelId="{03930087-7D7E-4F27-85D6-896D0A9C8E0C}">
      <dsp:nvSpPr>
        <dsp:cNvPr id="0" name=""/>
        <dsp:cNvSpPr/>
      </dsp:nvSpPr>
      <dsp:spPr>
        <a:xfrm>
          <a:off x="3055460" y="129349"/>
          <a:ext cx="1089979" cy="161772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They scan the QR code which takes them to our short online registration form </a:t>
          </a:r>
        </a:p>
      </dsp:txBody>
      <dsp:txXfrm>
        <a:off x="3087384" y="161273"/>
        <a:ext cx="1026131" cy="1553878"/>
      </dsp:txXfrm>
    </dsp:sp>
    <dsp:sp modelId="{35031400-2E61-42CB-B8EE-F93BC9AC0F32}">
      <dsp:nvSpPr>
        <dsp:cNvPr id="0" name=""/>
        <dsp:cNvSpPr/>
      </dsp:nvSpPr>
      <dsp:spPr>
        <a:xfrm>
          <a:off x="4254437" y="803054"/>
          <a:ext cx="231075" cy="2703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/>
        </a:p>
      </dsp:txBody>
      <dsp:txXfrm>
        <a:off x="4254437" y="857117"/>
        <a:ext cx="161753" cy="162189"/>
      </dsp:txXfrm>
    </dsp:sp>
    <dsp:sp modelId="{511137C8-7EF0-4027-A0A3-91D0FA1288D5}">
      <dsp:nvSpPr>
        <dsp:cNvPr id="0" name=""/>
        <dsp:cNvSpPr/>
      </dsp:nvSpPr>
      <dsp:spPr>
        <a:xfrm>
          <a:off x="4581431" y="129349"/>
          <a:ext cx="1089979" cy="161772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Families then choose preferred session day and share useful info about their child</a:t>
          </a:r>
        </a:p>
      </dsp:txBody>
      <dsp:txXfrm>
        <a:off x="4613355" y="161273"/>
        <a:ext cx="1026131" cy="1553878"/>
      </dsp:txXfrm>
    </dsp:sp>
    <dsp:sp modelId="{FE59DA15-D6A1-4375-9ABD-D814BB36833B}">
      <dsp:nvSpPr>
        <dsp:cNvPr id="0" name=""/>
        <dsp:cNvSpPr/>
      </dsp:nvSpPr>
      <dsp:spPr>
        <a:xfrm>
          <a:off x="5780409" y="803054"/>
          <a:ext cx="231075" cy="2703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/>
        </a:p>
      </dsp:txBody>
      <dsp:txXfrm>
        <a:off x="5780409" y="857117"/>
        <a:ext cx="161753" cy="162189"/>
      </dsp:txXfrm>
    </dsp:sp>
    <dsp:sp modelId="{F6F3E9FC-AE7B-41DF-A48B-D60484558723}">
      <dsp:nvSpPr>
        <dsp:cNvPr id="0" name=""/>
        <dsp:cNvSpPr/>
      </dsp:nvSpPr>
      <dsp:spPr>
        <a:xfrm>
          <a:off x="6107403" y="129349"/>
          <a:ext cx="1089979" cy="161772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We recieve the registration and begin co-ordinating with families before the 1st session</a:t>
          </a:r>
        </a:p>
      </dsp:txBody>
      <dsp:txXfrm>
        <a:off x="6139327" y="161273"/>
        <a:ext cx="1026131" cy="15538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916F02902B14393A554309386C972" ma:contentTypeVersion="14" ma:contentTypeDescription="Create a new document." ma:contentTypeScope="" ma:versionID="c558e3823799f361d92df8dbb7d8b9db">
  <xsd:schema xmlns:xsd="http://www.w3.org/2001/XMLSchema" xmlns:xs="http://www.w3.org/2001/XMLSchema" xmlns:p="http://schemas.microsoft.com/office/2006/metadata/properties" xmlns:ns2="8349e6eb-9cb1-49b4-8755-be07c0f34437" xmlns:ns3="67be7af6-88f5-4cad-b3e4-0d3b44818162" targetNamespace="http://schemas.microsoft.com/office/2006/metadata/properties" ma:root="true" ma:fieldsID="b8477086a656318fab3ab1333efff491" ns2:_="" ns3:_="">
    <xsd:import namespace="8349e6eb-9cb1-49b4-8755-be07c0f34437"/>
    <xsd:import namespace="67be7af6-88f5-4cad-b3e4-0d3b44818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9e6eb-9cb1-49b4-8755-be07c0f34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6aacd5-0dd4-4ca9-ba96-6bd47bc08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e7af6-88f5-4cad-b3e4-0d3b44818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7564847-2efc-4248-9d94-d3de71275688}" ma:internalName="TaxCatchAll" ma:showField="CatchAllData" ma:web="67be7af6-88f5-4cad-b3e4-0d3b44818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49e6eb-9cb1-49b4-8755-be07c0f34437">
      <Terms xmlns="http://schemas.microsoft.com/office/infopath/2007/PartnerControls"/>
    </lcf76f155ced4ddcb4097134ff3c332f>
    <TaxCatchAll xmlns="67be7af6-88f5-4cad-b3e4-0d3b44818162" xsi:nil="true"/>
  </documentManagement>
</p:properties>
</file>

<file path=customXml/itemProps1.xml><?xml version="1.0" encoding="utf-8"?>
<ds:datastoreItem xmlns:ds="http://schemas.openxmlformats.org/officeDocument/2006/customXml" ds:itemID="{D49C8D92-0791-4163-AB01-AFD375E83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6CF11-509A-4879-9524-836C89F50782}"/>
</file>

<file path=customXml/itemProps3.xml><?xml version="1.0" encoding="utf-8"?>
<ds:datastoreItem xmlns:ds="http://schemas.openxmlformats.org/officeDocument/2006/customXml" ds:itemID="{B53F35CE-3E88-406B-8AB2-811997BFA768}">
  <ds:schemaRefs>
    <ds:schemaRef ds:uri="http://schemas.microsoft.com/office/2006/metadata/properties"/>
    <ds:schemaRef ds:uri="http://schemas.microsoft.com/office/infopath/2007/PartnerControls"/>
    <ds:schemaRef ds:uri="204dfd4c-c39c-455b-88cd-aebb99d8ad4b"/>
    <ds:schemaRef ds:uri="22915087-ea7b-4b14-9510-402ed1efa0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Liversidge-Wright</dc:creator>
  <cp:keywords/>
  <dc:description/>
  <cp:lastModifiedBy>Bea Stafford-Smith</cp:lastModifiedBy>
  <cp:revision>41</cp:revision>
  <cp:lastPrinted>2023-06-05T15:41:00Z</cp:lastPrinted>
  <dcterms:created xsi:type="dcterms:W3CDTF">2026-02-18T09:15:00Z</dcterms:created>
  <dcterms:modified xsi:type="dcterms:W3CDTF">2026-02-18T10:03:00Z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0x010100E60916F02902B14393A554309386C972</vt:lpwstr>
  </property>
  <property fmtid="{D5CDD505-2E9C-101B-9397-08002B2CF9AE}" pid="3" name="MediaServiceImageTags">
    <vt:lpwstr/>
  </property>
</Properties>
</file>