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AF2630" w:rsidRDefault="0004243A" w:rsidP="0004243A">
      <w:pPr>
        <w:tabs>
          <w:tab w:val="left" w:pos="2923"/>
        </w:tabs>
        <w:spacing w:before="1600"/>
      </w:pPr>
      <w:r w:rsidRPr="00AF2630">
        <w:tab/>
      </w:r>
    </w:p>
    <w:p w14:paraId="52820C65" w14:textId="5EDEF8F0" w:rsidR="00F02924" w:rsidRDefault="00F02924" w:rsidP="00AF2630">
      <w:pPr>
        <w:rPr>
          <w:b/>
          <w:bCs/>
          <w:sz w:val="40"/>
          <w:szCs w:val="40"/>
        </w:rPr>
      </w:pPr>
      <w:r>
        <w:rPr>
          <w:b/>
          <w:bCs/>
          <w:sz w:val="40"/>
          <w:szCs w:val="40"/>
        </w:rPr>
        <w:t xml:space="preserve">Grassweeds and dry conditions </w:t>
      </w:r>
      <w:r w:rsidR="00DE0CA9">
        <w:rPr>
          <w:b/>
          <w:bCs/>
          <w:sz w:val="40"/>
          <w:szCs w:val="40"/>
        </w:rPr>
        <w:t xml:space="preserve">delay </w:t>
      </w:r>
      <w:r>
        <w:rPr>
          <w:b/>
          <w:bCs/>
          <w:sz w:val="40"/>
          <w:szCs w:val="40"/>
        </w:rPr>
        <w:t>drilling in the North East</w:t>
      </w:r>
    </w:p>
    <w:p w14:paraId="7C2EF89B" w14:textId="77777777" w:rsidR="00F02924" w:rsidRDefault="00F02924" w:rsidP="00AF2630">
      <w:pPr>
        <w:rPr>
          <w:b/>
          <w:bCs/>
          <w:sz w:val="40"/>
          <w:szCs w:val="40"/>
        </w:rPr>
      </w:pPr>
    </w:p>
    <w:p w14:paraId="2A677444" w14:textId="793DCA2D" w:rsidR="00AF2630" w:rsidRPr="00DE0CA9" w:rsidRDefault="00023398" w:rsidP="00AF2630">
      <w:pPr>
        <w:rPr>
          <w:b/>
          <w:bCs/>
          <w:i/>
          <w:iCs/>
          <w:sz w:val="24"/>
          <w:szCs w:val="24"/>
        </w:rPr>
      </w:pPr>
      <w:r w:rsidRPr="00DE0CA9">
        <w:rPr>
          <w:b/>
          <w:bCs/>
          <w:i/>
          <w:iCs/>
          <w:sz w:val="24"/>
          <w:szCs w:val="24"/>
        </w:rPr>
        <w:t xml:space="preserve">BASF Agronomy blog featuring </w:t>
      </w:r>
      <w:proofErr w:type="spellStart"/>
      <w:r w:rsidR="00BF02F0" w:rsidRPr="00DE0CA9">
        <w:rPr>
          <w:b/>
          <w:bCs/>
          <w:i/>
          <w:iCs/>
          <w:sz w:val="24"/>
          <w:szCs w:val="24"/>
        </w:rPr>
        <w:t>Niab</w:t>
      </w:r>
      <w:proofErr w:type="spellEnd"/>
      <w:r w:rsidR="00BF02F0" w:rsidRPr="00DE0CA9">
        <w:rPr>
          <w:b/>
          <w:bCs/>
          <w:i/>
          <w:iCs/>
          <w:sz w:val="24"/>
          <w:szCs w:val="24"/>
        </w:rPr>
        <w:t xml:space="preserve"> </w:t>
      </w:r>
      <w:r w:rsidRPr="00DE0CA9">
        <w:rPr>
          <w:b/>
          <w:bCs/>
          <w:i/>
          <w:iCs/>
          <w:sz w:val="24"/>
          <w:szCs w:val="24"/>
        </w:rPr>
        <w:t xml:space="preserve">agronomist, </w:t>
      </w:r>
      <w:r w:rsidR="00BF02F0" w:rsidRPr="00DE0CA9">
        <w:rPr>
          <w:b/>
          <w:bCs/>
          <w:i/>
          <w:iCs/>
          <w:sz w:val="24"/>
          <w:szCs w:val="24"/>
        </w:rPr>
        <w:t>Julian Thirsk</w:t>
      </w:r>
    </w:p>
    <w:p w14:paraId="508623EE" w14:textId="77777777" w:rsidR="00AF2630" w:rsidRPr="00023398" w:rsidRDefault="00AF2630" w:rsidP="00CD5D9B">
      <w:pPr>
        <w:rPr>
          <w:rFonts w:asciiTheme="minorHAnsi" w:hAnsiTheme="minorHAnsi" w:cstheme="minorHAnsi"/>
          <w:sz w:val="24"/>
          <w:szCs w:val="24"/>
        </w:rPr>
      </w:pPr>
    </w:p>
    <w:p w14:paraId="227F037F" w14:textId="0A152EF2" w:rsidR="00BF02F0" w:rsidRPr="00BF02F0" w:rsidRDefault="00BF02F0" w:rsidP="00BF02F0">
      <w:pPr>
        <w:spacing w:before="100" w:beforeAutospacing="1" w:after="100" w:afterAutospacing="1"/>
        <w:rPr>
          <w:rFonts w:asciiTheme="minorHAnsi" w:eastAsia="Times New Roman" w:hAnsiTheme="minorHAnsi" w:cstheme="minorHAnsi"/>
          <w:i/>
          <w:iCs/>
          <w:sz w:val="24"/>
          <w:szCs w:val="24"/>
          <w:lang w:eastAsia="en-GB"/>
        </w:rPr>
      </w:pPr>
      <w:r w:rsidRPr="00BF02F0">
        <w:rPr>
          <w:rFonts w:asciiTheme="minorHAnsi" w:eastAsia="Times New Roman" w:hAnsiTheme="minorHAnsi" w:cstheme="minorHAnsi"/>
          <w:i/>
          <w:iCs/>
          <w:sz w:val="24"/>
          <w:szCs w:val="24"/>
          <w:lang w:eastAsia="en-GB"/>
        </w:rPr>
        <w:t xml:space="preserve">Julian Thirsk is an Arable Consultant for </w:t>
      </w:r>
      <w:proofErr w:type="spellStart"/>
      <w:r w:rsidRPr="00BF02F0">
        <w:rPr>
          <w:rFonts w:asciiTheme="minorHAnsi" w:eastAsia="Times New Roman" w:hAnsiTheme="minorHAnsi" w:cstheme="minorHAnsi"/>
          <w:i/>
          <w:iCs/>
          <w:sz w:val="24"/>
          <w:szCs w:val="24"/>
          <w:lang w:eastAsia="en-GB"/>
        </w:rPr>
        <w:t>N</w:t>
      </w:r>
      <w:r>
        <w:rPr>
          <w:rFonts w:asciiTheme="minorHAnsi" w:eastAsia="Times New Roman" w:hAnsiTheme="minorHAnsi" w:cstheme="minorHAnsi"/>
          <w:i/>
          <w:iCs/>
          <w:sz w:val="24"/>
          <w:szCs w:val="24"/>
          <w:lang w:eastAsia="en-GB"/>
        </w:rPr>
        <w:t>iab</w:t>
      </w:r>
      <w:proofErr w:type="spellEnd"/>
      <w:r w:rsidRPr="00BF02F0">
        <w:rPr>
          <w:rFonts w:asciiTheme="minorHAnsi" w:eastAsia="Times New Roman" w:hAnsiTheme="minorHAnsi" w:cstheme="minorHAnsi"/>
          <w:i/>
          <w:iCs/>
          <w:sz w:val="24"/>
          <w:szCs w:val="24"/>
          <w:lang w:eastAsia="en-GB"/>
        </w:rPr>
        <w:t xml:space="preserve">. He is responsible for 7,800ha across Yorkshire, Durham and Northumberland, as well as his own 325ha farm located in North Yorkshire. </w:t>
      </w:r>
    </w:p>
    <w:p w14:paraId="7DB5D575" w14:textId="77777777" w:rsidR="00BF02F0" w:rsidRPr="00BF02F0" w:rsidRDefault="00BF02F0" w:rsidP="00BF02F0">
      <w:pPr>
        <w:spacing w:before="100" w:beforeAutospacing="1" w:after="100" w:afterAutospacing="1"/>
        <w:rPr>
          <w:rFonts w:asciiTheme="minorHAnsi" w:eastAsia="Times New Roman" w:hAnsiTheme="minorHAnsi" w:cstheme="minorHAnsi"/>
          <w:i/>
          <w:iCs/>
          <w:sz w:val="24"/>
          <w:szCs w:val="24"/>
          <w:lang w:eastAsia="en-GB"/>
        </w:rPr>
      </w:pPr>
      <w:r w:rsidRPr="00BF02F0">
        <w:rPr>
          <w:rFonts w:asciiTheme="minorHAnsi" w:eastAsia="Times New Roman" w:hAnsiTheme="minorHAnsi" w:cstheme="minorHAnsi"/>
          <w:i/>
          <w:iCs/>
          <w:sz w:val="24"/>
          <w:szCs w:val="24"/>
          <w:lang w:eastAsia="en-GB"/>
        </w:rPr>
        <w:t>In this latest blog Julian reflects on last year's grassweed control, the current challenge and how he’ll be tackling ryegrass and black-grass in the coming weeks.</w:t>
      </w:r>
    </w:p>
    <w:p w14:paraId="43CADDCB" w14:textId="77777777" w:rsidR="00BF02F0" w:rsidRPr="00BF02F0" w:rsidRDefault="00BF02F0" w:rsidP="00BF02F0">
      <w:pPr>
        <w:spacing w:before="100" w:beforeAutospacing="1" w:after="100" w:afterAutospacing="1"/>
        <w:rPr>
          <w:rFonts w:asciiTheme="minorHAnsi" w:eastAsia="Times New Roman" w:hAnsiTheme="minorHAnsi" w:cstheme="minorHAnsi"/>
          <w:b/>
          <w:bCs/>
          <w:sz w:val="24"/>
          <w:szCs w:val="24"/>
          <w:lang w:eastAsia="en-GB"/>
        </w:rPr>
      </w:pPr>
      <w:r w:rsidRPr="00BF02F0">
        <w:rPr>
          <w:rFonts w:asciiTheme="minorHAnsi" w:eastAsia="Times New Roman" w:hAnsiTheme="minorHAnsi" w:cstheme="minorHAnsi"/>
          <w:b/>
          <w:bCs/>
          <w:sz w:val="24"/>
          <w:szCs w:val="24"/>
          <w:lang w:eastAsia="en-GB"/>
        </w:rPr>
        <w:t xml:space="preserve">Last year’s grassweed legacy </w:t>
      </w:r>
    </w:p>
    <w:p w14:paraId="58AB8AFD" w14:textId="49F13850" w:rsidR="00BF02F0" w:rsidRPr="00BF02F0" w:rsidRDefault="00BF02F0" w:rsidP="00BF02F0">
      <w:pPr>
        <w:spacing w:before="100" w:beforeAutospacing="1" w:after="100" w:afterAutospacing="1"/>
        <w:rPr>
          <w:rFonts w:asciiTheme="minorHAnsi" w:eastAsia="Times New Roman" w:hAnsiTheme="minorHAnsi" w:cstheme="minorHAnsi"/>
          <w:sz w:val="24"/>
          <w:szCs w:val="24"/>
          <w:lang w:eastAsia="en-GB"/>
        </w:rPr>
      </w:pPr>
      <w:r w:rsidRPr="00BF02F0">
        <w:rPr>
          <w:rFonts w:asciiTheme="minorHAnsi" w:eastAsia="Times New Roman" w:hAnsiTheme="minorHAnsi" w:cstheme="minorHAnsi"/>
          <w:sz w:val="24"/>
          <w:szCs w:val="24"/>
          <w:lang w:eastAsia="en-GB"/>
        </w:rPr>
        <w:t xml:space="preserve">“I have been </w:t>
      </w:r>
      <w:r w:rsidR="00F02924">
        <w:rPr>
          <w:rFonts w:asciiTheme="minorHAnsi" w:eastAsia="Times New Roman" w:hAnsiTheme="minorHAnsi" w:cstheme="minorHAnsi"/>
          <w:sz w:val="24"/>
          <w:szCs w:val="24"/>
          <w:lang w:eastAsia="en-GB"/>
        </w:rPr>
        <w:t>very</w:t>
      </w:r>
      <w:r w:rsidR="00F02924" w:rsidRPr="00BF02F0">
        <w:rPr>
          <w:rFonts w:asciiTheme="minorHAnsi" w:eastAsia="Times New Roman" w:hAnsiTheme="minorHAnsi" w:cstheme="minorHAnsi"/>
          <w:sz w:val="24"/>
          <w:szCs w:val="24"/>
          <w:lang w:eastAsia="en-GB"/>
        </w:rPr>
        <w:t xml:space="preserve"> </w:t>
      </w:r>
      <w:r w:rsidRPr="00BF02F0">
        <w:rPr>
          <w:rFonts w:asciiTheme="minorHAnsi" w:eastAsia="Times New Roman" w:hAnsiTheme="minorHAnsi" w:cstheme="minorHAnsi"/>
          <w:sz w:val="24"/>
          <w:szCs w:val="24"/>
          <w:lang w:eastAsia="en-GB"/>
        </w:rPr>
        <w:t xml:space="preserve">happy with the ryegrass control we achieved last year. </w:t>
      </w:r>
    </w:p>
    <w:p w14:paraId="47FFE85F" w14:textId="1D908DE5" w:rsidR="00BF02F0" w:rsidRPr="00BF02F0" w:rsidRDefault="00BF02F0" w:rsidP="00BF02F0">
      <w:pPr>
        <w:spacing w:before="100" w:beforeAutospacing="1" w:after="100" w:afterAutospacing="1"/>
        <w:rPr>
          <w:rFonts w:asciiTheme="minorHAnsi" w:eastAsia="Times New Roman" w:hAnsiTheme="minorHAnsi" w:cstheme="minorHAnsi"/>
          <w:sz w:val="24"/>
          <w:szCs w:val="24"/>
          <w:lang w:eastAsia="en-GB"/>
        </w:rPr>
      </w:pPr>
      <w:r w:rsidRPr="00BF02F0">
        <w:rPr>
          <w:rFonts w:asciiTheme="minorHAnsi" w:eastAsia="Times New Roman" w:hAnsiTheme="minorHAnsi" w:cstheme="minorHAnsi"/>
          <w:sz w:val="24"/>
          <w:szCs w:val="24"/>
          <w:lang w:eastAsia="en-GB"/>
        </w:rPr>
        <w:t xml:space="preserve">“Black-grass control, however, was </w:t>
      </w:r>
      <w:r w:rsidR="00250E18">
        <w:rPr>
          <w:rFonts w:asciiTheme="minorHAnsi" w:eastAsia="Times New Roman" w:hAnsiTheme="minorHAnsi" w:cstheme="minorHAnsi"/>
          <w:sz w:val="24"/>
          <w:szCs w:val="24"/>
          <w:lang w:eastAsia="en-GB"/>
        </w:rPr>
        <w:t xml:space="preserve">more </w:t>
      </w:r>
      <w:r w:rsidRPr="00BF02F0">
        <w:rPr>
          <w:rFonts w:asciiTheme="minorHAnsi" w:eastAsia="Times New Roman" w:hAnsiTheme="minorHAnsi" w:cstheme="minorHAnsi"/>
          <w:sz w:val="24"/>
          <w:szCs w:val="24"/>
          <w:lang w:eastAsia="en-GB"/>
        </w:rPr>
        <w:t xml:space="preserve">mixed; we had some clean fields, but there were others that I was disappointed with. </w:t>
      </w:r>
    </w:p>
    <w:p w14:paraId="3F8263E5" w14:textId="77777777" w:rsidR="00BF02F0" w:rsidRPr="00BF02F0" w:rsidRDefault="00BF02F0" w:rsidP="00BF02F0">
      <w:pPr>
        <w:spacing w:before="100" w:beforeAutospacing="1" w:after="100" w:afterAutospacing="1"/>
        <w:rPr>
          <w:rFonts w:asciiTheme="minorHAnsi" w:eastAsia="Times New Roman" w:hAnsiTheme="minorHAnsi" w:cstheme="minorHAnsi"/>
          <w:sz w:val="24"/>
          <w:szCs w:val="24"/>
          <w:lang w:eastAsia="en-GB"/>
        </w:rPr>
      </w:pPr>
      <w:r w:rsidRPr="00BF02F0">
        <w:rPr>
          <w:rFonts w:asciiTheme="minorHAnsi" w:eastAsia="Times New Roman" w:hAnsiTheme="minorHAnsi" w:cstheme="minorHAnsi"/>
          <w:sz w:val="24"/>
          <w:szCs w:val="24"/>
          <w:lang w:eastAsia="en-GB"/>
        </w:rPr>
        <w:t xml:space="preserve">“Those fields with higher or more problematic populations received more chemistry and we got a good result. Luximo worked really well, often with </w:t>
      </w:r>
      <w:proofErr w:type="spellStart"/>
      <w:r w:rsidRPr="00BF02F0">
        <w:rPr>
          <w:rFonts w:asciiTheme="minorHAnsi" w:eastAsia="Times New Roman" w:hAnsiTheme="minorHAnsi" w:cstheme="minorHAnsi"/>
          <w:sz w:val="24"/>
          <w:szCs w:val="24"/>
          <w:lang w:eastAsia="en-GB"/>
        </w:rPr>
        <w:t>aclonifen</w:t>
      </w:r>
      <w:proofErr w:type="spellEnd"/>
      <w:r w:rsidRPr="00BF02F0">
        <w:rPr>
          <w:rFonts w:asciiTheme="minorHAnsi" w:eastAsia="Times New Roman" w:hAnsiTheme="minorHAnsi" w:cstheme="minorHAnsi"/>
          <w:sz w:val="24"/>
          <w:szCs w:val="24"/>
          <w:lang w:eastAsia="en-GB"/>
        </w:rPr>
        <w:t xml:space="preserve"> added to the mix. </w:t>
      </w:r>
    </w:p>
    <w:p w14:paraId="083F2ACD" w14:textId="77777777" w:rsidR="00BF02F0" w:rsidRPr="00BF02F0" w:rsidRDefault="00BF02F0" w:rsidP="00BF02F0">
      <w:pPr>
        <w:spacing w:before="100" w:beforeAutospacing="1" w:after="100" w:afterAutospacing="1"/>
        <w:rPr>
          <w:rFonts w:asciiTheme="minorHAnsi" w:eastAsia="Times New Roman" w:hAnsiTheme="minorHAnsi" w:cstheme="minorHAnsi"/>
          <w:sz w:val="24"/>
          <w:szCs w:val="24"/>
          <w:lang w:eastAsia="en-GB"/>
        </w:rPr>
      </w:pPr>
      <w:r w:rsidRPr="00BF02F0">
        <w:rPr>
          <w:rFonts w:asciiTheme="minorHAnsi" w:eastAsia="Times New Roman" w:hAnsiTheme="minorHAnsi" w:cstheme="minorHAnsi"/>
          <w:sz w:val="24"/>
          <w:szCs w:val="24"/>
          <w:lang w:eastAsia="en-GB"/>
        </w:rPr>
        <w:t>“Where populations were lower and we opted for a flufenacet-based programme, control looked good but wasn’t ‘good enough’.</w:t>
      </w:r>
    </w:p>
    <w:p w14:paraId="5DAC925C" w14:textId="77777777" w:rsidR="00BF02F0" w:rsidRPr="00BF02F0" w:rsidRDefault="00BF02F0" w:rsidP="00BF02F0">
      <w:pPr>
        <w:spacing w:before="100" w:beforeAutospacing="1" w:after="100" w:afterAutospacing="1"/>
        <w:rPr>
          <w:rFonts w:asciiTheme="minorHAnsi" w:eastAsia="Times New Roman" w:hAnsiTheme="minorHAnsi" w:cstheme="minorHAnsi"/>
          <w:b/>
          <w:bCs/>
          <w:sz w:val="24"/>
          <w:szCs w:val="24"/>
          <w:lang w:eastAsia="en-GB"/>
        </w:rPr>
      </w:pPr>
      <w:r w:rsidRPr="00BF02F0">
        <w:rPr>
          <w:rFonts w:asciiTheme="minorHAnsi" w:eastAsia="Times New Roman" w:hAnsiTheme="minorHAnsi" w:cstheme="minorHAnsi"/>
          <w:b/>
          <w:bCs/>
          <w:sz w:val="24"/>
          <w:szCs w:val="24"/>
          <w:lang w:eastAsia="en-GB"/>
        </w:rPr>
        <w:t xml:space="preserve">Persistent dry conditions hinder field work </w:t>
      </w:r>
    </w:p>
    <w:p w14:paraId="4077CDA1" w14:textId="5B097BD8" w:rsidR="00BF02F0" w:rsidRPr="00BF02F0" w:rsidRDefault="00BF02F0" w:rsidP="00BF02F0">
      <w:pPr>
        <w:spacing w:before="100" w:beforeAutospacing="1" w:after="100" w:afterAutospacing="1"/>
        <w:rPr>
          <w:rFonts w:asciiTheme="minorHAnsi" w:eastAsia="Times New Roman" w:hAnsiTheme="minorHAnsi" w:cstheme="minorHAnsi"/>
          <w:sz w:val="24"/>
          <w:szCs w:val="24"/>
          <w:lang w:eastAsia="en-GB"/>
        </w:rPr>
      </w:pPr>
      <w:r w:rsidRPr="00DE0CA9">
        <w:rPr>
          <w:rFonts w:asciiTheme="minorHAnsi" w:eastAsia="Times New Roman" w:hAnsiTheme="minorHAnsi" w:cstheme="minorHAnsi"/>
          <w:sz w:val="24"/>
          <w:szCs w:val="24"/>
          <w:lang w:eastAsia="en-GB"/>
        </w:rPr>
        <w:t xml:space="preserve">“Up until last week, conditions here have been </w:t>
      </w:r>
      <w:r w:rsidR="00DE0CA9">
        <w:rPr>
          <w:rFonts w:asciiTheme="minorHAnsi" w:eastAsia="Times New Roman" w:hAnsiTheme="minorHAnsi" w:cstheme="minorHAnsi"/>
          <w:sz w:val="24"/>
          <w:szCs w:val="24"/>
          <w:lang w:eastAsia="en-GB"/>
        </w:rPr>
        <w:t>exceptionally</w:t>
      </w:r>
      <w:r w:rsidRPr="00DE0CA9">
        <w:rPr>
          <w:rFonts w:asciiTheme="minorHAnsi" w:eastAsia="Times New Roman" w:hAnsiTheme="minorHAnsi" w:cstheme="minorHAnsi"/>
          <w:sz w:val="24"/>
          <w:szCs w:val="24"/>
          <w:lang w:eastAsia="en-GB"/>
        </w:rPr>
        <w:t xml:space="preserve"> dry. It has been very frustrating and prevented field work. </w:t>
      </w:r>
    </w:p>
    <w:p w14:paraId="4F187D24" w14:textId="3C4C5BE0" w:rsidR="00BF02F0" w:rsidRPr="00BF02F0" w:rsidRDefault="00BF02F0" w:rsidP="00BF02F0">
      <w:pPr>
        <w:spacing w:before="100" w:beforeAutospacing="1" w:after="100" w:afterAutospacing="1"/>
        <w:rPr>
          <w:rFonts w:asciiTheme="minorHAnsi" w:eastAsia="Times New Roman" w:hAnsiTheme="minorHAnsi" w:cstheme="minorHAnsi"/>
          <w:sz w:val="24"/>
          <w:szCs w:val="24"/>
          <w:lang w:eastAsia="en-GB"/>
        </w:rPr>
      </w:pPr>
      <w:r w:rsidRPr="00BF02F0">
        <w:rPr>
          <w:rFonts w:asciiTheme="minorHAnsi" w:eastAsia="Times New Roman" w:hAnsiTheme="minorHAnsi" w:cstheme="minorHAnsi"/>
          <w:sz w:val="24"/>
          <w:szCs w:val="24"/>
          <w:lang w:eastAsia="en-GB"/>
        </w:rPr>
        <w:t>“</w:t>
      </w:r>
      <w:r>
        <w:rPr>
          <w:rFonts w:asciiTheme="minorHAnsi" w:eastAsia="Times New Roman" w:hAnsiTheme="minorHAnsi" w:cstheme="minorHAnsi"/>
          <w:sz w:val="24"/>
          <w:szCs w:val="24"/>
          <w:lang w:eastAsia="en-GB"/>
        </w:rPr>
        <w:t xml:space="preserve">Every </w:t>
      </w:r>
      <w:r w:rsidRPr="00BF02F0">
        <w:rPr>
          <w:rFonts w:asciiTheme="minorHAnsi" w:eastAsia="Times New Roman" w:hAnsiTheme="minorHAnsi" w:cstheme="minorHAnsi"/>
          <w:sz w:val="24"/>
          <w:szCs w:val="24"/>
          <w:lang w:eastAsia="en-GB"/>
        </w:rPr>
        <w:t xml:space="preserve">farm seems to be facing different </w:t>
      </w:r>
      <w:r w:rsidR="005E6B85">
        <w:rPr>
          <w:rFonts w:asciiTheme="minorHAnsi" w:eastAsia="Times New Roman" w:hAnsiTheme="minorHAnsi" w:cstheme="minorHAnsi"/>
          <w:sz w:val="24"/>
          <w:szCs w:val="24"/>
          <w:lang w:eastAsia="en-GB"/>
        </w:rPr>
        <w:t xml:space="preserve">cultivation </w:t>
      </w:r>
      <w:r w:rsidRPr="00BF02F0">
        <w:rPr>
          <w:rFonts w:asciiTheme="minorHAnsi" w:eastAsia="Times New Roman" w:hAnsiTheme="minorHAnsi" w:cstheme="minorHAnsi"/>
          <w:sz w:val="24"/>
          <w:szCs w:val="24"/>
          <w:lang w:eastAsia="en-GB"/>
        </w:rPr>
        <w:t>challenges this autumn and decisions are being made almost on a field-by-field basis.</w:t>
      </w:r>
    </w:p>
    <w:p w14:paraId="7985BE3E" w14:textId="7B71FC17" w:rsidR="00BF02F0" w:rsidRPr="00BF02F0" w:rsidRDefault="00BF02F0" w:rsidP="00BF02F0">
      <w:pPr>
        <w:spacing w:before="100" w:beforeAutospacing="1" w:after="100" w:afterAutospacing="1"/>
        <w:rPr>
          <w:rFonts w:asciiTheme="minorHAnsi" w:eastAsia="Times New Roman" w:hAnsiTheme="minorHAnsi" w:cstheme="minorHAnsi"/>
          <w:sz w:val="24"/>
          <w:szCs w:val="24"/>
          <w:lang w:eastAsia="en-GB"/>
        </w:rPr>
      </w:pPr>
      <w:r w:rsidRPr="00BF02F0">
        <w:rPr>
          <w:rFonts w:asciiTheme="minorHAnsi" w:eastAsia="Times New Roman" w:hAnsiTheme="minorHAnsi" w:cstheme="minorHAnsi"/>
          <w:sz w:val="24"/>
          <w:szCs w:val="24"/>
          <w:lang w:eastAsia="en-GB"/>
        </w:rPr>
        <w:t>“</w:t>
      </w:r>
      <w:r w:rsidR="00C16F98">
        <w:rPr>
          <w:rFonts w:asciiTheme="minorHAnsi" w:eastAsia="Times New Roman" w:hAnsiTheme="minorHAnsi" w:cstheme="minorHAnsi"/>
          <w:sz w:val="24"/>
          <w:szCs w:val="24"/>
          <w:lang w:eastAsia="en-GB"/>
        </w:rPr>
        <w:t xml:space="preserve">From the combination of </w:t>
      </w:r>
      <w:r w:rsidRPr="00BF02F0">
        <w:rPr>
          <w:rFonts w:asciiTheme="minorHAnsi" w:eastAsia="Times New Roman" w:hAnsiTheme="minorHAnsi" w:cstheme="minorHAnsi"/>
          <w:sz w:val="24"/>
          <w:szCs w:val="24"/>
          <w:lang w:eastAsia="en-GB"/>
        </w:rPr>
        <w:t>the 23/24 season</w:t>
      </w:r>
      <w:r w:rsidR="00C16F98">
        <w:rPr>
          <w:rFonts w:asciiTheme="minorHAnsi" w:eastAsia="Times New Roman" w:hAnsiTheme="minorHAnsi" w:cstheme="minorHAnsi"/>
          <w:sz w:val="24"/>
          <w:szCs w:val="24"/>
          <w:lang w:eastAsia="en-GB"/>
        </w:rPr>
        <w:t xml:space="preserve"> -</w:t>
      </w:r>
      <w:r w:rsidRPr="00BF02F0">
        <w:rPr>
          <w:rFonts w:asciiTheme="minorHAnsi" w:eastAsia="Times New Roman" w:hAnsiTheme="minorHAnsi" w:cstheme="minorHAnsi"/>
          <w:sz w:val="24"/>
          <w:szCs w:val="24"/>
          <w:lang w:eastAsia="en-GB"/>
        </w:rPr>
        <w:t xml:space="preserve"> which was so wet that soils slumped</w:t>
      </w:r>
      <w:r w:rsidR="00C16F98">
        <w:rPr>
          <w:rFonts w:asciiTheme="minorHAnsi" w:eastAsia="Times New Roman" w:hAnsiTheme="minorHAnsi" w:cstheme="minorHAnsi"/>
          <w:sz w:val="24"/>
          <w:szCs w:val="24"/>
          <w:lang w:eastAsia="en-GB"/>
        </w:rPr>
        <w:t xml:space="preserve"> -</w:t>
      </w:r>
      <w:r w:rsidRPr="00BF02F0">
        <w:rPr>
          <w:rFonts w:asciiTheme="minorHAnsi" w:eastAsia="Times New Roman" w:hAnsiTheme="minorHAnsi" w:cstheme="minorHAnsi"/>
          <w:sz w:val="24"/>
          <w:szCs w:val="24"/>
          <w:lang w:eastAsia="en-GB"/>
        </w:rPr>
        <w:t xml:space="preserve"> and the dry one that is just behind us, there are some fields with soil pans that </w:t>
      </w:r>
      <w:r w:rsidRPr="00BF02F0">
        <w:rPr>
          <w:rFonts w:asciiTheme="minorHAnsi" w:eastAsia="Times New Roman" w:hAnsiTheme="minorHAnsi" w:cstheme="minorHAnsi"/>
          <w:sz w:val="24"/>
          <w:szCs w:val="24"/>
          <w:lang w:eastAsia="en-GB"/>
        </w:rPr>
        <w:lastRenderedPageBreak/>
        <w:t>have needed - or are needing - addressing. Where sub-soiling has been done well, these soils are much more friable.</w:t>
      </w:r>
    </w:p>
    <w:p w14:paraId="1AE04D82" w14:textId="55A8EE73" w:rsidR="00BF02F0" w:rsidRPr="00BF02F0" w:rsidRDefault="00BF02F0" w:rsidP="00BF02F0">
      <w:pPr>
        <w:spacing w:before="100" w:beforeAutospacing="1" w:after="100" w:afterAutospacing="1"/>
        <w:rPr>
          <w:rFonts w:asciiTheme="minorHAnsi" w:eastAsia="Times New Roman" w:hAnsiTheme="minorHAnsi" w:cstheme="minorHAnsi"/>
          <w:sz w:val="24"/>
          <w:szCs w:val="24"/>
          <w:lang w:eastAsia="en-GB"/>
        </w:rPr>
      </w:pPr>
      <w:r w:rsidRPr="00BF02F0">
        <w:rPr>
          <w:rFonts w:asciiTheme="minorHAnsi" w:eastAsia="Times New Roman" w:hAnsiTheme="minorHAnsi" w:cstheme="minorHAnsi"/>
          <w:sz w:val="24"/>
          <w:szCs w:val="24"/>
          <w:lang w:eastAsia="en-GB"/>
        </w:rPr>
        <w:t xml:space="preserve">“There are also fields where it has been difficult to establish a good seedbed. Here, we’ve brought the flat rolls out and left </w:t>
      </w:r>
      <w:r w:rsidR="00DE0CA9">
        <w:rPr>
          <w:rFonts w:asciiTheme="minorHAnsi" w:eastAsia="Times New Roman" w:hAnsiTheme="minorHAnsi" w:cstheme="minorHAnsi"/>
          <w:sz w:val="24"/>
          <w:szCs w:val="24"/>
          <w:lang w:eastAsia="en-GB"/>
        </w:rPr>
        <w:t xml:space="preserve">the seedbed </w:t>
      </w:r>
      <w:r w:rsidRPr="00BF02F0">
        <w:rPr>
          <w:rFonts w:asciiTheme="minorHAnsi" w:eastAsia="Times New Roman" w:hAnsiTheme="minorHAnsi" w:cstheme="minorHAnsi"/>
          <w:sz w:val="24"/>
          <w:szCs w:val="24"/>
          <w:lang w:eastAsia="en-GB"/>
        </w:rPr>
        <w:t xml:space="preserve">to mellow. </w:t>
      </w:r>
    </w:p>
    <w:p w14:paraId="2A0A26CE" w14:textId="1AD451BF" w:rsidR="00BF02F0" w:rsidRPr="00BF02F0" w:rsidRDefault="00BF02F0" w:rsidP="00BF02F0">
      <w:pPr>
        <w:spacing w:before="100" w:beforeAutospacing="1" w:after="100" w:afterAutospacing="1"/>
        <w:rPr>
          <w:rFonts w:asciiTheme="minorHAnsi" w:eastAsia="Times New Roman" w:hAnsiTheme="minorHAnsi" w:cstheme="minorHAnsi"/>
          <w:sz w:val="24"/>
          <w:szCs w:val="24"/>
          <w:lang w:eastAsia="en-GB"/>
        </w:rPr>
      </w:pPr>
      <w:r w:rsidRPr="00BF02F0">
        <w:rPr>
          <w:rFonts w:asciiTheme="minorHAnsi" w:eastAsia="Times New Roman" w:hAnsiTheme="minorHAnsi" w:cstheme="minorHAnsi"/>
          <w:sz w:val="24"/>
          <w:szCs w:val="24"/>
          <w:lang w:eastAsia="en-GB"/>
        </w:rPr>
        <w:t>“The dry weather also means that</w:t>
      </w:r>
      <w:r w:rsidR="00C511D3">
        <w:rPr>
          <w:rFonts w:asciiTheme="minorHAnsi" w:eastAsia="Times New Roman" w:hAnsiTheme="minorHAnsi" w:cstheme="minorHAnsi"/>
          <w:sz w:val="24"/>
          <w:szCs w:val="24"/>
          <w:lang w:eastAsia="en-GB"/>
        </w:rPr>
        <w:t xml:space="preserve"> some</w:t>
      </w:r>
      <w:r w:rsidRPr="00BF02F0">
        <w:rPr>
          <w:rFonts w:asciiTheme="minorHAnsi" w:eastAsia="Times New Roman" w:hAnsiTheme="minorHAnsi" w:cstheme="minorHAnsi"/>
          <w:sz w:val="24"/>
          <w:szCs w:val="24"/>
          <w:lang w:eastAsia="en-GB"/>
        </w:rPr>
        <w:t xml:space="preserve"> growers have only just started drilling. It’s been too dry for the drills, so only around 5% of winter wheat has gone in the ground so far. </w:t>
      </w:r>
    </w:p>
    <w:p w14:paraId="627F779D" w14:textId="77777777" w:rsidR="00BF02F0" w:rsidRPr="00BF02F0" w:rsidRDefault="00BF02F0" w:rsidP="00BF02F0">
      <w:pPr>
        <w:spacing w:before="100" w:beforeAutospacing="1" w:after="100" w:afterAutospacing="1"/>
        <w:rPr>
          <w:rFonts w:asciiTheme="minorHAnsi" w:eastAsia="Times New Roman" w:hAnsiTheme="minorHAnsi" w:cstheme="minorHAnsi"/>
          <w:sz w:val="24"/>
          <w:szCs w:val="24"/>
          <w:lang w:eastAsia="en-GB"/>
        </w:rPr>
      </w:pPr>
      <w:r w:rsidRPr="00BF02F0">
        <w:rPr>
          <w:rFonts w:asciiTheme="minorHAnsi" w:eastAsia="Times New Roman" w:hAnsiTheme="minorHAnsi" w:cstheme="minorHAnsi"/>
          <w:sz w:val="24"/>
          <w:szCs w:val="24"/>
          <w:lang w:eastAsia="en-GB"/>
        </w:rPr>
        <w:t xml:space="preserve">“Those with a grassweed issue will be hanging on a little longer anyway.” </w:t>
      </w:r>
    </w:p>
    <w:p w14:paraId="4F1CA683" w14:textId="77777777" w:rsidR="00BF02F0" w:rsidRPr="00BF02F0" w:rsidRDefault="00BF02F0" w:rsidP="00BF02F0">
      <w:pPr>
        <w:spacing w:before="100" w:beforeAutospacing="1" w:after="100" w:afterAutospacing="1"/>
        <w:rPr>
          <w:rFonts w:asciiTheme="minorHAnsi" w:eastAsia="Times New Roman" w:hAnsiTheme="minorHAnsi" w:cstheme="minorHAnsi"/>
          <w:b/>
          <w:bCs/>
          <w:sz w:val="24"/>
          <w:szCs w:val="24"/>
          <w:lang w:eastAsia="en-GB"/>
        </w:rPr>
      </w:pPr>
      <w:r w:rsidRPr="00BF02F0">
        <w:rPr>
          <w:rFonts w:asciiTheme="minorHAnsi" w:eastAsia="Times New Roman" w:hAnsiTheme="minorHAnsi" w:cstheme="minorHAnsi"/>
          <w:b/>
          <w:bCs/>
          <w:sz w:val="24"/>
          <w:szCs w:val="24"/>
          <w:lang w:eastAsia="en-GB"/>
        </w:rPr>
        <w:t>The extent of the grassweed challenge</w:t>
      </w:r>
    </w:p>
    <w:p w14:paraId="6757D429" w14:textId="77777777" w:rsidR="00157411" w:rsidRDefault="00BF02F0" w:rsidP="00BF02F0">
      <w:pPr>
        <w:spacing w:before="100" w:beforeAutospacing="1" w:after="100" w:afterAutospacing="1"/>
        <w:rPr>
          <w:rFonts w:asciiTheme="minorHAnsi" w:eastAsia="Times New Roman" w:hAnsiTheme="minorHAnsi" w:cstheme="minorHAnsi"/>
          <w:sz w:val="24"/>
          <w:szCs w:val="24"/>
          <w:lang w:eastAsia="en-GB"/>
        </w:rPr>
      </w:pPr>
      <w:r w:rsidRPr="00BF02F0">
        <w:rPr>
          <w:rFonts w:asciiTheme="minorHAnsi" w:eastAsia="Times New Roman" w:hAnsiTheme="minorHAnsi" w:cstheme="minorHAnsi"/>
          <w:sz w:val="24"/>
          <w:szCs w:val="24"/>
          <w:lang w:eastAsia="en-GB"/>
        </w:rPr>
        <w:t xml:space="preserve">“The North East is home to some difficult grassweeds. </w:t>
      </w:r>
    </w:p>
    <w:p w14:paraId="192CDFAF" w14:textId="401BB291" w:rsidR="00BF02F0" w:rsidRPr="00BF02F0" w:rsidRDefault="00157411" w:rsidP="00BF02F0">
      <w:pPr>
        <w:spacing w:before="100" w:beforeAutospacing="1" w:after="100" w:after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w:t>
      </w:r>
      <w:r w:rsidR="00BF02F0" w:rsidRPr="00BF02F0">
        <w:rPr>
          <w:rFonts w:asciiTheme="minorHAnsi" w:eastAsia="Times New Roman" w:hAnsiTheme="minorHAnsi" w:cstheme="minorHAnsi"/>
          <w:sz w:val="24"/>
          <w:szCs w:val="24"/>
          <w:lang w:eastAsia="en-GB"/>
        </w:rPr>
        <w:t>On the heaviest land, the black-grass is as ‘good’ as you get anywhere, and the golden triangle around Wakefield</w:t>
      </w:r>
      <w:r>
        <w:rPr>
          <w:rFonts w:asciiTheme="minorHAnsi" w:eastAsia="Times New Roman" w:hAnsiTheme="minorHAnsi" w:cstheme="minorHAnsi"/>
          <w:sz w:val="24"/>
          <w:szCs w:val="24"/>
          <w:lang w:eastAsia="en-GB"/>
        </w:rPr>
        <w:t>, in West Yorkshire,</w:t>
      </w:r>
      <w:r w:rsidR="00BF02F0" w:rsidRPr="00BF02F0">
        <w:rPr>
          <w:rFonts w:asciiTheme="minorHAnsi" w:eastAsia="Times New Roman" w:hAnsiTheme="minorHAnsi" w:cstheme="minorHAnsi"/>
          <w:sz w:val="24"/>
          <w:szCs w:val="24"/>
          <w:lang w:eastAsia="en-GB"/>
        </w:rPr>
        <w:t xml:space="preserve"> has had some of the most resistant ryegrass in the country. It’s been there for 30 years and famously ‘broke’ Axial (</w:t>
      </w:r>
      <w:proofErr w:type="spellStart"/>
      <w:r w:rsidR="00BF02F0" w:rsidRPr="00BF02F0">
        <w:rPr>
          <w:rFonts w:asciiTheme="minorHAnsi" w:eastAsia="Times New Roman" w:hAnsiTheme="minorHAnsi" w:cstheme="minorHAnsi"/>
          <w:sz w:val="24"/>
          <w:szCs w:val="24"/>
          <w:lang w:eastAsia="en-GB"/>
        </w:rPr>
        <w:t>pinoxaden</w:t>
      </w:r>
      <w:proofErr w:type="spellEnd"/>
      <w:r w:rsidR="00BF02F0" w:rsidRPr="00BF02F0">
        <w:rPr>
          <w:rFonts w:asciiTheme="minorHAnsi" w:eastAsia="Times New Roman" w:hAnsiTheme="minorHAnsi" w:cstheme="minorHAnsi"/>
          <w:sz w:val="24"/>
          <w:szCs w:val="24"/>
          <w:lang w:eastAsia="en-GB"/>
        </w:rPr>
        <w:t>) in just three years.</w:t>
      </w:r>
    </w:p>
    <w:p w14:paraId="698E0C39" w14:textId="193B72EE" w:rsidR="00BF02F0" w:rsidRPr="00BF02F0" w:rsidRDefault="00BF02F0" w:rsidP="00BF02F0">
      <w:pPr>
        <w:spacing w:before="100" w:beforeAutospacing="1" w:after="100" w:afterAutospacing="1"/>
        <w:rPr>
          <w:rFonts w:asciiTheme="minorHAnsi" w:eastAsia="Times New Roman" w:hAnsiTheme="minorHAnsi" w:cstheme="minorHAnsi"/>
          <w:sz w:val="24"/>
          <w:szCs w:val="24"/>
          <w:lang w:eastAsia="en-GB"/>
        </w:rPr>
      </w:pPr>
      <w:r w:rsidRPr="00BF02F0">
        <w:rPr>
          <w:rFonts w:asciiTheme="minorHAnsi" w:eastAsia="Times New Roman" w:hAnsiTheme="minorHAnsi" w:cstheme="minorHAnsi"/>
          <w:sz w:val="24"/>
          <w:szCs w:val="24"/>
          <w:lang w:eastAsia="en-GB"/>
        </w:rPr>
        <w:t>“</w:t>
      </w:r>
      <w:r w:rsidR="00DE0CA9">
        <w:rPr>
          <w:rFonts w:asciiTheme="minorHAnsi" w:eastAsia="Times New Roman" w:hAnsiTheme="minorHAnsi" w:cstheme="minorHAnsi"/>
          <w:sz w:val="24"/>
          <w:szCs w:val="24"/>
          <w:lang w:eastAsia="en-GB"/>
        </w:rPr>
        <w:t xml:space="preserve">Meanwhile, </w:t>
      </w:r>
      <w:r w:rsidRPr="00BF02F0">
        <w:rPr>
          <w:rFonts w:asciiTheme="minorHAnsi" w:eastAsia="Times New Roman" w:hAnsiTheme="minorHAnsi" w:cstheme="minorHAnsi"/>
          <w:sz w:val="24"/>
          <w:szCs w:val="24"/>
          <w:lang w:eastAsia="en-GB"/>
        </w:rPr>
        <w:t>ryegrass has been specifically bred to be vigorous and prolific</w:t>
      </w:r>
      <w:r w:rsidR="00DE0CA9">
        <w:rPr>
          <w:rFonts w:asciiTheme="minorHAnsi" w:eastAsia="Times New Roman" w:hAnsiTheme="minorHAnsi" w:cstheme="minorHAnsi"/>
          <w:sz w:val="24"/>
          <w:szCs w:val="24"/>
          <w:lang w:eastAsia="en-GB"/>
        </w:rPr>
        <w:t xml:space="preserve">, but the </w:t>
      </w:r>
      <w:r w:rsidRPr="00BF02F0">
        <w:rPr>
          <w:rFonts w:asciiTheme="minorHAnsi" w:eastAsia="Times New Roman" w:hAnsiTheme="minorHAnsi" w:cstheme="minorHAnsi"/>
          <w:sz w:val="24"/>
          <w:szCs w:val="24"/>
          <w:lang w:eastAsia="en-GB"/>
        </w:rPr>
        <w:t>loss of effective chemistry</w:t>
      </w:r>
      <w:r w:rsidR="00DE0CA9">
        <w:rPr>
          <w:rFonts w:asciiTheme="minorHAnsi" w:eastAsia="Times New Roman" w:hAnsiTheme="minorHAnsi" w:cstheme="minorHAnsi"/>
          <w:sz w:val="24"/>
          <w:szCs w:val="24"/>
          <w:lang w:eastAsia="en-GB"/>
        </w:rPr>
        <w:t xml:space="preserve"> and r</w:t>
      </w:r>
      <w:r w:rsidRPr="00BF02F0">
        <w:rPr>
          <w:rFonts w:asciiTheme="minorHAnsi" w:eastAsia="Times New Roman" w:hAnsiTheme="minorHAnsi" w:cstheme="minorHAnsi"/>
          <w:sz w:val="24"/>
          <w:szCs w:val="24"/>
          <w:lang w:eastAsia="en-GB"/>
        </w:rPr>
        <w:t xml:space="preserve">educed tillage </w:t>
      </w:r>
      <w:r w:rsidR="00DE0CA9">
        <w:rPr>
          <w:rFonts w:asciiTheme="minorHAnsi" w:eastAsia="Times New Roman" w:hAnsiTheme="minorHAnsi" w:cstheme="minorHAnsi"/>
          <w:sz w:val="24"/>
          <w:szCs w:val="24"/>
          <w:lang w:eastAsia="en-GB"/>
        </w:rPr>
        <w:t>exacerbate the issue</w:t>
      </w:r>
      <w:r w:rsidRPr="00BF02F0">
        <w:rPr>
          <w:rFonts w:asciiTheme="minorHAnsi" w:eastAsia="Times New Roman" w:hAnsiTheme="minorHAnsi" w:cstheme="minorHAnsi"/>
          <w:sz w:val="24"/>
          <w:szCs w:val="24"/>
          <w:lang w:eastAsia="en-GB"/>
        </w:rPr>
        <w:t xml:space="preserve">.  Historically, ryegrass seed was periodically buried, preventing germination but this tool isn’t being used as much as it once was.” </w:t>
      </w:r>
    </w:p>
    <w:p w14:paraId="0977C3C6" w14:textId="77777777" w:rsidR="00BF02F0" w:rsidRPr="00BF02F0" w:rsidRDefault="00BF02F0" w:rsidP="00BF02F0">
      <w:pPr>
        <w:spacing w:before="100" w:beforeAutospacing="1" w:after="100" w:afterAutospacing="1"/>
        <w:rPr>
          <w:rFonts w:asciiTheme="minorHAnsi" w:eastAsia="Times New Roman" w:hAnsiTheme="minorHAnsi" w:cstheme="minorHAnsi"/>
          <w:b/>
          <w:bCs/>
          <w:sz w:val="24"/>
          <w:szCs w:val="24"/>
          <w:lang w:eastAsia="en-GB"/>
        </w:rPr>
      </w:pPr>
      <w:r w:rsidRPr="00BF02F0">
        <w:rPr>
          <w:rFonts w:asciiTheme="minorHAnsi" w:eastAsia="Times New Roman" w:hAnsiTheme="minorHAnsi" w:cstheme="minorHAnsi"/>
          <w:b/>
          <w:bCs/>
          <w:sz w:val="24"/>
          <w:szCs w:val="24"/>
          <w:lang w:eastAsia="en-GB"/>
        </w:rPr>
        <w:t>Julian’s top tips for controlling grassweeds</w:t>
      </w:r>
    </w:p>
    <w:p w14:paraId="529E26F8" w14:textId="18B4CEC2" w:rsidR="00BF02F0" w:rsidRPr="00BF02F0" w:rsidRDefault="00BF02F0" w:rsidP="00BF02F0">
      <w:pPr>
        <w:spacing w:before="100" w:beforeAutospacing="1" w:after="100" w:afterAutospacing="1"/>
        <w:rPr>
          <w:rFonts w:asciiTheme="minorHAnsi" w:eastAsia="Times New Roman" w:hAnsiTheme="minorHAnsi" w:cstheme="minorHAnsi"/>
          <w:sz w:val="24"/>
          <w:szCs w:val="24"/>
          <w:lang w:eastAsia="en-GB"/>
        </w:rPr>
      </w:pPr>
      <w:r w:rsidRPr="00BF02F0">
        <w:rPr>
          <w:rFonts w:asciiTheme="minorHAnsi" w:eastAsia="Times New Roman" w:hAnsiTheme="minorHAnsi" w:cstheme="minorHAnsi"/>
          <w:sz w:val="24"/>
          <w:szCs w:val="24"/>
          <w:lang w:eastAsia="en-GB"/>
        </w:rPr>
        <w:t xml:space="preserve">“Rotational ploughing can greatly reduce the volume of seed on the soil surface. It can’t be done every year </w:t>
      </w:r>
      <w:r w:rsidR="00157411">
        <w:rPr>
          <w:rFonts w:asciiTheme="minorHAnsi" w:eastAsia="Times New Roman" w:hAnsiTheme="minorHAnsi" w:cstheme="minorHAnsi"/>
          <w:sz w:val="24"/>
          <w:szCs w:val="24"/>
          <w:lang w:eastAsia="en-GB"/>
        </w:rPr>
        <w:t>because it</w:t>
      </w:r>
      <w:r w:rsidRPr="00BF02F0">
        <w:rPr>
          <w:rFonts w:asciiTheme="minorHAnsi" w:eastAsia="Times New Roman" w:hAnsiTheme="minorHAnsi" w:cstheme="minorHAnsi"/>
          <w:sz w:val="24"/>
          <w:szCs w:val="24"/>
          <w:lang w:eastAsia="en-GB"/>
        </w:rPr>
        <w:t xml:space="preserve"> will bring ryegrass seed back to the surface where it can germinate</w:t>
      </w:r>
      <w:r w:rsidR="00157411">
        <w:rPr>
          <w:rFonts w:asciiTheme="minorHAnsi" w:eastAsia="Times New Roman" w:hAnsiTheme="minorHAnsi" w:cstheme="minorHAnsi"/>
          <w:sz w:val="24"/>
          <w:szCs w:val="24"/>
          <w:lang w:eastAsia="en-GB"/>
        </w:rPr>
        <w:t>. When</w:t>
      </w:r>
      <w:r w:rsidRPr="00BF02F0">
        <w:rPr>
          <w:rFonts w:asciiTheme="minorHAnsi" w:eastAsia="Times New Roman" w:hAnsiTheme="minorHAnsi" w:cstheme="minorHAnsi"/>
          <w:sz w:val="24"/>
          <w:szCs w:val="24"/>
          <w:lang w:eastAsia="en-GB"/>
        </w:rPr>
        <w:t xml:space="preserve"> deployed periodically</w:t>
      </w:r>
      <w:r w:rsidR="00157411">
        <w:rPr>
          <w:rFonts w:asciiTheme="minorHAnsi" w:eastAsia="Times New Roman" w:hAnsiTheme="minorHAnsi" w:cstheme="minorHAnsi"/>
          <w:sz w:val="24"/>
          <w:szCs w:val="24"/>
          <w:lang w:eastAsia="en-GB"/>
        </w:rPr>
        <w:t>, and by</w:t>
      </w:r>
      <w:r w:rsidR="00DE0CA9">
        <w:rPr>
          <w:rFonts w:asciiTheme="minorHAnsi" w:eastAsia="Times New Roman" w:hAnsiTheme="minorHAnsi" w:cstheme="minorHAnsi"/>
          <w:sz w:val="24"/>
          <w:szCs w:val="24"/>
          <w:lang w:eastAsia="en-GB"/>
        </w:rPr>
        <w:t xml:space="preserve"> </w:t>
      </w:r>
      <w:r w:rsidRPr="00BF02F0">
        <w:rPr>
          <w:rFonts w:asciiTheme="minorHAnsi" w:eastAsia="Times New Roman" w:hAnsiTheme="minorHAnsi" w:cstheme="minorHAnsi"/>
          <w:sz w:val="24"/>
          <w:szCs w:val="24"/>
          <w:lang w:eastAsia="en-GB"/>
        </w:rPr>
        <w:t>varying the depth and timing to improve the efficacy</w:t>
      </w:r>
      <w:r w:rsidR="00157411">
        <w:rPr>
          <w:rFonts w:asciiTheme="minorHAnsi" w:eastAsia="Times New Roman" w:hAnsiTheme="minorHAnsi" w:cstheme="minorHAnsi"/>
          <w:sz w:val="24"/>
          <w:szCs w:val="24"/>
          <w:lang w:eastAsia="en-GB"/>
        </w:rPr>
        <w:t>,</w:t>
      </w:r>
      <w:r w:rsidRPr="00BF02F0">
        <w:rPr>
          <w:rFonts w:asciiTheme="minorHAnsi" w:eastAsia="Times New Roman" w:hAnsiTheme="minorHAnsi" w:cstheme="minorHAnsi"/>
          <w:sz w:val="24"/>
          <w:szCs w:val="24"/>
          <w:lang w:eastAsia="en-GB"/>
        </w:rPr>
        <w:t xml:space="preserve"> this cultural control can work well. </w:t>
      </w:r>
    </w:p>
    <w:p w14:paraId="1849E019" w14:textId="77777777" w:rsidR="00BF02F0" w:rsidRPr="00BF02F0" w:rsidRDefault="00BF02F0" w:rsidP="00BF02F0">
      <w:pPr>
        <w:spacing w:before="100" w:beforeAutospacing="1" w:after="100" w:afterAutospacing="1"/>
        <w:rPr>
          <w:rFonts w:asciiTheme="minorHAnsi" w:eastAsia="Times New Roman" w:hAnsiTheme="minorHAnsi" w:cstheme="minorHAnsi"/>
          <w:sz w:val="24"/>
          <w:szCs w:val="24"/>
          <w:lang w:eastAsia="en-GB"/>
        </w:rPr>
      </w:pPr>
      <w:r w:rsidRPr="00BF02F0">
        <w:rPr>
          <w:rFonts w:asciiTheme="minorHAnsi" w:eastAsia="Times New Roman" w:hAnsiTheme="minorHAnsi" w:cstheme="minorHAnsi"/>
          <w:sz w:val="24"/>
          <w:szCs w:val="24"/>
          <w:lang w:eastAsia="en-GB"/>
        </w:rPr>
        <w:t>“My next top tip would be to delay drilling, then it is about the chemistry.</w:t>
      </w:r>
    </w:p>
    <w:p w14:paraId="366B6204" w14:textId="77777777" w:rsidR="00157411" w:rsidRDefault="00BF02F0" w:rsidP="00BF02F0">
      <w:pPr>
        <w:spacing w:before="100" w:beforeAutospacing="1" w:after="100" w:afterAutospacing="1"/>
        <w:rPr>
          <w:rFonts w:asciiTheme="minorHAnsi" w:eastAsia="Times New Roman" w:hAnsiTheme="minorHAnsi" w:cstheme="minorHAnsi"/>
          <w:sz w:val="24"/>
          <w:szCs w:val="24"/>
          <w:lang w:eastAsia="en-GB"/>
        </w:rPr>
      </w:pPr>
      <w:r w:rsidRPr="00BF02F0">
        <w:rPr>
          <w:rFonts w:asciiTheme="minorHAnsi" w:eastAsia="Times New Roman" w:hAnsiTheme="minorHAnsi" w:cstheme="minorHAnsi"/>
          <w:sz w:val="24"/>
          <w:szCs w:val="24"/>
          <w:lang w:eastAsia="en-GB"/>
        </w:rPr>
        <w:t>“The difference between ryegrass and black-grass is in their germination. You usually see two or three flushes of black-grass, but ryegrass will just keep chitting.</w:t>
      </w:r>
    </w:p>
    <w:p w14:paraId="6526D70D" w14:textId="40E5AE00" w:rsidR="00BF02F0" w:rsidRPr="00BF02F0" w:rsidRDefault="00157411" w:rsidP="00BF02F0">
      <w:pPr>
        <w:spacing w:before="100" w:beforeAutospacing="1" w:after="100" w:after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w:t>
      </w:r>
      <w:r w:rsidR="00BF02F0" w:rsidRPr="00BF02F0">
        <w:rPr>
          <w:rFonts w:asciiTheme="minorHAnsi" w:eastAsia="Times New Roman" w:hAnsiTheme="minorHAnsi" w:cstheme="minorHAnsi"/>
          <w:sz w:val="24"/>
          <w:szCs w:val="24"/>
          <w:lang w:eastAsia="en-GB"/>
        </w:rPr>
        <w:t>In February you might think you’ve done a good job, but by March you’re wondering where all the ryegrass has come from.  If there is daylight, ryegrass will germinate. The only way of addressing ryegrass’ extended germination is by maintaining the pressure with residual chemistry.”</w:t>
      </w:r>
    </w:p>
    <w:p w14:paraId="1E1501DD" w14:textId="77777777" w:rsidR="00BF02F0" w:rsidRPr="00BF02F0" w:rsidRDefault="00BF02F0" w:rsidP="00BF02F0">
      <w:pPr>
        <w:spacing w:before="100" w:beforeAutospacing="1" w:after="100" w:afterAutospacing="1"/>
        <w:rPr>
          <w:rFonts w:asciiTheme="minorHAnsi" w:eastAsia="Times New Roman" w:hAnsiTheme="minorHAnsi" w:cstheme="minorHAnsi"/>
          <w:b/>
          <w:bCs/>
          <w:sz w:val="24"/>
          <w:szCs w:val="24"/>
          <w:lang w:eastAsia="en-GB"/>
        </w:rPr>
      </w:pPr>
      <w:r w:rsidRPr="00BF02F0">
        <w:rPr>
          <w:rFonts w:asciiTheme="minorHAnsi" w:eastAsia="Times New Roman" w:hAnsiTheme="minorHAnsi" w:cstheme="minorHAnsi"/>
          <w:b/>
          <w:bCs/>
          <w:sz w:val="24"/>
          <w:szCs w:val="24"/>
          <w:lang w:eastAsia="en-GB"/>
        </w:rPr>
        <w:t>Luximo: the cornerstone of herbicide programmes</w:t>
      </w:r>
    </w:p>
    <w:p w14:paraId="26F54398" w14:textId="77777777" w:rsidR="00BF02F0" w:rsidRPr="00BF02F0" w:rsidRDefault="00BF02F0" w:rsidP="00BF02F0">
      <w:pPr>
        <w:spacing w:before="100" w:beforeAutospacing="1" w:after="100" w:afterAutospacing="1"/>
        <w:rPr>
          <w:rFonts w:asciiTheme="minorHAnsi" w:eastAsia="Times New Roman" w:hAnsiTheme="minorHAnsi" w:cstheme="minorHAnsi"/>
          <w:sz w:val="24"/>
          <w:szCs w:val="24"/>
          <w:lang w:eastAsia="en-GB"/>
        </w:rPr>
      </w:pPr>
      <w:r w:rsidRPr="00BF02F0">
        <w:rPr>
          <w:rFonts w:asciiTheme="minorHAnsi" w:eastAsia="Times New Roman" w:hAnsiTheme="minorHAnsi" w:cstheme="minorHAnsi"/>
          <w:sz w:val="24"/>
          <w:szCs w:val="24"/>
          <w:lang w:eastAsia="en-GB"/>
        </w:rPr>
        <w:t xml:space="preserve">For ryegrass control, we tend to delay drilling and start at pre-emergence with Luximo + pendimethalin. At peri-emergence we’ll top up with Tower / Tribal (chlortoluron, pendimethalin + diflufenican).  </w:t>
      </w:r>
      <w:proofErr w:type="spellStart"/>
      <w:r w:rsidRPr="00BF02F0">
        <w:rPr>
          <w:rFonts w:asciiTheme="minorHAnsi" w:eastAsia="Times New Roman" w:hAnsiTheme="minorHAnsi" w:cstheme="minorHAnsi"/>
          <w:sz w:val="24"/>
          <w:szCs w:val="24"/>
          <w:lang w:eastAsia="en-GB"/>
        </w:rPr>
        <w:t>Avadex</w:t>
      </w:r>
      <w:proofErr w:type="spellEnd"/>
      <w:r w:rsidRPr="00BF02F0">
        <w:rPr>
          <w:rFonts w:asciiTheme="minorHAnsi" w:eastAsia="Times New Roman" w:hAnsiTheme="minorHAnsi" w:cstheme="minorHAnsi"/>
          <w:sz w:val="24"/>
          <w:szCs w:val="24"/>
          <w:lang w:eastAsia="en-GB"/>
        </w:rPr>
        <w:t xml:space="preserve"> (triallate), does also feature in some ryegrass programmes, if an applicator is available. It isn’t as effective on ryegrass as it is with black-grass but it does bring some additional control. </w:t>
      </w:r>
    </w:p>
    <w:p w14:paraId="73955987" w14:textId="5F047C15" w:rsidR="00FE4FA7" w:rsidRDefault="00BF02F0" w:rsidP="00BF02F0">
      <w:pPr>
        <w:spacing w:before="100" w:beforeAutospacing="1" w:after="100" w:afterAutospacing="1"/>
        <w:rPr>
          <w:rFonts w:asciiTheme="minorHAnsi" w:eastAsia="Times New Roman" w:hAnsiTheme="minorHAnsi" w:cstheme="minorHAnsi"/>
          <w:sz w:val="24"/>
          <w:szCs w:val="24"/>
          <w:lang w:eastAsia="en-GB"/>
        </w:rPr>
      </w:pPr>
      <w:r w:rsidRPr="00BF02F0">
        <w:rPr>
          <w:rFonts w:asciiTheme="minorHAnsi" w:eastAsia="Times New Roman" w:hAnsiTheme="minorHAnsi" w:cstheme="minorHAnsi"/>
          <w:sz w:val="24"/>
          <w:szCs w:val="24"/>
          <w:lang w:eastAsia="en-GB"/>
        </w:rPr>
        <w:lastRenderedPageBreak/>
        <w:t xml:space="preserve">“When it comes to black-grass control, broadly speaking </w:t>
      </w:r>
      <w:r w:rsidR="00B0498B">
        <w:rPr>
          <w:rFonts w:asciiTheme="minorHAnsi" w:eastAsia="Times New Roman" w:hAnsiTheme="minorHAnsi" w:cstheme="minorHAnsi"/>
          <w:sz w:val="24"/>
          <w:szCs w:val="24"/>
          <w:lang w:eastAsia="en-GB"/>
        </w:rPr>
        <w:t>there are</w:t>
      </w:r>
      <w:r w:rsidRPr="00BF02F0">
        <w:rPr>
          <w:rFonts w:asciiTheme="minorHAnsi" w:eastAsia="Times New Roman" w:hAnsiTheme="minorHAnsi" w:cstheme="minorHAnsi"/>
          <w:sz w:val="24"/>
          <w:szCs w:val="24"/>
          <w:lang w:eastAsia="en-GB"/>
        </w:rPr>
        <w:t xml:space="preserve"> two ‘herbicide programmes’ I recommend</w:t>
      </w:r>
      <w:r w:rsidR="00250E18">
        <w:rPr>
          <w:rFonts w:asciiTheme="minorHAnsi" w:eastAsia="Times New Roman" w:hAnsiTheme="minorHAnsi" w:cstheme="minorHAnsi"/>
          <w:sz w:val="24"/>
          <w:szCs w:val="24"/>
          <w:lang w:eastAsia="en-GB"/>
        </w:rPr>
        <w:t xml:space="preserve">. </w:t>
      </w:r>
      <w:r w:rsidR="00FE4FA7">
        <w:rPr>
          <w:rFonts w:asciiTheme="minorHAnsi" w:eastAsia="Times New Roman" w:hAnsiTheme="minorHAnsi" w:cstheme="minorHAnsi"/>
          <w:sz w:val="24"/>
          <w:szCs w:val="24"/>
          <w:lang w:eastAsia="en-GB"/>
        </w:rPr>
        <w:t xml:space="preserve">Both pivot around Luximo. </w:t>
      </w:r>
    </w:p>
    <w:p w14:paraId="2A2EDC90" w14:textId="4BDECDCD" w:rsidR="00BF02F0" w:rsidRPr="00BF02F0" w:rsidRDefault="00FE4FA7" w:rsidP="00BF02F0">
      <w:pPr>
        <w:spacing w:before="100" w:beforeAutospacing="1" w:after="100" w:after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w:t>
      </w:r>
      <w:r w:rsidR="00250E18">
        <w:rPr>
          <w:rFonts w:asciiTheme="minorHAnsi" w:eastAsia="Times New Roman" w:hAnsiTheme="minorHAnsi" w:cstheme="minorHAnsi"/>
          <w:sz w:val="24"/>
          <w:szCs w:val="24"/>
          <w:lang w:eastAsia="en-GB"/>
        </w:rPr>
        <w:t xml:space="preserve">Which </w:t>
      </w:r>
      <w:r w:rsidR="00B0498B">
        <w:rPr>
          <w:rFonts w:asciiTheme="minorHAnsi" w:eastAsia="Times New Roman" w:hAnsiTheme="minorHAnsi" w:cstheme="minorHAnsi"/>
          <w:sz w:val="24"/>
          <w:szCs w:val="24"/>
          <w:lang w:eastAsia="en-GB"/>
        </w:rPr>
        <w:t>programme</w:t>
      </w:r>
      <w:r w:rsidR="00250E18">
        <w:rPr>
          <w:rFonts w:asciiTheme="minorHAnsi" w:eastAsia="Times New Roman" w:hAnsiTheme="minorHAnsi" w:cstheme="minorHAnsi"/>
          <w:sz w:val="24"/>
          <w:szCs w:val="24"/>
          <w:lang w:eastAsia="en-GB"/>
        </w:rPr>
        <w:t xml:space="preserve"> is chosen depends on </w:t>
      </w:r>
      <w:r>
        <w:rPr>
          <w:rFonts w:asciiTheme="minorHAnsi" w:eastAsia="Times New Roman" w:hAnsiTheme="minorHAnsi" w:cstheme="minorHAnsi"/>
          <w:sz w:val="24"/>
          <w:szCs w:val="24"/>
          <w:lang w:eastAsia="en-GB"/>
        </w:rPr>
        <w:t>several</w:t>
      </w:r>
      <w:r w:rsidR="00250E18">
        <w:rPr>
          <w:rFonts w:asciiTheme="minorHAnsi" w:eastAsia="Times New Roman" w:hAnsiTheme="minorHAnsi" w:cstheme="minorHAnsi"/>
          <w:sz w:val="24"/>
          <w:szCs w:val="24"/>
          <w:lang w:eastAsia="en-GB"/>
        </w:rPr>
        <w:t xml:space="preserve"> factors</w:t>
      </w:r>
      <w:r>
        <w:rPr>
          <w:rFonts w:asciiTheme="minorHAnsi" w:eastAsia="Times New Roman" w:hAnsiTheme="minorHAnsi" w:cstheme="minorHAnsi"/>
          <w:sz w:val="24"/>
          <w:szCs w:val="24"/>
          <w:lang w:eastAsia="en-GB"/>
        </w:rPr>
        <w:t xml:space="preserve"> including </w:t>
      </w:r>
      <w:r w:rsidR="00250E18">
        <w:rPr>
          <w:rFonts w:asciiTheme="minorHAnsi" w:eastAsia="Times New Roman" w:hAnsiTheme="minorHAnsi" w:cstheme="minorHAnsi"/>
          <w:sz w:val="24"/>
          <w:szCs w:val="24"/>
          <w:lang w:eastAsia="en-GB"/>
        </w:rPr>
        <w:t>the extent and resistance status of the population, the timing of applications and soil type</w:t>
      </w:r>
      <w:r w:rsidR="00BF02F0" w:rsidRPr="00BF02F0">
        <w:rPr>
          <w:rFonts w:asciiTheme="minorHAnsi" w:eastAsia="Times New Roman" w:hAnsiTheme="minorHAnsi" w:cstheme="minorHAnsi"/>
          <w:sz w:val="24"/>
          <w:szCs w:val="24"/>
          <w:lang w:eastAsia="en-GB"/>
        </w:rPr>
        <w:t xml:space="preserve">.   </w:t>
      </w:r>
    </w:p>
    <w:p w14:paraId="48D9D17A" w14:textId="7692AEB1" w:rsidR="00BF02F0" w:rsidRPr="00BF02F0" w:rsidRDefault="00BF02F0" w:rsidP="00BF02F0">
      <w:pPr>
        <w:spacing w:before="100" w:beforeAutospacing="1" w:after="100" w:afterAutospacing="1"/>
        <w:rPr>
          <w:rFonts w:asciiTheme="minorHAnsi" w:eastAsia="Times New Roman" w:hAnsiTheme="minorHAnsi" w:cstheme="minorHAnsi"/>
          <w:sz w:val="24"/>
          <w:szCs w:val="24"/>
          <w:lang w:eastAsia="en-GB"/>
        </w:rPr>
      </w:pPr>
      <w:r w:rsidRPr="00BF02F0">
        <w:rPr>
          <w:rFonts w:asciiTheme="minorHAnsi" w:eastAsia="Times New Roman" w:hAnsiTheme="minorHAnsi" w:cstheme="minorHAnsi"/>
          <w:sz w:val="24"/>
          <w:szCs w:val="24"/>
          <w:lang w:eastAsia="en-GB"/>
        </w:rPr>
        <w:t xml:space="preserve">“Luximo has become the mainstay of my ryegrass and black-grass control programmes simply because it is head and shoulders above everything else in the market.” </w:t>
      </w:r>
    </w:p>
    <w:p w14:paraId="7EB17D09" w14:textId="77777777" w:rsidR="00C81D81" w:rsidRDefault="00C81D81" w:rsidP="00C81D81">
      <w:pPr>
        <w:rPr>
          <w:rFonts w:cs="Arial"/>
          <w:b/>
          <w:bCs/>
          <w:i/>
          <w:iCs/>
          <w:sz w:val="24"/>
          <w:szCs w:val="24"/>
        </w:rPr>
      </w:pPr>
      <w:r w:rsidRPr="00C81D81">
        <w:rPr>
          <w:rFonts w:cs="Arial"/>
          <w:b/>
          <w:bCs/>
          <w:i/>
          <w:iCs/>
          <w:sz w:val="24"/>
          <w:szCs w:val="24"/>
        </w:rPr>
        <w:t>The outlook</w:t>
      </w:r>
    </w:p>
    <w:p w14:paraId="54027ADD" w14:textId="77777777" w:rsidR="00C81D81" w:rsidRPr="00C81D81" w:rsidRDefault="00C81D81" w:rsidP="00C81D81">
      <w:pPr>
        <w:rPr>
          <w:rFonts w:cs="Arial"/>
          <w:sz w:val="24"/>
          <w:szCs w:val="24"/>
        </w:rPr>
      </w:pPr>
    </w:p>
    <w:p w14:paraId="7A16CC22" w14:textId="1B2A7488" w:rsidR="00C81D81" w:rsidRPr="00C81D81" w:rsidRDefault="00C81D81" w:rsidP="00C81D81">
      <w:pPr>
        <w:rPr>
          <w:rFonts w:cs="Arial"/>
          <w:sz w:val="24"/>
          <w:szCs w:val="24"/>
        </w:rPr>
      </w:pPr>
      <w:r w:rsidRPr="00C81D81">
        <w:rPr>
          <w:rFonts w:cs="Arial"/>
          <w:sz w:val="24"/>
          <w:szCs w:val="24"/>
        </w:rPr>
        <w:t xml:space="preserve">“The last couple of years have been </w:t>
      </w:r>
      <w:r w:rsidRPr="00C81D81">
        <w:rPr>
          <w:rFonts w:cs="Arial"/>
          <w:sz w:val="24"/>
          <w:szCs w:val="24"/>
        </w:rPr>
        <w:t>difficult,</w:t>
      </w:r>
      <w:r w:rsidRPr="00C81D81">
        <w:rPr>
          <w:rFonts w:cs="Arial"/>
          <w:sz w:val="24"/>
          <w:szCs w:val="24"/>
        </w:rPr>
        <w:t xml:space="preserve"> but the drills are starting to get into fields and we’re hoping for kind weather to enable the autumn jobs to be completed.”</w:t>
      </w:r>
    </w:p>
    <w:p w14:paraId="7C9410E7" w14:textId="77777777" w:rsidR="00BF02F0" w:rsidRDefault="00BF02F0" w:rsidP="00CD5D9B">
      <w:pPr>
        <w:rPr>
          <w:rFonts w:cs="Arial"/>
          <w:sz w:val="24"/>
          <w:szCs w:val="24"/>
        </w:rPr>
      </w:pPr>
    </w:p>
    <w:p w14:paraId="798C90A8" w14:textId="6644E863" w:rsidR="00CD5D9B" w:rsidRDefault="00CD5D9B" w:rsidP="00CD5D9B">
      <w:pPr>
        <w:rPr>
          <w:rFonts w:cs="Arial"/>
          <w:sz w:val="24"/>
          <w:szCs w:val="24"/>
        </w:rPr>
      </w:pPr>
      <w:r w:rsidRPr="00AF2630">
        <w:rPr>
          <w:rFonts w:cs="Arial"/>
          <w:sz w:val="24"/>
          <w:szCs w:val="24"/>
        </w:rPr>
        <w:t>-ends-</w:t>
      </w:r>
    </w:p>
    <w:p w14:paraId="215E40DC" w14:textId="77777777" w:rsidR="00BF02F0" w:rsidRDefault="00BF02F0" w:rsidP="00CD5D9B">
      <w:pPr>
        <w:rPr>
          <w:rFonts w:cs="Arial"/>
          <w:sz w:val="24"/>
          <w:szCs w:val="24"/>
        </w:rPr>
      </w:pPr>
    </w:p>
    <w:p w14:paraId="63DE3F17" w14:textId="666A46C5" w:rsidR="00BF02F0" w:rsidRPr="00BF02F0" w:rsidRDefault="00BF02F0" w:rsidP="00BF02F0">
      <w:pPr>
        <w:rPr>
          <w:rFonts w:cs="Arial"/>
          <w:lang w:eastAsia="en-GB"/>
        </w:rPr>
      </w:pPr>
      <w:r w:rsidRPr="004003DB">
        <w:rPr>
          <w:rFonts w:cs="Arial"/>
          <w:lang w:eastAsia="en-GB"/>
        </w:rPr>
        <w:t xml:space="preserve">Luximo® </w:t>
      </w:r>
      <w:bookmarkStart w:id="0" w:name="_Hlk83033282"/>
      <w:r w:rsidRPr="004003DB">
        <w:rPr>
          <w:rFonts w:cs="Arial"/>
          <w:lang w:eastAsia="en-GB"/>
        </w:rPr>
        <w:t xml:space="preserve">contains </w:t>
      </w:r>
      <w:bookmarkEnd w:id="0"/>
      <w:proofErr w:type="spellStart"/>
      <w:r w:rsidRPr="004003DB">
        <w:rPr>
          <w:rFonts w:cs="Arial"/>
          <w:lang w:eastAsia="en-GB"/>
        </w:rPr>
        <w:t>cinmethylin</w:t>
      </w:r>
      <w:proofErr w:type="spellEnd"/>
      <w:r>
        <w:rPr>
          <w:rFonts w:cs="Arial"/>
          <w:lang w:eastAsia="en-GB"/>
        </w:rPr>
        <w:t>. Luximo</w:t>
      </w:r>
      <w:r>
        <w:rPr>
          <w:rFonts w:cs="Arial"/>
        </w:rPr>
        <w:t>® is a registered Trademark of BASF. All other brand names used on this publication are Trademarks of other manufacturers in which proprietary rights may exist. © BASF 2025. All rights reserved.</w:t>
      </w:r>
    </w:p>
    <w:p w14:paraId="4D213986" w14:textId="77777777" w:rsidR="00BF02F0" w:rsidRPr="00AF2630" w:rsidRDefault="00BF02F0" w:rsidP="00CD5D9B">
      <w:pPr>
        <w:rPr>
          <w:rFonts w:cs="Arial"/>
          <w:sz w:val="24"/>
          <w:szCs w:val="24"/>
        </w:rPr>
      </w:pPr>
    </w:p>
    <w:p w14:paraId="0DEECB85" w14:textId="77777777" w:rsidR="00D44660" w:rsidRDefault="00D44660" w:rsidP="00D44660">
      <w:pPr>
        <w:widowControl w:val="0"/>
        <w:spacing w:line="360" w:lineRule="auto"/>
        <w:jc w:val="both"/>
        <w:rPr>
          <w:rFonts w:cs="Arial"/>
          <w:b/>
          <w:bCs/>
          <w:lang w:val="en-US"/>
        </w:rPr>
      </w:pPr>
    </w:p>
    <w:p w14:paraId="5A592395" w14:textId="4E78DE23" w:rsidR="00D44660" w:rsidRPr="00D44660" w:rsidRDefault="00D44660" w:rsidP="00D44660">
      <w:pPr>
        <w:widowControl w:val="0"/>
        <w:spacing w:line="360" w:lineRule="auto"/>
        <w:jc w:val="both"/>
        <w:rPr>
          <w:rFonts w:cs="Arial"/>
          <w:b/>
          <w:bCs/>
          <w:lang w:val="en-US"/>
        </w:rPr>
      </w:pPr>
      <w:r w:rsidRPr="00D44660">
        <w:rPr>
          <w:rFonts w:cs="Arial"/>
          <w:b/>
          <w:bCs/>
          <w:lang w:val="en-US"/>
        </w:rPr>
        <w:t>About BASF’s Agricultural Solutions division</w:t>
      </w:r>
    </w:p>
    <w:p w14:paraId="28B6DEAD" w14:textId="77777777" w:rsidR="00D44660" w:rsidRPr="00D44660" w:rsidRDefault="00D44660" w:rsidP="00D44660">
      <w:pPr>
        <w:widowControl w:val="0"/>
        <w:spacing w:line="360" w:lineRule="auto"/>
        <w:jc w:val="both"/>
        <w:rPr>
          <w:rFonts w:cs="Arial"/>
          <w:lang w:val="en-US"/>
        </w:rPr>
      </w:pPr>
      <w:r w:rsidRPr="00D44660">
        <w:rPr>
          <w:rFonts w:cs="Arial"/>
          <w:lang w:val="en-US"/>
        </w:rPr>
        <w:t xml:space="preserve">Everything we do, we do for the love of farming. Farming is fundamental to provide enough healthy and affordable food for a rapidly growing population, while reducing environmental impacts. That’s why we are working with partners and experts to integrate sustainability criteria into all business decisions. With €919 million in 2024, we invest in a strong R&amp;D pipeline, combining innovative thinking with practical action in the field. Our solutions are purpose-designed for different crop systems. Connecting seeds and traits, crop protection products, digital tools and sustainability approaches, to help deliver the best possible outcomes for farmers, growers and our other stakeholders along the value chain. With teams in the lab, field, office and in production, we do everything in our power to build a sustainable future for agriculture. In 2024, our division generated sales of €9.8 billion. For more information, please visit </w:t>
      </w:r>
      <w:hyperlink r:id="rId11" w:history="1">
        <w:r w:rsidRPr="00D44660">
          <w:rPr>
            <w:rStyle w:val="Hyperlink"/>
            <w:rFonts w:cs="Arial"/>
            <w:lang w:val="en-US"/>
          </w:rPr>
          <w:t>www.agriculture.basf.com</w:t>
        </w:r>
      </w:hyperlink>
      <w:r w:rsidRPr="00D44660">
        <w:rPr>
          <w:rFonts w:cs="Arial"/>
          <w:lang w:val="en-US"/>
        </w:rPr>
        <w:t xml:space="preserve"> or our social media channels.</w:t>
      </w:r>
    </w:p>
    <w:p w14:paraId="0A895AA2" w14:textId="77777777" w:rsidR="00D44660" w:rsidRPr="00D44660" w:rsidRDefault="00D44660" w:rsidP="00D44660">
      <w:pPr>
        <w:widowControl w:val="0"/>
        <w:spacing w:line="360" w:lineRule="auto"/>
        <w:jc w:val="both"/>
        <w:rPr>
          <w:rFonts w:cs="Arial"/>
          <w:b/>
          <w:bCs/>
          <w:lang w:val="en-US"/>
        </w:rPr>
      </w:pPr>
    </w:p>
    <w:p w14:paraId="5266ACC7" w14:textId="77777777" w:rsidR="00D44660" w:rsidRPr="00D44660" w:rsidRDefault="00D44660" w:rsidP="00D44660">
      <w:pPr>
        <w:widowControl w:val="0"/>
        <w:spacing w:line="360" w:lineRule="auto"/>
        <w:jc w:val="both"/>
        <w:rPr>
          <w:rFonts w:cs="Arial"/>
          <w:b/>
          <w:bCs/>
          <w:lang w:val="de-DE"/>
        </w:rPr>
      </w:pPr>
      <w:r w:rsidRPr="00D44660">
        <w:rPr>
          <w:rFonts w:cs="Arial"/>
          <w:b/>
          <w:bCs/>
          <w:lang w:val="de-DE"/>
        </w:rPr>
        <w:t xml:space="preserve">Über BASF Agricultural Solutions </w:t>
      </w:r>
    </w:p>
    <w:p w14:paraId="47FF2369" w14:textId="77777777" w:rsidR="00D44660" w:rsidRPr="00D44660" w:rsidRDefault="00D44660" w:rsidP="00D44660">
      <w:pPr>
        <w:widowControl w:val="0"/>
        <w:spacing w:line="360" w:lineRule="auto"/>
        <w:jc w:val="both"/>
        <w:rPr>
          <w:rFonts w:cs="Arial"/>
          <w:lang w:val="de-DE"/>
        </w:rPr>
      </w:pPr>
      <w:r w:rsidRPr="00D44660">
        <w:rPr>
          <w:rFonts w:cs="Arial"/>
          <w:lang w:val="de-DE"/>
        </w:rPr>
        <w:t xml:space="preserve">Alles, was wir tun, tun wir aus Liebe zur Landwirtschaft. Weltweit gesunde und bezahlbare Nahrungsmittel für eine schnell wachsende Bevölkerung bereitzustellen ist die grundlegende Rolle der Landwirtschaft. Zugleich sind Landwirte gefordert, die Auswirkungen auf die Umwelt weiter zu verringern. Wir unterstützen sie gemeinsam mit Partnern und Experten auf diesem Weg. Dabei beziehen wir Nachhaltigkeitskriterien in all unsere Geschäftsentscheidungen ein. Mit 919 Millionen € in 2024 investieren wir in eine starke Forschungs- und Entwicklungspipeline, die innovatives Denken mit praktischem Handeln auf dem Feld verbindet. Unsere Lösungen sind speziell für verschiedene Anbausysteme entwickelt. Sie verbinden Saatgut und speziell gezüchtete Pflanzeneigenschaften, Pflanzenschutzprodukte, digitale Tools und Nachhaltigkeitsansätze, um Landwirten, Züchtern und anderen Interessengruppen entlang der Wertschöpfungskette </w:t>
      </w:r>
      <w:r w:rsidRPr="00D44660">
        <w:rPr>
          <w:rFonts w:cs="Arial"/>
          <w:lang w:val="de-DE"/>
        </w:rPr>
        <w:lastRenderedPageBreak/>
        <w:t xml:space="preserve">bestmögliche Ergebnisse zu bieten. Mit Teams im Labor, auf dem Feld, im Büro und in der Produktion tun wir alles, was in unserer Macht steht, um eine nachhaltige Zukunft für die Landwirtschaft zu schaffen. Im Jahr 2024 hat unser Unternehmensbereich einen Umsatz von 9,8 Milliarden € erzielt. Weitere Informationen finden Sie unter </w:t>
      </w:r>
      <w:hyperlink r:id="rId12" w:history="1">
        <w:r w:rsidRPr="00D44660">
          <w:rPr>
            <w:rStyle w:val="Hyperlink"/>
            <w:rFonts w:cs="Arial"/>
            <w:lang w:val="de-DE"/>
          </w:rPr>
          <w:t>www.agriculture.basf.com</w:t>
        </w:r>
      </w:hyperlink>
      <w:r w:rsidRPr="00D44660">
        <w:rPr>
          <w:rFonts w:cs="Arial"/>
          <w:lang w:val="de-DE"/>
        </w:rPr>
        <w:t xml:space="preserve"> oder auf unseren Social-Media-Kanälen.</w:t>
      </w:r>
    </w:p>
    <w:p w14:paraId="21FE5A2C" w14:textId="77777777" w:rsidR="00D44660" w:rsidRPr="00D44660" w:rsidRDefault="00D44660" w:rsidP="00D44660">
      <w:pPr>
        <w:widowControl w:val="0"/>
        <w:spacing w:line="360" w:lineRule="auto"/>
        <w:jc w:val="both"/>
        <w:rPr>
          <w:rFonts w:cs="Arial"/>
          <w:b/>
          <w:bCs/>
          <w:lang w:val="de-DE"/>
        </w:rPr>
      </w:pPr>
    </w:p>
    <w:p w14:paraId="298CA508" w14:textId="1611201A" w:rsidR="001E656E" w:rsidRPr="00AF2630" w:rsidRDefault="001E656E" w:rsidP="1E547A9B">
      <w:pPr>
        <w:widowControl w:val="0"/>
        <w:spacing w:line="360" w:lineRule="auto"/>
        <w:jc w:val="both"/>
        <w:rPr>
          <w:rFonts w:cs="Arial"/>
          <w:b/>
          <w:bCs/>
        </w:rPr>
      </w:pPr>
    </w:p>
    <w:p w14:paraId="7058A584" w14:textId="77777777" w:rsidR="001E656E" w:rsidRPr="003A2732" w:rsidRDefault="001E656E" w:rsidP="00586192">
      <w:pPr>
        <w:spacing w:after="200" w:line="360" w:lineRule="auto"/>
      </w:pPr>
    </w:p>
    <w:sectPr w:rsidR="001E656E" w:rsidRPr="003A2732" w:rsidSect="00E9407E">
      <w:headerReference w:type="even" r:id="rId13"/>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2106" w14:textId="77777777" w:rsidR="0017143C" w:rsidRPr="00AF2630" w:rsidRDefault="0017143C" w:rsidP="00B35193">
      <w:r w:rsidRPr="00AF2630">
        <w:separator/>
      </w:r>
    </w:p>
  </w:endnote>
  <w:endnote w:type="continuationSeparator" w:id="0">
    <w:p w14:paraId="5192BB01" w14:textId="77777777" w:rsidR="0017143C" w:rsidRPr="00AF2630" w:rsidRDefault="0017143C" w:rsidP="00B35193">
      <w:r w:rsidRPr="00AF2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547FB59A" w:rsidR="004B6B40" w:rsidRPr="00AF2630" w:rsidRDefault="00C16F98">
    <w:pPr>
      <w:pStyle w:val="Footer"/>
    </w:pPr>
    <w:r>
      <w:rPr>
        <w:noProof/>
      </w:rPr>
      <mc:AlternateContent>
        <mc:Choice Requires="wps">
          <w:drawing>
            <wp:anchor distT="0" distB="0" distL="0" distR="0" simplePos="0" relativeHeight="295141888" behindDoc="0" locked="0" layoutInCell="1" allowOverlap="1" wp14:anchorId="4266C38A" wp14:editId="02C52EFC">
              <wp:simplePos x="635" y="635"/>
              <wp:positionH relativeFrom="page">
                <wp:align>center</wp:align>
              </wp:positionH>
              <wp:positionV relativeFrom="page">
                <wp:align>bottom</wp:align>
              </wp:positionV>
              <wp:extent cx="424180" cy="336550"/>
              <wp:effectExtent l="0" t="0" r="13970" b="0"/>
              <wp:wrapNone/>
              <wp:docPr id="175691555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67F975D7" w14:textId="682AA8D2" w:rsidR="00C16F98" w:rsidRPr="00C16F98" w:rsidRDefault="00C16F98" w:rsidP="00C16F98">
                          <w:pPr>
                            <w:rPr>
                              <w:rFonts w:eastAsia="Arial" w:cs="Arial"/>
                              <w:noProof/>
                              <w:color w:val="000000"/>
                            </w:rPr>
                          </w:pPr>
                          <w:r w:rsidRPr="00C16F98">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66C38A" id="_x0000_t202" coordsize="21600,21600" o:spt="202" path="m,l,21600r21600,l21600,xe">
              <v:stroke joinstyle="miter"/>
              <v:path gradientshapeok="t" o:connecttype="rect"/>
            </v:shapetype>
            <v:shape id="Text Box 2" o:spid="_x0000_s1026" type="#_x0000_t202" alt="Internal" style="position:absolute;margin-left:0;margin-top:0;width:33.4pt;height:26.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67F975D7" w14:textId="682AA8D2" w:rsidR="00C16F98" w:rsidRPr="00C16F98" w:rsidRDefault="00C16F98" w:rsidP="00C16F98">
                    <w:pPr>
                      <w:rPr>
                        <w:rFonts w:eastAsia="Arial" w:cs="Arial"/>
                        <w:noProof/>
                        <w:color w:val="000000"/>
                      </w:rPr>
                    </w:pPr>
                    <w:r w:rsidRPr="00C16F98">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0AE85B76" w:rsidR="004B6B40" w:rsidRPr="00AF2630" w:rsidRDefault="00C16F98">
    <w:pPr>
      <w:pStyle w:val="Footer"/>
    </w:pPr>
    <w:r>
      <w:rPr>
        <w:noProof/>
      </w:rPr>
      <mc:AlternateContent>
        <mc:Choice Requires="wps">
          <w:drawing>
            <wp:anchor distT="0" distB="0" distL="0" distR="0" simplePos="0" relativeHeight="295142912" behindDoc="0" locked="0" layoutInCell="1" allowOverlap="1" wp14:anchorId="0F09808F" wp14:editId="0681E09D">
              <wp:simplePos x="1257300" y="10220325"/>
              <wp:positionH relativeFrom="page">
                <wp:align>center</wp:align>
              </wp:positionH>
              <wp:positionV relativeFrom="page">
                <wp:align>bottom</wp:align>
              </wp:positionV>
              <wp:extent cx="424180" cy="336550"/>
              <wp:effectExtent l="0" t="0" r="13970" b="0"/>
              <wp:wrapNone/>
              <wp:docPr id="1260813419"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2AF4CB7B" w14:textId="0C2F0774" w:rsidR="00C16F98" w:rsidRPr="00C16F98" w:rsidRDefault="00C16F98" w:rsidP="00C16F98">
                          <w:pPr>
                            <w:rPr>
                              <w:rFonts w:eastAsia="Arial" w:cs="Arial"/>
                              <w:noProof/>
                              <w:color w:val="000000"/>
                            </w:rPr>
                          </w:pPr>
                          <w:r w:rsidRPr="00C16F98">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09808F" id="_x0000_t202" coordsize="21600,21600" o:spt="202" path="m,l,21600r21600,l21600,xe">
              <v:stroke joinstyle="miter"/>
              <v:path gradientshapeok="t" o:connecttype="rect"/>
            </v:shapetype>
            <v:shape id="Text Box 3" o:spid="_x0000_s1027" type="#_x0000_t202" alt="Internal" style="position:absolute;margin-left:0;margin-top:0;width:33.4pt;height:26.5pt;z-index:295142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textbox style="mso-fit-shape-to-text:t" inset="0,0,0,15pt">
                <w:txbxContent>
                  <w:p w14:paraId="2AF4CB7B" w14:textId="0C2F0774" w:rsidR="00C16F98" w:rsidRPr="00C16F98" w:rsidRDefault="00C16F98" w:rsidP="00C16F98">
                    <w:pPr>
                      <w:rPr>
                        <w:rFonts w:eastAsia="Arial" w:cs="Arial"/>
                        <w:noProof/>
                        <w:color w:val="000000"/>
                      </w:rPr>
                    </w:pPr>
                    <w:r w:rsidRPr="00C16F98">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5C090640" w:rsidR="0022699A" w:rsidRPr="00AF2630" w:rsidRDefault="00C16F98">
    <w:pPr>
      <w:pStyle w:val="Footer"/>
    </w:pPr>
    <w:r>
      <w:rPr>
        <w:noProof/>
      </w:rPr>
      <mc:AlternateContent>
        <mc:Choice Requires="wps">
          <w:drawing>
            <wp:anchor distT="0" distB="0" distL="0" distR="0" simplePos="0" relativeHeight="295140864" behindDoc="0" locked="0" layoutInCell="1" allowOverlap="1" wp14:anchorId="6141AD53" wp14:editId="09546F71">
              <wp:simplePos x="1257300" y="9172575"/>
              <wp:positionH relativeFrom="page">
                <wp:align>center</wp:align>
              </wp:positionH>
              <wp:positionV relativeFrom="page">
                <wp:align>bottom</wp:align>
              </wp:positionV>
              <wp:extent cx="424180" cy="336550"/>
              <wp:effectExtent l="0" t="0" r="13970" b="0"/>
              <wp:wrapNone/>
              <wp:docPr id="1397479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2757D594" w14:textId="6FA94995" w:rsidR="00C16F98" w:rsidRPr="00C16F98" w:rsidRDefault="00C16F98" w:rsidP="00C16F98">
                          <w:pPr>
                            <w:rPr>
                              <w:rFonts w:eastAsia="Arial" w:cs="Arial"/>
                              <w:noProof/>
                              <w:color w:val="000000"/>
                            </w:rPr>
                          </w:pPr>
                          <w:r w:rsidRPr="00C16F98">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41AD53" id="_x0000_t202" coordsize="21600,21600" o:spt="202" path="m,l,21600r21600,l21600,xe">
              <v:stroke joinstyle="miter"/>
              <v:path gradientshapeok="t" o:connecttype="rect"/>
            </v:shapetype>
            <v:shape id="Text Box 1" o:spid="_x0000_s1028" type="#_x0000_t202" alt="Internal" style="position:absolute;margin-left:0;margin-top:0;width:33.4pt;height:26.5pt;z-index:295140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textbox style="mso-fit-shape-to-text:t" inset="0,0,0,15pt">
                <w:txbxContent>
                  <w:p w14:paraId="2757D594" w14:textId="6FA94995" w:rsidR="00C16F98" w:rsidRPr="00C16F98" w:rsidRDefault="00C16F98" w:rsidP="00C16F98">
                    <w:pPr>
                      <w:rPr>
                        <w:rFonts w:eastAsia="Arial" w:cs="Arial"/>
                        <w:noProof/>
                        <w:color w:val="000000"/>
                      </w:rPr>
                    </w:pPr>
                    <w:r w:rsidRPr="00C16F98">
                      <w:rPr>
                        <w:rFonts w:eastAsia="Arial" w:cs="Arial"/>
                        <w:noProof/>
                        <w:color w:val="000000"/>
                      </w:rPr>
                      <w:t>Internal</w:t>
                    </w:r>
                  </w:p>
                </w:txbxContent>
              </v:textbox>
              <w10:wrap anchorx="page" anchory="page"/>
            </v:shape>
          </w:pict>
        </mc:Fallback>
      </mc:AlternateContent>
    </w:r>
    <w:r w:rsidR="0022699A" w:rsidRPr="00AF2630">
      <w:rPr>
        <w:noProof/>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AF2630" w14:paraId="29D04785" w14:textId="77777777" w:rsidTr="0017745B">
      <w:tc>
        <w:tcPr>
          <w:tcW w:w="3194" w:type="dxa"/>
        </w:tcPr>
        <w:p w14:paraId="39C19F31" w14:textId="77777777" w:rsidR="00E653F2" w:rsidRPr="00AF2630" w:rsidRDefault="00E653F2" w:rsidP="00E653F2">
          <w:pPr>
            <w:shd w:val="solid" w:color="FFFFFF" w:fill="FFFFFF"/>
            <w:spacing w:line="240" w:lineRule="exact"/>
            <w:rPr>
              <w:color w:val="808080"/>
              <w:sz w:val="18"/>
              <w:szCs w:val="18"/>
            </w:rPr>
          </w:pPr>
          <w:r w:rsidRPr="00AF2630">
            <w:rPr>
              <w:color w:val="808080"/>
              <w:sz w:val="18"/>
              <w:szCs w:val="18"/>
            </w:rPr>
            <w:t>Media Relations</w:t>
          </w:r>
        </w:p>
        <w:p w14:paraId="5404F5D6" w14:textId="0B56C714" w:rsidR="00E653F2" w:rsidRPr="00AF2630" w:rsidRDefault="004B6B40" w:rsidP="00E653F2">
          <w:pPr>
            <w:shd w:val="solid" w:color="FFFFFF" w:fill="FFFFFF"/>
            <w:spacing w:line="240" w:lineRule="exact"/>
            <w:rPr>
              <w:color w:val="808080"/>
              <w:sz w:val="18"/>
              <w:szCs w:val="18"/>
            </w:rPr>
          </w:pPr>
          <w:r w:rsidRPr="00AF2630">
            <w:rPr>
              <w:color w:val="808080"/>
              <w:sz w:val="18"/>
              <w:szCs w:val="18"/>
            </w:rPr>
            <w:t>BASF</w:t>
          </w:r>
        </w:p>
        <w:p w14:paraId="5D58072E" w14:textId="1B200370" w:rsidR="00E653F2" w:rsidRPr="00AF2630" w:rsidRDefault="00E653F2" w:rsidP="00E653F2">
          <w:pPr>
            <w:shd w:val="solid" w:color="FFFFFF" w:fill="FFFFFF"/>
            <w:spacing w:line="240" w:lineRule="exact"/>
            <w:rPr>
              <w:color w:val="808080"/>
              <w:sz w:val="18"/>
              <w:szCs w:val="18"/>
            </w:rPr>
          </w:pPr>
          <w:r w:rsidRPr="00AF2630">
            <w:rPr>
              <w:color w:val="808080"/>
              <w:sz w:val="18"/>
              <w:szCs w:val="18"/>
            </w:rPr>
            <w:t xml:space="preserve">Phone: </w:t>
          </w:r>
        </w:p>
        <w:p w14:paraId="151853E5" w14:textId="08850D28" w:rsidR="00E653F2" w:rsidRPr="00AF2630" w:rsidRDefault="004B6B40" w:rsidP="00E653F2">
          <w:pPr>
            <w:tabs>
              <w:tab w:val="left" w:pos="983"/>
            </w:tabs>
            <w:spacing w:line="240" w:lineRule="exact"/>
            <w:ind w:right="454"/>
            <w:rPr>
              <w:rFonts w:eastAsia="Calibri" w:cs="Times New Roman"/>
              <w:color w:val="808080"/>
              <w:sz w:val="18"/>
              <w:szCs w:val="18"/>
            </w:rPr>
          </w:pPr>
          <w:r w:rsidRPr="00AF2630">
            <w:rPr>
              <w:color w:val="808080"/>
              <w:sz w:val="18"/>
              <w:szCs w:val="18"/>
            </w:rPr>
            <w:t>Email:</w:t>
          </w:r>
        </w:p>
        <w:p w14:paraId="6157260C" w14:textId="77777777" w:rsidR="00E653F2" w:rsidRPr="00AF2630" w:rsidRDefault="00E653F2" w:rsidP="00E653F2">
          <w:pPr>
            <w:tabs>
              <w:tab w:val="center" w:pos="4536"/>
              <w:tab w:val="right" w:pos="9072"/>
            </w:tabs>
            <w:ind w:right="284"/>
            <w:rPr>
              <w:rFonts w:eastAsia="Calibri" w:cs="Times New Roman"/>
              <w:color w:val="808080"/>
              <w:szCs w:val="22"/>
            </w:rPr>
          </w:pPr>
        </w:p>
      </w:tc>
      <w:tc>
        <w:tcPr>
          <w:tcW w:w="3194" w:type="dxa"/>
        </w:tcPr>
        <w:p w14:paraId="675B7A7E" w14:textId="0D2332CF" w:rsidR="00E653F2" w:rsidRPr="00AF2630" w:rsidRDefault="009926F2" w:rsidP="00E653F2">
          <w:pPr>
            <w:tabs>
              <w:tab w:val="left" w:pos="983"/>
            </w:tabs>
            <w:spacing w:line="240" w:lineRule="exact"/>
            <w:ind w:right="454"/>
            <w:rPr>
              <w:rFonts w:eastAsia="Calibri" w:cs="Times New Roman"/>
              <w:color w:val="808080"/>
              <w:sz w:val="18"/>
              <w:szCs w:val="18"/>
            </w:rPr>
          </w:pPr>
          <w:r w:rsidRPr="00AF2630">
            <w:rPr>
              <w:rFonts w:eastAsia="Calibri" w:cs="Times New Roman"/>
              <w:color w:val="808080"/>
              <w:sz w:val="18"/>
              <w:szCs w:val="18"/>
            </w:rPr>
            <w:t>Jane Craigie</w:t>
          </w:r>
          <w:r w:rsidR="004B6B40" w:rsidRPr="00AF2630">
            <w:rPr>
              <w:rFonts w:eastAsia="Calibri" w:cs="Times New Roman"/>
              <w:color w:val="808080"/>
              <w:sz w:val="18"/>
              <w:szCs w:val="18"/>
            </w:rPr>
            <w:t xml:space="preserve"> Marketing</w:t>
          </w:r>
        </w:p>
        <w:p w14:paraId="3B770F56" w14:textId="1A60E680" w:rsidR="00E653F2" w:rsidRPr="00AF2630" w:rsidRDefault="00E653F2" w:rsidP="00E653F2">
          <w:pPr>
            <w:tabs>
              <w:tab w:val="left" w:pos="983"/>
            </w:tabs>
            <w:spacing w:line="240" w:lineRule="exact"/>
            <w:ind w:right="454"/>
            <w:rPr>
              <w:rFonts w:eastAsia="Calibri" w:cs="Times New Roman"/>
              <w:color w:val="808080"/>
              <w:sz w:val="18"/>
              <w:szCs w:val="18"/>
            </w:rPr>
          </w:pPr>
          <w:r w:rsidRPr="00AF2630">
            <w:rPr>
              <w:rFonts w:eastAsia="Calibri" w:cs="Times New Roman"/>
              <w:color w:val="808080"/>
              <w:sz w:val="18"/>
              <w:szCs w:val="18"/>
            </w:rPr>
            <w:t xml:space="preserve">Phone: </w:t>
          </w:r>
        </w:p>
        <w:p w14:paraId="61942EBB" w14:textId="4755B685" w:rsidR="00E653F2" w:rsidRPr="00AF2630" w:rsidRDefault="004B6B40" w:rsidP="00E653F2">
          <w:pPr>
            <w:rPr>
              <w:rFonts w:eastAsia="Calibri" w:cs="Times New Roman"/>
              <w:color w:val="808080"/>
              <w:sz w:val="18"/>
              <w:szCs w:val="18"/>
            </w:rPr>
          </w:pPr>
          <w:r w:rsidRPr="00AF2630">
            <w:rPr>
              <w:rFonts w:eastAsia="Calibri" w:cs="Times New Roman"/>
              <w:color w:val="808080"/>
              <w:sz w:val="18"/>
              <w:szCs w:val="18"/>
            </w:rPr>
            <w:t>Email:</w:t>
          </w:r>
        </w:p>
        <w:p w14:paraId="0CD1A9A2" w14:textId="77777777" w:rsidR="00E653F2" w:rsidRPr="00AF2630" w:rsidRDefault="00E653F2" w:rsidP="00E653F2">
          <w:pPr>
            <w:rPr>
              <w:rFonts w:eastAsia="Calibri" w:cs="Times New Roman"/>
              <w:color w:val="808080"/>
              <w:szCs w:val="22"/>
            </w:rPr>
          </w:pPr>
        </w:p>
      </w:tc>
      <w:tc>
        <w:tcPr>
          <w:tcW w:w="3194" w:type="dxa"/>
        </w:tcPr>
        <w:p w14:paraId="62655C54" w14:textId="77777777" w:rsidR="00E653F2" w:rsidRPr="00AF2630" w:rsidRDefault="00E653F2" w:rsidP="00E653F2">
          <w:pPr>
            <w:tabs>
              <w:tab w:val="left" w:pos="983"/>
            </w:tabs>
            <w:spacing w:line="240" w:lineRule="exact"/>
            <w:ind w:right="454"/>
            <w:rPr>
              <w:rFonts w:eastAsia="Calibri" w:cs="Times New Roman"/>
              <w:color w:val="808080" w:themeColor="background1" w:themeShade="80"/>
              <w:sz w:val="18"/>
              <w:szCs w:val="18"/>
            </w:rPr>
          </w:pPr>
          <w:r w:rsidRPr="00AF2630">
            <w:rPr>
              <w:rFonts w:eastAsia="Calibri" w:cs="Times New Roman"/>
              <w:color w:val="808080" w:themeColor="background1" w:themeShade="80"/>
              <w:sz w:val="18"/>
              <w:szCs w:val="18"/>
            </w:rPr>
            <w:t>BASF SE</w:t>
          </w:r>
        </w:p>
        <w:p w14:paraId="6593F05C" w14:textId="77777777" w:rsidR="00E653F2" w:rsidRPr="00AF2630" w:rsidRDefault="00E653F2" w:rsidP="00E653F2">
          <w:pPr>
            <w:tabs>
              <w:tab w:val="left" w:pos="983"/>
            </w:tabs>
            <w:spacing w:line="240" w:lineRule="exact"/>
            <w:ind w:right="454"/>
            <w:rPr>
              <w:rFonts w:eastAsia="Calibri" w:cs="Times New Roman"/>
              <w:color w:val="808080" w:themeColor="background1" w:themeShade="80"/>
              <w:sz w:val="18"/>
              <w:szCs w:val="18"/>
            </w:rPr>
          </w:pPr>
          <w:r w:rsidRPr="00AF2630">
            <w:rPr>
              <w:rFonts w:eastAsia="Calibri" w:cs="Times New Roman"/>
              <w:color w:val="808080" w:themeColor="background1" w:themeShade="80"/>
              <w:sz w:val="18"/>
              <w:szCs w:val="18"/>
            </w:rPr>
            <w:t>67056 Ludwigshafen</w:t>
          </w:r>
        </w:p>
        <w:p w14:paraId="7778DE33" w14:textId="77777777" w:rsidR="00E653F2" w:rsidRPr="00AF2630" w:rsidRDefault="00D00966" w:rsidP="00E653F2">
          <w:pPr>
            <w:tabs>
              <w:tab w:val="left" w:pos="983"/>
            </w:tabs>
            <w:spacing w:line="240" w:lineRule="exact"/>
            <w:ind w:right="454"/>
            <w:rPr>
              <w:rFonts w:eastAsia="Calibri" w:cs="Times New Roman"/>
              <w:color w:val="808080" w:themeColor="background1" w:themeShade="80"/>
              <w:sz w:val="18"/>
              <w:szCs w:val="18"/>
            </w:rPr>
          </w:pPr>
          <w:hyperlink r:id="rId1" w:history="1">
            <w:r w:rsidRPr="00AF2630">
              <w:rPr>
                <w:rStyle w:val="Hyperlink"/>
                <w:rFonts w:eastAsia="Calibri" w:cs="Times New Roman"/>
                <w:color w:val="808080" w:themeColor="background1" w:themeShade="80"/>
                <w:sz w:val="18"/>
                <w:szCs w:val="18"/>
              </w:rPr>
              <w:t>www.basf.com</w:t>
            </w:r>
          </w:hyperlink>
        </w:p>
        <w:p w14:paraId="72F13021" w14:textId="77777777" w:rsidR="00E653F2" w:rsidRPr="00AF2630" w:rsidRDefault="00E653F2" w:rsidP="00E653F2">
          <w:pPr>
            <w:tabs>
              <w:tab w:val="left" w:pos="983"/>
            </w:tabs>
            <w:spacing w:line="240" w:lineRule="exact"/>
            <w:ind w:right="454"/>
            <w:rPr>
              <w:color w:val="808080"/>
            </w:rPr>
          </w:pPr>
          <w:r w:rsidRPr="00AF2630">
            <w:rPr>
              <w:rFonts w:eastAsia="Calibri" w:cs="Times New Roman"/>
              <w:color w:val="808080" w:themeColor="background1" w:themeShade="80"/>
              <w:sz w:val="18"/>
              <w:szCs w:val="18"/>
              <w:u w:val="single"/>
            </w:rPr>
            <w:t>presse.kontakt@basf.com</w:t>
          </w:r>
        </w:p>
      </w:tc>
    </w:tr>
    <w:tr w:rsidR="006F4F44" w:rsidRPr="00AF2630" w14:paraId="5D37008A" w14:textId="77777777" w:rsidTr="006F4F44">
      <w:tc>
        <w:tcPr>
          <w:tcW w:w="3194" w:type="dxa"/>
        </w:tcPr>
        <w:p w14:paraId="36547197" w14:textId="77777777" w:rsidR="006F4F44" w:rsidRPr="00AF2630" w:rsidRDefault="006F4F44" w:rsidP="006F4F44">
          <w:pPr>
            <w:tabs>
              <w:tab w:val="center" w:pos="4536"/>
              <w:tab w:val="right" w:pos="9072"/>
            </w:tabs>
            <w:ind w:right="284"/>
            <w:rPr>
              <w:rFonts w:eastAsia="Calibri" w:cs="Times New Roman"/>
              <w:color w:val="808080"/>
              <w:szCs w:val="22"/>
            </w:rPr>
          </w:pPr>
        </w:p>
      </w:tc>
      <w:tc>
        <w:tcPr>
          <w:tcW w:w="3194" w:type="dxa"/>
        </w:tcPr>
        <w:p w14:paraId="60967124" w14:textId="77777777" w:rsidR="006F4F44" w:rsidRPr="00AF2630" w:rsidRDefault="006F4F44" w:rsidP="006F4F44">
          <w:pPr>
            <w:tabs>
              <w:tab w:val="center" w:pos="4536"/>
              <w:tab w:val="right" w:pos="9072"/>
            </w:tabs>
            <w:ind w:right="284"/>
            <w:rPr>
              <w:rFonts w:eastAsia="Calibri" w:cs="Times New Roman"/>
              <w:color w:val="808080"/>
              <w:szCs w:val="22"/>
            </w:rPr>
          </w:pPr>
        </w:p>
      </w:tc>
      <w:tc>
        <w:tcPr>
          <w:tcW w:w="3194" w:type="dxa"/>
        </w:tcPr>
        <w:p w14:paraId="067F5044" w14:textId="77777777" w:rsidR="006F4F44" w:rsidRPr="00AF2630" w:rsidRDefault="006F4F44" w:rsidP="006F4F44">
          <w:pPr>
            <w:shd w:val="solid" w:color="FFFFFF" w:fill="FFFFFF"/>
            <w:spacing w:line="240" w:lineRule="exact"/>
            <w:rPr>
              <w:color w:val="808080"/>
            </w:rPr>
          </w:pPr>
        </w:p>
      </w:tc>
    </w:tr>
  </w:tbl>
  <w:p w14:paraId="221CA50C" w14:textId="77777777" w:rsidR="004B6B40" w:rsidRPr="00AF2630" w:rsidRDefault="004B6B40" w:rsidP="00226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8BCA" w14:textId="77777777" w:rsidR="0017143C" w:rsidRPr="00AF2630" w:rsidRDefault="0017143C" w:rsidP="00B35193">
      <w:r w:rsidRPr="00AF2630">
        <w:separator/>
      </w:r>
    </w:p>
  </w:footnote>
  <w:footnote w:type="continuationSeparator" w:id="0">
    <w:p w14:paraId="7DB40F5E" w14:textId="77777777" w:rsidR="0017143C" w:rsidRPr="00AF2630" w:rsidRDefault="0017143C" w:rsidP="00B35193">
      <w:r w:rsidRPr="00AF2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Pr="00AF263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AF2630" w:rsidRDefault="00A84B6E" w:rsidP="00AA4270">
    <w:pPr>
      <w:pStyle w:val="Header"/>
      <w:tabs>
        <w:tab w:val="left" w:pos="7713"/>
      </w:tabs>
      <w:ind w:right="0"/>
      <w:rPr>
        <w:color w:val="808080" w:themeColor="background1" w:themeShade="80"/>
        <w:sz w:val="18"/>
      </w:rPr>
    </w:pPr>
    <w:r w:rsidRPr="00AF2630">
      <w:rPr>
        <w:color w:val="808080" w:themeColor="background1" w:themeShade="80"/>
        <w:sz w:val="18"/>
      </w:rPr>
      <w:t>Page</w:t>
    </w:r>
    <w:r w:rsidR="000B655C" w:rsidRPr="00AF2630">
      <w:rPr>
        <w:color w:val="808080" w:themeColor="background1" w:themeShade="80"/>
        <w:sz w:val="18"/>
      </w:rPr>
      <w:t xml:space="preserve"> </w:t>
    </w:r>
    <w:r w:rsidR="000B655C" w:rsidRPr="00AF2630">
      <w:rPr>
        <w:color w:val="808080" w:themeColor="background1" w:themeShade="80"/>
        <w:sz w:val="18"/>
      </w:rPr>
      <w:fldChar w:fldCharType="begin"/>
    </w:r>
    <w:r w:rsidR="000B655C" w:rsidRPr="00AF2630">
      <w:rPr>
        <w:color w:val="808080" w:themeColor="background1" w:themeShade="80"/>
        <w:sz w:val="18"/>
      </w:rPr>
      <w:instrText xml:space="preserve"> PAGE  \* Arabic  \* MERGEFORMAT </w:instrText>
    </w:r>
    <w:r w:rsidR="000B655C" w:rsidRPr="00AF2630">
      <w:rPr>
        <w:color w:val="808080" w:themeColor="background1" w:themeShade="80"/>
        <w:sz w:val="18"/>
      </w:rPr>
      <w:fldChar w:fldCharType="separate"/>
    </w:r>
    <w:r w:rsidR="00D30E42" w:rsidRPr="00AF2630">
      <w:rPr>
        <w:color w:val="808080" w:themeColor="background1" w:themeShade="80"/>
        <w:sz w:val="18"/>
      </w:rPr>
      <w:t>2</w:t>
    </w:r>
    <w:r w:rsidR="000B655C" w:rsidRPr="00AF2630">
      <w:rPr>
        <w:color w:val="808080" w:themeColor="background1" w:themeShade="80"/>
        <w:sz w:val="18"/>
      </w:rPr>
      <w:fldChar w:fldCharType="end"/>
    </w:r>
    <w:r w:rsidR="000B655C" w:rsidRPr="00AF2630">
      <w:rPr>
        <w:color w:val="808080" w:themeColor="background1" w:themeShade="80"/>
        <w:sz w:val="18"/>
      </w:rPr>
      <w:tab/>
    </w:r>
    <w:r w:rsidR="00060167" w:rsidRPr="00AF2630">
      <w:rPr>
        <w:color w:val="808080" w:themeColor="background1" w:themeShade="80"/>
        <w:sz w:val="18"/>
      </w:rPr>
      <w:t>13/08/18</w:t>
    </w:r>
  </w:p>
  <w:p w14:paraId="6EC849CC" w14:textId="77777777" w:rsidR="002A1254" w:rsidRPr="00AF2630"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Pr="00AF2630" w:rsidRDefault="0004243A" w:rsidP="002A1254">
    <w:pPr>
      <w:pStyle w:val="Header"/>
      <w:spacing w:after="480"/>
      <w:ind w:right="0"/>
    </w:pPr>
    <w:r w:rsidRPr="00AF2630">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sidRPr="00AF2630">
      <w:rPr>
        <w:noProof/>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0A8"/>
    <w:multiLevelType w:val="multilevel"/>
    <w:tmpl w:val="61AA3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EB22FA9"/>
    <w:multiLevelType w:val="hybridMultilevel"/>
    <w:tmpl w:val="8AB6D8C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740643">
    <w:abstractNumId w:val="1"/>
  </w:num>
  <w:num w:numId="2" w16cid:durableId="1985355980">
    <w:abstractNumId w:val="3"/>
  </w:num>
  <w:num w:numId="3" w16cid:durableId="870536331">
    <w:abstractNumId w:val="4"/>
  </w:num>
  <w:num w:numId="4" w16cid:durableId="845485848">
    <w:abstractNumId w:val="2"/>
  </w:num>
  <w:num w:numId="5" w16cid:durableId="1113986086">
    <w:abstractNumId w:val="1"/>
    <w:lvlOverride w:ilvl="0">
      <w:startOverride w:val="1"/>
    </w:lvlOverride>
  </w:num>
  <w:num w:numId="6" w16cid:durableId="263148104">
    <w:abstractNumId w:val="0"/>
  </w:num>
  <w:num w:numId="7" w16cid:durableId="2067102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0706F"/>
    <w:rsid w:val="000169B1"/>
    <w:rsid w:val="00023398"/>
    <w:rsid w:val="00037B12"/>
    <w:rsid w:val="00041AEF"/>
    <w:rsid w:val="0004243A"/>
    <w:rsid w:val="000500AA"/>
    <w:rsid w:val="000544D8"/>
    <w:rsid w:val="00060167"/>
    <w:rsid w:val="00060907"/>
    <w:rsid w:val="0007173B"/>
    <w:rsid w:val="00074600"/>
    <w:rsid w:val="00082CD7"/>
    <w:rsid w:val="000A5E48"/>
    <w:rsid w:val="000A76AF"/>
    <w:rsid w:val="000B655C"/>
    <w:rsid w:val="000B6C4D"/>
    <w:rsid w:val="000B7A8A"/>
    <w:rsid w:val="000C0FF1"/>
    <w:rsid w:val="000C2F22"/>
    <w:rsid w:val="000D33E3"/>
    <w:rsid w:val="000D42FF"/>
    <w:rsid w:val="000D4720"/>
    <w:rsid w:val="000F0A6F"/>
    <w:rsid w:val="00104617"/>
    <w:rsid w:val="00111810"/>
    <w:rsid w:val="00127298"/>
    <w:rsid w:val="00127EEB"/>
    <w:rsid w:val="0013151E"/>
    <w:rsid w:val="001374C2"/>
    <w:rsid w:val="00141495"/>
    <w:rsid w:val="00152DE3"/>
    <w:rsid w:val="00157411"/>
    <w:rsid w:val="00164095"/>
    <w:rsid w:val="0017143C"/>
    <w:rsid w:val="00176EE7"/>
    <w:rsid w:val="001A356D"/>
    <w:rsid w:val="001B3BF7"/>
    <w:rsid w:val="001B3F17"/>
    <w:rsid w:val="001D6156"/>
    <w:rsid w:val="001E656E"/>
    <w:rsid w:val="001F4592"/>
    <w:rsid w:val="001F50AF"/>
    <w:rsid w:val="001F6B67"/>
    <w:rsid w:val="0021611F"/>
    <w:rsid w:val="0022699A"/>
    <w:rsid w:val="00232036"/>
    <w:rsid w:val="0024026D"/>
    <w:rsid w:val="00250E18"/>
    <w:rsid w:val="00261026"/>
    <w:rsid w:val="00270607"/>
    <w:rsid w:val="00271514"/>
    <w:rsid w:val="00271AF3"/>
    <w:rsid w:val="002822FC"/>
    <w:rsid w:val="002A0F11"/>
    <w:rsid w:val="002A1254"/>
    <w:rsid w:val="002B3AAB"/>
    <w:rsid w:val="002D5D44"/>
    <w:rsid w:val="002E4BB5"/>
    <w:rsid w:val="002E5030"/>
    <w:rsid w:val="002F632C"/>
    <w:rsid w:val="00301A22"/>
    <w:rsid w:val="00305C01"/>
    <w:rsid w:val="003168F0"/>
    <w:rsid w:val="00317257"/>
    <w:rsid w:val="003355ED"/>
    <w:rsid w:val="0034218C"/>
    <w:rsid w:val="00364ADF"/>
    <w:rsid w:val="00377B85"/>
    <w:rsid w:val="003A5E9E"/>
    <w:rsid w:val="003C4352"/>
    <w:rsid w:val="003C665B"/>
    <w:rsid w:val="003D1EB0"/>
    <w:rsid w:val="003E5325"/>
    <w:rsid w:val="0040536D"/>
    <w:rsid w:val="0042444A"/>
    <w:rsid w:val="0043054B"/>
    <w:rsid w:val="004436B8"/>
    <w:rsid w:val="0044522F"/>
    <w:rsid w:val="004653C7"/>
    <w:rsid w:val="00471F81"/>
    <w:rsid w:val="00472D5E"/>
    <w:rsid w:val="00486064"/>
    <w:rsid w:val="004A5C76"/>
    <w:rsid w:val="004B6B40"/>
    <w:rsid w:val="004C535C"/>
    <w:rsid w:val="004D2237"/>
    <w:rsid w:val="004D77C9"/>
    <w:rsid w:val="004E461C"/>
    <w:rsid w:val="004E5BA4"/>
    <w:rsid w:val="004E6634"/>
    <w:rsid w:val="004F0E67"/>
    <w:rsid w:val="004F1084"/>
    <w:rsid w:val="004F1D70"/>
    <w:rsid w:val="00505575"/>
    <w:rsid w:val="005412BA"/>
    <w:rsid w:val="00547A84"/>
    <w:rsid w:val="00552E57"/>
    <w:rsid w:val="0055542E"/>
    <w:rsid w:val="005770B6"/>
    <w:rsid w:val="00586192"/>
    <w:rsid w:val="005A3354"/>
    <w:rsid w:val="005A5B24"/>
    <w:rsid w:val="005C0A27"/>
    <w:rsid w:val="005C285A"/>
    <w:rsid w:val="005D403E"/>
    <w:rsid w:val="005E6B85"/>
    <w:rsid w:val="005F06CD"/>
    <w:rsid w:val="00602441"/>
    <w:rsid w:val="006037E0"/>
    <w:rsid w:val="00625780"/>
    <w:rsid w:val="0064438C"/>
    <w:rsid w:val="006762EC"/>
    <w:rsid w:val="00682800"/>
    <w:rsid w:val="00686186"/>
    <w:rsid w:val="006938DC"/>
    <w:rsid w:val="006C588B"/>
    <w:rsid w:val="006E0BF7"/>
    <w:rsid w:val="006E2860"/>
    <w:rsid w:val="006F4F44"/>
    <w:rsid w:val="006F6F6B"/>
    <w:rsid w:val="00716BA6"/>
    <w:rsid w:val="007234EF"/>
    <w:rsid w:val="007741B3"/>
    <w:rsid w:val="00774D67"/>
    <w:rsid w:val="00785F24"/>
    <w:rsid w:val="00796BD2"/>
    <w:rsid w:val="007A247C"/>
    <w:rsid w:val="007A62CD"/>
    <w:rsid w:val="007A7A82"/>
    <w:rsid w:val="007B7AD1"/>
    <w:rsid w:val="007C1340"/>
    <w:rsid w:val="007D010F"/>
    <w:rsid w:val="007F0DFC"/>
    <w:rsid w:val="007F4CD8"/>
    <w:rsid w:val="008061C8"/>
    <w:rsid w:val="00812DC4"/>
    <w:rsid w:val="0082683B"/>
    <w:rsid w:val="00831762"/>
    <w:rsid w:val="008349B0"/>
    <w:rsid w:val="00844AB2"/>
    <w:rsid w:val="0087011B"/>
    <w:rsid w:val="008724DF"/>
    <w:rsid w:val="008854A4"/>
    <w:rsid w:val="00887821"/>
    <w:rsid w:val="008C1A0E"/>
    <w:rsid w:val="008F3216"/>
    <w:rsid w:val="00930A93"/>
    <w:rsid w:val="00932C66"/>
    <w:rsid w:val="00932F00"/>
    <w:rsid w:val="00937C87"/>
    <w:rsid w:val="00937E38"/>
    <w:rsid w:val="00942C82"/>
    <w:rsid w:val="0094429D"/>
    <w:rsid w:val="0094733F"/>
    <w:rsid w:val="00973192"/>
    <w:rsid w:val="00983588"/>
    <w:rsid w:val="00991BBE"/>
    <w:rsid w:val="009926F2"/>
    <w:rsid w:val="00994716"/>
    <w:rsid w:val="0099759F"/>
    <w:rsid w:val="009A0392"/>
    <w:rsid w:val="009C34EB"/>
    <w:rsid w:val="009C3B76"/>
    <w:rsid w:val="009C59AC"/>
    <w:rsid w:val="009E69A1"/>
    <w:rsid w:val="009F3D13"/>
    <w:rsid w:val="009F3E91"/>
    <w:rsid w:val="00A3474C"/>
    <w:rsid w:val="00A41D08"/>
    <w:rsid w:val="00A64171"/>
    <w:rsid w:val="00A82094"/>
    <w:rsid w:val="00A84B6E"/>
    <w:rsid w:val="00AA4270"/>
    <w:rsid w:val="00AA79F4"/>
    <w:rsid w:val="00AB6659"/>
    <w:rsid w:val="00AD04CA"/>
    <w:rsid w:val="00AD1D93"/>
    <w:rsid w:val="00AD6D6F"/>
    <w:rsid w:val="00AE2087"/>
    <w:rsid w:val="00AE3532"/>
    <w:rsid w:val="00AF2630"/>
    <w:rsid w:val="00AF3512"/>
    <w:rsid w:val="00B0498B"/>
    <w:rsid w:val="00B10AC1"/>
    <w:rsid w:val="00B12732"/>
    <w:rsid w:val="00B1660E"/>
    <w:rsid w:val="00B247CD"/>
    <w:rsid w:val="00B35193"/>
    <w:rsid w:val="00B508C7"/>
    <w:rsid w:val="00B5473C"/>
    <w:rsid w:val="00B70E6D"/>
    <w:rsid w:val="00B73F1A"/>
    <w:rsid w:val="00B75E06"/>
    <w:rsid w:val="00B76AAA"/>
    <w:rsid w:val="00B7724F"/>
    <w:rsid w:val="00B874A3"/>
    <w:rsid w:val="00B93230"/>
    <w:rsid w:val="00BA7643"/>
    <w:rsid w:val="00BD07EC"/>
    <w:rsid w:val="00BD61E6"/>
    <w:rsid w:val="00BD7FA2"/>
    <w:rsid w:val="00BE2866"/>
    <w:rsid w:val="00BF02F0"/>
    <w:rsid w:val="00BF5845"/>
    <w:rsid w:val="00C064B8"/>
    <w:rsid w:val="00C154E8"/>
    <w:rsid w:val="00C16F98"/>
    <w:rsid w:val="00C35050"/>
    <w:rsid w:val="00C358A5"/>
    <w:rsid w:val="00C373A4"/>
    <w:rsid w:val="00C37862"/>
    <w:rsid w:val="00C4448F"/>
    <w:rsid w:val="00C511D3"/>
    <w:rsid w:val="00C552BB"/>
    <w:rsid w:val="00C56C78"/>
    <w:rsid w:val="00C574C3"/>
    <w:rsid w:val="00C66ACE"/>
    <w:rsid w:val="00C74E99"/>
    <w:rsid w:val="00C81D81"/>
    <w:rsid w:val="00C915A5"/>
    <w:rsid w:val="00C936AB"/>
    <w:rsid w:val="00CB794E"/>
    <w:rsid w:val="00CD5D9B"/>
    <w:rsid w:val="00CE4B41"/>
    <w:rsid w:val="00CF7AAE"/>
    <w:rsid w:val="00D00966"/>
    <w:rsid w:val="00D23319"/>
    <w:rsid w:val="00D30E42"/>
    <w:rsid w:val="00D44660"/>
    <w:rsid w:val="00D61888"/>
    <w:rsid w:val="00D649E1"/>
    <w:rsid w:val="00D866E3"/>
    <w:rsid w:val="00DB0EA4"/>
    <w:rsid w:val="00DB30A5"/>
    <w:rsid w:val="00DB43D2"/>
    <w:rsid w:val="00DD0E21"/>
    <w:rsid w:val="00DE0CA9"/>
    <w:rsid w:val="00E02421"/>
    <w:rsid w:val="00E06C36"/>
    <w:rsid w:val="00E12BBA"/>
    <w:rsid w:val="00E3130F"/>
    <w:rsid w:val="00E35D1B"/>
    <w:rsid w:val="00E64554"/>
    <w:rsid w:val="00E653F2"/>
    <w:rsid w:val="00E77343"/>
    <w:rsid w:val="00E9407E"/>
    <w:rsid w:val="00EB30E8"/>
    <w:rsid w:val="00EE1D35"/>
    <w:rsid w:val="00EF1D91"/>
    <w:rsid w:val="00F02924"/>
    <w:rsid w:val="00F05EF8"/>
    <w:rsid w:val="00F525D9"/>
    <w:rsid w:val="00F536DC"/>
    <w:rsid w:val="00F67655"/>
    <w:rsid w:val="00FA0FB2"/>
    <w:rsid w:val="00FB27A9"/>
    <w:rsid w:val="00FC7D30"/>
    <w:rsid w:val="00FD694D"/>
    <w:rsid w:val="00FE4FA7"/>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ListParagraph">
    <w:name w:val="List Paragraph"/>
    <w:basedOn w:val="Normal"/>
    <w:uiPriority w:val="34"/>
    <w:qFormat/>
    <w:rsid w:val="00BF02F0"/>
    <w:pPr>
      <w:ind w:left="720"/>
      <w:contextualSpacing/>
    </w:pPr>
  </w:style>
  <w:style w:type="paragraph" w:styleId="NormalWeb">
    <w:name w:val="Normal (Web)"/>
    <w:basedOn w:val="Normal"/>
    <w:uiPriority w:val="99"/>
    <w:semiHidden/>
    <w:unhideWhenUsed/>
    <w:rsid w:val="00BF02F0"/>
    <w:pPr>
      <w:spacing w:before="100" w:beforeAutospacing="1" w:after="100" w:afterAutospacing="1"/>
    </w:pPr>
    <w:rPr>
      <w:rFonts w:ascii="Calibri" w:hAnsi="Calibri" w:cs="Calibri"/>
      <w:sz w:val="22"/>
      <w:szCs w:val="22"/>
      <w:lang w:eastAsia="en-GB"/>
    </w:rPr>
  </w:style>
  <w:style w:type="paragraph" w:styleId="Revision">
    <w:name w:val="Revision"/>
    <w:hidden/>
    <w:uiPriority w:val="99"/>
    <w:semiHidden/>
    <w:rsid w:val="000A76A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basf.com/global/e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3.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4.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 reed</cp:lastModifiedBy>
  <cp:revision>3</cp:revision>
  <cp:lastPrinted>2017-08-25T13:00:00Z</cp:lastPrinted>
  <dcterms:created xsi:type="dcterms:W3CDTF">2025-09-22T16:10:00Z</dcterms:created>
  <dcterms:modified xsi:type="dcterms:W3CDTF">2025-09-23T09:46:00Z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d53d0e,68b86763,4b267c6b</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ies>
</file>