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91079" w14:textId="356BB2E0" w:rsidR="0009025B" w:rsidRDefault="0009025B" w:rsidP="0009025B">
      <w:pPr>
        <w:spacing w:after="0" w:line="240" w:lineRule="auto"/>
        <w:rPr>
          <w:rFonts w:ascii="Times New Roman" w:eastAsia="Times New Roman" w:hAnsi="Times New Roman" w:cs="Times New Roman"/>
          <w:kern w:val="0"/>
          <w:lang w:eastAsia="en-GB"/>
          <w14:ligatures w14:val="none"/>
        </w:rPr>
      </w:pPr>
      <w:r w:rsidRPr="0009025B">
        <w:rPr>
          <w:rFonts w:ascii="Times New Roman" w:eastAsia="Times New Roman" w:hAnsi="Times New Roman" w:cs="Times New Roman"/>
          <w:noProof/>
          <w:kern w:val="0"/>
          <w:lang w:eastAsia="en-GB"/>
          <w14:ligatures w14:val="none"/>
        </w:rPr>
        <w:drawing>
          <wp:inline distT="0" distB="0" distL="0" distR="0" wp14:anchorId="6FEC5E43" wp14:editId="68F5B69E">
            <wp:extent cx="1874520" cy="1127760"/>
            <wp:effectExtent l="0" t="0" r="0" b="0"/>
            <wp:docPr id="551608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4520" cy="1127760"/>
                    </a:xfrm>
                    <a:prstGeom prst="rect">
                      <a:avLst/>
                    </a:prstGeom>
                    <a:noFill/>
                    <a:ln>
                      <a:noFill/>
                    </a:ln>
                  </pic:spPr>
                </pic:pic>
              </a:graphicData>
            </a:graphic>
          </wp:inline>
        </w:drawing>
      </w:r>
    </w:p>
    <w:p w14:paraId="63DFA5AC" w14:textId="77777777" w:rsidR="0009025B" w:rsidRDefault="0009025B" w:rsidP="097890B4">
      <w:pPr>
        <w:rPr>
          <w:rFonts w:ascii="Open Sans" w:hAnsi="Open Sans" w:cs="Open Sans"/>
          <w:b/>
          <w:bCs/>
        </w:rPr>
      </w:pPr>
    </w:p>
    <w:p w14:paraId="7585BFCC" w14:textId="6A7D4C29" w:rsidR="00A0642B" w:rsidRPr="00DF7A7E" w:rsidRDefault="00A0642B" w:rsidP="097890B4">
      <w:pPr>
        <w:rPr>
          <w:rFonts w:ascii="Open Sans" w:hAnsi="Open Sans" w:cs="Open Sans"/>
          <w:b/>
          <w:bCs/>
        </w:rPr>
      </w:pPr>
      <w:r w:rsidRPr="00DF7A7E">
        <w:rPr>
          <w:rFonts w:ascii="Open Sans" w:hAnsi="Open Sans" w:cs="Open Sans"/>
          <w:b/>
          <w:bCs/>
        </w:rPr>
        <w:t>MDS announces new Chair as Christine Tacon steps down after nine years of leadership</w:t>
      </w:r>
    </w:p>
    <w:p w14:paraId="271BED12" w14:textId="655A6BA5" w:rsidR="00A0642B" w:rsidRPr="00DF7A7E" w:rsidRDefault="00A0642B" w:rsidP="00A0642B">
      <w:pPr>
        <w:rPr>
          <w:rFonts w:ascii="Open Sans" w:hAnsi="Open Sans" w:cs="Open Sans"/>
        </w:rPr>
      </w:pPr>
      <w:r w:rsidRPr="00DF7A7E">
        <w:rPr>
          <w:rFonts w:ascii="Open Sans" w:hAnsi="Open Sans" w:cs="Open Sans"/>
        </w:rPr>
        <w:t>MDS is pleased to announce the appointment of Paul Wil</w:t>
      </w:r>
      <w:r w:rsidR="002B6583" w:rsidRPr="00DF7A7E">
        <w:rPr>
          <w:rFonts w:ascii="Open Sans" w:hAnsi="Open Sans" w:cs="Open Sans"/>
        </w:rPr>
        <w:t>l</w:t>
      </w:r>
      <w:r w:rsidRPr="00DF7A7E">
        <w:rPr>
          <w:rFonts w:ascii="Open Sans" w:hAnsi="Open Sans" w:cs="Open Sans"/>
        </w:rPr>
        <w:t>goss as its new Chair, following the planned departure of Christine Tacon, who steps down after nine years of dedicated service.</w:t>
      </w:r>
    </w:p>
    <w:p w14:paraId="75629E08" w14:textId="3A89A7D4" w:rsidR="00A0642B" w:rsidRPr="00DF7A7E" w:rsidRDefault="00A0642B" w:rsidP="00A0642B">
      <w:pPr>
        <w:rPr>
          <w:rFonts w:ascii="Open Sans" w:hAnsi="Open Sans" w:cs="Open Sans"/>
        </w:rPr>
      </w:pPr>
      <w:r w:rsidRPr="00DF7A7E">
        <w:rPr>
          <w:rFonts w:ascii="Open Sans" w:hAnsi="Open Sans" w:cs="Open Sans"/>
        </w:rPr>
        <w:t>During her tenure, Christine has overseen a period of significant growth and transformation for MDS, strengthening the organisation’s position as a leading provider of leadership and management training in the food and fresh produce industry. Under her guidance, MDS has continued to evolve its governance, broaden its membership base and deepen its impact in developing the next generation of industry leaders.</w:t>
      </w:r>
    </w:p>
    <w:p w14:paraId="63559895" w14:textId="77777777" w:rsidR="00A0642B" w:rsidRPr="00DF7A7E" w:rsidRDefault="00A0642B" w:rsidP="00A0642B">
      <w:pPr>
        <w:rPr>
          <w:rFonts w:ascii="Open Sans" w:hAnsi="Open Sans" w:cs="Open Sans"/>
        </w:rPr>
      </w:pPr>
      <w:r w:rsidRPr="00DF7A7E">
        <w:rPr>
          <w:rFonts w:ascii="Open Sans" w:hAnsi="Open Sans" w:cs="Open Sans"/>
        </w:rPr>
        <w:t>Reflecting on her time as Chair, Christine said:</w:t>
      </w:r>
    </w:p>
    <w:p w14:paraId="65CB79BF" w14:textId="3544109A" w:rsidR="00A0642B" w:rsidRPr="00DF7A7E" w:rsidRDefault="00A0642B" w:rsidP="00A0642B">
      <w:pPr>
        <w:rPr>
          <w:rFonts w:ascii="Open Sans" w:hAnsi="Open Sans" w:cs="Open Sans"/>
        </w:rPr>
      </w:pPr>
      <w:r w:rsidRPr="00DF7A7E">
        <w:rPr>
          <w:rFonts w:ascii="Open Sans" w:hAnsi="Open Sans" w:cs="Open Sans"/>
        </w:rPr>
        <w:t>“It has been an absolute privilege to serve as Chair of MDS for the past nine years. The organisation’s mission</w:t>
      </w:r>
      <w:r w:rsidR="00D31D01" w:rsidRPr="00DF7A7E">
        <w:rPr>
          <w:rFonts w:ascii="Open Sans" w:hAnsi="Open Sans" w:cs="Open Sans"/>
        </w:rPr>
        <w:t xml:space="preserve"> </w:t>
      </w:r>
      <w:r w:rsidRPr="00DF7A7E">
        <w:rPr>
          <w:rFonts w:ascii="Open Sans" w:hAnsi="Open Sans" w:cs="Open Sans"/>
        </w:rPr>
        <w:t>to nurture and develop the future leaders of the food and farming industry</w:t>
      </w:r>
      <w:r w:rsidR="00D31D01" w:rsidRPr="00DF7A7E">
        <w:rPr>
          <w:rFonts w:ascii="Open Sans" w:hAnsi="Open Sans" w:cs="Open Sans"/>
        </w:rPr>
        <w:t xml:space="preserve"> </w:t>
      </w:r>
      <w:r w:rsidRPr="00DF7A7E">
        <w:rPr>
          <w:rFonts w:ascii="Open Sans" w:hAnsi="Open Sans" w:cs="Open Sans"/>
        </w:rPr>
        <w:t xml:space="preserve">has never been more important, and I am immensely proud of the </w:t>
      </w:r>
      <w:r w:rsidR="002B6583" w:rsidRPr="00DF7A7E">
        <w:rPr>
          <w:rFonts w:ascii="Open Sans" w:hAnsi="Open Sans" w:cs="Open Sans"/>
        </w:rPr>
        <w:t xml:space="preserve">increased resilience of the business, the diversity and capability of the trainees and the strength of its membership. </w:t>
      </w:r>
      <w:r w:rsidRPr="00DF7A7E">
        <w:rPr>
          <w:rFonts w:ascii="Open Sans" w:hAnsi="Open Sans" w:cs="Open Sans"/>
        </w:rPr>
        <w:t xml:space="preserve"> I am confident that Paul will bring</w:t>
      </w:r>
      <w:r w:rsidR="002C3A85" w:rsidRPr="00DF7A7E">
        <w:rPr>
          <w:rFonts w:ascii="Open Sans" w:hAnsi="Open Sans" w:cs="Open Sans"/>
        </w:rPr>
        <w:t xml:space="preserve"> a</w:t>
      </w:r>
      <w:r w:rsidRPr="00DF7A7E">
        <w:rPr>
          <w:rFonts w:ascii="Open Sans" w:hAnsi="Open Sans" w:cs="Open Sans"/>
        </w:rPr>
        <w:t xml:space="preserve"> fresh perspective and energy to the role and that MDS will continue to go from strength to strength under his leadership.”</w:t>
      </w:r>
    </w:p>
    <w:p w14:paraId="4A0A8AA0" w14:textId="29107FB6" w:rsidR="00A0642B" w:rsidRPr="00DF7A7E" w:rsidRDefault="00A0642B" w:rsidP="00A0642B">
      <w:pPr>
        <w:rPr>
          <w:rFonts w:ascii="Open Sans" w:hAnsi="Open Sans" w:cs="Open Sans"/>
        </w:rPr>
      </w:pPr>
      <w:r w:rsidRPr="00DF7A7E">
        <w:rPr>
          <w:rFonts w:ascii="Open Sans" w:hAnsi="Open Sans" w:cs="Open Sans"/>
        </w:rPr>
        <w:t>Paul Wil</w:t>
      </w:r>
      <w:r w:rsidR="002B6583" w:rsidRPr="00DF7A7E">
        <w:rPr>
          <w:rFonts w:ascii="Open Sans" w:hAnsi="Open Sans" w:cs="Open Sans"/>
        </w:rPr>
        <w:t>l</w:t>
      </w:r>
      <w:r w:rsidRPr="00DF7A7E">
        <w:rPr>
          <w:rFonts w:ascii="Open Sans" w:hAnsi="Open Sans" w:cs="Open Sans"/>
        </w:rPr>
        <w:t xml:space="preserve">goss, who will formally take up the position in October 2025, brings with him extensive </w:t>
      </w:r>
      <w:r w:rsidR="002B6583" w:rsidRPr="00DF7A7E">
        <w:rPr>
          <w:rFonts w:ascii="Open Sans" w:hAnsi="Open Sans" w:cs="Open Sans"/>
        </w:rPr>
        <w:t xml:space="preserve">industry knowledge having been at M&amp;S for 32 years, the last 17 as technical director. More recently he has been instrumental in leading an industry-wide approach to tackling modern slavery, working with John Shropshire, coincidentally one of the founders of MDS back in 1986. Paul </w:t>
      </w:r>
      <w:r w:rsidR="00C240FF" w:rsidRPr="00DF7A7E">
        <w:rPr>
          <w:rFonts w:ascii="Open Sans" w:hAnsi="Open Sans" w:cs="Open Sans"/>
        </w:rPr>
        <w:t>has a</w:t>
      </w:r>
      <w:r w:rsidRPr="00DF7A7E">
        <w:rPr>
          <w:rFonts w:ascii="Open Sans" w:hAnsi="Open Sans" w:cs="Open Sans"/>
        </w:rPr>
        <w:t xml:space="preserve"> strong record of </w:t>
      </w:r>
      <w:r w:rsidR="000D3EC8" w:rsidRPr="00DF7A7E">
        <w:rPr>
          <w:rFonts w:ascii="Open Sans" w:hAnsi="Open Sans" w:cs="Open Sans"/>
        </w:rPr>
        <w:t>ind</w:t>
      </w:r>
      <w:r w:rsidR="007171F0" w:rsidRPr="00DF7A7E">
        <w:rPr>
          <w:rFonts w:ascii="Open Sans" w:hAnsi="Open Sans" w:cs="Open Sans"/>
        </w:rPr>
        <w:t>ustry</w:t>
      </w:r>
      <w:r w:rsidR="002B6583" w:rsidRPr="00DF7A7E">
        <w:rPr>
          <w:rFonts w:ascii="Open Sans" w:hAnsi="Open Sans" w:cs="Open Sans"/>
        </w:rPr>
        <w:t xml:space="preserve"> </w:t>
      </w:r>
      <w:r w:rsidRPr="00DF7A7E">
        <w:rPr>
          <w:rFonts w:ascii="Open Sans" w:hAnsi="Open Sans" w:cs="Open Sans"/>
        </w:rPr>
        <w:t xml:space="preserve">leadership. Known for his collaborative and balanced approach, </w:t>
      </w:r>
      <w:r w:rsidR="002B6583" w:rsidRPr="00DF7A7E">
        <w:rPr>
          <w:rFonts w:ascii="Open Sans" w:hAnsi="Open Sans" w:cs="Open Sans"/>
        </w:rPr>
        <w:t>he</w:t>
      </w:r>
      <w:r w:rsidRPr="00DF7A7E">
        <w:rPr>
          <w:rFonts w:ascii="Open Sans" w:hAnsi="Open Sans" w:cs="Open Sans"/>
        </w:rPr>
        <w:t xml:space="preserve"> is well placed to guide MDS </w:t>
      </w:r>
      <w:r w:rsidR="0044769C" w:rsidRPr="00DF7A7E">
        <w:rPr>
          <w:rFonts w:ascii="Open Sans" w:hAnsi="Open Sans" w:cs="Open Sans"/>
        </w:rPr>
        <w:t>on</w:t>
      </w:r>
      <w:r w:rsidR="00B9652F" w:rsidRPr="00DF7A7E">
        <w:rPr>
          <w:rFonts w:ascii="Open Sans" w:hAnsi="Open Sans" w:cs="Open Sans"/>
        </w:rPr>
        <w:t xml:space="preserve"> </w:t>
      </w:r>
      <w:r w:rsidR="002B6583" w:rsidRPr="00DF7A7E">
        <w:rPr>
          <w:rFonts w:ascii="Open Sans" w:hAnsi="Open Sans" w:cs="Open Sans"/>
        </w:rPr>
        <w:t>the next steps of its journey</w:t>
      </w:r>
      <w:r w:rsidRPr="00DF7A7E">
        <w:rPr>
          <w:rFonts w:ascii="Open Sans" w:hAnsi="Open Sans" w:cs="Open Sans"/>
        </w:rPr>
        <w:t>.</w:t>
      </w:r>
    </w:p>
    <w:p w14:paraId="1174E7BB" w14:textId="77777777" w:rsidR="00A0642B" w:rsidRPr="00DF7A7E" w:rsidRDefault="00A0642B" w:rsidP="00A0642B">
      <w:pPr>
        <w:rPr>
          <w:rFonts w:ascii="Open Sans" w:hAnsi="Open Sans" w:cs="Open Sans"/>
        </w:rPr>
      </w:pPr>
      <w:r w:rsidRPr="00DF7A7E">
        <w:rPr>
          <w:rFonts w:ascii="Open Sans" w:hAnsi="Open Sans" w:cs="Open Sans"/>
        </w:rPr>
        <w:t>Commenting on his appointment, Paul said:</w:t>
      </w:r>
    </w:p>
    <w:p w14:paraId="4CEAAEF9" w14:textId="77777777" w:rsidR="00A0642B" w:rsidRPr="00DF7A7E" w:rsidRDefault="00A0642B" w:rsidP="00A0642B">
      <w:pPr>
        <w:rPr>
          <w:rFonts w:ascii="Open Sans" w:hAnsi="Open Sans" w:cs="Open Sans"/>
        </w:rPr>
      </w:pPr>
      <w:r w:rsidRPr="00DF7A7E">
        <w:rPr>
          <w:rFonts w:ascii="Open Sans" w:hAnsi="Open Sans" w:cs="Open Sans"/>
        </w:rPr>
        <w:lastRenderedPageBreak/>
        <w:t>“I’m truly delighted to be joining MDS, a great business which plays a crucial role in the development and support of future leaders in the food and farming industry. It is a real honour to be part of this ongoing success story as Chair.”</w:t>
      </w:r>
    </w:p>
    <w:p w14:paraId="62476F94" w14:textId="716D9ABE" w:rsidR="00A0642B" w:rsidRPr="00DF7A7E" w:rsidRDefault="00A0642B" w:rsidP="00A0642B">
      <w:pPr>
        <w:rPr>
          <w:rFonts w:ascii="Open Sans" w:hAnsi="Open Sans" w:cs="Open Sans"/>
        </w:rPr>
      </w:pPr>
      <w:r w:rsidRPr="00DF7A7E">
        <w:rPr>
          <w:rFonts w:ascii="Open Sans" w:hAnsi="Open Sans" w:cs="Open Sans"/>
        </w:rPr>
        <w:t xml:space="preserve">The MDS Board expressed its gratitude to Christine for her outstanding leadership and long-standing commitment to the </w:t>
      </w:r>
      <w:r w:rsidR="00C240FF" w:rsidRPr="00DF7A7E">
        <w:rPr>
          <w:rFonts w:ascii="Open Sans" w:hAnsi="Open Sans" w:cs="Open Sans"/>
        </w:rPr>
        <w:t>organisation and</w:t>
      </w:r>
      <w:r w:rsidRPr="00DF7A7E">
        <w:rPr>
          <w:rFonts w:ascii="Open Sans" w:hAnsi="Open Sans" w:cs="Open Sans"/>
        </w:rPr>
        <w:t xml:space="preserve"> warmly welcomed Paul’s appointment. His experience and </w:t>
      </w:r>
      <w:r w:rsidR="002B6583" w:rsidRPr="00DF7A7E">
        <w:rPr>
          <w:rFonts w:ascii="Open Sans" w:hAnsi="Open Sans" w:cs="Open Sans"/>
        </w:rPr>
        <w:t>industry network</w:t>
      </w:r>
      <w:r w:rsidRPr="00DF7A7E">
        <w:rPr>
          <w:rFonts w:ascii="Open Sans" w:hAnsi="Open Sans" w:cs="Open Sans"/>
        </w:rPr>
        <w:t xml:space="preserve"> are expected to complement the MDS team’s operational strengths, providing the right balance of challenge, support and strategic insight as the organisation continues to grow.</w:t>
      </w:r>
    </w:p>
    <w:p w14:paraId="7EBA3A63" w14:textId="7E960885" w:rsidR="00C240FF" w:rsidRPr="00DF7A7E" w:rsidRDefault="00C240FF" w:rsidP="00A0642B">
      <w:pPr>
        <w:rPr>
          <w:rFonts w:ascii="Open Sans" w:hAnsi="Open Sans" w:cs="Open Sans"/>
        </w:rPr>
      </w:pPr>
      <w:r w:rsidRPr="00DF7A7E">
        <w:rPr>
          <w:rFonts w:ascii="Open Sans" w:hAnsi="Open Sans" w:cs="Open Sans"/>
        </w:rPr>
        <w:t>Since its formation 38 years ago, MDS has grown from its founding membership of three grower businesses to 6</w:t>
      </w:r>
      <w:r w:rsidR="00DC7B6E" w:rsidRPr="00DF7A7E">
        <w:rPr>
          <w:rFonts w:ascii="Open Sans" w:hAnsi="Open Sans" w:cs="Open Sans"/>
        </w:rPr>
        <w:t>8</w:t>
      </w:r>
      <w:r w:rsidRPr="00DF7A7E">
        <w:rPr>
          <w:rFonts w:ascii="Open Sans" w:hAnsi="Open Sans" w:cs="Open Sans"/>
        </w:rPr>
        <w:t xml:space="preserve"> member companies across the agrifood, fresh produce and food retail sectors. Members include Aldi, </w:t>
      </w:r>
      <w:proofErr w:type="spellStart"/>
      <w:r w:rsidRPr="00DF7A7E">
        <w:rPr>
          <w:rFonts w:ascii="Open Sans" w:hAnsi="Open Sans" w:cs="Open Sans"/>
        </w:rPr>
        <w:t>Pepsico</w:t>
      </w:r>
      <w:proofErr w:type="spellEnd"/>
      <w:r w:rsidRPr="00DF7A7E">
        <w:rPr>
          <w:rFonts w:ascii="Open Sans" w:hAnsi="Open Sans" w:cs="Open Sans"/>
        </w:rPr>
        <w:t>, Riverford Organics and BASF.</w:t>
      </w:r>
    </w:p>
    <w:p w14:paraId="5A36CBDC" w14:textId="464E1A08" w:rsidR="00DC7B6E" w:rsidRPr="00DF7A7E" w:rsidRDefault="00DC7B6E" w:rsidP="00A0642B">
      <w:pPr>
        <w:rPr>
          <w:rFonts w:ascii="Open Sans" w:hAnsi="Open Sans" w:cs="Open Sans"/>
        </w:rPr>
      </w:pPr>
      <w:r w:rsidRPr="00DF7A7E">
        <w:rPr>
          <w:rFonts w:ascii="Open Sans" w:hAnsi="Open Sans" w:cs="Open Sans"/>
        </w:rPr>
        <w:t>Under Christine’s leadership, MDS has flourished. Trainee numbers have grown from 32 to over 100 annually, and membership has nearly doubled – from 36 to 68 companies</w:t>
      </w:r>
      <w:r w:rsidR="005C3BB8" w:rsidRPr="00DF7A7E">
        <w:rPr>
          <w:rFonts w:ascii="Open Sans" w:hAnsi="Open Sans" w:cs="Open Sans"/>
        </w:rPr>
        <w:t>.</w:t>
      </w:r>
    </w:p>
    <w:p w14:paraId="7DDC2A0D" w14:textId="2F3E186C" w:rsidR="00DF7A7E" w:rsidRPr="00E64C59" w:rsidRDefault="00C240FF" w:rsidP="00DF7A7E">
      <w:r w:rsidRPr="00DF7A7E">
        <w:rPr>
          <w:rFonts w:ascii="Open Sans" w:hAnsi="Open Sans" w:cs="Open Sans"/>
        </w:rPr>
        <w:t>MDS trainees spend up to two years and four placements in member companies</w:t>
      </w:r>
      <w:r w:rsidR="00DC7B6E" w:rsidRPr="00DF7A7E">
        <w:rPr>
          <w:rFonts w:ascii="Open Sans" w:hAnsi="Open Sans" w:cs="Open Sans"/>
        </w:rPr>
        <w:t xml:space="preserve"> while</w:t>
      </w:r>
      <w:r w:rsidRPr="00DF7A7E">
        <w:rPr>
          <w:rFonts w:ascii="Open Sans" w:hAnsi="Open Sans" w:cs="Open Sans"/>
        </w:rPr>
        <w:t xml:space="preserve"> </w:t>
      </w:r>
      <w:r w:rsidR="00DC7B6E" w:rsidRPr="00DF7A7E">
        <w:rPr>
          <w:rFonts w:ascii="Open Sans" w:hAnsi="Open Sans" w:cs="Open Sans"/>
        </w:rPr>
        <w:t>completing</w:t>
      </w:r>
      <w:r w:rsidRPr="00DF7A7E">
        <w:rPr>
          <w:rFonts w:ascii="Open Sans" w:hAnsi="Open Sans" w:cs="Open Sans"/>
        </w:rPr>
        <w:t xml:space="preserve"> an industry specific qualification in leadership and management. </w:t>
      </w:r>
    </w:p>
    <w:sectPr w:rsidR="00DF7A7E" w:rsidRPr="00E64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2B"/>
    <w:rsid w:val="0009025B"/>
    <w:rsid w:val="000D3EC8"/>
    <w:rsid w:val="00122701"/>
    <w:rsid w:val="001C0C31"/>
    <w:rsid w:val="001F237D"/>
    <w:rsid w:val="002042A9"/>
    <w:rsid w:val="0025311A"/>
    <w:rsid w:val="002B6583"/>
    <w:rsid w:val="002C3A85"/>
    <w:rsid w:val="0030191B"/>
    <w:rsid w:val="00371B61"/>
    <w:rsid w:val="003B3CC5"/>
    <w:rsid w:val="003E1EB0"/>
    <w:rsid w:val="0044769C"/>
    <w:rsid w:val="00466CDA"/>
    <w:rsid w:val="004B66C3"/>
    <w:rsid w:val="005C3BB8"/>
    <w:rsid w:val="005E5221"/>
    <w:rsid w:val="00602ADE"/>
    <w:rsid w:val="007046F3"/>
    <w:rsid w:val="007171F0"/>
    <w:rsid w:val="00743A86"/>
    <w:rsid w:val="00A0642B"/>
    <w:rsid w:val="00B9652F"/>
    <w:rsid w:val="00C05CFC"/>
    <w:rsid w:val="00C240FF"/>
    <w:rsid w:val="00D31D01"/>
    <w:rsid w:val="00D74021"/>
    <w:rsid w:val="00D94469"/>
    <w:rsid w:val="00DC7B6E"/>
    <w:rsid w:val="00DF7A7E"/>
    <w:rsid w:val="00E64C59"/>
    <w:rsid w:val="00E90DE4"/>
    <w:rsid w:val="00F37D6D"/>
    <w:rsid w:val="00FE0BD4"/>
    <w:rsid w:val="00FF1874"/>
    <w:rsid w:val="09789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ECC8"/>
  <w15:chartTrackingRefBased/>
  <w15:docId w15:val="{B728B399-DF24-456A-A087-45ECF602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42B"/>
    <w:rPr>
      <w:rFonts w:eastAsiaTheme="majorEastAsia" w:cstheme="majorBidi"/>
      <w:color w:val="272727" w:themeColor="text1" w:themeTint="D8"/>
    </w:rPr>
  </w:style>
  <w:style w:type="paragraph" w:styleId="Title">
    <w:name w:val="Title"/>
    <w:basedOn w:val="Normal"/>
    <w:next w:val="Normal"/>
    <w:link w:val="TitleChar"/>
    <w:uiPriority w:val="10"/>
    <w:qFormat/>
    <w:rsid w:val="00A06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42B"/>
    <w:pPr>
      <w:spacing w:before="160"/>
      <w:jc w:val="center"/>
    </w:pPr>
    <w:rPr>
      <w:i/>
      <w:iCs/>
      <w:color w:val="404040" w:themeColor="text1" w:themeTint="BF"/>
    </w:rPr>
  </w:style>
  <w:style w:type="character" w:customStyle="1" w:styleId="QuoteChar">
    <w:name w:val="Quote Char"/>
    <w:basedOn w:val="DefaultParagraphFont"/>
    <w:link w:val="Quote"/>
    <w:uiPriority w:val="29"/>
    <w:rsid w:val="00A0642B"/>
    <w:rPr>
      <w:i/>
      <w:iCs/>
      <w:color w:val="404040" w:themeColor="text1" w:themeTint="BF"/>
    </w:rPr>
  </w:style>
  <w:style w:type="paragraph" w:styleId="ListParagraph">
    <w:name w:val="List Paragraph"/>
    <w:basedOn w:val="Normal"/>
    <w:uiPriority w:val="34"/>
    <w:qFormat/>
    <w:rsid w:val="00A0642B"/>
    <w:pPr>
      <w:ind w:left="720"/>
      <w:contextualSpacing/>
    </w:pPr>
  </w:style>
  <w:style w:type="character" w:styleId="IntenseEmphasis">
    <w:name w:val="Intense Emphasis"/>
    <w:basedOn w:val="DefaultParagraphFont"/>
    <w:uiPriority w:val="21"/>
    <w:qFormat/>
    <w:rsid w:val="00A0642B"/>
    <w:rPr>
      <w:i/>
      <w:iCs/>
      <w:color w:val="0F4761" w:themeColor="accent1" w:themeShade="BF"/>
    </w:rPr>
  </w:style>
  <w:style w:type="paragraph" w:styleId="IntenseQuote">
    <w:name w:val="Intense Quote"/>
    <w:basedOn w:val="Normal"/>
    <w:next w:val="Normal"/>
    <w:link w:val="IntenseQuoteChar"/>
    <w:uiPriority w:val="30"/>
    <w:qFormat/>
    <w:rsid w:val="00A06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42B"/>
    <w:rPr>
      <w:i/>
      <w:iCs/>
      <w:color w:val="0F4761" w:themeColor="accent1" w:themeShade="BF"/>
    </w:rPr>
  </w:style>
  <w:style w:type="character" w:styleId="IntenseReference">
    <w:name w:val="Intense Reference"/>
    <w:basedOn w:val="DefaultParagraphFont"/>
    <w:uiPriority w:val="32"/>
    <w:qFormat/>
    <w:rsid w:val="00A0642B"/>
    <w:rPr>
      <w:b/>
      <w:bCs/>
      <w:smallCaps/>
      <w:color w:val="0F4761" w:themeColor="accent1" w:themeShade="BF"/>
      <w:spacing w:val="5"/>
    </w:rPr>
  </w:style>
  <w:style w:type="paragraph" w:styleId="Revision">
    <w:name w:val="Revision"/>
    <w:hidden/>
    <w:uiPriority w:val="99"/>
    <w:semiHidden/>
    <w:rsid w:val="002B6583"/>
    <w:pPr>
      <w:spacing w:after="0" w:line="240" w:lineRule="auto"/>
    </w:pPr>
  </w:style>
  <w:style w:type="character" w:styleId="CommentReference">
    <w:name w:val="annotation reference"/>
    <w:basedOn w:val="DefaultParagraphFont"/>
    <w:uiPriority w:val="99"/>
    <w:semiHidden/>
    <w:unhideWhenUsed/>
    <w:rsid w:val="00FF1874"/>
    <w:rPr>
      <w:sz w:val="16"/>
      <w:szCs w:val="16"/>
    </w:rPr>
  </w:style>
  <w:style w:type="paragraph" w:styleId="CommentText">
    <w:name w:val="annotation text"/>
    <w:basedOn w:val="Normal"/>
    <w:link w:val="CommentTextChar"/>
    <w:uiPriority w:val="99"/>
    <w:unhideWhenUsed/>
    <w:rsid w:val="00FF1874"/>
    <w:pPr>
      <w:spacing w:line="240" w:lineRule="auto"/>
    </w:pPr>
    <w:rPr>
      <w:sz w:val="20"/>
      <w:szCs w:val="20"/>
    </w:rPr>
  </w:style>
  <w:style w:type="character" w:customStyle="1" w:styleId="CommentTextChar">
    <w:name w:val="Comment Text Char"/>
    <w:basedOn w:val="DefaultParagraphFont"/>
    <w:link w:val="CommentText"/>
    <w:uiPriority w:val="99"/>
    <w:rsid w:val="00FF1874"/>
    <w:rPr>
      <w:sz w:val="20"/>
      <w:szCs w:val="20"/>
    </w:rPr>
  </w:style>
  <w:style w:type="paragraph" w:styleId="CommentSubject">
    <w:name w:val="annotation subject"/>
    <w:basedOn w:val="CommentText"/>
    <w:next w:val="CommentText"/>
    <w:link w:val="CommentSubjectChar"/>
    <w:uiPriority w:val="99"/>
    <w:semiHidden/>
    <w:unhideWhenUsed/>
    <w:rsid w:val="00FF1874"/>
    <w:rPr>
      <w:b/>
      <w:bCs/>
    </w:rPr>
  </w:style>
  <w:style w:type="character" w:customStyle="1" w:styleId="CommentSubjectChar">
    <w:name w:val="Comment Subject Char"/>
    <w:basedOn w:val="CommentTextChar"/>
    <w:link w:val="CommentSubject"/>
    <w:uiPriority w:val="99"/>
    <w:semiHidden/>
    <w:rsid w:val="00FF1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5c6b6720c197b16597defba4448fd35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c4ca9f359220a434bcf3dff59a95fe1f"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c1b53-23dd-4e60-899e-25a5748f1f6a">
      <Terms xmlns="http://schemas.microsoft.com/office/infopath/2007/PartnerControls"/>
    </lcf76f155ced4ddcb4097134ff3c332f>
    <TaxCatchAll xmlns="7b3ef04f-748c-46e3-a85e-fbab415801f5"/>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F670D-4F15-496D-8081-5F1274CCF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483C0-4569-43A4-8FE4-8CC6F23815F3}">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64BAA193-8A37-49AE-91FE-9DF97D837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2550</Characters>
  <Application>Microsoft Office Word</Application>
  <DocSecurity>0</DocSecurity>
  <Lines>48</Lines>
  <Paragraphs>12</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Sapphira Waterson</dc:creator>
  <cp:keywords/>
  <dc:description/>
  <cp:lastModifiedBy>Helen Cork</cp:lastModifiedBy>
  <cp:revision>3</cp:revision>
  <dcterms:created xsi:type="dcterms:W3CDTF">2025-11-11T14:55:00Z</dcterms:created>
  <dcterms:modified xsi:type="dcterms:W3CDTF">2025-11-11T14:55:00Z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Manual_x0020_Tags">
    <vt:lpwstr/>
  </property>
  <property fmtid="{D5CDD505-2E9C-101B-9397-08002B2CF9AE}" pid="5" name="Manual Tags">
    <vt:lpwstr/>
  </property>
</Properties>
</file>