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p w14:paraId="428017D6" w14:textId="11DD7868" w:rsidR="00C064B8" w:rsidRPr="006E2931" w:rsidRDefault="00AC73A0" w:rsidP="00C064B8">
      <w:pPr>
        <w:pStyle w:val="Untertitel1"/>
        <w:widowControl w:val="0"/>
        <w:spacing w:before="1100"/>
        <w:ind w:right="0"/>
        <w:jc w:val="both"/>
        <w:rPr>
          <w:lang w:val="en-GB"/>
        </w:rPr>
      </w:pPr>
      <w:r w:rsidRPr="00AC73A0">
        <w:t xml:space="preserve"> </w:t>
      </w:r>
      <w:r w:rsidRPr="00AC73A0">
        <w:rPr>
          <w:lang w:val="en-GB"/>
        </w:rPr>
        <w:t>Key principles of spring barley management this season</w:t>
      </w:r>
    </w:p>
    <w:p w14:paraId="334478CB" w14:textId="3EB1D2FD" w:rsidR="00AC73A0" w:rsidRDefault="00AC73A0" w:rsidP="00AC73A0">
      <w:pPr>
        <w:spacing w:after="200" w:line="360" w:lineRule="auto"/>
        <w:rPr>
          <w:rFonts w:eastAsiaTheme="minorEastAsia" w:cs="Arial"/>
          <w:sz w:val="22"/>
          <w:szCs w:val="22"/>
          <w:lang w:val="en-GB"/>
        </w:rPr>
      </w:pPr>
      <w:r>
        <w:rPr>
          <w:rFonts w:eastAsia="Aptos" w:cs="Arial"/>
          <w:sz w:val="22"/>
          <w:szCs w:val="22"/>
          <w:lang w:val="en-GB"/>
        </w:rPr>
        <w:t xml:space="preserve">This year the growing season for spring barley has been greatly reduced, </w:t>
      </w:r>
      <w:r w:rsidR="007E0848">
        <w:rPr>
          <w:rFonts w:eastAsia="Aptos" w:cs="Arial"/>
          <w:sz w:val="22"/>
          <w:szCs w:val="22"/>
          <w:lang w:val="en-GB"/>
        </w:rPr>
        <w:t>with</w:t>
      </w:r>
      <w:r w:rsidR="00F23D6F">
        <w:rPr>
          <w:rFonts w:eastAsia="Aptos" w:cs="Arial"/>
          <w:sz w:val="22"/>
          <w:szCs w:val="22"/>
          <w:lang w:val="en-GB"/>
        </w:rPr>
        <w:t xml:space="preserve"> many</w:t>
      </w:r>
      <w:r w:rsidR="000749F2">
        <w:rPr>
          <w:rFonts w:eastAsia="Aptos" w:cs="Arial"/>
          <w:sz w:val="22"/>
          <w:szCs w:val="22"/>
          <w:lang w:val="en-GB"/>
        </w:rPr>
        <w:t xml:space="preserve"> crops only </w:t>
      </w:r>
      <w:r w:rsidR="007E0848">
        <w:rPr>
          <w:rFonts w:eastAsia="Aptos" w:cs="Arial"/>
          <w:sz w:val="22"/>
          <w:szCs w:val="22"/>
          <w:lang w:val="en-GB"/>
        </w:rPr>
        <w:t>recently</w:t>
      </w:r>
      <w:r w:rsidR="00886C18">
        <w:rPr>
          <w:rFonts w:eastAsia="Aptos" w:cs="Arial"/>
          <w:sz w:val="22"/>
          <w:szCs w:val="22"/>
          <w:lang w:val="en-GB"/>
        </w:rPr>
        <w:t xml:space="preserve"> </w:t>
      </w:r>
      <w:r>
        <w:rPr>
          <w:rFonts w:eastAsia="Aptos" w:cs="Arial"/>
          <w:sz w:val="22"/>
          <w:szCs w:val="22"/>
          <w:lang w:val="en-GB"/>
        </w:rPr>
        <w:t>drilled</w:t>
      </w:r>
      <w:r w:rsidR="00FB29EF">
        <w:rPr>
          <w:rFonts w:eastAsia="Aptos" w:cs="Arial"/>
          <w:sz w:val="22"/>
          <w:szCs w:val="22"/>
          <w:lang w:val="en-GB"/>
        </w:rPr>
        <w:t xml:space="preserve"> and</w:t>
      </w:r>
      <w:r w:rsidR="00BC27C5">
        <w:rPr>
          <w:rFonts w:eastAsia="Aptos" w:cs="Arial"/>
          <w:sz w:val="22"/>
          <w:szCs w:val="22"/>
          <w:lang w:val="en-GB"/>
        </w:rPr>
        <w:t xml:space="preserve"> so</w:t>
      </w:r>
      <w:r>
        <w:rPr>
          <w:rFonts w:eastAsia="Aptos" w:cs="Arial"/>
          <w:sz w:val="22"/>
          <w:szCs w:val="22"/>
          <w:lang w:val="en-GB"/>
        </w:rPr>
        <w:t xml:space="preserve"> when established these crops will rattle through their growth stages. </w:t>
      </w:r>
      <w:r>
        <w:rPr>
          <w:rFonts w:eastAsiaTheme="minorEastAsia" w:cs="Arial"/>
          <w:sz w:val="22"/>
          <w:szCs w:val="22"/>
          <w:lang w:val="en-GB"/>
        </w:rPr>
        <w:t xml:space="preserve">A recent BASF event with experts from both the UK and Ireland gave growers insight into making informed agronomic decisions during this tough growing season. </w:t>
      </w:r>
    </w:p>
    <w:p w14:paraId="64DAC9E1" w14:textId="53378225" w:rsidR="00AC73A0" w:rsidRDefault="00AC73A0" w:rsidP="00AC73A0">
      <w:pPr>
        <w:spacing w:after="200" w:line="360" w:lineRule="auto"/>
        <w:rPr>
          <w:rFonts w:asciiTheme="minorHAnsi" w:hAnsiTheme="minorHAnsi"/>
          <w:sz w:val="22"/>
          <w:szCs w:val="22"/>
          <w:lang w:val="en-GB"/>
        </w:rPr>
      </w:pPr>
      <w:r>
        <w:rPr>
          <w:sz w:val="22"/>
          <w:szCs w:val="22"/>
        </w:rPr>
        <w:t xml:space="preserve">Barley is a delicate crop which, </w:t>
      </w:r>
      <w:r>
        <w:rPr>
          <w:rFonts w:cs="Arial"/>
          <w:sz w:val="22"/>
          <w:szCs w:val="22"/>
        </w:rPr>
        <w:t>because it is sink limited, benefits from detailed management from the outset. A</w:t>
      </w:r>
      <w:r>
        <w:rPr>
          <w:sz w:val="22"/>
          <w:szCs w:val="22"/>
        </w:rPr>
        <w:t xml:space="preserve">s the end of April approaches seeding rates become more important, as the ability of the crop to tiller is reduced.  David Leahy Business Development Manager , BASF  said, </w:t>
      </w:r>
      <w:r>
        <w:rPr>
          <w:rFonts w:eastAsia="Aptos" w:cs="Arial"/>
          <w:sz w:val="22"/>
          <w:szCs w:val="22"/>
          <w:lang w:val="en-GB"/>
        </w:rPr>
        <w:t>“</w:t>
      </w:r>
      <w:r>
        <w:rPr>
          <w:sz w:val="22"/>
          <w:szCs w:val="22"/>
        </w:rPr>
        <w:t>Growers drilling now should consider increasing their seed rates, aiming for 1000 shoots/m</w:t>
      </w:r>
      <w:r>
        <w:rPr>
          <w:sz w:val="22"/>
          <w:szCs w:val="22"/>
          <w:vertAlign w:val="superscript"/>
        </w:rPr>
        <w:t>2</w:t>
      </w:r>
      <w:r>
        <w:rPr>
          <w:sz w:val="22"/>
          <w:szCs w:val="22"/>
        </w:rPr>
        <w:t>.</w:t>
      </w:r>
      <w:r>
        <w:rPr>
          <w:rFonts w:eastAsia="Aptos" w:cs="Arial"/>
          <w:sz w:val="22"/>
          <w:szCs w:val="22"/>
          <w:lang w:val="en-GB"/>
        </w:rPr>
        <w:t xml:space="preserve"> </w:t>
      </w:r>
      <w:r>
        <w:rPr>
          <w:sz w:val="22"/>
          <w:szCs w:val="22"/>
        </w:rPr>
        <w:t xml:space="preserve">Barley always responds very well to early crop nutrition and some </w:t>
      </w:r>
      <w:r w:rsidR="00826257">
        <w:rPr>
          <w:sz w:val="22"/>
          <w:szCs w:val="22"/>
        </w:rPr>
        <w:t xml:space="preserve">malting barley </w:t>
      </w:r>
      <w:r>
        <w:rPr>
          <w:sz w:val="22"/>
          <w:szCs w:val="22"/>
        </w:rPr>
        <w:t xml:space="preserve">growers are </w:t>
      </w:r>
      <w:r w:rsidR="00D2529B">
        <w:rPr>
          <w:sz w:val="22"/>
          <w:szCs w:val="22"/>
        </w:rPr>
        <w:t xml:space="preserve">placing the full compliment of nitrogen </w:t>
      </w:r>
      <w:r w:rsidR="007015F7">
        <w:rPr>
          <w:sz w:val="22"/>
          <w:szCs w:val="22"/>
        </w:rPr>
        <w:t xml:space="preserve">in </w:t>
      </w:r>
      <w:r>
        <w:rPr>
          <w:sz w:val="22"/>
          <w:szCs w:val="22"/>
        </w:rPr>
        <w:t>the seedbed with the compound fertiliser, avoiding the risk</w:t>
      </w:r>
      <w:r w:rsidR="002908FB">
        <w:rPr>
          <w:sz w:val="22"/>
          <w:szCs w:val="22"/>
        </w:rPr>
        <w:t>s involved with</w:t>
      </w:r>
      <w:r>
        <w:rPr>
          <w:sz w:val="22"/>
          <w:szCs w:val="22"/>
        </w:rPr>
        <w:t xml:space="preserve"> top dress</w:t>
      </w:r>
      <w:r w:rsidR="002908FB">
        <w:rPr>
          <w:sz w:val="22"/>
          <w:szCs w:val="22"/>
        </w:rPr>
        <w:t>ed</w:t>
      </w:r>
      <w:r>
        <w:rPr>
          <w:sz w:val="22"/>
          <w:szCs w:val="22"/>
        </w:rPr>
        <w:t xml:space="preserve"> nitrogen should dry conditions materialise.</w:t>
      </w:r>
      <w:r>
        <w:rPr>
          <w:rFonts w:eastAsia="Aptos" w:cs="Arial"/>
          <w:sz w:val="22"/>
          <w:szCs w:val="22"/>
          <w:lang w:val="en-GB"/>
        </w:rPr>
        <w:t>”</w:t>
      </w:r>
    </w:p>
    <w:p w14:paraId="11D77C68" w14:textId="6CB40292" w:rsidR="00AC73A0" w:rsidRDefault="00AC73A0" w:rsidP="00AC73A0">
      <w:pPr>
        <w:spacing w:line="360" w:lineRule="auto"/>
        <w:rPr>
          <w:rFonts w:eastAsia="Aptos" w:cs="Arial"/>
          <w:sz w:val="22"/>
          <w:szCs w:val="22"/>
          <w:lang w:val="en-GB"/>
        </w:rPr>
      </w:pPr>
      <w:r>
        <w:rPr>
          <w:sz w:val="22"/>
          <w:szCs w:val="22"/>
        </w:rPr>
        <w:t xml:space="preserve">Dr Steven Kildea, Research Officer, Teagasc said, </w:t>
      </w:r>
      <w:r>
        <w:rPr>
          <w:rFonts w:eastAsia="Aptos" w:cs="Arial"/>
          <w:sz w:val="22"/>
          <w:szCs w:val="22"/>
          <w:lang w:val="en-GB"/>
        </w:rPr>
        <w:t>“</w:t>
      </w:r>
      <w:r>
        <w:rPr>
          <w:sz w:val="22"/>
          <w:szCs w:val="22"/>
        </w:rPr>
        <w:t>Growers need to understand their variety as programmes should largely be tailored to what risk is built into the variety or what potential there is from a resistance perspective</w:t>
      </w:r>
      <w:r w:rsidR="00706ED3">
        <w:rPr>
          <w:sz w:val="22"/>
          <w:szCs w:val="22"/>
        </w:rPr>
        <w:t>,</w:t>
      </w:r>
      <w:r>
        <w:rPr>
          <w:sz w:val="22"/>
          <w:szCs w:val="22"/>
        </w:rPr>
        <w:t xml:space="preserve"> whilst also taking into account the sowing date and  place in the rotation. </w:t>
      </w:r>
      <w:r>
        <w:rPr>
          <w:rFonts w:eastAsia="Aptos" w:cs="Arial"/>
          <w:sz w:val="22"/>
          <w:szCs w:val="22"/>
          <w:lang w:val="en-GB"/>
        </w:rPr>
        <w:t xml:space="preserve">This year, some spring barley crops may be going into an ‘unplanned ‘slot in the rotation because of weather conditions and barley after barley will be a higher risk. </w:t>
      </w:r>
    </w:p>
    <w:p w14:paraId="12CC5A35" w14:textId="77777777" w:rsidR="00AC73A0" w:rsidRDefault="00AC73A0" w:rsidP="00AC73A0">
      <w:pPr>
        <w:spacing w:line="360" w:lineRule="auto"/>
        <w:rPr>
          <w:sz w:val="22"/>
          <w:szCs w:val="22"/>
        </w:rPr>
      </w:pPr>
    </w:p>
    <w:p w14:paraId="44AD4E1D" w14:textId="00CA5998" w:rsidR="00AC73A0" w:rsidRDefault="00AC73A0" w:rsidP="00AC73A0">
      <w:pPr>
        <w:spacing w:line="360" w:lineRule="auto"/>
        <w:rPr>
          <w:sz w:val="22"/>
          <w:szCs w:val="22"/>
        </w:rPr>
      </w:pPr>
      <w:r>
        <w:rPr>
          <w:sz w:val="22"/>
          <w:szCs w:val="22"/>
        </w:rPr>
        <w:t>It is crucial that growers understand the disease risks, what is driving disease in the crop and where this disease will have an impact</w:t>
      </w:r>
      <w:r w:rsidR="00ED7533">
        <w:rPr>
          <w:sz w:val="22"/>
          <w:szCs w:val="22"/>
        </w:rPr>
        <w:t>.S</w:t>
      </w:r>
      <w:r>
        <w:rPr>
          <w:sz w:val="22"/>
          <w:szCs w:val="22"/>
        </w:rPr>
        <w:t xml:space="preserve">ome will be late season and some will need to be thought about immediately. </w:t>
      </w:r>
      <w:r w:rsidR="007015F7">
        <w:rPr>
          <w:sz w:val="22"/>
          <w:szCs w:val="22"/>
        </w:rPr>
        <w:t>An integrated</w:t>
      </w:r>
      <w:r>
        <w:rPr>
          <w:sz w:val="22"/>
          <w:szCs w:val="22"/>
        </w:rPr>
        <w:t xml:space="preserve"> approach to disease control is key.</w:t>
      </w:r>
    </w:p>
    <w:p w14:paraId="0DD92346" w14:textId="51F5B5DD" w:rsidR="00AC73A0" w:rsidRDefault="00501566" w:rsidP="00AC73A0">
      <w:pPr>
        <w:spacing w:line="360" w:lineRule="auto"/>
        <w:rPr>
          <w:sz w:val="22"/>
          <w:szCs w:val="22"/>
        </w:rPr>
      </w:pPr>
      <w:r>
        <w:rPr>
          <w:sz w:val="22"/>
          <w:szCs w:val="22"/>
        </w:rPr>
        <w:lastRenderedPageBreak/>
        <w:t>In Ireland w</w:t>
      </w:r>
      <w:r w:rsidR="00AC73A0">
        <w:rPr>
          <w:sz w:val="22"/>
          <w:szCs w:val="22"/>
        </w:rPr>
        <w:t xml:space="preserve">e apply a two spray </w:t>
      </w:r>
      <w:r>
        <w:rPr>
          <w:sz w:val="22"/>
          <w:szCs w:val="22"/>
        </w:rPr>
        <w:t>fungicide</w:t>
      </w:r>
      <w:r w:rsidR="008D384C">
        <w:rPr>
          <w:sz w:val="22"/>
          <w:szCs w:val="22"/>
        </w:rPr>
        <w:t xml:space="preserve"> </w:t>
      </w:r>
      <w:r w:rsidR="00AC73A0">
        <w:rPr>
          <w:sz w:val="22"/>
          <w:szCs w:val="22"/>
        </w:rPr>
        <w:t>programme for spring barley,</w:t>
      </w:r>
      <w:r w:rsidR="00AC73A0">
        <w:rPr>
          <w:rFonts w:eastAsia="Aptos" w:cs="Arial"/>
          <w:sz w:val="22"/>
          <w:szCs w:val="22"/>
          <w:lang w:val="en-GB"/>
        </w:rPr>
        <w:t xml:space="preserve"> the first application control</w:t>
      </w:r>
      <w:r w:rsidR="00463D7B">
        <w:rPr>
          <w:rFonts w:eastAsia="Aptos" w:cs="Arial"/>
          <w:sz w:val="22"/>
          <w:szCs w:val="22"/>
          <w:lang w:val="en-GB"/>
        </w:rPr>
        <w:t>s</w:t>
      </w:r>
      <w:r w:rsidR="00AC73A0">
        <w:rPr>
          <w:rFonts w:eastAsia="Aptos" w:cs="Arial"/>
          <w:sz w:val="22"/>
          <w:szCs w:val="22"/>
          <w:lang w:val="en-GB"/>
        </w:rPr>
        <w:t xml:space="preserve"> primary diseases which risk compromising yield, Rhynchosporium, Net blotch and </w:t>
      </w:r>
      <w:r w:rsidR="008D384C">
        <w:rPr>
          <w:rFonts w:eastAsia="Aptos" w:cs="Arial"/>
          <w:sz w:val="22"/>
          <w:szCs w:val="22"/>
          <w:lang w:val="en-GB"/>
        </w:rPr>
        <w:t>R</w:t>
      </w:r>
      <w:r w:rsidR="00AC73A0">
        <w:rPr>
          <w:rFonts w:eastAsia="Aptos" w:cs="Arial"/>
          <w:sz w:val="22"/>
          <w:szCs w:val="22"/>
          <w:lang w:val="en-GB"/>
        </w:rPr>
        <w:t>usts.</w:t>
      </w:r>
      <w:r w:rsidR="00AC73A0">
        <w:rPr>
          <w:sz w:val="22"/>
          <w:szCs w:val="22"/>
        </w:rPr>
        <w:t xml:space="preserve"> Even when chasing a specific disease, say </w:t>
      </w:r>
      <w:r w:rsidR="003535B4">
        <w:rPr>
          <w:sz w:val="22"/>
          <w:szCs w:val="22"/>
        </w:rPr>
        <w:t>N</w:t>
      </w:r>
      <w:r w:rsidR="00AC73A0">
        <w:rPr>
          <w:sz w:val="22"/>
          <w:szCs w:val="22"/>
        </w:rPr>
        <w:t>et blotch, it isn</w:t>
      </w:r>
      <w:r w:rsidR="00ED7533">
        <w:rPr>
          <w:sz w:val="22"/>
          <w:szCs w:val="22"/>
        </w:rPr>
        <w:t>’</w:t>
      </w:r>
      <w:r w:rsidR="00AC73A0">
        <w:rPr>
          <w:sz w:val="22"/>
          <w:szCs w:val="22"/>
        </w:rPr>
        <w:t xml:space="preserve">t good practice to use a product that only targets net blotch because that leaves us very exposed from a </w:t>
      </w:r>
      <w:r>
        <w:rPr>
          <w:sz w:val="22"/>
          <w:szCs w:val="22"/>
        </w:rPr>
        <w:t>R</w:t>
      </w:r>
      <w:r w:rsidR="00AC73A0">
        <w:rPr>
          <w:sz w:val="22"/>
          <w:szCs w:val="22"/>
        </w:rPr>
        <w:t xml:space="preserve">amularia </w:t>
      </w:r>
      <w:r w:rsidR="006F1A0A">
        <w:rPr>
          <w:sz w:val="22"/>
          <w:szCs w:val="22"/>
        </w:rPr>
        <w:t xml:space="preserve">or Rhynchosporium </w:t>
      </w:r>
      <w:r w:rsidR="00AC73A0">
        <w:rPr>
          <w:sz w:val="22"/>
          <w:szCs w:val="22"/>
        </w:rPr>
        <w:t xml:space="preserve">perspective. </w:t>
      </w:r>
    </w:p>
    <w:p w14:paraId="5E2AFDEF" w14:textId="77777777" w:rsidR="00AC73A0" w:rsidRDefault="00AC73A0" w:rsidP="00AC73A0">
      <w:pPr>
        <w:spacing w:line="360" w:lineRule="auto"/>
        <w:rPr>
          <w:rFonts w:asciiTheme="minorHAnsi" w:hAnsiTheme="minorHAnsi"/>
          <w:sz w:val="22"/>
          <w:szCs w:val="22"/>
          <w:lang w:val="en-GB"/>
        </w:rPr>
      </w:pPr>
    </w:p>
    <w:p w14:paraId="000D1EC0" w14:textId="1264B964" w:rsidR="00AC73A0" w:rsidRDefault="00AC73A0" w:rsidP="00AC73A0">
      <w:pPr>
        <w:spacing w:line="360" w:lineRule="auto"/>
        <w:rPr>
          <w:rFonts w:eastAsia="Aptos" w:cs="Arial"/>
          <w:sz w:val="22"/>
          <w:szCs w:val="22"/>
          <w:lang w:val="en-GB"/>
        </w:rPr>
      </w:pPr>
      <w:r>
        <w:rPr>
          <w:rFonts w:eastAsia="Aptos" w:cs="Arial"/>
          <w:sz w:val="22"/>
          <w:szCs w:val="22"/>
          <w:lang w:val="en-GB"/>
        </w:rPr>
        <w:t xml:space="preserve">The T2 spray </w:t>
      </w:r>
      <w:r w:rsidR="00ED7533">
        <w:rPr>
          <w:sz w:val="22"/>
          <w:szCs w:val="22"/>
        </w:rPr>
        <w:t>I</w:t>
      </w:r>
      <w:r>
        <w:rPr>
          <w:sz w:val="22"/>
          <w:szCs w:val="22"/>
        </w:rPr>
        <w:t xml:space="preserve">s where we target </w:t>
      </w:r>
      <w:r w:rsidR="00501566">
        <w:rPr>
          <w:sz w:val="22"/>
          <w:szCs w:val="22"/>
        </w:rPr>
        <w:t>R</w:t>
      </w:r>
      <w:r>
        <w:rPr>
          <w:sz w:val="22"/>
          <w:szCs w:val="22"/>
        </w:rPr>
        <w:t xml:space="preserve">amularia, </w:t>
      </w:r>
      <w:r>
        <w:rPr>
          <w:rFonts w:cs="Arial"/>
          <w:sz w:val="22"/>
          <w:szCs w:val="22"/>
        </w:rPr>
        <w:t>t</w:t>
      </w:r>
      <w:r>
        <w:rPr>
          <w:sz w:val="22"/>
          <w:szCs w:val="22"/>
        </w:rPr>
        <w:t>here may well be other diseases to target too, related to the resistance of the variety. Its about trying to mix and match to cover the risks that are there. Work carried out by the EuroBarley group, a Consortium of independent researchers</w:t>
      </w:r>
      <w:r>
        <w:rPr>
          <w:rFonts w:cs="Arial"/>
          <w:sz w:val="22"/>
          <w:szCs w:val="22"/>
        </w:rPr>
        <w:t xml:space="preserve"> showed Revysol was consistently the most effective active ingredient on </w:t>
      </w:r>
      <w:r w:rsidR="00501566">
        <w:rPr>
          <w:rFonts w:cs="Arial"/>
          <w:sz w:val="22"/>
          <w:szCs w:val="22"/>
        </w:rPr>
        <w:t>R</w:t>
      </w:r>
      <w:r>
        <w:rPr>
          <w:rFonts w:cs="Arial"/>
          <w:sz w:val="22"/>
          <w:szCs w:val="22"/>
        </w:rPr>
        <w:t xml:space="preserve">amularia. </w:t>
      </w:r>
      <w:r>
        <w:rPr>
          <w:sz w:val="22"/>
          <w:szCs w:val="22"/>
        </w:rPr>
        <w:t>If it is wet early in the season, through stem extension and into flowering, then certainly expect ramularia</w:t>
      </w:r>
      <w:r w:rsidR="009F3D50">
        <w:rPr>
          <w:sz w:val="22"/>
          <w:szCs w:val="22"/>
        </w:rPr>
        <w:t xml:space="preserve">, which our trials </w:t>
      </w:r>
      <w:r w:rsidR="00E117C7">
        <w:rPr>
          <w:sz w:val="22"/>
          <w:szCs w:val="22"/>
        </w:rPr>
        <w:t>have shown</w:t>
      </w:r>
      <w:r w:rsidR="00ED7533">
        <w:rPr>
          <w:sz w:val="22"/>
          <w:szCs w:val="22"/>
        </w:rPr>
        <w:t>,</w:t>
      </w:r>
      <w:r w:rsidR="00E117C7">
        <w:rPr>
          <w:sz w:val="22"/>
          <w:szCs w:val="22"/>
        </w:rPr>
        <w:t xml:space="preserve"> can </w:t>
      </w:r>
      <w:r w:rsidR="00E117C7" w:rsidRPr="00E117C7">
        <w:rPr>
          <w:sz w:val="22"/>
          <w:szCs w:val="22"/>
        </w:rPr>
        <w:t>result in</w:t>
      </w:r>
      <w:r w:rsidR="00E117C7">
        <w:rPr>
          <w:sz w:val="22"/>
          <w:szCs w:val="22"/>
        </w:rPr>
        <w:t xml:space="preserve"> </w:t>
      </w:r>
      <w:r w:rsidR="00E117C7" w:rsidRPr="00E117C7">
        <w:rPr>
          <w:sz w:val="22"/>
          <w:szCs w:val="22"/>
        </w:rPr>
        <w:t>2.2 t/ha yield loss.</w:t>
      </w:r>
      <w:r>
        <w:rPr>
          <w:sz w:val="22"/>
          <w:szCs w:val="22"/>
        </w:rPr>
        <w:t xml:space="preserve"> Low ramularia  pressure years tend to be drier, however, as yet we don</w:t>
      </w:r>
      <w:r w:rsidR="00ED7533">
        <w:rPr>
          <w:sz w:val="22"/>
          <w:szCs w:val="22"/>
        </w:rPr>
        <w:t>’</w:t>
      </w:r>
      <w:r>
        <w:rPr>
          <w:sz w:val="22"/>
          <w:szCs w:val="22"/>
        </w:rPr>
        <w:t>t have the full information on this disease.</w:t>
      </w:r>
      <w:r>
        <w:rPr>
          <w:rFonts w:eastAsia="Aptos" w:cs="Arial"/>
          <w:sz w:val="22"/>
          <w:szCs w:val="22"/>
          <w:lang w:val="en-GB"/>
        </w:rPr>
        <w:t>”</w:t>
      </w:r>
    </w:p>
    <w:p w14:paraId="78C6A8DE" w14:textId="77777777" w:rsidR="00AC73A0" w:rsidRDefault="00AC73A0" w:rsidP="00AC73A0">
      <w:pPr>
        <w:spacing w:line="360" w:lineRule="auto"/>
        <w:rPr>
          <w:rFonts w:cs="Arial"/>
          <w:sz w:val="22"/>
          <w:szCs w:val="22"/>
        </w:rPr>
      </w:pPr>
    </w:p>
    <w:p w14:paraId="12615198" w14:textId="6919BD0C" w:rsidR="00AC73A0" w:rsidRDefault="00AC73A0" w:rsidP="00AC73A0">
      <w:pPr>
        <w:spacing w:after="200" w:line="360" w:lineRule="auto"/>
        <w:rPr>
          <w:rFonts w:eastAsia="Aptos" w:cs="Arial"/>
          <w:noProof/>
          <w:sz w:val="22"/>
          <w:szCs w:val="22"/>
          <w:lang w:val="en-GB"/>
        </w:rPr>
      </w:pPr>
      <w:r>
        <w:rPr>
          <w:rFonts w:cs="Arial"/>
          <w:sz w:val="22"/>
          <w:szCs w:val="22"/>
        </w:rPr>
        <w:t xml:space="preserve">David </w:t>
      </w:r>
      <w:r w:rsidRPr="0070059E">
        <w:rPr>
          <w:rFonts w:cs="Arial"/>
          <w:sz w:val="22"/>
          <w:szCs w:val="22"/>
        </w:rPr>
        <w:t xml:space="preserve">added, </w:t>
      </w:r>
      <w:r w:rsidRPr="0070059E">
        <w:rPr>
          <w:rFonts w:eastAsia="Aptos" w:cs="Arial"/>
          <w:sz w:val="22"/>
          <w:szCs w:val="22"/>
          <w:lang w:val="en-GB"/>
        </w:rPr>
        <w:t>“</w:t>
      </w:r>
      <w:r w:rsidRPr="0070059E">
        <w:rPr>
          <w:rFonts w:cs="Arial"/>
          <w:sz w:val="22"/>
          <w:szCs w:val="22"/>
        </w:rPr>
        <w:t xml:space="preserve">Applying Revystar XE, </w:t>
      </w:r>
      <w:r w:rsidR="0070059E" w:rsidRPr="0070059E">
        <w:rPr>
          <w:rFonts w:cs="Arial"/>
          <w:sz w:val="22"/>
          <w:szCs w:val="22"/>
        </w:rPr>
        <w:t>(</w:t>
      </w:r>
      <w:r w:rsidRPr="0070059E">
        <w:rPr>
          <w:rFonts w:cs="Arial"/>
          <w:sz w:val="22"/>
          <w:szCs w:val="22"/>
        </w:rPr>
        <w:t>Revysol</w:t>
      </w:r>
      <w:r w:rsidRPr="0070059E">
        <w:rPr>
          <w:rFonts w:cs="Arial"/>
          <w:sz w:val="22"/>
          <w:szCs w:val="22"/>
          <w:lang w:val="en-US"/>
        </w:rPr>
        <w:t xml:space="preserve"> </w:t>
      </w:r>
      <w:r w:rsidRPr="0070059E">
        <w:rPr>
          <w:rFonts w:cs="Arial"/>
          <w:sz w:val="22"/>
          <w:szCs w:val="22"/>
        </w:rPr>
        <w:t xml:space="preserve">+ </w:t>
      </w:r>
      <w:r w:rsidRPr="0070059E">
        <w:rPr>
          <w:rFonts w:eastAsia="Aptos" w:cs="Arial"/>
          <w:sz w:val="22"/>
          <w:szCs w:val="22"/>
          <w:lang w:val="en-US"/>
        </w:rPr>
        <w:t>Xemium</w:t>
      </w:r>
      <w:r w:rsidR="0070059E" w:rsidRPr="0070059E">
        <w:rPr>
          <w:rFonts w:eastAsia="Aptos" w:cs="Arial"/>
          <w:sz w:val="22"/>
          <w:szCs w:val="22"/>
          <w:lang w:val="en-US"/>
        </w:rPr>
        <w:t>)</w:t>
      </w:r>
      <w:r w:rsidRPr="0070059E">
        <w:rPr>
          <w:rFonts w:eastAsia="Aptos" w:cs="Arial"/>
          <w:sz w:val="22"/>
          <w:szCs w:val="22"/>
          <w:lang w:val="en-US"/>
        </w:rPr>
        <w:t xml:space="preserve"> delivers</w:t>
      </w:r>
      <w:r>
        <w:rPr>
          <w:rFonts w:eastAsia="Aptos" w:cs="Arial"/>
          <w:sz w:val="22"/>
          <w:szCs w:val="22"/>
          <w:lang w:val="en-US"/>
        </w:rPr>
        <w:t xml:space="preserve"> </w:t>
      </w:r>
      <w:r w:rsidR="00ED7533">
        <w:rPr>
          <w:rFonts w:eastAsia="Aptos" w:cs="Arial"/>
          <w:sz w:val="22"/>
          <w:szCs w:val="22"/>
          <w:lang w:val="en-US"/>
        </w:rPr>
        <w:t>robust</w:t>
      </w:r>
      <w:r w:rsidR="00C13839">
        <w:rPr>
          <w:rFonts w:eastAsia="Aptos" w:cs="Arial"/>
          <w:sz w:val="22"/>
          <w:szCs w:val="22"/>
          <w:lang w:val="en-US"/>
        </w:rPr>
        <w:t xml:space="preserve"> </w:t>
      </w:r>
      <w:r>
        <w:rPr>
          <w:rFonts w:eastAsia="Aptos" w:cs="Arial"/>
          <w:sz w:val="22"/>
          <w:szCs w:val="22"/>
          <w:lang w:val="en-US"/>
        </w:rPr>
        <w:t xml:space="preserve">disease control.  Xemium brings the highest level of efficacy on Rhynchosporium and is also proven to </w:t>
      </w:r>
      <w:r>
        <w:rPr>
          <w:rFonts w:eastAsia="Aptos" w:cs="Arial"/>
          <w:noProof/>
          <w:sz w:val="22"/>
          <w:szCs w:val="22"/>
          <w:lang w:val="en-GB"/>
        </w:rPr>
        <w:t>improve straw quality and reduce brackling, often an issue with high yielding crops.”</w:t>
      </w:r>
    </w:p>
    <w:p w14:paraId="3A83DD48" w14:textId="7A267301" w:rsidR="00AC73A0" w:rsidRDefault="00AC73A0" w:rsidP="00AC73A0">
      <w:pPr>
        <w:spacing w:after="200" w:line="360" w:lineRule="auto"/>
        <w:rPr>
          <w:sz w:val="22"/>
          <w:szCs w:val="22"/>
        </w:rPr>
      </w:pPr>
      <w:r>
        <w:rPr>
          <w:rFonts w:eastAsia="Aptos" w:cs="Arial"/>
          <w:sz w:val="22"/>
          <w:szCs w:val="22"/>
          <w:lang w:val="en-GB"/>
        </w:rPr>
        <w:t>Lodging in spring barley has become more common in recent years, driven mainly by the increased yield and the moderate to low lodging resistance score of 7 or less</w:t>
      </w:r>
      <w:r w:rsidR="00ED7533">
        <w:rPr>
          <w:rFonts w:eastAsia="Aptos" w:cs="Arial"/>
          <w:sz w:val="22"/>
          <w:szCs w:val="22"/>
          <w:lang w:val="en-GB"/>
        </w:rPr>
        <w:t>,</w:t>
      </w:r>
      <w:r>
        <w:rPr>
          <w:rFonts w:eastAsia="Aptos" w:cs="Arial"/>
          <w:sz w:val="22"/>
          <w:szCs w:val="22"/>
          <w:lang w:val="en-GB"/>
        </w:rPr>
        <w:t xml:space="preserve"> which is found in two thirds of </w:t>
      </w:r>
      <w:r>
        <w:rPr>
          <w:sz w:val="22"/>
          <w:szCs w:val="22"/>
        </w:rPr>
        <w:t>UK Recommended List varieties.</w:t>
      </w:r>
      <w:r>
        <w:rPr>
          <w:rFonts w:eastAsia="Aptos" w:cs="Arial"/>
          <w:sz w:val="22"/>
          <w:szCs w:val="22"/>
          <w:lang w:val="en-GB"/>
        </w:rPr>
        <w:t xml:space="preserve"> </w:t>
      </w:r>
    </w:p>
    <w:p w14:paraId="3BAD8315" w14:textId="7E009AD0" w:rsidR="00AC73A0" w:rsidRDefault="00AC73A0" w:rsidP="00AC73A0">
      <w:pPr>
        <w:spacing w:after="200" w:line="360" w:lineRule="auto"/>
        <w:rPr>
          <w:sz w:val="22"/>
          <w:szCs w:val="22"/>
        </w:rPr>
      </w:pPr>
      <w:r>
        <w:rPr>
          <w:sz w:val="22"/>
          <w:szCs w:val="22"/>
        </w:rPr>
        <w:t>Dr Pete Berry</w:t>
      </w:r>
      <w:r w:rsidRPr="005B37A9">
        <w:rPr>
          <w:sz w:val="22"/>
          <w:szCs w:val="22"/>
        </w:rPr>
        <w:t xml:space="preserve">, </w:t>
      </w:r>
      <w:r w:rsidR="005B37A9" w:rsidRPr="005B37A9">
        <w:rPr>
          <w:rFonts w:cs="Arial"/>
          <w:sz w:val="22"/>
          <w:szCs w:val="22"/>
        </w:rPr>
        <w:t>Head of Crop Physiology</w:t>
      </w:r>
      <w:r w:rsidR="005B37A9" w:rsidRPr="005B37A9">
        <w:rPr>
          <w:sz w:val="22"/>
          <w:szCs w:val="22"/>
        </w:rPr>
        <w:t xml:space="preserve"> </w:t>
      </w:r>
      <w:r>
        <w:rPr>
          <w:sz w:val="22"/>
          <w:szCs w:val="22"/>
        </w:rPr>
        <w:t>ADAS, said</w:t>
      </w:r>
      <w:r>
        <w:rPr>
          <w:rFonts w:eastAsia="Aptos" w:cs="Arial"/>
          <w:sz w:val="22"/>
          <w:szCs w:val="22"/>
          <w:lang w:val="en-GB"/>
        </w:rPr>
        <w:t>, “</w:t>
      </w:r>
      <w:r>
        <w:rPr>
          <w:sz w:val="22"/>
          <w:szCs w:val="22"/>
        </w:rPr>
        <w:t xml:space="preserve">On balance, the later sowing of spring barley brings a lower risk of lodging this year. The rain has reduced soil residual nitrogen levels and some crops are going to be established in less than perfect seed beds, reducing the plant population, both of which push the lodging risk down. Crops that are established now, however, will be going into warmer soils, perhaps with increased seed rates and </w:t>
      </w:r>
      <w:r w:rsidR="00246F19">
        <w:rPr>
          <w:sz w:val="22"/>
          <w:szCs w:val="22"/>
        </w:rPr>
        <w:t xml:space="preserve">often </w:t>
      </w:r>
      <w:r w:rsidR="002C52A2">
        <w:rPr>
          <w:sz w:val="22"/>
          <w:szCs w:val="22"/>
        </w:rPr>
        <w:t xml:space="preserve">a greater proportion of </w:t>
      </w:r>
      <w:r>
        <w:rPr>
          <w:sz w:val="22"/>
          <w:szCs w:val="22"/>
        </w:rPr>
        <w:t>nitrogen applied to the seedbed, increasing lodging risk, especially if they have a low lodging resistance score.Growers need to monitor crops closely, it will be very challenging to split applications of mixed actives, the most effective way to use PGRs</w:t>
      </w:r>
      <w:r w:rsidR="00C95A1B">
        <w:rPr>
          <w:sz w:val="22"/>
          <w:szCs w:val="22"/>
        </w:rPr>
        <w:t>,</w:t>
      </w:r>
      <w:r>
        <w:rPr>
          <w:sz w:val="22"/>
          <w:szCs w:val="22"/>
        </w:rPr>
        <w:t xml:space="preserve"> as the spring barley crop will race through the growth stages.</w:t>
      </w:r>
      <w:r>
        <w:rPr>
          <w:rFonts w:eastAsia="Aptos" w:cs="Arial"/>
          <w:sz w:val="22"/>
          <w:szCs w:val="22"/>
          <w:lang w:val="en-GB"/>
        </w:rPr>
        <w:t>”</w:t>
      </w:r>
      <w:r>
        <w:rPr>
          <w:sz w:val="22"/>
          <w:szCs w:val="22"/>
        </w:rPr>
        <w:t xml:space="preserve"> </w:t>
      </w:r>
    </w:p>
    <w:p w14:paraId="7EE0A4B2" w14:textId="70C0499E" w:rsidR="00AC73A0" w:rsidRDefault="00AC73A0" w:rsidP="00AC73A0">
      <w:pPr>
        <w:spacing w:after="200" w:line="360" w:lineRule="auto"/>
        <w:rPr>
          <w:rFonts w:eastAsia="Aptos" w:cs="Arial"/>
          <w:sz w:val="22"/>
          <w:szCs w:val="22"/>
          <w:lang w:val="en-GB"/>
        </w:rPr>
      </w:pPr>
      <w:r>
        <w:rPr>
          <w:sz w:val="22"/>
          <w:szCs w:val="22"/>
        </w:rPr>
        <w:t>David said,“</w:t>
      </w:r>
      <w:r>
        <w:rPr>
          <w:rFonts w:eastAsiaTheme="minorEastAsia" w:cs="Arial"/>
          <w:sz w:val="22"/>
          <w:szCs w:val="22"/>
          <w:lang w:val="en-GB"/>
        </w:rPr>
        <w:t xml:space="preserve">BASF have collaborated with Teagasc, ADAS, SRUC and NIAB to create a new </w:t>
      </w:r>
      <w:r>
        <w:rPr>
          <w:sz w:val="22"/>
          <w:szCs w:val="22"/>
        </w:rPr>
        <w:t>Barley Agronomy Guide which will act as a reference tool for this, and future seasons. We have covered everything, from variety, establishment</w:t>
      </w:r>
      <w:r w:rsidR="00ED7533">
        <w:rPr>
          <w:sz w:val="22"/>
          <w:szCs w:val="22"/>
        </w:rPr>
        <w:t>,</w:t>
      </w:r>
      <w:r>
        <w:rPr>
          <w:sz w:val="22"/>
          <w:szCs w:val="22"/>
        </w:rPr>
        <w:t xml:space="preserve"> nutrition, disease management and lodging.</w:t>
      </w:r>
      <w:r>
        <w:rPr>
          <w:rFonts w:eastAsia="Aptos" w:cs="Arial"/>
          <w:sz w:val="22"/>
          <w:szCs w:val="22"/>
          <w:lang w:val="en-GB"/>
        </w:rPr>
        <w:t xml:space="preserve">” </w:t>
      </w:r>
    </w:p>
    <w:p w14:paraId="7E9C2F37" w14:textId="663CF235" w:rsidR="00AC73A0" w:rsidRDefault="002725FD" w:rsidP="00AC73A0">
      <w:pPr>
        <w:spacing w:after="200" w:line="360" w:lineRule="auto"/>
        <w:rPr>
          <w:sz w:val="22"/>
          <w:szCs w:val="22"/>
        </w:rPr>
      </w:pPr>
      <w:r>
        <w:rPr>
          <w:sz w:val="22"/>
          <w:szCs w:val="22"/>
        </w:rPr>
        <w:t>Download the guide at</w:t>
      </w:r>
      <w:r w:rsidR="00AC73A0">
        <w:rPr>
          <w:sz w:val="22"/>
          <w:szCs w:val="22"/>
        </w:rPr>
        <w:t xml:space="preserve">  </w:t>
      </w:r>
      <w:hyperlink r:id="rId11" w:history="1">
        <w:r w:rsidR="00ED7533">
          <w:rPr>
            <w:rStyle w:val="Hyperlink"/>
          </w:rPr>
          <w:t>Barley Crop Management (basf.co.uk)</w:t>
        </w:r>
      </w:hyperlink>
    </w:p>
    <w:p w14:paraId="34EC5999" w14:textId="5D1D8184" w:rsidR="002725FD" w:rsidRDefault="002725FD" w:rsidP="002725FD">
      <w:pPr>
        <w:spacing w:after="200" w:line="360" w:lineRule="auto"/>
        <w:jc w:val="center"/>
        <w:rPr>
          <w:sz w:val="22"/>
          <w:szCs w:val="22"/>
        </w:rPr>
      </w:pPr>
      <w:r>
        <w:rPr>
          <w:sz w:val="22"/>
          <w:szCs w:val="22"/>
        </w:rPr>
        <w:lastRenderedPageBreak/>
        <w:t>~Ends~</w:t>
      </w:r>
    </w:p>
    <w:p w14:paraId="7583332D" w14:textId="41FBDEF3" w:rsidR="002725FD" w:rsidRDefault="000D2252" w:rsidP="002725FD">
      <w:pPr>
        <w:spacing w:after="200" w:line="360" w:lineRule="auto"/>
        <w:jc w:val="center"/>
        <w:rPr>
          <w:rFonts w:cs="Arial"/>
          <w:sz w:val="22"/>
          <w:szCs w:val="22"/>
          <w:lang w:val="en-GB"/>
        </w:rPr>
      </w:pPr>
      <w:r>
        <w:rPr>
          <w:sz w:val="22"/>
          <w:szCs w:val="22"/>
        </w:rPr>
        <w:t>7</w:t>
      </w:r>
      <w:r w:rsidR="006F1A0A">
        <w:rPr>
          <w:sz w:val="22"/>
          <w:szCs w:val="22"/>
        </w:rPr>
        <w:t>11</w:t>
      </w:r>
      <w:r w:rsidR="002725FD">
        <w:rPr>
          <w:sz w:val="22"/>
          <w:szCs w:val="22"/>
        </w:rPr>
        <w:t xml:space="preserve"> words</w:t>
      </w:r>
    </w:p>
    <w:p w14:paraId="716C07B8" w14:textId="77777777" w:rsidR="00B10DF8" w:rsidRDefault="00B10DF8" w:rsidP="00B10DF8">
      <w:pPr>
        <w:spacing w:after="200" w:line="360" w:lineRule="auto"/>
        <w:rPr>
          <w:rFonts w:eastAsia="Times New Roman" w:cs="Arial"/>
          <w:sz w:val="18"/>
          <w:szCs w:val="18"/>
        </w:rPr>
      </w:pPr>
      <w:r>
        <w:rPr>
          <w:rFonts w:eastAsia="Times New Roman" w:cs="Arial"/>
          <w:sz w:val="18"/>
          <w:szCs w:val="18"/>
        </w:rPr>
        <w:t>Disclaimer</w:t>
      </w:r>
    </w:p>
    <w:p w14:paraId="58711055" w14:textId="37546DE7" w:rsidR="00B10DF8" w:rsidRPr="00B10DF8" w:rsidRDefault="00B10DF8" w:rsidP="00B10DF8">
      <w:pPr>
        <w:spacing w:line="360" w:lineRule="auto"/>
        <w:rPr>
          <w:rFonts w:ascii="Times New Roman" w:hAnsi="Times New Roman" w:cs="Times New Roman"/>
          <w:lang w:val="en-GB" w:eastAsia="en-GB"/>
        </w:rPr>
      </w:pPr>
      <w:r w:rsidRPr="00B10DF8">
        <w:t>Use plant protection products safely. Always read the label and product information before use. For further product information including warning phrases and symbols refer to</w:t>
      </w:r>
      <w:r w:rsidRPr="00B10DF8">
        <w:rPr>
          <w:rFonts w:cs="Arial"/>
        </w:rPr>
        <w:t xml:space="preserve"> </w:t>
      </w:r>
      <w:hyperlink r:id="rId12" w:tgtFrame="_blank" w:tooltip="http://www.agricentre.basf.co.uk" w:history="1">
        <w:r w:rsidRPr="00B10DF8">
          <w:rPr>
            <w:rStyle w:val="Hyperlink"/>
            <w:rFonts w:cs="Arial"/>
          </w:rPr>
          <w:t>www.agricentre.basf.co.uk</w:t>
        </w:r>
      </w:hyperlink>
      <w:r w:rsidRPr="00B10DF8">
        <w:rPr>
          <w:rFonts w:cs="Arial"/>
        </w:rPr>
        <w:t>.</w:t>
      </w:r>
      <w:r w:rsidRPr="00B10DF8">
        <w:rPr>
          <w:rFonts w:eastAsia="Arial" w:cs="Arial"/>
        </w:rPr>
        <w:t xml:space="preserve"> </w:t>
      </w:r>
      <w:r w:rsidRPr="00B10DF8">
        <w:rPr>
          <w:rFonts w:eastAsia="Calibri" w:cs="Arial"/>
          <w:lang w:val="en-GB"/>
        </w:rPr>
        <w:t>Revystar</w:t>
      </w:r>
      <w:r w:rsidRPr="00B10DF8">
        <w:rPr>
          <w:rFonts w:cs="Arial"/>
          <w:vertAlign w:val="superscript"/>
        </w:rPr>
        <w:t>®</w:t>
      </w:r>
      <w:r w:rsidRPr="00B10DF8">
        <w:rPr>
          <w:rFonts w:eastAsia="Calibri" w:cs="Arial"/>
          <w:vertAlign w:val="superscript"/>
          <w:lang w:val="en-GB"/>
        </w:rPr>
        <w:t xml:space="preserve"> </w:t>
      </w:r>
      <w:r w:rsidRPr="00B10DF8">
        <w:rPr>
          <w:rFonts w:eastAsia="Calibri" w:cs="Arial"/>
          <w:lang w:val="en-GB"/>
        </w:rPr>
        <w:t>XE contains Revysol</w:t>
      </w:r>
      <w:r w:rsidRPr="00B10DF8">
        <w:rPr>
          <w:rFonts w:cs="Arial"/>
          <w:vertAlign w:val="superscript"/>
        </w:rPr>
        <w:t>®</w:t>
      </w:r>
      <w:r w:rsidRPr="00B10DF8">
        <w:rPr>
          <w:rFonts w:eastAsia="Calibri" w:cs="Arial"/>
          <w:lang w:val="en-GB"/>
        </w:rPr>
        <w:t xml:space="preserve"> + Xemium</w:t>
      </w:r>
      <w:r w:rsidRPr="00B10DF8">
        <w:rPr>
          <w:rFonts w:cs="Arial"/>
          <w:vertAlign w:val="superscript"/>
        </w:rPr>
        <w:t>®</w:t>
      </w:r>
      <w:r w:rsidRPr="00B10DF8">
        <w:rPr>
          <w:rFonts w:eastAsia="Calibri" w:cs="Arial"/>
          <w:lang w:val="en-GB"/>
        </w:rPr>
        <w:t>.</w:t>
      </w:r>
      <w:r w:rsidRPr="00B10DF8">
        <w:rPr>
          <w:rFonts w:eastAsia="Arial" w:cs="Arial"/>
        </w:rPr>
        <w:t xml:space="preserve"> </w:t>
      </w:r>
      <w:r w:rsidRPr="00B10DF8">
        <w:rPr>
          <w:rFonts w:eastAsia="Calibri" w:cs="Arial"/>
          <w:lang w:val="en-GB"/>
        </w:rPr>
        <w:t>Revystar</w:t>
      </w:r>
      <w:r w:rsidRPr="00B10DF8">
        <w:rPr>
          <w:rFonts w:cs="Arial"/>
          <w:vertAlign w:val="superscript"/>
        </w:rPr>
        <w:t>®</w:t>
      </w:r>
      <w:r w:rsidRPr="00B10DF8">
        <w:rPr>
          <w:rFonts w:eastAsia="Calibri" w:cs="Arial"/>
          <w:vertAlign w:val="superscript"/>
          <w:lang w:val="en-GB"/>
        </w:rPr>
        <w:t xml:space="preserve"> </w:t>
      </w:r>
    </w:p>
    <w:p w14:paraId="55A04D78" w14:textId="048C7BB4" w:rsidR="00AC73A0" w:rsidRPr="00B10DF8" w:rsidRDefault="00B10DF8" w:rsidP="00B10DF8">
      <w:pPr>
        <w:pStyle w:val="FormatStandard"/>
        <w:widowControl w:val="0"/>
        <w:ind w:right="0"/>
        <w:jc w:val="both"/>
        <w:rPr>
          <w:sz w:val="20"/>
          <w:szCs w:val="20"/>
          <w:lang w:val="en-GB"/>
        </w:rPr>
      </w:pPr>
      <w:r w:rsidRPr="00B10DF8">
        <w:rPr>
          <w:rFonts w:eastAsia="Arial" w:cs="Arial"/>
          <w:sz w:val="20"/>
          <w:szCs w:val="20"/>
        </w:rPr>
        <w:t>Revysol</w:t>
      </w:r>
      <w:r w:rsidRPr="00B10DF8">
        <w:rPr>
          <w:rFonts w:cs="Arial"/>
          <w:sz w:val="20"/>
          <w:szCs w:val="20"/>
          <w:vertAlign w:val="superscript"/>
        </w:rPr>
        <w:t xml:space="preserve"> ®</w:t>
      </w:r>
      <w:r w:rsidRPr="00B10DF8">
        <w:rPr>
          <w:rFonts w:eastAsia="Arial" w:cs="Arial"/>
          <w:sz w:val="20"/>
          <w:szCs w:val="20"/>
        </w:rPr>
        <w:t xml:space="preserve"> and Xemium are</w:t>
      </w:r>
      <w:r w:rsidRPr="00B10DF8">
        <w:rPr>
          <w:rFonts w:cs="Arial"/>
          <w:sz w:val="20"/>
          <w:szCs w:val="20"/>
        </w:rPr>
        <w:t xml:space="preserve"> registered Trademarks of BASF. © BASF 2024. All rights reserved</w:t>
      </w:r>
    </w:p>
    <w:p w14:paraId="2F009C32" w14:textId="77777777" w:rsidR="004B7D71" w:rsidRDefault="004B7D71" w:rsidP="009F3E91">
      <w:pPr>
        <w:spacing w:after="240" w:line="360" w:lineRule="auto"/>
        <w:jc w:val="both"/>
        <w:rPr>
          <w:rFonts w:cs="Arial"/>
          <w:b/>
          <w:bCs/>
          <w:lang w:val="en-US"/>
        </w:rPr>
      </w:pPr>
    </w:p>
    <w:p w14:paraId="342ECAB5" w14:textId="3E35BF81" w:rsidR="009F3E91" w:rsidRDefault="009F3E91" w:rsidP="009F3E91">
      <w:pPr>
        <w:spacing w:after="240" w:line="360" w:lineRule="auto"/>
        <w:jc w:val="both"/>
        <w:rPr>
          <w:rFonts w:cs="Arial"/>
          <w:b/>
          <w:bCs/>
          <w:lang w:val="en-US"/>
        </w:rPr>
      </w:pPr>
      <w:r>
        <w:rPr>
          <w:rFonts w:cs="Arial"/>
          <w:b/>
          <w:bCs/>
          <w:lang w:val="en-US"/>
        </w:rPr>
        <w:t>About BASF’s Agricultural Solutions division</w:t>
      </w:r>
    </w:p>
    <w:p w14:paraId="0223481E" w14:textId="77777777" w:rsidR="009F3E91" w:rsidRDefault="009F3E91" w:rsidP="009F3E91">
      <w:pPr>
        <w:spacing w:after="240" w:line="360" w:lineRule="auto"/>
        <w:jc w:val="both"/>
        <w:rPr>
          <w:rFonts w:cs="Arial"/>
          <w:lang w:val="en-US"/>
        </w:rPr>
      </w:pPr>
      <w:r w:rsidRPr="000916B6">
        <w:rPr>
          <w:rFonts w:eastAsia="Calibri" w:cs="Times New Roman"/>
          <w:lang w:val="en-US"/>
        </w:rPr>
        <w:t xml:space="preserve">Everything we do, we do for the love of farming. Farming is fundamental to provide enough healthy and </w:t>
      </w:r>
      <w:r w:rsidRPr="0074264C">
        <w:rPr>
          <w:rFonts w:eastAsia="Calibri" w:cs="Times New Roman"/>
          <w:lang w:val="en-US"/>
        </w:rPr>
        <w:t>affordable food for a rapidly growing population, while reducing environmental impacts. That’s why we are working with partners and experts to integrate sustainability criteria into all business decisions. With €944 million in 2023, we continue to invest in a strong R&amp;D pipeline, combining innovative thinking with practical action in the field. Our solutions are purpose-designed for different</w:t>
      </w:r>
      <w:r w:rsidRPr="000916B6">
        <w:rPr>
          <w:rFonts w:eastAsia="Calibri" w:cs="Times New Roman"/>
          <w:lang w:val="en-US"/>
        </w:rPr>
        <w:t xml:space="preserve"> crop systems. Connecting seeds and traits, crop protection products, digital </w:t>
      </w:r>
      <w:proofErr w:type="gramStart"/>
      <w:r w:rsidRPr="000916B6">
        <w:rPr>
          <w:rFonts w:eastAsia="Calibri" w:cs="Times New Roman"/>
          <w:lang w:val="en-US"/>
        </w:rPr>
        <w:t>tools</w:t>
      </w:r>
      <w:proofErr w:type="gramEnd"/>
      <w:r w:rsidRPr="000916B6">
        <w:rPr>
          <w:rFonts w:eastAsia="Calibri" w:cs="Times New Roman"/>
          <w:lang w:val="en-US"/>
        </w:rPr>
        <w:t xml:space="preserve"> and sustainability </w:t>
      </w:r>
      <w:r>
        <w:rPr>
          <w:rFonts w:eastAsia="Calibri" w:cs="Times New Roman"/>
          <w:lang w:val="en-US"/>
        </w:rPr>
        <w:t>approaches</w:t>
      </w:r>
      <w:r w:rsidRPr="000916B6">
        <w:rPr>
          <w:rFonts w:eastAsia="Calibri" w:cs="Times New Roman"/>
          <w:lang w:val="en-US"/>
        </w:rPr>
        <w:t>, to help deliver the best possible outcomes for farmers, growers and our other stakeholders along the value chain. With teams in the lab, field, office and in production, we do everything in our power to build a sustainable future for agriculture. In 2023, our division generated sales of €10.1 billion. For more information, pleas</w:t>
      </w:r>
      <w:r>
        <w:rPr>
          <w:rFonts w:cs="Arial"/>
          <w:lang w:val="en-US"/>
        </w:rPr>
        <w:t xml:space="preserve">e visit </w:t>
      </w:r>
      <w:hyperlink r:id="rId13" w:history="1">
        <w:r>
          <w:rPr>
            <w:rStyle w:val="Hyperlink"/>
            <w:rFonts w:cs="Arial"/>
            <w:lang w:val="en-US"/>
          </w:rPr>
          <w:t>www.agriculture.basf.com</w:t>
        </w:r>
      </w:hyperlink>
      <w:r>
        <w:rPr>
          <w:rFonts w:cs="Arial"/>
          <w:lang w:val="en-US"/>
        </w:rPr>
        <w:t xml:space="preserve"> or our social media channels.</w:t>
      </w:r>
    </w:p>
    <w:p w14:paraId="03B466E1" w14:textId="2BB40FCB" w:rsidR="5388DA4F" w:rsidRDefault="5388DA4F" w:rsidP="5388DA4F">
      <w:pPr>
        <w:widowControl w:val="0"/>
        <w:spacing w:line="360" w:lineRule="auto"/>
        <w:jc w:val="both"/>
        <w:rPr>
          <w:rFonts w:eastAsia="Arial" w:cs="Arial"/>
          <w:lang w:val="en-US"/>
        </w:rPr>
      </w:pPr>
    </w:p>
    <w:p w14:paraId="05A30350" w14:textId="5C5442DF" w:rsidR="001E656E" w:rsidRDefault="001E656E" w:rsidP="1E547A9B">
      <w:pPr>
        <w:widowControl w:val="0"/>
        <w:spacing w:line="360" w:lineRule="auto"/>
        <w:jc w:val="both"/>
        <w:rPr>
          <w:rFonts w:eastAsia="Arial" w:cs="Arial"/>
          <w:b/>
          <w:bCs/>
          <w:lang w:val="en-US"/>
        </w:rPr>
      </w:pPr>
    </w:p>
    <w:p w14:paraId="5648949E" w14:textId="69CEA080" w:rsidR="61C1C2F3" w:rsidRDefault="61C1C2F3" w:rsidP="5388DA4F">
      <w:pPr>
        <w:spacing w:line="360" w:lineRule="auto"/>
        <w:jc w:val="both"/>
      </w:pPr>
      <w:r w:rsidRPr="5388DA4F">
        <w:rPr>
          <w:rFonts w:eastAsia="Arial" w:cs="Arial"/>
          <w:b/>
          <w:bCs/>
          <w:lang w:val="en-US"/>
        </w:rPr>
        <w:t>About BASF</w:t>
      </w:r>
    </w:p>
    <w:p w14:paraId="1050B026" w14:textId="69BAA0A1" w:rsidR="61C1C2F3" w:rsidRDefault="61C1C2F3" w:rsidP="5388DA4F">
      <w:pPr>
        <w:spacing w:line="360" w:lineRule="auto"/>
        <w:jc w:val="both"/>
      </w:pPr>
      <w:r w:rsidRPr="5388DA4F">
        <w:rPr>
          <w:rFonts w:eastAsia="Arial" w:cs="Arial"/>
          <w:color w:val="000000" w:themeColor="text1"/>
          <w:lang w:val="en-US"/>
        </w:rPr>
        <w:t xml:space="preserve">At BASF, we create chemistry for a sustainable future. We combine economic success with environmental protection and social responsibility. More than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€87.3 billion in 2022. BASF shares are traded on the stock exchange in Frankfurt (BAS) and as American Depositary Receipts (BASFY) in the United States. Further information at </w:t>
      </w:r>
      <w:hyperlink r:id="rId14">
        <w:r w:rsidRPr="5388DA4F">
          <w:rPr>
            <w:rStyle w:val="Hyperlink"/>
            <w:rFonts w:eastAsia="Arial" w:cs="Arial"/>
            <w:color w:val="0070C0"/>
            <w:lang w:val="en-US"/>
          </w:rPr>
          <w:t>www.basf.com</w:t>
        </w:r>
      </w:hyperlink>
      <w:r w:rsidRPr="5388DA4F">
        <w:rPr>
          <w:rFonts w:eastAsia="Arial" w:cs="Arial"/>
          <w:lang w:val="en-US"/>
        </w:rPr>
        <w:t>.</w:t>
      </w:r>
    </w:p>
    <w:p w14:paraId="2BDAB5E8" w14:textId="3ACCEF96" w:rsidR="5388DA4F" w:rsidRDefault="5388DA4F" w:rsidP="5388DA4F">
      <w:pPr>
        <w:widowControl w:val="0"/>
        <w:spacing w:line="360" w:lineRule="auto"/>
        <w:jc w:val="both"/>
        <w:rPr>
          <w:rFonts w:eastAsia="Arial" w:cs="Arial"/>
          <w:lang w:val="en-US"/>
        </w:rPr>
      </w:pPr>
    </w:p>
    <w:p w14:paraId="298CA508" w14:textId="1611201A" w:rsidR="001E656E" w:rsidRDefault="001E656E" w:rsidP="1E547A9B">
      <w:pPr>
        <w:widowControl w:val="0"/>
        <w:spacing w:line="360" w:lineRule="auto"/>
        <w:jc w:val="both"/>
        <w:rPr>
          <w:rFonts w:cs="Arial"/>
          <w:b/>
          <w:bCs/>
          <w:lang w:val="en-US"/>
        </w:rPr>
      </w:pPr>
    </w:p>
    <w:p w14:paraId="7058A584" w14:textId="77777777" w:rsidR="001E656E" w:rsidRPr="003A2732" w:rsidRDefault="001E656E" w:rsidP="00586192">
      <w:pPr>
        <w:spacing w:after="200" w:line="360" w:lineRule="auto"/>
      </w:pPr>
    </w:p>
    <w:sectPr w:rsidR="001E656E" w:rsidRPr="003A2732" w:rsidSect="007F50E6">
      <w:headerReference w:type="default" r:id="rId15"/>
      <w:footerReference w:type="even" r:id="rId16"/>
      <w:headerReference w:type="first" r:id="rId17"/>
      <w:footerReference w:type="first" r:id="rId18"/>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8E4" w14:textId="77777777" w:rsidR="007F50E6" w:rsidRDefault="007F50E6" w:rsidP="00B35193">
      <w:r>
        <w:separator/>
      </w:r>
    </w:p>
  </w:endnote>
  <w:endnote w:type="continuationSeparator" w:id="0">
    <w:p w14:paraId="5F79E634" w14:textId="77777777" w:rsidR="007F50E6" w:rsidRDefault="007F50E6"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94BA" w14:textId="36841A6E" w:rsidR="00ED7533" w:rsidRDefault="00ED7533">
    <w:pPr>
      <w:pStyle w:val="Footer"/>
    </w:pPr>
    <w:r>
      <w:rPr>
        <w:noProof/>
      </w:rPr>
      <mc:AlternateContent>
        <mc:Choice Requires="wps">
          <w:drawing>
            <wp:anchor distT="0" distB="0" distL="0" distR="0" simplePos="0" relativeHeight="295141888" behindDoc="0" locked="0" layoutInCell="1" allowOverlap="1" wp14:anchorId="04F6D1FE" wp14:editId="0D976708">
              <wp:simplePos x="635" y="635"/>
              <wp:positionH relativeFrom="page">
                <wp:align>center</wp:align>
              </wp:positionH>
              <wp:positionV relativeFrom="page">
                <wp:align>bottom</wp:align>
              </wp:positionV>
              <wp:extent cx="443865" cy="443865"/>
              <wp:effectExtent l="0" t="0" r="13970"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98E62E" w14:textId="15C3523F" w:rsidR="00ED7533" w:rsidRPr="00ED7533" w:rsidRDefault="00ED7533" w:rsidP="00ED7533">
                          <w:pPr>
                            <w:rPr>
                              <w:rFonts w:eastAsia="Arial" w:cs="Arial"/>
                              <w:noProof/>
                              <w:color w:val="000000"/>
                            </w:rPr>
                          </w:pPr>
                          <w:r w:rsidRPr="00ED7533">
                            <w:rPr>
                              <w:rFonts w:eastAsia="Arial" w:cs="Arial"/>
                              <w:noProof/>
                              <w:color w:val="00000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F6D1FE"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951418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598E62E" w14:textId="15C3523F" w:rsidR="00ED7533" w:rsidRPr="00ED7533" w:rsidRDefault="00ED7533" w:rsidP="00ED7533">
                    <w:pPr>
                      <w:rPr>
                        <w:rFonts w:eastAsia="Arial" w:cs="Arial"/>
                        <w:noProof/>
                        <w:color w:val="000000"/>
                      </w:rPr>
                    </w:pPr>
                    <w:r w:rsidRPr="00ED7533">
                      <w:rPr>
                        <w:rFonts w:eastAsia="Arial" w:cs="Arial"/>
                        <w:noProof/>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23EB9728" w:rsidR="0022699A" w:rsidRDefault="0022699A">
    <w:pPr>
      <w:pStyle w:val="Footer"/>
      <w:rPr>
        <w:noProof/>
      </w:rPr>
    </w:pPr>
    <w:r>
      <w:rPr>
        <w:noProof/>
        <w:lang w:val="en-US"/>
      </w:rPr>
      <mc:AlternateContent>
        <mc:Choice Requires="wps">
          <w:drawing>
            <wp:anchor distT="0" distB="0" distL="114300" distR="114300" simplePos="0" relativeHeight="295136768" behindDoc="0" locked="0" layoutInCell="1" allowOverlap="1" wp14:anchorId="157F4200" wp14:editId="20128D02">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51D3BC" id="Gerader Verbinder 7" o:spid="_x0000_s1026"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25pt" to="438.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" strokecolor="#7f7f7f [1612]" strokeweight=".5pt"/>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9E4448" w:rsidRDefault="00E653F2" w:rsidP="00E653F2">
          <w:pPr>
            <w:shd w:val="solid" w:color="FFFFFF" w:fill="FFFFFF"/>
            <w:spacing w:line="240" w:lineRule="exact"/>
            <w:rPr>
              <w:sz w:val="18"/>
              <w:szCs w:val="18"/>
              <w:lang w:val="en-US"/>
            </w:rPr>
          </w:pPr>
          <w:r w:rsidRPr="009E4448">
            <w:rPr>
              <w:sz w:val="18"/>
              <w:szCs w:val="18"/>
              <w:lang w:val="en-US"/>
            </w:rPr>
            <w:t>Media Relations</w:t>
          </w:r>
        </w:p>
        <w:p w14:paraId="5404F5D6" w14:textId="7735BD3B" w:rsidR="00E653F2" w:rsidRPr="009E4448" w:rsidRDefault="004B6B40" w:rsidP="00E653F2">
          <w:pPr>
            <w:shd w:val="solid" w:color="FFFFFF" w:fill="FFFFFF"/>
            <w:spacing w:line="240" w:lineRule="exact"/>
            <w:rPr>
              <w:sz w:val="18"/>
              <w:szCs w:val="18"/>
              <w:lang w:val="en-US"/>
            </w:rPr>
          </w:pPr>
          <w:r w:rsidRPr="009E4448">
            <w:rPr>
              <w:sz w:val="18"/>
              <w:szCs w:val="18"/>
              <w:lang w:val="en-US"/>
            </w:rPr>
            <w:t>BASF</w:t>
          </w:r>
          <w:r w:rsidR="001A6022" w:rsidRPr="009E4448">
            <w:rPr>
              <w:sz w:val="18"/>
              <w:szCs w:val="18"/>
              <w:lang w:val="en-US"/>
            </w:rPr>
            <w:t xml:space="preserve"> </w:t>
          </w:r>
          <w:r w:rsidR="001A6022" w:rsidRPr="009E4448">
            <w:rPr>
              <w:b/>
              <w:bCs/>
              <w:lang w:val="en-US" w:eastAsia="en-GB"/>
            </w:rPr>
            <w:t>James Rowe</w:t>
          </w:r>
        </w:p>
        <w:p w14:paraId="5D58072E" w14:textId="64CA6283" w:rsidR="00E653F2" w:rsidRPr="009E4448" w:rsidRDefault="00E653F2" w:rsidP="00E653F2">
          <w:pPr>
            <w:shd w:val="solid" w:color="FFFFFF" w:fill="FFFFFF"/>
            <w:spacing w:line="240" w:lineRule="exact"/>
            <w:rPr>
              <w:sz w:val="18"/>
              <w:szCs w:val="18"/>
              <w:lang w:val="en-US"/>
            </w:rPr>
          </w:pPr>
          <w:r w:rsidRPr="009E4448">
            <w:rPr>
              <w:sz w:val="18"/>
              <w:szCs w:val="18"/>
              <w:lang w:val="en-US"/>
            </w:rPr>
            <w:t xml:space="preserve">Phone: </w:t>
          </w:r>
          <w:hyperlink r:id="rId1" w:history="1">
            <w:r w:rsidR="001A6022" w:rsidRPr="009E4448">
              <w:rPr>
                <w:rStyle w:val="Hyperlink"/>
                <w:color w:val="auto"/>
                <w:lang w:val="en-US" w:eastAsia="en-GB"/>
              </w:rPr>
              <w:t>+44 7387</w:t>
            </w:r>
          </w:hyperlink>
          <w:r w:rsidR="001A6022" w:rsidRPr="009E4448">
            <w:rPr>
              <w:u w:val="single"/>
              <w:lang w:val="en-US" w:eastAsia="en-GB"/>
            </w:rPr>
            <w:t>523990</w:t>
          </w:r>
        </w:p>
        <w:p w14:paraId="151853E5" w14:textId="25E223CA" w:rsidR="00E653F2" w:rsidRPr="009E4448" w:rsidRDefault="004B6B40" w:rsidP="00E653F2">
          <w:pPr>
            <w:tabs>
              <w:tab w:val="left" w:pos="983"/>
            </w:tabs>
            <w:spacing w:line="240" w:lineRule="exact"/>
            <w:ind w:right="454"/>
            <w:rPr>
              <w:rFonts w:eastAsia="Calibri" w:cs="Times New Roman"/>
              <w:sz w:val="18"/>
              <w:szCs w:val="18"/>
            </w:rPr>
          </w:pPr>
          <w:r w:rsidRPr="009E4448">
            <w:rPr>
              <w:sz w:val="18"/>
              <w:szCs w:val="18"/>
            </w:rPr>
            <w:t>Email:</w:t>
          </w:r>
          <w:r w:rsidR="001A6022" w:rsidRPr="009E4448">
            <w:rPr>
              <w:sz w:val="18"/>
              <w:szCs w:val="18"/>
            </w:rPr>
            <w:t xml:space="preserve"> </w:t>
          </w:r>
          <w:hyperlink r:id="rId2" w:history="1">
            <w:r w:rsidR="001A6022" w:rsidRPr="009E4448">
              <w:rPr>
                <w:rStyle w:val="Hyperlink"/>
                <w:color w:val="auto"/>
                <w:lang w:val="en-US" w:eastAsia="en-GB"/>
              </w:rPr>
              <w:t>james.rowe@basf.com</w:t>
            </w:r>
          </w:hyperlink>
        </w:p>
        <w:p w14:paraId="6157260C" w14:textId="77777777" w:rsidR="00E653F2" w:rsidRPr="009E4448" w:rsidRDefault="00E653F2" w:rsidP="00E653F2">
          <w:pPr>
            <w:tabs>
              <w:tab w:val="center" w:pos="4536"/>
              <w:tab w:val="right" w:pos="9072"/>
            </w:tabs>
            <w:ind w:right="284"/>
            <w:rPr>
              <w:rFonts w:eastAsia="Calibri" w:cs="Times New Roman"/>
              <w:noProof/>
              <w:szCs w:val="22"/>
            </w:rPr>
          </w:pPr>
        </w:p>
      </w:tc>
      <w:tc>
        <w:tcPr>
          <w:tcW w:w="3194" w:type="dxa"/>
        </w:tcPr>
        <w:p w14:paraId="675B7A7E" w14:textId="0D2332CF" w:rsidR="00E653F2" w:rsidRPr="009E4448" w:rsidRDefault="009926F2" w:rsidP="00E653F2">
          <w:pPr>
            <w:tabs>
              <w:tab w:val="left" w:pos="983"/>
            </w:tabs>
            <w:spacing w:line="240" w:lineRule="exact"/>
            <w:ind w:right="454"/>
            <w:rPr>
              <w:rFonts w:eastAsia="Calibri" w:cs="Times New Roman"/>
              <w:sz w:val="18"/>
              <w:szCs w:val="18"/>
              <w:lang w:val="en-US"/>
            </w:rPr>
          </w:pPr>
          <w:r w:rsidRPr="009E4448">
            <w:rPr>
              <w:rFonts w:eastAsia="Calibri" w:cs="Times New Roman"/>
              <w:sz w:val="18"/>
              <w:szCs w:val="18"/>
              <w:lang w:val="en-US"/>
            </w:rPr>
            <w:t>Jane Craigie</w:t>
          </w:r>
          <w:r w:rsidR="004B6B40" w:rsidRPr="009E4448">
            <w:rPr>
              <w:rFonts w:eastAsia="Calibri" w:cs="Times New Roman"/>
              <w:sz w:val="18"/>
              <w:szCs w:val="18"/>
              <w:lang w:val="en-US"/>
            </w:rPr>
            <w:t xml:space="preserve"> Marketing</w:t>
          </w:r>
        </w:p>
        <w:p w14:paraId="3B770F56" w14:textId="42C1CE4F" w:rsidR="00E653F2" w:rsidRPr="009E4448" w:rsidRDefault="00E653F2" w:rsidP="00E653F2">
          <w:pPr>
            <w:tabs>
              <w:tab w:val="left" w:pos="983"/>
            </w:tabs>
            <w:spacing w:line="240" w:lineRule="exact"/>
            <w:ind w:right="454"/>
            <w:rPr>
              <w:rFonts w:eastAsia="Calibri" w:cs="Times New Roman"/>
              <w:sz w:val="18"/>
              <w:szCs w:val="18"/>
              <w:lang w:val="en-US"/>
            </w:rPr>
          </w:pPr>
          <w:r w:rsidRPr="009E4448">
            <w:rPr>
              <w:rFonts w:eastAsia="Calibri" w:cs="Times New Roman"/>
              <w:sz w:val="18"/>
              <w:szCs w:val="18"/>
              <w:lang w:val="en-US"/>
            </w:rPr>
            <w:t xml:space="preserve">Phone: </w:t>
          </w:r>
          <w:r w:rsidR="009E4448" w:rsidRPr="009E4448">
            <w:rPr>
              <w:rFonts w:ascii="Helvetica" w:hAnsi="Helvetica" w:cs="Helvetica"/>
              <w:sz w:val="18"/>
              <w:szCs w:val="18"/>
              <w:lang w:eastAsia="en-GB"/>
            </w:rPr>
            <w:t>07792 467730</w:t>
          </w:r>
        </w:p>
        <w:p w14:paraId="61942EBB" w14:textId="0741314A" w:rsidR="00E653F2" w:rsidRPr="009E4448" w:rsidRDefault="004B6B40" w:rsidP="00E653F2">
          <w:pPr>
            <w:rPr>
              <w:rFonts w:eastAsia="Calibri" w:cs="Times New Roman"/>
              <w:sz w:val="18"/>
              <w:szCs w:val="18"/>
              <w:lang w:val="en-US"/>
            </w:rPr>
          </w:pPr>
          <w:r w:rsidRPr="009E4448">
            <w:rPr>
              <w:rFonts w:eastAsia="Calibri" w:cs="Times New Roman"/>
              <w:sz w:val="18"/>
              <w:szCs w:val="18"/>
              <w:lang w:val="en-US"/>
            </w:rPr>
            <w:t>Email:</w:t>
          </w:r>
          <w:r w:rsidR="009E4448" w:rsidRPr="009E4448">
            <w:rPr>
              <w:rFonts w:eastAsia="Calibri" w:cs="Times New Roman"/>
              <w:sz w:val="18"/>
              <w:szCs w:val="18"/>
              <w:lang w:val="en-US"/>
            </w:rPr>
            <w:t xml:space="preserve"> </w:t>
          </w:r>
          <w:hyperlink r:id="rId3" w:tooltip="mailto:rebecca@janecraigie.com" w:history="1">
            <w:r w:rsidR="009E4448" w:rsidRPr="009E4448">
              <w:rPr>
                <w:rStyle w:val="Hyperlink"/>
                <w:rFonts w:ascii="Helvetica" w:hAnsi="Helvetica" w:cs="Helvetica"/>
                <w:color w:val="auto"/>
                <w:sz w:val="18"/>
                <w:szCs w:val="18"/>
                <w:lang w:eastAsia="en-GB"/>
              </w:rPr>
              <w:t>rebecca@janecraigie.com  </w:t>
            </w:r>
          </w:hyperlink>
        </w:p>
        <w:p w14:paraId="0CD1A9A2" w14:textId="77777777" w:rsidR="00E653F2" w:rsidRPr="009E4448" w:rsidRDefault="00E653F2" w:rsidP="00E653F2">
          <w:pPr>
            <w:rPr>
              <w:rFonts w:eastAsia="Calibri" w:cs="Times New Roman"/>
              <w:noProof/>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E86F0A" w:rsidP="00E653F2">
          <w:pPr>
            <w:tabs>
              <w:tab w:val="left" w:pos="983"/>
            </w:tabs>
            <w:spacing w:line="240" w:lineRule="exact"/>
            <w:ind w:right="454"/>
            <w:rPr>
              <w:rFonts w:eastAsia="Calibri" w:cs="Times New Roman"/>
              <w:color w:val="808080" w:themeColor="background1" w:themeShade="80"/>
              <w:sz w:val="18"/>
              <w:szCs w:val="18"/>
              <w:lang w:val="en-US"/>
            </w:rPr>
          </w:pPr>
          <w:hyperlink r:id="rId4"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4B6B40" w:rsidRPr="00A84B6E" w:rsidRDefault="004B6B40" w:rsidP="00986A35">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C3B7" w14:textId="77777777" w:rsidR="007F50E6" w:rsidRDefault="007F50E6" w:rsidP="00B35193">
      <w:r>
        <w:separator/>
      </w:r>
    </w:p>
  </w:footnote>
  <w:footnote w:type="continuationSeparator" w:id="0">
    <w:p w14:paraId="7E09FD9A" w14:textId="77777777" w:rsidR="007F50E6" w:rsidRDefault="007F50E6"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66F5D3C3" w:rsidR="004B6B40"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3F7104">
      <w:rPr>
        <w:color w:val="808080" w:themeColor="background1" w:themeShade="80"/>
        <w:sz w:val="18"/>
      </w:rPr>
      <w:t>2</w:t>
    </w:r>
    <w:r w:rsidR="00986A35">
      <w:rPr>
        <w:color w:val="808080" w:themeColor="background1" w:themeShade="80"/>
        <w:sz w:val="18"/>
      </w:rPr>
      <w:t>5</w:t>
    </w:r>
    <w:r w:rsidR="00060167">
      <w:rPr>
        <w:color w:val="808080" w:themeColor="background1" w:themeShade="80"/>
        <w:sz w:val="18"/>
      </w:rPr>
      <w:t>/0</w:t>
    </w:r>
    <w:r w:rsidR="003F7104">
      <w:rPr>
        <w:color w:val="808080" w:themeColor="background1" w:themeShade="80"/>
        <w:sz w:val="18"/>
      </w:rPr>
      <w:t>4</w:t>
    </w:r>
    <w:r w:rsidR="00060167">
      <w:rPr>
        <w:color w:val="808080" w:themeColor="background1" w:themeShade="80"/>
        <w:sz w:val="18"/>
      </w:rPr>
      <w:t>/</w:t>
    </w:r>
    <w:r w:rsidR="003F7104">
      <w:rPr>
        <w:color w:val="808080" w:themeColor="background1" w:themeShade="80"/>
        <w:sz w:val="18"/>
      </w:rPr>
      <w:t>24</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4B6B40"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w:pict>
            <v:group w14:anchorId="6306DFD5" id="Gruppieren 4" o:spid="_x0000_s1026" style="position:absolute;margin-left:0;margin-top:11.65pt;width:740.2pt;height:84.2pt;z-index:295139840;mso-position-horizontal:left;mso-position-horizontal-relative:margin;mso-height-relative:margin" coordsize="94952,10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">
              <v:rect id="Rechteck 11" o:spid="_x0000_s1027" style="position:absolute;width:94952;height:10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fillcolor="#65ac1e [3204]"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8" type="#_x0000_t75" style="position:absolute;left:76207;top:2738;width:16194;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r:id="rId2" o:title=""/>
              </v:shape>
              <v:shape id="Grafik 13" o:spid="_x0000_s1029" type="#_x0000_t75" style="position:absolute;left:2658;top:2738;width:16195;height:5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r:id="rId2" o:title=""/>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2021740643">
    <w:abstractNumId w:val="0"/>
  </w:num>
  <w:num w:numId="2" w16cid:durableId="1985355980">
    <w:abstractNumId w:val="2"/>
  </w:num>
  <w:num w:numId="3" w16cid:durableId="870536331">
    <w:abstractNumId w:val="3"/>
  </w:num>
  <w:num w:numId="4" w16cid:durableId="845485848">
    <w:abstractNumId w:val="1"/>
  </w:num>
  <w:num w:numId="5" w16cid:durableId="11139860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0tDCwNDKxNLawNDJQ0lEKTi0uzszPAykwqQUAa3u5ASwAAAA="/>
  </w:docVars>
  <w:rsids>
    <w:rsidRoot w:val="00317257"/>
    <w:rsid w:val="00003A73"/>
    <w:rsid w:val="00006A58"/>
    <w:rsid w:val="00037B12"/>
    <w:rsid w:val="0004243A"/>
    <w:rsid w:val="000500AA"/>
    <w:rsid w:val="000544D8"/>
    <w:rsid w:val="00060167"/>
    <w:rsid w:val="00060907"/>
    <w:rsid w:val="0007173B"/>
    <w:rsid w:val="00074600"/>
    <w:rsid w:val="000749F2"/>
    <w:rsid w:val="00076CFA"/>
    <w:rsid w:val="000B655C"/>
    <w:rsid w:val="000B6C4D"/>
    <w:rsid w:val="000C0FF1"/>
    <w:rsid w:val="000D2252"/>
    <w:rsid w:val="000D33E3"/>
    <w:rsid w:val="000D42FF"/>
    <w:rsid w:val="000D4720"/>
    <w:rsid w:val="000F0A6F"/>
    <w:rsid w:val="00104617"/>
    <w:rsid w:val="00127EEB"/>
    <w:rsid w:val="0013151E"/>
    <w:rsid w:val="001374C2"/>
    <w:rsid w:val="00141495"/>
    <w:rsid w:val="00152DE3"/>
    <w:rsid w:val="001A356D"/>
    <w:rsid w:val="001A6022"/>
    <w:rsid w:val="001B3F17"/>
    <w:rsid w:val="001D6156"/>
    <w:rsid w:val="001E656E"/>
    <w:rsid w:val="001F4592"/>
    <w:rsid w:val="001F50AF"/>
    <w:rsid w:val="001F6B67"/>
    <w:rsid w:val="0021611F"/>
    <w:rsid w:val="0022699A"/>
    <w:rsid w:val="00232036"/>
    <w:rsid w:val="0024026D"/>
    <w:rsid w:val="00246F19"/>
    <w:rsid w:val="00254B39"/>
    <w:rsid w:val="00261026"/>
    <w:rsid w:val="00270607"/>
    <w:rsid w:val="00271514"/>
    <w:rsid w:val="00271AF3"/>
    <w:rsid w:val="002725FD"/>
    <w:rsid w:val="002822FC"/>
    <w:rsid w:val="002908FB"/>
    <w:rsid w:val="002A0F11"/>
    <w:rsid w:val="002A1254"/>
    <w:rsid w:val="002B17F9"/>
    <w:rsid w:val="002C52A2"/>
    <w:rsid w:val="002D48F5"/>
    <w:rsid w:val="002D5D44"/>
    <w:rsid w:val="002E4BB5"/>
    <w:rsid w:val="002F632C"/>
    <w:rsid w:val="00301A22"/>
    <w:rsid w:val="00305C01"/>
    <w:rsid w:val="003168F0"/>
    <w:rsid w:val="00317257"/>
    <w:rsid w:val="003355ED"/>
    <w:rsid w:val="003535B4"/>
    <w:rsid w:val="00364ADF"/>
    <w:rsid w:val="003C4352"/>
    <w:rsid w:val="003D1EB0"/>
    <w:rsid w:val="003E5325"/>
    <w:rsid w:val="003F7104"/>
    <w:rsid w:val="003F724F"/>
    <w:rsid w:val="0040536D"/>
    <w:rsid w:val="0042444A"/>
    <w:rsid w:val="0043054B"/>
    <w:rsid w:val="004436B8"/>
    <w:rsid w:val="0044522F"/>
    <w:rsid w:val="00463032"/>
    <w:rsid w:val="00463D7B"/>
    <w:rsid w:val="004653C7"/>
    <w:rsid w:val="00471F81"/>
    <w:rsid w:val="00472D5E"/>
    <w:rsid w:val="00486064"/>
    <w:rsid w:val="004A5C76"/>
    <w:rsid w:val="004B6B40"/>
    <w:rsid w:val="004B7D71"/>
    <w:rsid w:val="004C535C"/>
    <w:rsid w:val="004D2237"/>
    <w:rsid w:val="004D77C9"/>
    <w:rsid w:val="004E461C"/>
    <w:rsid w:val="004E5BA4"/>
    <w:rsid w:val="004E6634"/>
    <w:rsid w:val="004F0E67"/>
    <w:rsid w:val="004F1084"/>
    <w:rsid w:val="004F1D70"/>
    <w:rsid w:val="00501566"/>
    <w:rsid w:val="005165EB"/>
    <w:rsid w:val="005412BA"/>
    <w:rsid w:val="00547A84"/>
    <w:rsid w:val="00552E57"/>
    <w:rsid w:val="0055542E"/>
    <w:rsid w:val="005770B6"/>
    <w:rsid w:val="00586192"/>
    <w:rsid w:val="005A3354"/>
    <w:rsid w:val="005A5B24"/>
    <w:rsid w:val="005B37A9"/>
    <w:rsid w:val="005C0A27"/>
    <w:rsid w:val="005C285A"/>
    <w:rsid w:val="005F06CD"/>
    <w:rsid w:val="00602441"/>
    <w:rsid w:val="006037E0"/>
    <w:rsid w:val="00625780"/>
    <w:rsid w:val="00641F8D"/>
    <w:rsid w:val="0064438C"/>
    <w:rsid w:val="006762EC"/>
    <w:rsid w:val="00682800"/>
    <w:rsid w:val="00686186"/>
    <w:rsid w:val="006C588B"/>
    <w:rsid w:val="006E0BF7"/>
    <w:rsid w:val="006E2860"/>
    <w:rsid w:val="006F1A0A"/>
    <w:rsid w:val="006F4F44"/>
    <w:rsid w:val="006F6F6B"/>
    <w:rsid w:val="0070059E"/>
    <w:rsid w:val="007015F7"/>
    <w:rsid w:val="00706ED3"/>
    <w:rsid w:val="00716BA6"/>
    <w:rsid w:val="007234EF"/>
    <w:rsid w:val="00773A6C"/>
    <w:rsid w:val="007741B3"/>
    <w:rsid w:val="00774D67"/>
    <w:rsid w:val="00785F24"/>
    <w:rsid w:val="00796BD2"/>
    <w:rsid w:val="007A247C"/>
    <w:rsid w:val="007A62CD"/>
    <w:rsid w:val="007A7A82"/>
    <w:rsid w:val="007B7AD1"/>
    <w:rsid w:val="007C0EB2"/>
    <w:rsid w:val="007C1340"/>
    <w:rsid w:val="007D010F"/>
    <w:rsid w:val="007E0848"/>
    <w:rsid w:val="007F0DFC"/>
    <w:rsid w:val="007F4CD8"/>
    <w:rsid w:val="007F50E6"/>
    <w:rsid w:val="008061C8"/>
    <w:rsid w:val="00812DC4"/>
    <w:rsid w:val="00826257"/>
    <w:rsid w:val="0082683B"/>
    <w:rsid w:val="00831762"/>
    <w:rsid w:val="008349B0"/>
    <w:rsid w:val="00844AB2"/>
    <w:rsid w:val="008724DF"/>
    <w:rsid w:val="008854A4"/>
    <w:rsid w:val="00886C18"/>
    <w:rsid w:val="00887821"/>
    <w:rsid w:val="0088785A"/>
    <w:rsid w:val="0089015E"/>
    <w:rsid w:val="00891247"/>
    <w:rsid w:val="008B25E3"/>
    <w:rsid w:val="008C6F96"/>
    <w:rsid w:val="008C78BC"/>
    <w:rsid w:val="008D384C"/>
    <w:rsid w:val="008F3216"/>
    <w:rsid w:val="00930A93"/>
    <w:rsid w:val="00932C66"/>
    <w:rsid w:val="00932F00"/>
    <w:rsid w:val="00937C87"/>
    <w:rsid w:val="00937E38"/>
    <w:rsid w:val="00942C82"/>
    <w:rsid w:val="0094429D"/>
    <w:rsid w:val="0094733F"/>
    <w:rsid w:val="00973192"/>
    <w:rsid w:val="00983588"/>
    <w:rsid w:val="00986A35"/>
    <w:rsid w:val="00991BBE"/>
    <w:rsid w:val="009926F2"/>
    <w:rsid w:val="00994716"/>
    <w:rsid w:val="0099759F"/>
    <w:rsid w:val="009A0392"/>
    <w:rsid w:val="009C34EB"/>
    <w:rsid w:val="009C59AC"/>
    <w:rsid w:val="009E4448"/>
    <w:rsid w:val="009E69A1"/>
    <w:rsid w:val="009F3D50"/>
    <w:rsid w:val="009F3E91"/>
    <w:rsid w:val="00A261BB"/>
    <w:rsid w:val="00A3474C"/>
    <w:rsid w:val="00A41D08"/>
    <w:rsid w:val="00A64171"/>
    <w:rsid w:val="00A64D6C"/>
    <w:rsid w:val="00A7116A"/>
    <w:rsid w:val="00A82094"/>
    <w:rsid w:val="00A84B6E"/>
    <w:rsid w:val="00AA4270"/>
    <w:rsid w:val="00AA79F4"/>
    <w:rsid w:val="00AB6659"/>
    <w:rsid w:val="00AC73A0"/>
    <w:rsid w:val="00AD04CA"/>
    <w:rsid w:val="00AD1D93"/>
    <w:rsid w:val="00AD6D6F"/>
    <w:rsid w:val="00AE2087"/>
    <w:rsid w:val="00AE3532"/>
    <w:rsid w:val="00AF3512"/>
    <w:rsid w:val="00B10AC1"/>
    <w:rsid w:val="00B10DF8"/>
    <w:rsid w:val="00B12732"/>
    <w:rsid w:val="00B1660E"/>
    <w:rsid w:val="00B21CA5"/>
    <w:rsid w:val="00B247CD"/>
    <w:rsid w:val="00B35193"/>
    <w:rsid w:val="00B508C7"/>
    <w:rsid w:val="00B5473C"/>
    <w:rsid w:val="00B70E6D"/>
    <w:rsid w:val="00B73F1A"/>
    <w:rsid w:val="00B75E06"/>
    <w:rsid w:val="00B76AAA"/>
    <w:rsid w:val="00B874A3"/>
    <w:rsid w:val="00B93230"/>
    <w:rsid w:val="00BA7643"/>
    <w:rsid w:val="00BC27C5"/>
    <w:rsid w:val="00BD07EC"/>
    <w:rsid w:val="00BD61E6"/>
    <w:rsid w:val="00BD7FA2"/>
    <w:rsid w:val="00BE2866"/>
    <w:rsid w:val="00BF5845"/>
    <w:rsid w:val="00C064B8"/>
    <w:rsid w:val="00C13839"/>
    <w:rsid w:val="00C154E8"/>
    <w:rsid w:val="00C35050"/>
    <w:rsid w:val="00C358A5"/>
    <w:rsid w:val="00C373A4"/>
    <w:rsid w:val="00C37862"/>
    <w:rsid w:val="00C4448F"/>
    <w:rsid w:val="00C552BB"/>
    <w:rsid w:val="00C56C78"/>
    <w:rsid w:val="00C574C3"/>
    <w:rsid w:val="00C66ACE"/>
    <w:rsid w:val="00C74E99"/>
    <w:rsid w:val="00C915A5"/>
    <w:rsid w:val="00C936AB"/>
    <w:rsid w:val="00C95A1B"/>
    <w:rsid w:val="00CB794E"/>
    <w:rsid w:val="00CC2F1A"/>
    <w:rsid w:val="00CE4B41"/>
    <w:rsid w:val="00CF7AAE"/>
    <w:rsid w:val="00D00966"/>
    <w:rsid w:val="00D23319"/>
    <w:rsid w:val="00D2529B"/>
    <w:rsid w:val="00D30E42"/>
    <w:rsid w:val="00D41285"/>
    <w:rsid w:val="00D61888"/>
    <w:rsid w:val="00D649E1"/>
    <w:rsid w:val="00D80A0C"/>
    <w:rsid w:val="00D866E3"/>
    <w:rsid w:val="00D97455"/>
    <w:rsid w:val="00DB0EA4"/>
    <w:rsid w:val="00DB30A5"/>
    <w:rsid w:val="00DB43D2"/>
    <w:rsid w:val="00DD0E21"/>
    <w:rsid w:val="00E02421"/>
    <w:rsid w:val="00E06C36"/>
    <w:rsid w:val="00E117C7"/>
    <w:rsid w:val="00E3130F"/>
    <w:rsid w:val="00E35D1B"/>
    <w:rsid w:val="00E4464C"/>
    <w:rsid w:val="00E64554"/>
    <w:rsid w:val="00E653F2"/>
    <w:rsid w:val="00E86F0A"/>
    <w:rsid w:val="00E9407E"/>
    <w:rsid w:val="00E95446"/>
    <w:rsid w:val="00EB0B83"/>
    <w:rsid w:val="00ED18CC"/>
    <w:rsid w:val="00ED7533"/>
    <w:rsid w:val="00EE1D35"/>
    <w:rsid w:val="00EF1D91"/>
    <w:rsid w:val="00F05EF8"/>
    <w:rsid w:val="00F23D6F"/>
    <w:rsid w:val="00F47190"/>
    <w:rsid w:val="00F525D9"/>
    <w:rsid w:val="00F536DC"/>
    <w:rsid w:val="00F67655"/>
    <w:rsid w:val="00FA0FB2"/>
    <w:rsid w:val="00FB27A9"/>
    <w:rsid w:val="00FB29EF"/>
    <w:rsid w:val="00FC7D30"/>
    <w:rsid w:val="00FD694D"/>
    <w:rsid w:val="1E547A9B"/>
    <w:rsid w:val="4921CFC9"/>
    <w:rsid w:val="5388DA4F"/>
    <w:rsid w:val="61C1C2F3"/>
    <w:rsid w:val="7E535D8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unhideWhenUsed/>
    <w:rsid w:val="00A84B6E"/>
  </w:style>
  <w:style w:type="character" w:customStyle="1" w:styleId="CommentTextChar">
    <w:name w:val="Comment Text Char"/>
    <w:basedOn w:val="DefaultParagraphFont"/>
    <w:link w:val="CommentText"/>
    <w:uiPriority w:val="99"/>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D4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650404460">
      <w:bodyDiv w:val="1"/>
      <w:marLeft w:val="0"/>
      <w:marRight w:val="0"/>
      <w:marTop w:val="0"/>
      <w:marBottom w:val="0"/>
      <w:divBdr>
        <w:top w:val="none" w:sz="0" w:space="0" w:color="auto"/>
        <w:left w:val="none" w:sz="0" w:space="0" w:color="auto"/>
        <w:bottom w:val="none" w:sz="0" w:space="0" w:color="auto"/>
        <w:right w:val="none" w:sz="0" w:space="0" w:color="auto"/>
      </w:divBdr>
    </w:div>
    <w:div w:id="750275432">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333533081">
      <w:bodyDiv w:val="1"/>
      <w:marLeft w:val="0"/>
      <w:marRight w:val="0"/>
      <w:marTop w:val="0"/>
      <w:marBottom w:val="0"/>
      <w:divBdr>
        <w:top w:val="none" w:sz="0" w:space="0" w:color="auto"/>
        <w:left w:val="none" w:sz="0" w:space="0" w:color="auto"/>
        <w:bottom w:val="none" w:sz="0" w:space="0" w:color="auto"/>
        <w:right w:val="none" w:sz="0" w:space="0" w:color="auto"/>
      </w:divBdr>
    </w:div>
    <w:div w:id="1643149208">
      <w:bodyDiv w:val="1"/>
      <w:marLeft w:val="0"/>
      <w:marRight w:val="0"/>
      <w:marTop w:val="0"/>
      <w:marBottom w:val="0"/>
      <w:divBdr>
        <w:top w:val="none" w:sz="0" w:space="0" w:color="auto"/>
        <w:left w:val="none" w:sz="0" w:space="0" w:color="auto"/>
        <w:bottom w:val="none" w:sz="0" w:space="0" w:color="auto"/>
        <w:right w:val="none" w:sz="0" w:space="0" w:color="auto"/>
      </w:divBdr>
    </w:div>
    <w:div w:id="1670671870">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griculture.basf.com/global/en.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entre.basf.co.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gricentre.basf.co.uk/en/Crop-Solutions/Cereals/Barley/Winter-Barley/Barley-crop-management.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sf.com/global/en.html"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rebecca@janecraigie.com" TargetMode="External"/><Relationship Id="rId2" Type="http://schemas.openxmlformats.org/officeDocument/2006/relationships/hyperlink" Target="mailto:james.rowe@basf.com" TargetMode="External"/><Relationship Id="rId1" Type="http://schemas.openxmlformats.org/officeDocument/2006/relationships/hyperlink" Target="mailto:+44%207387" TargetMode="External"/><Relationship Id="rId4"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TaxCatchAll xmlns="7b3ef04f-748c-46e3-a85e-fbab415801f5" xsi:nil="true"/>
    <lcf76f155ced4ddcb4097134ff3c332f xmlns="ba6c1b53-23dd-4e60-899e-25a5748f1f6a">
      <Terms xmlns="http://schemas.microsoft.com/office/infopath/2007/PartnerControls"/>
    </lcf76f155ced4ddcb4097134ff3c332f>
    <SharedWithUsers xmlns="7b3ef04f-748c-46e3-a85e-fbab415801f5">
      <UserInfo>
        <DisplayName>Jo Learmonth</DisplayName>
        <AccountId>3354</AccountId>
        <AccountType/>
      </UserInfo>
    </SharedWithUsers>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467102AA-F34E-46D4-9B05-B475B70B5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1023</Words>
  <Characters>5873</Characters>
  <Application>Microsoft Office Word</Application>
  <DocSecurity>4</DocSecurity>
  <Lines>139</Lines>
  <Paragraphs>99</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Rebecca Dawes</cp:lastModifiedBy>
  <cp:revision>2</cp:revision>
  <cp:lastPrinted>2017-08-25T13:00:00Z</cp:lastPrinted>
  <dcterms:created xsi:type="dcterms:W3CDTF">2024-04-29T09:04:00Z</dcterms:created>
  <dcterms:modified xsi:type="dcterms:W3CDTF">2024-04-29T09:04:00Z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a6ba13f19f1b39a01911a2c3c0bf597a454edc8e6f4dea0c6f855cfa3bb03171</vt:lpwstr>
  </property>
  <property fmtid="{D5CDD505-2E9C-101B-9397-08002B2CF9AE}" pid="5" name="MediaServiceImageTags">
    <vt:lpwstr/>
  </property>
  <property fmtid="{D5CDD505-2E9C-101B-9397-08002B2CF9AE}" pid="6" name="ClassificationContentMarkingFooterShapeIds">
    <vt:lpwstr>1,2,3</vt:lpwstr>
  </property>
  <property fmtid="{D5CDD505-2E9C-101B-9397-08002B2CF9AE}" pid="7" name="ClassificationContentMarkingFooterFontProps">
    <vt:lpwstr>#000000,10,Arial</vt:lpwstr>
  </property>
  <property fmtid="{D5CDD505-2E9C-101B-9397-08002B2CF9AE}" pid="8" name="ClassificationContentMarkingFooterText">
    <vt:lpwstr>Internal</vt:lpwstr>
  </property>
  <property fmtid="{D5CDD505-2E9C-101B-9397-08002B2CF9AE}" pid="9" name="MSIP_Label_06530cf4-8573-4c29-a912-bbcdac835909_Enabled">
    <vt:lpwstr>true</vt:lpwstr>
  </property>
  <property fmtid="{D5CDD505-2E9C-101B-9397-08002B2CF9AE}" pid="10" name="MSIP_Label_06530cf4-8573-4c29-a912-bbcdac835909_SetDate">
    <vt:lpwstr>2024-04-24T12:57:17Z</vt:lpwstr>
  </property>
  <property fmtid="{D5CDD505-2E9C-101B-9397-08002B2CF9AE}" pid="11" name="MSIP_Label_06530cf4-8573-4c29-a912-bbcdac835909_Method">
    <vt:lpwstr>Standard</vt:lpwstr>
  </property>
  <property fmtid="{D5CDD505-2E9C-101B-9397-08002B2CF9AE}" pid="12" name="MSIP_Label_06530cf4-8573-4c29-a912-bbcdac835909_Name">
    <vt:lpwstr>06530cf4-8573-4c29-a912-bbcdac835909</vt:lpwstr>
  </property>
  <property fmtid="{D5CDD505-2E9C-101B-9397-08002B2CF9AE}" pid="13" name="MSIP_Label_06530cf4-8573-4c29-a912-bbcdac835909_SiteId">
    <vt:lpwstr>ecaa386b-c8df-4ce0-ad01-740cbdb5ba55</vt:lpwstr>
  </property>
  <property fmtid="{D5CDD505-2E9C-101B-9397-08002B2CF9AE}" pid="14" name="MSIP_Label_06530cf4-8573-4c29-a912-bbcdac835909_ActionId">
    <vt:lpwstr>cae204d8-078e-41d0-9b5c-4898be858bc4</vt:lpwstr>
  </property>
  <property fmtid="{D5CDD505-2E9C-101B-9397-08002B2CF9AE}" pid="15" name="MSIP_Label_06530cf4-8573-4c29-a912-bbcdac835909_ContentBits">
    <vt:lpwstr>2</vt:lpwstr>
  </property>
</Properties>
</file>