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BCDAF" w14:textId="77777777" w:rsidR="009B6546" w:rsidRPr="00EF2884" w:rsidRDefault="009B6546" w:rsidP="00EF2884">
      <w:pPr>
        <w:spacing w:after="0" w:line="240" w:lineRule="auto"/>
        <w:rPr>
          <w:rFonts w:cstheme="minorHAnsi"/>
        </w:rPr>
      </w:pPr>
    </w:p>
    <w:p w14:paraId="291EA837" w14:textId="77777777" w:rsidR="007F72D6" w:rsidRPr="00EF2884" w:rsidRDefault="007F72D6" w:rsidP="00EF2884">
      <w:pPr>
        <w:spacing w:after="0" w:line="240" w:lineRule="auto"/>
        <w:rPr>
          <w:rFonts w:cstheme="minorHAnsi"/>
        </w:rPr>
      </w:pPr>
      <w:r w:rsidRPr="00EF2884">
        <w:rPr>
          <w:rFonts w:cstheme="minorHAnsi"/>
        </w:rPr>
        <w:t>New Release</w:t>
      </w:r>
    </w:p>
    <w:p w14:paraId="18280034" w14:textId="21255AC9" w:rsidR="007F72D6" w:rsidRPr="00EF2884" w:rsidRDefault="007F72D6" w:rsidP="00EF2884">
      <w:pPr>
        <w:spacing w:after="0" w:line="240" w:lineRule="auto"/>
        <w:rPr>
          <w:rFonts w:cstheme="minorHAnsi"/>
        </w:rPr>
      </w:pPr>
      <w:r w:rsidRPr="00EF2884">
        <w:rPr>
          <w:rFonts w:cstheme="minorHAnsi"/>
        </w:rPr>
        <w:t>DATE</w:t>
      </w:r>
      <w:r w:rsidR="00ED4E79" w:rsidRPr="00EF2884">
        <w:rPr>
          <w:rFonts w:cstheme="minorHAnsi"/>
        </w:rPr>
        <w:t>:</w:t>
      </w:r>
      <w:r w:rsidR="004D3DA8">
        <w:rPr>
          <w:rFonts w:cstheme="minorHAnsi"/>
        </w:rPr>
        <w:t xml:space="preserve"> 2/1</w:t>
      </w:r>
      <w:r w:rsidR="00713347" w:rsidRPr="00EF2884">
        <w:rPr>
          <w:rFonts w:cstheme="minorHAnsi"/>
        </w:rPr>
        <w:t>/2023</w:t>
      </w:r>
    </w:p>
    <w:p w14:paraId="42F216C6" w14:textId="77777777" w:rsidR="007368AA" w:rsidRPr="00EF2884" w:rsidRDefault="007368AA" w:rsidP="00EF2884">
      <w:pPr>
        <w:spacing w:after="0" w:line="240" w:lineRule="auto"/>
        <w:rPr>
          <w:rFonts w:cstheme="minorHAnsi"/>
        </w:rPr>
      </w:pPr>
    </w:p>
    <w:p w14:paraId="519C8389" w14:textId="77777777" w:rsidR="007F72D6" w:rsidRDefault="007F72D6" w:rsidP="00490D05">
      <w:pPr>
        <w:spacing w:after="0" w:line="240" w:lineRule="auto"/>
        <w:rPr>
          <w:rFonts w:cstheme="minorHAnsi"/>
          <w:i/>
          <w:iCs/>
        </w:rPr>
      </w:pPr>
      <w:r w:rsidRPr="00EF2884">
        <w:rPr>
          <w:rFonts w:cstheme="minorHAnsi"/>
          <w:i/>
          <w:iCs/>
        </w:rPr>
        <w:t>For immediate use</w:t>
      </w:r>
    </w:p>
    <w:p w14:paraId="43AD6778" w14:textId="77777777" w:rsidR="004D3DA8" w:rsidRPr="00EF2884" w:rsidRDefault="004D3DA8" w:rsidP="00490D05">
      <w:pPr>
        <w:spacing w:after="0" w:line="240" w:lineRule="auto"/>
        <w:rPr>
          <w:rFonts w:cstheme="minorHAnsi"/>
          <w:i/>
          <w:iCs/>
        </w:rPr>
      </w:pPr>
    </w:p>
    <w:p w14:paraId="2BD78620" w14:textId="78ED8F58" w:rsidR="004D3DA8" w:rsidRDefault="004D3DA8" w:rsidP="004D3DA8">
      <w:pPr>
        <w:pStyle w:val="xparagraph"/>
        <w:spacing w:before="0" w:beforeAutospacing="0" w:after="0" w:afterAutospacing="0"/>
        <w:textAlignment w:val="baseline"/>
        <w:rPr>
          <w:lang w:val="en-IE"/>
        </w:rPr>
      </w:pPr>
      <w:r>
        <w:rPr>
          <w:rStyle w:val="xnormaltextrun"/>
          <w:i/>
          <w:iCs/>
        </w:rPr>
        <w:t xml:space="preserve">Millions of metres of hedgerow and </w:t>
      </w:r>
      <w:r w:rsidR="57453BD2" w:rsidRPr="2884A492">
        <w:rPr>
          <w:rStyle w:val="xnormaltextrun"/>
          <w:i/>
          <w:iCs/>
        </w:rPr>
        <w:t xml:space="preserve">extensive </w:t>
      </w:r>
      <w:r w:rsidRPr="2884A492">
        <w:rPr>
          <w:rStyle w:val="xnormaltextrun"/>
          <w:i/>
          <w:iCs/>
        </w:rPr>
        <w:t>soil</w:t>
      </w:r>
      <w:r>
        <w:rPr>
          <w:rStyle w:val="xnormaltextrun"/>
          <w:i/>
          <w:iCs/>
        </w:rPr>
        <w:t xml:space="preserve"> testing demonstrates the commitment of UK farmers to </w:t>
      </w:r>
      <w:r w:rsidRPr="2363E405">
        <w:rPr>
          <w:rStyle w:val="xnormaltextrun"/>
          <w:i/>
          <w:iCs/>
        </w:rPr>
        <w:t>improv</w:t>
      </w:r>
      <w:r w:rsidR="13DF097A" w:rsidRPr="2363E405">
        <w:rPr>
          <w:rStyle w:val="xnormaltextrun"/>
          <w:i/>
          <w:iCs/>
        </w:rPr>
        <w:t>ing</w:t>
      </w:r>
      <w:r>
        <w:rPr>
          <w:rStyle w:val="xnormaltextrun"/>
          <w:i/>
          <w:iCs/>
        </w:rPr>
        <w:t xml:space="preserve"> </w:t>
      </w:r>
      <w:proofErr w:type="gramStart"/>
      <w:r>
        <w:rPr>
          <w:rStyle w:val="xnormaltextrun"/>
          <w:i/>
          <w:iCs/>
        </w:rPr>
        <w:t>biodiversity</w:t>
      </w:r>
      <w:proofErr w:type="gramEnd"/>
    </w:p>
    <w:p w14:paraId="06415378" w14:textId="77777777" w:rsidR="004D3DA8" w:rsidRDefault="004D3DA8" w:rsidP="004D3DA8">
      <w:pPr>
        <w:pStyle w:val="xparagraph"/>
        <w:spacing w:before="0" w:beforeAutospacing="0" w:after="0" w:afterAutospacing="0"/>
        <w:textAlignment w:val="baseline"/>
        <w:rPr>
          <w:lang w:val="en-IE"/>
        </w:rPr>
      </w:pPr>
      <w:r>
        <w:rPr>
          <w:rStyle w:val="xeop"/>
        </w:rPr>
        <w:t> </w:t>
      </w:r>
    </w:p>
    <w:p w14:paraId="43908990" w14:textId="33136F54" w:rsidR="004D3DA8" w:rsidRDefault="004D3DA8" w:rsidP="512BC76D">
      <w:pPr>
        <w:pStyle w:val="xparagraph"/>
        <w:spacing w:before="0" w:beforeAutospacing="0" w:after="0" w:afterAutospacing="0"/>
        <w:textAlignment w:val="baseline"/>
        <w:rPr>
          <w:rStyle w:val="xnormaltextrun"/>
        </w:rPr>
      </w:pPr>
      <w:r>
        <w:rPr>
          <w:rStyle w:val="xnormaltextrun"/>
        </w:rPr>
        <w:t xml:space="preserve">A recent survey conducted as part of </w:t>
      </w:r>
      <w:r w:rsidRPr="5272F99F">
        <w:rPr>
          <w:rStyle w:val="xnormaltextrun"/>
        </w:rPr>
        <w:t>a</w:t>
      </w:r>
      <w:r w:rsidR="27DFF106" w:rsidRPr="5272F99F">
        <w:rPr>
          <w:rStyle w:val="xnormaltextrun"/>
        </w:rPr>
        <w:t xml:space="preserve"> </w:t>
      </w:r>
      <w:r w:rsidR="27DFF106" w:rsidRPr="0EC0DFEC">
        <w:rPr>
          <w:rStyle w:val="xnormaltextrun"/>
        </w:rPr>
        <w:t>combined</w:t>
      </w:r>
      <w:r>
        <w:rPr>
          <w:rStyle w:val="xnormaltextrun"/>
        </w:rPr>
        <w:t xml:space="preserve"> ABP and ASDA initiative, highlights the beneficial work that British farmers are accomplishing to boost </w:t>
      </w:r>
      <w:r w:rsidR="10ED2368" w:rsidRPr="30CA94D1">
        <w:rPr>
          <w:rStyle w:val="xnormaltextrun"/>
        </w:rPr>
        <w:t xml:space="preserve">farmland </w:t>
      </w:r>
      <w:r w:rsidRPr="40FE0EDD">
        <w:rPr>
          <w:rStyle w:val="xnormaltextrun"/>
        </w:rPr>
        <w:t>biodiversity</w:t>
      </w:r>
      <w:r>
        <w:rPr>
          <w:rStyle w:val="xnormaltextrun"/>
        </w:rPr>
        <w:t>.</w:t>
      </w:r>
      <w:r>
        <w:rPr>
          <w:rStyle w:val="xeop"/>
        </w:rPr>
        <w:t> </w:t>
      </w:r>
    </w:p>
    <w:p w14:paraId="27D2B86B" w14:textId="155F922B" w:rsidR="004D3DA8" w:rsidRDefault="004D3DA8" w:rsidP="512BC76D">
      <w:pPr>
        <w:pStyle w:val="xparagraph"/>
        <w:spacing w:before="0" w:beforeAutospacing="0" w:after="0" w:afterAutospacing="0"/>
        <w:textAlignment w:val="baseline"/>
        <w:rPr>
          <w:rStyle w:val="xeop"/>
        </w:rPr>
      </w:pPr>
    </w:p>
    <w:p w14:paraId="4791C2AC" w14:textId="3BDF8378" w:rsidR="004D3DA8" w:rsidRDefault="2D624371" w:rsidP="4DC72929">
      <w:pPr>
        <w:pStyle w:val="xparagraph"/>
        <w:spacing w:before="0" w:beforeAutospacing="0" w:after="0" w:afterAutospacing="0"/>
        <w:rPr>
          <w:lang w:val="en-IE"/>
        </w:rPr>
      </w:pPr>
      <w:r w:rsidRPr="18FEF970">
        <w:rPr>
          <w:rStyle w:val="xeop"/>
        </w:rPr>
        <w:t xml:space="preserve">In total, </w:t>
      </w:r>
      <w:r w:rsidR="6FEA8EFC" w:rsidRPr="18FEF970">
        <w:rPr>
          <w:rStyle w:val="xnormaltextrun"/>
        </w:rPr>
        <w:t>250</w:t>
      </w:r>
      <w:r w:rsidR="6FEA8EFC" w:rsidRPr="36A17027">
        <w:rPr>
          <w:rStyle w:val="xnormaltextrun"/>
        </w:rPr>
        <w:t xml:space="preserve"> farmers from a wide geographical spread and farm size responded to the voluntary </w:t>
      </w:r>
      <w:r w:rsidR="6FEA8EFC" w:rsidRPr="6B495446">
        <w:rPr>
          <w:rStyle w:val="xnormaltextrun"/>
        </w:rPr>
        <w:t>survey</w:t>
      </w:r>
      <w:r w:rsidR="466410D4" w:rsidRPr="6B495446">
        <w:rPr>
          <w:rStyle w:val="xnormaltextrun"/>
        </w:rPr>
        <w:t xml:space="preserve"> which</w:t>
      </w:r>
      <w:r w:rsidR="004D3DA8">
        <w:rPr>
          <w:rStyle w:val="xnormaltextrun"/>
        </w:rPr>
        <w:t xml:space="preserve"> found that the combined length of hedgerow managed by respondents totals 1.92 million metres, which is the equivalent distance (as the crow flies) from John O’Groats to Lands’ End, and back.  </w:t>
      </w:r>
    </w:p>
    <w:p w14:paraId="47221647" w14:textId="72BE0FEB" w:rsidR="004D3DA8" w:rsidRDefault="004D3DA8" w:rsidP="5C27BCBD">
      <w:pPr>
        <w:pStyle w:val="xparagraph"/>
        <w:spacing w:before="0" w:beforeAutospacing="0" w:after="0" w:afterAutospacing="0"/>
        <w:rPr>
          <w:rStyle w:val="xnormaltextrun"/>
        </w:rPr>
      </w:pPr>
    </w:p>
    <w:p w14:paraId="1286F04F" w14:textId="5293F6AB" w:rsidR="004D3DA8" w:rsidRDefault="004D3DA8" w:rsidP="36EDEEFA">
      <w:pPr>
        <w:pStyle w:val="xparagraph"/>
        <w:spacing w:before="0" w:beforeAutospacing="0" w:after="0" w:afterAutospacing="0"/>
        <w:rPr>
          <w:lang w:val="en-IE"/>
        </w:rPr>
      </w:pPr>
      <w:r>
        <w:rPr>
          <w:rStyle w:val="xnormaltextrun"/>
        </w:rPr>
        <w:t xml:space="preserve">One farmer reported having more than 50 miles </w:t>
      </w:r>
      <w:r w:rsidR="16DF4DEA" w:rsidRPr="634DE9A1">
        <w:rPr>
          <w:rStyle w:val="xnormaltextrun"/>
        </w:rPr>
        <w:t>(</w:t>
      </w:r>
      <w:r w:rsidR="16DF4DEA" w:rsidRPr="2363B782">
        <w:rPr>
          <w:rStyle w:val="xnormaltextrun"/>
        </w:rPr>
        <w:t>80,</w:t>
      </w:r>
      <w:r w:rsidR="16DF4DEA" w:rsidRPr="440FA289">
        <w:rPr>
          <w:rStyle w:val="xnormaltextrun"/>
        </w:rPr>
        <w:t xml:space="preserve">500 </w:t>
      </w:r>
      <w:r w:rsidR="16DF4DEA" w:rsidRPr="75A03180">
        <w:rPr>
          <w:rStyle w:val="xnormaltextrun"/>
        </w:rPr>
        <w:t xml:space="preserve">metres) </w:t>
      </w:r>
      <w:r w:rsidRPr="75A03180">
        <w:rPr>
          <w:rStyle w:val="xnormaltextrun"/>
        </w:rPr>
        <w:t>of</w:t>
      </w:r>
      <w:r>
        <w:rPr>
          <w:rStyle w:val="xnormaltextrun"/>
        </w:rPr>
        <w:t xml:space="preserve"> hedgerow on his farm, with the average farm supporting </w:t>
      </w:r>
      <w:r w:rsidRPr="0834DF9E">
        <w:rPr>
          <w:rStyle w:val="xnormaltextrun"/>
        </w:rPr>
        <w:t>8</w:t>
      </w:r>
      <w:r w:rsidR="3154609E" w:rsidRPr="0834DF9E">
        <w:rPr>
          <w:rStyle w:val="xnormaltextrun"/>
        </w:rPr>
        <w:t>,</w:t>
      </w:r>
      <w:r w:rsidRPr="0834DF9E">
        <w:rPr>
          <w:rStyle w:val="xnormaltextrun"/>
        </w:rPr>
        <w:t>003</w:t>
      </w:r>
      <w:r>
        <w:rPr>
          <w:rStyle w:val="xnormaltextrun"/>
        </w:rPr>
        <w:t xml:space="preserve"> metres </w:t>
      </w:r>
      <w:r w:rsidR="298DCF87" w:rsidRPr="143B2F8D">
        <w:rPr>
          <w:rStyle w:val="xnormaltextrun"/>
        </w:rPr>
        <w:t xml:space="preserve">of </w:t>
      </w:r>
      <w:r w:rsidR="298DCF87" w:rsidRPr="56419ECE">
        <w:rPr>
          <w:rStyle w:val="xnormaltextrun"/>
        </w:rPr>
        <w:t xml:space="preserve">this </w:t>
      </w:r>
      <w:r w:rsidR="298DCF87" w:rsidRPr="06268354">
        <w:rPr>
          <w:rStyle w:val="xnormaltextrun"/>
        </w:rPr>
        <w:t xml:space="preserve">important </w:t>
      </w:r>
      <w:r w:rsidR="298DCF87" w:rsidRPr="3097D5D3">
        <w:rPr>
          <w:rStyle w:val="xnormaltextrun"/>
        </w:rPr>
        <w:t>habitat</w:t>
      </w:r>
      <w:r w:rsidRPr="3097D5D3">
        <w:rPr>
          <w:rStyle w:val="xnormaltextrun"/>
        </w:rPr>
        <w:t>.</w:t>
      </w:r>
      <w:r>
        <w:rPr>
          <w:rStyle w:val="xnormaltextrun"/>
        </w:rPr>
        <w:t>  More than 50 percent of those surveyed had recently planted an average of 869 metres of hedgerow each. </w:t>
      </w:r>
      <w:r>
        <w:rPr>
          <w:rStyle w:val="xeop"/>
        </w:rPr>
        <w:t> </w:t>
      </w:r>
    </w:p>
    <w:p w14:paraId="5DBDD4EC" w14:textId="77777777" w:rsidR="004D3DA8" w:rsidRDefault="004D3DA8" w:rsidP="004D3DA8">
      <w:pPr>
        <w:pStyle w:val="xparagraph"/>
        <w:spacing w:before="0" w:beforeAutospacing="0" w:after="0" w:afterAutospacing="0"/>
        <w:textAlignment w:val="baseline"/>
        <w:rPr>
          <w:lang w:val="en-IE"/>
        </w:rPr>
      </w:pPr>
      <w:r>
        <w:rPr>
          <w:rStyle w:val="xeop"/>
        </w:rPr>
        <w:t> </w:t>
      </w:r>
    </w:p>
    <w:p w14:paraId="569E53D9" w14:textId="718D8E78" w:rsidR="004D3DA8" w:rsidRDefault="2F40B294" w:rsidP="004D3DA8">
      <w:pPr>
        <w:pStyle w:val="xparagraph"/>
        <w:spacing w:before="0" w:beforeAutospacing="0" w:after="0" w:afterAutospacing="0"/>
        <w:textAlignment w:val="baseline"/>
        <w:rPr>
          <w:lang w:val="en-IE"/>
        </w:rPr>
      </w:pPr>
      <w:r w:rsidRPr="4A1B9ABD">
        <w:rPr>
          <w:rStyle w:val="xnormaltextrun"/>
        </w:rPr>
        <w:t>Forty-</w:t>
      </w:r>
      <w:r w:rsidRPr="41534484">
        <w:rPr>
          <w:rStyle w:val="xnormaltextrun"/>
        </w:rPr>
        <w:t>one</w:t>
      </w:r>
      <w:r w:rsidR="004D3DA8">
        <w:rPr>
          <w:rStyle w:val="xnormaltextrun"/>
        </w:rPr>
        <w:t xml:space="preserve"> percent of the farmers said they carry out wildlife surveys to monitor populations and species of birds, bees, news, bats, </w:t>
      </w:r>
      <w:r w:rsidR="00AD274D">
        <w:rPr>
          <w:rStyle w:val="xnormaltextrun"/>
        </w:rPr>
        <w:t>butterflies,</w:t>
      </w:r>
      <w:r w:rsidR="004D3DA8">
        <w:rPr>
          <w:rStyle w:val="xnormaltextrun"/>
        </w:rPr>
        <w:t xml:space="preserve"> and others. </w:t>
      </w:r>
    </w:p>
    <w:p w14:paraId="13039E2D" w14:textId="77777777" w:rsidR="004D3DA8" w:rsidRDefault="004D3DA8" w:rsidP="004D3DA8">
      <w:pPr>
        <w:pStyle w:val="xparagraph"/>
        <w:spacing w:before="0" w:beforeAutospacing="0" w:after="0" w:afterAutospacing="0"/>
        <w:textAlignment w:val="baseline"/>
        <w:rPr>
          <w:lang w:val="en-IE"/>
        </w:rPr>
      </w:pPr>
      <w:r>
        <w:t> </w:t>
      </w:r>
    </w:p>
    <w:p w14:paraId="0CD7DEDF" w14:textId="77777777" w:rsidR="004D3DA8" w:rsidRDefault="004D3DA8" w:rsidP="004D3DA8">
      <w:pPr>
        <w:pStyle w:val="xparagraph"/>
        <w:spacing w:before="0" w:beforeAutospacing="0" w:after="0" w:afterAutospacing="0"/>
        <w:textAlignment w:val="baseline"/>
        <w:rPr>
          <w:lang w:val="en-IE"/>
        </w:rPr>
      </w:pPr>
      <w:r>
        <w:rPr>
          <w:rStyle w:val="xnormaltextrun"/>
        </w:rPr>
        <w:t>Liz Ford, Agricultural Projects Manager at ABP says:</w:t>
      </w:r>
      <w:r>
        <w:rPr>
          <w:rStyle w:val="xeop"/>
        </w:rPr>
        <w:t> </w:t>
      </w:r>
    </w:p>
    <w:p w14:paraId="508DBF2B" w14:textId="77777777" w:rsidR="004D3DA8" w:rsidRDefault="004D3DA8" w:rsidP="004D3DA8">
      <w:pPr>
        <w:pStyle w:val="xparagraph"/>
        <w:spacing w:before="0" w:beforeAutospacing="0" w:after="0" w:afterAutospacing="0"/>
        <w:textAlignment w:val="baseline"/>
        <w:rPr>
          <w:lang w:val="en-IE"/>
        </w:rPr>
      </w:pPr>
      <w:r>
        <w:rPr>
          <w:rStyle w:val="xeop"/>
        </w:rPr>
        <w:t> </w:t>
      </w:r>
    </w:p>
    <w:p w14:paraId="68EBAA43" w14:textId="3E3B81C4" w:rsidR="004D3DA8" w:rsidRDefault="004D3DA8" w:rsidP="004D3DA8">
      <w:pPr>
        <w:pStyle w:val="xparagraph"/>
        <w:spacing w:before="0" w:beforeAutospacing="0" w:after="0" w:afterAutospacing="0"/>
        <w:textAlignment w:val="baseline"/>
        <w:rPr>
          <w:rStyle w:val="xeop"/>
        </w:rPr>
      </w:pPr>
      <w:r>
        <w:rPr>
          <w:rStyle w:val="xnormaltextrun"/>
        </w:rPr>
        <w:t>“The joint venture was designed to gain a topline understanding of how farmers are managing and improving biodiversity.  The results illustrate well that farmers are acutely aware of the importance of balanced soil nutrients and livestock farmers are embracing opportunities for grassland soil testing, to understand the nutrient balance within their soil, including organic matter content and soil carbon indices</w:t>
      </w:r>
      <w:r w:rsidRPr="74AB3F9D">
        <w:rPr>
          <w:rStyle w:val="xnormaltextrun"/>
        </w:rPr>
        <w:t>.</w:t>
      </w:r>
      <w:r w:rsidR="3B44C28D" w:rsidRPr="74AB3F9D">
        <w:rPr>
          <w:rStyle w:val="xnormaltextrun"/>
        </w:rPr>
        <w:t>”</w:t>
      </w:r>
      <w:r>
        <w:rPr>
          <w:rStyle w:val="xeop"/>
        </w:rPr>
        <w:t> </w:t>
      </w:r>
    </w:p>
    <w:p w14:paraId="02302116" w14:textId="77777777" w:rsidR="00EB7EBD" w:rsidRDefault="00EB7EBD" w:rsidP="004D3DA8">
      <w:pPr>
        <w:pStyle w:val="xparagraph"/>
        <w:spacing w:before="0" w:beforeAutospacing="0" w:after="0" w:afterAutospacing="0"/>
        <w:textAlignment w:val="baseline"/>
        <w:rPr>
          <w:lang w:val="en-IE"/>
        </w:rPr>
      </w:pPr>
    </w:p>
    <w:p w14:paraId="33EFBDC8" w14:textId="385FCA0D" w:rsidR="004D3DA8" w:rsidRDefault="004D3DA8" w:rsidP="004D3DA8">
      <w:pPr>
        <w:pStyle w:val="xparagraph"/>
        <w:spacing w:before="0" w:beforeAutospacing="0" w:after="0" w:afterAutospacing="0"/>
        <w:textAlignment w:val="baseline"/>
        <w:rPr>
          <w:rStyle w:val="xeop"/>
        </w:rPr>
      </w:pPr>
      <w:r>
        <w:rPr>
          <w:rStyle w:val="xnormaltextrun"/>
        </w:rPr>
        <w:t xml:space="preserve">Nearly 90 percent of respondents undertake some form of soil assessment, with 78 percent of those using three or more methods and six percent using six or more methods.  The most popular soil testing was conducted to quantify phosphate, potassium, magnesium, and pH, but over 17 per cent of </w:t>
      </w:r>
      <w:r w:rsidR="67508F99" w:rsidRPr="374324A1">
        <w:rPr>
          <w:rStyle w:val="xnormaltextrun"/>
        </w:rPr>
        <w:t>the</w:t>
      </w:r>
      <w:r w:rsidRPr="1F1A98E4">
        <w:rPr>
          <w:rStyle w:val="xnormaltextrun"/>
        </w:rPr>
        <w:t xml:space="preserve"> </w:t>
      </w:r>
      <w:r w:rsidRPr="787A179D">
        <w:rPr>
          <w:rStyle w:val="xnormaltextrun"/>
        </w:rPr>
        <w:t>respondent</w:t>
      </w:r>
      <w:r w:rsidR="602738F4" w:rsidRPr="787A179D">
        <w:rPr>
          <w:rStyle w:val="xnormaltextrun"/>
        </w:rPr>
        <w:t>s</w:t>
      </w:r>
      <w:r>
        <w:rPr>
          <w:rStyle w:val="xnormaltextrun"/>
        </w:rPr>
        <w:t xml:space="preserve"> </w:t>
      </w:r>
      <w:r w:rsidR="3AABE049" w:rsidRPr="3B56F390">
        <w:rPr>
          <w:rStyle w:val="xnormaltextrun"/>
        </w:rPr>
        <w:t xml:space="preserve">said they </w:t>
      </w:r>
      <w:r w:rsidRPr="3B56F390">
        <w:rPr>
          <w:rStyle w:val="xnormaltextrun"/>
        </w:rPr>
        <w:t>test</w:t>
      </w:r>
      <w:r>
        <w:rPr>
          <w:rStyle w:val="xnormaltextrun"/>
        </w:rPr>
        <w:t xml:space="preserve"> for organic matter, 16 percent undertake visual evaluation of soil structure (VESS) assessments, </w:t>
      </w:r>
      <w:r w:rsidR="10E83986" w:rsidRPr="64ACE26F">
        <w:rPr>
          <w:rStyle w:val="xnormaltextrun"/>
        </w:rPr>
        <w:t>eight</w:t>
      </w:r>
      <w:r>
        <w:rPr>
          <w:rStyle w:val="xnormaltextrun"/>
        </w:rPr>
        <w:t xml:space="preserve"> percent conduct earthworm counts and </w:t>
      </w:r>
      <w:r w:rsidR="75BE640D" w:rsidRPr="22CDAF34">
        <w:rPr>
          <w:rStyle w:val="xnormaltextrun"/>
        </w:rPr>
        <w:t>six</w:t>
      </w:r>
      <w:r>
        <w:rPr>
          <w:rStyle w:val="xnormaltextrun"/>
        </w:rPr>
        <w:t xml:space="preserve"> percent measure soil carbon.</w:t>
      </w:r>
      <w:r>
        <w:rPr>
          <w:rStyle w:val="xeop"/>
        </w:rPr>
        <w:t> </w:t>
      </w:r>
    </w:p>
    <w:p w14:paraId="6815C9F5" w14:textId="77777777" w:rsidR="00AD274D" w:rsidRDefault="00AD274D" w:rsidP="004D3DA8">
      <w:pPr>
        <w:pStyle w:val="xparagraph"/>
        <w:spacing w:before="0" w:beforeAutospacing="0" w:after="0" w:afterAutospacing="0"/>
        <w:textAlignment w:val="baseline"/>
        <w:rPr>
          <w:lang w:val="en-IE"/>
        </w:rPr>
      </w:pPr>
    </w:p>
    <w:p w14:paraId="0F507BA6" w14:textId="77777777" w:rsidR="004D3DA8" w:rsidRDefault="004D3DA8" w:rsidP="004D3DA8">
      <w:pPr>
        <w:pStyle w:val="xparagraph"/>
        <w:spacing w:before="0" w:beforeAutospacing="0" w:after="0" w:afterAutospacing="0"/>
        <w:textAlignment w:val="baseline"/>
        <w:rPr>
          <w:lang w:val="en-IE"/>
        </w:rPr>
      </w:pPr>
      <w:r>
        <w:rPr>
          <w:rStyle w:val="xnormaltextrun"/>
        </w:rPr>
        <w:t>Liz added:</w:t>
      </w:r>
      <w:r>
        <w:rPr>
          <w:rStyle w:val="xeop"/>
        </w:rPr>
        <w:t> </w:t>
      </w:r>
    </w:p>
    <w:p w14:paraId="1DA4488D" w14:textId="77777777" w:rsidR="004D3DA8" w:rsidRDefault="004D3DA8" w:rsidP="004D3DA8">
      <w:pPr>
        <w:pStyle w:val="xparagraph"/>
        <w:spacing w:before="0" w:beforeAutospacing="0" w:after="0" w:afterAutospacing="0"/>
        <w:textAlignment w:val="baseline"/>
        <w:rPr>
          <w:lang w:val="en-IE"/>
        </w:rPr>
      </w:pPr>
      <w:r>
        <w:rPr>
          <w:rStyle w:val="xeop"/>
        </w:rPr>
        <w:t> </w:t>
      </w:r>
    </w:p>
    <w:p w14:paraId="42801A5F" w14:textId="77777777" w:rsidR="004D3DA8" w:rsidRDefault="004D3DA8" w:rsidP="004D3DA8">
      <w:pPr>
        <w:pStyle w:val="xparagraph"/>
        <w:spacing w:before="0" w:beforeAutospacing="0" w:after="0" w:afterAutospacing="0"/>
        <w:textAlignment w:val="baseline"/>
        <w:rPr>
          <w:lang w:val="en-IE"/>
        </w:rPr>
      </w:pPr>
      <w:r>
        <w:rPr>
          <w:rStyle w:val="xnormaltextrun"/>
        </w:rPr>
        <w:t>“Looking after soil correctly can minimise nutrient input requirements and extend the grazing season by improving the pasture’s resilience to drought and reducing flood risk.  Earthworm populations are indicative of soil health and can be monitored by digging small field pits and counting the species of worms at different depths, we are pleased to see that some farmers are already doing this.”</w:t>
      </w:r>
      <w:r>
        <w:rPr>
          <w:rStyle w:val="xeop"/>
        </w:rPr>
        <w:t> </w:t>
      </w:r>
    </w:p>
    <w:p w14:paraId="47807D7C" w14:textId="77777777" w:rsidR="004D3DA8" w:rsidRDefault="004D3DA8" w:rsidP="004D3DA8">
      <w:pPr>
        <w:pStyle w:val="xparagraph"/>
        <w:spacing w:before="0" w:beforeAutospacing="0" w:after="0" w:afterAutospacing="0"/>
        <w:textAlignment w:val="baseline"/>
        <w:rPr>
          <w:lang w:val="en-IE"/>
        </w:rPr>
      </w:pPr>
      <w:r>
        <w:rPr>
          <w:rStyle w:val="xeop"/>
        </w:rPr>
        <w:t> </w:t>
      </w:r>
    </w:p>
    <w:p w14:paraId="65AE1364" w14:textId="3E921414" w:rsidR="004D3DA8" w:rsidRDefault="004D3DA8" w:rsidP="004D3DA8">
      <w:pPr>
        <w:pStyle w:val="xparagraph"/>
        <w:spacing w:before="0" w:beforeAutospacing="0" w:after="0" w:afterAutospacing="0"/>
        <w:textAlignment w:val="baseline"/>
        <w:rPr>
          <w:lang w:val="en-IE"/>
        </w:rPr>
      </w:pPr>
      <w:r>
        <w:rPr>
          <w:rStyle w:val="xeop"/>
        </w:rPr>
        <w:t> </w:t>
      </w:r>
      <w:r>
        <w:rPr>
          <w:rStyle w:val="xnormaltextrun"/>
        </w:rPr>
        <w:t xml:space="preserve">Chris Brown, </w:t>
      </w:r>
      <w:r>
        <w:rPr>
          <w:rStyle w:val="xnormaltextrun"/>
          <w:color w:val="000000"/>
          <w:shd w:val="clear" w:color="auto" w:fill="FFFFFF"/>
        </w:rPr>
        <w:t>Senior Director Farming at </w:t>
      </w:r>
      <w:r>
        <w:rPr>
          <w:rStyle w:val="xnormaltextrun"/>
        </w:rPr>
        <w:t>ASDA says: </w:t>
      </w:r>
      <w:r>
        <w:rPr>
          <w:rStyle w:val="xeop"/>
        </w:rPr>
        <w:t> </w:t>
      </w:r>
    </w:p>
    <w:p w14:paraId="622AC7F4" w14:textId="77777777" w:rsidR="004D3DA8" w:rsidRDefault="004D3DA8" w:rsidP="004D3DA8">
      <w:pPr>
        <w:pStyle w:val="xparagraph"/>
        <w:spacing w:before="0" w:beforeAutospacing="0" w:after="0" w:afterAutospacing="0"/>
        <w:textAlignment w:val="baseline"/>
        <w:rPr>
          <w:lang w:val="en-IE"/>
        </w:rPr>
      </w:pPr>
      <w:r>
        <w:rPr>
          <w:rStyle w:val="xeop"/>
        </w:rPr>
        <w:t> </w:t>
      </w:r>
    </w:p>
    <w:p w14:paraId="1E45D9AC" w14:textId="77777777" w:rsidR="004D3DA8" w:rsidRDefault="004D3DA8" w:rsidP="004D3DA8">
      <w:pPr>
        <w:pStyle w:val="xparagraph"/>
        <w:spacing w:before="0" w:beforeAutospacing="0" w:after="0" w:afterAutospacing="0"/>
        <w:textAlignment w:val="baseline"/>
        <w:rPr>
          <w:rStyle w:val="xeop"/>
        </w:rPr>
      </w:pPr>
      <w:r>
        <w:rPr>
          <w:rStyle w:val="xnormaltextrun"/>
        </w:rPr>
        <w:lastRenderedPageBreak/>
        <w:t>“These results are a great demonstration of how British farmers are supporting the environment while producing nutritious, healthy food.  The farmers’ data in the survey highlights their enthusiasm to demonstrate their environmental achievements, their attitude to biodiversity and its value to their farms.  The important connection of food production and the environment is very clear, as these survey results show.”</w:t>
      </w:r>
      <w:r>
        <w:rPr>
          <w:rStyle w:val="xeop"/>
        </w:rPr>
        <w:t> </w:t>
      </w:r>
    </w:p>
    <w:p w14:paraId="3124F379" w14:textId="77777777" w:rsidR="00AD274D" w:rsidRDefault="00AD274D" w:rsidP="004D3DA8">
      <w:pPr>
        <w:pStyle w:val="xparagraph"/>
        <w:spacing w:before="0" w:beforeAutospacing="0" w:after="0" w:afterAutospacing="0"/>
        <w:textAlignment w:val="baseline"/>
        <w:rPr>
          <w:lang w:val="en-IE"/>
        </w:rPr>
      </w:pPr>
    </w:p>
    <w:p w14:paraId="78BC62E3" w14:textId="4FF5F2FF" w:rsidR="004D3DA8" w:rsidRDefault="05EA0BB8" w:rsidP="004D3DA8">
      <w:pPr>
        <w:pStyle w:val="xparagraph"/>
        <w:spacing w:before="0" w:beforeAutospacing="0" w:after="0" w:afterAutospacing="0"/>
        <w:textAlignment w:val="baseline"/>
        <w:rPr>
          <w:lang w:val="en-IE"/>
        </w:rPr>
      </w:pPr>
      <w:r w:rsidRPr="1A12D52C">
        <w:rPr>
          <w:rStyle w:val="xnormaltextrun"/>
        </w:rPr>
        <w:t xml:space="preserve">Farmers were also asked to rate the importance of biodiversity to their farm using a score of one to ten, with one not important and ten very important.  </w:t>
      </w:r>
      <w:r w:rsidR="004D3DA8">
        <w:rPr>
          <w:rStyle w:val="xnormaltextrun"/>
        </w:rPr>
        <w:t>The average score was 7.63, with nearly 20 percent of farmers scoring it a 10.  Opportunities for farmers to engage further in biodiversity improvements are available through new environmental schemes, supporting farm businesses as area subsidies are phased down.</w:t>
      </w:r>
      <w:r w:rsidR="004D3DA8">
        <w:rPr>
          <w:rStyle w:val="xeop"/>
        </w:rPr>
        <w:t> </w:t>
      </w:r>
    </w:p>
    <w:p w14:paraId="2C2E99D7" w14:textId="7863F72A" w:rsidR="004D3DA8" w:rsidRDefault="004D3DA8" w:rsidP="004D3DA8">
      <w:pPr>
        <w:pStyle w:val="xparagraph"/>
        <w:spacing w:before="0" w:beforeAutospacing="0" w:after="0" w:afterAutospacing="0"/>
        <w:textAlignment w:val="baseline"/>
        <w:rPr>
          <w:lang w:val="en-IE"/>
        </w:rPr>
      </w:pPr>
      <w:r>
        <w:rPr>
          <w:rStyle w:val="xnormaltextrun"/>
        </w:rPr>
        <w:t> </w:t>
      </w:r>
      <w:r>
        <w:rPr>
          <w:rStyle w:val="xeop"/>
        </w:rPr>
        <w:t> </w:t>
      </w:r>
    </w:p>
    <w:p w14:paraId="4C1BF9D9" w14:textId="34364C43" w:rsidR="004D3DA8" w:rsidRDefault="004D3DA8" w:rsidP="004D3DA8">
      <w:pPr>
        <w:pStyle w:val="xparagraph"/>
        <w:spacing w:before="0" w:beforeAutospacing="0" w:after="0" w:afterAutospacing="0"/>
        <w:textAlignment w:val="baseline"/>
        <w:rPr>
          <w:rStyle w:val="xnormaltextrun"/>
          <w:lang w:val="en-IE"/>
        </w:rPr>
      </w:pPr>
      <w:r>
        <w:rPr>
          <w:rStyle w:val="xnormaltextrun"/>
          <w:lang w:val="en-IE"/>
        </w:rPr>
        <w:t xml:space="preserve">WORD COUNT: </w:t>
      </w:r>
      <w:r w:rsidR="65E2B1E3" w:rsidRPr="3E2B4B02">
        <w:rPr>
          <w:rStyle w:val="xnormaltextrun"/>
          <w:lang w:val="en-IE"/>
        </w:rPr>
        <w:t>506</w:t>
      </w:r>
    </w:p>
    <w:p w14:paraId="648E1E0A" w14:textId="77777777" w:rsidR="00ED4E79" w:rsidRPr="00EF2884" w:rsidRDefault="00ED4E79" w:rsidP="00ED4E79">
      <w:pPr>
        <w:pStyle w:val="xmsonormal"/>
        <w:rPr>
          <w:rFonts w:asciiTheme="minorHAnsi" w:hAnsiTheme="minorHAnsi" w:cstheme="minorHAnsi"/>
          <w:lang w:val="en-IE"/>
        </w:rPr>
      </w:pPr>
      <w:r w:rsidRPr="00EF2884">
        <w:rPr>
          <w:rFonts w:asciiTheme="minorHAnsi" w:hAnsiTheme="minorHAnsi" w:cstheme="minorHAnsi"/>
          <w:lang w:val="en-IE"/>
        </w:rPr>
        <w:t> </w:t>
      </w:r>
    </w:p>
    <w:p w14:paraId="3B23544D" w14:textId="2FEC860B" w:rsidR="00ED4E79" w:rsidRPr="00EF2884" w:rsidRDefault="00ED4E79" w:rsidP="00ED4E79">
      <w:pPr>
        <w:pStyle w:val="xmsonormal"/>
        <w:rPr>
          <w:rFonts w:asciiTheme="minorHAnsi" w:hAnsiTheme="minorHAnsi" w:cstheme="minorHAnsi"/>
          <w:lang w:val="en-IE"/>
        </w:rPr>
      </w:pPr>
      <w:r w:rsidRPr="00EF2884">
        <w:rPr>
          <w:rFonts w:asciiTheme="minorHAnsi" w:hAnsiTheme="minorHAnsi" w:cstheme="minorHAnsi"/>
          <w:lang w:val="en-IE"/>
        </w:rPr>
        <w:t>For further information please contact Helen Cork 07751138438</w:t>
      </w:r>
    </w:p>
    <w:p w14:paraId="5565F2AD" w14:textId="77777777" w:rsidR="00ED4E79" w:rsidRPr="00ED4E79" w:rsidRDefault="00ED4E79" w:rsidP="00ED4E79">
      <w:pPr>
        <w:pStyle w:val="xmsonormal"/>
        <w:rPr>
          <w:rFonts w:asciiTheme="minorHAnsi" w:hAnsiTheme="minorHAnsi" w:cstheme="minorHAnsi"/>
          <w:sz w:val="24"/>
          <w:szCs w:val="24"/>
          <w:lang w:val="en-IE"/>
        </w:rPr>
      </w:pPr>
      <w:r w:rsidRPr="00ED4E79">
        <w:rPr>
          <w:rFonts w:asciiTheme="minorHAnsi" w:hAnsiTheme="minorHAnsi" w:cstheme="minorHAnsi"/>
          <w:sz w:val="24"/>
          <w:szCs w:val="24"/>
          <w:lang w:val="en-IE"/>
        </w:rPr>
        <w:t> </w:t>
      </w:r>
    </w:p>
    <w:p w14:paraId="358175B0" w14:textId="77777777" w:rsidR="007F72D6" w:rsidRPr="00ED4E79" w:rsidRDefault="007F72D6" w:rsidP="007F72D6">
      <w:pPr>
        <w:rPr>
          <w:rFonts w:eastAsia="Calibri" w:cstheme="minorHAnsi"/>
          <w:b/>
          <w:sz w:val="24"/>
          <w:szCs w:val="24"/>
        </w:rPr>
      </w:pPr>
      <w:r w:rsidRPr="00ED4E79">
        <w:rPr>
          <w:rFonts w:eastAsia="Calibri" w:cstheme="minorHAnsi"/>
          <w:b/>
          <w:sz w:val="24"/>
          <w:szCs w:val="24"/>
        </w:rPr>
        <w:t>Notes to editors:</w:t>
      </w:r>
    </w:p>
    <w:p w14:paraId="428CB0A9" w14:textId="77777777" w:rsidR="007F72D6" w:rsidRPr="00ED4E79" w:rsidRDefault="007F72D6" w:rsidP="007F72D6">
      <w:pPr>
        <w:spacing w:before="120" w:after="0" w:line="360" w:lineRule="auto"/>
        <w:jc w:val="both"/>
        <w:rPr>
          <w:rFonts w:cstheme="minorHAnsi"/>
          <w:sz w:val="24"/>
          <w:szCs w:val="24"/>
        </w:rPr>
      </w:pPr>
      <w:r w:rsidRPr="00ED4E79">
        <w:rPr>
          <w:rFonts w:cstheme="minorHAnsi"/>
          <w:sz w:val="24"/>
          <w:szCs w:val="24"/>
        </w:rPr>
        <w:t>ABP Food Group works with a network of over 35,000 farmers and is renowned for paying its suppliers on the day of delivery at strategically located local abattoirs that minimise animal transport distances. ABP Food Group contributes an estimated €1.3bn each year into the rural economies in which it operates. We recognise that the farmers who supply meat to us are vital partners in ensuring that the quality of our product is maintained.   </w:t>
      </w:r>
    </w:p>
    <w:p w14:paraId="2A62276D" w14:textId="77777777" w:rsidR="007F72D6" w:rsidRDefault="007F72D6" w:rsidP="007F72D6">
      <w:pPr>
        <w:tabs>
          <w:tab w:val="left" w:pos="1680"/>
        </w:tabs>
      </w:pPr>
    </w:p>
    <w:sectPr w:rsidR="007F72D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2E19" w14:textId="77777777" w:rsidR="003039CA" w:rsidRDefault="003039CA" w:rsidP="007F72D6">
      <w:pPr>
        <w:spacing w:after="0" w:line="240" w:lineRule="auto"/>
      </w:pPr>
      <w:r>
        <w:separator/>
      </w:r>
    </w:p>
  </w:endnote>
  <w:endnote w:type="continuationSeparator" w:id="0">
    <w:p w14:paraId="1144A879" w14:textId="77777777" w:rsidR="003039CA" w:rsidRDefault="003039CA" w:rsidP="007F72D6">
      <w:pPr>
        <w:spacing w:after="0" w:line="240" w:lineRule="auto"/>
      </w:pPr>
      <w:r>
        <w:continuationSeparator/>
      </w:r>
    </w:p>
  </w:endnote>
  <w:endnote w:type="continuationNotice" w:id="1">
    <w:p w14:paraId="2328F71B" w14:textId="77777777" w:rsidR="003039CA" w:rsidRDefault="00303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54858" w14:textId="77777777" w:rsidR="003039CA" w:rsidRDefault="003039CA" w:rsidP="007F72D6">
      <w:pPr>
        <w:spacing w:after="0" w:line="240" w:lineRule="auto"/>
      </w:pPr>
      <w:r>
        <w:separator/>
      </w:r>
    </w:p>
  </w:footnote>
  <w:footnote w:type="continuationSeparator" w:id="0">
    <w:p w14:paraId="37DEA9F7" w14:textId="77777777" w:rsidR="003039CA" w:rsidRDefault="003039CA" w:rsidP="007F72D6">
      <w:pPr>
        <w:spacing w:after="0" w:line="240" w:lineRule="auto"/>
      </w:pPr>
      <w:r>
        <w:continuationSeparator/>
      </w:r>
    </w:p>
  </w:footnote>
  <w:footnote w:type="continuationNotice" w:id="1">
    <w:p w14:paraId="3BDC1EBF" w14:textId="77777777" w:rsidR="003039CA" w:rsidRDefault="00303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BB2FF" w14:textId="77777777" w:rsidR="007F72D6" w:rsidRDefault="007F72D6">
    <w:pPr>
      <w:pStyle w:val="Header"/>
    </w:pPr>
    <w:r w:rsidRPr="00242A0D">
      <w:rPr>
        <w:rFonts w:ascii="Arial" w:hAnsi="Arial" w:cs="Arial"/>
        <w:b/>
        <w:bCs/>
        <w:sz w:val="36"/>
        <w:szCs w:val="36"/>
      </w:rPr>
      <w:t>PRESS RELEASE</w:t>
    </w:r>
    <w:r>
      <w:t xml:space="preserve">                                                                                            </w:t>
    </w:r>
    <w:r>
      <w:rPr>
        <w:rFonts w:ascii="Arial" w:hAnsi="Arial" w:cs="Arial"/>
        <w:b/>
        <w:bCs/>
        <w:noProof/>
      </w:rPr>
      <w:drawing>
        <wp:inline distT="0" distB="0" distL="0" distR="0" wp14:anchorId="7B4CBAA7" wp14:editId="6F214413">
          <wp:extent cx="895350" cy="895350"/>
          <wp:effectExtent l="0" t="0" r="0" b="0"/>
          <wp:docPr id="773639149" name="Picture 7736391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6630"/>
    <w:multiLevelType w:val="hybridMultilevel"/>
    <w:tmpl w:val="FB86D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BB1CE6"/>
    <w:multiLevelType w:val="hybridMultilevel"/>
    <w:tmpl w:val="F0661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FCC43C5"/>
    <w:multiLevelType w:val="hybridMultilevel"/>
    <w:tmpl w:val="4ECE8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10858029">
    <w:abstractNumId w:val="1"/>
  </w:num>
  <w:num w:numId="2" w16cid:durableId="116409215">
    <w:abstractNumId w:val="1"/>
  </w:num>
  <w:num w:numId="3" w16cid:durableId="247353299">
    <w:abstractNumId w:val="2"/>
  </w:num>
  <w:num w:numId="4" w16cid:durableId="182835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C0MLSwsDAysTS0NLNQ0lEKTi0uzszPAymwqAUAwtZEjSwAAAA="/>
  </w:docVars>
  <w:rsids>
    <w:rsidRoot w:val="00EA59D2"/>
    <w:rsid w:val="00003896"/>
    <w:rsid w:val="00006EED"/>
    <w:rsid w:val="00025DAF"/>
    <w:rsid w:val="00044F69"/>
    <w:rsid w:val="00045297"/>
    <w:rsid w:val="0006037E"/>
    <w:rsid w:val="000615DE"/>
    <w:rsid w:val="00082565"/>
    <w:rsid w:val="00083496"/>
    <w:rsid w:val="00086096"/>
    <w:rsid w:val="00091195"/>
    <w:rsid w:val="000921AC"/>
    <w:rsid w:val="00093AFD"/>
    <w:rsid w:val="000945A5"/>
    <w:rsid w:val="00097C59"/>
    <w:rsid w:val="000A4B27"/>
    <w:rsid w:val="000A7558"/>
    <w:rsid w:val="000B71F9"/>
    <w:rsid w:val="000C120C"/>
    <w:rsid w:val="000C210B"/>
    <w:rsid w:val="000D29ED"/>
    <w:rsid w:val="000D3E36"/>
    <w:rsid w:val="000F75FB"/>
    <w:rsid w:val="000F7733"/>
    <w:rsid w:val="00105DB8"/>
    <w:rsid w:val="001165BA"/>
    <w:rsid w:val="00116D94"/>
    <w:rsid w:val="001179D3"/>
    <w:rsid w:val="00140BBC"/>
    <w:rsid w:val="00151AF3"/>
    <w:rsid w:val="0016439C"/>
    <w:rsid w:val="00167ED2"/>
    <w:rsid w:val="00171A2C"/>
    <w:rsid w:val="001863D2"/>
    <w:rsid w:val="00186AB5"/>
    <w:rsid w:val="001A32DF"/>
    <w:rsid w:val="001B1D6C"/>
    <w:rsid w:val="001B57DD"/>
    <w:rsid w:val="001C45A2"/>
    <w:rsid w:val="001D5DC5"/>
    <w:rsid w:val="001E011B"/>
    <w:rsid w:val="001E1C5C"/>
    <w:rsid w:val="001F67EE"/>
    <w:rsid w:val="001F6AB8"/>
    <w:rsid w:val="001F6AC4"/>
    <w:rsid w:val="002063C3"/>
    <w:rsid w:val="0020712F"/>
    <w:rsid w:val="0021268F"/>
    <w:rsid w:val="00215C8C"/>
    <w:rsid w:val="00222898"/>
    <w:rsid w:val="00222FA3"/>
    <w:rsid w:val="0023105C"/>
    <w:rsid w:val="00240E65"/>
    <w:rsid w:val="00245EB3"/>
    <w:rsid w:val="00245EEB"/>
    <w:rsid w:val="002478EE"/>
    <w:rsid w:val="0026218E"/>
    <w:rsid w:val="00266F37"/>
    <w:rsid w:val="002760AA"/>
    <w:rsid w:val="002839F1"/>
    <w:rsid w:val="00285CEA"/>
    <w:rsid w:val="002A4F89"/>
    <w:rsid w:val="002B4A40"/>
    <w:rsid w:val="002C076B"/>
    <w:rsid w:val="002C2D0D"/>
    <w:rsid w:val="002D6958"/>
    <w:rsid w:val="002E29E3"/>
    <w:rsid w:val="002F0D9B"/>
    <w:rsid w:val="003005BC"/>
    <w:rsid w:val="003039CA"/>
    <w:rsid w:val="00305CD5"/>
    <w:rsid w:val="00315214"/>
    <w:rsid w:val="00325524"/>
    <w:rsid w:val="003318F7"/>
    <w:rsid w:val="00333254"/>
    <w:rsid w:val="003335CF"/>
    <w:rsid w:val="0033467E"/>
    <w:rsid w:val="003403F4"/>
    <w:rsid w:val="003536D8"/>
    <w:rsid w:val="0036262C"/>
    <w:rsid w:val="0036570C"/>
    <w:rsid w:val="0037004A"/>
    <w:rsid w:val="00371E7F"/>
    <w:rsid w:val="00377074"/>
    <w:rsid w:val="00384ECD"/>
    <w:rsid w:val="003A17AC"/>
    <w:rsid w:val="003B13B6"/>
    <w:rsid w:val="003D49E3"/>
    <w:rsid w:val="003E488B"/>
    <w:rsid w:val="00403472"/>
    <w:rsid w:val="0040611D"/>
    <w:rsid w:val="00410297"/>
    <w:rsid w:val="00421AFB"/>
    <w:rsid w:val="00430BE6"/>
    <w:rsid w:val="00434E95"/>
    <w:rsid w:val="00442319"/>
    <w:rsid w:val="00451046"/>
    <w:rsid w:val="004570FB"/>
    <w:rsid w:val="00464EFF"/>
    <w:rsid w:val="00473DDA"/>
    <w:rsid w:val="00475C07"/>
    <w:rsid w:val="00483EBA"/>
    <w:rsid w:val="0048795E"/>
    <w:rsid w:val="00490D05"/>
    <w:rsid w:val="004A71AA"/>
    <w:rsid w:val="004B2595"/>
    <w:rsid w:val="004B7745"/>
    <w:rsid w:val="004D3DA8"/>
    <w:rsid w:val="004F675B"/>
    <w:rsid w:val="004F6E84"/>
    <w:rsid w:val="005002DA"/>
    <w:rsid w:val="00501A62"/>
    <w:rsid w:val="00513AA9"/>
    <w:rsid w:val="00514DBD"/>
    <w:rsid w:val="0053087F"/>
    <w:rsid w:val="00536D06"/>
    <w:rsid w:val="005476B9"/>
    <w:rsid w:val="00567189"/>
    <w:rsid w:val="0058370D"/>
    <w:rsid w:val="005A0B6C"/>
    <w:rsid w:val="005A2AFC"/>
    <w:rsid w:val="005A7AA5"/>
    <w:rsid w:val="005C459A"/>
    <w:rsid w:val="005D011B"/>
    <w:rsid w:val="005E7691"/>
    <w:rsid w:val="00620B20"/>
    <w:rsid w:val="00620C22"/>
    <w:rsid w:val="00620C81"/>
    <w:rsid w:val="006224FD"/>
    <w:rsid w:val="006324EE"/>
    <w:rsid w:val="00642547"/>
    <w:rsid w:val="00642A7F"/>
    <w:rsid w:val="00655FBA"/>
    <w:rsid w:val="006641BB"/>
    <w:rsid w:val="00664F89"/>
    <w:rsid w:val="00675622"/>
    <w:rsid w:val="00680D8A"/>
    <w:rsid w:val="00680F2A"/>
    <w:rsid w:val="006852D0"/>
    <w:rsid w:val="006931C4"/>
    <w:rsid w:val="00694B00"/>
    <w:rsid w:val="00697A65"/>
    <w:rsid w:val="006A6A13"/>
    <w:rsid w:val="006B4E88"/>
    <w:rsid w:val="006B7CB7"/>
    <w:rsid w:val="006C4D50"/>
    <w:rsid w:val="006D17A8"/>
    <w:rsid w:val="006D6B7A"/>
    <w:rsid w:val="006E1A7F"/>
    <w:rsid w:val="006E75F2"/>
    <w:rsid w:val="00700293"/>
    <w:rsid w:val="00713347"/>
    <w:rsid w:val="007307BA"/>
    <w:rsid w:val="00733655"/>
    <w:rsid w:val="007347A4"/>
    <w:rsid w:val="007368AA"/>
    <w:rsid w:val="00743E1F"/>
    <w:rsid w:val="00762B8E"/>
    <w:rsid w:val="00776256"/>
    <w:rsid w:val="0077630D"/>
    <w:rsid w:val="00786194"/>
    <w:rsid w:val="007862D5"/>
    <w:rsid w:val="00793595"/>
    <w:rsid w:val="007A501F"/>
    <w:rsid w:val="007B3A3A"/>
    <w:rsid w:val="007C47E9"/>
    <w:rsid w:val="007E4665"/>
    <w:rsid w:val="007F057E"/>
    <w:rsid w:val="007F1DF6"/>
    <w:rsid w:val="007F1FC8"/>
    <w:rsid w:val="007F3026"/>
    <w:rsid w:val="007F6545"/>
    <w:rsid w:val="007F72D6"/>
    <w:rsid w:val="00803C37"/>
    <w:rsid w:val="00812F6D"/>
    <w:rsid w:val="0081C1F4"/>
    <w:rsid w:val="008213A6"/>
    <w:rsid w:val="00833169"/>
    <w:rsid w:val="00867C92"/>
    <w:rsid w:val="008830A0"/>
    <w:rsid w:val="00883972"/>
    <w:rsid w:val="00893D35"/>
    <w:rsid w:val="00896E75"/>
    <w:rsid w:val="008A3442"/>
    <w:rsid w:val="008A437D"/>
    <w:rsid w:val="008C382B"/>
    <w:rsid w:val="008C4135"/>
    <w:rsid w:val="008D355C"/>
    <w:rsid w:val="008F2C8F"/>
    <w:rsid w:val="00900018"/>
    <w:rsid w:val="00906E74"/>
    <w:rsid w:val="0091072D"/>
    <w:rsid w:val="009173D7"/>
    <w:rsid w:val="0094738E"/>
    <w:rsid w:val="00963CEE"/>
    <w:rsid w:val="00965061"/>
    <w:rsid w:val="009674FC"/>
    <w:rsid w:val="00967965"/>
    <w:rsid w:val="00974552"/>
    <w:rsid w:val="00975F47"/>
    <w:rsid w:val="00984212"/>
    <w:rsid w:val="009B5E65"/>
    <w:rsid w:val="009B6546"/>
    <w:rsid w:val="009D1C8B"/>
    <w:rsid w:val="009D5DD8"/>
    <w:rsid w:val="009E21EA"/>
    <w:rsid w:val="009E49B4"/>
    <w:rsid w:val="009F3813"/>
    <w:rsid w:val="00A02458"/>
    <w:rsid w:val="00A04022"/>
    <w:rsid w:val="00A15B22"/>
    <w:rsid w:val="00A300BB"/>
    <w:rsid w:val="00A41C99"/>
    <w:rsid w:val="00A42474"/>
    <w:rsid w:val="00A46BF4"/>
    <w:rsid w:val="00A516E3"/>
    <w:rsid w:val="00A519E1"/>
    <w:rsid w:val="00A53920"/>
    <w:rsid w:val="00A56DAA"/>
    <w:rsid w:val="00A63B6C"/>
    <w:rsid w:val="00A64DAE"/>
    <w:rsid w:val="00A65DB0"/>
    <w:rsid w:val="00A8523F"/>
    <w:rsid w:val="00A92CAE"/>
    <w:rsid w:val="00AA1106"/>
    <w:rsid w:val="00AB2EC4"/>
    <w:rsid w:val="00AB7EC0"/>
    <w:rsid w:val="00AC4F12"/>
    <w:rsid w:val="00AD0E79"/>
    <w:rsid w:val="00AD274D"/>
    <w:rsid w:val="00AD306E"/>
    <w:rsid w:val="00AF6B97"/>
    <w:rsid w:val="00B1008F"/>
    <w:rsid w:val="00B15B42"/>
    <w:rsid w:val="00B37F92"/>
    <w:rsid w:val="00B50A40"/>
    <w:rsid w:val="00B668FE"/>
    <w:rsid w:val="00B710A5"/>
    <w:rsid w:val="00B769FB"/>
    <w:rsid w:val="00B77DA5"/>
    <w:rsid w:val="00B82386"/>
    <w:rsid w:val="00B85286"/>
    <w:rsid w:val="00B944CD"/>
    <w:rsid w:val="00BA2DF5"/>
    <w:rsid w:val="00BA389C"/>
    <w:rsid w:val="00BA77F7"/>
    <w:rsid w:val="00BC02A0"/>
    <w:rsid w:val="00BC3484"/>
    <w:rsid w:val="00BC789F"/>
    <w:rsid w:val="00BD3896"/>
    <w:rsid w:val="00BF095B"/>
    <w:rsid w:val="00BF2F78"/>
    <w:rsid w:val="00C01B8E"/>
    <w:rsid w:val="00C02A2F"/>
    <w:rsid w:val="00C142E4"/>
    <w:rsid w:val="00C3441D"/>
    <w:rsid w:val="00C3524E"/>
    <w:rsid w:val="00C36ACE"/>
    <w:rsid w:val="00C41971"/>
    <w:rsid w:val="00C419F4"/>
    <w:rsid w:val="00C47419"/>
    <w:rsid w:val="00C51BCF"/>
    <w:rsid w:val="00C7DC55"/>
    <w:rsid w:val="00C80466"/>
    <w:rsid w:val="00C82341"/>
    <w:rsid w:val="00C90477"/>
    <w:rsid w:val="00C90EDE"/>
    <w:rsid w:val="00C932CB"/>
    <w:rsid w:val="00C9EE9C"/>
    <w:rsid w:val="00CB3FCC"/>
    <w:rsid w:val="00CC3ED6"/>
    <w:rsid w:val="00CC47FE"/>
    <w:rsid w:val="00CC58F0"/>
    <w:rsid w:val="00CC6C50"/>
    <w:rsid w:val="00CE49FD"/>
    <w:rsid w:val="00D10984"/>
    <w:rsid w:val="00D250BE"/>
    <w:rsid w:val="00D27FAE"/>
    <w:rsid w:val="00D3079F"/>
    <w:rsid w:val="00D41BFC"/>
    <w:rsid w:val="00D477CE"/>
    <w:rsid w:val="00D52972"/>
    <w:rsid w:val="00D56349"/>
    <w:rsid w:val="00D7639D"/>
    <w:rsid w:val="00D8250F"/>
    <w:rsid w:val="00D86F03"/>
    <w:rsid w:val="00D87D5C"/>
    <w:rsid w:val="00D95A16"/>
    <w:rsid w:val="00D96D72"/>
    <w:rsid w:val="00DA5F2A"/>
    <w:rsid w:val="00DB700D"/>
    <w:rsid w:val="00DB74F3"/>
    <w:rsid w:val="00DC56DE"/>
    <w:rsid w:val="00DD052F"/>
    <w:rsid w:val="00DD3CF2"/>
    <w:rsid w:val="00DD4BCB"/>
    <w:rsid w:val="00E10592"/>
    <w:rsid w:val="00E16A29"/>
    <w:rsid w:val="00E203AC"/>
    <w:rsid w:val="00E235F7"/>
    <w:rsid w:val="00E316C4"/>
    <w:rsid w:val="00E36963"/>
    <w:rsid w:val="00E37BBE"/>
    <w:rsid w:val="00E533E3"/>
    <w:rsid w:val="00E649C4"/>
    <w:rsid w:val="00E70DB1"/>
    <w:rsid w:val="00E73487"/>
    <w:rsid w:val="00E74FE0"/>
    <w:rsid w:val="00E77B3D"/>
    <w:rsid w:val="00E837D9"/>
    <w:rsid w:val="00E84B31"/>
    <w:rsid w:val="00E87108"/>
    <w:rsid w:val="00EA0339"/>
    <w:rsid w:val="00EA3133"/>
    <w:rsid w:val="00EA59D2"/>
    <w:rsid w:val="00EB7EBD"/>
    <w:rsid w:val="00EC0A53"/>
    <w:rsid w:val="00EC3D77"/>
    <w:rsid w:val="00EC5CE5"/>
    <w:rsid w:val="00ED208F"/>
    <w:rsid w:val="00ED4E79"/>
    <w:rsid w:val="00EE5A0C"/>
    <w:rsid w:val="00EF2884"/>
    <w:rsid w:val="00EF5DF4"/>
    <w:rsid w:val="00F05055"/>
    <w:rsid w:val="00F23F29"/>
    <w:rsid w:val="00F240A0"/>
    <w:rsid w:val="00F25A68"/>
    <w:rsid w:val="00F46414"/>
    <w:rsid w:val="00F47E57"/>
    <w:rsid w:val="00F605AC"/>
    <w:rsid w:val="00F64494"/>
    <w:rsid w:val="00F66B9A"/>
    <w:rsid w:val="00F76F3C"/>
    <w:rsid w:val="00F85506"/>
    <w:rsid w:val="00F86EAC"/>
    <w:rsid w:val="00F9469C"/>
    <w:rsid w:val="00F96307"/>
    <w:rsid w:val="00FA0787"/>
    <w:rsid w:val="00FA62A7"/>
    <w:rsid w:val="00FB0595"/>
    <w:rsid w:val="00FB7841"/>
    <w:rsid w:val="00FC3607"/>
    <w:rsid w:val="00FD1E81"/>
    <w:rsid w:val="00FF6241"/>
    <w:rsid w:val="02B0F3DC"/>
    <w:rsid w:val="0315544F"/>
    <w:rsid w:val="03A5367A"/>
    <w:rsid w:val="041BCA5F"/>
    <w:rsid w:val="04C6F30E"/>
    <w:rsid w:val="05EA0BB8"/>
    <w:rsid w:val="06268354"/>
    <w:rsid w:val="069FFFA9"/>
    <w:rsid w:val="06AE77F9"/>
    <w:rsid w:val="0834DF9E"/>
    <w:rsid w:val="085C4D07"/>
    <w:rsid w:val="08EFBD02"/>
    <w:rsid w:val="090433B7"/>
    <w:rsid w:val="090626B2"/>
    <w:rsid w:val="0CA8B947"/>
    <w:rsid w:val="0CBDFD82"/>
    <w:rsid w:val="0D0111F3"/>
    <w:rsid w:val="0D787ECA"/>
    <w:rsid w:val="0DC207EE"/>
    <w:rsid w:val="0EC0DFEC"/>
    <w:rsid w:val="1028C25F"/>
    <w:rsid w:val="10E83986"/>
    <w:rsid w:val="10EB976B"/>
    <w:rsid w:val="10ED2368"/>
    <w:rsid w:val="112C25DB"/>
    <w:rsid w:val="117A602C"/>
    <w:rsid w:val="11ECDD9C"/>
    <w:rsid w:val="121DED2F"/>
    <w:rsid w:val="12FD19D1"/>
    <w:rsid w:val="134C6835"/>
    <w:rsid w:val="13DF097A"/>
    <w:rsid w:val="143B2F8D"/>
    <w:rsid w:val="157DCF33"/>
    <w:rsid w:val="16DF4DEA"/>
    <w:rsid w:val="175499F6"/>
    <w:rsid w:val="18865305"/>
    <w:rsid w:val="18D0C864"/>
    <w:rsid w:val="18FEF970"/>
    <w:rsid w:val="1A12D52C"/>
    <w:rsid w:val="1A8AB7C3"/>
    <w:rsid w:val="1BDE56DF"/>
    <w:rsid w:val="1C8516BA"/>
    <w:rsid w:val="1E4AC12A"/>
    <w:rsid w:val="1F1A98E4"/>
    <w:rsid w:val="20C99AB6"/>
    <w:rsid w:val="20F73E1D"/>
    <w:rsid w:val="22CDAF34"/>
    <w:rsid w:val="2363B782"/>
    <w:rsid w:val="2363E405"/>
    <w:rsid w:val="23B06B75"/>
    <w:rsid w:val="23DE62C7"/>
    <w:rsid w:val="249B1109"/>
    <w:rsid w:val="26D51B01"/>
    <w:rsid w:val="2712B50A"/>
    <w:rsid w:val="2735E725"/>
    <w:rsid w:val="2781078E"/>
    <w:rsid w:val="27CC1F2E"/>
    <w:rsid w:val="27DFF106"/>
    <w:rsid w:val="2884A492"/>
    <w:rsid w:val="2914211B"/>
    <w:rsid w:val="298DCF87"/>
    <w:rsid w:val="2AE48BCC"/>
    <w:rsid w:val="2B121D83"/>
    <w:rsid w:val="2C103F41"/>
    <w:rsid w:val="2CF65FFC"/>
    <w:rsid w:val="2D624371"/>
    <w:rsid w:val="2E5FF2F9"/>
    <w:rsid w:val="2E8AE490"/>
    <w:rsid w:val="2F40B294"/>
    <w:rsid w:val="30392AD9"/>
    <w:rsid w:val="3097D5D3"/>
    <w:rsid w:val="30CA94D1"/>
    <w:rsid w:val="3114B96A"/>
    <w:rsid w:val="3154609E"/>
    <w:rsid w:val="316C7C1C"/>
    <w:rsid w:val="3287D3C9"/>
    <w:rsid w:val="329D7B49"/>
    <w:rsid w:val="33775810"/>
    <w:rsid w:val="346FE34D"/>
    <w:rsid w:val="36A17027"/>
    <w:rsid w:val="36EDEEFA"/>
    <w:rsid w:val="374324A1"/>
    <w:rsid w:val="383E6F78"/>
    <w:rsid w:val="3933B8CA"/>
    <w:rsid w:val="39859187"/>
    <w:rsid w:val="3A2D2A9E"/>
    <w:rsid w:val="3AABE049"/>
    <w:rsid w:val="3B44C28D"/>
    <w:rsid w:val="3B56F390"/>
    <w:rsid w:val="3B7DC45A"/>
    <w:rsid w:val="3BD124B9"/>
    <w:rsid w:val="3D0BE5CA"/>
    <w:rsid w:val="3DBC9521"/>
    <w:rsid w:val="3DD71AB6"/>
    <w:rsid w:val="3DDA71CE"/>
    <w:rsid w:val="3DFF9B8B"/>
    <w:rsid w:val="3E2B4B02"/>
    <w:rsid w:val="3ED77036"/>
    <w:rsid w:val="4068CF7E"/>
    <w:rsid w:val="4070A679"/>
    <w:rsid w:val="40FE0EDD"/>
    <w:rsid w:val="412C4780"/>
    <w:rsid w:val="41534484"/>
    <w:rsid w:val="439A24C5"/>
    <w:rsid w:val="440FA289"/>
    <w:rsid w:val="457D9E09"/>
    <w:rsid w:val="466410D4"/>
    <w:rsid w:val="499AB1D8"/>
    <w:rsid w:val="499B238B"/>
    <w:rsid w:val="4A1B9ABD"/>
    <w:rsid w:val="4DC72929"/>
    <w:rsid w:val="4EE9DC1B"/>
    <w:rsid w:val="512BC76D"/>
    <w:rsid w:val="5272F99F"/>
    <w:rsid w:val="542F0125"/>
    <w:rsid w:val="55933BAF"/>
    <w:rsid w:val="55CA842D"/>
    <w:rsid w:val="55DA675A"/>
    <w:rsid w:val="56065BCD"/>
    <w:rsid w:val="56419ECE"/>
    <w:rsid w:val="57453BD2"/>
    <w:rsid w:val="58A6C063"/>
    <w:rsid w:val="5A400501"/>
    <w:rsid w:val="5C27BCBD"/>
    <w:rsid w:val="5C96BB7F"/>
    <w:rsid w:val="5C99501C"/>
    <w:rsid w:val="5C9DF724"/>
    <w:rsid w:val="5D79C88F"/>
    <w:rsid w:val="5F85CF3C"/>
    <w:rsid w:val="5FB260A9"/>
    <w:rsid w:val="60066ECE"/>
    <w:rsid w:val="602738F4"/>
    <w:rsid w:val="6207BAAA"/>
    <w:rsid w:val="634DE9A1"/>
    <w:rsid w:val="63DE977A"/>
    <w:rsid w:val="644DBE64"/>
    <w:rsid w:val="64ACE26F"/>
    <w:rsid w:val="64B5044E"/>
    <w:rsid w:val="6516D1C0"/>
    <w:rsid w:val="656A26C3"/>
    <w:rsid w:val="65E2B1E3"/>
    <w:rsid w:val="66FF06B8"/>
    <w:rsid w:val="6715D135"/>
    <w:rsid w:val="67508F99"/>
    <w:rsid w:val="69656027"/>
    <w:rsid w:val="6A221C11"/>
    <w:rsid w:val="6B495446"/>
    <w:rsid w:val="6CD6AC57"/>
    <w:rsid w:val="6D08B29F"/>
    <w:rsid w:val="6E284A24"/>
    <w:rsid w:val="6F5926C8"/>
    <w:rsid w:val="6FEA8EFC"/>
    <w:rsid w:val="7050BD73"/>
    <w:rsid w:val="708CF372"/>
    <w:rsid w:val="70A256D8"/>
    <w:rsid w:val="71ABD41E"/>
    <w:rsid w:val="724C0E0B"/>
    <w:rsid w:val="7297873D"/>
    <w:rsid w:val="74AB3F9D"/>
    <w:rsid w:val="75981224"/>
    <w:rsid w:val="75A0087F"/>
    <w:rsid w:val="75A03180"/>
    <w:rsid w:val="75BE640D"/>
    <w:rsid w:val="77FDDF3E"/>
    <w:rsid w:val="787A179D"/>
    <w:rsid w:val="7905443D"/>
    <w:rsid w:val="7AB01BB3"/>
    <w:rsid w:val="7BBB02B8"/>
    <w:rsid w:val="7C78A062"/>
    <w:rsid w:val="7CB21804"/>
    <w:rsid w:val="7F6443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8E3B4"/>
  <w15:chartTrackingRefBased/>
  <w15:docId w15:val="{BB61435F-C032-403B-B0FA-18E95DBD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2D6"/>
  </w:style>
  <w:style w:type="paragraph" w:styleId="Footer">
    <w:name w:val="footer"/>
    <w:basedOn w:val="Normal"/>
    <w:link w:val="FooterChar"/>
    <w:uiPriority w:val="99"/>
    <w:unhideWhenUsed/>
    <w:rsid w:val="007F7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2D6"/>
  </w:style>
  <w:style w:type="paragraph" w:customStyle="1" w:styleId="paragraph">
    <w:name w:val="paragraph"/>
    <w:basedOn w:val="Normal"/>
    <w:rsid w:val="007F72D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msonormal">
    <w:name w:val="x_msonormal"/>
    <w:basedOn w:val="Normal"/>
    <w:rsid w:val="00ED4E79"/>
    <w:pPr>
      <w:spacing w:after="0" w:line="240" w:lineRule="auto"/>
    </w:pPr>
    <w:rPr>
      <w:rFonts w:ascii="Calibri" w:hAnsi="Calibri" w:cs="Calibri"/>
      <w:kern w:val="0"/>
      <w:lang w:eastAsia="en-GB"/>
      <w14:ligatures w14:val="none"/>
    </w:rPr>
  </w:style>
  <w:style w:type="paragraph" w:styleId="ListParagraph">
    <w:name w:val="List Paragraph"/>
    <w:basedOn w:val="Normal"/>
    <w:uiPriority w:val="34"/>
    <w:qFormat/>
    <w:rsid w:val="00315214"/>
    <w:pPr>
      <w:spacing w:after="0" w:line="240" w:lineRule="auto"/>
      <w:ind w:left="720"/>
    </w:pPr>
    <w:rPr>
      <w:rFonts w:ascii="Calibri" w:hAnsi="Calibri" w:cs="Calibri"/>
      <w:kern w:val="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25A68"/>
    <w:pPr>
      <w:spacing w:after="0" w:line="240" w:lineRule="auto"/>
    </w:pPr>
  </w:style>
  <w:style w:type="character" w:customStyle="1" w:styleId="normaltextrun">
    <w:name w:val="normaltextrun"/>
    <w:basedOn w:val="DefaultParagraphFont"/>
    <w:rsid w:val="00DB700D"/>
  </w:style>
  <w:style w:type="paragraph" w:customStyle="1" w:styleId="xparagraph">
    <w:name w:val="x_paragraph"/>
    <w:basedOn w:val="Normal"/>
    <w:rsid w:val="004D3DA8"/>
    <w:pPr>
      <w:spacing w:before="100" w:beforeAutospacing="1" w:after="100" w:afterAutospacing="1" w:line="240" w:lineRule="auto"/>
    </w:pPr>
    <w:rPr>
      <w:rFonts w:ascii="Calibri" w:hAnsi="Calibri" w:cs="Calibri"/>
      <w:kern w:val="0"/>
      <w:lang w:eastAsia="en-GB"/>
      <w14:ligatures w14:val="none"/>
    </w:rPr>
  </w:style>
  <w:style w:type="character" w:customStyle="1" w:styleId="xnormaltextrun">
    <w:name w:val="x_normaltextrun"/>
    <w:basedOn w:val="DefaultParagraphFont"/>
    <w:rsid w:val="004D3DA8"/>
  </w:style>
  <w:style w:type="character" w:customStyle="1" w:styleId="xeop">
    <w:name w:val="x_eop"/>
    <w:basedOn w:val="DefaultParagraphFont"/>
    <w:rsid w:val="004D3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4647">
      <w:bodyDiv w:val="1"/>
      <w:marLeft w:val="0"/>
      <w:marRight w:val="0"/>
      <w:marTop w:val="0"/>
      <w:marBottom w:val="0"/>
      <w:divBdr>
        <w:top w:val="none" w:sz="0" w:space="0" w:color="auto"/>
        <w:left w:val="none" w:sz="0" w:space="0" w:color="auto"/>
        <w:bottom w:val="none" w:sz="0" w:space="0" w:color="auto"/>
        <w:right w:val="none" w:sz="0" w:space="0" w:color="auto"/>
      </w:divBdr>
    </w:div>
    <w:div w:id="511844470">
      <w:bodyDiv w:val="1"/>
      <w:marLeft w:val="0"/>
      <w:marRight w:val="0"/>
      <w:marTop w:val="0"/>
      <w:marBottom w:val="0"/>
      <w:divBdr>
        <w:top w:val="none" w:sz="0" w:space="0" w:color="auto"/>
        <w:left w:val="none" w:sz="0" w:space="0" w:color="auto"/>
        <w:bottom w:val="none" w:sz="0" w:space="0" w:color="auto"/>
        <w:right w:val="none" w:sz="0" w:space="0" w:color="auto"/>
      </w:divBdr>
    </w:div>
    <w:div w:id="781652444">
      <w:bodyDiv w:val="1"/>
      <w:marLeft w:val="0"/>
      <w:marRight w:val="0"/>
      <w:marTop w:val="0"/>
      <w:marBottom w:val="0"/>
      <w:divBdr>
        <w:top w:val="none" w:sz="0" w:space="0" w:color="auto"/>
        <w:left w:val="none" w:sz="0" w:space="0" w:color="auto"/>
        <w:bottom w:val="none" w:sz="0" w:space="0" w:color="auto"/>
        <w:right w:val="none" w:sz="0" w:space="0" w:color="auto"/>
      </w:divBdr>
    </w:div>
    <w:div w:id="1451513940">
      <w:bodyDiv w:val="1"/>
      <w:marLeft w:val="0"/>
      <w:marRight w:val="0"/>
      <w:marTop w:val="0"/>
      <w:marBottom w:val="0"/>
      <w:divBdr>
        <w:top w:val="none" w:sz="0" w:space="0" w:color="auto"/>
        <w:left w:val="none" w:sz="0" w:space="0" w:color="auto"/>
        <w:bottom w:val="none" w:sz="0" w:space="0" w:color="auto"/>
        <w:right w:val="none" w:sz="0" w:space="0" w:color="auto"/>
      </w:divBdr>
    </w:div>
    <w:div w:id="1557857011">
      <w:bodyDiv w:val="1"/>
      <w:marLeft w:val="0"/>
      <w:marRight w:val="0"/>
      <w:marTop w:val="0"/>
      <w:marBottom w:val="0"/>
      <w:divBdr>
        <w:top w:val="none" w:sz="0" w:space="0" w:color="auto"/>
        <w:left w:val="none" w:sz="0" w:space="0" w:color="auto"/>
        <w:bottom w:val="none" w:sz="0" w:space="0" w:color="auto"/>
        <w:right w:val="none" w:sz="0" w:space="0" w:color="auto"/>
      </w:divBdr>
    </w:div>
    <w:div w:id="1854177176">
      <w:bodyDiv w:val="1"/>
      <w:marLeft w:val="0"/>
      <w:marRight w:val="0"/>
      <w:marTop w:val="0"/>
      <w:marBottom w:val="0"/>
      <w:divBdr>
        <w:top w:val="none" w:sz="0" w:space="0" w:color="auto"/>
        <w:left w:val="none" w:sz="0" w:space="0" w:color="auto"/>
        <w:bottom w:val="none" w:sz="0" w:space="0" w:color="auto"/>
        <w:right w:val="none" w:sz="0" w:space="0" w:color="auto"/>
      </w:divBdr>
    </w:div>
    <w:div w:id="18778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AppData\Local\Microsoft\Windows\INetCache\Content.Outlook\LT41QQ1M\AB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264DB-3CA8-42FE-90B0-21008941CDF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342B60E5-941C-471F-93A7-11F3A5B77683}">
  <ds:schemaRefs>
    <ds:schemaRef ds:uri="http://schemas.openxmlformats.org/officeDocument/2006/bibliography"/>
  </ds:schemaRefs>
</ds:datastoreItem>
</file>

<file path=customXml/itemProps3.xml><?xml version="1.0" encoding="utf-8"?>
<ds:datastoreItem xmlns:ds="http://schemas.openxmlformats.org/officeDocument/2006/customXml" ds:itemID="{D6249A0E-F4F3-45CD-80EF-DD8F9FFBFD32}">
  <ds:schemaRefs>
    <ds:schemaRef ds:uri="http://schemas.microsoft.com/sharepoint/v3/contenttype/forms"/>
  </ds:schemaRefs>
</ds:datastoreItem>
</file>

<file path=customXml/itemProps4.xml><?xml version="1.0" encoding="utf-8"?>
<ds:datastoreItem xmlns:ds="http://schemas.openxmlformats.org/officeDocument/2006/customXml" ds:itemID="{0E94B688-413C-4AE3-8555-98D1593E3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ABP template</Template>
  <TotalTime>47</TotalTime>
  <Pages>2</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Helen Cork</cp:lastModifiedBy>
  <cp:revision>2</cp:revision>
  <dcterms:created xsi:type="dcterms:W3CDTF">2024-01-29T12:04:00Z</dcterms:created>
  <dcterms:modified xsi:type="dcterms:W3CDTF">2024-01-29T12:04:00Z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0x010100C3E66FDEA6588C439533D1985D217C61</vt:lpwstr>
  </property>
</Properties>
</file>