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A6D25" w:rsidP="00EA6D25" w:rsidRDefault="00EA6D25" w14:paraId="2EC42BC0" w14:textId="475879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6F85B78A" wp14:editId="10561C77">
            <wp:extent cx="1781175" cy="92392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42FBD" w:rsidR="00EA6D25" w:rsidP="00EA6D25" w:rsidRDefault="00EA6D25" w14:paraId="28416999" w14:textId="74FD6E1A">
      <w:pPr>
        <w:rPr>
          <w:rFonts w:ascii="Century Gothic" w:hAnsi="Century Gothic" w:cs="Arial"/>
          <w:b/>
          <w:bCs/>
          <w:sz w:val="24"/>
          <w:szCs w:val="24"/>
        </w:rPr>
      </w:pPr>
      <w:r w:rsidRPr="00A42FBD">
        <w:rPr>
          <w:rFonts w:ascii="Century Gothic" w:hAnsi="Century Gothic" w:cs="Arial"/>
          <w:b/>
          <w:bCs/>
          <w:sz w:val="24"/>
          <w:szCs w:val="24"/>
        </w:rPr>
        <w:t>Press Release</w:t>
      </w:r>
    </w:p>
    <w:p w:rsidRPr="00A42FBD" w:rsidR="00EA6D25" w:rsidP="00EA6D25" w:rsidRDefault="005820B2" w14:paraId="3975C1DF" w14:textId="555AAC9A">
      <w:pPr>
        <w:rPr>
          <w:rFonts w:ascii="Century Gothic" w:hAnsi="Century Gothic" w:cs="Arial"/>
          <w:sz w:val="24"/>
          <w:szCs w:val="24"/>
        </w:rPr>
      </w:pPr>
      <w:r w:rsidRPr="74DE50CC" w:rsidR="005820B2">
        <w:rPr>
          <w:rFonts w:ascii="Century Gothic" w:hAnsi="Century Gothic" w:cs="Arial"/>
          <w:sz w:val="24"/>
          <w:szCs w:val="24"/>
        </w:rPr>
        <w:t>[</w:t>
      </w:r>
      <w:r w:rsidRPr="74DE50CC" w:rsidR="006446FC">
        <w:rPr>
          <w:rFonts w:ascii="Century Gothic" w:hAnsi="Century Gothic" w:cs="Arial"/>
          <w:sz w:val="24"/>
          <w:szCs w:val="24"/>
        </w:rPr>
        <w:t>0</w:t>
      </w:r>
      <w:r w:rsidRPr="74DE50CC" w:rsidR="0CD260C1">
        <w:rPr>
          <w:rFonts w:ascii="Century Gothic" w:hAnsi="Century Gothic" w:cs="Arial"/>
          <w:sz w:val="24"/>
          <w:szCs w:val="24"/>
        </w:rPr>
        <w:t>1</w:t>
      </w:r>
      <w:r w:rsidRPr="74DE50CC" w:rsidR="006446FC">
        <w:rPr>
          <w:rFonts w:ascii="Century Gothic" w:hAnsi="Century Gothic" w:cs="Arial"/>
          <w:sz w:val="24"/>
          <w:szCs w:val="24"/>
        </w:rPr>
        <w:t xml:space="preserve"> June 2023</w:t>
      </w:r>
      <w:r w:rsidRPr="74DE50CC" w:rsidR="005820B2">
        <w:rPr>
          <w:rFonts w:ascii="Century Gothic" w:hAnsi="Century Gothic" w:cs="Arial"/>
          <w:sz w:val="24"/>
          <w:szCs w:val="24"/>
        </w:rPr>
        <w:t>]</w:t>
      </w:r>
    </w:p>
    <w:p w:rsidRPr="007D35A9" w:rsidR="009C6458" w:rsidP="00702DE5" w:rsidRDefault="00571007" w14:paraId="69EB8C06" w14:textId="2BB79400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 xml:space="preserve">Oxford 2024 will debate the power of diversity, in all its </w:t>
      </w:r>
      <w:proofErr w:type="gramStart"/>
      <w:r>
        <w:rPr>
          <w:rFonts w:ascii="Century Gothic" w:hAnsi="Century Gothic" w:cs="Arial"/>
          <w:b/>
          <w:bCs/>
          <w:sz w:val="28"/>
          <w:szCs w:val="28"/>
        </w:rPr>
        <w:t>aspects</w:t>
      </w:r>
      <w:proofErr w:type="gramEnd"/>
    </w:p>
    <w:p w:rsidR="00571007" w:rsidP="00571007" w:rsidRDefault="00BE6DC3" w14:paraId="6DF76376" w14:textId="68C6ABC3">
      <w:pPr>
        <w:rPr>
          <w:rStyle w:val="normaltextrun"/>
          <w:rFonts w:ascii="Century Gothic" w:hAnsi="Century Gothic"/>
          <w:lang w:val="en-US"/>
        </w:rPr>
      </w:pPr>
      <w:r>
        <w:rPr>
          <w:rStyle w:val="normaltextrun"/>
          <w:rFonts w:ascii="Century Gothic" w:hAnsi="Century Gothic"/>
          <w:lang w:val="en-US"/>
        </w:rPr>
        <w:t>The</w:t>
      </w:r>
      <w:r w:rsidR="002D40C9">
        <w:rPr>
          <w:rStyle w:val="normaltextrun"/>
          <w:rFonts w:ascii="Century Gothic" w:hAnsi="Century Gothic"/>
          <w:lang w:val="en-US"/>
        </w:rPr>
        <w:t xml:space="preserve"> </w:t>
      </w:r>
      <w:r w:rsidR="00571007">
        <w:rPr>
          <w:rStyle w:val="normaltextrun"/>
          <w:rFonts w:ascii="Century Gothic" w:hAnsi="Century Gothic"/>
          <w:lang w:val="en-US"/>
        </w:rPr>
        <w:t xml:space="preserve">2024 </w:t>
      </w:r>
      <w:r w:rsidR="00A568B2">
        <w:rPr>
          <w:rStyle w:val="normaltextrun"/>
          <w:rFonts w:ascii="Century Gothic" w:hAnsi="Century Gothic"/>
          <w:lang w:val="en-US"/>
        </w:rPr>
        <w:t>Oxford Farming Conference</w:t>
      </w:r>
      <w:r w:rsidR="009B4155">
        <w:rPr>
          <w:rStyle w:val="normaltextrun"/>
          <w:rFonts w:ascii="Century Gothic" w:hAnsi="Century Gothic"/>
          <w:lang w:val="en-US"/>
        </w:rPr>
        <w:t xml:space="preserve"> (OFC)</w:t>
      </w:r>
      <w:r w:rsidR="00A96F03">
        <w:rPr>
          <w:rStyle w:val="normaltextrun"/>
          <w:rFonts w:ascii="Century Gothic" w:hAnsi="Century Gothic"/>
          <w:lang w:val="en-US"/>
        </w:rPr>
        <w:t xml:space="preserve"> </w:t>
      </w:r>
      <w:r w:rsidR="00571007">
        <w:rPr>
          <w:rStyle w:val="normaltextrun"/>
          <w:rFonts w:ascii="Century Gothic" w:hAnsi="Century Gothic"/>
          <w:lang w:val="en-US"/>
        </w:rPr>
        <w:t xml:space="preserve">will be exploring the </w:t>
      </w:r>
      <w:r w:rsidR="00571007">
        <w:rPr>
          <w:rStyle w:val="normaltextrun"/>
          <w:rFonts w:ascii="Century Gothic" w:hAnsi="Century Gothic"/>
          <w:i/>
          <w:iCs/>
          <w:lang w:val="en-US"/>
        </w:rPr>
        <w:t>Power of Diversity</w:t>
      </w:r>
      <w:r w:rsidR="00571007">
        <w:rPr>
          <w:rStyle w:val="normaltextrun"/>
          <w:rFonts w:ascii="Century Gothic" w:hAnsi="Century Gothic"/>
          <w:lang w:val="en-US"/>
        </w:rPr>
        <w:t xml:space="preserve"> in all its guises within the agrifood sector and wider rural economy. People, crop rotations, species genetics, food and farming systems, nations, </w:t>
      </w:r>
      <w:proofErr w:type="gramStart"/>
      <w:r w:rsidR="00571007">
        <w:rPr>
          <w:rStyle w:val="normaltextrun"/>
          <w:rFonts w:ascii="Century Gothic" w:hAnsi="Century Gothic"/>
          <w:lang w:val="en-US"/>
        </w:rPr>
        <w:t>politics</w:t>
      </w:r>
      <w:proofErr w:type="gramEnd"/>
      <w:r w:rsidR="00571007">
        <w:rPr>
          <w:rStyle w:val="normaltextrun"/>
          <w:rFonts w:ascii="Century Gothic" w:hAnsi="Century Gothic"/>
          <w:lang w:val="en-US"/>
        </w:rPr>
        <w:t xml:space="preserve"> and business structures.</w:t>
      </w:r>
    </w:p>
    <w:p w:rsidR="00571007" w:rsidP="00571007" w:rsidRDefault="00571007" w14:paraId="69ACF795" w14:textId="1EBABC4B">
      <w:pPr>
        <w:rPr>
          <w:rStyle w:val="normaltextrun"/>
          <w:rFonts w:ascii="Century Gothic" w:hAnsi="Century Gothic"/>
          <w:lang w:val="en-US"/>
        </w:rPr>
      </w:pPr>
      <w:r>
        <w:rPr>
          <w:rStyle w:val="normaltextrun"/>
          <w:rFonts w:ascii="Century Gothic" w:hAnsi="Century Gothic"/>
          <w:lang w:val="en-US"/>
        </w:rPr>
        <w:t xml:space="preserve">The 2024 Conference Chair will be Will Evans, who is a huge advocate for the importance of diversity, as well as for the conference itself. </w:t>
      </w:r>
    </w:p>
    <w:p w:rsidRPr="00571007" w:rsidR="00571007" w:rsidP="00571007" w:rsidRDefault="00571007" w14:paraId="55DA7A90" w14:textId="07492661">
      <w:pPr>
        <w:rPr>
          <w:rStyle w:val="normaltextrun"/>
          <w:rFonts w:ascii="Century Gothic" w:hAnsi="Century Gothic"/>
          <w:lang w:val="en-US"/>
        </w:rPr>
      </w:pPr>
      <w:r>
        <w:rPr>
          <w:rStyle w:val="normaltextrun"/>
          <w:rFonts w:ascii="Century Gothic" w:hAnsi="Century Gothic"/>
          <w:lang w:val="en-US"/>
        </w:rPr>
        <w:t>He said: “</w:t>
      </w:r>
      <w:r w:rsidRPr="00571007">
        <w:rPr>
          <w:rStyle w:val="normaltextrun"/>
          <w:rFonts w:ascii="Century Gothic" w:hAnsi="Century Gothic"/>
          <w:lang w:val="en-US"/>
        </w:rPr>
        <w:t>The Oxford Farming Conference (OFC) has always been, and always will be a force for good in the farming industry and community. It brings together people from all corners of the agricultural, rural and food sectors, encourages a hugely diverse range of thinking, and generates ideas and positive solutions for the future.</w:t>
      </w:r>
    </w:p>
    <w:p w:rsidRPr="00571007" w:rsidR="00571007" w:rsidP="00571007" w:rsidRDefault="00571007" w14:paraId="57523725" w14:textId="30D245CF">
      <w:pPr>
        <w:rPr>
          <w:rStyle w:val="normaltextrun"/>
          <w:rFonts w:ascii="Century Gothic" w:hAnsi="Century Gothic"/>
          <w:lang w:val="en-US"/>
        </w:rPr>
      </w:pPr>
      <w:r w:rsidRPr="74DE50CC" w:rsidR="00571007">
        <w:rPr>
          <w:rStyle w:val="normaltextrun"/>
          <w:rFonts w:ascii="Century Gothic" w:hAnsi="Century Gothic"/>
          <w:lang w:val="en-US"/>
        </w:rPr>
        <w:t xml:space="preserve">“The Conference </w:t>
      </w:r>
      <w:r w:rsidRPr="74DE50CC" w:rsidR="00571007">
        <w:rPr>
          <w:rStyle w:val="normaltextrun"/>
          <w:rFonts w:ascii="Century Gothic" w:hAnsi="Century Gothic"/>
          <w:lang w:val="en-US"/>
        </w:rPr>
        <w:t>demonstrate</w:t>
      </w:r>
      <w:r w:rsidRPr="74DE50CC" w:rsidR="329D6AFA">
        <w:rPr>
          <w:rStyle w:val="normaltextrun"/>
          <w:rFonts w:ascii="Century Gothic" w:hAnsi="Century Gothic"/>
          <w:lang w:val="en-US"/>
        </w:rPr>
        <w:t>s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true strength in connecting food and farming through its speakers and audience. It did not shy away from the difficult discussions and debates, challenged all of us, and offered a unique platform where all opinions could </w:t>
      </w:r>
      <w:r w:rsidRPr="74DE50CC" w:rsidR="6AC076DD">
        <w:rPr>
          <w:rStyle w:val="normaltextrun"/>
          <w:rFonts w:ascii="Century Gothic" w:hAnsi="Century Gothic"/>
          <w:lang w:val="en-US"/>
        </w:rPr>
        <w:t>be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shared, so individuals could make their own informed decisions. </w:t>
      </w:r>
    </w:p>
    <w:p w:rsidR="00DD5AF9" w:rsidP="00DD5AF9" w:rsidRDefault="00DD5AF9" w14:paraId="0635270A" w14:textId="17F32051">
      <w:pPr>
        <w:rPr>
          <w:rStyle w:val="normaltextrun"/>
          <w:rFonts w:ascii="Century Gothic" w:hAnsi="Century Gothic"/>
          <w:lang w:val="en-US"/>
        </w:rPr>
      </w:pPr>
      <w:r w:rsidRPr="00DD5AF9">
        <w:rPr>
          <w:rStyle w:val="normaltextrun"/>
          <w:rFonts w:ascii="Century Gothic" w:hAnsi="Century Gothic"/>
          <w:lang w:val="en-US"/>
        </w:rPr>
        <w:t>“</w:t>
      </w:r>
      <w:r w:rsidRPr="00DD5AF9">
        <w:rPr>
          <w:rStyle w:val="normaltextrun"/>
          <w:rFonts w:ascii="Century Gothic" w:hAnsi="Century Gothic"/>
          <w:lang w:val="en-US"/>
        </w:rPr>
        <w:t xml:space="preserve">Yes, the industry is facing significant challenges at the current time, which OFC will continue to face head on – furthering conversations about labour, supply chains, alternative income streams, innovation, attracting new people to our industry, and many more issues. OFC does this really, </w:t>
      </w:r>
      <w:proofErr w:type="gramStart"/>
      <w:r w:rsidRPr="00DD5AF9">
        <w:rPr>
          <w:rStyle w:val="normaltextrun"/>
          <w:rFonts w:ascii="Century Gothic" w:hAnsi="Century Gothic"/>
          <w:lang w:val="en-US"/>
        </w:rPr>
        <w:t>really well</w:t>
      </w:r>
      <w:proofErr w:type="gramEnd"/>
      <w:r w:rsidRPr="00DD5AF9">
        <w:rPr>
          <w:rStyle w:val="normaltextrun"/>
          <w:rFonts w:ascii="Century Gothic" w:hAnsi="Century Gothic"/>
          <w:lang w:val="en-US"/>
        </w:rPr>
        <w:t>. Sparked by honest conversations with passionate people across all sectors of the industry, those who attend Oxford in 2024 will hear the very best of diversity in all its forms.</w:t>
      </w:r>
      <w:r>
        <w:rPr>
          <w:rStyle w:val="normaltextrun"/>
          <w:rFonts w:ascii="Century Gothic" w:hAnsi="Century Gothic"/>
          <w:lang w:val="en-US"/>
        </w:rPr>
        <w:t>”</w:t>
      </w:r>
      <w:r w:rsidRPr="00DD5AF9">
        <w:rPr>
          <w:rStyle w:val="normaltextrun"/>
          <w:rFonts w:ascii="Century Gothic" w:hAnsi="Century Gothic"/>
          <w:lang w:val="en-US"/>
        </w:rPr>
        <w:t xml:space="preserve"> </w:t>
      </w:r>
    </w:p>
    <w:p w:rsidR="00DD5AF9" w:rsidP="00DD5AF9" w:rsidRDefault="00DD5AF9" w14:paraId="7EE7C5D8" w14:textId="5AAFC7E6">
      <w:pPr>
        <w:rPr>
          <w:rStyle w:val="normaltextrun"/>
          <w:rFonts w:ascii="Century Gothic" w:hAnsi="Century Gothic"/>
          <w:lang w:val="en-US"/>
        </w:rPr>
      </w:pPr>
      <w:r w:rsidRPr="74DE50CC" w:rsidR="00DD5AF9">
        <w:rPr>
          <w:rStyle w:val="normaltextrun"/>
          <w:rFonts w:ascii="Century Gothic" w:hAnsi="Century Gothic"/>
          <w:lang w:val="en-US"/>
        </w:rPr>
        <w:t xml:space="preserve">He added that the theme for the 2024 </w:t>
      </w:r>
      <w:r w:rsidRPr="74DE50CC" w:rsidR="679916CE">
        <w:rPr>
          <w:rStyle w:val="normaltextrun"/>
          <w:rFonts w:ascii="Century Gothic" w:hAnsi="Century Gothic"/>
          <w:lang w:val="en-US"/>
        </w:rPr>
        <w:t>Conference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 reflects his own background, his family, and, in a moment of clarity whilst cultivating a field on his tractor, the 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Power of Diversity </w:t>
      </w:r>
      <w:r w:rsidRPr="74DE50CC" w:rsidR="00DD5AF9">
        <w:rPr>
          <w:rStyle w:val="normaltextrun"/>
          <w:rFonts w:ascii="Century Gothic" w:hAnsi="Century Gothic"/>
          <w:lang w:val="en-US"/>
        </w:rPr>
        <w:t>theme was borne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.  </w:t>
      </w:r>
    </w:p>
    <w:p w:rsidRPr="00DD5AF9" w:rsidR="00DD5AF9" w:rsidP="00DD5AF9" w:rsidRDefault="00DD5AF9" w14:paraId="59560534" w14:textId="1E6D3D3E">
      <w:pPr>
        <w:rPr>
          <w:rStyle w:val="normaltextrun"/>
          <w:rFonts w:ascii="Century Gothic" w:hAnsi="Century Gothic"/>
          <w:lang w:val="en-US"/>
        </w:rPr>
      </w:pPr>
      <w:r w:rsidRPr="74DE50CC" w:rsidR="00DD5AF9">
        <w:rPr>
          <w:rStyle w:val="normaltextrun"/>
          <w:rFonts w:ascii="Century Gothic" w:hAnsi="Century Gothic"/>
          <w:lang w:val="en-US"/>
        </w:rPr>
        <w:t>“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I am proud to be a tenth-generation farmer, </w:t>
      </w:r>
      <w:r w:rsidRPr="74DE50CC" w:rsidR="00DD5AF9">
        <w:rPr>
          <w:rStyle w:val="normaltextrun"/>
          <w:rFonts w:ascii="Century Gothic" w:hAnsi="Century Gothic"/>
          <w:lang w:val="en-US"/>
        </w:rPr>
        <w:t>husband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 and father to four daughters. I truly believe we have so much to celebrate and share around the theme of diversity – our huge range of entrepreneurial farming businesses which have done so much to shape our historic landscape, our many native livestock breeds, our world-leading agricultural scientists, our precious environment that all of us are so </w:t>
      </w:r>
      <w:r w:rsidRPr="74DE50CC" w:rsidR="14222CD9">
        <w:rPr>
          <w:rStyle w:val="normaltextrun"/>
          <w:rFonts w:ascii="Century Gothic" w:hAnsi="Century Gothic"/>
          <w:lang w:val="en-US"/>
        </w:rPr>
        <w:t>focused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 on improving, and some of the safest and highest quality food produced anywhere in the world, to name just a few. But most of all, </w:t>
      </w:r>
      <w:r w:rsidRPr="74DE50CC" w:rsidR="00DD5AF9">
        <w:rPr>
          <w:rStyle w:val="normaltextrun"/>
          <w:rFonts w:ascii="Century Gothic" w:hAnsi="Century Gothic"/>
          <w:lang w:val="en-US"/>
        </w:rPr>
        <w:t>it’s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 the incredible people in farming </w:t>
      </w:r>
      <w:r w:rsidRPr="74DE50CC" w:rsidR="00DD5AF9">
        <w:rPr>
          <w:rStyle w:val="normaltextrun"/>
          <w:rFonts w:ascii="Century Gothic" w:hAnsi="Century Gothic"/>
          <w:lang w:val="en-US"/>
        </w:rPr>
        <w:t>that make it such a special industry to be a part of, and this is what we want to celebrate at OFC24.</w:t>
      </w:r>
      <w:r w:rsidRPr="74DE50CC" w:rsidR="00DD5AF9">
        <w:rPr>
          <w:rStyle w:val="normaltextrun"/>
          <w:rFonts w:ascii="Century Gothic" w:hAnsi="Century Gothic"/>
          <w:lang w:val="en-US"/>
        </w:rPr>
        <w:t>”</w:t>
      </w:r>
    </w:p>
    <w:p w:rsidR="00571007" w:rsidP="00571007" w:rsidRDefault="00571007" w14:paraId="399CBD01" w14:textId="15EDE1A5">
      <w:pPr>
        <w:rPr>
          <w:rStyle w:val="normaltextrun"/>
          <w:rFonts w:ascii="Century Gothic" w:hAnsi="Century Gothic"/>
          <w:lang w:val="en-US"/>
        </w:rPr>
      </w:pPr>
      <w:r w:rsidRPr="74DE50CC" w:rsidR="00571007">
        <w:rPr>
          <w:rStyle w:val="normaltextrun"/>
          <w:rFonts w:ascii="Century Gothic" w:hAnsi="Century Gothic"/>
          <w:lang w:val="en-US"/>
        </w:rPr>
        <w:t xml:space="preserve">Will said </w:t>
      </w:r>
      <w:r w:rsidRPr="74DE50CC" w:rsidR="00DD5AF9">
        <w:rPr>
          <w:rStyle w:val="normaltextrun"/>
          <w:rFonts w:ascii="Century Gothic" w:hAnsi="Century Gothic"/>
          <w:lang w:val="en-US"/>
        </w:rPr>
        <w:t xml:space="preserve">that </w:t>
      </w:r>
      <w:r w:rsidRPr="74DE50CC" w:rsidR="00571007">
        <w:rPr>
          <w:rStyle w:val="normaltextrun"/>
          <w:rFonts w:ascii="Century Gothic" w:hAnsi="Century Gothic"/>
          <w:lang w:val="en-US"/>
        </w:rPr>
        <w:t>he attended the conference for the first time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nearly </w:t>
      </w:r>
      <w:r w:rsidRPr="74DE50CC" w:rsidR="00571007">
        <w:rPr>
          <w:rStyle w:val="normaltextrun"/>
          <w:rFonts w:ascii="Century Gothic" w:hAnsi="Century Gothic"/>
          <w:lang w:val="en-US"/>
        </w:rPr>
        <w:t>six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</w:t>
      </w:r>
      <w:r w:rsidRPr="74DE50CC" w:rsidR="3E87878A">
        <w:rPr>
          <w:rStyle w:val="normaltextrun"/>
          <w:rFonts w:ascii="Century Gothic" w:hAnsi="Century Gothic"/>
          <w:lang w:val="en-US"/>
        </w:rPr>
        <w:t xml:space="preserve">years 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ago as part of the Emerging Leaders </w:t>
      </w:r>
      <w:r w:rsidRPr="74DE50CC" w:rsidR="00571007">
        <w:rPr>
          <w:rStyle w:val="normaltextrun"/>
          <w:rFonts w:ascii="Century Gothic" w:hAnsi="Century Gothic"/>
          <w:lang w:val="en-US"/>
        </w:rPr>
        <w:t>Programme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(now called Inspire)</w:t>
      </w:r>
      <w:r w:rsidRPr="74DE50CC" w:rsidR="00DD5AF9">
        <w:rPr>
          <w:rStyle w:val="normaltextrun"/>
          <w:rFonts w:ascii="Century Gothic" w:hAnsi="Century Gothic"/>
          <w:lang w:val="en-US"/>
        </w:rPr>
        <w:t>;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</w:t>
      </w:r>
      <w:r w:rsidRPr="74DE50CC" w:rsidR="00DD5AF9">
        <w:rPr>
          <w:rStyle w:val="normaltextrun"/>
          <w:rFonts w:ascii="Century Gothic" w:hAnsi="Century Gothic"/>
          <w:lang w:val="en-US"/>
        </w:rPr>
        <w:t>“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I </w:t>
      </w:r>
      <w:r w:rsidRPr="74DE50CC" w:rsidR="00571007">
        <w:rPr>
          <w:rStyle w:val="normaltextrun"/>
          <w:rFonts w:ascii="Century Gothic" w:hAnsi="Century Gothic"/>
          <w:lang w:val="en-US"/>
        </w:rPr>
        <w:t>wasn’t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at all sure what to expect. I was surprised and delighted at how welcoming the conference was and amazed to find such a wide variety of people from so many </w:t>
      </w:r>
      <w:r w:rsidRPr="74DE50CC" w:rsidR="00571007">
        <w:rPr>
          <w:rStyle w:val="normaltextrun"/>
          <w:rFonts w:ascii="Century Gothic" w:hAnsi="Century Gothic"/>
          <w:lang w:val="en-US"/>
        </w:rPr>
        <w:t>different backgrounds</w:t>
      </w:r>
      <w:r w:rsidRPr="74DE50CC" w:rsidR="00571007">
        <w:rPr>
          <w:rStyle w:val="normaltextrun"/>
          <w:rFonts w:ascii="Century Gothic" w:hAnsi="Century Gothic"/>
          <w:lang w:val="en-US"/>
        </w:rPr>
        <w:t xml:space="preserve"> in attendance.</w:t>
      </w:r>
    </w:p>
    <w:p w:rsidRPr="00DD5AF9" w:rsidR="00DD5AF9" w:rsidP="00DD5AF9" w:rsidRDefault="00DD5AF9" w14:paraId="49ABD34B" w14:textId="305901AF">
      <w:pPr>
        <w:rPr>
          <w:rStyle w:val="normaltextrun"/>
          <w:rFonts w:ascii="Century Gothic" w:hAnsi="Century Gothic"/>
          <w:lang w:val="en-US"/>
        </w:rPr>
      </w:pPr>
      <w:r w:rsidRPr="43B4F192" w:rsidR="00DD5AF9">
        <w:rPr>
          <w:rStyle w:val="normaltextrun"/>
          <w:rFonts w:ascii="Century Gothic" w:hAnsi="Century Gothic"/>
          <w:lang w:val="en-US"/>
        </w:rPr>
        <w:t>“</w:t>
      </w:r>
      <w:r w:rsidRPr="43B4F192" w:rsidR="00DD5AF9">
        <w:rPr>
          <w:rStyle w:val="normaltextrun"/>
          <w:rFonts w:ascii="Century Gothic" w:hAnsi="Century Gothic"/>
          <w:lang w:val="en-US"/>
        </w:rPr>
        <w:t xml:space="preserve">OFC is steeped in a long and proud history going all the way back to </w:t>
      </w:r>
      <w:r w:rsidRPr="43B4F192" w:rsidR="38ECFF1F">
        <w:rPr>
          <w:rStyle w:val="normaltextrun"/>
          <w:rFonts w:ascii="Century Gothic" w:hAnsi="Century Gothic"/>
          <w:lang w:val="en-US"/>
        </w:rPr>
        <w:t>1936 and</w:t>
      </w:r>
      <w:r w:rsidRPr="43B4F192" w:rsidR="00DD5AF9">
        <w:rPr>
          <w:rStyle w:val="normaltextrun"/>
          <w:rFonts w:ascii="Century Gothic" w:hAnsi="Century Gothic"/>
          <w:lang w:val="en-US"/>
        </w:rPr>
        <w:t xml:space="preserve"> has </w:t>
      </w:r>
      <w:r w:rsidRPr="43B4F192" w:rsidR="00DD5AF9">
        <w:rPr>
          <w:rStyle w:val="normaltextrun"/>
          <w:rFonts w:ascii="Century Gothic" w:hAnsi="Century Gothic"/>
          <w:lang w:val="en-US"/>
        </w:rPr>
        <w:t>a strong reputation</w:t>
      </w:r>
      <w:r w:rsidRPr="43B4F192" w:rsidR="00DD5AF9">
        <w:rPr>
          <w:rStyle w:val="normaltextrun"/>
          <w:rFonts w:ascii="Century Gothic" w:hAnsi="Century Gothic"/>
          <w:lang w:val="en-US"/>
        </w:rPr>
        <w:t xml:space="preserve"> as one of the UK’s leading agricultural events. </w:t>
      </w:r>
      <w:r w:rsidRPr="43B4F192" w:rsidR="00DD5AF9">
        <w:rPr>
          <w:rStyle w:val="normaltextrun"/>
          <w:rFonts w:ascii="Century Gothic" w:hAnsi="Century Gothic"/>
          <w:lang w:val="en-US"/>
        </w:rPr>
        <w:t>All of</w:t>
      </w:r>
      <w:r w:rsidRPr="43B4F192" w:rsidR="00DD5AF9">
        <w:rPr>
          <w:rStyle w:val="normaltextrun"/>
          <w:rFonts w:ascii="Century Gothic" w:hAnsi="Century Gothic"/>
          <w:lang w:val="en-US"/>
        </w:rPr>
        <w:t xml:space="preserve"> the elements I experienced are why it continues to be so widely renowned worldwide, and why I am extremely proud to be one of the Voluntary Directors, and this year, your 2024 OFC Chair.</w:t>
      </w:r>
      <w:r w:rsidRPr="43B4F192" w:rsidR="4231152F">
        <w:rPr>
          <w:rStyle w:val="normaltextrun"/>
          <w:rFonts w:ascii="Century Gothic" w:hAnsi="Century Gothic"/>
          <w:lang w:val="en-US"/>
        </w:rPr>
        <w:t>”</w:t>
      </w:r>
    </w:p>
    <w:p w:rsidR="4231152F" w:rsidP="43B4F192" w:rsidRDefault="4231152F" w14:paraId="0C785268" w14:textId="3E27EF4B">
      <w:pPr>
        <w:pStyle w:val="Normal"/>
        <w:rPr>
          <w:rStyle w:val="normaltextrun"/>
          <w:rFonts w:ascii="Century Gothic" w:hAnsi="Century Gothic"/>
          <w:lang w:val="en-US"/>
        </w:rPr>
      </w:pPr>
      <w:r w:rsidRPr="74DE50CC" w:rsidR="4231152F">
        <w:rPr>
          <w:rStyle w:val="normaltextrun"/>
          <w:rFonts w:ascii="Century Gothic" w:hAnsi="Century Gothic"/>
          <w:lang w:val="en-US"/>
        </w:rPr>
        <w:t xml:space="preserve">The other OFC Directors </w:t>
      </w:r>
      <w:r w:rsidRPr="74DE50CC" w:rsidR="62C6ED12">
        <w:rPr>
          <w:rStyle w:val="normaltextrun"/>
          <w:rFonts w:ascii="Century Gothic" w:hAnsi="Century Gothic"/>
          <w:lang w:val="en-US"/>
        </w:rPr>
        <w:t>are</w:t>
      </w:r>
      <w:r w:rsidRPr="74DE50CC" w:rsidR="4231152F">
        <w:rPr>
          <w:rStyle w:val="normaltextrun"/>
          <w:rFonts w:ascii="Century Gothic" w:hAnsi="Century Gothic"/>
          <w:lang w:val="en-US"/>
        </w:rPr>
        <w:t xml:space="preserve"> Abi Kay, Ali Capper, Julia Latto, Jud McCann, Navaratnam Partheeban (</w:t>
      </w:r>
      <w:r w:rsidRPr="74DE50CC" w:rsidR="4231152F">
        <w:rPr>
          <w:rStyle w:val="normaltextrun"/>
          <w:rFonts w:ascii="Century Gothic" w:hAnsi="Century Gothic"/>
          <w:lang w:val="en-US"/>
        </w:rPr>
        <w:t>Theeb</w:t>
      </w:r>
      <w:r w:rsidRPr="74DE50CC" w:rsidR="4231152F">
        <w:rPr>
          <w:rStyle w:val="normaltextrun"/>
          <w:rFonts w:ascii="Century Gothic" w:hAnsi="Century Gothic"/>
          <w:lang w:val="en-US"/>
        </w:rPr>
        <w:t xml:space="preserve">), </w:t>
      </w:r>
      <w:r w:rsidRPr="74DE50CC" w:rsidR="5E73505B">
        <w:rPr>
          <w:rStyle w:val="normaltextrun"/>
          <w:rFonts w:ascii="Century Gothic" w:hAnsi="Century Gothic"/>
          <w:lang w:val="en-US"/>
        </w:rPr>
        <w:t xml:space="preserve">Christopher Price, Geoff </w:t>
      </w:r>
      <w:r w:rsidRPr="74DE50CC" w:rsidR="5E73505B">
        <w:rPr>
          <w:rStyle w:val="normaltextrun"/>
          <w:rFonts w:ascii="Century Gothic" w:hAnsi="Century Gothic"/>
          <w:lang w:val="en-US"/>
        </w:rPr>
        <w:t>Sansome</w:t>
      </w:r>
      <w:r w:rsidRPr="74DE50CC" w:rsidR="5E73505B">
        <w:rPr>
          <w:rStyle w:val="normaltextrun"/>
          <w:rFonts w:ascii="Century Gothic" w:hAnsi="Century Gothic"/>
          <w:lang w:val="en-US"/>
        </w:rPr>
        <w:t xml:space="preserve"> and Ben Taylor Davies. </w:t>
      </w:r>
    </w:p>
    <w:p w:rsidR="005820B2" w:rsidP="007D35A9" w:rsidRDefault="007D35A9" w14:paraId="6EA64093" w14:textId="5ECD2D9E">
      <w:pPr>
        <w:spacing w:after="0" w:line="240" w:lineRule="auto"/>
        <w:rPr>
          <w:rFonts w:ascii="Century Gothic" w:hAnsi="Century Gothic" w:eastAsia="Times New Roman" w:cs="Times New Roman"/>
          <w:color w:val="000000"/>
          <w:lang w:eastAsia="en-GB"/>
        </w:rPr>
      </w:pPr>
      <w:r>
        <w:rPr>
          <w:rFonts w:ascii="Century Gothic" w:hAnsi="Century Gothic" w:eastAsia="Times New Roman" w:cs="Times New Roman"/>
          <w:color w:val="000000"/>
          <w:lang w:eastAsia="en-GB"/>
        </w:rPr>
        <w:t xml:space="preserve">To find out more about </w:t>
      </w:r>
      <w:r w:rsidR="00C22CE1">
        <w:rPr>
          <w:rFonts w:ascii="Century Gothic" w:hAnsi="Century Gothic" w:eastAsia="Times New Roman" w:cs="Times New Roman"/>
          <w:color w:val="000000"/>
          <w:lang w:eastAsia="en-GB"/>
        </w:rPr>
        <w:t>OFC 202</w:t>
      </w:r>
      <w:r w:rsidR="00DD5AF9">
        <w:rPr>
          <w:rFonts w:ascii="Century Gothic" w:hAnsi="Century Gothic" w:eastAsia="Times New Roman" w:cs="Times New Roman"/>
          <w:color w:val="000000"/>
          <w:lang w:eastAsia="en-GB"/>
        </w:rPr>
        <w:t>4</w:t>
      </w:r>
      <w:r w:rsidR="00C22CE1">
        <w:rPr>
          <w:rFonts w:ascii="Century Gothic" w:hAnsi="Century Gothic" w:eastAsia="Times New Roman" w:cs="Times New Roman"/>
          <w:color w:val="000000"/>
          <w:lang w:eastAsia="en-GB"/>
        </w:rPr>
        <w:t xml:space="preserve">, taking place from </w:t>
      </w:r>
      <w:r w:rsidR="00571007">
        <w:rPr>
          <w:rFonts w:ascii="Century Gothic" w:hAnsi="Century Gothic" w:eastAsia="Times New Roman" w:cs="Times New Roman"/>
          <w:color w:val="000000"/>
          <w:lang w:eastAsia="en-GB"/>
        </w:rPr>
        <w:t>3</w:t>
      </w:r>
      <w:r w:rsidR="00C22CE1">
        <w:rPr>
          <w:rFonts w:ascii="Century Gothic" w:hAnsi="Century Gothic" w:eastAsia="Times New Roman" w:cs="Times New Roman"/>
          <w:color w:val="000000"/>
          <w:lang w:eastAsia="en-GB"/>
        </w:rPr>
        <w:t xml:space="preserve"> to </w:t>
      </w:r>
      <w:r w:rsidR="00571007">
        <w:rPr>
          <w:rFonts w:ascii="Century Gothic" w:hAnsi="Century Gothic" w:eastAsia="Times New Roman" w:cs="Times New Roman"/>
          <w:color w:val="000000"/>
          <w:lang w:eastAsia="en-GB"/>
        </w:rPr>
        <w:t>5</w:t>
      </w:r>
      <w:r w:rsidR="00C22CE1">
        <w:rPr>
          <w:rFonts w:ascii="Century Gothic" w:hAnsi="Century Gothic" w:eastAsia="Times New Roman" w:cs="Times New Roman"/>
          <w:color w:val="000000"/>
          <w:lang w:eastAsia="en-GB"/>
        </w:rPr>
        <w:t xml:space="preserve"> January</w:t>
      </w:r>
      <w:r w:rsidR="00571007">
        <w:rPr>
          <w:rFonts w:ascii="Century Gothic" w:hAnsi="Century Gothic" w:eastAsia="Times New Roman" w:cs="Times New Roman"/>
          <w:color w:val="000000"/>
          <w:lang w:eastAsia="en-GB"/>
        </w:rPr>
        <w:t xml:space="preserve"> 2024</w:t>
      </w:r>
      <w:r w:rsidR="00C22CE1">
        <w:rPr>
          <w:rFonts w:ascii="Century Gothic" w:hAnsi="Century Gothic" w:eastAsia="Times New Roman" w:cs="Times New Roman"/>
          <w:color w:val="000000"/>
          <w:lang w:eastAsia="en-GB"/>
        </w:rPr>
        <w:t>,</w:t>
      </w:r>
      <w:r>
        <w:rPr>
          <w:rFonts w:ascii="Century Gothic" w:hAnsi="Century Gothic" w:eastAsia="Times New Roman" w:cs="Times New Roman"/>
          <w:color w:val="000000"/>
          <w:lang w:eastAsia="en-GB"/>
        </w:rPr>
        <w:t xml:space="preserve"> visit </w:t>
      </w:r>
      <w:hyperlink w:history="1" r:id="rId9">
        <w:r w:rsidRPr="00910368">
          <w:rPr>
            <w:rStyle w:val="Hyperlink"/>
            <w:rFonts w:ascii="Century Gothic" w:hAnsi="Century Gothic" w:eastAsia="Times New Roman" w:cs="Times New Roman"/>
            <w:lang w:eastAsia="en-GB"/>
          </w:rPr>
          <w:t>www.ofc.org.uk</w:t>
        </w:r>
      </w:hyperlink>
      <w:r>
        <w:rPr>
          <w:rFonts w:ascii="Century Gothic" w:hAnsi="Century Gothic" w:eastAsia="Times New Roman" w:cs="Times New Roman"/>
          <w:color w:val="000000"/>
          <w:lang w:eastAsia="en-GB"/>
        </w:rPr>
        <w:t xml:space="preserve">. </w:t>
      </w:r>
    </w:p>
    <w:p w:rsidRPr="007D35A9" w:rsidR="007D35A9" w:rsidP="007D35A9" w:rsidRDefault="007D35A9" w14:paraId="30375B51" w14:textId="77777777">
      <w:pPr>
        <w:spacing w:after="0" w:line="240" w:lineRule="auto"/>
        <w:rPr>
          <w:rFonts w:ascii="Century Gothic" w:hAnsi="Century Gothic" w:eastAsia="Times New Roman" w:cs="Times New Roman"/>
          <w:color w:val="000000"/>
          <w:lang w:eastAsia="en-GB"/>
        </w:rPr>
      </w:pPr>
    </w:p>
    <w:p w:rsidRPr="00A42FBD" w:rsidR="00EA6D25" w:rsidP="3AC9AA50" w:rsidRDefault="00EA6D25" w14:paraId="5B2709A2" w14:textId="1795F35F">
      <w:pPr>
        <w:rPr>
          <w:rStyle w:val="eop"/>
          <w:rFonts w:ascii="Century Gothic" w:hAnsi="Century Gothic" w:cs="Arial"/>
          <w:sz w:val="24"/>
          <w:szCs w:val="24"/>
        </w:rPr>
      </w:pPr>
      <w:r w:rsidRPr="00A42FBD">
        <w:rPr>
          <w:rStyle w:val="eop"/>
          <w:rFonts w:ascii="Century Gothic" w:hAnsi="Century Gothic" w:cs="Arial"/>
          <w:sz w:val="24"/>
          <w:szCs w:val="24"/>
        </w:rPr>
        <w:t>ENDS</w:t>
      </w:r>
    </w:p>
    <w:p w:rsidRPr="00A42FBD" w:rsidR="00EA6D25" w:rsidP="00EA6D25" w:rsidRDefault="00EA6D25" w14:paraId="1ACDA99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/>
          <w:color w:val="000000"/>
          <w:sz w:val="22"/>
          <w:szCs w:val="22"/>
        </w:rPr>
      </w:pPr>
      <w:r w:rsidRPr="00A42FBD">
        <w:rPr>
          <w:rStyle w:val="normaltextrun"/>
          <w:rFonts w:ascii="Century Gothic" w:hAnsi="Century Gothic"/>
          <w:b/>
          <w:bCs/>
          <w:sz w:val="22"/>
          <w:szCs w:val="22"/>
          <w:lang w:val="en-US"/>
        </w:rPr>
        <w:t>Issued by Jane Craigie Marketing. For further details or interviews, please contact </w:t>
      </w:r>
      <w:hyperlink w:tgtFrame="_blank" w:history="1" r:id="rId10">
        <w:r w:rsidRPr="00A42FBD">
          <w:rPr>
            <w:rStyle w:val="normaltextrun"/>
            <w:rFonts w:ascii="Century Gothic" w:hAnsi="Century Gothic"/>
            <w:b/>
            <w:bCs/>
            <w:color w:val="0563C1"/>
            <w:sz w:val="22"/>
            <w:szCs w:val="22"/>
            <w:lang w:val="en-US"/>
          </w:rPr>
          <w:t>marketing@ofc.org.uk</w:t>
        </w:r>
      </w:hyperlink>
      <w:r w:rsidRPr="00A42FBD">
        <w:rPr>
          <w:rStyle w:val="normaltextrun"/>
          <w:rFonts w:ascii="Century Gothic" w:hAnsi="Century Gothic"/>
          <w:b/>
          <w:bCs/>
          <w:sz w:val="22"/>
          <w:szCs w:val="22"/>
          <w:lang w:val="en-US"/>
        </w:rPr>
        <w:t> </w:t>
      </w:r>
      <w:r w:rsidRPr="00A42FBD">
        <w:rPr>
          <w:rStyle w:val="normaltextrun"/>
          <w:rFonts w:ascii="Century Gothic" w:hAnsi="Century Gothic"/>
          <w:b/>
          <w:bCs/>
          <w:color w:val="000000"/>
          <w:sz w:val="22"/>
          <w:szCs w:val="22"/>
          <w:lang w:val="en-US"/>
        </w:rPr>
        <w:t>or Rebecca on 07792 467730</w:t>
      </w:r>
      <w:r w:rsidRPr="00A42FBD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Pr="00A42FBD" w:rsidR="00EA6D25" w:rsidP="00EA6D25" w:rsidRDefault="00EA6D25" w14:paraId="5EEF05CD" w14:textId="77777777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 w:rsidRPr="00A42FBD">
        <w:rPr>
          <w:rStyle w:val="normaltextrun"/>
          <w:rFonts w:ascii="Century Gothic" w:hAnsi="Century Gothic"/>
          <w:sz w:val="22"/>
          <w:szCs w:val="22"/>
          <w:lang w:val="en-US"/>
        </w:rPr>
        <w:t> </w:t>
      </w:r>
      <w:r w:rsidRPr="00A42FBD">
        <w:rPr>
          <w:rStyle w:val="eop"/>
          <w:rFonts w:ascii="Century Gothic" w:hAnsi="Century Gothic"/>
          <w:sz w:val="22"/>
          <w:szCs w:val="22"/>
        </w:rPr>
        <w:t> </w:t>
      </w:r>
    </w:p>
    <w:p w:rsidRPr="00A42FBD" w:rsidR="00EA6D25" w:rsidP="00EA6D25" w:rsidRDefault="00EA6D25" w14:paraId="12BE796B" w14:textId="77777777">
      <w:pPr>
        <w:pStyle w:val="paragraph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 w:rsidRPr="00A42FBD">
        <w:rPr>
          <w:rStyle w:val="normaltextrun"/>
          <w:rFonts w:ascii="Century Gothic" w:hAnsi="Century Gothic"/>
          <w:b/>
          <w:bCs/>
          <w:color w:val="000000"/>
          <w:sz w:val="22"/>
          <w:szCs w:val="22"/>
          <w:lang w:val="en-US"/>
        </w:rPr>
        <w:t>Notes to Editors:</w:t>
      </w:r>
      <w:r w:rsidRPr="00A42FBD">
        <w:rPr>
          <w:rStyle w:val="eop"/>
          <w:rFonts w:ascii="Century Gothic" w:hAnsi="Century Gothic"/>
          <w:color w:val="000000"/>
          <w:sz w:val="22"/>
          <w:szCs w:val="22"/>
        </w:rPr>
        <w:t> </w:t>
      </w:r>
    </w:p>
    <w:p w:rsidRPr="00A42FBD" w:rsidR="00EA6D25" w:rsidP="006446FC" w:rsidRDefault="00EA6D25" w14:paraId="3044BF96" w14:textId="7777777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A42FBD">
        <w:rPr>
          <w:rStyle w:val="normaltextrun"/>
          <w:rFonts w:ascii="Century Gothic" w:hAnsi="Century Gothic" w:cs="Calibri"/>
          <w:color w:val="000000"/>
          <w:sz w:val="22"/>
          <w:szCs w:val="22"/>
          <w:lang w:val="en-US"/>
        </w:rPr>
        <w:t>For more information on the Oxford Farming Conference (OFC): </w:t>
      </w:r>
      <w:r w:rsidRPr="00A42FBD">
        <w:rPr>
          <w:rStyle w:val="eop"/>
          <w:rFonts w:ascii="Century Gothic" w:hAnsi="Century Gothic" w:cs="Calibri"/>
          <w:color w:val="000000"/>
          <w:sz w:val="22"/>
          <w:szCs w:val="22"/>
        </w:rPr>
        <w:t> </w:t>
      </w:r>
    </w:p>
    <w:p w:rsidRPr="00A42FBD" w:rsidR="00EA6D25" w:rsidP="00EA6D25" w:rsidRDefault="00EA6D25" w14:paraId="58769C6E" w14:textId="77777777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Century Gothic" w:hAnsi="Century Gothic"/>
          <w:sz w:val="22"/>
          <w:szCs w:val="22"/>
        </w:rPr>
      </w:pPr>
      <w:r w:rsidRPr="00A42FBD">
        <w:rPr>
          <w:rStyle w:val="normaltextrun"/>
          <w:rFonts w:ascii="Century Gothic" w:hAnsi="Century Gothic"/>
          <w:b/>
          <w:bCs/>
          <w:sz w:val="22"/>
          <w:szCs w:val="22"/>
          <w:lang w:val="en-US"/>
        </w:rPr>
        <w:t>Website:</w:t>
      </w:r>
      <w:r w:rsidRPr="00A42FBD">
        <w:rPr>
          <w:rStyle w:val="normaltextrun"/>
          <w:rFonts w:ascii="Century Gothic" w:hAnsi="Century Gothic"/>
          <w:color w:val="0000FF"/>
          <w:sz w:val="22"/>
          <w:szCs w:val="22"/>
          <w:lang w:val="en-US"/>
        </w:rPr>
        <w:t> </w:t>
      </w:r>
      <w:hyperlink w:tgtFrame="_blank" w:history="1" r:id="rId11">
        <w:r w:rsidRPr="00A42FBD">
          <w:rPr>
            <w:rStyle w:val="normaltextrun"/>
            <w:rFonts w:ascii="Century Gothic" w:hAnsi="Century Gothic"/>
            <w:color w:val="0000FF"/>
            <w:sz w:val="22"/>
            <w:szCs w:val="22"/>
            <w:lang w:val="en-US"/>
          </w:rPr>
          <w:t>www.ofc.org.uk</w:t>
        </w:r>
      </w:hyperlink>
      <w:r w:rsidRPr="00A42FBD">
        <w:rPr>
          <w:rStyle w:val="normaltextrun"/>
          <w:rFonts w:ascii="Century Gothic" w:hAnsi="Century Gothic"/>
          <w:color w:val="0000FF"/>
          <w:sz w:val="22"/>
          <w:szCs w:val="22"/>
          <w:lang w:val="en-US"/>
        </w:rPr>
        <w:t> </w:t>
      </w:r>
      <w:r w:rsidRPr="00A42FBD">
        <w:rPr>
          <w:rStyle w:val="eop"/>
          <w:rFonts w:ascii="Century Gothic" w:hAnsi="Century Gothic"/>
          <w:color w:val="0000FF"/>
          <w:sz w:val="22"/>
          <w:szCs w:val="22"/>
        </w:rPr>
        <w:t> </w:t>
      </w:r>
    </w:p>
    <w:p w:rsidRPr="00A42FBD" w:rsidR="00EA6D25" w:rsidP="00EA6D25" w:rsidRDefault="00EA6D25" w14:paraId="595C17FA" w14:textId="77777777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Century Gothic" w:hAnsi="Century Gothic"/>
          <w:sz w:val="22"/>
          <w:szCs w:val="22"/>
        </w:rPr>
      </w:pPr>
      <w:r w:rsidRPr="00A42FBD">
        <w:rPr>
          <w:rStyle w:val="normaltextrun"/>
          <w:rFonts w:ascii="Century Gothic" w:hAnsi="Century Gothic"/>
          <w:b/>
          <w:bCs/>
          <w:sz w:val="22"/>
          <w:szCs w:val="22"/>
          <w:lang w:val="en-US"/>
        </w:rPr>
        <w:t>Twitter: </w:t>
      </w:r>
      <w:hyperlink w:tgtFrame="_blank" w:history="1" r:id="rId12">
        <w:r w:rsidRPr="00A42FBD">
          <w:rPr>
            <w:rStyle w:val="normaltextrun"/>
            <w:rFonts w:ascii="Century Gothic" w:hAnsi="Century Gothic"/>
            <w:color w:val="0563C1"/>
            <w:sz w:val="22"/>
            <w:szCs w:val="22"/>
            <w:lang w:val="en-US"/>
          </w:rPr>
          <w:t>@oxfordfarming</w:t>
        </w:r>
      </w:hyperlink>
      <w:r w:rsidRPr="00A42FBD">
        <w:rPr>
          <w:rStyle w:val="normaltextrun"/>
          <w:rFonts w:ascii="Century Gothic" w:hAnsi="Century Gothic"/>
          <w:sz w:val="22"/>
          <w:szCs w:val="22"/>
          <w:lang w:val="en-US"/>
        </w:rPr>
        <w:t>  </w:t>
      </w:r>
      <w:r w:rsidRPr="00A42FBD">
        <w:rPr>
          <w:rStyle w:val="eop"/>
          <w:rFonts w:ascii="Century Gothic" w:hAnsi="Century Gothic"/>
          <w:sz w:val="22"/>
          <w:szCs w:val="22"/>
        </w:rPr>
        <w:t> </w:t>
      </w:r>
    </w:p>
    <w:p w:rsidRPr="00A42FBD" w:rsidR="00EA6D25" w:rsidP="00EA6D25" w:rsidRDefault="00EA6D25" w14:paraId="3D10C0DD" w14:textId="77777777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Century Gothic" w:hAnsi="Century Gothic"/>
          <w:sz w:val="22"/>
          <w:szCs w:val="22"/>
        </w:rPr>
      </w:pPr>
      <w:r w:rsidRPr="00A42FBD">
        <w:rPr>
          <w:rStyle w:val="normaltextrun"/>
          <w:rFonts w:ascii="Century Gothic" w:hAnsi="Century Gothic"/>
          <w:b/>
          <w:bCs/>
          <w:sz w:val="22"/>
          <w:szCs w:val="22"/>
        </w:rPr>
        <w:t>YouTube:</w:t>
      </w:r>
      <w:r w:rsidRPr="00A42FBD">
        <w:rPr>
          <w:rStyle w:val="normaltextrun"/>
          <w:rFonts w:ascii="Century Gothic" w:hAnsi="Century Gothic" w:cs="Calibri"/>
        </w:rPr>
        <w:t> </w:t>
      </w:r>
      <w:hyperlink w:tgtFrame="_blank" w:history="1" r:id="rId13">
        <w:r w:rsidRPr="00A42FBD">
          <w:rPr>
            <w:rStyle w:val="normaltextrun"/>
            <w:rFonts w:ascii="Century Gothic" w:hAnsi="Century Gothic"/>
            <w:color w:val="0563C1"/>
            <w:sz w:val="22"/>
            <w:szCs w:val="22"/>
          </w:rPr>
          <w:t>OxfordFarmingConference</w:t>
        </w:r>
      </w:hyperlink>
      <w:r w:rsidRPr="00A42FBD">
        <w:rPr>
          <w:rStyle w:val="eop"/>
          <w:rFonts w:ascii="Century Gothic" w:hAnsi="Century Gothic"/>
          <w:sz w:val="22"/>
          <w:szCs w:val="22"/>
        </w:rPr>
        <w:t> </w:t>
      </w:r>
    </w:p>
    <w:p w:rsidR="006446FC" w:rsidP="006446FC" w:rsidRDefault="006446FC" w14:paraId="0363DE8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</w:pPr>
    </w:p>
    <w:p w:rsidRPr="00A42FBD" w:rsidR="00EA6D25" w:rsidP="006446FC" w:rsidRDefault="00EA6D25" w14:paraId="46C3BF78" w14:textId="75817B4B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A42FBD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>The </w:t>
      </w:r>
      <w:hyperlink w:tgtFrame="_blank" w:history="1" r:id="rId14">
        <w:r w:rsidRPr="00A42FBD">
          <w:rPr>
            <w:rStyle w:val="normaltextrun"/>
            <w:rFonts w:ascii="Century Gothic" w:hAnsi="Century Gothic" w:cs="Calibri"/>
            <w:color w:val="242424"/>
            <w:sz w:val="22"/>
            <w:szCs w:val="22"/>
            <w:lang w:val="en-US"/>
          </w:rPr>
          <w:t>Council</w:t>
        </w:r>
      </w:hyperlink>
      <w:r w:rsidRPr="00A42FBD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> is made up of 10 voluntary directors.</w:t>
      </w:r>
      <w:r w:rsidRPr="00A42FBD" w:rsidR="00395979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 xml:space="preserve"> The OFC 202</w:t>
      </w:r>
      <w:r w:rsidR="006446FC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>4</w:t>
      </w:r>
      <w:r w:rsidRPr="00A42FBD" w:rsidR="00395979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 xml:space="preserve"> Chair is </w:t>
      </w:r>
      <w:r w:rsidR="006446FC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>Will Evans</w:t>
      </w:r>
      <w:r w:rsidRPr="00A42FBD" w:rsidR="00395979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>.</w:t>
      </w:r>
      <w:r w:rsidRPr="00A42FBD">
        <w:rPr>
          <w:rStyle w:val="normaltextrun"/>
          <w:rFonts w:ascii="Century Gothic" w:hAnsi="Century Gothic" w:cs="Calibri"/>
          <w:color w:val="242424"/>
          <w:sz w:val="22"/>
          <w:szCs w:val="22"/>
          <w:lang w:val="en-US"/>
        </w:rPr>
        <w:t> </w:t>
      </w:r>
      <w:r w:rsidRPr="00A42FBD">
        <w:rPr>
          <w:rStyle w:val="eop"/>
          <w:rFonts w:ascii="Century Gothic" w:hAnsi="Century Gothic" w:cs="Calibri"/>
          <w:color w:val="242424"/>
          <w:sz w:val="22"/>
          <w:szCs w:val="22"/>
        </w:rPr>
        <w:t> </w:t>
      </w:r>
    </w:p>
    <w:p w:rsidR="006446FC" w:rsidP="006446FC" w:rsidRDefault="006446FC" w14:paraId="2A8CCD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:rsidRPr="00A42FBD" w:rsidR="00EA6D25" w:rsidP="74DE50CC" w:rsidRDefault="00EA6D25" w14:paraId="1B444749" w14:textId="757600A0">
      <w:pPr>
        <w:pStyle w:val="paragraph"/>
        <w:spacing w:before="0" w:beforeAutospacing="off" w:after="0" w:afterAutospacing="off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  <w:r w:rsidRPr="74DE50CC" w:rsidR="00EA6D25">
        <w:rPr>
          <w:rStyle w:val="normaltextrun"/>
          <w:rFonts w:ascii="Century Gothic" w:hAnsi="Century Gothic" w:cs="Calibri"/>
          <w:sz w:val="22"/>
          <w:szCs w:val="22"/>
        </w:rPr>
        <w:t>OFC is held annually in January over three days and includes a vibrant programme of speakers, panel sessions, politics sessions and easy networking.  The 7</w:t>
      </w:r>
      <w:r w:rsidRPr="74DE50CC" w:rsidR="006446FC">
        <w:rPr>
          <w:rStyle w:val="normaltextrun"/>
          <w:rFonts w:ascii="Century Gothic" w:hAnsi="Century Gothic" w:cs="Calibri"/>
          <w:sz w:val="22"/>
          <w:szCs w:val="22"/>
        </w:rPr>
        <w:t>8</w:t>
      </w:r>
      <w:r w:rsidRPr="74DE50CC" w:rsidR="00EA6D25">
        <w:rPr>
          <w:rStyle w:val="normaltextrun"/>
          <w:rFonts w:ascii="Century Gothic" w:hAnsi="Century Gothic" w:cs="Calibri"/>
          <w:sz w:val="17"/>
          <w:szCs w:val="17"/>
          <w:vertAlign w:val="superscript"/>
        </w:rPr>
        <w:t>th</w:t>
      </w:r>
      <w:r w:rsidRPr="74DE50CC" w:rsidR="00EA6D25">
        <w:rPr>
          <w:rStyle w:val="normaltextrun"/>
          <w:rFonts w:ascii="Century Gothic" w:hAnsi="Century Gothic" w:cs="Calibri"/>
          <w:sz w:val="22"/>
          <w:szCs w:val="22"/>
        </w:rPr>
        <w:t xml:space="preserve"> conference will take place </w:t>
      </w:r>
      <w:r w:rsidRPr="74DE50CC" w:rsidR="005B483E">
        <w:rPr>
          <w:rStyle w:val="normaltextrun"/>
          <w:rFonts w:ascii="Century Gothic" w:hAnsi="Century Gothic" w:cs="Calibri"/>
          <w:sz w:val="22"/>
          <w:szCs w:val="22"/>
        </w:rPr>
        <w:t xml:space="preserve">from the </w:t>
      </w:r>
      <w:r w:rsidRPr="74DE50CC" w:rsidR="006446FC">
        <w:rPr>
          <w:rStyle w:val="normaltextrun"/>
          <w:rFonts w:ascii="Century Gothic" w:hAnsi="Century Gothic" w:cs="Calibri"/>
          <w:sz w:val="22"/>
          <w:szCs w:val="22"/>
        </w:rPr>
        <w:t>3 to 5</w:t>
      </w:r>
      <w:r w:rsidRPr="74DE50CC" w:rsidR="005B483E">
        <w:rPr>
          <w:rStyle w:val="normaltextrun"/>
          <w:rFonts w:ascii="Century Gothic" w:hAnsi="Century Gothic" w:cs="Calibri"/>
          <w:sz w:val="22"/>
          <w:szCs w:val="22"/>
        </w:rPr>
        <w:t xml:space="preserve"> January 202</w:t>
      </w:r>
      <w:r w:rsidRPr="74DE50CC" w:rsidR="006446FC">
        <w:rPr>
          <w:rStyle w:val="normaltextrun"/>
          <w:rFonts w:ascii="Century Gothic" w:hAnsi="Century Gothic" w:cs="Calibri"/>
          <w:sz w:val="22"/>
          <w:szCs w:val="22"/>
        </w:rPr>
        <w:t>4</w:t>
      </w:r>
      <w:r w:rsidRPr="74DE50CC" w:rsidR="005B483E">
        <w:rPr>
          <w:rStyle w:val="normaltextrun"/>
          <w:rFonts w:ascii="Century Gothic" w:hAnsi="Century Gothic" w:cs="Calibri"/>
          <w:sz w:val="22"/>
          <w:szCs w:val="22"/>
        </w:rPr>
        <w:t xml:space="preserve"> in Oxford and online. </w:t>
      </w:r>
    </w:p>
    <w:p w:rsidR="006446FC" w:rsidP="006446FC" w:rsidRDefault="006446FC" w14:paraId="264BC8E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:rsidRPr="00A42FBD" w:rsidR="00EA6D25" w:rsidP="006446FC" w:rsidRDefault="00EA6D25" w14:paraId="42C4F2FC" w14:textId="44667452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  <w:r w:rsidRPr="00A42FBD">
        <w:rPr>
          <w:rStyle w:val="normaltextrun"/>
          <w:rFonts w:ascii="Century Gothic" w:hAnsi="Century Gothic" w:cs="Calibri"/>
          <w:sz w:val="22"/>
          <w:szCs w:val="22"/>
        </w:rPr>
        <w:t>OFC has established a reputation for strong debate and exceptional speakers.</w:t>
      </w:r>
      <w:r w:rsidRPr="00A42FBD">
        <w:rPr>
          <w:rStyle w:val="eop"/>
          <w:rFonts w:ascii="Century Gothic" w:hAnsi="Century Gothic" w:cs="Calibri"/>
          <w:sz w:val="22"/>
          <w:szCs w:val="22"/>
        </w:rPr>
        <w:t> </w:t>
      </w:r>
      <w:r w:rsidRPr="00A42FBD">
        <w:rPr>
          <w:rStyle w:val="normaltextrun"/>
          <w:rFonts w:ascii="Century Gothic" w:hAnsi="Century Gothic" w:cs="Calibri"/>
          <w:sz w:val="22"/>
          <w:szCs w:val="22"/>
        </w:rPr>
        <w:t>OFC is a charity that invests in the agricultural education and knowledge-sharing. It attracts over 6</w:t>
      </w:r>
      <w:r w:rsidRPr="00A42FBD" w:rsidR="00374375">
        <w:rPr>
          <w:rStyle w:val="normaltextrun"/>
          <w:rFonts w:ascii="Century Gothic" w:hAnsi="Century Gothic" w:cs="Calibri"/>
          <w:sz w:val="22"/>
          <w:szCs w:val="22"/>
        </w:rPr>
        <w:t>50</w:t>
      </w:r>
      <w:r w:rsidRPr="00A42FBD">
        <w:rPr>
          <w:rStyle w:val="normaltextrun"/>
          <w:rFonts w:ascii="Century Gothic" w:hAnsi="Century Gothic" w:cs="Calibri"/>
          <w:sz w:val="22"/>
          <w:szCs w:val="22"/>
        </w:rPr>
        <w:t xml:space="preserve"> delegates every year, </w:t>
      </w:r>
      <w:r w:rsidRPr="00A42FBD">
        <w:rPr>
          <w:rStyle w:val="normaltextrun"/>
          <w:rFonts w:ascii="Century Gothic" w:hAnsi="Century Gothic" w:cs="Calibri"/>
          <w:color w:val="242424"/>
          <w:sz w:val="22"/>
          <w:szCs w:val="22"/>
        </w:rPr>
        <w:t>including many people from the wider food chain, retail, NGOs, scientific organisations, media, policy-making </w:t>
      </w:r>
      <w:proofErr w:type="gramStart"/>
      <w:r w:rsidRPr="00A42FBD">
        <w:rPr>
          <w:rStyle w:val="normaltextrun"/>
          <w:rFonts w:ascii="Century Gothic" w:hAnsi="Century Gothic" w:cs="Calibri"/>
          <w:color w:val="242424"/>
          <w:sz w:val="22"/>
          <w:szCs w:val="22"/>
        </w:rPr>
        <w:t>bodies</w:t>
      </w:r>
      <w:proofErr w:type="gramEnd"/>
      <w:r w:rsidRPr="00A42FBD">
        <w:rPr>
          <w:rStyle w:val="normaltextrun"/>
          <w:rFonts w:ascii="Century Gothic" w:hAnsi="Century Gothic" w:cs="Calibri"/>
          <w:color w:val="242424"/>
          <w:sz w:val="22"/>
          <w:szCs w:val="22"/>
        </w:rPr>
        <w:t> and governments from around the world. </w:t>
      </w:r>
      <w:r w:rsidRPr="00A42FBD">
        <w:rPr>
          <w:rStyle w:val="eop"/>
          <w:rFonts w:ascii="Century Gothic" w:hAnsi="Century Gothic" w:cs="Calibri"/>
          <w:color w:val="242424"/>
          <w:sz w:val="22"/>
          <w:szCs w:val="22"/>
        </w:rPr>
        <w:t> </w:t>
      </w:r>
    </w:p>
    <w:p w:rsidR="006446FC" w:rsidP="006446FC" w:rsidRDefault="006446FC" w14:paraId="04380E1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/>
          <w:color w:val="242424"/>
          <w:sz w:val="22"/>
          <w:szCs w:val="22"/>
        </w:rPr>
      </w:pPr>
    </w:p>
    <w:p w:rsidRPr="00A42FBD" w:rsidR="0037143F" w:rsidP="74DE50CC" w:rsidRDefault="0037143F" w14:paraId="24B9074A" w14:textId="1D26A86A">
      <w:pPr>
        <w:pStyle w:val="paragraph"/>
        <w:spacing w:before="0" w:beforeAutospacing="off" w:after="0" w:afterAutospacing="off"/>
        <w:rPr>
          <w:rFonts w:ascii="Century Gothic" w:hAnsi="Century Gothic"/>
        </w:rPr>
      </w:pPr>
      <w:r w:rsidRPr="74DE50CC" w:rsidR="00EA6D25">
        <w:rPr>
          <w:rStyle w:val="normaltextrun"/>
          <w:rFonts w:ascii="Century Gothic" w:hAnsi="Century Gothic"/>
          <w:color w:val="242424"/>
          <w:sz w:val="22"/>
          <w:szCs w:val="22"/>
        </w:rPr>
        <w:t xml:space="preserve">With HRH Princess Royal as its patron, OFC is a charity with a remit to educate and transfer knowledge in the agricultural sector. As part of its charitable undertakings, the OFC sponsors young people to attend the conference, to travel overseas and it </w:t>
      </w:r>
      <w:r w:rsidRPr="74DE50CC" w:rsidR="00EA6D25">
        <w:rPr>
          <w:rStyle w:val="normaltextrun"/>
          <w:rFonts w:ascii="Century Gothic" w:hAnsi="Century Gothic"/>
          <w:color w:val="242424"/>
          <w:sz w:val="22"/>
          <w:szCs w:val="22"/>
        </w:rPr>
        <w:t>seeks</w:t>
      </w:r>
      <w:r w:rsidRPr="74DE50CC" w:rsidR="00EA6D25">
        <w:rPr>
          <w:rStyle w:val="normaltextrun"/>
          <w:rFonts w:ascii="Century Gothic" w:hAnsi="Century Gothic"/>
          <w:color w:val="242424"/>
          <w:sz w:val="22"/>
          <w:szCs w:val="22"/>
        </w:rPr>
        <w:t xml:space="preserve"> to develop emerging leaders.</w:t>
      </w:r>
      <w:r w:rsidRPr="74DE50CC" w:rsidR="00EA6D25">
        <w:rPr>
          <w:rStyle w:val="eop"/>
          <w:rFonts w:ascii="Century Gothic" w:hAnsi="Century Gothic"/>
          <w:color w:val="242424"/>
          <w:sz w:val="22"/>
          <w:szCs w:val="22"/>
        </w:rPr>
        <w:t> </w:t>
      </w:r>
    </w:p>
    <w:sectPr w:rsidRPr="00A42FBD" w:rsidR="0037143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2DC"/>
    <w:multiLevelType w:val="multilevel"/>
    <w:tmpl w:val="A608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590310D"/>
    <w:multiLevelType w:val="multilevel"/>
    <w:tmpl w:val="FD9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BD302AF"/>
    <w:multiLevelType w:val="hybridMultilevel"/>
    <w:tmpl w:val="46A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C95844"/>
    <w:multiLevelType w:val="multilevel"/>
    <w:tmpl w:val="ED5E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5D97777"/>
    <w:multiLevelType w:val="multilevel"/>
    <w:tmpl w:val="A2A4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60D731E"/>
    <w:multiLevelType w:val="multilevel"/>
    <w:tmpl w:val="521C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7B85531"/>
    <w:multiLevelType w:val="multilevel"/>
    <w:tmpl w:val="F2F0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61708865">
    <w:abstractNumId w:val="1"/>
  </w:num>
  <w:num w:numId="2" w16cid:durableId="502163466">
    <w:abstractNumId w:val="6"/>
  </w:num>
  <w:num w:numId="3" w16cid:durableId="1889292941">
    <w:abstractNumId w:val="3"/>
  </w:num>
  <w:num w:numId="4" w16cid:durableId="650914496">
    <w:abstractNumId w:val="5"/>
  </w:num>
  <w:num w:numId="5" w16cid:durableId="454756036">
    <w:abstractNumId w:val="2"/>
  </w:num>
  <w:num w:numId="6" w16cid:durableId="1050609770">
    <w:abstractNumId w:val="0"/>
  </w:num>
  <w:num w:numId="7" w16cid:durableId="129255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M7E0NTAzsDAwtDBR0lEKTi0uzszPAykwqQUAu6qWWSwAAAA="/>
  </w:docVars>
  <w:rsids>
    <w:rsidRoot w:val="0037143F"/>
    <w:rsid w:val="000205A2"/>
    <w:rsid w:val="00024FEE"/>
    <w:rsid w:val="00026F4E"/>
    <w:rsid w:val="00035280"/>
    <w:rsid w:val="00043A69"/>
    <w:rsid w:val="000702F6"/>
    <w:rsid w:val="000725BE"/>
    <w:rsid w:val="00082F1E"/>
    <w:rsid w:val="000965D8"/>
    <w:rsid w:val="000A5B42"/>
    <w:rsid w:val="000B6A0C"/>
    <w:rsid w:val="000B7524"/>
    <w:rsid w:val="000F1329"/>
    <w:rsid w:val="000F1936"/>
    <w:rsid w:val="000F2E1F"/>
    <w:rsid w:val="0011223F"/>
    <w:rsid w:val="001451D0"/>
    <w:rsid w:val="001564C5"/>
    <w:rsid w:val="0016755B"/>
    <w:rsid w:val="001766C9"/>
    <w:rsid w:val="0018302B"/>
    <w:rsid w:val="001923CD"/>
    <w:rsid w:val="00195DF0"/>
    <w:rsid w:val="001A349B"/>
    <w:rsid w:val="001B27FC"/>
    <w:rsid w:val="001C7362"/>
    <w:rsid w:val="001D6A2B"/>
    <w:rsid w:val="001D704C"/>
    <w:rsid w:val="001E6730"/>
    <w:rsid w:val="00204017"/>
    <w:rsid w:val="00212069"/>
    <w:rsid w:val="00222110"/>
    <w:rsid w:val="00241795"/>
    <w:rsid w:val="00260C2A"/>
    <w:rsid w:val="00294958"/>
    <w:rsid w:val="00296DBF"/>
    <w:rsid w:val="002A6F05"/>
    <w:rsid w:val="002B4BB0"/>
    <w:rsid w:val="002C429E"/>
    <w:rsid w:val="002C5D80"/>
    <w:rsid w:val="002D40C9"/>
    <w:rsid w:val="002E1F33"/>
    <w:rsid w:val="002F08BF"/>
    <w:rsid w:val="00301F06"/>
    <w:rsid w:val="00307F5F"/>
    <w:rsid w:val="003206AB"/>
    <w:rsid w:val="0037143F"/>
    <w:rsid w:val="00374375"/>
    <w:rsid w:val="00395860"/>
    <w:rsid w:val="00395979"/>
    <w:rsid w:val="003A18D2"/>
    <w:rsid w:val="003A6FBD"/>
    <w:rsid w:val="003D69BD"/>
    <w:rsid w:val="003E026C"/>
    <w:rsid w:val="00415CC1"/>
    <w:rsid w:val="00415D9C"/>
    <w:rsid w:val="00420104"/>
    <w:rsid w:val="00421820"/>
    <w:rsid w:val="004242CD"/>
    <w:rsid w:val="00434EBE"/>
    <w:rsid w:val="004556CA"/>
    <w:rsid w:val="00462E43"/>
    <w:rsid w:val="00465361"/>
    <w:rsid w:val="004758E3"/>
    <w:rsid w:val="0047761E"/>
    <w:rsid w:val="00482CC1"/>
    <w:rsid w:val="004851B1"/>
    <w:rsid w:val="0048621E"/>
    <w:rsid w:val="00487C5C"/>
    <w:rsid w:val="004922D0"/>
    <w:rsid w:val="00497121"/>
    <w:rsid w:val="004A447F"/>
    <w:rsid w:val="004B26BA"/>
    <w:rsid w:val="004D5F68"/>
    <w:rsid w:val="004E5598"/>
    <w:rsid w:val="004F4535"/>
    <w:rsid w:val="004F51D0"/>
    <w:rsid w:val="004F5CC4"/>
    <w:rsid w:val="00503CBD"/>
    <w:rsid w:val="00516680"/>
    <w:rsid w:val="00517274"/>
    <w:rsid w:val="00535356"/>
    <w:rsid w:val="00561C51"/>
    <w:rsid w:val="00567B90"/>
    <w:rsid w:val="00571007"/>
    <w:rsid w:val="005820B2"/>
    <w:rsid w:val="00584077"/>
    <w:rsid w:val="005979DD"/>
    <w:rsid w:val="005B36A0"/>
    <w:rsid w:val="005B483E"/>
    <w:rsid w:val="005B640A"/>
    <w:rsid w:val="005B7429"/>
    <w:rsid w:val="005D607A"/>
    <w:rsid w:val="005E0DA3"/>
    <w:rsid w:val="005E0E19"/>
    <w:rsid w:val="005E5D4B"/>
    <w:rsid w:val="005F11AE"/>
    <w:rsid w:val="00604990"/>
    <w:rsid w:val="00606184"/>
    <w:rsid w:val="006205FF"/>
    <w:rsid w:val="00620FCA"/>
    <w:rsid w:val="00631469"/>
    <w:rsid w:val="00635BE0"/>
    <w:rsid w:val="0064374F"/>
    <w:rsid w:val="006446FC"/>
    <w:rsid w:val="00645055"/>
    <w:rsid w:val="00646E80"/>
    <w:rsid w:val="006A1C0F"/>
    <w:rsid w:val="006B05A9"/>
    <w:rsid w:val="006B23BD"/>
    <w:rsid w:val="006B3B58"/>
    <w:rsid w:val="006B460B"/>
    <w:rsid w:val="006C44EF"/>
    <w:rsid w:val="006D00CC"/>
    <w:rsid w:val="006E057F"/>
    <w:rsid w:val="006F39E5"/>
    <w:rsid w:val="00702DE5"/>
    <w:rsid w:val="007107C9"/>
    <w:rsid w:val="007407EC"/>
    <w:rsid w:val="00752A0A"/>
    <w:rsid w:val="00760D87"/>
    <w:rsid w:val="007614F7"/>
    <w:rsid w:val="00766591"/>
    <w:rsid w:val="0077710D"/>
    <w:rsid w:val="00786622"/>
    <w:rsid w:val="007A137D"/>
    <w:rsid w:val="007D35A9"/>
    <w:rsid w:val="007D4CE3"/>
    <w:rsid w:val="007E7BAB"/>
    <w:rsid w:val="007F062D"/>
    <w:rsid w:val="007F2131"/>
    <w:rsid w:val="007F3B7E"/>
    <w:rsid w:val="007F5D92"/>
    <w:rsid w:val="00800D03"/>
    <w:rsid w:val="008012AC"/>
    <w:rsid w:val="008125D4"/>
    <w:rsid w:val="00813B2A"/>
    <w:rsid w:val="00820128"/>
    <w:rsid w:val="00821A7D"/>
    <w:rsid w:val="0082210F"/>
    <w:rsid w:val="00823585"/>
    <w:rsid w:val="00830F49"/>
    <w:rsid w:val="00842079"/>
    <w:rsid w:val="008577B0"/>
    <w:rsid w:val="0086440B"/>
    <w:rsid w:val="008A0E25"/>
    <w:rsid w:val="008A1775"/>
    <w:rsid w:val="008A2D59"/>
    <w:rsid w:val="008A64DF"/>
    <w:rsid w:val="008F648F"/>
    <w:rsid w:val="009119B8"/>
    <w:rsid w:val="0092071D"/>
    <w:rsid w:val="00922FBF"/>
    <w:rsid w:val="00933F84"/>
    <w:rsid w:val="00944E48"/>
    <w:rsid w:val="009450B4"/>
    <w:rsid w:val="00951C16"/>
    <w:rsid w:val="009668A1"/>
    <w:rsid w:val="009831A8"/>
    <w:rsid w:val="009907B3"/>
    <w:rsid w:val="009971B6"/>
    <w:rsid w:val="009A5B27"/>
    <w:rsid w:val="009B4155"/>
    <w:rsid w:val="009B7EBD"/>
    <w:rsid w:val="009C1B85"/>
    <w:rsid w:val="009C428A"/>
    <w:rsid w:val="009C6458"/>
    <w:rsid w:val="009E0289"/>
    <w:rsid w:val="009E1F2E"/>
    <w:rsid w:val="009E361C"/>
    <w:rsid w:val="009F1F87"/>
    <w:rsid w:val="009F2116"/>
    <w:rsid w:val="009F27A9"/>
    <w:rsid w:val="009F516E"/>
    <w:rsid w:val="009F66C4"/>
    <w:rsid w:val="00A20CDF"/>
    <w:rsid w:val="00A216FB"/>
    <w:rsid w:val="00A3675C"/>
    <w:rsid w:val="00A42FBD"/>
    <w:rsid w:val="00A549FC"/>
    <w:rsid w:val="00A568B2"/>
    <w:rsid w:val="00A66440"/>
    <w:rsid w:val="00A817F3"/>
    <w:rsid w:val="00A854C6"/>
    <w:rsid w:val="00A96F03"/>
    <w:rsid w:val="00AB4AA1"/>
    <w:rsid w:val="00AB54E3"/>
    <w:rsid w:val="00AD6A16"/>
    <w:rsid w:val="00AD6BA2"/>
    <w:rsid w:val="00B14A66"/>
    <w:rsid w:val="00B1594F"/>
    <w:rsid w:val="00B16C3C"/>
    <w:rsid w:val="00B35D32"/>
    <w:rsid w:val="00B370BA"/>
    <w:rsid w:val="00B4356A"/>
    <w:rsid w:val="00B57EB7"/>
    <w:rsid w:val="00B61001"/>
    <w:rsid w:val="00B66CA6"/>
    <w:rsid w:val="00B7461E"/>
    <w:rsid w:val="00B84E0F"/>
    <w:rsid w:val="00B94B2C"/>
    <w:rsid w:val="00B94FAE"/>
    <w:rsid w:val="00BA27EE"/>
    <w:rsid w:val="00BA4926"/>
    <w:rsid w:val="00BB4202"/>
    <w:rsid w:val="00BC784B"/>
    <w:rsid w:val="00BE09AB"/>
    <w:rsid w:val="00BE6362"/>
    <w:rsid w:val="00BE6DC3"/>
    <w:rsid w:val="00BE7CE7"/>
    <w:rsid w:val="00C13A38"/>
    <w:rsid w:val="00C21E93"/>
    <w:rsid w:val="00C22CE1"/>
    <w:rsid w:val="00C36869"/>
    <w:rsid w:val="00C47DDD"/>
    <w:rsid w:val="00C53020"/>
    <w:rsid w:val="00C6497D"/>
    <w:rsid w:val="00C731AE"/>
    <w:rsid w:val="00C77FE2"/>
    <w:rsid w:val="00C94AE0"/>
    <w:rsid w:val="00CB2248"/>
    <w:rsid w:val="00CB26FB"/>
    <w:rsid w:val="00CC79F6"/>
    <w:rsid w:val="00CD6C16"/>
    <w:rsid w:val="00CF12D4"/>
    <w:rsid w:val="00CF2EDE"/>
    <w:rsid w:val="00CF3A45"/>
    <w:rsid w:val="00D16BE8"/>
    <w:rsid w:val="00D34F63"/>
    <w:rsid w:val="00D41A0F"/>
    <w:rsid w:val="00D41B73"/>
    <w:rsid w:val="00D546E4"/>
    <w:rsid w:val="00D54D0E"/>
    <w:rsid w:val="00D617E3"/>
    <w:rsid w:val="00D65E76"/>
    <w:rsid w:val="00D67142"/>
    <w:rsid w:val="00D67E65"/>
    <w:rsid w:val="00D74058"/>
    <w:rsid w:val="00D904E2"/>
    <w:rsid w:val="00D90D89"/>
    <w:rsid w:val="00D969D5"/>
    <w:rsid w:val="00DA0852"/>
    <w:rsid w:val="00DA4502"/>
    <w:rsid w:val="00DD47C1"/>
    <w:rsid w:val="00DD5AF9"/>
    <w:rsid w:val="00DF1612"/>
    <w:rsid w:val="00DF2ACC"/>
    <w:rsid w:val="00DF59A5"/>
    <w:rsid w:val="00E02A7B"/>
    <w:rsid w:val="00E12263"/>
    <w:rsid w:val="00E17397"/>
    <w:rsid w:val="00E30A0F"/>
    <w:rsid w:val="00E455CD"/>
    <w:rsid w:val="00E6615A"/>
    <w:rsid w:val="00E71C45"/>
    <w:rsid w:val="00E7311E"/>
    <w:rsid w:val="00E73AF2"/>
    <w:rsid w:val="00E83AF1"/>
    <w:rsid w:val="00E90B9B"/>
    <w:rsid w:val="00E96490"/>
    <w:rsid w:val="00EA47CC"/>
    <w:rsid w:val="00EA685D"/>
    <w:rsid w:val="00EA6D25"/>
    <w:rsid w:val="00EB441F"/>
    <w:rsid w:val="00EB71D5"/>
    <w:rsid w:val="00EC23F3"/>
    <w:rsid w:val="00EC35A8"/>
    <w:rsid w:val="00EC6035"/>
    <w:rsid w:val="00ED3BF6"/>
    <w:rsid w:val="00ED7AA7"/>
    <w:rsid w:val="00EE332E"/>
    <w:rsid w:val="00EF1B8C"/>
    <w:rsid w:val="00EF3E4E"/>
    <w:rsid w:val="00F021C9"/>
    <w:rsid w:val="00F021CB"/>
    <w:rsid w:val="00F0543B"/>
    <w:rsid w:val="00F12F59"/>
    <w:rsid w:val="00F13FAB"/>
    <w:rsid w:val="00F37CCB"/>
    <w:rsid w:val="00F50F86"/>
    <w:rsid w:val="00F53D8F"/>
    <w:rsid w:val="00F65DF8"/>
    <w:rsid w:val="00F72C5A"/>
    <w:rsid w:val="00F72D58"/>
    <w:rsid w:val="00F8262D"/>
    <w:rsid w:val="00F8317F"/>
    <w:rsid w:val="00F97D01"/>
    <w:rsid w:val="00FB6D24"/>
    <w:rsid w:val="00FD1D98"/>
    <w:rsid w:val="00FE42EF"/>
    <w:rsid w:val="00FF3A14"/>
    <w:rsid w:val="00FF643D"/>
    <w:rsid w:val="01559074"/>
    <w:rsid w:val="017A0898"/>
    <w:rsid w:val="0242EF54"/>
    <w:rsid w:val="02432CB8"/>
    <w:rsid w:val="02CA5D56"/>
    <w:rsid w:val="02CAC1FD"/>
    <w:rsid w:val="02E56F9B"/>
    <w:rsid w:val="03205AEF"/>
    <w:rsid w:val="033E5114"/>
    <w:rsid w:val="04136C8B"/>
    <w:rsid w:val="04A9F5B6"/>
    <w:rsid w:val="04AFAE17"/>
    <w:rsid w:val="04F19730"/>
    <w:rsid w:val="06151EE1"/>
    <w:rsid w:val="0642D7CE"/>
    <w:rsid w:val="07217F62"/>
    <w:rsid w:val="080785AF"/>
    <w:rsid w:val="085122C8"/>
    <w:rsid w:val="08AD9ADF"/>
    <w:rsid w:val="094E7CE5"/>
    <w:rsid w:val="09591A11"/>
    <w:rsid w:val="0A2AA882"/>
    <w:rsid w:val="0B0C0475"/>
    <w:rsid w:val="0B1DA34E"/>
    <w:rsid w:val="0BC15899"/>
    <w:rsid w:val="0BF50F2B"/>
    <w:rsid w:val="0C1FB554"/>
    <w:rsid w:val="0C6C4B12"/>
    <w:rsid w:val="0CD260C1"/>
    <w:rsid w:val="0D70A791"/>
    <w:rsid w:val="0DB21019"/>
    <w:rsid w:val="0E4F335E"/>
    <w:rsid w:val="0FF18099"/>
    <w:rsid w:val="105231AE"/>
    <w:rsid w:val="10C3AA19"/>
    <w:rsid w:val="113B4195"/>
    <w:rsid w:val="11EE020F"/>
    <w:rsid w:val="129302D2"/>
    <w:rsid w:val="12B03AB1"/>
    <w:rsid w:val="12CF8E73"/>
    <w:rsid w:val="13477483"/>
    <w:rsid w:val="13D3D01E"/>
    <w:rsid w:val="14222CD9"/>
    <w:rsid w:val="142471B5"/>
    <w:rsid w:val="148D7EF2"/>
    <w:rsid w:val="14AB5ED7"/>
    <w:rsid w:val="15C9EFC6"/>
    <w:rsid w:val="182EE6F4"/>
    <w:rsid w:val="18D99207"/>
    <w:rsid w:val="198D830F"/>
    <w:rsid w:val="1991DFBB"/>
    <w:rsid w:val="19AE3350"/>
    <w:rsid w:val="1A4A8C9E"/>
    <w:rsid w:val="1A941470"/>
    <w:rsid w:val="1ADDC7E8"/>
    <w:rsid w:val="1B8DB584"/>
    <w:rsid w:val="1C5C417C"/>
    <w:rsid w:val="1CE5D412"/>
    <w:rsid w:val="1D20491C"/>
    <w:rsid w:val="1D299C11"/>
    <w:rsid w:val="1D59462F"/>
    <w:rsid w:val="1DD7D0D7"/>
    <w:rsid w:val="1DDAC992"/>
    <w:rsid w:val="1EA3EB65"/>
    <w:rsid w:val="1EF10E14"/>
    <w:rsid w:val="1F7423AD"/>
    <w:rsid w:val="20999EBE"/>
    <w:rsid w:val="20F478FD"/>
    <w:rsid w:val="21572020"/>
    <w:rsid w:val="21BB69E8"/>
    <w:rsid w:val="221C6160"/>
    <w:rsid w:val="222F678B"/>
    <w:rsid w:val="23065034"/>
    <w:rsid w:val="23241EA9"/>
    <w:rsid w:val="23CB37EC"/>
    <w:rsid w:val="23D13F80"/>
    <w:rsid w:val="245C99B7"/>
    <w:rsid w:val="25217E08"/>
    <w:rsid w:val="255394D4"/>
    <w:rsid w:val="25B15FC8"/>
    <w:rsid w:val="25D5105B"/>
    <w:rsid w:val="25E4A8EA"/>
    <w:rsid w:val="2682AF3A"/>
    <w:rsid w:val="269E7699"/>
    <w:rsid w:val="2AD454A1"/>
    <w:rsid w:val="2B566091"/>
    <w:rsid w:val="2B886149"/>
    <w:rsid w:val="2B8A268A"/>
    <w:rsid w:val="2C2611B9"/>
    <w:rsid w:val="2C94B26D"/>
    <w:rsid w:val="2DDD5108"/>
    <w:rsid w:val="2F56BEB4"/>
    <w:rsid w:val="30B6576F"/>
    <w:rsid w:val="30FB780D"/>
    <w:rsid w:val="310432C0"/>
    <w:rsid w:val="31216744"/>
    <w:rsid w:val="313207C4"/>
    <w:rsid w:val="315D8E89"/>
    <w:rsid w:val="3178708A"/>
    <w:rsid w:val="3184B23D"/>
    <w:rsid w:val="3184DBDD"/>
    <w:rsid w:val="3253806F"/>
    <w:rsid w:val="329D6AFA"/>
    <w:rsid w:val="335DC818"/>
    <w:rsid w:val="33E31B0E"/>
    <w:rsid w:val="346719AA"/>
    <w:rsid w:val="34AE3F56"/>
    <w:rsid w:val="3528D151"/>
    <w:rsid w:val="35C58E0A"/>
    <w:rsid w:val="3630BF6E"/>
    <w:rsid w:val="369AAEDF"/>
    <w:rsid w:val="36B7EF47"/>
    <w:rsid w:val="3721308F"/>
    <w:rsid w:val="38B91E18"/>
    <w:rsid w:val="38ECFF1F"/>
    <w:rsid w:val="399D24E2"/>
    <w:rsid w:val="39AEC0B2"/>
    <w:rsid w:val="3A5E9254"/>
    <w:rsid w:val="3A743E3F"/>
    <w:rsid w:val="3ABB6CC6"/>
    <w:rsid w:val="3AC253B1"/>
    <w:rsid w:val="3AC9AA50"/>
    <w:rsid w:val="3BE71B20"/>
    <w:rsid w:val="3CB164B0"/>
    <w:rsid w:val="3DDEAC79"/>
    <w:rsid w:val="3E46C5D6"/>
    <w:rsid w:val="3E87878A"/>
    <w:rsid w:val="3ECFB9D9"/>
    <w:rsid w:val="4000EAC4"/>
    <w:rsid w:val="40AE01D7"/>
    <w:rsid w:val="4117B037"/>
    <w:rsid w:val="41A86E6E"/>
    <w:rsid w:val="420B8156"/>
    <w:rsid w:val="4231152F"/>
    <w:rsid w:val="42B38098"/>
    <w:rsid w:val="42C814E5"/>
    <w:rsid w:val="4361E497"/>
    <w:rsid w:val="436BF617"/>
    <w:rsid w:val="43908DB5"/>
    <w:rsid w:val="43A5358C"/>
    <w:rsid w:val="43B4F192"/>
    <w:rsid w:val="43B60353"/>
    <w:rsid w:val="44296A98"/>
    <w:rsid w:val="447B5B21"/>
    <w:rsid w:val="452C5E16"/>
    <w:rsid w:val="457A3922"/>
    <w:rsid w:val="46C82E77"/>
    <w:rsid w:val="4739B4CA"/>
    <w:rsid w:val="47543039"/>
    <w:rsid w:val="4780D941"/>
    <w:rsid w:val="4817AFF2"/>
    <w:rsid w:val="48818412"/>
    <w:rsid w:val="48E961DE"/>
    <w:rsid w:val="494448D9"/>
    <w:rsid w:val="49A80159"/>
    <w:rsid w:val="4B5583C1"/>
    <w:rsid w:val="4BF5EFBC"/>
    <w:rsid w:val="4C4A4631"/>
    <w:rsid w:val="4C78447C"/>
    <w:rsid w:val="4D54D84B"/>
    <w:rsid w:val="4DA3AAA4"/>
    <w:rsid w:val="4F74902F"/>
    <w:rsid w:val="4FCD004B"/>
    <w:rsid w:val="50E74486"/>
    <w:rsid w:val="50F94523"/>
    <w:rsid w:val="51789FC5"/>
    <w:rsid w:val="51A9480B"/>
    <w:rsid w:val="52002D32"/>
    <w:rsid w:val="526114DA"/>
    <w:rsid w:val="539E952E"/>
    <w:rsid w:val="5426E5DC"/>
    <w:rsid w:val="54F02B66"/>
    <w:rsid w:val="563FF123"/>
    <w:rsid w:val="56F64C4C"/>
    <w:rsid w:val="5700A7C4"/>
    <w:rsid w:val="57D25B61"/>
    <w:rsid w:val="5800555D"/>
    <w:rsid w:val="58DCF524"/>
    <w:rsid w:val="58DEC4C7"/>
    <w:rsid w:val="59EE886D"/>
    <w:rsid w:val="5A9D3E40"/>
    <w:rsid w:val="5B3ABF22"/>
    <w:rsid w:val="5B76AADC"/>
    <w:rsid w:val="5BE2D5C1"/>
    <w:rsid w:val="5C0C5DA7"/>
    <w:rsid w:val="5CF3EB2E"/>
    <w:rsid w:val="5D9214C8"/>
    <w:rsid w:val="5D959BB7"/>
    <w:rsid w:val="5DE66749"/>
    <w:rsid w:val="5E73505B"/>
    <w:rsid w:val="5E82E06D"/>
    <w:rsid w:val="5EC81126"/>
    <w:rsid w:val="5FB2E624"/>
    <w:rsid w:val="601913A0"/>
    <w:rsid w:val="6096A0A5"/>
    <w:rsid w:val="60F783E6"/>
    <w:rsid w:val="619B273C"/>
    <w:rsid w:val="626E948C"/>
    <w:rsid w:val="62704C1F"/>
    <w:rsid w:val="62A8A6F4"/>
    <w:rsid w:val="62C6ED12"/>
    <w:rsid w:val="638FA532"/>
    <w:rsid w:val="63CBF9C3"/>
    <w:rsid w:val="63EEDF58"/>
    <w:rsid w:val="640419FD"/>
    <w:rsid w:val="650154DD"/>
    <w:rsid w:val="65E6F15A"/>
    <w:rsid w:val="6644B09C"/>
    <w:rsid w:val="66940C9D"/>
    <w:rsid w:val="679916CE"/>
    <w:rsid w:val="68332156"/>
    <w:rsid w:val="6852B061"/>
    <w:rsid w:val="6A35698D"/>
    <w:rsid w:val="6AC076DD"/>
    <w:rsid w:val="6B08E5FE"/>
    <w:rsid w:val="6C033EE1"/>
    <w:rsid w:val="6C502B4A"/>
    <w:rsid w:val="6D49F5D1"/>
    <w:rsid w:val="6E3710C9"/>
    <w:rsid w:val="6F90BDFB"/>
    <w:rsid w:val="702FE699"/>
    <w:rsid w:val="7194D1ED"/>
    <w:rsid w:val="722C8D57"/>
    <w:rsid w:val="726A4E77"/>
    <w:rsid w:val="7299E71B"/>
    <w:rsid w:val="730B05AD"/>
    <w:rsid w:val="733403B3"/>
    <w:rsid w:val="736EC5B2"/>
    <w:rsid w:val="738F2384"/>
    <w:rsid w:val="73946FCA"/>
    <w:rsid w:val="73AC3F55"/>
    <w:rsid w:val="74019D0D"/>
    <w:rsid w:val="744B5B2A"/>
    <w:rsid w:val="74DCD0EC"/>
    <w:rsid w:val="74DE50CC"/>
    <w:rsid w:val="7510CBB3"/>
    <w:rsid w:val="754C7C7F"/>
    <w:rsid w:val="7683EC1F"/>
    <w:rsid w:val="76A66674"/>
    <w:rsid w:val="76F87696"/>
    <w:rsid w:val="7700EDE3"/>
    <w:rsid w:val="79ED6EC3"/>
    <w:rsid w:val="7A27949C"/>
    <w:rsid w:val="7A5870DC"/>
    <w:rsid w:val="7B2EF6F3"/>
    <w:rsid w:val="7B5BCB81"/>
    <w:rsid w:val="7B8D3BBE"/>
    <w:rsid w:val="7CE44208"/>
    <w:rsid w:val="7D2CCDBD"/>
    <w:rsid w:val="7D725762"/>
    <w:rsid w:val="7E10148F"/>
    <w:rsid w:val="7E566901"/>
    <w:rsid w:val="7EC89E1E"/>
    <w:rsid w:val="7FB68346"/>
    <w:rsid w:val="7FD4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D5EB"/>
  <w15:chartTrackingRefBased/>
  <w15:docId w15:val="{9ACE1522-583C-431B-B51D-7519320A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D67E65"/>
  </w:style>
  <w:style w:type="character" w:styleId="eop" w:customStyle="1">
    <w:name w:val="eop"/>
    <w:basedOn w:val="DefaultParagraphFont"/>
    <w:rsid w:val="00D67E65"/>
  </w:style>
  <w:style w:type="paragraph" w:styleId="paragraph" w:customStyle="1">
    <w:name w:val="paragraph"/>
    <w:basedOn w:val="Normal"/>
    <w:rsid w:val="00EA6D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A6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D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644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6440"/>
    <w:rPr>
      <w:b/>
      <w:bCs/>
    </w:rPr>
  </w:style>
  <w:style w:type="character" w:styleId="Emphasis">
    <w:name w:val="Emphasis"/>
    <w:basedOn w:val="DefaultParagraphFont"/>
    <w:uiPriority w:val="20"/>
    <w:qFormat/>
    <w:rsid w:val="00B1594F"/>
    <w:rPr>
      <w:i/>
      <w:iCs/>
    </w:rPr>
  </w:style>
  <w:style w:type="paragraph" w:styleId="ListParagraph">
    <w:name w:val="List Paragraph"/>
    <w:basedOn w:val="Normal"/>
    <w:uiPriority w:val="34"/>
    <w:qFormat/>
    <w:rsid w:val="000965D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B05A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05A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05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F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0F86"/>
    <w:rPr>
      <w:b/>
      <w:bCs/>
      <w:sz w:val="20"/>
      <w:szCs w:val="20"/>
    </w:rPr>
  </w:style>
  <w:style w:type="character" w:styleId="scxw42914017" w:customStyle="1">
    <w:name w:val="scxw42914017"/>
    <w:basedOn w:val="DefaultParagraphFont"/>
    <w:rsid w:val="0086440B"/>
  </w:style>
  <w:style w:type="table" w:styleId="TableGrid">
    <w:name w:val="Table Grid"/>
    <w:basedOn w:val="TableNormal"/>
    <w:uiPriority w:val="39"/>
    <w:rsid w:val="002C5D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sicParagraph" w:customStyle="1">
    <w:name w:val="[Basic Paragraph]"/>
    <w:basedOn w:val="Normal"/>
    <w:uiPriority w:val="99"/>
    <w:rsid w:val="0057100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youtube.com/oxfordfarmingconferenc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twitter.com/oxfordfarmin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ofc.org.uk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marketing@ofc.org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ofc.org.uk" TargetMode="External" Id="rId9" /><Relationship Type="http://schemas.openxmlformats.org/officeDocument/2006/relationships/hyperlink" Target="https://www.ofc.org.uk/council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TaxCatchAll xmlns="7b3ef04f-748c-46e3-a85e-fbab415801f5" xsi:nil="true"/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4945F8-873A-48DB-868F-BC6A0AFDC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BB0A7-C326-4356-8957-69CDC8E9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36E11-584A-43F4-A46B-182B70AE83FE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b3ef04f-748c-46e3-a85e-fbab415801f5"/>
    <ds:schemaRef ds:uri="ba6c1b53-23dd-4e60-899e-25a5748f1f6a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Alana Black</dc:creator>
  <keywords/>
  <dc:description/>
  <lastModifiedBy>Jane Craigie</lastModifiedBy>
  <revision>4</revision>
  <dcterms:created xsi:type="dcterms:W3CDTF">2023-05-30T11:17:00.0000000Z</dcterms:created>
  <dcterms:modified xsi:type="dcterms:W3CDTF">2023-05-31T12:38:37.9677306Z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8ad9c67c73f7a4d6e1480505f142989150a3f7bbd151b65b17e6d339312a05ae</vt:lpwstr>
  </property>
</Properties>
</file>