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06955" w14:textId="77777777" w:rsidR="006114A0" w:rsidRPr="00C94320" w:rsidRDefault="006114A0" w:rsidP="008F0BC9">
      <w:pPr>
        <w:spacing w:before="100" w:beforeAutospacing="1" w:after="240" w:line="312" w:lineRule="atLeast"/>
        <w:rPr>
          <w:rFonts w:ascii="Arial" w:eastAsia="Times New Roman" w:hAnsi="Arial" w:cs="Arial"/>
          <w:noProof/>
          <w:sz w:val="20"/>
          <w:szCs w:val="20"/>
          <w:lang w:eastAsia="en-GB"/>
        </w:rPr>
      </w:pPr>
      <w:r w:rsidRPr="006114A0">
        <w:rPr>
          <w:rFonts w:ascii="Arial" w:eastAsia="Times New Roman" w:hAnsi="Arial" w:cs="Arial"/>
          <w:b/>
          <w:bCs/>
          <w:sz w:val="20"/>
          <w:szCs w:val="20"/>
          <w:lang w:val="en" w:eastAsia="en-GB"/>
        </w:rPr>
        <w:t>AHDB news release </w:t>
      </w:r>
    </w:p>
    <w:p w14:paraId="7985AED4" w14:textId="77777777" w:rsidR="007C090C" w:rsidRPr="00553F47" w:rsidRDefault="007C090C" w:rsidP="007C090C">
      <w:pPr>
        <w:spacing w:before="100" w:beforeAutospacing="1" w:after="240" w:line="312" w:lineRule="atLeast"/>
        <w:rPr>
          <w:rFonts w:ascii="Arial" w:eastAsia="Times New Roman" w:hAnsi="Arial" w:cs="Arial"/>
          <w:b/>
          <w:color w:val="000000" w:themeColor="text1"/>
          <w:sz w:val="20"/>
          <w:szCs w:val="20"/>
          <w:lang w:val="en" w:eastAsia="en-GB"/>
        </w:rPr>
      </w:pPr>
      <w:r w:rsidRPr="006114A0">
        <w:rPr>
          <w:rFonts w:ascii="Arial" w:eastAsia="Times New Roman" w:hAnsi="Arial" w:cs="Arial"/>
          <w:color w:val="000000" w:themeColor="text1"/>
          <w:sz w:val="20"/>
          <w:szCs w:val="20"/>
          <w:lang w:val="en" w:eastAsia="en-GB"/>
        </w:rPr>
        <w:t>For immediate release/</w:t>
      </w:r>
      <w:r w:rsidRPr="00553F47">
        <w:rPr>
          <w:rFonts w:ascii="Arial" w:eastAsia="Times New Roman" w:hAnsi="Arial" w:cs="Arial"/>
          <w:b/>
          <w:color w:val="000000" w:themeColor="text1"/>
          <w:sz w:val="20"/>
          <w:szCs w:val="20"/>
          <w:lang w:val="en" w:eastAsia="en-GB"/>
        </w:rPr>
        <w:t>EMBARGOED UNTIL 00:00GMT/BST DD/MM/YYYY</w:t>
      </w:r>
    </w:p>
    <w:p w14:paraId="1890E9C3" w14:textId="1C5700F0" w:rsidR="007C090C" w:rsidRPr="006114A0" w:rsidRDefault="00641ABA" w:rsidP="007C090C">
      <w:pPr>
        <w:spacing w:before="100" w:beforeAutospacing="1" w:after="240" w:line="312" w:lineRule="atLeast"/>
        <w:ind w:right="-214"/>
        <w:rPr>
          <w:rFonts w:ascii="Arial" w:eastAsia="Times New Roman" w:hAnsi="Arial" w:cs="Arial"/>
          <w:color w:val="000000" w:themeColor="text1"/>
          <w:sz w:val="20"/>
          <w:szCs w:val="20"/>
          <w:lang w:val="en" w:eastAsia="en-GB"/>
        </w:rPr>
      </w:pPr>
      <w:r>
        <w:rPr>
          <w:rFonts w:ascii="Arial" w:eastAsia="Times New Roman" w:hAnsi="Arial" w:cs="Arial"/>
          <w:color w:val="000000" w:themeColor="text1"/>
          <w:sz w:val="20"/>
          <w:szCs w:val="20"/>
          <w:lang w:val="en" w:eastAsia="en-GB"/>
        </w:rPr>
        <w:t>25 November 21</w:t>
      </w:r>
    </w:p>
    <w:p w14:paraId="6131C7A4" w14:textId="49C1007C" w:rsidR="00641ABA" w:rsidRDefault="00641ABA" w:rsidP="00641ABA">
      <w:pPr>
        <w:spacing w:before="100" w:beforeAutospacing="1" w:after="240" w:line="240" w:lineRule="auto"/>
        <w:rPr>
          <w:rFonts w:ascii="Arial" w:eastAsia="Times New Roman" w:hAnsi="Arial" w:cs="Arial"/>
          <w:lang w:val="en" w:eastAsia="en-GB"/>
        </w:rPr>
      </w:pPr>
      <w:r>
        <w:rPr>
          <w:rFonts w:ascii="Arial" w:eastAsia="Times New Roman" w:hAnsi="Arial" w:cs="Arial"/>
          <w:b/>
          <w:bCs/>
          <w:sz w:val="28"/>
          <w:szCs w:val="28"/>
          <w:lang w:val="en" w:eastAsia="en-GB"/>
        </w:rPr>
        <w:t xml:space="preserve">Be bolder with stewardship schemes </w:t>
      </w:r>
      <w:r w:rsidR="007C090C" w:rsidRPr="006114A0">
        <w:rPr>
          <w:rFonts w:ascii="Arial" w:eastAsia="Times New Roman" w:hAnsi="Arial" w:cs="Arial"/>
          <w:sz w:val="20"/>
          <w:szCs w:val="20"/>
          <w:lang w:val="en" w:eastAsia="en-GB"/>
        </w:rPr>
        <w:br/>
      </w:r>
      <w:r w:rsidR="007C090C" w:rsidRPr="006114A0">
        <w:rPr>
          <w:rFonts w:ascii="Arial" w:eastAsia="Times New Roman" w:hAnsi="Arial" w:cs="Arial"/>
          <w:sz w:val="20"/>
          <w:szCs w:val="20"/>
          <w:lang w:val="en" w:eastAsia="en-GB"/>
        </w:rPr>
        <w:br/>
      </w:r>
      <w:r w:rsidR="00580162">
        <w:rPr>
          <w:rFonts w:ascii="Arial" w:eastAsia="Times New Roman" w:hAnsi="Arial" w:cs="Arial"/>
          <w:lang w:val="en" w:eastAsia="en-GB"/>
        </w:rPr>
        <w:t xml:space="preserve">Unusually </w:t>
      </w:r>
      <w:r w:rsidR="001C5DC9">
        <w:rPr>
          <w:rFonts w:ascii="Arial" w:eastAsia="Times New Roman" w:hAnsi="Arial" w:cs="Arial"/>
          <w:lang w:val="en" w:eastAsia="en-GB"/>
        </w:rPr>
        <w:t xml:space="preserve">there was agreement between </w:t>
      </w:r>
      <w:r w:rsidR="00580162">
        <w:rPr>
          <w:rFonts w:ascii="Arial" w:eastAsia="Times New Roman" w:hAnsi="Arial" w:cs="Arial"/>
          <w:lang w:val="en" w:eastAsia="en-GB"/>
        </w:rPr>
        <w:t xml:space="preserve">an </w:t>
      </w:r>
      <w:r>
        <w:rPr>
          <w:rFonts w:ascii="Arial" w:eastAsia="Times New Roman" w:hAnsi="Arial" w:cs="Arial"/>
          <w:lang w:val="en" w:eastAsia="en-GB"/>
        </w:rPr>
        <w:t xml:space="preserve">AHDB </w:t>
      </w:r>
      <w:r w:rsidR="00580162">
        <w:rPr>
          <w:rFonts w:ascii="Arial" w:eastAsia="Times New Roman" w:hAnsi="Arial" w:cs="Arial"/>
          <w:lang w:val="en" w:eastAsia="en-GB"/>
        </w:rPr>
        <w:t>M</w:t>
      </w:r>
      <w:r>
        <w:rPr>
          <w:rFonts w:ascii="Arial" w:eastAsia="Times New Roman" w:hAnsi="Arial" w:cs="Arial"/>
          <w:lang w:val="en" w:eastAsia="en-GB"/>
        </w:rPr>
        <w:t xml:space="preserve">onitor </w:t>
      </w:r>
      <w:r w:rsidR="00580162">
        <w:rPr>
          <w:rFonts w:ascii="Arial" w:eastAsia="Times New Roman" w:hAnsi="Arial" w:cs="Arial"/>
          <w:lang w:val="en" w:eastAsia="en-GB"/>
        </w:rPr>
        <w:t>F</w:t>
      </w:r>
      <w:r>
        <w:rPr>
          <w:rFonts w:ascii="Arial" w:eastAsia="Times New Roman" w:hAnsi="Arial" w:cs="Arial"/>
          <w:lang w:val="en" w:eastAsia="en-GB"/>
        </w:rPr>
        <w:t xml:space="preserve">armer, </w:t>
      </w:r>
      <w:r w:rsidR="00580162">
        <w:rPr>
          <w:rFonts w:ascii="Arial" w:eastAsia="Times New Roman" w:hAnsi="Arial" w:cs="Arial"/>
          <w:lang w:val="en" w:eastAsia="en-GB"/>
        </w:rPr>
        <w:t xml:space="preserve">an </w:t>
      </w:r>
      <w:r>
        <w:rPr>
          <w:rFonts w:ascii="Arial" w:eastAsia="Times New Roman" w:hAnsi="Arial" w:cs="Arial"/>
          <w:lang w:val="en" w:eastAsia="en-GB"/>
        </w:rPr>
        <w:t>agribusiness consultant and</w:t>
      </w:r>
      <w:r w:rsidR="00580162">
        <w:rPr>
          <w:rFonts w:ascii="Arial" w:eastAsia="Times New Roman" w:hAnsi="Arial" w:cs="Arial"/>
          <w:lang w:val="en" w:eastAsia="en-GB"/>
        </w:rPr>
        <w:t xml:space="preserve"> the</w:t>
      </w:r>
      <w:r>
        <w:rPr>
          <w:rFonts w:ascii="Arial" w:eastAsia="Times New Roman" w:hAnsi="Arial" w:cs="Arial"/>
          <w:lang w:val="en" w:eastAsia="en-GB"/>
        </w:rPr>
        <w:t xml:space="preserve"> Defra </w:t>
      </w:r>
      <w:r w:rsidR="00580162">
        <w:rPr>
          <w:rFonts w:ascii="Arial" w:eastAsia="Times New Roman" w:hAnsi="Arial" w:cs="Arial"/>
          <w:lang w:val="en" w:eastAsia="en-GB"/>
        </w:rPr>
        <w:t>D</w:t>
      </w:r>
      <w:r>
        <w:rPr>
          <w:rFonts w:ascii="Arial" w:eastAsia="Times New Roman" w:hAnsi="Arial" w:cs="Arial"/>
          <w:lang w:val="en" w:eastAsia="en-GB"/>
        </w:rPr>
        <w:t xml:space="preserve">eputy </w:t>
      </w:r>
      <w:r w:rsidR="00580162">
        <w:rPr>
          <w:rFonts w:ascii="Arial" w:eastAsia="Times New Roman" w:hAnsi="Arial" w:cs="Arial"/>
          <w:lang w:val="en" w:eastAsia="en-GB"/>
        </w:rPr>
        <w:t>D</w:t>
      </w:r>
      <w:r>
        <w:rPr>
          <w:rFonts w:ascii="Arial" w:eastAsia="Times New Roman" w:hAnsi="Arial" w:cs="Arial"/>
          <w:lang w:val="en" w:eastAsia="en-GB"/>
        </w:rPr>
        <w:t xml:space="preserve">irector of </w:t>
      </w:r>
      <w:r w:rsidR="00580162">
        <w:rPr>
          <w:rFonts w:ascii="Arial" w:eastAsia="Times New Roman" w:hAnsi="Arial" w:cs="Arial"/>
          <w:lang w:val="en" w:eastAsia="en-GB"/>
        </w:rPr>
        <w:t>Policy, Engagement and Strategy</w:t>
      </w:r>
      <w:r w:rsidR="001131F9">
        <w:rPr>
          <w:rFonts w:ascii="Arial" w:eastAsia="Times New Roman" w:hAnsi="Arial" w:cs="Arial"/>
          <w:lang w:val="en" w:eastAsia="en-GB"/>
        </w:rPr>
        <w:t xml:space="preserve"> Jonathan Bake</w:t>
      </w:r>
      <w:r w:rsidR="00900191">
        <w:rPr>
          <w:rFonts w:ascii="Arial" w:eastAsia="Times New Roman" w:hAnsi="Arial" w:cs="Arial"/>
          <w:lang w:val="en" w:eastAsia="en-GB"/>
        </w:rPr>
        <w:t>r</w:t>
      </w:r>
      <w:r w:rsidR="00580162">
        <w:rPr>
          <w:rFonts w:ascii="Arial" w:eastAsia="Times New Roman" w:hAnsi="Arial" w:cs="Arial"/>
          <w:lang w:val="en" w:eastAsia="en-GB"/>
        </w:rPr>
        <w:t>,</w:t>
      </w:r>
      <w:r>
        <w:rPr>
          <w:rFonts w:ascii="Arial" w:eastAsia="Times New Roman" w:hAnsi="Arial" w:cs="Arial"/>
          <w:lang w:val="en" w:eastAsia="en-GB"/>
        </w:rPr>
        <w:t xml:space="preserve"> </w:t>
      </w:r>
      <w:r w:rsidR="00580162">
        <w:rPr>
          <w:rFonts w:ascii="Arial" w:eastAsia="Times New Roman" w:hAnsi="Arial" w:cs="Arial"/>
          <w:lang w:val="en" w:eastAsia="en-GB"/>
        </w:rPr>
        <w:t xml:space="preserve">Countryside Stewardship Schemes </w:t>
      </w:r>
      <w:r w:rsidR="001C5DC9">
        <w:rPr>
          <w:rFonts w:ascii="Arial" w:eastAsia="Times New Roman" w:hAnsi="Arial" w:cs="Arial"/>
          <w:lang w:val="en" w:eastAsia="en-GB"/>
        </w:rPr>
        <w:t xml:space="preserve">can </w:t>
      </w:r>
      <w:r w:rsidR="00C766DD">
        <w:rPr>
          <w:rFonts w:ascii="Arial" w:eastAsia="Times New Roman" w:hAnsi="Arial" w:cs="Arial"/>
          <w:lang w:val="en" w:eastAsia="en-GB"/>
        </w:rPr>
        <w:t>hedge against the loss of BPS.</w:t>
      </w:r>
    </w:p>
    <w:p w14:paraId="711DF7EC" w14:textId="0C3C7149" w:rsidR="00641ABA" w:rsidRDefault="00641ABA" w:rsidP="00641ABA">
      <w:pPr>
        <w:spacing w:before="100" w:beforeAutospacing="1" w:after="240" w:line="240" w:lineRule="auto"/>
        <w:rPr>
          <w:rFonts w:ascii="Arial" w:eastAsia="Times New Roman" w:hAnsi="Arial" w:cs="Arial"/>
          <w:lang w:val="en" w:eastAsia="en-GB"/>
        </w:rPr>
      </w:pPr>
      <w:r>
        <w:rPr>
          <w:rFonts w:ascii="Arial" w:eastAsia="Times New Roman" w:hAnsi="Arial" w:cs="Arial"/>
          <w:lang w:val="en" w:eastAsia="en-GB"/>
        </w:rPr>
        <w:t xml:space="preserve">The </w:t>
      </w:r>
      <w:r w:rsidR="0028315C">
        <w:rPr>
          <w:rFonts w:ascii="Arial" w:eastAsia="Times New Roman" w:hAnsi="Arial" w:cs="Arial"/>
          <w:lang w:val="en" w:eastAsia="en-GB"/>
        </w:rPr>
        <w:t xml:space="preserve">Northampton </w:t>
      </w:r>
      <w:r>
        <w:rPr>
          <w:rFonts w:ascii="Arial" w:eastAsia="Times New Roman" w:hAnsi="Arial" w:cs="Arial"/>
          <w:lang w:val="en" w:eastAsia="en-GB"/>
        </w:rPr>
        <w:t>Monitor Farm meeting held on 23</w:t>
      </w:r>
      <w:r w:rsidRPr="00641ABA">
        <w:rPr>
          <w:rFonts w:ascii="Arial" w:eastAsia="Times New Roman" w:hAnsi="Arial" w:cs="Arial"/>
          <w:vertAlign w:val="superscript"/>
          <w:lang w:val="en" w:eastAsia="en-GB"/>
        </w:rPr>
        <w:t>rd</w:t>
      </w:r>
      <w:r>
        <w:rPr>
          <w:rFonts w:ascii="Arial" w:eastAsia="Times New Roman" w:hAnsi="Arial" w:cs="Arial"/>
          <w:lang w:val="en" w:eastAsia="en-GB"/>
        </w:rPr>
        <w:t xml:space="preserve"> November, explored the current and future of schemes </w:t>
      </w:r>
      <w:r w:rsidR="00726877">
        <w:rPr>
          <w:rFonts w:ascii="Arial" w:eastAsia="Times New Roman" w:hAnsi="Arial" w:cs="Arial"/>
          <w:lang w:val="en" w:eastAsia="en-GB"/>
        </w:rPr>
        <w:t xml:space="preserve">with a </w:t>
      </w:r>
      <w:r>
        <w:rPr>
          <w:rFonts w:ascii="Arial" w:eastAsia="Times New Roman" w:hAnsi="Arial" w:cs="Arial"/>
          <w:lang w:val="en" w:eastAsia="en-GB"/>
        </w:rPr>
        <w:t xml:space="preserve">focus on the economics. </w:t>
      </w:r>
    </w:p>
    <w:p w14:paraId="1EA36D2D" w14:textId="568DFD4B" w:rsidR="00726877" w:rsidRDefault="00726877" w:rsidP="00641ABA">
      <w:pPr>
        <w:spacing w:before="100" w:beforeAutospacing="1" w:after="240" w:line="240" w:lineRule="auto"/>
        <w:rPr>
          <w:rFonts w:ascii="Arial" w:eastAsia="Times New Roman" w:hAnsi="Arial" w:cs="Arial"/>
          <w:lang w:val="en" w:eastAsia="en-GB"/>
        </w:rPr>
      </w:pPr>
      <w:r>
        <w:rPr>
          <w:rFonts w:ascii="Arial" w:eastAsia="Times New Roman" w:hAnsi="Arial" w:cs="Arial"/>
          <w:lang w:val="en" w:eastAsia="en-GB"/>
        </w:rPr>
        <w:t>“</w:t>
      </w:r>
      <w:r w:rsidR="005C4D76">
        <w:rPr>
          <w:rFonts w:ascii="Arial" w:eastAsia="Times New Roman" w:hAnsi="Arial" w:cs="Arial"/>
          <w:lang w:val="en" w:eastAsia="en-GB"/>
        </w:rPr>
        <w:t>The biggest question i</w:t>
      </w:r>
      <w:r w:rsidR="00FE6AA0">
        <w:rPr>
          <w:rFonts w:ascii="Arial" w:eastAsia="Times New Roman" w:hAnsi="Arial" w:cs="Arial"/>
          <w:lang w:val="en" w:eastAsia="en-GB"/>
        </w:rPr>
        <w:t>s</w:t>
      </w:r>
      <w:r w:rsidR="005C4D76">
        <w:rPr>
          <w:rFonts w:ascii="Arial" w:eastAsia="Times New Roman" w:hAnsi="Arial" w:cs="Arial"/>
          <w:lang w:val="en" w:eastAsia="en-GB"/>
        </w:rPr>
        <w:t xml:space="preserve"> </w:t>
      </w:r>
      <w:r w:rsidR="00580162">
        <w:rPr>
          <w:rFonts w:ascii="Arial" w:eastAsia="Times New Roman" w:hAnsi="Arial" w:cs="Arial"/>
          <w:lang w:val="en" w:eastAsia="en-GB"/>
        </w:rPr>
        <w:t xml:space="preserve">are </w:t>
      </w:r>
      <w:r w:rsidR="005C4D76">
        <w:rPr>
          <w:rFonts w:ascii="Arial" w:eastAsia="Times New Roman" w:hAnsi="Arial" w:cs="Arial"/>
          <w:lang w:val="en" w:eastAsia="en-GB"/>
        </w:rPr>
        <w:t>we going to get the simplicity and autonomy we were promised</w:t>
      </w:r>
      <w:r w:rsidR="00580162">
        <w:rPr>
          <w:rFonts w:ascii="Arial" w:eastAsia="Times New Roman" w:hAnsi="Arial" w:cs="Arial"/>
          <w:lang w:val="en" w:eastAsia="en-GB"/>
        </w:rPr>
        <w:t xml:space="preserve">? </w:t>
      </w:r>
      <w:r w:rsidR="005C4D76">
        <w:rPr>
          <w:rFonts w:ascii="Arial" w:eastAsia="Times New Roman" w:hAnsi="Arial" w:cs="Arial"/>
          <w:lang w:val="en" w:eastAsia="en-GB"/>
        </w:rPr>
        <w:t>We’ve started the transition away from BPS yet we’ve still not got clarity on the future</w:t>
      </w:r>
      <w:r w:rsidR="00795750">
        <w:rPr>
          <w:rFonts w:ascii="Arial" w:eastAsia="Times New Roman" w:hAnsi="Arial" w:cs="Arial"/>
          <w:lang w:val="en" w:eastAsia="en-GB"/>
        </w:rPr>
        <w:t>. It’s very frustrating</w:t>
      </w:r>
      <w:r w:rsidR="00580162">
        <w:rPr>
          <w:rFonts w:ascii="Arial" w:eastAsia="Times New Roman" w:hAnsi="Arial" w:cs="Arial"/>
          <w:lang w:val="en" w:eastAsia="en-GB"/>
        </w:rPr>
        <w:t>,</w:t>
      </w:r>
      <w:r w:rsidR="005C4D76">
        <w:rPr>
          <w:rFonts w:ascii="Arial" w:eastAsia="Times New Roman" w:hAnsi="Arial" w:cs="Arial"/>
          <w:lang w:val="en" w:eastAsia="en-GB"/>
        </w:rPr>
        <w:t>”</w:t>
      </w:r>
      <w:r w:rsidR="00580162">
        <w:rPr>
          <w:rFonts w:ascii="Arial" w:eastAsia="Times New Roman" w:hAnsi="Arial" w:cs="Arial"/>
          <w:lang w:val="en" w:eastAsia="en-GB"/>
        </w:rPr>
        <w:t xml:space="preserve"> says Rick Davies.</w:t>
      </w:r>
      <w:r w:rsidR="005C4D76">
        <w:rPr>
          <w:rFonts w:ascii="Arial" w:eastAsia="Times New Roman" w:hAnsi="Arial" w:cs="Arial"/>
          <w:lang w:val="en" w:eastAsia="en-GB"/>
        </w:rPr>
        <w:t xml:space="preserve"> </w:t>
      </w:r>
    </w:p>
    <w:p w14:paraId="4C73C138" w14:textId="63063E91" w:rsidR="005C4D76" w:rsidRDefault="00580162" w:rsidP="00641ABA">
      <w:pPr>
        <w:spacing w:before="100" w:beforeAutospacing="1" w:after="240" w:line="240" w:lineRule="auto"/>
        <w:rPr>
          <w:rFonts w:ascii="Arial" w:eastAsia="Times New Roman" w:hAnsi="Arial" w:cs="Arial"/>
          <w:lang w:val="en" w:eastAsia="en-GB"/>
        </w:rPr>
      </w:pPr>
      <w:r>
        <w:rPr>
          <w:rFonts w:ascii="Arial" w:eastAsia="Times New Roman" w:hAnsi="Arial" w:cs="Arial"/>
          <w:lang w:val="en" w:eastAsia="en-GB"/>
        </w:rPr>
        <w:t>Farming in partnership with his parents</w:t>
      </w:r>
      <w:r w:rsidR="003C2894">
        <w:rPr>
          <w:rFonts w:ascii="Arial" w:eastAsia="Times New Roman" w:hAnsi="Arial" w:cs="Arial"/>
          <w:lang w:val="en" w:eastAsia="en-GB"/>
        </w:rPr>
        <w:t>, h</w:t>
      </w:r>
      <w:r>
        <w:rPr>
          <w:rFonts w:ascii="Arial" w:eastAsia="Times New Roman" w:hAnsi="Arial" w:cs="Arial"/>
          <w:lang w:val="en" w:eastAsia="en-GB"/>
        </w:rPr>
        <w:t xml:space="preserve">e </w:t>
      </w:r>
      <w:r w:rsidR="005C4D76">
        <w:rPr>
          <w:rFonts w:ascii="Arial" w:eastAsia="Times New Roman" w:hAnsi="Arial" w:cs="Arial"/>
          <w:lang w:val="en" w:eastAsia="en-GB"/>
        </w:rPr>
        <w:t xml:space="preserve">has 13% of his </w:t>
      </w:r>
      <w:r w:rsidR="00276283">
        <w:rPr>
          <w:rFonts w:ascii="Arial" w:eastAsia="Times New Roman" w:hAnsi="Arial" w:cs="Arial"/>
          <w:lang w:val="en" w:eastAsia="en-GB"/>
        </w:rPr>
        <w:t xml:space="preserve">404ha </w:t>
      </w:r>
      <w:r w:rsidR="005C4D76">
        <w:rPr>
          <w:rFonts w:ascii="Arial" w:eastAsia="Times New Roman" w:hAnsi="Arial" w:cs="Arial"/>
          <w:lang w:val="en" w:eastAsia="en-GB"/>
        </w:rPr>
        <w:t>farm in mid-tier Countryside Stewardship Scheme</w:t>
      </w:r>
      <w:r w:rsidR="00276283">
        <w:rPr>
          <w:rFonts w:ascii="Arial" w:eastAsia="Times New Roman" w:hAnsi="Arial" w:cs="Arial"/>
          <w:lang w:val="en" w:eastAsia="en-GB"/>
        </w:rPr>
        <w:t>s</w:t>
      </w:r>
      <w:r>
        <w:rPr>
          <w:rFonts w:ascii="Arial" w:eastAsia="Times New Roman" w:hAnsi="Arial" w:cs="Arial"/>
          <w:lang w:val="en" w:eastAsia="en-GB"/>
        </w:rPr>
        <w:t>.</w:t>
      </w:r>
    </w:p>
    <w:p w14:paraId="3551836E" w14:textId="3517690C" w:rsidR="00641ABA" w:rsidRDefault="00276283" w:rsidP="00641ABA">
      <w:pPr>
        <w:spacing w:before="100" w:beforeAutospacing="1" w:after="240" w:line="240" w:lineRule="auto"/>
        <w:rPr>
          <w:rFonts w:ascii="Arial" w:eastAsia="Times New Roman" w:hAnsi="Arial" w:cs="Arial"/>
          <w:lang w:val="en" w:eastAsia="en-GB"/>
        </w:rPr>
      </w:pPr>
      <w:r>
        <w:rPr>
          <w:rFonts w:ascii="Arial" w:eastAsia="Times New Roman" w:hAnsi="Arial" w:cs="Arial"/>
          <w:lang w:val="en" w:eastAsia="en-GB"/>
        </w:rPr>
        <w:t>“We started with the home farm back in 2017</w:t>
      </w:r>
      <w:r w:rsidR="00795750">
        <w:rPr>
          <w:rFonts w:ascii="Arial" w:eastAsia="Times New Roman" w:hAnsi="Arial" w:cs="Arial"/>
          <w:lang w:val="en" w:eastAsia="en-GB"/>
        </w:rPr>
        <w:t xml:space="preserve"> after the loss of ELS</w:t>
      </w:r>
      <w:r>
        <w:rPr>
          <w:rFonts w:ascii="Arial" w:eastAsia="Times New Roman" w:hAnsi="Arial" w:cs="Arial"/>
          <w:lang w:val="en" w:eastAsia="en-GB"/>
        </w:rPr>
        <w:t xml:space="preserve">, and entered the tenanted farm into the second </w:t>
      </w:r>
      <w:r w:rsidR="00C766DD">
        <w:rPr>
          <w:rFonts w:ascii="Arial" w:eastAsia="Times New Roman" w:hAnsi="Arial" w:cs="Arial"/>
          <w:lang w:val="en" w:eastAsia="en-GB"/>
        </w:rPr>
        <w:t>Countryside Steward</w:t>
      </w:r>
      <w:r w:rsidR="0028315C">
        <w:rPr>
          <w:rFonts w:ascii="Arial" w:eastAsia="Times New Roman" w:hAnsi="Arial" w:cs="Arial"/>
          <w:lang w:val="en" w:eastAsia="en-GB"/>
        </w:rPr>
        <w:t>ship</w:t>
      </w:r>
      <w:r w:rsidR="00C766DD">
        <w:rPr>
          <w:rFonts w:ascii="Arial" w:eastAsia="Times New Roman" w:hAnsi="Arial" w:cs="Arial"/>
          <w:lang w:val="en" w:eastAsia="en-GB"/>
        </w:rPr>
        <w:t xml:space="preserve"> Scheme in</w:t>
      </w:r>
      <w:r>
        <w:rPr>
          <w:rFonts w:ascii="Arial" w:eastAsia="Times New Roman" w:hAnsi="Arial" w:cs="Arial"/>
          <w:lang w:val="en" w:eastAsia="en-GB"/>
        </w:rPr>
        <w:t xml:space="preserve"> 2020. </w:t>
      </w:r>
      <w:r w:rsidR="00880683">
        <w:rPr>
          <w:rFonts w:ascii="Arial" w:eastAsia="Times New Roman" w:hAnsi="Arial" w:cs="Arial"/>
          <w:lang w:val="en" w:eastAsia="en-GB"/>
        </w:rPr>
        <w:t xml:space="preserve"> </w:t>
      </w:r>
      <w:r w:rsidR="00FF0567">
        <w:rPr>
          <w:rFonts w:ascii="Arial" w:eastAsia="Times New Roman" w:hAnsi="Arial" w:cs="Arial"/>
          <w:lang w:val="en" w:eastAsia="en-GB"/>
        </w:rPr>
        <w:t>G</w:t>
      </w:r>
      <w:r>
        <w:rPr>
          <w:rFonts w:ascii="Arial" w:eastAsia="Times New Roman" w:hAnsi="Arial" w:cs="Arial"/>
          <w:lang w:val="en" w:eastAsia="en-GB"/>
        </w:rPr>
        <w:t>enerally</w:t>
      </w:r>
      <w:r w:rsidR="00775B47">
        <w:rPr>
          <w:rFonts w:ascii="Arial" w:eastAsia="Times New Roman" w:hAnsi="Arial" w:cs="Arial"/>
          <w:lang w:val="en" w:eastAsia="en-GB"/>
        </w:rPr>
        <w:t>,</w:t>
      </w:r>
      <w:r>
        <w:rPr>
          <w:rFonts w:ascii="Arial" w:eastAsia="Times New Roman" w:hAnsi="Arial" w:cs="Arial"/>
          <w:lang w:val="en" w:eastAsia="en-GB"/>
        </w:rPr>
        <w:t xml:space="preserve"> they </w:t>
      </w:r>
      <w:r w:rsidR="00FF0567">
        <w:rPr>
          <w:rFonts w:ascii="Arial" w:eastAsia="Times New Roman" w:hAnsi="Arial" w:cs="Arial"/>
          <w:lang w:val="en" w:eastAsia="en-GB"/>
        </w:rPr>
        <w:t xml:space="preserve">have </w:t>
      </w:r>
      <w:r>
        <w:rPr>
          <w:rFonts w:ascii="Arial" w:eastAsia="Times New Roman" w:hAnsi="Arial" w:cs="Arial"/>
          <w:lang w:val="en" w:eastAsia="en-GB"/>
        </w:rPr>
        <w:t>work</w:t>
      </w:r>
      <w:r w:rsidR="00FF0567">
        <w:rPr>
          <w:rFonts w:ascii="Arial" w:eastAsia="Times New Roman" w:hAnsi="Arial" w:cs="Arial"/>
          <w:lang w:val="en" w:eastAsia="en-GB"/>
        </w:rPr>
        <w:t>ed</w:t>
      </w:r>
      <w:r>
        <w:rPr>
          <w:rFonts w:ascii="Arial" w:eastAsia="Times New Roman" w:hAnsi="Arial" w:cs="Arial"/>
          <w:lang w:val="en" w:eastAsia="en-GB"/>
        </w:rPr>
        <w:t xml:space="preserve"> well</w:t>
      </w:r>
      <w:r w:rsidR="00C766DD">
        <w:rPr>
          <w:rFonts w:ascii="Arial" w:eastAsia="Times New Roman" w:hAnsi="Arial" w:cs="Arial"/>
          <w:lang w:val="en" w:eastAsia="en-GB"/>
        </w:rPr>
        <w:t>;</w:t>
      </w:r>
      <w:r>
        <w:rPr>
          <w:rFonts w:ascii="Arial" w:eastAsia="Times New Roman" w:hAnsi="Arial" w:cs="Arial"/>
          <w:lang w:val="en" w:eastAsia="en-GB"/>
        </w:rPr>
        <w:t xml:space="preserve"> </w:t>
      </w:r>
      <w:r w:rsidR="00775B47">
        <w:rPr>
          <w:rFonts w:ascii="Arial" w:eastAsia="Times New Roman" w:hAnsi="Arial" w:cs="Arial"/>
          <w:lang w:val="en" w:eastAsia="en-GB"/>
        </w:rPr>
        <w:t xml:space="preserve">having taken more marginal land out of production, </w:t>
      </w:r>
      <w:r>
        <w:rPr>
          <w:rFonts w:ascii="Arial" w:eastAsia="Times New Roman" w:hAnsi="Arial" w:cs="Arial"/>
          <w:lang w:val="en" w:eastAsia="en-GB"/>
        </w:rPr>
        <w:t>average yields are up</w:t>
      </w:r>
      <w:r w:rsidR="00775B47">
        <w:rPr>
          <w:rFonts w:ascii="Arial" w:eastAsia="Times New Roman" w:hAnsi="Arial" w:cs="Arial"/>
          <w:lang w:val="en" w:eastAsia="en-GB"/>
        </w:rPr>
        <w:t xml:space="preserve"> and we’ve not noticed a huge drop in saleable crop</w:t>
      </w:r>
      <w:r w:rsidR="00C766DD">
        <w:rPr>
          <w:rFonts w:ascii="Arial" w:eastAsia="Times New Roman" w:hAnsi="Arial" w:cs="Arial"/>
          <w:lang w:val="en" w:eastAsia="en-GB"/>
        </w:rPr>
        <w:t>.</w:t>
      </w:r>
      <w:r w:rsidR="00880683">
        <w:rPr>
          <w:rFonts w:ascii="Arial" w:eastAsia="Times New Roman" w:hAnsi="Arial" w:cs="Arial"/>
          <w:lang w:val="en" w:eastAsia="en-GB"/>
        </w:rPr>
        <w:t xml:space="preserve"> I just wish I’d </w:t>
      </w:r>
      <w:r>
        <w:rPr>
          <w:rFonts w:ascii="Arial" w:eastAsia="Times New Roman" w:hAnsi="Arial" w:cs="Arial"/>
          <w:lang w:val="en" w:eastAsia="en-GB"/>
        </w:rPr>
        <w:t>been bolder</w:t>
      </w:r>
      <w:r w:rsidR="00FF0567">
        <w:rPr>
          <w:rFonts w:ascii="Arial" w:eastAsia="Times New Roman" w:hAnsi="Arial" w:cs="Arial"/>
          <w:lang w:val="en" w:eastAsia="en-GB"/>
        </w:rPr>
        <w:t xml:space="preserve"> when</w:t>
      </w:r>
      <w:r w:rsidR="00880683">
        <w:rPr>
          <w:rFonts w:ascii="Arial" w:eastAsia="Times New Roman" w:hAnsi="Arial" w:cs="Arial"/>
          <w:lang w:val="en" w:eastAsia="en-GB"/>
        </w:rPr>
        <w:t xml:space="preserve"> selecting options</w:t>
      </w:r>
      <w:r w:rsidR="003C2894">
        <w:rPr>
          <w:rFonts w:ascii="Arial" w:eastAsia="Times New Roman" w:hAnsi="Arial" w:cs="Arial"/>
          <w:lang w:val="en" w:eastAsia="en-GB"/>
        </w:rPr>
        <w:t xml:space="preserve"> and, in the future, </w:t>
      </w:r>
      <w:r w:rsidR="00B272A2">
        <w:rPr>
          <w:rFonts w:ascii="Arial" w:eastAsia="Times New Roman" w:hAnsi="Arial" w:cs="Arial"/>
          <w:lang w:val="en" w:eastAsia="en-GB"/>
        </w:rPr>
        <w:t xml:space="preserve">hope </w:t>
      </w:r>
      <w:r w:rsidR="00880683">
        <w:rPr>
          <w:rFonts w:ascii="Arial" w:eastAsia="Times New Roman" w:hAnsi="Arial" w:cs="Arial"/>
          <w:lang w:val="en" w:eastAsia="en-GB"/>
        </w:rPr>
        <w:t xml:space="preserve">to bring both farms under the same agreement,” he </w:t>
      </w:r>
      <w:r w:rsidR="00C766DD">
        <w:rPr>
          <w:rFonts w:ascii="Arial" w:eastAsia="Times New Roman" w:hAnsi="Arial" w:cs="Arial"/>
          <w:lang w:val="en" w:eastAsia="en-GB"/>
        </w:rPr>
        <w:t>explain</w:t>
      </w:r>
      <w:r w:rsidR="00880683">
        <w:rPr>
          <w:rFonts w:ascii="Arial" w:eastAsia="Times New Roman" w:hAnsi="Arial" w:cs="Arial"/>
          <w:lang w:val="en" w:eastAsia="en-GB"/>
        </w:rPr>
        <w:t>s.</w:t>
      </w:r>
    </w:p>
    <w:p w14:paraId="5273A745" w14:textId="60601264" w:rsidR="00455D79" w:rsidRDefault="00880683" w:rsidP="00455D79">
      <w:pPr>
        <w:spacing w:before="100" w:beforeAutospacing="1" w:after="240" w:line="240" w:lineRule="auto"/>
        <w:rPr>
          <w:rFonts w:ascii="Arial" w:eastAsia="Times New Roman" w:hAnsi="Arial" w:cs="Arial"/>
          <w:lang w:val="en" w:eastAsia="en-GB"/>
        </w:rPr>
      </w:pPr>
      <w:r>
        <w:rPr>
          <w:rFonts w:ascii="Arial" w:eastAsia="Times New Roman" w:hAnsi="Arial" w:cs="Arial"/>
          <w:lang w:val="en" w:eastAsia="en-GB"/>
        </w:rPr>
        <w:t xml:space="preserve">Being more ambitious was a theme picked up by </w:t>
      </w:r>
      <w:r w:rsidR="00FC7DBF">
        <w:rPr>
          <w:rFonts w:ascii="Arial" w:eastAsia="Times New Roman" w:hAnsi="Arial" w:cs="Arial"/>
          <w:lang w:val="en" w:eastAsia="en-GB"/>
        </w:rPr>
        <w:t xml:space="preserve">Fisher German LLP </w:t>
      </w:r>
      <w:r>
        <w:rPr>
          <w:rFonts w:ascii="Arial" w:eastAsia="Times New Roman" w:hAnsi="Arial" w:cs="Arial"/>
          <w:lang w:val="en" w:eastAsia="en-GB"/>
        </w:rPr>
        <w:t>agribusiness consultant,</w:t>
      </w:r>
      <w:r w:rsidRPr="00880683">
        <w:rPr>
          <w:rFonts w:ascii="Arial" w:eastAsia="Times New Roman" w:hAnsi="Arial" w:cs="Arial"/>
          <w:lang w:val="en" w:eastAsia="en-GB"/>
        </w:rPr>
        <w:t xml:space="preserve"> </w:t>
      </w:r>
      <w:r>
        <w:rPr>
          <w:rFonts w:ascii="Arial" w:eastAsia="Times New Roman" w:hAnsi="Arial" w:cs="Arial"/>
          <w:lang w:val="en" w:eastAsia="en-GB"/>
        </w:rPr>
        <w:t xml:space="preserve">Tom Paybody. </w:t>
      </w:r>
      <w:r w:rsidR="00FF0567">
        <w:rPr>
          <w:rFonts w:ascii="Arial" w:eastAsia="Times New Roman" w:hAnsi="Arial" w:cs="Arial"/>
          <w:lang w:val="en" w:eastAsia="en-GB"/>
        </w:rPr>
        <w:t>“</w:t>
      </w:r>
      <w:r w:rsidR="00455D79" w:rsidRPr="00455D79">
        <w:rPr>
          <w:rFonts w:ascii="Arial" w:eastAsia="Times New Roman" w:hAnsi="Arial" w:cs="Arial"/>
          <w:lang w:val="en" w:eastAsia="en-GB"/>
        </w:rPr>
        <w:t>We’ve had</w:t>
      </w:r>
      <w:r w:rsidR="00FE6AA0">
        <w:rPr>
          <w:rFonts w:ascii="Arial" w:eastAsia="Times New Roman" w:hAnsi="Arial" w:cs="Arial"/>
          <w:lang w:val="en" w:eastAsia="en-GB"/>
        </w:rPr>
        <w:t xml:space="preserve"> notable</w:t>
      </w:r>
      <w:r w:rsidR="00455D79" w:rsidRPr="00455D79">
        <w:rPr>
          <w:rFonts w:ascii="Arial" w:eastAsia="Times New Roman" w:hAnsi="Arial" w:cs="Arial"/>
          <w:lang w:val="en" w:eastAsia="en-GB"/>
        </w:rPr>
        <w:t xml:space="preserve"> success</w:t>
      </w:r>
      <w:r w:rsidR="003C4857">
        <w:rPr>
          <w:rFonts w:ascii="Arial" w:eastAsia="Times New Roman" w:hAnsi="Arial" w:cs="Arial"/>
          <w:lang w:val="en" w:eastAsia="en-GB"/>
        </w:rPr>
        <w:t xml:space="preserve"> </w:t>
      </w:r>
      <w:r w:rsidR="00455D79" w:rsidRPr="00455D79">
        <w:rPr>
          <w:rFonts w:ascii="Arial" w:eastAsia="Times New Roman" w:hAnsi="Arial" w:cs="Arial"/>
          <w:lang w:val="en" w:eastAsia="en-GB"/>
        </w:rPr>
        <w:t>with options that weren’t</w:t>
      </w:r>
      <w:r w:rsidR="003C4857">
        <w:rPr>
          <w:rFonts w:ascii="Arial" w:eastAsia="Times New Roman" w:hAnsi="Arial" w:cs="Arial"/>
          <w:lang w:val="en" w:eastAsia="en-GB"/>
        </w:rPr>
        <w:t xml:space="preserve"> necessarily</w:t>
      </w:r>
      <w:r w:rsidR="00455D79" w:rsidRPr="00455D79">
        <w:rPr>
          <w:rFonts w:ascii="Arial" w:eastAsia="Times New Roman" w:hAnsi="Arial" w:cs="Arial"/>
          <w:lang w:val="en" w:eastAsia="en-GB"/>
        </w:rPr>
        <w:t xml:space="preserve"> designed to be used </w:t>
      </w:r>
      <w:r w:rsidR="00FF0B5A">
        <w:rPr>
          <w:rFonts w:ascii="Arial" w:eastAsia="Times New Roman" w:hAnsi="Arial" w:cs="Arial"/>
          <w:lang w:val="en" w:eastAsia="en-GB"/>
        </w:rPr>
        <w:t>at</w:t>
      </w:r>
      <w:r w:rsidR="00455D79" w:rsidRPr="00455D79">
        <w:rPr>
          <w:rFonts w:ascii="Arial" w:eastAsia="Times New Roman" w:hAnsi="Arial" w:cs="Arial"/>
          <w:lang w:val="en" w:eastAsia="en-GB"/>
        </w:rPr>
        <w:t xml:space="preserve"> field</w:t>
      </w:r>
      <w:r w:rsidR="00FF0B5A">
        <w:rPr>
          <w:rFonts w:ascii="Arial" w:eastAsia="Times New Roman" w:hAnsi="Arial" w:cs="Arial"/>
          <w:lang w:val="en" w:eastAsia="en-GB"/>
        </w:rPr>
        <w:t>-</w:t>
      </w:r>
      <w:r w:rsidR="00455D79" w:rsidRPr="00455D79">
        <w:rPr>
          <w:rFonts w:ascii="Arial" w:eastAsia="Times New Roman" w:hAnsi="Arial" w:cs="Arial"/>
          <w:lang w:val="en" w:eastAsia="en-GB"/>
        </w:rPr>
        <w:t>scale.  Combining and stacking options within a year has also worked well.</w:t>
      </w:r>
      <w:r w:rsidR="00FF0567">
        <w:rPr>
          <w:rFonts w:ascii="Arial" w:eastAsia="Times New Roman" w:hAnsi="Arial" w:cs="Arial"/>
          <w:lang w:val="en" w:eastAsia="en-GB"/>
        </w:rPr>
        <w:t>”</w:t>
      </w:r>
    </w:p>
    <w:p w14:paraId="1BF7A367" w14:textId="73ED83FE" w:rsidR="00455D79" w:rsidRDefault="003C4857" w:rsidP="00641ABA">
      <w:pPr>
        <w:spacing w:before="100" w:beforeAutospacing="1" w:after="240" w:line="240" w:lineRule="auto"/>
        <w:rPr>
          <w:rFonts w:ascii="Arial" w:eastAsia="Times New Roman" w:hAnsi="Arial" w:cs="Arial"/>
          <w:lang w:val="en" w:eastAsia="en-GB"/>
        </w:rPr>
      </w:pPr>
      <w:r>
        <w:rPr>
          <w:rFonts w:ascii="Arial" w:eastAsia="Times New Roman" w:hAnsi="Arial" w:cs="Arial"/>
          <w:lang w:val="en" w:eastAsia="en-GB"/>
        </w:rPr>
        <w:t>With the move to outcome-based inspections, Mr Paybody emphasise</w:t>
      </w:r>
      <w:r w:rsidR="003C2894">
        <w:rPr>
          <w:rFonts w:ascii="Arial" w:eastAsia="Times New Roman" w:hAnsi="Arial" w:cs="Arial"/>
          <w:lang w:val="en" w:eastAsia="en-GB"/>
        </w:rPr>
        <w:t>s</w:t>
      </w:r>
      <w:r>
        <w:rPr>
          <w:rFonts w:ascii="Arial" w:eastAsia="Times New Roman" w:hAnsi="Arial" w:cs="Arial"/>
          <w:lang w:val="en" w:eastAsia="en-GB"/>
        </w:rPr>
        <w:t xml:space="preserve"> the importance of using net margins, rather than headline figures to assess viability on-farm.</w:t>
      </w:r>
    </w:p>
    <w:p w14:paraId="58CDA469" w14:textId="60AE784B" w:rsidR="003C4857" w:rsidRDefault="003C4857" w:rsidP="00E73FA3">
      <w:pPr>
        <w:spacing w:after="300" w:line="240" w:lineRule="auto"/>
        <w:rPr>
          <w:rFonts w:ascii="Arial" w:eastAsia="Times New Roman" w:hAnsi="Arial" w:cs="Arial"/>
          <w:lang w:val="en" w:eastAsia="en-GB"/>
        </w:rPr>
      </w:pPr>
      <w:r>
        <w:rPr>
          <w:rFonts w:ascii="Arial" w:eastAsia="Times New Roman" w:hAnsi="Arial" w:cs="Arial"/>
          <w:lang w:val="en" w:eastAsia="en-GB"/>
        </w:rPr>
        <w:t>“</w:t>
      </w:r>
      <w:r w:rsidRPr="003C4857">
        <w:rPr>
          <w:rFonts w:ascii="Arial" w:eastAsia="Times New Roman" w:hAnsi="Arial" w:cs="Arial"/>
          <w:lang w:val="en" w:eastAsia="en-GB"/>
        </w:rPr>
        <w:t xml:space="preserve">We need to think of </w:t>
      </w:r>
      <w:r w:rsidR="00FE6AA0">
        <w:rPr>
          <w:rFonts w:ascii="Arial" w:eastAsia="Times New Roman" w:hAnsi="Arial" w:cs="Arial"/>
          <w:lang w:val="en" w:eastAsia="en-GB"/>
        </w:rPr>
        <w:t>many of these options</w:t>
      </w:r>
      <w:r w:rsidRPr="003C4857">
        <w:rPr>
          <w:rFonts w:ascii="Arial" w:eastAsia="Times New Roman" w:hAnsi="Arial" w:cs="Arial"/>
          <w:lang w:val="en" w:eastAsia="en-GB"/>
        </w:rPr>
        <w:t xml:space="preserve"> as ‘crops’.  </w:t>
      </w:r>
      <w:r w:rsidR="00FE6AA0">
        <w:rPr>
          <w:rFonts w:ascii="Arial" w:eastAsia="Times New Roman" w:hAnsi="Arial" w:cs="Arial"/>
          <w:lang w:val="en" w:eastAsia="en-GB"/>
        </w:rPr>
        <w:t>M</w:t>
      </w:r>
      <w:r w:rsidRPr="003C4857">
        <w:rPr>
          <w:rFonts w:ascii="Arial" w:eastAsia="Times New Roman" w:hAnsi="Arial" w:cs="Arial"/>
          <w:lang w:val="en" w:eastAsia="en-GB"/>
        </w:rPr>
        <w:t xml:space="preserve">argins change with </w:t>
      </w:r>
      <w:r w:rsidR="00B272A2">
        <w:rPr>
          <w:rFonts w:ascii="Arial" w:eastAsia="Times New Roman" w:hAnsi="Arial" w:cs="Arial"/>
          <w:lang w:val="en" w:eastAsia="en-GB"/>
        </w:rPr>
        <w:t xml:space="preserve">the </w:t>
      </w:r>
      <w:r w:rsidRPr="003C4857">
        <w:rPr>
          <w:rFonts w:ascii="Arial" w:eastAsia="Times New Roman" w:hAnsi="Arial" w:cs="Arial"/>
          <w:lang w:val="en" w:eastAsia="en-GB"/>
        </w:rPr>
        <w:t>prices of crop</w:t>
      </w:r>
      <w:r w:rsidR="00B272A2">
        <w:rPr>
          <w:rFonts w:ascii="Arial" w:eastAsia="Times New Roman" w:hAnsi="Arial" w:cs="Arial"/>
          <w:lang w:val="en" w:eastAsia="en-GB"/>
        </w:rPr>
        <w:t>s</w:t>
      </w:r>
      <w:r w:rsidRPr="003C4857">
        <w:rPr>
          <w:rFonts w:ascii="Arial" w:eastAsia="Times New Roman" w:hAnsi="Arial" w:cs="Arial"/>
          <w:lang w:val="en" w:eastAsia="en-GB"/>
        </w:rPr>
        <w:t xml:space="preserve"> and inputs</w:t>
      </w:r>
      <w:r w:rsidR="00B272A2">
        <w:rPr>
          <w:rFonts w:ascii="Arial" w:eastAsia="Times New Roman" w:hAnsi="Arial" w:cs="Arial"/>
          <w:lang w:val="en" w:eastAsia="en-GB"/>
        </w:rPr>
        <w:t>.  In comparison</w:t>
      </w:r>
      <w:r w:rsidR="00FC7DBF">
        <w:rPr>
          <w:rFonts w:ascii="Arial" w:eastAsia="Times New Roman" w:hAnsi="Arial" w:cs="Arial"/>
          <w:lang w:val="en" w:eastAsia="en-GB"/>
        </w:rPr>
        <w:t xml:space="preserve"> with</w:t>
      </w:r>
      <w:r w:rsidR="00B272A2">
        <w:rPr>
          <w:rFonts w:ascii="Arial" w:eastAsia="Times New Roman" w:hAnsi="Arial" w:cs="Arial"/>
          <w:lang w:val="en" w:eastAsia="en-GB"/>
        </w:rPr>
        <w:t xml:space="preserve"> </w:t>
      </w:r>
      <w:r w:rsidR="000B5A9B">
        <w:rPr>
          <w:rFonts w:ascii="Arial" w:eastAsia="Times New Roman" w:hAnsi="Arial" w:cs="Arial"/>
          <w:lang w:val="en" w:eastAsia="en-GB"/>
        </w:rPr>
        <w:t xml:space="preserve">gross margins calculated during winter </w:t>
      </w:r>
      <w:r w:rsidR="00B272A2">
        <w:rPr>
          <w:rFonts w:ascii="Arial" w:eastAsia="Times New Roman" w:hAnsi="Arial" w:cs="Arial"/>
          <w:lang w:val="en" w:eastAsia="en-GB"/>
        </w:rPr>
        <w:t>2020/2021,</w:t>
      </w:r>
      <w:r w:rsidR="00FE6AA0">
        <w:rPr>
          <w:rFonts w:ascii="Arial" w:eastAsia="Times New Roman" w:hAnsi="Arial" w:cs="Arial"/>
          <w:lang w:val="en" w:eastAsia="en-GB"/>
        </w:rPr>
        <w:t xml:space="preserve"> </w:t>
      </w:r>
      <w:r w:rsidRPr="003C4857">
        <w:rPr>
          <w:rFonts w:ascii="Arial" w:eastAsia="Times New Roman" w:hAnsi="Arial" w:cs="Arial"/>
          <w:lang w:val="en" w:eastAsia="en-GB"/>
        </w:rPr>
        <w:t xml:space="preserve">stewardship options </w:t>
      </w:r>
      <w:r w:rsidR="00B272A2">
        <w:rPr>
          <w:rFonts w:ascii="Arial" w:eastAsia="Times New Roman" w:hAnsi="Arial" w:cs="Arial"/>
          <w:lang w:val="en" w:eastAsia="en-GB"/>
        </w:rPr>
        <w:t xml:space="preserve">are considerably </w:t>
      </w:r>
      <w:r w:rsidRPr="003C4857">
        <w:rPr>
          <w:rFonts w:ascii="Arial" w:eastAsia="Times New Roman" w:hAnsi="Arial" w:cs="Arial"/>
          <w:lang w:val="en" w:eastAsia="en-GB"/>
        </w:rPr>
        <w:t xml:space="preserve">less favourable </w:t>
      </w:r>
      <w:r w:rsidR="000B5A9B">
        <w:rPr>
          <w:rFonts w:ascii="Arial" w:eastAsia="Times New Roman" w:hAnsi="Arial" w:cs="Arial"/>
          <w:lang w:val="en" w:eastAsia="en-GB"/>
        </w:rPr>
        <w:t>to break crops when the true costs of establishment and maintenance of these options are considered.</w:t>
      </w:r>
      <w:r w:rsidR="00FE6AA0">
        <w:rPr>
          <w:rFonts w:ascii="Arial" w:eastAsia="Times New Roman" w:hAnsi="Arial" w:cs="Arial"/>
          <w:lang w:val="en" w:eastAsia="en-GB"/>
        </w:rPr>
        <w:t>”</w:t>
      </w:r>
      <w:r w:rsidRPr="003C4857">
        <w:rPr>
          <w:rFonts w:ascii="Arial" w:eastAsia="Times New Roman" w:hAnsi="Arial" w:cs="Arial"/>
          <w:lang w:val="en" w:eastAsia="en-GB"/>
        </w:rPr>
        <w:t xml:space="preserve">  </w:t>
      </w:r>
    </w:p>
    <w:p w14:paraId="11F53458" w14:textId="339607A7" w:rsidR="00FE6AA0" w:rsidRDefault="00FE6AA0" w:rsidP="00E73FA3">
      <w:pPr>
        <w:spacing w:after="300" w:line="240" w:lineRule="auto"/>
        <w:rPr>
          <w:rFonts w:ascii="Arial" w:eastAsia="Times New Roman" w:hAnsi="Arial" w:cs="Arial"/>
          <w:lang w:val="en" w:eastAsia="en-GB"/>
        </w:rPr>
      </w:pPr>
      <w:r>
        <w:rPr>
          <w:rFonts w:ascii="Arial" w:eastAsia="Times New Roman" w:hAnsi="Arial" w:cs="Arial"/>
          <w:lang w:val="en" w:eastAsia="en-GB"/>
        </w:rPr>
        <w:t>Working through an example farm, Mr Paybo</w:t>
      </w:r>
      <w:r w:rsidR="00B272A2">
        <w:rPr>
          <w:rFonts w:ascii="Arial" w:eastAsia="Times New Roman" w:hAnsi="Arial" w:cs="Arial"/>
          <w:lang w:val="en" w:eastAsia="en-GB"/>
        </w:rPr>
        <w:t xml:space="preserve">dy </w:t>
      </w:r>
      <w:r>
        <w:rPr>
          <w:rFonts w:ascii="Arial" w:eastAsia="Times New Roman" w:hAnsi="Arial" w:cs="Arial"/>
          <w:lang w:val="en" w:eastAsia="en-GB"/>
        </w:rPr>
        <w:t xml:space="preserve">showed how the mid-tier Countryside Stewardship Scheme would help bridge the </w:t>
      </w:r>
      <w:r w:rsidR="00B272A2">
        <w:rPr>
          <w:rFonts w:ascii="Arial" w:eastAsia="Times New Roman" w:hAnsi="Arial" w:cs="Arial"/>
          <w:lang w:val="en" w:eastAsia="en-GB"/>
        </w:rPr>
        <w:t xml:space="preserve">funding </w:t>
      </w:r>
      <w:r>
        <w:rPr>
          <w:rFonts w:ascii="Arial" w:eastAsia="Times New Roman" w:hAnsi="Arial" w:cs="Arial"/>
          <w:lang w:val="en" w:eastAsia="en-GB"/>
        </w:rPr>
        <w:t>gap</w:t>
      </w:r>
      <w:r w:rsidR="00B272A2">
        <w:rPr>
          <w:rFonts w:ascii="Arial" w:eastAsia="Times New Roman" w:hAnsi="Arial" w:cs="Arial"/>
          <w:lang w:val="en" w:eastAsia="en-GB"/>
        </w:rPr>
        <w:t xml:space="preserve">.  </w:t>
      </w:r>
      <w:r>
        <w:rPr>
          <w:rFonts w:ascii="Arial" w:eastAsia="Times New Roman" w:hAnsi="Arial" w:cs="Arial"/>
          <w:lang w:val="en" w:eastAsia="en-GB"/>
        </w:rPr>
        <w:t xml:space="preserve"> </w:t>
      </w:r>
      <w:r w:rsidR="00FF0B5A">
        <w:rPr>
          <w:rFonts w:ascii="Arial" w:eastAsia="Times New Roman" w:hAnsi="Arial" w:cs="Arial"/>
          <w:lang w:val="en" w:eastAsia="en-GB"/>
        </w:rPr>
        <w:t xml:space="preserve">He also encourages farmers to look at the capital grants available.  </w:t>
      </w:r>
    </w:p>
    <w:p w14:paraId="79788888" w14:textId="21C4C378" w:rsidR="003C4857" w:rsidRDefault="004179BF" w:rsidP="00641ABA">
      <w:pPr>
        <w:spacing w:before="100" w:beforeAutospacing="1" w:after="240" w:line="240" w:lineRule="auto"/>
        <w:rPr>
          <w:rFonts w:ascii="Arial" w:eastAsia="Times New Roman" w:hAnsi="Arial" w:cs="Arial"/>
          <w:lang w:val="en" w:eastAsia="en-GB"/>
        </w:rPr>
      </w:pPr>
      <w:r>
        <w:rPr>
          <w:rFonts w:ascii="Arial" w:hAnsi="Arial" w:cs="Arial"/>
          <w:color w:val="000000"/>
          <w:shd w:val="clear" w:color="auto" w:fill="FFFFFF"/>
        </w:rPr>
        <w:lastRenderedPageBreak/>
        <w:t>Mr Baker agrees, confirming farmers will be able to run both the CSS and SFI schemes side-by-side. Initial standards within the Sustainable Farming Incentive to be launched next year won’t overlap with the CSS, but longer term farmers will need to ensure that they are not claiming for the same activity twice.</w:t>
      </w:r>
    </w:p>
    <w:p w14:paraId="32A8B2D8" w14:textId="77777777" w:rsidR="005C6976" w:rsidRDefault="00E11F7A" w:rsidP="00641ABA">
      <w:pPr>
        <w:spacing w:before="100" w:beforeAutospacing="1" w:after="240" w:line="240" w:lineRule="auto"/>
        <w:rPr>
          <w:rFonts w:ascii="Arial" w:eastAsia="Times New Roman" w:hAnsi="Arial" w:cs="Arial"/>
          <w:lang w:val="en" w:eastAsia="en-GB"/>
        </w:rPr>
      </w:pPr>
      <w:r>
        <w:rPr>
          <w:rFonts w:ascii="Arial" w:eastAsia="Times New Roman" w:hAnsi="Arial" w:cs="Arial"/>
          <w:lang w:val="en" w:eastAsia="en-GB"/>
        </w:rPr>
        <w:t xml:space="preserve">“We’ve seen a 30% increase in the number of applications for the CSS this year.  </w:t>
      </w:r>
      <w:r w:rsidR="005C6976">
        <w:rPr>
          <w:rFonts w:ascii="Arial" w:eastAsia="Times New Roman" w:hAnsi="Arial" w:cs="Arial"/>
          <w:lang w:val="en" w:eastAsia="en-GB"/>
        </w:rPr>
        <w:t>We’ve c</w:t>
      </w:r>
      <w:r w:rsidRPr="00E11F7A">
        <w:rPr>
          <w:rFonts w:ascii="Arial" w:eastAsia="Times New Roman" w:hAnsi="Arial" w:cs="Arial"/>
          <w:lang w:val="en" w:eastAsia="en-GB"/>
        </w:rPr>
        <w:t>ommitted to enabling those within the scheme to move across to Environmental Land Management Scheme in a couple of years and people are seeing it as a good bridge.  We’ve two more years of that offer</w:t>
      </w:r>
      <w:r w:rsidR="005C6976">
        <w:rPr>
          <w:rFonts w:ascii="Arial" w:eastAsia="Times New Roman" w:hAnsi="Arial" w:cs="Arial"/>
          <w:lang w:val="en" w:eastAsia="en-GB"/>
        </w:rPr>
        <w:t xml:space="preserve"> and t</w:t>
      </w:r>
      <w:r w:rsidRPr="00E11F7A">
        <w:rPr>
          <w:rFonts w:ascii="Arial" w:eastAsia="Times New Roman" w:hAnsi="Arial" w:cs="Arial"/>
          <w:lang w:val="en" w:eastAsia="en-GB"/>
        </w:rPr>
        <w:t xml:space="preserve">he next round </w:t>
      </w:r>
      <w:r w:rsidR="005C6976">
        <w:rPr>
          <w:rFonts w:ascii="Arial" w:eastAsia="Times New Roman" w:hAnsi="Arial" w:cs="Arial"/>
          <w:lang w:val="en" w:eastAsia="en-GB"/>
        </w:rPr>
        <w:t xml:space="preserve">of applications </w:t>
      </w:r>
      <w:r w:rsidRPr="00E11F7A">
        <w:rPr>
          <w:rFonts w:ascii="Arial" w:eastAsia="Times New Roman" w:hAnsi="Arial" w:cs="Arial"/>
          <w:lang w:val="en" w:eastAsia="en-GB"/>
        </w:rPr>
        <w:t>is in February.</w:t>
      </w:r>
      <w:r w:rsidR="005C6976">
        <w:rPr>
          <w:rFonts w:ascii="Arial" w:eastAsia="Times New Roman" w:hAnsi="Arial" w:cs="Arial"/>
          <w:lang w:val="en" w:eastAsia="en-GB"/>
        </w:rPr>
        <w:t>”</w:t>
      </w:r>
    </w:p>
    <w:p w14:paraId="62E92006" w14:textId="4AC24E42" w:rsidR="00E11F7A" w:rsidRDefault="005C6976" w:rsidP="00641ABA">
      <w:pPr>
        <w:spacing w:before="100" w:beforeAutospacing="1" w:after="240" w:line="240" w:lineRule="auto"/>
        <w:rPr>
          <w:rFonts w:ascii="Arial" w:eastAsia="Times New Roman" w:hAnsi="Arial" w:cs="Arial"/>
          <w:lang w:val="en" w:eastAsia="en-GB"/>
        </w:rPr>
      </w:pPr>
      <w:r>
        <w:rPr>
          <w:rFonts w:ascii="Arial" w:eastAsia="Times New Roman" w:hAnsi="Arial" w:cs="Arial"/>
          <w:lang w:val="en" w:eastAsia="en-GB"/>
        </w:rPr>
        <w:t xml:space="preserve">Mr Baker recognised the </w:t>
      </w:r>
      <w:r w:rsidR="00900191">
        <w:rPr>
          <w:rFonts w:ascii="Arial" w:eastAsia="Times New Roman" w:hAnsi="Arial" w:cs="Arial"/>
          <w:lang w:val="en" w:eastAsia="en-GB"/>
        </w:rPr>
        <w:t xml:space="preserve">arguments in favour of </w:t>
      </w:r>
      <w:r>
        <w:rPr>
          <w:rFonts w:ascii="Arial" w:eastAsia="Times New Roman" w:hAnsi="Arial" w:cs="Arial"/>
          <w:lang w:val="en" w:eastAsia="en-GB"/>
        </w:rPr>
        <w:t>more regular</w:t>
      </w:r>
      <w:r w:rsidR="00E11F7A" w:rsidRPr="00E11F7A">
        <w:rPr>
          <w:rFonts w:ascii="Arial" w:eastAsia="Times New Roman" w:hAnsi="Arial" w:cs="Arial"/>
          <w:lang w:val="en" w:eastAsia="en-GB"/>
        </w:rPr>
        <w:t xml:space="preserve"> </w:t>
      </w:r>
      <w:r>
        <w:rPr>
          <w:rFonts w:ascii="Arial" w:eastAsia="Times New Roman" w:hAnsi="Arial" w:cs="Arial"/>
          <w:lang w:val="en" w:eastAsia="en-GB"/>
        </w:rPr>
        <w:t xml:space="preserve">payments to help cashflow on-farm as well as the need to simplify </w:t>
      </w:r>
      <w:r w:rsidR="00E73FA3">
        <w:rPr>
          <w:rFonts w:ascii="Arial" w:eastAsia="Times New Roman" w:hAnsi="Arial" w:cs="Arial"/>
          <w:lang w:val="en" w:eastAsia="en-GB"/>
        </w:rPr>
        <w:t xml:space="preserve">the whole system.  </w:t>
      </w:r>
    </w:p>
    <w:p w14:paraId="7B5280E1" w14:textId="520CD18A" w:rsidR="00775B47" w:rsidRDefault="00E73FA3" w:rsidP="00E73FA3">
      <w:pPr>
        <w:rPr>
          <w:rFonts w:ascii="Arial" w:eastAsia="Times New Roman" w:hAnsi="Arial" w:cs="Arial"/>
          <w:lang w:val="en" w:eastAsia="en-GB"/>
        </w:rPr>
      </w:pPr>
      <w:r>
        <w:rPr>
          <w:rFonts w:ascii="Arial" w:eastAsia="Times New Roman" w:hAnsi="Arial" w:cs="Arial"/>
          <w:lang w:val="en" w:eastAsia="en-GB"/>
        </w:rPr>
        <w:t>“</w:t>
      </w:r>
      <w:r w:rsidRPr="00E73FA3">
        <w:rPr>
          <w:rFonts w:ascii="Arial" w:eastAsia="Times New Roman" w:hAnsi="Arial" w:cs="Arial"/>
          <w:lang w:val="en" w:eastAsia="en-GB"/>
        </w:rPr>
        <w:t>In a couple of weeks we will be confirming what the rollout of SFI looks like</w:t>
      </w:r>
      <w:r w:rsidR="001542E0">
        <w:rPr>
          <w:rFonts w:ascii="Arial" w:eastAsia="Times New Roman" w:hAnsi="Arial" w:cs="Arial"/>
          <w:lang w:val="en" w:eastAsia="en-GB"/>
        </w:rPr>
        <w:t xml:space="preserve"> There are</w:t>
      </w:r>
      <w:r>
        <w:rPr>
          <w:rFonts w:ascii="Arial" w:eastAsia="Times New Roman" w:hAnsi="Arial" w:cs="Arial"/>
          <w:lang w:val="en" w:eastAsia="en-GB"/>
        </w:rPr>
        <w:t xml:space="preserve"> numerous </w:t>
      </w:r>
      <w:r w:rsidR="00775B47">
        <w:rPr>
          <w:rFonts w:ascii="Arial" w:eastAsia="Times New Roman" w:hAnsi="Arial" w:cs="Arial"/>
          <w:lang w:val="en" w:eastAsia="en-GB"/>
        </w:rPr>
        <w:t xml:space="preserve">schemes </w:t>
      </w:r>
      <w:r w:rsidR="001542E0">
        <w:rPr>
          <w:rFonts w:ascii="Arial" w:eastAsia="Times New Roman" w:hAnsi="Arial" w:cs="Arial"/>
          <w:lang w:val="en" w:eastAsia="en-GB"/>
        </w:rPr>
        <w:t>available at the moment, with new ones being introduced alongside Countryside Stewardship. W</w:t>
      </w:r>
      <w:r w:rsidR="00775B47">
        <w:rPr>
          <w:rFonts w:ascii="Arial" w:eastAsia="Times New Roman" w:hAnsi="Arial" w:cs="Arial"/>
          <w:lang w:val="en" w:eastAsia="en-GB"/>
        </w:rPr>
        <w:t>e’ve learnt</w:t>
      </w:r>
      <w:r w:rsidR="001542E0">
        <w:rPr>
          <w:rFonts w:ascii="Arial" w:eastAsia="Times New Roman" w:hAnsi="Arial" w:cs="Arial"/>
          <w:lang w:val="en" w:eastAsia="en-GB"/>
        </w:rPr>
        <w:t xml:space="preserve"> </w:t>
      </w:r>
      <w:r w:rsidR="00775B47">
        <w:rPr>
          <w:rFonts w:ascii="Arial" w:eastAsia="Times New Roman" w:hAnsi="Arial" w:cs="Arial"/>
          <w:lang w:val="en" w:eastAsia="en-GB"/>
        </w:rPr>
        <w:t xml:space="preserve">that </w:t>
      </w:r>
      <w:r w:rsidR="00580162">
        <w:rPr>
          <w:rFonts w:ascii="Arial" w:eastAsia="Times New Roman" w:hAnsi="Arial" w:cs="Arial"/>
          <w:lang w:val="en" w:eastAsia="en-GB"/>
        </w:rPr>
        <w:t xml:space="preserve">this </w:t>
      </w:r>
      <w:r w:rsidR="001542E0">
        <w:rPr>
          <w:rFonts w:ascii="Arial" w:eastAsia="Times New Roman" w:hAnsi="Arial" w:cs="Arial"/>
          <w:lang w:val="en" w:eastAsia="en-GB"/>
        </w:rPr>
        <w:t xml:space="preserve">incremental </w:t>
      </w:r>
      <w:r w:rsidR="00580162">
        <w:rPr>
          <w:rFonts w:ascii="Arial" w:eastAsia="Times New Roman" w:hAnsi="Arial" w:cs="Arial"/>
          <w:lang w:val="en" w:eastAsia="en-GB"/>
        </w:rPr>
        <w:t>approach is more effective than trying to move everyone all at once from one scheme to another.</w:t>
      </w:r>
    </w:p>
    <w:p w14:paraId="57FE3BAC" w14:textId="5105EAFC" w:rsidR="00E73FA3" w:rsidRPr="00E73FA3" w:rsidRDefault="00580162" w:rsidP="00E73FA3">
      <w:pPr>
        <w:rPr>
          <w:rFonts w:ascii="Arial" w:eastAsia="Times New Roman" w:hAnsi="Arial" w:cs="Arial"/>
          <w:lang w:val="en" w:eastAsia="en-GB"/>
        </w:rPr>
      </w:pPr>
      <w:r>
        <w:rPr>
          <w:rFonts w:ascii="Arial" w:eastAsia="Times New Roman" w:hAnsi="Arial" w:cs="Arial"/>
          <w:lang w:val="en" w:eastAsia="en-GB"/>
        </w:rPr>
        <w:t>“A</w:t>
      </w:r>
      <w:r w:rsidR="00E73FA3" w:rsidRPr="00E73FA3">
        <w:rPr>
          <w:rFonts w:ascii="Arial" w:eastAsia="Times New Roman" w:hAnsi="Arial" w:cs="Arial"/>
          <w:lang w:val="en" w:eastAsia="en-GB"/>
        </w:rPr>
        <w:t>fter 2024 we</w:t>
      </w:r>
      <w:r w:rsidR="001542E0">
        <w:rPr>
          <w:rFonts w:ascii="Arial" w:eastAsia="Times New Roman" w:hAnsi="Arial" w:cs="Arial"/>
          <w:lang w:val="en" w:eastAsia="en-GB"/>
        </w:rPr>
        <w:t xml:space="preserve"> want it to feel like a single offer so </w:t>
      </w:r>
      <w:r w:rsidR="00E73FA3">
        <w:rPr>
          <w:rFonts w:ascii="Arial" w:eastAsia="Times New Roman" w:hAnsi="Arial" w:cs="Arial"/>
          <w:lang w:val="en" w:eastAsia="en-GB"/>
        </w:rPr>
        <w:t xml:space="preserve">you’re not having to </w:t>
      </w:r>
      <w:r w:rsidR="00E73FA3" w:rsidRPr="00E73FA3">
        <w:rPr>
          <w:rFonts w:ascii="Arial" w:eastAsia="Times New Roman" w:hAnsi="Arial" w:cs="Arial"/>
          <w:lang w:val="en" w:eastAsia="en-GB"/>
        </w:rPr>
        <w:t xml:space="preserve">piece </w:t>
      </w:r>
      <w:r w:rsidR="001542E0">
        <w:rPr>
          <w:rFonts w:ascii="Arial" w:eastAsia="Times New Roman" w:hAnsi="Arial" w:cs="Arial"/>
          <w:lang w:val="en" w:eastAsia="en-GB"/>
        </w:rPr>
        <w:t xml:space="preserve">together </w:t>
      </w:r>
      <w:r w:rsidR="00E73FA3" w:rsidRPr="00E73FA3">
        <w:rPr>
          <w:rFonts w:ascii="Arial" w:eastAsia="Times New Roman" w:hAnsi="Arial" w:cs="Arial"/>
          <w:lang w:val="en" w:eastAsia="en-GB"/>
        </w:rPr>
        <w:t xml:space="preserve">elements </w:t>
      </w:r>
      <w:r>
        <w:rPr>
          <w:rFonts w:ascii="Arial" w:eastAsia="Times New Roman" w:hAnsi="Arial" w:cs="Arial"/>
          <w:lang w:val="en" w:eastAsia="en-GB"/>
        </w:rPr>
        <w:t>from different schemes</w:t>
      </w:r>
      <w:r w:rsidR="00E73FA3" w:rsidRPr="00E73FA3">
        <w:rPr>
          <w:rFonts w:ascii="Arial" w:eastAsia="Times New Roman" w:hAnsi="Arial" w:cs="Arial"/>
          <w:lang w:val="en" w:eastAsia="en-GB"/>
        </w:rPr>
        <w:t xml:space="preserve">. </w:t>
      </w:r>
      <w:r w:rsidR="001542E0">
        <w:rPr>
          <w:rFonts w:ascii="Arial" w:eastAsia="Times New Roman" w:hAnsi="Arial" w:cs="Arial"/>
          <w:lang w:val="en" w:eastAsia="en-GB"/>
        </w:rPr>
        <w:t xml:space="preserve">For instance, we’re looking at a single land management </w:t>
      </w:r>
      <w:r w:rsidR="00E73FA3" w:rsidRPr="00E73FA3">
        <w:rPr>
          <w:rFonts w:ascii="Arial" w:eastAsia="Times New Roman" w:hAnsi="Arial" w:cs="Arial"/>
          <w:lang w:val="en" w:eastAsia="en-GB"/>
        </w:rPr>
        <w:t xml:space="preserve">plan </w:t>
      </w:r>
      <w:r w:rsidR="001542E0">
        <w:rPr>
          <w:rFonts w:ascii="Arial" w:eastAsia="Times New Roman" w:hAnsi="Arial" w:cs="Arial"/>
          <w:lang w:val="en" w:eastAsia="en-GB"/>
        </w:rPr>
        <w:t xml:space="preserve">that would </w:t>
      </w:r>
      <w:r w:rsidR="00E73FA3" w:rsidRPr="00E73FA3">
        <w:rPr>
          <w:rFonts w:ascii="Arial" w:eastAsia="Times New Roman" w:hAnsi="Arial" w:cs="Arial"/>
          <w:lang w:val="en" w:eastAsia="en-GB"/>
        </w:rPr>
        <w:t xml:space="preserve">be </w:t>
      </w:r>
      <w:r w:rsidR="00E73FA3">
        <w:rPr>
          <w:rFonts w:ascii="Arial" w:eastAsia="Times New Roman" w:hAnsi="Arial" w:cs="Arial"/>
          <w:lang w:val="en" w:eastAsia="en-GB"/>
        </w:rPr>
        <w:t xml:space="preserve">a </w:t>
      </w:r>
      <w:r w:rsidR="00E73FA3" w:rsidRPr="00E73FA3">
        <w:rPr>
          <w:rFonts w:ascii="Arial" w:eastAsia="Times New Roman" w:hAnsi="Arial" w:cs="Arial"/>
          <w:lang w:val="en" w:eastAsia="en-GB"/>
        </w:rPr>
        <w:t>really useful</w:t>
      </w:r>
      <w:r w:rsidR="00E73FA3">
        <w:rPr>
          <w:rFonts w:ascii="Arial" w:eastAsia="Times New Roman" w:hAnsi="Arial" w:cs="Arial"/>
          <w:lang w:val="en" w:eastAsia="en-GB"/>
        </w:rPr>
        <w:t xml:space="preserve"> document for use on-farm too.”</w:t>
      </w:r>
    </w:p>
    <w:p w14:paraId="2085B83C" w14:textId="77777777" w:rsidR="007C090C" w:rsidRPr="006114A0" w:rsidRDefault="007C090C" w:rsidP="007C090C">
      <w:pPr>
        <w:spacing w:before="100" w:beforeAutospacing="1" w:after="240" w:line="240" w:lineRule="auto"/>
        <w:rPr>
          <w:rFonts w:ascii="Arial" w:eastAsia="Times New Roman" w:hAnsi="Arial" w:cs="Arial"/>
          <w:lang w:val="en" w:eastAsia="en-GB"/>
        </w:rPr>
      </w:pPr>
      <w:r w:rsidRPr="006114A0">
        <w:rPr>
          <w:rFonts w:ascii="Arial" w:eastAsia="Times New Roman" w:hAnsi="Arial" w:cs="Arial"/>
          <w:sz w:val="20"/>
          <w:szCs w:val="20"/>
          <w:lang w:val="en" w:eastAsia="en-GB"/>
        </w:rPr>
        <w:t>-</w:t>
      </w:r>
      <w:r>
        <w:rPr>
          <w:rFonts w:ascii="Arial" w:eastAsia="Times New Roman" w:hAnsi="Arial" w:cs="Arial"/>
          <w:sz w:val="20"/>
          <w:szCs w:val="20"/>
          <w:lang w:val="en" w:eastAsia="en-GB"/>
        </w:rPr>
        <w:t xml:space="preserve"> </w:t>
      </w:r>
      <w:r w:rsidRPr="006114A0">
        <w:rPr>
          <w:rFonts w:ascii="Arial" w:eastAsia="Times New Roman" w:hAnsi="Arial" w:cs="Arial"/>
          <w:sz w:val="20"/>
          <w:szCs w:val="20"/>
          <w:lang w:val="en" w:eastAsia="en-GB"/>
        </w:rPr>
        <w:t xml:space="preserve">Ends - </w:t>
      </w:r>
      <w:r w:rsidRPr="006114A0">
        <w:rPr>
          <w:rFonts w:ascii="Arial" w:eastAsia="Times New Roman" w:hAnsi="Arial" w:cs="Arial"/>
          <w:sz w:val="20"/>
          <w:szCs w:val="20"/>
          <w:lang w:val="en" w:eastAsia="en-GB"/>
        </w:rPr>
        <w:br/>
      </w:r>
      <w:r w:rsidRPr="006114A0">
        <w:rPr>
          <w:rFonts w:ascii="Arial" w:eastAsia="Times New Roman" w:hAnsi="Arial" w:cs="Arial"/>
          <w:sz w:val="20"/>
          <w:szCs w:val="20"/>
          <w:lang w:val="en" w:eastAsia="en-GB"/>
        </w:rPr>
        <w:br/>
      </w:r>
      <w:r>
        <w:rPr>
          <w:rFonts w:ascii="Arial" w:eastAsia="Times New Roman" w:hAnsi="Arial" w:cs="Arial"/>
          <w:b/>
          <w:bCs/>
          <w:sz w:val="20"/>
          <w:szCs w:val="20"/>
          <w:lang w:val="en" w:eastAsia="en-GB"/>
        </w:rPr>
        <w:t>Notes to editors</w:t>
      </w:r>
    </w:p>
    <w:p w14:paraId="54402E39" w14:textId="77777777" w:rsidR="0033656D" w:rsidRDefault="0033656D" w:rsidP="0033656D">
      <w:r w:rsidRPr="0033656D">
        <w:rPr>
          <w:rFonts w:ascii="Arial" w:hAnsi="Arial" w:cs="Arial"/>
          <w:color w:val="333333"/>
          <w:sz w:val="20"/>
          <w:szCs w:val="20"/>
          <w:lang w:val="en"/>
        </w:rPr>
        <w:t xml:space="preserve">AHDB is a statutory levy board, funded by farmers, growers and others in the supply chain. Our purpose is to inspire our farmers, growers and industry to succeed in a rapidly changing world. We equip the industry with easy to use, practical know-how which they can apply straight away to make better decisions and improve their performance. Established in 2008 and classified as a Non-Departmental Public Body, it supports the following industries: meat and livestock (cattle, sheep and pigs) in England; horticulture, milk and potatoes in Great Britain; and cereals and oilseeds in the UK. AHDB’s remit covers 72 per cent of total UK agricultural output. Further information on AHDB can be found at </w:t>
      </w:r>
      <w:hyperlink r:id="rId10" w:history="1">
        <w:r w:rsidRPr="0033656D">
          <w:rPr>
            <w:rStyle w:val="Hyperlink"/>
            <w:rFonts w:ascii="Arial" w:hAnsi="Arial" w:cs="Arial"/>
            <w:sz w:val="20"/>
            <w:szCs w:val="20"/>
            <w:lang w:val="en"/>
          </w:rPr>
          <w:t>www.ahdb.org.uk</w:t>
        </w:r>
      </w:hyperlink>
    </w:p>
    <w:p w14:paraId="3D3A3598" w14:textId="77777777" w:rsidR="006114A0" w:rsidRDefault="008F0BC9" w:rsidP="008F0BC9">
      <w:pPr>
        <w:spacing w:before="100" w:beforeAutospacing="1" w:after="240" w:line="312" w:lineRule="atLeast"/>
        <w:ind w:right="-214"/>
        <w:rPr>
          <w:rFonts w:ascii="Arial" w:eastAsia="Times New Roman" w:hAnsi="Arial" w:cs="Arial"/>
          <w:b/>
          <w:bCs/>
          <w:sz w:val="20"/>
          <w:szCs w:val="20"/>
          <w:lang w:val="en" w:eastAsia="en-GB"/>
        </w:rPr>
      </w:pPr>
      <w:r>
        <w:rPr>
          <w:rFonts w:ascii="Arial" w:eastAsia="Times New Roman" w:hAnsi="Arial" w:cs="Arial"/>
          <w:b/>
          <w:bCs/>
          <w:sz w:val="20"/>
          <w:szCs w:val="20"/>
          <w:lang w:val="en" w:eastAsia="en-GB"/>
        </w:rPr>
        <w:t>Contact</w:t>
      </w:r>
    </w:p>
    <w:p w14:paraId="7D26EFD7" w14:textId="77777777" w:rsidR="006114A0" w:rsidRDefault="006114A0" w:rsidP="008F0BC9">
      <w:pPr>
        <w:spacing w:after="240" w:line="240" w:lineRule="auto"/>
        <w:rPr>
          <w:rFonts w:ascii="Arial" w:hAnsi="Arial" w:cs="Arial"/>
          <w:sz w:val="20"/>
          <w:szCs w:val="20"/>
        </w:rPr>
      </w:pPr>
      <w:r w:rsidRPr="006114A0">
        <w:rPr>
          <w:rFonts w:ascii="Arial" w:hAnsi="Arial" w:cs="Arial"/>
          <w:sz w:val="20"/>
          <w:szCs w:val="20"/>
        </w:rPr>
        <w:t xml:space="preserve">For further information contact </w:t>
      </w:r>
      <w:r>
        <w:rPr>
          <w:rFonts w:ascii="Arial" w:hAnsi="Arial" w:cs="Arial"/>
          <w:sz w:val="20"/>
          <w:szCs w:val="20"/>
        </w:rPr>
        <w:t>Firstname Su</w:t>
      </w:r>
      <w:r w:rsidR="003F5062">
        <w:rPr>
          <w:rFonts w:ascii="Arial" w:hAnsi="Arial" w:cs="Arial"/>
          <w:sz w:val="20"/>
          <w:szCs w:val="20"/>
        </w:rPr>
        <w:t>r</w:t>
      </w:r>
      <w:r>
        <w:rPr>
          <w:rFonts w:ascii="Arial" w:hAnsi="Arial" w:cs="Arial"/>
          <w:sz w:val="20"/>
          <w:szCs w:val="20"/>
        </w:rPr>
        <w:t>name</w:t>
      </w:r>
      <w:r w:rsidRPr="006114A0">
        <w:rPr>
          <w:rFonts w:ascii="Arial" w:hAnsi="Arial" w:cs="Arial"/>
          <w:sz w:val="20"/>
          <w:szCs w:val="20"/>
        </w:rPr>
        <w:t xml:space="preserve">, AHDB </w:t>
      </w:r>
      <w:r>
        <w:rPr>
          <w:rFonts w:ascii="Arial" w:hAnsi="Arial" w:cs="Arial"/>
          <w:sz w:val="20"/>
          <w:szCs w:val="20"/>
        </w:rPr>
        <w:t>Job Title</w:t>
      </w:r>
      <w:r w:rsidRPr="006114A0">
        <w:rPr>
          <w:rFonts w:ascii="Arial" w:hAnsi="Arial" w:cs="Arial"/>
          <w:sz w:val="20"/>
          <w:szCs w:val="20"/>
        </w:rPr>
        <w:t xml:space="preserve"> on 024 7647 </w:t>
      </w:r>
      <w:r w:rsidR="00E57BDB">
        <w:rPr>
          <w:rFonts w:ascii="Arial" w:hAnsi="Arial" w:cs="Arial"/>
          <w:sz w:val="20"/>
          <w:szCs w:val="20"/>
        </w:rPr>
        <w:t>XXXX</w:t>
      </w:r>
      <w:r w:rsidRPr="006114A0">
        <w:rPr>
          <w:rFonts w:ascii="Arial" w:hAnsi="Arial" w:cs="Arial"/>
          <w:sz w:val="20"/>
          <w:szCs w:val="20"/>
        </w:rPr>
        <w:t xml:space="preserve"> or </w:t>
      </w:r>
      <w:hyperlink r:id="rId11" w:history="1">
        <w:r w:rsidR="00E57BDB" w:rsidRPr="00471D04">
          <w:rPr>
            <w:rStyle w:val="Hyperlink"/>
            <w:rFonts w:ascii="Arial" w:hAnsi="Arial" w:cs="Arial"/>
            <w:sz w:val="20"/>
            <w:szCs w:val="20"/>
          </w:rPr>
          <w:t>firstname.surname@ahdb.org.uk</w:t>
        </w:r>
      </w:hyperlink>
      <w:r w:rsidRPr="006114A0">
        <w:rPr>
          <w:rFonts w:ascii="Arial" w:hAnsi="Arial" w:cs="Arial"/>
          <w:sz w:val="20"/>
          <w:szCs w:val="20"/>
        </w:rPr>
        <w:t xml:space="preserve"> </w:t>
      </w:r>
    </w:p>
    <w:p w14:paraId="59CC1353" w14:textId="77777777" w:rsidR="00B34A71" w:rsidRDefault="0044556D" w:rsidP="008F0BC9">
      <w:pPr>
        <w:spacing w:after="240" w:line="240" w:lineRule="auto"/>
        <w:rPr>
          <w:rFonts w:ascii="Arial" w:hAnsi="Arial" w:cs="Arial"/>
          <w:sz w:val="20"/>
          <w:szCs w:val="20"/>
        </w:rPr>
      </w:pPr>
      <w:hyperlink r:id="rId12" w:history="1">
        <w:r w:rsidR="00B34A71" w:rsidRPr="00B34A71">
          <w:rPr>
            <w:rStyle w:val="Hyperlink"/>
            <w:rFonts w:ascii="Arial" w:hAnsi="Arial" w:cs="Arial"/>
            <w:sz w:val="20"/>
            <w:szCs w:val="20"/>
          </w:rPr>
          <w:t>@AHDB_Cereals</w:t>
        </w:r>
      </w:hyperlink>
    </w:p>
    <w:p w14:paraId="050E39B0" w14:textId="77777777" w:rsidR="00B34A71" w:rsidRDefault="0044556D" w:rsidP="008F0BC9">
      <w:pPr>
        <w:spacing w:after="240" w:line="240" w:lineRule="auto"/>
        <w:rPr>
          <w:rFonts w:ascii="Arial" w:hAnsi="Arial" w:cs="Arial"/>
          <w:sz w:val="20"/>
          <w:szCs w:val="20"/>
        </w:rPr>
      </w:pPr>
      <w:hyperlink r:id="rId13" w:history="1">
        <w:r w:rsidR="00B34A71" w:rsidRPr="00B34A71">
          <w:rPr>
            <w:rStyle w:val="Hyperlink"/>
            <w:rFonts w:ascii="Arial" w:hAnsi="Arial" w:cs="Arial"/>
            <w:sz w:val="20"/>
            <w:szCs w:val="20"/>
          </w:rPr>
          <w:t>cereals-blog.ahdb.org.uk</w:t>
        </w:r>
      </w:hyperlink>
      <w:r w:rsidR="00B34A71">
        <w:rPr>
          <w:rFonts w:ascii="Arial" w:hAnsi="Arial" w:cs="Arial"/>
          <w:sz w:val="20"/>
          <w:szCs w:val="20"/>
        </w:rPr>
        <w:t xml:space="preserve"> </w:t>
      </w:r>
    </w:p>
    <w:p w14:paraId="0DC7C2F2" w14:textId="77777777" w:rsidR="00BA74FB" w:rsidRDefault="0044556D" w:rsidP="008F0BC9">
      <w:pPr>
        <w:spacing w:after="240" w:line="240" w:lineRule="auto"/>
        <w:rPr>
          <w:rFonts w:ascii="Arial" w:hAnsi="Arial" w:cs="Arial"/>
          <w:sz w:val="20"/>
          <w:szCs w:val="20"/>
        </w:rPr>
      </w:pPr>
      <w:hyperlink r:id="rId14" w:history="1">
        <w:r w:rsidR="00BA74FB" w:rsidRPr="00BA74FB">
          <w:rPr>
            <w:rStyle w:val="Hyperlink"/>
            <w:rFonts w:ascii="Arial" w:hAnsi="Arial" w:cs="Arial"/>
            <w:sz w:val="20"/>
            <w:szCs w:val="20"/>
          </w:rPr>
          <w:t>YouTube</w:t>
        </w:r>
      </w:hyperlink>
    </w:p>
    <w:p w14:paraId="438E859F" w14:textId="77777777" w:rsidR="001B1B93" w:rsidRPr="006114A0" w:rsidRDefault="0044556D" w:rsidP="008F0BC9">
      <w:pPr>
        <w:spacing w:after="240" w:line="240" w:lineRule="auto"/>
        <w:rPr>
          <w:rFonts w:ascii="Arial" w:hAnsi="Arial" w:cs="Arial"/>
          <w:sz w:val="20"/>
          <w:szCs w:val="20"/>
        </w:rPr>
      </w:pPr>
      <w:hyperlink r:id="rId15" w:history="1">
        <w:r w:rsidR="00B34A71" w:rsidRPr="00B34A71">
          <w:rPr>
            <w:rStyle w:val="Hyperlink"/>
            <w:rFonts w:ascii="Arial" w:hAnsi="Arial" w:cs="Arial"/>
            <w:sz w:val="20"/>
            <w:szCs w:val="20"/>
          </w:rPr>
          <w:t>cereals.ahdb.org.uk</w:t>
        </w:r>
      </w:hyperlink>
      <w:r w:rsidR="00B34A71">
        <w:rPr>
          <w:rFonts w:ascii="Arial" w:hAnsi="Arial" w:cs="Arial"/>
          <w:sz w:val="20"/>
          <w:szCs w:val="20"/>
        </w:rPr>
        <w:t xml:space="preserve"> </w:t>
      </w:r>
      <w:r w:rsidR="001B1B93">
        <w:rPr>
          <w:rFonts w:ascii="Arial" w:hAnsi="Arial" w:cs="Arial"/>
          <w:sz w:val="20"/>
          <w:szCs w:val="20"/>
        </w:rPr>
        <w:t xml:space="preserve"> </w:t>
      </w:r>
    </w:p>
    <w:sectPr w:rsidR="001B1B93" w:rsidRPr="006114A0" w:rsidSect="00363ABC">
      <w:headerReference w:type="default" r:id="rId16"/>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C6C9E" w14:textId="77777777" w:rsidR="0044556D" w:rsidRDefault="0044556D" w:rsidP="00363ABC">
      <w:pPr>
        <w:spacing w:after="0" w:line="240" w:lineRule="auto"/>
      </w:pPr>
      <w:r>
        <w:separator/>
      </w:r>
    </w:p>
  </w:endnote>
  <w:endnote w:type="continuationSeparator" w:id="0">
    <w:p w14:paraId="09A476CB" w14:textId="77777777" w:rsidR="0044556D" w:rsidRDefault="0044556D" w:rsidP="00363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2D72B" w14:textId="77777777" w:rsidR="0044556D" w:rsidRDefault="0044556D" w:rsidP="00363ABC">
      <w:pPr>
        <w:spacing w:after="0" w:line="240" w:lineRule="auto"/>
      </w:pPr>
      <w:r>
        <w:separator/>
      </w:r>
    </w:p>
  </w:footnote>
  <w:footnote w:type="continuationSeparator" w:id="0">
    <w:p w14:paraId="5BED02D4" w14:textId="77777777" w:rsidR="0044556D" w:rsidRDefault="0044556D" w:rsidP="00363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BADD" w14:textId="77777777" w:rsidR="00363ABC" w:rsidRDefault="00363ABC">
    <w:pPr>
      <w:pStyle w:val="Header"/>
    </w:pPr>
    <w:r>
      <w:rPr>
        <w:rFonts w:ascii="Arial" w:eastAsia="Times New Roman" w:hAnsi="Arial" w:cs="Arial"/>
        <w:noProof/>
        <w:sz w:val="20"/>
        <w:szCs w:val="20"/>
        <w:lang w:eastAsia="en-GB"/>
      </w:rPr>
      <w:drawing>
        <wp:anchor distT="0" distB="0" distL="114300" distR="114300" simplePos="0" relativeHeight="251659264" behindDoc="0" locked="0" layoutInCell="1" allowOverlap="1" wp14:anchorId="07AB0B29" wp14:editId="47D7D4E6">
          <wp:simplePos x="0" y="0"/>
          <wp:positionH relativeFrom="column">
            <wp:posOffset>-847725</wp:posOffset>
          </wp:positionH>
          <wp:positionV relativeFrom="paragraph">
            <wp:posOffset>-438785</wp:posOffset>
          </wp:positionV>
          <wp:extent cx="7419600" cy="1767600"/>
          <wp:effectExtent l="0" t="0" r="0" b="4445"/>
          <wp:wrapThrough wrapText="bothSides">
            <wp:wrapPolygon edited="0">
              <wp:start x="0" y="0"/>
              <wp:lineTo x="0" y="21421"/>
              <wp:lineTo x="21519" y="21421"/>
              <wp:lineTo x="2151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p;O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19600" cy="17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D1423"/>
    <w:multiLevelType w:val="hybridMultilevel"/>
    <w:tmpl w:val="F6C68F5C"/>
    <w:lvl w:ilvl="0" w:tplc="C67E5EB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17225"/>
    <w:multiLevelType w:val="multilevel"/>
    <w:tmpl w:val="667A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632D1"/>
    <w:multiLevelType w:val="hybridMultilevel"/>
    <w:tmpl w:val="095C4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2156FC"/>
    <w:multiLevelType w:val="hybridMultilevel"/>
    <w:tmpl w:val="ACF84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807F2"/>
    <w:multiLevelType w:val="hybridMultilevel"/>
    <w:tmpl w:val="90E62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6C200D"/>
    <w:multiLevelType w:val="hybridMultilevel"/>
    <w:tmpl w:val="815405C4"/>
    <w:lvl w:ilvl="0" w:tplc="5446829E">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05677E"/>
    <w:multiLevelType w:val="hybridMultilevel"/>
    <w:tmpl w:val="DEBC9562"/>
    <w:lvl w:ilvl="0" w:tplc="C67E5EB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EF20E1"/>
    <w:multiLevelType w:val="hybridMultilevel"/>
    <w:tmpl w:val="37D44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21298B"/>
    <w:multiLevelType w:val="hybridMultilevel"/>
    <w:tmpl w:val="53704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8"/>
  </w:num>
  <w:num w:numId="6">
    <w:abstractNumId w:val="6"/>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4A0"/>
    <w:rsid w:val="000210E4"/>
    <w:rsid w:val="00043BA1"/>
    <w:rsid w:val="00082064"/>
    <w:rsid w:val="000B5A9B"/>
    <w:rsid w:val="000F0399"/>
    <w:rsid w:val="001131F9"/>
    <w:rsid w:val="001227CF"/>
    <w:rsid w:val="001542E0"/>
    <w:rsid w:val="001602A9"/>
    <w:rsid w:val="001B1B93"/>
    <w:rsid w:val="001C5DC9"/>
    <w:rsid w:val="00276283"/>
    <w:rsid w:val="0028315C"/>
    <w:rsid w:val="0033656D"/>
    <w:rsid w:val="00363ABC"/>
    <w:rsid w:val="00392261"/>
    <w:rsid w:val="003C2894"/>
    <w:rsid w:val="003C4857"/>
    <w:rsid w:val="003F5062"/>
    <w:rsid w:val="00413D76"/>
    <w:rsid w:val="004179BF"/>
    <w:rsid w:val="0044556D"/>
    <w:rsid w:val="00455D79"/>
    <w:rsid w:val="004702C7"/>
    <w:rsid w:val="00580162"/>
    <w:rsid w:val="005C4D76"/>
    <w:rsid w:val="005C6976"/>
    <w:rsid w:val="006114A0"/>
    <w:rsid w:val="00641ABA"/>
    <w:rsid w:val="00726877"/>
    <w:rsid w:val="00764614"/>
    <w:rsid w:val="00775B47"/>
    <w:rsid w:val="00784459"/>
    <w:rsid w:val="00795750"/>
    <w:rsid w:val="007A3BD9"/>
    <w:rsid w:val="007C090C"/>
    <w:rsid w:val="007C3888"/>
    <w:rsid w:val="00803132"/>
    <w:rsid w:val="00880683"/>
    <w:rsid w:val="00894CE4"/>
    <w:rsid w:val="008F0BC9"/>
    <w:rsid w:val="00900191"/>
    <w:rsid w:val="00954252"/>
    <w:rsid w:val="00B272A2"/>
    <w:rsid w:val="00B34A71"/>
    <w:rsid w:val="00BA74FB"/>
    <w:rsid w:val="00BD651A"/>
    <w:rsid w:val="00C061FE"/>
    <w:rsid w:val="00C20F4C"/>
    <w:rsid w:val="00C532AA"/>
    <w:rsid w:val="00C766DD"/>
    <w:rsid w:val="00C94320"/>
    <w:rsid w:val="00CD0F46"/>
    <w:rsid w:val="00CE2C20"/>
    <w:rsid w:val="00DB0BB9"/>
    <w:rsid w:val="00DF78ED"/>
    <w:rsid w:val="00E11F7A"/>
    <w:rsid w:val="00E57BDB"/>
    <w:rsid w:val="00E73FA3"/>
    <w:rsid w:val="00F936A2"/>
    <w:rsid w:val="00FC7DBF"/>
    <w:rsid w:val="00FE6AA0"/>
    <w:rsid w:val="00FF0567"/>
    <w:rsid w:val="00FF0B5A"/>
    <w:rsid w:val="7C350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2312"/>
  <w15:chartTrackingRefBased/>
  <w15:docId w15:val="{8CB2580E-4BE6-4B38-9D2B-77BD1FF4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14A0"/>
    <w:rPr>
      <w:color w:val="0782C1"/>
      <w:u w:val="single"/>
    </w:rPr>
  </w:style>
  <w:style w:type="paragraph" w:styleId="NormalWeb">
    <w:name w:val="Normal (Web)"/>
    <w:basedOn w:val="Normal"/>
    <w:uiPriority w:val="99"/>
    <w:semiHidden/>
    <w:unhideWhenUsed/>
    <w:rsid w:val="006114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114A0"/>
    <w:rPr>
      <w:b/>
      <w:bCs/>
    </w:rPr>
  </w:style>
  <w:style w:type="paragraph" w:styleId="ListParagraph">
    <w:name w:val="List Paragraph"/>
    <w:basedOn w:val="Normal"/>
    <w:uiPriority w:val="34"/>
    <w:qFormat/>
    <w:rsid w:val="006114A0"/>
    <w:pPr>
      <w:ind w:left="720"/>
      <w:contextualSpacing/>
    </w:pPr>
  </w:style>
  <w:style w:type="character" w:styleId="FollowedHyperlink">
    <w:name w:val="FollowedHyperlink"/>
    <w:basedOn w:val="DefaultParagraphFont"/>
    <w:uiPriority w:val="99"/>
    <w:semiHidden/>
    <w:unhideWhenUsed/>
    <w:rsid w:val="00B34A71"/>
    <w:rPr>
      <w:color w:val="954F72" w:themeColor="followedHyperlink"/>
      <w:u w:val="single"/>
    </w:rPr>
  </w:style>
  <w:style w:type="paragraph" w:styleId="Header">
    <w:name w:val="header"/>
    <w:basedOn w:val="Normal"/>
    <w:link w:val="HeaderChar"/>
    <w:uiPriority w:val="99"/>
    <w:unhideWhenUsed/>
    <w:rsid w:val="00363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ABC"/>
  </w:style>
  <w:style w:type="paragraph" w:styleId="Footer">
    <w:name w:val="footer"/>
    <w:basedOn w:val="Normal"/>
    <w:link w:val="FooterChar"/>
    <w:uiPriority w:val="99"/>
    <w:unhideWhenUsed/>
    <w:rsid w:val="00363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ABC"/>
  </w:style>
  <w:style w:type="character" w:styleId="CommentReference">
    <w:name w:val="annotation reference"/>
    <w:basedOn w:val="DefaultParagraphFont"/>
    <w:uiPriority w:val="99"/>
    <w:semiHidden/>
    <w:unhideWhenUsed/>
    <w:rsid w:val="00F936A2"/>
    <w:rPr>
      <w:sz w:val="16"/>
      <w:szCs w:val="16"/>
    </w:rPr>
  </w:style>
  <w:style w:type="paragraph" w:styleId="CommentText">
    <w:name w:val="annotation text"/>
    <w:basedOn w:val="Normal"/>
    <w:link w:val="CommentTextChar"/>
    <w:uiPriority w:val="99"/>
    <w:semiHidden/>
    <w:unhideWhenUsed/>
    <w:rsid w:val="00F936A2"/>
    <w:pPr>
      <w:spacing w:line="240" w:lineRule="auto"/>
    </w:pPr>
    <w:rPr>
      <w:sz w:val="20"/>
      <w:szCs w:val="20"/>
    </w:rPr>
  </w:style>
  <w:style w:type="character" w:customStyle="1" w:styleId="CommentTextChar">
    <w:name w:val="Comment Text Char"/>
    <w:basedOn w:val="DefaultParagraphFont"/>
    <w:link w:val="CommentText"/>
    <w:uiPriority w:val="99"/>
    <w:semiHidden/>
    <w:rsid w:val="00F936A2"/>
    <w:rPr>
      <w:sz w:val="20"/>
      <w:szCs w:val="20"/>
    </w:rPr>
  </w:style>
  <w:style w:type="paragraph" w:styleId="CommentSubject">
    <w:name w:val="annotation subject"/>
    <w:basedOn w:val="CommentText"/>
    <w:next w:val="CommentText"/>
    <w:link w:val="CommentSubjectChar"/>
    <w:uiPriority w:val="99"/>
    <w:semiHidden/>
    <w:unhideWhenUsed/>
    <w:rsid w:val="00F936A2"/>
    <w:rPr>
      <w:b/>
      <w:bCs/>
    </w:rPr>
  </w:style>
  <w:style w:type="character" w:customStyle="1" w:styleId="CommentSubjectChar">
    <w:name w:val="Comment Subject Char"/>
    <w:basedOn w:val="CommentTextChar"/>
    <w:link w:val="CommentSubject"/>
    <w:uiPriority w:val="99"/>
    <w:semiHidden/>
    <w:rsid w:val="00F936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522333">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ereals-blog.ahdb.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AHDB_cerea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rstname.surname@ahdb.org.uk" TargetMode="External"/><Relationship Id="rId5" Type="http://schemas.openxmlformats.org/officeDocument/2006/relationships/styles" Target="styles.xml"/><Relationship Id="rId15" Type="http://schemas.openxmlformats.org/officeDocument/2006/relationships/hyperlink" Target="http://cereals.ahdb.org.uk" TargetMode="External"/><Relationship Id="rId10" Type="http://schemas.openxmlformats.org/officeDocument/2006/relationships/hyperlink" Target="http://www.ahdb.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user/HGCA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6" ma:contentTypeDescription="Create a new document." ma:contentTypeScope="" ma:versionID="12a83c51819b371b349ce92d806fe75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4168d3885811cddc720bd168d579c31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5F6E12-C224-46D0-8E67-963F03B9A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67E8BC-8433-46D6-8457-D1608D590F00}">
  <ds:schemaRefs>
    <ds:schemaRef ds:uri="http://schemas.microsoft.com/office/2006/metadata/properties"/>
    <ds:schemaRef ds:uri="http://schemas.microsoft.com/office/infopath/2007/PartnerControls"/>
    <ds:schemaRef ds:uri="ba6c1b53-23dd-4e60-899e-25a5748f1f6a"/>
  </ds:schemaRefs>
</ds:datastoreItem>
</file>

<file path=customXml/itemProps3.xml><?xml version="1.0" encoding="utf-8"?>
<ds:datastoreItem xmlns:ds="http://schemas.openxmlformats.org/officeDocument/2006/customXml" ds:itemID="{C1AB1D43-86BB-45B0-BFC0-78EF75D44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Crowley</dc:creator>
  <cp:keywords/>
  <dc:description/>
  <cp:lastModifiedBy>nr</cp:lastModifiedBy>
  <cp:revision>6</cp:revision>
  <dcterms:created xsi:type="dcterms:W3CDTF">2021-11-30T18:24:00Z</dcterms:created>
  <dcterms:modified xsi:type="dcterms:W3CDTF">2021-12-01T15:22:00Z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