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59F32F03" w:rsidP="760B74D7" w:rsidRDefault="59F32F03" w14:paraId="0F658DE8" w14:textId="5F56A35A">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59F32F03">
        <w:drawing>
          <wp:inline wp14:editId="6AFABAF5" wp14:anchorId="3D8FC551">
            <wp:extent cx="1771650" cy="914400"/>
            <wp:effectExtent l="0" t="0" r="0" b="0"/>
            <wp:docPr id="1047660161" name="" title=""/>
            <wp:cNvGraphicFramePr>
              <a:graphicFrameLocks noChangeAspect="1"/>
            </wp:cNvGraphicFramePr>
            <a:graphic>
              <a:graphicData uri="http://schemas.openxmlformats.org/drawingml/2006/picture">
                <pic:pic>
                  <pic:nvPicPr>
                    <pic:cNvPr id="0" name=""/>
                    <pic:cNvPicPr/>
                  </pic:nvPicPr>
                  <pic:blipFill>
                    <a:blip r:embed="R965994d6353e4a69">
                      <a:extLst>
                        <a:ext xmlns:a="http://schemas.openxmlformats.org/drawingml/2006/main" uri="{28A0092B-C50C-407E-A947-70E740481C1C}">
                          <a14:useLocalDpi val="0"/>
                        </a:ext>
                      </a:extLst>
                    </a:blip>
                    <a:stretch>
                      <a:fillRect/>
                    </a:stretch>
                  </pic:blipFill>
                  <pic:spPr>
                    <a:xfrm>
                      <a:off x="0" y="0"/>
                      <a:ext cx="1771650" cy="914400"/>
                    </a:xfrm>
                    <a:prstGeom prst="rect">
                      <a:avLst/>
                    </a:prstGeom>
                  </pic:spPr>
                </pic:pic>
              </a:graphicData>
            </a:graphic>
          </wp:inline>
        </w:drawing>
      </w:r>
    </w:p>
    <w:p w:rsidR="760B74D7" w:rsidP="760B74D7" w:rsidRDefault="760B74D7" w14:paraId="276C486C" w14:textId="4D2B8137">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59F32F03" w:rsidP="760B74D7" w:rsidRDefault="59F32F03" w14:paraId="16E249CF" w14:textId="7F76320D">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60B74D7" w:rsidR="59F32F0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Press Release</w:t>
      </w:r>
    </w:p>
    <w:p w:rsidR="59F32F03" w:rsidP="7C5B3AEB" w:rsidRDefault="59F32F03" w14:paraId="34AC87C9" w14:textId="0B4D5F4A">
      <w:pPr>
        <w:spacing w:after="160"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7C5B3AEB" w:rsidR="32BCF4B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10</w:t>
      </w:r>
      <w:r w:rsidRPr="7C5B3AEB" w:rsidR="59F32F03">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GB"/>
        </w:rPr>
        <w:t xml:space="preserve"> January 2022</w:t>
      </w:r>
    </w:p>
    <w:p w:rsidR="760B74D7" w:rsidP="760B74D7" w:rsidRDefault="760B74D7" w14:paraId="2719F982" w14:textId="6E9E6B6C">
      <w:pPr>
        <w:pStyle w:val="Normal"/>
        <w:jc w:val="center"/>
        <w:rPr>
          <w:lang w:val="en-GB"/>
        </w:rPr>
      </w:pPr>
    </w:p>
    <w:p w:rsidR="000F490B" w:rsidP="760B74D7" w:rsidRDefault="008C5171" w14:paraId="410545E3" w14:textId="423B3808" w14:noSpellErr="1">
      <w:pPr>
        <w:jc w:val="center"/>
        <w:rPr>
          <w:rFonts w:ascii="Arial" w:hAnsi="Arial" w:eastAsia="Arial" w:cs="Arial"/>
          <w:lang w:val="en-GB"/>
        </w:rPr>
      </w:pPr>
      <w:r w:rsidRPr="760B74D7" w:rsidR="008C5171">
        <w:rPr>
          <w:rFonts w:ascii="Arial" w:hAnsi="Arial" w:eastAsia="Arial" w:cs="Arial"/>
          <w:lang w:val="en-GB"/>
        </w:rPr>
        <w:t>Dame Ellen MacArthur dazzles delegates on the final day of the Oxford Farming Conference</w:t>
      </w:r>
    </w:p>
    <w:p w:rsidR="008C5171" w:rsidP="760B74D7" w:rsidRDefault="008C5171" w14:paraId="026A7375" w14:textId="2868104F">
      <w:pPr>
        <w:rPr>
          <w:rFonts w:ascii="Arial" w:hAnsi="Arial" w:eastAsia="Arial" w:cs="Arial"/>
          <w:lang w:val="en-GB"/>
        </w:rPr>
      </w:pPr>
      <w:r w:rsidRPr="760B74D7" w:rsidR="008C5171">
        <w:rPr>
          <w:rFonts w:ascii="Arial" w:hAnsi="Arial" w:eastAsia="Arial" w:cs="Arial"/>
          <w:lang w:val="en-GB"/>
        </w:rPr>
        <w:t xml:space="preserve">Known </w:t>
      </w:r>
      <w:r w:rsidRPr="760B74D7" w:rsidR="18F1BD93">
        <w:rPr>
          <w:rFonts w:ascii="Arial" w:hAnsi="Arial" w:eastAsia="Arial" w:cs="Arial"/>
          <w:lang w:val="en-GB"/>
        </w:rPr>
        <w:t>as</w:t>
      </w:r>
      <w:r w:rsidRPr="760B74D7" w:rsidR="008C5171">
        <w:rPr>
          <w:rFonts w:ascii="Arial" w:hAnsi="Arial" w:eastAsia="Arial" w:cs="Arial"/>
          <w:lang w:val="en-GB"/>
        </w:rPr>
        <w:t xml:space="preserve"> the record-beating sailor who solo-</w:t>
      </w:r>
      <w:r w:rsidRPr="760B74D7" w:rsidR="008C5171">
        <w:rPr>
          <w:rFonts w:ascii="Arial" w:hAnsi="Arial" w:eastAsia="Arial" w:cs="Arial"/>
          <w:lang w:val="en-GB"/>
        </w:rPr>
        <w:t>circumnavigat</w:t>
      </w:r>
      <w:r w:rsidRPr="760B74D7" w:rsidR="008C5171">
        <w:rPr>
          <w:rFonts w:ascii="Arial" w:hAnsi="Arial" w:eastAsia="Arial" w:cs="Arial"/>
          <w:lang w:val="en-GB"/>
        </w:rPr>
        <w:t>ed</w:t>
      </w:r>
      <w:r w:rsidRPr="760B74D7" w:rsidR="008C5171">
        <w:rPr>
          <w:rFonts w:ascii="Arial" w:hAnsi="Arial" w:eastAsia="Arial" w:cs="Arial"/>
          <w:lang w:val="en-GB"/>
        </w:rPr>
        <w:t xml:space="preserve"> the world, </w:t>
      </w:r>
      <w:r w:rsidRPr="760B74D7" w:rsidR="008C5171">
        <w:rPr>
          <w:rFonts w:ascii="Arial" w:hAnsi="Arial" w:eastAsia="Arial" w:cs="Arial"/>
          <w:lang w:val="en-GB"/>
        </w:rPr>
        <w:t xml:space="preserve">Dame </w:t>
      </w:r>
      <w:r w:rsidRPr="760B74D7" w:rsidR="008C5171">
        <w:rPr>
          <w:rFonts w:ascii="Arial" w:hAnsi="Arial" w:eastAsia="Arial" w:cs="Arial"/>
          <w:lang w:val="en-GB"/>
        </w:rPr>
        <w:t>Ellen Mac</w:t>
      </w:r>
      <w:r w:rsidRPr="760B74D7" w:rsidR="008C5171">
        <w:rPr>
          <w:rFonts w:ascii="Arial" w:hAnsi="Arial" w:eastAsia="Arial" w:cs="Arial"/>
          <w:lang w:val="en-GB"/>
        </w:rPr>
        <w:t>A</w:t>
      </w:r>
      <w:r w:rsidRPr="760B74D7" w:rsidR="008C5171">
        <w:rPr>
          <w:rFonts w:ascii="Arial" w:hAnsi="Arial" w:eastAsia="Arial" w:cs="Arial"/>
          <w:lang w:val="en-GB"/>
        </w:rPr>
        <w:t>rthur is now making waves</w:t>
      </w:r>
      <w:r w:rsidRPr="760B74D7" w:rsidR="008C5171">
        <w:rPr>
          <w:rFonts w:ascii="Arial" w:hAnsi="Arial" w:eastAsia="Arial" w:cs="Arial"/>
          <w:lang w:val="en-GB"/>
        </w:rPr>
        <w:t xml:space="preserve"> </w:t>
      </w:r>
      <w:r w:rsidRPr="760B74D7" w:rsidR="002B7728">
        <w:rPr>
          <w:rFonts w:ascii="Arial" w:hAnsi="Arial" w:eastAsia="Arial" w:cs="Arial"/>
          <w:lang w:val="en-GB"/>
        </w:rPr>
        <w:t xml:space="preserve">with her charitable work </w:t>
      </w:r>
      <w:r w:rsidRPr="760B74D7" w:rsidR="6E113A1A">
        <w:rPr>
          <w:rFonts w:ascii="Arial" w:hAnsi="Arial" w:eastAsia="Arial" w:cs="Arial"/>
          <w:lang w:val="en-GB"/>
        </w:rPr>
        <w:t>centred</w:t>
      </w:r>
      <w:r w:rsidRPr="760B74D7" w:rsidR="002B7728">
        <w:rPr>
          <w:rFonts w:ascii="Arial" w:hAnsi="Arial" w:eastAsia="Arial" w:cs="Arial"/>
          <w:lang w:val="en-GB"/>
        </w:rPr>
        <w:t xml:space="preserve"> on</w:t>
      </w:r>
      <w:r w:rsidRPr="760B74D7" w:rsidR="008C5171">
        <w:rPr>
          <w:rFonts w:ascii="Arial" w:hAnsi="Arial" w:eastAsia="Arial" w:cs="Arial"/>
          <w:lang w:val="en-GB"/>
        </w:rPr>
        <w:t xml:space="preserve"> the circular economy</w:t>
      </w:r>
      <w:r w:rsidRPr="760B74D7" w:rsidR="008C5171">
        <w:rPr>
          <w:rFonts w:ascii="Arial" w:hAnsi="Arial" w:eastAsia="Arial" w:cs="Arial"/>
          <w:lang w:val="en-GB"/>
        </w:rPr>
        <w:t xml:space="preserve">. Speaking to delegates on the final day of the 2022 Oxford Farming Conference (OFC), Dame Ellen </w:t>
      </w:r>
      <w:r w:rsidRPr="760B74D7" w:rsidR="00426D6C">
        <w:rPr>
          <w:rFonts w:ascii="Arial" w:hAnsi="Arial" w:eastAsia="Arial" w:cs="Arial"/>
          <w:lang w:val="en-GB"/>
        </w:rPr>
        <w:t xml:space="preserve">explained how </w:t>
      </w:r>
      <w:r w:rsidRPr="760B74D7" w:rsidR="342BAF62">
        <w:rPr>
          <w:rFonts w:ascii="Arial" w:hAnsi="Arial" w:eastAsia="Arial" w:cs="Arial"/>
          <w:lang w:val="en-GB"/>
        </w:rPr>
        <w:t>circularity</w:t>
      </w:r>
      <w:r w:rsidRPr="760B74D7" w:rsidR="00426D6C">
        <w:rPr>
          <w:rFonts w:ascii="Arial" w:hAnsi="Arial" w:eastAsia="Arial" w:cs="Arial"/>
          <w:lang w:val="en-GB"/>
        </w:rPr>
        <w:t xml:space="preserve"> can align with food, farming and agriculture.  </w:t>
      </w:r>
    </w:p>
    <w:p w:rsidR="00607969" w:rsidP="760B74D7" w:rsidRDefault="008C5171" w14:paraId="312433B0" w14:textId="55ED9F70">
      <w:pPr>
        <w:rPr>
          <w:rFonts w:ascii="Arial" w:hAnsi="Arial" w:eastAsia="Arial" w:cs="Arial"/>
          <w:lang w:val="en-GB"/>
        </w:rPr>
      </w:pPr>
      <w:r w:rsidRPr="760B74D7" w:rsidR="008C5171">
        <w:rPr>
          <w:rFonts w:ascii="Arial" w:hAnsi="Arial" w:eastAsia="Arial" w:cs="Arial"/>
          <w:lang w:val="en-GB"/>
        </w:rPr>
        <w:t xml:space="preserve">A circular economy </w:t>
      </w:r>
      <w:r w:rsidRPr="760B74D7" w:rsidR="00607969">
        <w:rPr>
          <w:rFonts w:ascii="Arial" w:hAnsi="Arial" w:eastAsia="Arial" w:cs="Arial"/>
          <w:lang w:val="en-GB"/>
        </w:rPr>
        <w:t>decouples</w:t>
      </w:r>
      <w:r w:rsidRPr="760B74D7" w:rsidR="008C5171">
        <w:rPr>
          <w:rFonts w:ascii="Arial" w:hAnsi="Arial" w:eastAsia="Arial" w:cs="Arial"/>
          <w:lang w:val="en-GB"/>
        </w:rPr>
        <w:t xml:space="preserve"> economic activity from </w:t>
      </w:r>
      <w:r w:rsidRPr="760B74D7" w:rsidR="4D7F85DE">
        <w:rPr>
          <w:rFonts w:ascii="Arial" w:hAnsi="Arial" w:eastAsia="Arial" w:cs="Arial"/>
          <w:lang w:val="en-GB"/>
        </w:rPr>
        <w:t xml:space="preserve">the </w:t>
      </w:r>
      <w:r w:rsidRPr="760B74D7" w:rsidR="008C5171">
        <w:rPr>
          <w:rFonts w:ascii="Arial" w:hAnsi="Arial" w:eastAsia="Arial" w:cs="Arial"/>
          <w:lang w:val="en-GB"/>
        </w:rPr>
        <w:t>consumption of finite resources</w:t>
      </w:r>
      <w:r w:rsidRPr="760B74D7" w:rsidR="00095ED1">
        <w:rPr>
          <w:rFonts w:ascii="Arial" w:hAnsi="Arial" w:eastAsia="Arial" w:cs="Arial"/>
          <w:lang w:val="en-GB"/>
        </w:rPr>
        <w:t xml:space="preserve"> and Dame </w:t>
      </w:r>
      <w:r w:rsidRPr="760B74D7" w:rsidR="00426D6C">
        <w:rPr>
          <w:rFonts w:ascii="Arial" w:hAnsi="Arial" w:eastAsia="Arial" w:cs="Arial"/>
          <w:lang w:val="en-GB"/>
        </w:rPr>
        <w:t>Ellen encouraged</w:t>
      </w:r>
      <w:r w:rsidRPr="760B74D7" w:rsidR="00426D6C">
        <w:rPr>
          <w:rFonts w:ascii="Arial" w:hAnsi="Arial" w:eastAsia="Arial" w:cs="Arial"/>
          <w:lang w:val="en-GB"/>
        </w:rPr>
        <w:t xml:space="preserve"> the audience to take greater interest in this resilient system, which is good for business, good for people and good for the environment.</w:t>
      </w:r>
      <w:r w:rsidRPr="760B74D7" w:rsidR="008C5171">
        <w:rPr>
          <w:rFonts w:ascii="Arial" w:hAnsi="Arial" w:eastAsia="Arial" w:cs="Arial"/>
          <w:lang w:val="en-GB"/>
        </w:rPr>
        <w:t xml:space="preserve"> </w:t>
      </w:r>
    </w:p>
    <w:p w:rsidR="00607969" w:rsidP="760B74D7" w:rsidRDefault="00607969" w14:paraId="24CE5CAB" w14:textId="26E0D48E">
      <w:pPr>
        <w:pStyle w:val="Normal"/>
        <w:rPr>
          <w:rFonts w:ascii="Arial" w:hAnsi="Arial" w:eastAsia="Arial" w:cs="Arial"/>
          <w:lang w:val="en-GB"/>
        </w:rPr>
      </w:pPr>
      <w:r w:rsidRPr="760B74D7" w:rsidR="00607969">
        <w:rPr>
          <w:rFonts w:ascii="Arial" w:hAnsi="Arial" w:eastAsia="Arial" w:cs="Arial"/>
          <w:lang w:val="en-GB"/>
        </w:rPr>
        <w:t xml:space="preserve">“When you set off on a boat around the world, you take with you everything you need for your survival. That’s food, fuel, spare circuit boards and equipment, and when you leave for that </w:t>
      </w:r>
      <w:r w:rsidRPr="760B74D7" w:rsidR="42B61DAC">
        <w:rPr>
          <w:rFonts w:ascii="Arial" w:hAnsi="Arial" w:eastAsia="Arial" w:cs="Arial"/>
          <w:lang w:val="en-GB"/>
        </w:rPr>
        <w:t>two-to-three-month</w:t>
      </w:r>
      <w:r w:rsidRPr="760B74D7" w:rsidR="24437D46">
        <w:rPr>
          <w:rFonts w:ascii="Arial" w:hAnsi="Arial" w:eastAsia="Arial" w:cs="Arial"/>
          <w:lang w:val="en-GB"/>
        </w:rPr>
        <w:t xml:space="preserve"> long </w:t>
      </w:r>
      <w:r w:rsidRPr="760B74D7" w:rsidR="00607969">
        <w:rPr>
          <w:rFonts w:ascii="Arial" w:hAnsi="Arial" w:eastAsia="Arial" w:cs="Arial"/>
          <w:lang w:val="en-GB"/>
        </w:rPr>
        <w:t>journe</w:t>
      </w:r>
      <w:r w:rsidRPr="760B74D7" w:rsidR="3C520FC7">
        <w:rPr>
          <w:rFonts w:ascii="Arial" w:hAnsi="Arial" w:eastAsia="Arial" w:cs="Arial"/>
          <w:lang w:val="en-GB"/>
        </w:rPr>
        <w:t>y</w:t>
      </w:r>
      <w:r w:rsidRPr="760B74D7" w:rsidR="00607969">
        <w:rPr>
          <w:rFonts w:ascii="Arial" w:hAnsi="Arial" w:eastAsia="Arial" w:cs="Arial"/>
          <w:lang w:val="en-GB"/>
        </w:rPr>
        <w:t>, you manage everything you have and develop this overwhelming understanding of what it is to have finite resources.</w:t>
      </w:r>
    </w:p>
    <w:p w:rsidR="00607969" w:rsidP="760B74D7" w:rsidRDefault="00426D6C" w14:paraId="38230985" w14:textId="08998980">
      <w:pPr>
        <w:rPr>
          <w:rFonts w:ascii="Arial" w:hAnsi="Arial" w:eastAsia="Arial" w:cs="Arial"/>
          <w:lang w:val="en-GB"/>
        </w:rPr>
      </w:pPr>
      <w:r w:rsidRPr="760B74D7" w:rsidR="00426D6C">
        <w:rPr>
          <w:rFonts w:ascii="Arial" w:hAnsi="Arial" w:eastAsia="Arial" w:cs="Arial"/>
          <w:lang w:val="en-GB"/>
        </w:rPr>
        <w:t>“</w:t>
      </w:r>
      <w:r w:rsidRPr="760B74D7" w:rsidR="00607969">
        <w:rPr>
          <w:rFonts w:ascii="Arial" w:hAnsi="Arial" w:eastAsia="Arial" w:cs="Arial"/>
          <w:lang w:val="en-GB"/>
        </w:rPr>
        <w:t>When I broke the record and set foot on the finish line it really hit me that</w:t>
      </w:r>
      <w:r w:rsidRPr="760B74D7" w:rsidR="00607969">
        <w:rPr>
          <w:rFonts w:ascii="Arial" w:hAnsi="Arial" w:eastAsia="Arial" w:cs="Arial"/>
          <w:lang w:val="en-GB"/>
        </w:rPr>
        <w:t>, actually, our</w:t>
      </w:r>
      <w:r w:rsidRPr="760B74D7" w:rsidR="00607969">
        <w:rPr>
          <w:rFonts w:ascii="Arial" w:hAnsi="Arial" w:eastAsia="Arial" w:cs="Arial"/>
          <w:lang w:val="en-GB"/>
        </w:rPr>
        <w:t xml:space="preserve"> world is no different.</w:t>
      </w:r>
      <w:r w:rsidRPr="760B74D7" w:rsidR="7663DDCB">
        <w:rPr>
          <w:rFonts w:ascii="Arial" w:hAnsi="Arial" w:eastAsia="Arial" w:cs="Arial"/>
          <w:lang w:val="en-GB"/>
        </w:rPr>
        <w:t>”</w:t>
      </w:r>
    </w:p>
    <w:p w:rsidR="00607969" w:rsidP="760B74D7" w:rsidRDefault="00607969" w14:paraId="0F3CA0C3" w14:textId="22C5F0E7" w14:noSpellErr="1">
      <w:pPr>
        <w:rPr>
          <w:rFonts w:ascii="Arial" w:hAnsi="Arial" w:eastAsia="Arial" w:cs="Arial"/>
          <w:lang w:val="en-GB"/>
        </w:rPr>
      </w:pPr>
      <w:r w:rsidRPr="760B74D7" w:rsidR="00607969">
        <w:rPr>
          <w:rFonts w:ascii="Arial" w:hAnsi="Arial" w:eastAsia="Arial" w:cs="Arial"/>
          <w:lang w:val="en-GB"/>
        </w:rPr>
        <w:t xml:space="preserve">Since leaving racing, Dame Ellen has committed herself to researching </w:t>
      </w:r>
      <w:r w:rsidRPr="760B74D7" w:rsidR="00603771">
        <w:rPr>
          <w:rFonts w:ascii="Arial" w:hAnsi="Arial" w:eastAsia="Arial" w:cs="Arial"/>
          <w:lang w:val="en-GB"/>
        </w:rPr>
        <w:t>circular economies.</w:t>
      </w:r>
      <w:r w:rsidRPr="760B74D7" w:rsidR="00686667">
        <w:rPr>
          <w:rFonts w:ascii="Arial" w:hAnsi="Arial" w:eastAsia="Arial" w:cs="Arial"/>
          <w:lang w:val="en-GB"/>
        </w:rPr>
        <w:t xml:space="preserve"> In 2021</w:t>
      </w:r>
      <w:r w:rsidRPr="760B74D7" w:rsidR="00617A06">
        <w:rPr>
          <w:rFonts w:ascii="Arial" w:hAnsi="Arial" w:eastAsia="Arial" w:cs="Arial"/>
          <w:lang w:val="en-GB"/>
        </w:rPr>
        <w:t>, the Ellen MacArthur Foundation launched The Big Food Redesign report which explores</w:t>
      </w:r>
      <w:r w:rsidRPr="760B74D7" w:rsidR="00617A06">
        <w:rPr>
          <w:rFonts w:ascii="Arial" w:hAnsi="Arial" w:eastAsia="Arial" w:cs="Arial"/>
          <w:lang w:val="en-GB"/>
        </w:rPr>
        <w:t xml:space="preserve"> the ways in which food products can be designed in closer collaboration with farmers, for nature. </w:t>
      </w:r>
    </w:p>
    <w:p w:rsidR="00D918AB" w:rsidP="760B74D7" w:rsidRDefault="00426D6C" w14:paraId="0E6E523A" w14:textId="550CEE1B">
      <w:pPr>
        <w:rPr>
          <w:rFonts w:ascii="Arial" w:hAnsi="Arial" w:eastAsia="Arial" w:cs="Arial"/>
          <w:lang w:val="en-GB"/>
        </w:rPr>
      </w:pPr>
      <w:r w:rsidRPr="760B74D7" w:rsidR="00426D6C">
        <w:rPr>
          <w:rFonts w:ascii="Arial" w:hAnsi="Arial" w:eastAsia="Arial" w:cs="Arial"/>
          <w:lang w:val="en-GB"/>
        </w:rPr>
        <w:t>“</w:t>
      </w:r>
      <w:r w:rsidRPr="760B74D7" w:rsidR="00D918AB">
        <w:rPr>
          <w:rFonts w:ascii="Arial" w:hAnsi="Arial" w:eastAsia="Arial" w:cs="Arial"/>
          <w:lang w:val="en-GB"/>
        </w:rPr>
        <w:t xml:space="preserve">When you look at the economy today, it is a result of the industrial revolution. We take a material out of the ground, we make something out of it, and we throw it away. When we look at farming, we use vast amounts of chemical fertilisers to help us to grow the products and you could call that a linear system because </w:t>
      </w:r>
      <w:r w:rsidRPr="760B74D7" w:rsidR="251076FD">
        <w:rPr>
          <w:rFonts w:ascii="Arial" w:hAnsi="Arial" w:eastAsia="Arial" w:cs="Arial"/>
          <w:lang w:val="en-GB"/>
        </w:rPr>
        <w:t>you’re</w:t>
      </w:r>
      <w:r w:rsidRPr="760B74D7" w:rsidR="00D918AB">
        <w:rPr>
          <w:rFonts w:ascii="Arial" w:hAnsi="Arial" w:eastAsia="Arial" w:cs="Arial"/>
          <w:lang w:val="en-GB"/>
        </w:rPr>
        <w:t xml:space="preserve"> putting finite materials into that system</w:t>
      </w:r>
      <w:r w:rsidRPr="760B74D7" w:rsidR="001A316E">
        <w:rPr>
          <w:rFonts w:ascii="Arial" w:hAnsi="Arial" w:eastAsia="Arial" w:cs="Arial"/>
          <w:lang w:val="en-GB"/>
        </w:rPr>
        <w:t>, and a linear system is a race to the bottom.</w:t>
      </w:r>
      <w:r w:rsidRPr="760B74D7" w:rsidR="00426D6C">
        <w:rPr>
          <w:rFonts w:ascii="Arial" w:hAnsi="Arial" w:eastAsia="Arial" w:cs="Arial"/>
          <w:lang w:val="en-GB"/>
        </w:rPr>
        <w:t xml:space="preserve"> </w:t>
      </w:r>
      <w:r w:rsidRPr="760B74D7" w:rsidR="00426D6C">
        <w:rPr>
          <w:rFonts w:ascii="Arial" w:hAnsi="Arial" w:eastAsia="Arial" w:cs="Arial"/>
          <w:lang w:val="en-GB"/>
        </w:rPr>
        <w:t>Circular economy changes everything because it’s a race to the top</w:t>
      </w:r>
      <w:r w:rsidRPr="760B74D7" w:rsidR="00426D6C">
        <w:rPr>
          <w:rFonts w:ascii="Arial" w:hAnsi="Arial" w:eastAsia="Arial" w:cs="Arial"/>
          <w:lang w:val="en-GB"/>
        </w:rPr>
        <w:t>.</w:t>
      </w:r>
    </w:p>
    <w:p w:rsidR="00800C63" w:rsidP="760B74D7" w:rsidRDefault="001A316E" w14:paraId="57CB7025" w14:textId="25AC0B6D">
      <w:pPr>
        <w:rPr>
          <w:rFonts w:ascii="Arial" w:hAnsi="Arial" w:eastAsia="Arial" w:cs="Arial"/>
          <w:lang w:val="en-GB"/>
        </w:rPr>
      </w:pPr>
      <w:r w:rsidRPr="248A7CBD" w:rsidR="001A316E">
        <w:rPr>
          <w:rFonts w:ascii="Arial" w:hAnsi="Arial" w:eastAsia="Arial" w:cs="Arial"/>
          <w:lang w:val="en-GB"/>
        </w:rPr>
        <w:t>“</w:t>
      </w:r>
      <w:r w:rsidRPr="248A7CBD" w:rsidR="00800C63">
        <w:rPr>
          <w:rFonts w:ascii="Arial" w:hAnsi="Arial" w:eastAsia="Arial" w:cs="Arial"/>
          <w:lang w:val="en-GB"/>
        </w:rPr>
        <w:t xml:space="preserve">We need to change the </w:t>
      </w:r>
      <w:r w:rsidRPr="248A7CBD" w:rsidR="007D0D77">
        <w:rPr>
          <w:rFonts w:ascii="Arial" w:hAnsi="Arial" w:eastAsia="Arial" w:cs="Arial"/>
          <w:lang w:val="en-GB"/>
        </w:rPr>
        <w:t>system,</w:t>
      </w:r>
      <w:r w:rsidRPr="248A7CBD" w:rsidR="00800C63">
        <w:rPr>
          <w:rFonts w:ascii="Arial" w:hAnsi="Arial" w:eastAsia="Arial" w:cs="Arial"/>
          <w:lang w:val="en-GB"/>
        </w:rPr>
        <w:t xml:space="preserve"> so it works better for nature, works better farmers, invests in the farmer’s land rather than degrad</w:t>
      </w:r>
      <w:r w:rsidRPr="248A7CBD" w:rsidR="1E57D967">
        <w:rPr>
          <w:rFonts w:ascii="Arial" w:hAnsi="Arial" w:eastAsia="Arial" w:cs="Arial"/>
          <w:lang w:val="en-GB"/>
        </w:rPr>
        <w:t>ing</w:t>
      </w:r>
      <w:r w:rsidRPr="248A7CBD" w:rsidR="00800C63">
        <w:rPr>
          <w:rFonts w:ascii="Arial" w:hAnsi="Arial" w:eastAsia="Arial" w:cs="Arial"/>
          <w:lang w:val="en-GB"/>
        </w:rPr>
        <w:t xml:space="preserve"> it</w:t>
      </w:r>
      <w:r w:rsidRPr="248A7CBD" w:rsidR="31DC9458">
        <w:rPr>
          <w:rFonts w:ascii="Arial" w:hAnsi="Arial" w:eastAsia="Arial" w:cs="Arial"/>
          <w:lang w:val="en-GB"/>
        </w:rPr>
        <w:t>,</w:t>
      </w:r>
      <w:r w:rsidRPr="248A7CBD" w:rsidR="00800C63">
        <w:rPr>
          <w:rFonts w:ascii="Arial" w:hAnsi="Arial" w:eastAsia="Arial" w:cs="Arial"/>
          <w:lang w:val="en-GB"/>
        </w:rPr>
        <w:t xml:space="preserve"> </w:t>
      </w:r>
      <w:r w:rsidRPr="248A7CBD" w:rsidR="00686667">
        <w:rPr>
          <w:rFonts w:ascii="Arial" w:hAnsi="Arial" w:eastAsia="Arial" w:cs="Arial"/>
          <w:lang w:val="en-GB"/>
        </w:rPr>
        <w:t xml:space="preserve">and </w:t>
      </w:r>
      <w:r w:rsidRPr="248A7CBD" w:rsidR="007D0D77">
        <w:rPr>
          <w:rFonts w:ascii="Arial" w:hAnsi="Arial" w:eastAsia="Arial" w:cs="Arial"/>
          <w:lang w:val="en-GB"/>
        </w:rPr>
        <w:t>is an</w:t>
      </w:r>
      <w:r w:rsidRPr="248A7CBD" w:rsidR="00686667">
        <w:rPr>
          <w:rFonts w:ascii="Arial" w:hAnsi="Arial" w:eastAsia="Arial" w:cs="Arial"/>
          <w:lang w:val="en-GB"/>
        </w:rPr>
        <w:t xml:space="preserve"> end</w:t>
      </w:r>
      <w:r w:rsidRPr="248A7CBD" w:rsidR="00501387">
        <w:rPr>
          <w:rFonts w:ascii="Arial" w:hAnsi="Arial" w:eastAsia="Arial" w:cs="Arial"/>
          <w:lang w:val="en-GB"/>
        </w:rPr>
        <w:t>-</w:t>
      </w:r>
      <w:r w:rsidRPr="248A7CBD" w:rsidR="00686667">
        <w:rPr>
          <w:rFonts w:ascii="Arial" w:hAnsi="Arial" w:eastAsia="Arial" w:cs="Arial"/>
          <w:lang w:val="en-GB"/>
        </w:rPr>
        <w:t>to</w:t>
      </w:r>
      <w:r w:rsidRPr="248A7CBD" w:rsidR="00501387">
        <w:rPr>
          <w:rFonts w:ascii="Arial" w:hAnsi="Arial" w:eastAsia="Arial" w:cs="Arial"/>
          <w:lang w:val="en-GB"/>
        </w:rPr>
        <w:t>-</w:t>
      </w:r>
      <w:r w:rsidRPr="248A7CBD" w:rsidR="00686667">
        <w:rPr>
          <w:rFonts w:ascii="Arial" w:hAnsi="Arial" w:eastAsia="Arial" w:cs="Arial"/>
          <w:lang w:val="en-GB"/>
        </w:rPr>
        <w:t>end system that involves the farmer and the consumer</w:t>
      </w:r>
      <w:r w:rsidRPr="248A7CBD" w:rsidR="00501387">
        <w:rPr>
          <w:rFonts w:ascii="Arial" w:hAnsi="Arial" w:eastAsia="Arial" w:cs="Arial"/>
          <w:lang w:val="en-GB"/>
        </w:rPr>
        <w:t>.”</w:t>
      </w:r>
    </w:p>
    <w:p w:rsidR="006833DA" w:rsidP="760B74D7" w:rsidRDefault="007D0D77" w14:paraId="0C755F0B" w14:textId="1516AD1A">
      <w:pPr>
        <w:pStyle w:val="Normal"/>
        <w:rPr>
          <w:rFonts w:ascii="Arial" w:hAnsi="Arial" w:eastAsia="Arial" w:cs="Arial"/>
          <w:lang w:val="en-GB"/>
        </w:rPr>
      </w:pPr>
      <w:r w:rsidRPr="7C5B3AEB" w:rsidR="007D0D77">
        <w:rPr>
          <w:rFonts w:ascii="Arial" w:hAnsi="Arial" w:eastAsia="Arial" w:cs="Arial"/>
          <w:lang w:val="en-GB"/>
        </w:rPr>
        <w:t>The Oxford Farming Conference</w:t>
      </w:r>
      <w:r w:rsidRPr="7C5B3AEB" w:rsidR="5D80ECF7">
        <w:rPr>
          <w:rFonts w:ascii="Arial" w:hAnsi="Arial" w:eastAsia="Arial" w:cs="Arial"/>
          <w:lang w:val="en-GB"/>
        </w:rPr>
        <w:t xml:space="preserve"> </w:t>
      </w:r>
      <w:r w:rsidRPr="7C5B3AEB" w:rsidR="007D0D77">
        <w:rPr>
          <w:rFonts w:ascii="Arial" w:hAnsi="Arial" w:eastAsia="Arial" w:cs="Arial"/>
          <w:lang w:val="en-GB"/>
        </w:rPr>
        <w:t xml:space="preserve">welcomed </w:t>
      </w:r>
      <w:r w:rsidRPr="7C5B3AEB" w:rsidR="4CBAC684">
        <w:rPr>
          <w:rFonts w:ascii="Arial" w:hAnsi="Arial" w:eastAsia="Arial" w:cs="Arial"/>
          <w:lang w:val="en-GB"/>
        </w:rPr>
        <w:t>more than</w:t>
      </w:r>
      <w:r w:rsidRPr="7C5B3AEB" w:rsidR="007D0D77">
        <w:rPr>
          <w:rFonts w:ascii="Arial" w:hAnsi="Arial" w:eastAsia="Arial" w:cs="Arial"/>
          <w:lang w:val="en-GB"/>
        </w:rPr>
        <w:t xml:space="preserve"> 1,000 </w:t>
      </w:r>
      <w:r w:rsidRPr="7C5B3AEB" w:rsidR="6AEBD80C">
        <w:rPr>
          <w:rFonts w:ascii="Arial" w:hAnsi="Arial" w:eastAsia="Arial" w:cs="Arial"/>
          <w:lang w:val="en-GB"/>
        </w:rPr>
        <w:t>d</w:t>
      </w:r>
      <w:r w:rsidRPr="7C5B3AEB" w:rsidR="007D0D77">
        <w:rPr>
          <w:rFonts w:ascii="Arial" w:hAnsi="Arial" w:eastAsia="Arial" w:cs="Arial"/>
          <w:lang w:val="en-GB"/>
        </w:rPr>
        <w:t>e</w:t>
      </w:r>
      <w:r w:rsidRPr="7C5B3AEB" w:rsidR="6AEBD80C">
        <w:rPr>
          <w:rFonts w:ascii="Arial" w:hAnsi="Arial" w:eastAsia="Arial" w:cs="Arial"/>
          <w:lang w:val="en-GB"/>
        </w:rPr>
        <w:t>legates virtually</w:t>
      </w:r>
      <w:r w:rsidRPr="7C5B3AEB" w:rsidR="007D0D77">
        <w:rPr>
          <w:rFonts w:ascii="Arial" w:hAnsi="Arial" w:eastAsia="Arial" w:cs="Arial"/>
          <w:lang w:val="en-GB"/>
        </w:rPr>
        <w:t xml:space="preserve"> over three days who participated in a varied programme which included </w:t>
      </w:r>
      <w:r w:rsidRPr="7C5B3AEB" w:rsidR="006833DA">
        <w:rPr>
          <w:rFonts w:ascii="Arial" w:hAnsi="Arial" w:eastAsia="Arial" w:cs="Arial"/>
          <w:lang w:val="en-GB"/>
        </w:rPr>
        <w:t xml:space="preserve">international speakers and sessions covering trade, politics, science, </w:t>
      </w:r>
      <w:r w:rsidRPr="7C5B3AEB" w:rsidR="006833DA">
        <w:rPr>
          <w:rFonts w:ascii="Arial" w:hAnsi="Arial" w:eastAsia="Arial" w:cs="Arial"/>
          <w:lang w:val="en-GB"/>
        </w:rPr>
        <w:t>climate</w:t>
      </w:r>
      <w:r w:rsidRPr="7C5B3AEB" w:rsidR="006833DA">
        <w:rPr>
          <w:rFonts w:ascii="Arial" w:hAnsi="Arial" w:eastAsia="Arial" w:cs="Arial"/>
          <w:lang w:val="en-GB"/>
        </w:rPr>
        <w:t xml:space="preserve"> and technology, to name but a few.</w:t>
      </w:r>
    </w:p>
    <w:p w:rsidR="0780BFA9" w:rsidP="7C5B3AEB" w:rsidRDefault="0780BFA9" w14:paraId="7D17E879" w14:textId="6D191EE7">
      <w:pPr>
        <w:pStyle w:val="Normal"/>
        <w:rPr>
          <w:rFonts w:ascii="Arial" w:hAnsi="Arial" w:eastAsia="Arial" w:cs="Arial"/>
          <w:lang w:val="en-GB"/>
        </w:rPr>
      </w:pPr>
      <w:r w:rsidRPr="7C5B3AEB" w:rsidR="0780BFA9">
        <w:rPr>
          <w:rFonts w:ascii="Arial" w:hAnsi="Arial" w:eastAsia="Arial" w:cs="Arial"/>
          <w:lang w:val="en-GB"/>
        </w:rPr>
        <w:t>Principal Sponsors of the OFC include Eden Search &amp; Select, Fendt, Marks &amp; Spencer, Savills, The Institute of Agriculture and Horticulture (TIAH</w:t>
      </w:r>
      <w:r w:rsidRPr="7C5B3AEB" w:rsidR="282E4D10">
        <w:rPr>
          <w:rFonts w:ascii="Arial" w:hAnsi="Arial" w:eastAsia="Arial" w:cs="Arial"/>
          <w:lang w:val="en-GB"/>
        </w:rPr>
        <w:t>), and the WWF and Tesco Partnership.</w:t>
      </w:r>
    </w:p>
    <w:p w:rsidR="006833DA" w:rsidP="760B74D7" w:rsidRDefault="006833DA" w14:paraId="12A3663E" w14:textId="01B924EA">
      <w:pPr>
        <w:rPr>
          <w:rFonts w:ascii="Arial" w:hAnsi="Arial" w:eastAsia="Arial" w:cs="Arial"/>
          <w:lang w:val="en-GB"/>
        </w:rPr>
      </w:pPr>
      <w:r w:rsidRPr="7C5B3AEB" w:rsidR="006833DA">
        <w:rPr>
          <w:rFonts w:ascii="Arial" w:hAnsi="Arial" w:eastAsia="Arial" w:cs="Arial"/>
          <w:lang w:val="en-GB"/>
        </w:rPr>
        <w:t>All sessions are available</w:t>
      </w:r>
      <w:r w:rsidRPr="7C5B3AEB" w:rsidR="470689CB">
        <w:rPr>
          <w:rFonts w:ascii="Arial" w:hAnsi="Arial" w:eastAsia="Arial" w:cs="Arial"/>
          <w:lang w:val="en-GB"/>
        </w:rPr>
        <w:t xml:space="preserve"> to watch back</w:t>
      </w:r>
      <w:r w:rsidRPr="7C5B3AEB" w:rsidR="006833DA">
        <w:rPr>
          <w:rFonts w:ascii="Arial" w:hAnsi="Arial" w:eastAsia="Arial" w:cs="Arial"/>
          <w:lang w:val="en-GB"/>
        </w:rPr>
        <w:t xml:space="preserve"> through OFC’s on-demand channel and can be access by purchasing a digital ticket via </w:t>
      </w:r>
      <w:hyperlink r:id="R584aca97c0cc473f">
        <w:r w:rsidRPr="7C5B3AEB" w:rsidR="006833DA">
          <w:rPr>
            <w:rStyle w:val="Hyperlink"/>
            <w:rFonts w:ascii="Arial" w:hAnsi="Arial" w:eastAsia="Arial" w:cs="Arial"/>
            <w:lang w:val="en-GB"/>
          </w:rPr>
          <w:t>www.ofc.org.uk</w:t>
        </w:r>
      </w:hyperlink>
      <w:r w:rsidRPr="7C5B3AEB" w:rsidR="006833DA">
        <w:rPr>
          <w:rFonts w:ascii="Arial" w:hAnsi="Arial" w:eastAsia="Arial" w:cs="Arial"/>
          <w:lang w:val="en-GB"/>
        </w:rPr>
        <w:t>.</w:t>
      </w:r>
    </w:p>
    <w:p w:rsidR="006833DA" w:rsidP="760B74D7" w:rsidRDefault="006833DA" w14:paraId="486CC9C4" w14:textId="4451FE1F" w14:noSpellErr="1">
      <w:pPr>
        <w:rPr>
          <w:rFonts w:ascii="Arial" w:hAnsi="Arial" w:eastAsia="Arial" w:cs="Arial"/>
          <w:lang w:val="en-GB"/>
        </w:rPr>
      </w:pPr>
      <w:r w:rsidRPr="760B74D7" w:rsidR="006833DA">
        <w:rPr>
          <w:rFonts w:ascii="Arial" w:hAnsi="Arial" w:eastAsia="Arial" w:cs="Arial"/>
          <w:lang w:val="en-GB"/>
        </w:rPr>
        <w:t>ENDS</w:t>
      </w:r>
    </w:p>
    <w:p w:rsidRPr="008C5171" w:rsidR="00501387" w:rsidP="760B74D7" w:rsidRDefault="00501387" w14:paraId="0E77B3E2" w14:textId="72B15DCF" w14:noSpellErr="1">
      <w:pPr>
        <w:rPr>
          <w:rFonts w:ascii="Arial" w:hAnsi="Arial" w:eastAsia="Arial" w:cs="Arial"/>
          <w:lang w:val="en-GB"/>
        </w:rPr>
      </w:pPr>
      <w:r w:rsidRPr="760B74D7" w:rsidR="00501387">
        <w:rPr>
          <w:rFonts w:ascii="Arial" w:hAnsi="Arial" w:eastAsia="Arial" w:cs="Arial"/>
          <w:lang w:val="en-GB"/>
        </w:rPr>
        <w:t xml:space="preserve"> </w:t>
      </w:r>
    </w:p>
    <w:sectPr w:rsidRPr="008C5171" w:rsidR="00501387">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71"/>
    <w:rsid w:val="00095ED1"/>
    <w:rsid w:val="000F490B"/>
    <w:rsid w:val="001763C9"/>
    <w:rsid w:val="001A316E"/>
    <w:rsid w:val="001F661F"/>
    <w:rsid w:val="002B7728"/>
    <w:rsid w:val="00310B80"/>
    <w:rsid w:val="00343047"/>
    <w:rsid w:val="003E53ED"/>
    <w:rsid w:val="00426D6C"/>
    <w:rsid w:val="00501387"/>
    <w:rsid w:val="00603771"/>
    <w:rsid w:val="00607969"/>
    <w:rsid w:val="00617A06"/>
    <w:rsid w:val="006833DA"/>
    <w:rsid w:val="00686667"/>
    <w:rsid w:val="00717621"/>
    <w:rsid w:val="007843FA"/>
    <w:rsid w:val="007D0D77"/>
    <w:rsid w:val="00800C63"/>
    <w:rsid w:val="008C5171"/>
    <w:rsid w:val="00D918AB"/>
    <w:rsid w:val="00DA1B0D"/>
    <w:rsid w:val="045E5A65"/>
    <w:rsid w:val="0780BFA9"/>
    <w:rsid w:val="0B8DD33F"/>
    <w:rsid w:val="10377AFC"/>
    <w:rsid w:val="14009180"/>
    <w:rsid w:val="17ABC6E4"/>
    <w:rsid w:val="18F1BD93"/>
    <w:rsid w:val="1D2F32FB"/>
    <w:rsid w:val="1E57D967"/>
    <w:rsid w:val="24437D46"/>
    <w:rsid w:val="248A7CBD"/>
    <w:rsid w:val="251076FD"/>
    <w:rsid w:val="262BCF2F"/>
    <w:rsid w:val="282E4D10"/>
    <w:rsid w:val="31DC9458"/>
    <w:rsid w:val="32BCF4B4"/>
    <w:rsid w:val="342BAF62"/>
    <w:rsid w:val="35A729FE"/>
    <w:rsid w:val="363EE2BF"/>
    <w:rsid w:val="3C520FC7"/>
    <w:rsid w:val="42B61DAC"/>
    <w:rsid w:val="445C61A9"/>
    <w:rsid w:val="470689CB"/>
    <w:rsid w:val="4CBAC684"/>
    <w:rsid w:val="4D7F85DE"/>
    <w:rsid w:val="59F32F03"/>
    <w:rsid w:val="5D80ECF7"/>
    <w:rsid w:val="6635EFA5"/>
    <w:rsid w:val="6A380155"/>
    <w:rsid w:val="6AEBD80C"/>
    <w:rsid w:val="6B7921CB"/>
    <w:rsid w:val="6E113A1A"/>
    <w:rsid w:val="73B16403"/>
    <w:rsid w:val="760B74D7"/>
    <w:rsid w:val="7663DDCB"/>
    <w:rsid w:val="7B3DD92C"/>
    <w:rsid w:val="7BD76E4A"/>
    <w:rsid w:val="7C5B3AEB"/>
    <w:rsid w:val="7DF70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8BF4"/>
  <w15:chartTrackingRefBased/>
  <w15:docId w15:val="{D90A4075-AA1E-4305-87A9-15FCC5C8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833DA"/>
    <w:rPr>
      <w:color w:val="0563C1" w:themeColor="hyperlink"/>
      <w:u w:val="single"/>
    </w:rPr>
  </w:style>
  <w:style w:type="character" w:styleId="UnresolvedMention">
    <w:name w:val="Unresolved Mention"/>
    <w:basedOn w:val="DefaultParagraphFont"/>
    <w:uiPriority w:val="99"/>
    <w:semiHidden/>
    <w:unhideWhenUsed/>
    <w:rsid w:val="00683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image" Target="/media/image.png" Id="R965994d6353e4a69" /><Relationship Type="http://schemas.openxmlformats.org/officeDocument/2006/relationships/hyperlink" Target="http://www.ofc.org.uk" TargetMode="External" Id="R584aca97c0cc47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A839C2D3-3152-4735-9474-9462E4F2B0EE}"/>
</file>

<file path=customXml/itemProps2.xml><?xml version="1.0" encoding="utf-8"?>
<ds:datastoreItem xmlns:ds="http://schemas.openxmlformats.org/officeDocument/2006/customXml" ds:itemID="{CE968CC8-C16D-46C1-951D-16736EE4951A}"/>
</file>

<file path=customXml/itemProps3.xml><?xml version="1.0" encoding="utf-8"?>
<ds:datastoreItem xmlns:ds="http://schemas.openxmlformats.org/officeDocument/2006/customXml" ds:itemID="{EA3CDCC6-9B93-4C73-A4E1-FF8B073818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Alana Black</dc:creator>
  <keywords/>
  <dc:description/>
  <lastModifiedBy>Alana Black</lastModifiedBy>
  <revision>4</revision>
  <dcterms:created xsi:type="dcterms:W3CDTF">2022-01-07T15:09:00.0000000Z</dcterms:created>
  <dcterms:modified xsi:type="dcterms:W3CDTF">2022-01-10T14:31:18.5938037Z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