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4B643" w14:textId="21C57405" w:rsidR="00716DA1" w:rsidRDefault="00716DA1" w:rsidP="00716DA1">
      <w:pPr>
        <w:pStyle w:val="paragraph"/>
        <w:jc w:val="both"/>
        <w:textAlignment w:val="baseline"/>
      </w:pPr>
      <w:r>
        <w:rPr>
          <w:rFonts w:ascii="Arial" w:eastAsiaTheme="minorHAnsi" w:hAnsi="Arial" w:cs="Arial"/>
          <w:b/>
          <w:bCs/>
          <w:noProof/>
          <w:color w:val="1D1C1D"/>
          <w:sz w:val="28"/>
          <w:szCs w:val="28"/>
          <w:shd w:val="clear" w:color="auto" w:fill="FFFFFF"/>
        </w:rPr>
        <w:drawing>
          <wp:inline distT="0" distB="0" distL="0" distR="0" wp14:anchorId="729258C7" wp14:editId="3F9DBF6C">
            <wp:extent cx="1781175" cy="92138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921385"/>
                    </a:xfrm>
                    <a:prstGeom prst="rect">
                      <a:avLst/>
                    </a:prstGeom>
                    <a:noFill/>
                    <a:ln>
                      <a:noFill/>
                    </a:ln>
                  </pic:spPr>
                </pic:pic>
              </a:graphicData>
            </a:graphic>
          </wp:inline>
        </w:drawing>
      </w:r>
      <w:r>
        <w:rPr>
          <w:rStyle w:val="eop"/>
          <w:rFonts w:ascii="Calibri" w:hAnsi="Calibri" w:cs="Calibri"/>
          <w:sz w:val="28"/>
          <w:szCs w:val="28"/>
        </w:rPr>
        <w:t> </w:t>
      </w:r>
    </w:p>
    <w:p w14:paraId="0C5AA2DA" w14:textId="579B69AB" w:rsidR="002C5232" w:rsidRDefault="00716DA1" w:rsidP="00716DA1">
      <w:pPr>
        <w:pStyle w:val="paragraph"/>
        <w:spacing w:before="0" w:beforeAutospacing="0" w:after="0" w:afterAutospacing="0"/>
        <w:textAlignment w:val="baseline"/>
        <w:rPr>
          <w:rFonts w:ascii="Arial" w:eastAsiaTheme="minorHAnsi" w:hAnsi="Arial" w:cs="Arial"/>
          <w:b/>
          <w:bCs/>
          <w:color w:val="1D1C1D"/>
          <w:sz w:val="23"/>
          <w:szCs w:val="23"/>
          <w:shd w:val="clear" w:color="auto" w:fill="FFFFFF"/>
          <w:lang w:eastAsia="en-US"/>
        </w:rPr>
      </w:pPr>
      <w:r w:rsidRPr="00716DA1">
        <w:rPr>
          <w:rFonts w:ascii="Arial" w:eastAsiaTheme="minorHAnsi" w:hAnsi="Arial" w:cs="Arial"/>
          <w:b/>
          <w:bCs/>
          <w:color w:val="1D1C1D"/>
          <w:sz w:val="23"/>
          <w:szCs w:val="23"/>
          <w:shd w:val="clear" w:color="auto" w:fill="FFFFFF"/>
          <w:lang w:eastAsia="en-US"/>
        </w:rPr>
        <w:t>Press Release</w:t>
      </w:r>
      <w:r w:rsidRPr="00716DA1">
        <w:rPr>
          <w:rFonts w:eastAsiaTheme="minorHAnsi"/>
          <w:b/>
          <w:bCs/>
          <w:color w:val="1D1C1D"/>
          <w:sz w:val="23"/>
          <w:szCs w:val="23"/>
          <w:shd w:val="clear" w:color="auto" w:fill="FFFFFF"/>
          <w:lang w:eastAsia="en-US"/>
        </w:rPr>
        <w:t> </w:t>
      </w:r>
      <w:r w:rsidRPr="00716DA1">
        <w:rPr>
          <w:rFonts w:ascii="Arial" w:eastAsiaTheme="minorHAnsi" w:hAnsi="Arial" w:cs="Arial"/>
          <w:b/>
          <w:bCs/>
          <w:color w:val="1D1C1D"/>
          <w:sz w:val="23"/>
          <w:szCs w:val="23"/>
          <w:shd w:val="clear" w:color="auto" w:fill="FFFFFF"/>
          <w:lang w:eastAsia="en-US"/>
        </w:rPr>
        <w:t> </w:t>
      </w:r>
    </w:p>
    <w:p w14:paraId="1AF77F0F" w14:textId="50C4D054" w:rsidR="00716DA1" w:rsidRDefault="002C5232" w:rsidP="00716DA1">
      <w:pPr>
        <w:pStyle w:val="paragraph"/>
        <w:spacing w:before="0" w:beforeAutospacing="0" w:after="0" w:afterAutospacing="0"/>
        <w:textAlignment w:val="baseline"/>
        <w:rPr>
          <w:rFonts w:ascii="Arial" w:eastAsiaTheme="minorHAnsi" w:hAnsi="Arial" w:cs="Arial"/>
          <w:color w:val="1D1C1D"/>
          <w:sz w:val="23"/>
          <w:szCs w:val="23"/>
          <w:shd w:val="clear" w:color="auto" w:fill="FFFFFF"/>
          <w:lang w:eastAsia="en-US"/>
        </w:rPr>
      </w:pPr>
      <w:r>
        <w:rPr>
          <w:rFonts w:ascii="Arial" w:eastAsiaTheme="minorHAnsi" w:hAnsi="Arial" w:cs="Arial"/>
          <w:color w:val="1D1C1D"/>
          <w:sz w:val="23"/>
          <w:szCs w:val="23"/>
          <w:shd w:val="clear" w:color="auto" w:fill="FFFFFF"/>
          <w:lang w:eastAsia="en-US"/>
        </w:rPr>
        <w:t>02 November</w:t>
      </w:r>
      <w:r w:rsidR="0014713A">
        <w:rPr>
          <w:rFonts w:ascii="Arial" w:eastAsiaTheme="minorHAnsi" w:hAnsi="Arial" w:cs="Arial"/>
          <w:color w:val="1D1C1D"/>
          <w:sz w:val="23"/>
          <w:szCs w:val="23"/>
          <w:shd w:val="clear" w:color="auto" w:fill="FFFFFF"/>
          <w:lang w:eastAsia="en-US"/>
        </w:rPr>
        <w:t xml:space="preserve"> 2021</w:t>
      </w:r>
    </w:p>
    <w:p w14:paraId="0DC85138" w14:textId="77777777" w:rsidR="002C5232" w:rsidRDefault="002C5232" w:rsidP="00716DA1">
      <w:pPr>
        <w:pStyle w:val="paragraph"/>
        <w:spacing w:before="0" w:beforeAutospacing="0" w:after="0" w:afterAutospacing="0"/>
        <w:textAlignment w:val="baseline"/>
        <w:rPr>
          <w:rFonts w:ascii="Arial" w:eastAsiaTheme="minorHAnsi" w:hAnsi="Arial" w:cs="Arial"/>
          <w:color w:val="1D1C1D"/>
          <w:sz w:val="23"/>
          <w:szCs w:val="23"/>
          <w:shd w:val="clear" w:color="auto" w:fill="FFFFFF"/>
          <w:lang w:eastAsia="en-US"/>
        </w:rPr>
      </w:pPr>
    </w:p>
    <w:p w14:paraId="19C6406C" w14:textId="77777777" w:rsidR="002C5232" w:rsidRPr="002C5232" w:rsidRDefault="002C5232" w:rsidP="002C5232">
      <w:pPr>
        <w:jc w:val="center"/>
        <w:rPr>
          <w:rFonts w:ascii="Arial" w:hAnsi="Arial" w:cs="Arial"/>
          <w:b/>
          <w:bCs/>
          <w:color w:val="1D1C1D"/>
          <w:sz w:val="28"/>
          <w:szCs w:val="28"/>
          <w:shd w:val="clear" w:color="auto" w:fill="FFFFFF"/>
        </w:rPr>
      </w:pPr>
      <w:r w:rsidRPr="002C5232">
        <w:rPr>
          <w:rFonts w:ascii="Arial" w:hAnsi="Arial" w:cs="Arial"/>
          <w:b/>
          <w:bCs/>
          <w:color w:val="1D1C1D"/>
          <w:sz w:val="28"/>
          <w:szCs w:val="28"/>
          <w:shd w:val="clear" w:color="auto" w:fill="FFFFFF"/>
        </w:rPr>
        <w:t>Is automation the future of farming’s workforce?</w:t>
      </w:r>
    </w:p>
    <w:p w14:paraId="65A22242" w14:textId="77777777" w:rsidR="002C5232" w:rsidRPr="00FA04DD" w:rsidRDefault="002C5232" w:rsidP="002C5232">
      <w:pPr>
        <w:rPr>
          <w:rFonts w:ascii="Arial" w:hAnsi="Arial" w:cs="Arial"/>
          <w:sz w:val="24"/>
          <w:szCs w:val="24"/>
        </w:rPr>
      </w:pPr>
      <w:r w:rsidRPr="0530BC7E">
        <w:rPr>
          <w:rFonts w:ascii="Arial" w:hAnsi="Arial" w:cs="Arial"/>
          <w:sz w:val="24"/>
          <w:szCs w:val="24"/>
        </w:rPr>
        <w:t xml:space="preserve">The Oxford Farming Conference’s (OFC) Bitesize series provides a platform for vibrant discussion on the biggest issues facing the agricultural industry. The </w:t>
      </w:r>
      <w:r>
        <w:rPr>
          <w:rFonts w:ascii="Arial" w:hAnsi="Arial" w:cs="Arial"/>
          <w:sz w:val="24"/>
          <w:szCs w:val="24"/>
        </w:rPr>
        <w:t xml:space="preserve">more recent </w:t>
      </w:r>
      <w:r w:rsidRPr="0530BC7E">
        <w:rPr>
          <w:rFonts w:ascii="Arial" w:hAnsi="Arial" w:cs="Arial"/>
          <w:sz w:val="24"/>
          <w:szCs w:val="24"/>
        </w:rPr>
        <w:t>bitesize</w:t>
      </w:r>
      <w:r>
        <w:rPr>
          <w:rFonts w:ascii="Arial" w:hAnsi="Arial" w:cs="Arial"/>
          <w:sz w:val="24"/>
          <w:szCs w:val="24"/>
        </w:rPr>
        <w:t>,</w:t>
      </w:r>
      <w:r w:rsidRPr="0530BC7E">
        <w:rPr>
          <w:rFonts w:ascii="Arial" w:hAnsi="Arial" w:cs="Arial"/>
          <w:sz w:val="24"/>
          <w:szCs w:val="24"/>
        </w:rPr>
        <w:t xml:space="preserve"> held in partnership with the Institute for Agriculture Management (IAgrM), focused on the labour crisis and what farming’s future workforce might look like.</w:t>
      </w:r>
    </w:p>
    <w:p w14:paraId="18093291" w14:textId="77777777" w:rsidR="002C5232" w:rsidRPr="00FA04DD" w:rsidRDefault="002C5232" w:rsidP="002C5232">
      <w:pPr>
        <w:rPr>
          <w:rFonts w:ascii="Arial" w:hAnsi="Arial" w:cs="Arial"/>
          <w:sz w:val="24"/>
          <w:szCs w:val="24"/>
        </w:rPr>
      </w:pPr>
      <w:r w:rsidRPr="0530BC7E">
        <w:rPr>
          <w:rFonts w:ascii="Arial" w:hAnsi="Arial" w:cs="Arial"/>
          <w:sz w:val="24"/>
          <w:szCs w:val="24"/>
        </w:rPr>
        <w:t>Hosted by OFC Director and soft-fruit grower, Marion Regan, three guests provided a different perspective, and potential route forward, for the industry.</w:t>
      </w:r>
    </w:p>
    <w:p w14:paraId="33E5B06E" w14:textId="77777777" w:rsidR="002C5232" w:rsidRPr="00FA04DD" w:rsidRDefault="002C5232" w:rsidP="002C5232">
      <w:pPr>
        <w:rPr>
          <w:rFonts w:ascii="Arial" w:hAnsi="Arial" w:cs="Arial"/>
          <w:sz w:val="24"/>
          <w:szCs w:val="24"/>
        </w:rPr>
      </w:pPr>
      <w:r w:rsidRPr="00FA04DD">
        <w:rPr>
          <w:rFonts w:ascii="Arial" w:hAnsi="Arial" w:cs="Arial"/>
          <w:sz w:val="24"/>
          <w:szCs w:val="24"/>
        </w:rPr>
        <w:t xml:space="preserve">“As a soft fruit grower, I’m acutely aware of how the twin shocks of Brexit and </w:t>
      </w:r>
      <w:r>
        <w:rPr>
          <w:rFonts w:ascii="Arial" w:hAnsi="Arial" w:cs="Arial"/>
          <w:sz w:val="24"/>
          <w:szCs w:val="24"/>
        </w:rPr>
        <w:t>C</w:t>
      </w:r>
      <w:r w:rsidRPr="00FA04DD">
        <w:rPr>
          <w:rFonts w:ascii="Arial" w:hAnsi="Arial" w:cs="Arial"/>
          <w:sz w:val="24"/>
          <w:szCs w:val="24"/>
        </w:rPr>
        <w:t xml:space="preserve">ovid have hit us,” says Marion. “Labour is a huge part of our costs and through investment over the years, we have made significant productivity gains year on year just to keep pace with its rising cost and to attract the most skilled staff. </w:t>
      </w:r>
    </w:p>
    <w:p w14:paraId="0DAE37F1" w14:textId="77777777" w:rsidR="002C5232" w:rsidRPr="00FA04DD" w:rsidRDefault="002C5232" w:rsidP="002C5232">
      <w:pPr>
        <w:rPr>
          <w:rFonts w:ascii="Arial" w:hAnsi="Arial" w:cs="Arial"/>
          <w:sz w:val="24"/>
          <w:szCs w:val="24"/>
        </w:rPr>
      </w:pPr>
      <w:r w:rsidRPr="00FA04DD">
        <w:rPr>
          <w:rFonts w:ascii="Arial" w:hAnsi="Arial" w:cs="Arial"/>
          <w:sz w:val="24"/>
          <w:szCs w:val="24"/>
        </w:rPr>
        <w:t>“People are needed at all links of the food and farming supply chain and there are acute shortages throughout it of abattoir workers, fresh produce harvesters, butchers, packers, technicians. What will farming’s future workforce look like? Who will they be? How will they work? And how will they be rewarded?”</w:t>
      </w:r>
    </w:p>
    <w:p w14:paraId="6FA4D311" w14:textId="77777777" w:rsidR="002C5232" w:rsidRPr="00FA04DD" w:rsidRDefault="002C5232" w:rsidP="002C5232">
      <w:pPr>
        <w:rPr>
          <w:rFonts w:ascii="Arial" w:hAnsi="Arial" w:cs="Arial"/>
          <w:sz w:val="24"/>
          <w:szCs w:val="24"/>
        </w:rPr>
      </w:pPr>
      <w:r w:rsidRPr="00FA04DD">
        <w:rPr>
          <w:rFonts w:ascii="Arial" w:hAnsi="Arial" w:cs="Arial"/>
          <w:sz w:val="24"/>
          <w:szCs w:val="24"/>
        </w:rPr>
        <w:t>Carl Atkin, the Vice-Chairman of the IAgrM and cofounder and director of Terravost, has almost twenty years</w:t>
      </w:r>
      <w:r>
        <w:rPr>
          <w:rFonts w:ascii="Arial" w:hAnsi="Arial" w:cs="Arial"/>
          <w:sz w:val="24"/>
          <w:szCs w:val="24"/>
        </w:rPr>
        <w:t xml:space="preserve"> of</w:t>
      </w:r>
      <w:r w:rsidRPr="00FA04DD">
        <w:rPr>
          <w:rFonts w:ascii="Arial" w:hAnsi="Arial" w:cs="Arial"/>
          <w:sz w:val="24"/>
          <w:szCs w:val="24"/>
        </w:rPr>
        <w:t xml:space="preserve"> management and consulting experience across agricultural supply chains and farming and food businesses.</w:t>
      </w:r>
    </w:p>
    <w:p w14:paraId="21422E0F" w14:textId="77777777" w:rsidR="002C5232" w:rsidRPr="00FA04DD" w:rsidRDefault="002C5232" w:rsidP="002C5232">
      <w:pPr>
        <w:rPr>
          <w:rFonts w:ascii="Arial" w:hAnsi="Arial" w:cs="Arial"/>
          <w:sz w:val="24"/>
          <w:szCs w:val="24"/>
        </w:rPr>
      </w:pPr>
      <w:r w:rsidRPr="00FA04DD">
        <w:rPr>
          <w:rFonts w:ascii="Arial" w:hAnsi="Arial" w:cs="Arial"/>
          <w:sz w:val="24"/>
          <w:szCs w:val="24"/>
        </w:rPr>
        <w:t>He says that farm labour has been declining due to mechanisation, scale economics and automation, but other issues are affecting recruitment.</w:t>
      </w:r>
    </w:p>
    <w:p w14:paraId="02EDCB19" w14:textId="77777777" w:rsidR="002C5232" w:rsidRPr="00FA04DD" w:rsidRDefault="002C5232" w:rsidP="002C5232">
      <w:pPr>
        <w:rPr>
          <w:rFonts w:ascii="Arial" w:hAnsi="Arial" w:cs="Arial"/>
          <w:sz w:val="24"/>
          <w:szCs w:val="24"/>
        </w:rPr>
      </w:pPr>
      <w:r w:rsidRPr="00FA04DD">
        <w:rPr>
          <w:rFonts w:ascii="Arial" w:hAnsi="Arial" w:cs="Arial"/>
          <w:sz w:val="24"/>
          <w:szCs w:val="24"/>
        </w:rPr>
        <w:t>“We have an issue with pay and conditions versus other sectors in the economy and we need to be honest about that. Farm work is often unsocial, it’s often in remote locations and it can be highly seasonal. We also have some perception issues, some of which are real, and some perceived that can impact recruitment.”</w:t>
      </w:r>
    </w:p>
    <w:p w14:paraId="779522CB" w14:textId="77777777" w:rsidR="002C5232" w:rsidRPr="00FA04DD" w:rsidRDefault="002C5232" w:rsidP="002C5232">
      <w:pPr>
        <w:rPr>
          <w:rFonts w:ascii="Arial" w:hAnsi="Arial" w:cs="Arial"/>
          <w:sz w:val="24"/>
          <w:szCs w:val="24"/>
        </w:rPr>
      </w:pPr>
      <w:r w:rsidRPr="00FA04DD">
        <w:rPr>
          <w:rFonts w:ascii="Arial" w:hAnsi="Arial" w:cs="Arial"/>
          <w:sz w:val="24"/>
          <w:szCs w:val="24"/>
        </w:rPr>
        <w:t>Carl believes that farming’s future workforce will be smaller, more agile, and multi-skilled.</w:t>
      </w:r>
    </w:p>
    <w:p w14:paraId="2F64C61A" w14:textId="77777777" w:rsidR="002C5232" w:rsidRPr="00FA04DD" w:rsidRDefault="002C5232" w:rsidP="002C5232">
      <w:pPr>
        <w:rPr>
          <w:rFonts w:ascii="Arial" w:hAnsi="Arial" w:cs="Arial"/>
          <w:sz w:val="24"/>
          <w:szCs w:val="24"/>
        </w:rPr>
      </w:pPr>
      <w:r w:rsidRPr="00FA04DD">
        <w:rPr>
          <w:rFonts w:ascii="Arial" w:hAnsi="Arial" w:cs="Arial"/>
          <w:sz w:val="24"/>
          <w:szCs w:val="24"/>
        </w:rPr>
        <w:t>“We now need people who are skilled in technology, automation and data – it’s a very different skill</w:t>
      </w:r>
      <w:r>
        <w:rPr>
          <w:rFonts w:ascii="Arial" w:hAnsi="Arial" w:cs="Arial"/>
          <w:sz w:val="24"/>
          <w:szCs w:val="24"/>
        </w:rPr>
        <w:t xml:space="preserve"> </w:t>
      </w:r>
      <w:r w:rsidRPr="00FA04DD">
        <w:rPr>
          <w:rFonts w:ascii="Arial" w:hAnsi="Arial" w:cs="Arial"/>
          <w:sz w:val="24"/>
          <w:szCs w:val="24"/>
        </w:rPr>
        <w:t>set than what we were recruiting for even 20 years ago.”</w:t>
      </w:r>
    </w:p>
    <w:p w14:paraId="4810A3B1" w14:textId="77777777" w:rsidR="002C5232" w:rsidRPr="00FA04DD" w:rsidRDefault="002C5232" w:rsidP="002C5232">
      <w:pPr>
        <w:rPr>
          <w:rFonts w:ascii="Arial" w:hAnsi="Arial" w:cs="Arial"/>
          <w:sz w:val="24"/>
          <w:szCs w:val="24"/>
        </w:rPr>
      </w:pPr>
      <w:r w:rsidRPr="00FA04DD">
        <w:rPr>
          <w:rFonts w:ascii="Arial" w:hAnsi="Arial" w:cs="Arial"/>
          <w:sz w:val="24"/>
          <w:szCs w:val="24"/>
        </w:rPr>
        <w:t xml:space="preserve">Dr Duncan Robertson is co-founder and </w:t>
      </w:r>
      <w:r>
        <w:rPr>
          <w:rFonts w:ascii="Arial" w:hAnsi="Arial" w:cs="Arial"/>
          <w:sz w:val="24"/>
          <w:szCs w:val="24"/>
        </w:rPr>
        <w:t>CEO</w:t>
      </w:r>
      <w:r w:rsidRPr="00FA04DD">
        <w:rPr>
          <w:rFonts w:ascii="Arial" w:hAnsi="Arial" w:cs="Arial"/>
          <w:sz w:val="24"/>
          <w:szCs w:val="24"/>
        </w:rPr>
        <w:t xml:space="preserve"> of Dog</w:t>
      </w:r>
      <w:r>
        <w:rPr>
          <w:rFonts w:ascii="Arial" w:hAnsi="Arial" w:cs="Arial"/>
          <w:sz w:val="24"/>
          <w:szCs w:val="24"/>
        </w:rPr>
        <w:t>t</w:t>
      </w:r>
      <w:r w:rsidRPr="00FA04DD">
        <w:rPr>
          <w:rFonts w:ascii="Arial" w:hAnsi="Arial" w:cs="Arial"/>
          <w:sz w:val="24"/>
          <w:szCs w:val="24"/>
        </w:rPr>
        <w:t xml:space="preserve">ooth Technologies, an agri-robotics company based in Cambridge. </w:t>
      </w:r>
    </w:p>
    <w:p w14:paraId="4164ABBF" w14:textId="77777777" w:rsidR="002C5232" w:rsidRPr="00FA04DD" w:rsidRDefault="002C5232" w:rsidP="002C5232">
      <w:pPr>
        <w:rPr>
          <w:rFonts w:ascii="Arial" w:hAnsi="Arial" w:cs="Arial"/>
          <w:sz w:val="24"/>
          <w:szCs w:val="24"/>
        </w:rPr>
      </w:pPr>
      <w:r w:rsidRPr="00FA04DD">
        <w:rPr>
          <w:rFonts w:ascii="Arial" w:hAnsi="Arial" w:cs="Arial"/>
          <w:sz w:val="24"/>
          <w:szCs w:val="24"/>
        </w:rPr>
        <w:t>He says that automation will be critical moving forward to address the labour crisis and that the agri-robotics market will grow to $20.3B USD by 2045.</w:t>
      </w:r>
    </w:p>
    <w:p w14:paraId="4E1D8E2F" w14:textId="246559D5" w:rsidR="002C5232" w:rsidRPr="00FA04DD" w:rsidRDefault="002C5232" w:rsidP="002C5232">
      <w:pPr>
        <w:rPr>
          <w:rFonts w:ascii="Arial" w:hAnsi="Arial" w:cs="Arial"/>
          <w:sz w:val="24"/>
          <w:szCs w:val="24"/>
        </w:rPr>
      </w:pPr>
      <w:r w:rsidRPr="00FA04DD">
        <w:rPr>
          <w:rFonts w:ascii="Arial" w:hAnsi="Arial" w:cs="Arial"/>
          <w:sz w:val="24"/>
          <w:szCs w:val="24"/>
        </w:rPr>
        <w:t>“The soft fruit industry in the UK and across the globe is facing an existential crisis unless we can find a credible alternative to our reliance on seasonal agricultural workers.</w:t>
      </w:r>
    </w:p>
    <w:p w14:paraId="5EE48C12" w14:textId="77777777" w:rsidR="002C5232" w:rsidRPr="00FA04DD" w:rsidRDefault="002C5232" w:rsidP="002C5232">
      <w:pPr>
        <w:rPr>
          <w:rFonts w:ascii="Arial" w:hAnsi="Arial" w:cs="Arial"/>
          <w:sz w:val="24"/>
          <w:szCs w:val="24"/>
        </w:rPr>
      </w:pPr>
      <w:r w:rsidRPr="00FA04DD">
        <w:rPr>
          <w:rFonts w:ascii="Arial" w:hAnsi="Arial" w:cs="Arial"/>
          <w:sz w:val="24"/>
          <w:szCs w:val="24"/>
        </w:rPr>
        <w:lastRenderedPageBreak/>
        <w:t xml:space="preserve">“We can build robots that have sufficient visual acuity and dexterity to perform delicate tasks – such as picking soft fruit.  We are increasingly able to build machines against the metrics that matter to our customers and growers and can perform comparably closely with humans. </w:t>
      </w:r>
    </w:p>
    <w:p w14:paraId="00DE7711" w14:textId="77777777" w:rsidR="002C5232" w:rsidRPr="00FA04DD" w:rsidRDefault="002C5232" w:rsidP="002C5232">
      <w:pPr>
        <w:rPr>
          <w:rFonts w:ascii="Arial" w:hAnsi="Arial" w:cs="Arial"/>
          <w:sz w:val="24"/>
          <w:szCs w:val="24"/>
        </w:rPr>
      </w:pPr>
      <w:r w:rsidRPr="00FA04DD">
        <w:rPr>
          <w:rFonts w:ascii="Arial" w:hAnsi="Arial" w:cs="Arial"/>
          <w:sz w:val="24"/>
          <w:szCs w:val="24"/>
        </w:rPr>
        <w:t>“We think equipped with a team of robots, and a robot operator, that we will be able to harvest a great many more berries per minute than picker</w:t>
      </w:r>
      <w:r>
        <w:rPr>
          <w:rFonts w:ascii="Arial" w:hAnsi="Arial" w:cs="Arial"/>
          <w:sz w:val="24"/>
          <w:szCs w:val="24"/>
        </w:rPr>
        <w:t>s</w:t>
      </w:r>
      <w:r w:rsidRPr="00FA04DD">
        <w:rPr>
          <w:rFonts w:ascii="Arial" w:hAnsi="Arial" w:cs="Arial"/>
          <w:sz w:val="24"/>
          <w:szCs w:val="24"/>
        </w:rPr>
        <w:t xml:space="preserve"> working alone.”</w:t>
      </w:r>
    </w:p>
    <w:p w14:paraId="718A898F" w14:textId="77777777" w:rsidR="002C5232" w:rsidRPr="00FA04DD" w:rsidRDefault="002C5232" w:rsidP="002C5232">
      <w:pPr>
        <w:rPr>
          <w:rFonts w:ascii="Arial" w:hAnsi="Arial" w:cs="Arial"/>
          <w:sz w:val="24"/>
          <w:szCs w:val="24"/>
        </w:rPr>
      </w:pPr>
      <w:r w:rsidRPr="00FA04DD">
        <w:rPr>
          <w:rFonts w:ascii="Arial" w:hAnsi="Arial" w:cs="Arial"/>
          <w:sz w:val="24"/>
          <w:szCs w:val="24"/>
        </w:rPr>
        <w:t xml:space="preserve">Liz Haines, </w:t>
      </w:r>
      <w:r>
        <w:rPr>
          <w:rFonts w:ascii="Arial" w:hAnsi="Arial" w:cs="Arial"/>
          <w:sz w:val="24"/>
          <w:szCs w:val="24"/>
        </w:rPr>
        <w:t xml:space="preserve">is </w:t>
      </w:r>
      <w:r w:rsidRPr="00FA04DD">
        <w:rPr>
          <w:rFonts w:ascii="Arial" w:hAnsi="Arial" w:cs="Arial"/>
          <w:sz w:val="24"/>
          <w:szCs w:val="24"/>
        </w:rPr>
        <w:t>a dairy farmer from Staffordshire who is interested in innovative ways to attract young people into farming.</w:t>
      </w:r>
    </w:p>
    <w:p w14:paraId="6ACC309A" w14:textId="77777777" w:rsidR="002C5232" w:rsidRPr="00FA04DD" w:rsidRDefault="002C5232" w:rsidP="002C5232">
      <w:pPr>
        <w:rPr>
          <w:rFonts w:ascii="Arial" w:hAnsi="Arial" w:cs="Arial"/>
          <w:sz w:val="24"/>
          <w:szCs w:val="24"/>
        </w:rPr>
      </w:pPr>
      <w:r w:rsidRPr="00FA04DD">
        <w:rPr>
          <w:rFonts w:ascii="Arial" w:hAnsi="Arial" w:cs="Arial"/>
          <w:sz w:val="24"/>
          <w:szCs w:val="24"/>
        </w:rPr>
        <w:t>“We’ve moved in the opposite direction of automation and have a simple, low input system which has lower capital requirements. This enables us to teach new staff members the system relatively easily without years of experience.</w:t>
      </w:r>
    </w:p>
    <w:p w14:paraId="367180DA" w14:textId="77777777" w:rsidR="002C5232" w:rsidRPr="00FA04DD" w:rsidRDefault="002C5232" w:rsidP="002C5232">
      <w:pPr>
        <w:rPr>
          <w:rFonts w:ascii="Arial" w:hAnsi="Arial" w:cs="Arial"/>
          <w:sz w:val="24"/>
          <w:szCs w:val="24"/>
        </w:rPr>
      </w:pPr>
      <w:r w:rsidRPr="00FA04DD">
        <w:rPr>
          <w:rFonts w:ascii="Arial" w:hAnsi="Arial" w:cs="Arial"/>
          <w:sz w:val="24"/>
          <w:szCs w:val="24"/>
        </w:rPr>
        <w:t xml:space="preserve">“We’re actively trying to recruit people from outside the industry with little or no experience because we find we can coach them more easily to do the job the way we want it to be done. The most important attributes we look for in employees are honesty, reliability, and a positive attitude. </w:t>
      </w:r>
    </w:p>
    <w:p w14:paraId="3B68FD3E" w14:textId="77777777" w:rsidR="002C5232" w:rsidRDefault="002C5232" w:rsidP="002C5232">
      <w:pPr>
        <w:rPr>
          <w:rFonts w:ascii="Arial" w:hAnsi="Arial" w:cs="Arial"/>
          <w:sz w:val="24"/>
          <w:szCs w:val="24"/>
        </w:rPr>
      </w:pPr>
      <w:r w:rsidRPr="00FA04DD">
        <w:rPr>
          <w:rFonts w:ascii="Arial" w:hAnsi="Arial" w:cs="Arial"/>
          <w:sz w:val="24"/>
          <w:szCs w:val="24"/>
        </w:rPr>
        <w:t>“Last year during</w:t>
      </w:r>
      <w:r>
        <w:rPr>
          <w:rFonts w:ascii="Arial" w:hAnsi="Arial" w:cs="Arial"/>
          <w:sz w:val="24"/>
          <w:szCs w:val="24"/>
        </w:rPr>
        <w:t xml:space="preserve"> the lockdown</w:t>
      </w:r>
      <w:r w:rsidRPr="00FA04DD">
        <w:rPr>
          <w:rFonts w:ascii="Arial" w:hAnsi="Arial" w:cs="Arial"/>
          <w:sz w:val="24"/>
          <w:szCs w:val="24"/>
        </w:rPr>
        <w:t>, we employed my husband’s personal trainer whose business went under during covid. He was hard</w:t>
      </w:r>
      <w:r>
        <w:rPr>
          <w:rFonts w:ascii="Arial" w:hAnsi="Arial" w:cs="Arial"/>
          <w:sz w:val="24"/>
          <w:szCs w:val="24"/>
        </w:rPr>
        <w:t>-</w:t>
      </w:r>
      <w:r w:rsidRPr="00FA04DD">
        <w:rPr>
          <w:rFonts w:ascii="Arial" w:hAnsi="Arial" w:cs="Arial"/>
          <w:sz w:val="24"/>
          <w:szCs w:val="24"/>
        </w:rPr>
        <w:t>working, happy to do any job and a great person to have in the team. He learnt to milk, look after calves, drive the tractor and general maintenance around the farm.”</w:t>
      </w:r>
    </w:p>
    <w:p w14:paraId="45C80964" w14:textId="42C658FC" w:rsidR="002C5232" w:rsidRPr="00FA04DD" w:rsidRDefault="00E50504" w:rsidP="00E50504">
      <w:pPr>
        <w:rPr>
          <w:rFonts w:ascii="Arial" w:hAnsi="Arial" w:cs="Arial"/>
        </w:rPr>
      </w:pPr>
      <w:r>
        <w:rPr>
          <w:rFonts w:ascii="Arial" w:hAnsi="Arial" w:cs="Arial"/>
          <w:sz w:val="24"/>
          <w:szCs w:val="24"/>
        </w:rPr>
        <w:t xml:space="preserve">You can watch the full bitesize on-demand, </w:t>
      </w:r>
      <w:hyperlink r:id="rId10" w:history="1">
        <w:r w:rsidRPr="00E50504">
          <w:rPr>
            <w:rStyle w:val="Hyperlink"/>
            <w:rFonts w:ascii="Arial" w:hAnsi="Arial" w:cs="Arial"/>
            <w:sz w:val="24"/>
            <w:szCs w:val="24"/>
          </w:rPr>
          <w:t>here</w:t>
        </w:r>
      </w:hyperlink>
      <w:r>
        <w:rPr>
          <w:rFonts w:ascii="Arial" w:hAnsi="Arial" w:cs="Arial"/>
          <w:sz w:val="24"/>
          <w:szCs w:val="24"/>
        </w:rPr>
        <w:t xml:space="preserve"> or join us for our next </w:t>
      </w:r>
      <w:r w:rsidR="002C5232" w:rsidRPr="00FA04DD">
        <w:rPr>
          <w:rFonts w:ascii="Arial" w:hAnsi="Arial" w:cs="Arial"/>
        </w:rPr>
        <w:t xml:space="preserve">and final Bitesize </w:t>
      </w:r>
      <w:r w:rsidR="00581B69">
        <w:rPr>
          <w:rFonts w:ascii="Arial" w:hAnsi="Arial" w:cs="Arial"/>
        </w:rPr>
        <w:t xml:space="preserve">of 2021 </w:t>
      </w:r>
      <w:r w:rsidR="002C5232" w:rsidRPr="00FA04DD">
        <w:rPr>
          <w:rFonts w:ascii="Arial" w:hAnsi="Arial" w:cs="Arial"/>
        </w:rPr>
        <w:t>on Thursday 4 November at 12noon in partnership with the Global Farmer Network. The session is themed Resilient Leadership and will examine leadership from the perspective of communications and the media, on-farm, within the supply chain and in the world of business and finance.</w:t>
      </w:r>
      <w:r w:rsidR="002C5232">
        <w:rPr>
          <w:rFonts w:ascii="Arial" w:hAnsi="Arial" w:cs="Arial"/>
        </w:rPr>
        <w:t xml:space="preserve"> </w:t>
      </w:r>
      <w:hyperlink r:id="rId11" w:history="1">
        <w:r w:rsidR="002C5232" w:rsidRPr="003E00A3">
          <w:rPr>
            <w:rStyle w:val="Hyperlink"/>
            <w:rFonts w:ascii="Arial" w:hAnsi="Arial" w:cs="Arial"/>
            <w:b/>
            <w:bCs/>
          </w:rPr>
          <w:t>You can register here to join.</w:t>
        </w:r>
      </w:hyperlink>
      <w:r w:rsidR="002C5232">
        <w:rPr>
          <w:rFonts w:ascii="Arial" w:hAnsi="Arial" w:cs="Arial"/>
        </w:rPr>
        <w:t xml:space="preserve"> </w:t>
      </w:r>
    </w:p>
    <w:p w14:paraId="261D2150" w14:textId="77777777" w:rsidR="002C5232" w:rsidRPr="002C5232" w:rsidRDefault="002C5232" w:rsidP="002C5232">
      <w:pPr>
        <w:pStyle w:val="NormalWeb"/>
        <w:shd w:val="clear" w:color="auto" w:fill="FFFFFF"/>
        <w:rPr>
          <w:rFonts w:ascii="Arial" w:hAnsi="Arial" w:cs="Arial"/>
          <w:b/>
          <w:bCs/>
        </w:rPr>
      </w:pPr>
      <w:r w:rsidRPr="002C5232">
        <w:rPr>
          <w:rFonts w:ascii="Arial" w:hAnsi="Arial" w:cs="Arial"/>
          <w:b/>
          <w:bCs/>
        </w:rPr>
        <w:t xml:space="preserve">The 2022 Oxford Farming Conference, Routes to Resilience, will be co-chaired by Barbara Bray MBE and Sarah Mukherjee MBE and will be held from 5 - 7 January 2022. Tickets are now on sale and can be </w:t>
      </w:r>
      <w:hyperlink r:id="rId12" w:history="1">
        <w:r w:rsidRPr="002C5232">
          <w:rPr>
            <w:rStyle w:val="Hyperlink"/>
            <w:rFonts w:ascii="Arial" w:hAnsi="Arial" w:cs="Arial"/>
            <w:b/>
            <w:bCs/>
          </w:rPr>
          <w:t>purchased here.</w:t>
        </w:r>
      </w:hyperlink>
      <w:r w:rsidRPr="002C5232">
        <w:rPr>
          <w:rFonts w:ascii="Arial" w:hAnsi="Arial" w:cs="Arial"/>
          <w:b/>
          <w:bCs/>
        </w:rPr>
        <w:t xml:space="preserve"> </w:t>
      </w:r>
    </w:p>
    <w:p w14:paraId="57468E55" w14:textId="04255457" w:rsidR="00FA41ED" w:rsidRPr="00FA41ED" w:rsidRDefault="00FA41ED" w:rsidP="008556FC">
      <w:p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sz w:val="23"/>
          <w:szCs w:val="23"/>
          <w:lang w:val="en-US" w:eastAsia="en-GB"/>
        </w:rPr>
        <w:t>-Ends-</w:t>
      </w:r>
      <w:r w:rsidRPr="00FA41ED">
        <w:rPr>
          <w:rFonts w:ascii="Arial" w:eastAsia="Times New Roman" w:hAnsi="Arial" w:cs="Arial"/>
          <w:sz w:val="23"/>
          <w:szCs w:val="23"/>
          <w:lang w:eastAsia="en-GB"/>
        </w:rPr>
        <w:t> </w:t>
      </w:r>
    </w:p>
    <w:p w14:paraId="48CF3303" w14:textId="77777777" w:rsidR="00FA41ED" w:rsidRPr="00FA41ED" w:rsidRDefault="00FA41ED" w:rsidP="00FA41ED">
      <w:p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b/>
          <w:bCs/>
          <w:color w:val="000000"/>
          <w:sz w:val="23"/>
          <w:szCs w:val="23"/>
          <w:lang w:val="en-US" w:eastAsia="en-GB"/>
        </w:rPr>
        <w:t xml:space="preserve">Issued by Jane Craigie Marketing. For further details or interviews, please contact </w:t>
      </w:r>
      <w:hyperlink r:id="rId13" w:tgtFrame="_blank" w:history="1">
        <w:r w:rsidRPr="00FA41ED">
          <w:rPr>
            <w:rFonts w:ascii="Arial" w:eastAsia="Times New Roman" w:hAnsi="Arial" w:cs="Arial"/>
            <w:b/>
            <w:bCs/>
            <w:color w:val="0563C1"/>
            <w:sz w:val="23"/>
            <w:szCs w:val="23"/>
            <w:u w:val="single"/>
            <w:lang w:val="en-US" w:eastAsia="en-GB"/>
          </w:rPr>
          <w:t>marketing@ofc.org.uk</w:t>
        </w:r>
      </w:hyperlink>
      <w:r w:rsidRPr="00FA41ED">
        <w:rPr>
          <w:rFonts w:ascii="Arial" w:eastAsia="Times New Roman" w:hAnsi="Arial" w:cs="Arial"/>
          <w:b/>
          <w:bCs/>
          <w:color w:val="000000"/>
          <w:sz w:val="23"/>
          <w:szCs w:val="23"/>
          <w:lang w:val="en-US" w:eastAsia="en-GB"/>
        </w:rPr>
        <w:t xml:space="preserve"> or Rebecca on 07792 467730</w:t>
      </w:r>
      <w:r w:rsidRPr="00FA41ED">
        <w:rPr>
          <w:rFonts w:ascii="Arial" w:eastAsia="Times New Roman" w:hAnsi="Arial" w:cs="Arial"/>
          <w:color w:val="000000"/>
          <w:sz w:val="23"/>
          <w:szCs w:val="23"/>
          <w:lang w:val="en-US" w:eastAsia="en-GB"/>
        </w:rPr>
        <w:t> </w:t>
      </w:r>
      <w:r w:rsidRPr="00FA41ED">
        <w:rPr>
          <w:rFonts w:ascii="Arial" w:eastAsia="Times New Roman" w:hAnsi="Arial" w:cs="Arial"/>
          <w:color w:val="000000"/>
          <w:sz w:val="23"/>
          <w:szCs w:val="23"/>
          <w:lang w:eastAsia="en-GB"/>
        </w:rPr>
        <w:t> </w:t>
      </w:r>
    </w:p>
    <w:p w14:paraId="18E54029" w14:textId="0B3E8114" w:rsidR="00FA41ED" w:rsidRPr="00FA41ED" w:rsidRDefault="00FA41ED" w:rsidP="00FA41ED">
      <w:p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b/>
          <w:bCs/>
          <w:color w:val="000000"/>
          <w:sz w:val="23"/>
          <w:szCs w:val="23"/>
          <w:lang w:val="en-US" w:eastAsia="en-GB"/>
        </w:rPr>
        <w:t>Notes to Editors:</w:t>
      </w:r>
      <w:r w:rsidRPr="00FA41ED">
        <w:rPr>
          <w:rFonts w:ascii="Arial" w:eastAsia="Times New Roman" w:hAnsi="Arial" w:cs="Arial"/>
          <w:color w:val="000000"/>
          <w:sz w:val="23"/>
          <w:szCs w:val="23"/>
          <w:lang w:val="en-US" w:eastAsia="en-GB"/>
        </w:rPr>
        <w:t> </w:t>
      </w:r>
      <w:r w:rsidRPr="00FA41ED">
        <w:rPr>
          <w:rFonts w:ascii="Arial" w:eastAsia="Times New Roman" w:hAnsi="Arial" w:cs="Arial"/>
          <w:color w:val="000000"/>
          <w:sz w:val="23"/>
          <w:szCs w:val="23"/>
          <w:lang w:eastAsia="en-GB"/>
        </w:rPr>
        <w:t> </w:t>
      </w:r>
    </w:p>
    <w:p w14:paraId="2DDB2C3A" w14:textId="77777777" w:rsidR="00FA41ED" w:rsidRPr="00FA41ED" w:rsidRDefault="00FA41ED" w:rsidP="00FA41ED">
      <w:p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000000"/>
          <w:sz w:val="23"/>
          <w:szCs w:val="23"/>
          <w:lang w:val="en-US" w:eastAsia="en-GB"/>
        </w:rPr>
        <w:t>For more information on the Oxford Farming Conference (OFC):  </w:t>
      </w:r>
      <w:r w:rsidRPr="00FA41ED">
        <w:rPr>
          <w:rFonts w:ascii="Arial" w:eastAsia="Times New Roman" w:hAnsi="Arial" w:cs="Arial"/>
          <w:color w:val="000000"/>
          <w:sz w:val="23"/>
          <w:szCs w:val="23"/>
          <w:lang w:eastAsia="en-GB"/>
        </w:rPr>
        <w:t> </w:t>
      </w:r>
    </w:p>
    <w:p w14:paraId="4C3C83E9" w14:textId="77777777" w:rsidR="00FA41ED" w:rsidRPr="004A0001" w:rsidRDefault="00FA41ED" w:rsidP="00FA41ED">
      <w:pPr>
        <w:spacing w:before="100" w:beforeAutospacing="1" w:after="100" w:afterAutospacing="1" w:line="240" w:lineRule="auto"/>
        <w:ind w:left="-360" w:firstLine="360"/>
        <w:textAlignment w:val="baseline"/>
        <w:rPr>
          <w:rFonts w:ascii="Arial" w:eastAsia="Times New Roman" w:hAnsi="Arial" w:cs="Arial"/>
          <w:sz w:val="23"/>
          <w:szCs w:val="23"/>
          <w:lang w:val="nl-NL" w:eastAsia="en-GB"/>
        </w:rPr>
      </w:pPr>
      <w:r w:rsidRPr="004A0001">
        <w:rPr>
          <w:rFonts w:ascii="Arial" w:eastAsia="Times New Roman" w:hAnsi="Arial" w:cs="Arial"/>
          <w:b/>
          <w:bCs/>
          <w:color w:val="000000"/>
          <w:sz w:val="23"/>
          <w:szCs w:val="23"/>
          <w:lang w:val="nl-NL" w:eastAsia="en-GB"/>
        </w:rPr>
        <w:t>Website:</w:t>
      </w:r>
      <w:r w:rsidRPr="004A0001">
        <w:rPr>
          <w:rFonts w:ascii="Arial" w:eastAsia="Times New Roman" w:hAnsi="Arial" w:cs="Arial"/>
          <w:color w:val="0000FF"/>
          <w:sz w:val="23"/>
          <w:szCs w:val="23"/>
          <w:u w:val="single"/>
          <w:lang w:val="nl-NL" w:eastAsia="en-GB"/>
        </w:rPr>
        <w:t xml:space="preserve"> </w:t>
      </w:r>
      <w:hyperlink r:id="rId14" w:tgtFrame="_blank" w:history="1">
        <w:r w:rsidRPr="004A0001">
          <w:rPr>
            <w:rFonts w:ascii="Arial" w:eastAsia="Times New Roman" w:hAnsi="Arial" w:cs="Arial"/>
            <w:color w:val="0000FF"/>
            <w:sz w:val="23"/>
            <w:szCs w:val="23"/>
            <w:u w:val="single"/>
            <w:lang w:val="nl-NL" w:eastAsia="en-GB"/>
          </w:rPr>
          <w:t>www.ofc.org.uk</w:t>
        </w:r>
      </w:hyperlink>
      <w:r w:rsidRPr="004A0001">
        <w:rPr>
          <w:rFonts w:ascii="Arial" w:eastAsia="Times New Roman" w:hAnsi="Arial" w:cs="Arial"/>
          <w:color w:val="0000FF"/>
          <w:sz w:val="23"/>
          <w:szCs w:val="23"/>
          <w:lang w:val="nl-NL" w:eastAsia="en-GB"/>
        </w:rPr>
        <w:t>   </w:t>
      </w:r>
    </w:p>
    <w:p w14:paraId="489D6F7D" w14:textId="77777777" w:rsidR="00FA41ED" w:rsidRPr="004A0001" w:rsidRDefault="00FA41ED" w:rsidP="00FA41ED">
      <w:pPr>
        <w:spacing w:before="100" w:beforeAutospacing="1" w:after="100" w:afterAutospacing="1" w:line="240" w:lineRule="auto"/>
        <w:ind w:left="-360" w:firstLine="360"/>
        <w:textAlignment w:val="baseline"/>
        <w:rPr>
          <w:rFonts w:ascii="Arial" w:eastAsia="Times New Roman" w:hAnsi="Arial" w:cs="Arial"/>
          <w:sz w:val="23"/>
          <w:szCs w:val="23"/>
          <w:lang w:val="nl-NL" w:eastAsia="en-GB"/>
        </w:rPr>
      </w:pPr>
      <w:r w:rsidRPr="004A0001">
        <w:rPr>
          <w:rFonts w:ascii="Arial" w:eastAsia="Times New Roman" w:hAnsi="Arial" w:cs="Arial"/>
          <w:b/>
          <w:bCs/>
          <w:color w:val="000000"/>
          <w:sz w:val="23"/>
          <w:szCs w:val="23"/>
          <w:lang w:val="nl-NL" w:eastAsia="en-GB"/>
        </w:rPr>
        <w:t xml:space="preserve">Twitter: </w:t>
      </w:r>
      <w:hyperlink r:id="rId15" w:tgtFrame="_blank" w:history="1">
        <w:r w:rsidRPr="004A0001">
          <w:rPr>
            <w:rFonts w:ascii="Arial" w:eastAsia="Times New Roman" w:hAnsi="Arial" w:cs="Arial"/>
            <w:color w:val="0563C1"/>
            <w:sz w:val="23"/>
            <w:szCs w:val="23"/>
            <w:u w:val="single"/>
            <w:lang w:val="nl-NL" w:eastAsia="en-GB"/>
          </w:rPr>
          <w:t>@oxfordfarming</w:t>
        </w:r>
      </w:hyperlink>
      <w:r w:rsidRPr="004A0001">
        <w:rPr>
          <w:rFonts w:ascii="Arial" w:eastAsia="Times New Roman" w:hAnsi="Arial" w:cs="Arial"/>
          <w:color w:val="000000"/>
          <w:sz w:val="23"/>
          <w:szCs w:val="23"/>
          <w:lang w:val="nl-NL" w:eastAsia="en-GB"/>
        </w:rPr>
        <w:t>    </w:t>
      </w:r>
    </w:p>
    <w:p w14:paraId="5ACAF330" w14:textId="77777777" w:rsidR="00FA41ED" w:rsidRPr="00FA41ED" w:rsidRDefault="00FA41ED" w:rsidP="00FA41ED">
      <w:pPr>
        <w:spacing w:before="100" w:beforeAutospacing="1" w:after="100" w:afterAutospacing="1" w:line="240" w:lineRule="auto"/>
        <w:ind w:left="-360" w:firstLine="360"/>
        <w:textAlignment w:val="baseline"/>
        <w:rPr>
          <w:rFonts w:ascii="Arial" w:eastAsia="Times New Roman" w:hAnsi="Arial" w:cs="Arial"/>
          <w:sz w:val="23"/>
          <w:szCs w:val="23"/>
          <w:lang w:eastAsia="en-GB"/>
        </w:rPr>
      </w:pPr>
      <w:r w:rsidRPr="00FA41ED">
        <w:rPr>
          <w:rFonts w:ascii="Arial" w:eastAsia="Times New Roman" w:hAnsi="Arial" w:cs="Arial"/>
          <w:b/>
          <w:bCs/>
          <w:color w:val="000000"/>
          <w:sz w:val="23"/>
          <w:szCs w:val="23"/>
          <w:lang w:val="en-US" w:eastAsia="en-GB"/>
        </w:rPr>
        <w:t>YouTube:</w:t>
      </w:r>
      <w:r w:rsidRPr="00FA41ED">
        <w:rPr>
          <w:rFonts w:ascii="Arial" w:eastAsia="Times New Roman" w:hAnsi="Arial" w:cs="Arial"/>
          <w:color w:val="000000"/>
          <w:sz w:val="23"/>
          <w:szCs w:val="23"/>
          <w:lang w:val="en-US" w:eastAsia="en-GB"/>
        </w:rPr>
        <w:t xml:space="preserve"> </w:t>
      </w:r>
      <w:hyperlink r:id="rId16" w:tgtFrame="_blank" w:history="1">
        <w:r w:rsidRPr="00FA41ED">
          <w:rPr>
            <w:rFonts w:ascii="Arial" w:eastAsia="Times New Roman" w:hAnsi="Arial" w:cs="Arial"/>
            <w:color w:val="0563C1"/>
            <w:sz w:val="23"/>
            <w:szCs w:val="23"/>
            <w:u w:val="single"/>
            <w:lang w:val="en-US" w:eastAsia="en-GB"/>
          </w:rPr>
          <w:t>OxfordFarmingConference</w:t>
        </w:r>
      </w:hyperlink>
      <w:r w:rsidRPr="00FA41ED">
        <w:rPr>
          <w:rFonts w:ascii="Arial" w:eastAsia="Times New Roman" w:hAnsi="Arial" w:cs="Arial"/>
          <w:color w:val="000000"/>
          <w:sz w:val="23"/>
          <w:szCs w:val="23"/>
          <w:lang w:val="en-US" w:eastAsia="en-GB"/>
        </w:rPr>
        <w:t> </w:t>
      </w:r>
      <w:r w:rsidRPr="00FA41ED">
        <w:rPr>
          <w:rFonts w:ascii="Arial" w:eastAsia="Times New Roman" w:hAnsi="Arial" w:cs="Arial"/>
          <w:color w:val="000000"/>
          <w:sz w:val="23"/>
          <w:szCs w:val="23"/>
          <w:lang w:eastAsia="en-GB"/>
        </w:rPr>
        <w:t> </w:t>
      </w:r>
    </w:p>
    <w:p w14:paraId="36E05E0B" w14:textId="77777777" w:rsidR="00FA41ED" w:rsidRPr="00FA41ED" w:rsidRDefault="00FA41ED" w:rsidP="00FA41ED">
      <w:pPr>
        <w:numPr>
          <w:ilvl w:val="0"/>
          <w:numId w:val="3"/>
        </w:num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242424"/>
          <w:sz w:val="23"/>
          <w:szCs w:val="23"/>
          <w:lang w:val="en-US" w:eastAsia="en-GB"/>
        </w:rPr>
        <w:t xml:space="preserve">The </w:t>
      </w:r>
      <w:hyperlink r:id="rId17" w:tgtFrame="_blank" w:history="1">
        <w:r w:rsidRPr="00FA41ED">
          <w:rPr>
            <w:rFonts w:ascii="Arial" w:eastAsia="Times New Roman" w:hAnsi="Arial" w:cs="Arial"/>
            <w:color w:val="242424"/>
            <w:sz w:val="23"/>
            <w:szCs w:val="23"/>
            <w:u w:val="single"/>
            <w:lang w:val="en-US" w:eastAsia="en-GB"/>
          </w:rPr>
          <w:t>Council</w:t>
        </w:r>
      </w:hyperlink>
      <w:r w:rsidRPr="00FA41ED">
        <w:rPr>
          <w:rFonts w:ascii="Arial" w:eastAsia="Times New Roman" w:hAnsi="Arial" w:cs="Arial"/>
          <w:color w:val="242424"/>
          <w:sz w:val="23"/>
          <w:szCs w:val="23"/>
          <w:lang w:val="en-US" w:eastAsia="en-GB"/>
        </w:rPr>
        <w:t xml:space="preserve"> is made up of 10 voluntary directors.  </w:t>
      </w:r>
      <w:r w:rsidRPr="00FA41ED">
        <w:rPr>
          <w:rFonts w:ascii="Arial" w:eastAsia="Times New Roman" w:hAnsi="Arial" w:cs="Arial"/>
          <w:color w:val="242424"/>
          <w:sz w:val="23"/>
          <w:szCs w:val="23"/>
          <w:lang w:eastAsia="en-GB"/>
        </w:rPr>
        <w:t> </w:t>
      </w:r>
    </w:p>
    <w:p w14:paraId="58848B29" w14:textId="2494DCFF" w:rsidR="00FA41ED" w:rsidRPr="00FA41ED" w:rsidRDefault="00FA41ED" w:rsidP="00FA41ED">
      <w:pPr>
        <w:numPr>
          <w:ilvl w:val="0"/>
          <w:numId w:val="3"/>
        </w:num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000000"/>
          <w:sz w:val="23"/>
          <w:szCs w:val="23"/>
          <w:lang w:val="en-US" w:eastAsia="en-GB"/>
        </w:rPr>
        <w:t xml:space="preserve">OFC is held annually in January and includes a vibrant programme of speakers, panel sessions and politics sessions.  </w:t>
      </w:r>
      <w:r w:rsidR="00CD034A">
        <w:rPr>
          <w:rFonts w:ascii="Arial" w:eastAsia="Times New Roman" w:hAnsi="Arial" w:cs="Arial"/>
          <w:color w:val="000000"/>
          <w:sz w:val="23"/>
          <w:szCs w:val="23"/>
          <w:lang w:val="en-US" w:eastAsia="en-GB"/>
        </w:rPr>
        <w:t>The event will take place from 5 to 7 January 202</w:t>
      </w:r>
      <w:r w:rsidR="000975F4">
        <w:rPr>
          <w:rFonts w:ascii="Arial" w:eastAsia="Times New Roman" w:hAnsi="Arial" w:cs="Arial"/>
          <w:color w:val="000000"/>
          <w:sz w:val="23"/>
          <w:szCs w:val="23"/>
          <w:lang w:val="en-US" w:eastAsia="en-GB"/>
        </w:rPr>
        <w:t>2</w:t>
      </w:r>
      <w:r w:rsidR="00CD034A">
        <w:rPr>
          <w:rFonts w:ascii="Arial" w:eastAsia="Times New Roman" w:hAnsi="Arial" w:cs="Arial"/>
          <w:color w:val="000000"/>
          <w:sz w:val="23"/>
          <w:szCs w:val="23"/>
          <w:lang w:val="en-US" w:eastAsia="en-GB"/>
        </w:rPr>
        <w:t xml:space="preserve"> in Oxford, as well as a digital offering for some live streamed sessions</w:t>
      </w:r>
      <w:r w:rsidR="009873E2">
        <w:rPr>
          <w:rFonts w:ascii="Arial" w:eastAsia="Times New Roman" w:hAnsi="Arial" w:cs="Arial"/>
          <w:color w:val="000000"/>
          <w:sz w:val="23"/>
          <w:szCs w:val="23"/>
          <w:lang w:val="en-US" w:eastAsia="en-GB"/>
        </w:rPr>
        <w:t>.</w:t>
      </w:r>
      <w:r w:rsidR="00C7146F">
        <w:rPr>
          <w:rFonts w:ascii="Arial" w:eastAsia="Times New Roman" w:hAnsi="Arial" w:cs="Arial"/>
          <w:color w:val="000000"/>
          <w:sz w:val="23"/>
          <w:szCs w:val="23"/>
          <w:lang w:val="en-US" w:eastAsia="en-GB"/>
        </w:rPr>
        <w:t xml:space="preserve"> The conference will focus on the theme “Routes to Resilience”</w:t>
      </w:r>
    </w:p>
    <w:p w14:paraId="53287ED2" w14:textId="77777777" w:rsidR="00FA41ED" w:rsidRPr="00FA41ED" w:rsidRDefault="00FA41ED" w:rsidP="00FA41ED">
      <w:pPr>
        <w:numPr>
          <w:ilvl w:val="0"/>
          <w:numId w:val="3"/>
        </w:num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000000"/>
          <w:sz w:val="23"/>
          <w:szCs w:val="23"/>
          <w:lang w:val="en-US" w:eastAsia="en-GB"/>
        </w:rPr>
        <w:t>OFC has established a reputation for strong debate and exceptional speakers. </w:t>
      </w:r>
      <w:r w:rsidRPr="00FA41ED">
        <w:rPr>
          <w:rFonts w:ascii="Arial" w:eastAsia="Times New Roman" w:hAnsi="Arial" w:cs="Arial"/>
          <w:color w:val="000000"/>
          <w:sz w:val="23"/>
          <w:szCs w:val="23"/>
          <w:lang w:eastAsia="en-GB"/>
        </w:rPr>
        <w:t> </w:t>
      </w:r>
    </w:p>
    <w:p w14:paraId="539620AB" w14:textId="77777777" w:rsidR="00FA41ED" w:rsidRPr="00FA41ED" w:rsidRDefault="00FA41ED" w:rsidP="00FA41ED">
      <w:pPr>
        <w:numPr>
          <w:ilvl w:val="0"/>
          <w:numId w:val="3"/>
        </w:num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000000"/>
          <w:sz w:val="23"/>
          <w:szCs w:val="23"/>
          <w:lang w:val="en-US" w:eastAsia="en-GB"/>
        </w:rPr>
        <w:t xml:space="preserve">OFC is a charity that invests in the agricultural education and knowledge-sharing. It attracts over 600 delegates every year, </w:t>
      </w:r>
      <w:r w:rsidRPr="00FA41ED">
        <w:rPr>
          <w:rFonts w:ascii="Arial" w:eastAsia="Times New Roman" w:hAnsi="Arial" w:cs="Arial"/>
          <w:color w:val="242424"/>
          <w:sz w:val="23"/>
          <w:szCs w:val="23"/>
          <w:lang w:val="en-US" w:eastAsia="en-GB"/>
        </w:rPr>
        <w:t>including many people from the wider food chain, retail, NGOs, scientific organisations, media, policy-making bodies and governments from around the world.  </w:t>
      </w:r>
      <w:r w:rsidRPr="00FA41ED">
        <w:rPr>
          <w:rFonts w:ascii="Arial" w:eastAsia="Times New Roman" w:hAnsi="Arial" w:cs="Arial"/>
          <w:color w:val="242424"/>
          <w:sz w:val="23"/>
          <w:szCs w:val="23"/>
          <w:lang w:eastAsia="en-GB"/>
        </w:rPr>
        <w:t> </w:t>
      </w:r>
    </w:p>
    <w:p w14:paraId="32331B01" w14:textId="7D00DFEE" w:rsidR="005C5BCD" w:rsidRPr="005C5BCD" w:rsidRDefault="00FA41ED" w:rsidP="005C5BCD">
      <w:pPr>
        <w:numPr>
          <w:ilvl w:val="0"/>
          <w:numId w:val="3"/>
        </w:numPr>
        <w:spacing w:before="100" w:beforeAutospacing="1" w:after="100" w:afterAutospacing="1" w:line="240" w:lineRule="auto"/>
        <w:textAlignment w:val="baseline"/>
        <w:rPr>
          <w:rFonts w:ascii="Arial" w:eastAsia="Times New Roman" w:hAnsi="Arial" w:cs="Arial"/>
          <w:sz w:val="23"/>
          <w:szCs w:val="23"/>
          <w:lang w:eastAsia="en-GB"/>
        </w:rPr>
      </w:pPr>
      <w:r w:rsidRPr="00FA41ED">
        <w:rPr>
          <w:rFonts w:ascii="Arial" w:eastAsia="Times New Roman" w:hAnsi="Arial" w:cs="Arial"/>
          <w:color w:val="242424"/>
          <w:sz w:val="23"/>
          <w:szCs w:val="23"/>
          <w:lang w:val="en-US" w:eastAsia="en-GB"/>
        </w:rPr>
        <w:lastRenderedPageBreak/>
        <w:t>With HRH Princess Royal as its patron, OFC is a charity with a remit to educate and transfer knowledge in the agricultural sector. As part of its charitable undertakings, the OFC sponsors young people to attend the conference</w:t>
      </w:r>
      <w:r w:rsidR="00CD034A">
        <w:rPr>
          <w:rFonts w:ascii="Arial" w:eastAsia="Times New Roman" w:hAnsi="Arial" w:cs="Arial"/>
          <w:color w:val="242424"/>
          <w:sz w:val="23"/>
          <w:szCs w:val="23"/>
          <w:lang w:val="en-US" w:eastAsia="en-GB"/>
        </w:rPr>
        <w:t xml:space="preserve"> and </w:t>
      </w:r>
      <w:r w:rsidRPr="00FA41ED">
        <w:rPr>
          <w:rFonts w:ascii="Arial" w:eastAsia="Times New Roman" w:hAnsi="Arial" w:cs="Arial"/>
          <w:color w:val="242424"/>
          <w:sz w:val="23"/>
          <w:szCs w:val="23"/>
          <w:lang w:val="en-US" w:eastAsia="en-GB"/>
        </w:rPr>
        <w:t xml:space="preserve">seeks to develop </w:t>
      </w:r>
      <w:r w:rsidR="00CD034A">
        <w:rPr>
          <w:rFonts w:ascii="Arial" w:eastAsia="Times New Roman" w:hAnsi="Arial" w:cs="Arial"/>
          <w:color w:val="242424"/>
          <w:sz w:val="23"/>
          <w:szCs w:val="23"/>
          <w:lang w:val="en-US" w:eastAsia="en-GB"/>
        </w:rPr>
        <w:t xml:space="preserve">and support individuals with leadership potential. </w:t>
      </w:r>
    </w:p>
    <w:p w14:paraId="22156033" w14:textId="77777777" w:rsidR="003B0612" w:rsidRPr="00FA41ED" w:rsidRDefault="003B0612" w:rsidP="003B0612">
      <w:pPr>
        <w:spacing w:before="100" w:beforeAutospacing="1" w:after="100" w:afterAutospacing="1" w:line="240" w:lineRule="auto"/>
        <w:textAlignment w:val="baseline"/>
        <w:rPr>
          <w:rFonts w:ascii="Arial" w:eastAsia="Times New Roman" w:hAnsi="Arial" w:cs="Arial"/>
          <w:sz w:val="23"/>
          <w:szCs w:val="23"/>
          <w:lang w:eastAsia="en-GB"/>
        </w:rPr>
      </w:pPr>
    </w:p>
    <w:p w14:paraId="0C1CEE5A" w14:textId="77777777" w:rsidR="00DA73C2" w:rsidRPr="00C67C83" w:rsidRDefault="00DA73C2" w:rsidP="00C67C83">
      <w:pPr>
        <w:rPr>
          <w:rFonts w:ascii="Arial" w:hAnsi="Arial" w:cs="Arial"/>
          <w:i/>
          <w:iCs/>
          <w:color w:val="1D1C1D"/>
          <w:sz w:val="23"/>
          <w:szCs w:val="23"/>
          <w:shd w:val="clear" w:color="auto" w:fill="FFFFFF"/>
        </w:rPr>
      </w:pPr>
    </w:p>
    <w:sectPr w:rsidR="00DA73C2" w:rsidRPr="00C67C83" w:rsidSect="00716D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625E"/>
    <w:multiLevelType w:val="multilevel"/>
    <w:tmpl w:val="128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66B0D"/>
    <w:multiLevelType w:val="hybridMultilevel"/>
    <w:tmpl w:val="5378B2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C684CD1"/>
    <w:multiLevelType w:val="hybridMultilevel"/>
    <w:tmpl w:val="3B349E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32E712F"/>
    <w:multiLevelType w:val="multilevel"/>
    <w:tmpl w:val="D474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0NLcwMLU0MTExMLJU0lEKTi0uzszPAymwqAUA7TSrRCwAAAA="/>
  </w:docVars>
  <w:rsids>
    <w:rsidRoot w:val="006C7ED2"/>
    <w:rsid w:val="000163D0"/>
    <w:rsid w:val="00024FB6"/>
    <w:rsid w:val="00043685"/>
    <w:rsid w:val="00052CC3"/>
    <w:rsid w:val="00081012"/>
    <w:rsid w:val="00081A45"/>
    <w:rsid w:val="00086451"/>
    <w:rsid w:val="00093087"/>
    <w:rsid w:val="000968AB"/>
    <w:rsid w:val="000975F4"/>
    <w:rsid w:val="000A18CC"/>
    <w:rsid w:val="000D09AF"/>
    <w:rsid w:val="000E52EE"/>
    <w:rsid w:val="00137FE1"/>
    <w:rsid w:val="00141959"/>
    <w:rsid w:val="00143EDF"/>
    <w:rsid w:val="0014713A"/>
    <w:rsid w:val="001500CD"/>
    <w:rsid w:val="00153F18"/>
    <w:rsid w:val="0015432E"/>
    <w:rsid w:val="00157CE9"/>
    <w:rsid w:val="00184A5C"/>
    <w:rsid w:val="00192782"/>
    <w:rsid w:val="00197597"/>
    <w:rsid w:val="001B32BF"/>
    <w:rsid w:val="001E3D43"/>
    <w:rsid w:val="001F2E34"/>
    <w:rsid w:val="002216B3"/>
    <w:rsid w:val="00237005"/>
    <w:rsid w:val="0025709E"/>
    <w:rsid w:val="00265AEA"/>
    <w:rsid w:val="002A2B53"/>
    <w:rsid w:val="002B563B"/>
    <w:rsid w:val="002C2A01"/>
    <w:rsid w:val="002C5232"/>
    <w:rsid w:val="00305682"/>
    <w:rsid w:val="00323AB8"/>
    <w:rsid w:val="0033175A"/>
    <w:rsid w:val="00366FA3"/>
    <w:rsid w:val="00376AFE"/>
    <w:rsid w:val="003A1848"/>
    <w:rsid w:val="003A3F9A"/>
    <w:rsid w:val="003B0612"/>
    <w:rsid w:val="003C32DF"/>
    <w:rsid w:val="003D4047"/>
    <w:rsid w:val="003E00A3"/>
    <w:rsid w:val="00407EC6"/>
    <w:rsid w:val="004216C1"/>
    <w:rsid w:val="00422F58"/>
    <w:rsid w:val="0048513B"/>
    <w:rsid w:val="00497B3F"/>
    <w:rsid w:val="004A0001"/>
    <w:rsid w:val="004A17BD"/>
    <w:rsid w:val="004E32A0"/>
    <w:rsid w:val="004F1ECC"/>
    <w:rsid w:val="00563DAC"/>
    <w:rsid w:val="00581B69"/>
    <w:rsid w:val="0058559B"/>
    <w:rsid w:val="005C5BCD"/>
    <w:rsid w:val="005F6C63"/>
    <w:rsid w:val="00605B11"/>
    <w:rsid w:val="006221AC"/>
    <w:rsid w:val="0063622E"/>
    <w:rsid w:val="00641FB0"/>
    <w:rsid w:val="0066259B"/>
    <w:rsid w:val="00681408"/>
    <w:rsid w:val="00693809"/>
    <w:rsid w:val="006A5940"/>
    <w:rsid w:val="006C679B"/>
    <w:rsid w:val="006C7ED2"/>
    <w:rsid w:val="006F639C"/>
    <w:rsid w:val="00702C95"/>
    <w:rsid w:val="00702D66"/>
    <w:rsid w:val="00710E3C"/>
    <w:rsid w:val="00716DA1"/>
    <w:rsid w:val="00722BE5"/>
    <w:rsid w:val="00724E37"/>
    <w:rsid w:val="00730342"/>
    <w:rsid w:val="00766FDD"/>
    <w:rsid w:val="007C749B"/>
    <w:rsid w:val="007D5C40"/>
    <w:rsid w:val="007E261B"/>
    <w:rsid w:val="007F6D9A"/>
    <w:rsid w:val="00844E5D"/>
    <w:rsid w:val="008550F3"/>
    <w:rsid w:val="008556FC"/>
    <w:rsid w:val="008623CD"/>
    <w:rsid w:val="0087328E"/>
    <w:rsid w:val="00893C15"/>
    <w:rsid w:val="008A3C46"/>
    <w:rsid w:val="008D5F34"/>
    <w:rsid w:val="008E7DC0"/>
    <w:rsid w:val="00910228"/>
    <w:rsid w:val="00923D23"/>
    <w:rsid w:val="009263A0"/>
    <w:rsid w:val="009276FC"/>
    <w:rsid w:val="00956F70"/>
    <w:rsid w:val="009600DF"/>
    <w:rsid w:val="00966F3F"/>
    <w:rsid w:val="00982553"/>
    <w:rsid w:val="009873E2"/>
    <w:rsid w:val="009932FA"/>
    <w:rsid w:val="00995DEE"/>
    <w:rsid w:val="009C3EF4"/>
    <w:rsid w:val="009C4FCA"/>
    <w:rsid w:val="009C63F5"/>
    <w:rsid w:val="009D581D"/>
    <w:rsid w:val="009D6632"/>
    <w:rsid w:val="00A076C3"/>
    <w:rsid w:val="00A20458"/>
    <w:rsid w:val="00A20B15"/>
    <w:rsid w:val="00A30620"/>
    <w:rsid w:val="00AD266A"/>
    <w:rsid w:val="00B15D77"/>
    <w:rsid w:val="00B334A1"/>
    <w:rsid w:val="00B60852"/>
    <w:rsid w:val="00BD6457"/>
    <w:rsid w:val="00BE5761"/>
    <w:rsid w:val="00BF287C"/>
    <w:rsid w:val="00C02B35"/>
    <w:rsid w:val="00C1684B"/>
    <w:rsid w:val="00C416BC"/>
    <w:rsid w:val="00C635A8"/>
    <w:rsid w:val="00C67C83"/>
    <w:rsid w:val="00C7146F"/>
    <w:rsid w:val="00C73B35"/>
    <w:rsid w:val="00C76AE5"/>
    <w:rsid w:val="00CC18D1"/>
    <w:rsid w:val="00CD034A"/>
    <w:rsid w:val="00CD47BD"/>
    <w:rsid w:val="00D22286"/>
    <w:rsid w:val="00D718FE"/>
    <w:rsid w:val="00D855C9"/>
    <w:rsid w:val="00DA73C2"/>
    <w:rsid w:val="00DB14C3"/>
    <w:rsid w:val="00DE1970"/>
    <w:rsid w:val="00E21868"/>
    <w:rsid w:val="00E50504"/>
    <w:rsid w:val="00E60C1F"/>
    <w:rsid w:val="00E74903"/>
    <w:rsid w:val="00EB1A2F"/>
    <w:rsid w:val="00EF21B4"/>
    <w:rsid w:val="00EF3A28"/>
    <w:rsid w:val="00F01756"/>
    <w:rsid w:val="00F070C0"/>
    <w:rsid w:val="00F113B8"/>
    <w:rsid w:val="00F32626"/>
    <w:rsid w:val="00F35D14"/>
    <w:rsid w:val="00F4591C"/>
    <w:rsid w:val="00F46031"/>
    <w:rsid w:val="00FA0538"/>
    <w:rsid w:val="00FA41ED"/>
    <w:rsid w:val="00FD1011"/>
    <w:rsid w:val="00FD3FBA"/>
    <w:rsid w:val="00FE4FDA"/>
    <w:rsid w:val="00FF1003"/>
    <w:rsid w:val="00FF7521"/>
    <w:rsid w:val="033E3D12"/>
    <w:rsid w:val="07547AEA"/>
    <w:rsid w:val="079129B1"/>
    <w:rsid w:val="0CD748CF"/>
    <w:rsid w:val="0F8A3E19"/>
    <w:rsid w:val="10D8AD3C"/>
    <w:rsid w:val="1274BE0C"/>
    <w:rsid w:val="13886C09"/>
    <w:rsid w:val="15D14B25"/>
    <w:rsid w:val="180261FA"/>
    <w:rsid w:val="19140D0E"/>
    <w:rsid w:val="1AEABBC9"/>
    <w:rsid w:val="1D17745C"/>
    <w:rsid w:val="1FBA6D4D"/>
    <w:rsid w:val="23D3F5F5"/>
    <w:rsid w:val="245756B2"/>
    <w:rsid w:val="2671366F"/>
    <w:rsid w:val="28DD0C5D"/>
    <w:rsid w:val="2C2E7F8B"/>
    <w:rsid w:val="3C662315"/>
    <w:rsid w:val="3C7AF459"/>
    <w:rsid w:val="3E3CD1D0"/>
    <w:rsid w:val="4110F11B"/>
    <w:rsid w:val="43DCACA2"/>
    <w:rsid w:val="46802B4A"/>
    <w:rsid w:val="47D4A44E"/>
    <w:rsid w:val="48D29E77"/>
    <w:rsid w:val="4EDE7816"/>
    <w:rsid w:val="51893C94"/>
    <w:rsid w:val="56054B85"/>
    <w:rsid w:val="5E9CD57C"/>
    <w:rsid w:val="5FCD0A60"/>
    <w:rsid w:val="617D1B66"/>
    <w:rsid w:val="6481DD9B"/>
    <w:rsid w:val="64B5B42A"/>
    <w:rsid w:val="65A375C1"/>
    <w:rsid w:val="67DD8995"/>
    <w:rsid w:val="6A8240C3"/>
    <w:rsid w:val="71A9161E"/>
    <w:rsid w:val="7314FA26"/>
    <w:rsid w:val="74412D60"/>
    <w:rsid w:val="7458181C"/>
    <w:rsid w:val="75184850"/>
    <w:rsid w:val="77E97B91"/>
    <w:rsid w:val="7AE91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0B34"/>
  <w15:chartTrackingRefBased/>
  <w15:docId w15:val="{8201F5D9-E9C3-4A6C-A8E1-9040B279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ED2"/>
    <w:rPr>
      <w:color w:val="0000FF"/>
      <w:u w:val="single"/>
    </w:rPr>
  </w:style>
  <w:style w:type="character" w:styleId="Strong">
    <w:name w:val="Strong"/>
    <w:basedOn w:val="DefaultParagraphFont"/>
    <w:uiPriority w:val="22"/>
    <w:qFormat/>
    <w:rsid w:val="00C67C83"/>
    <w:rPr>
      <w:b/>
      <w:bCs/>
    </w:rPr>
  </w:style>
  <w:style w:type="paragraph" w:styleId="CommentText">
    <w:name w:val="annotation text"/>
    <w:basedOn w:val="Normal"/>
    <w:link w:val="CommentTextChar"/>
    <w:uiPriority w:val="99"/>
    <w:semiHidden/>
    <w:unhideWhenUsed/>
    <w:rsid w:val="008623CD"/>
    <w:pPr>
      <w:spacing w:line="240" w:lineRule="auto"/>
    </w:pPr>
    <w:rPr>
      <w:sz w:val="20"/>
      <w:szCs w:val="20"/>
    </w:rPr>
  </w:style>
  <w:style w:type="character" w:customStyle="1" w:styleId="CommentTextChar">
    <w:name w:val="Comment Text Char"/>
    <w:basedOn w:val="DefaultParagraphFont"/>
    <w:link w:val="CommentText"/>
    <w:uiPriority w:val="99"/>
    <w:semiHidden/>
    <w:rsid w:val="008623CD"/>
    <w:rPr>
      <w:sz w:val="20"/>
      <w:szCs w:val="20"/>
    </w:rPr>
  </w:style>
  <w:style w:type="character" w:styleId="CommentReference">
    <w:name w:val="annotation reference"/>
    <w:basedOn w:val="DefaultParagraphFont"/>
    <w:uiPriority w:val="99"/>
    <w:semiHidden/>
    <w:unhideWhenUsed/>
    <w:rsid w:val="008623CD"/>
    <w:rPr>
      <w:sz w:val="16"/>
      <w:szCs w:val="16"/>
    </w:rPr>
  </w:style>
  <w:style w:type="paragraph" w:styleId="BalloonText">
    <w:name w:val="Balloon Text"/>
    <w:basedOn w:val="Normal"/>
    <w:link w:val="BalloonTextChar"/>
    <w:uiPriority w:val="99"/>
    <w:semiHidden/>
    <w:unhideWhenUsed/>
    <w:rsid w:val="002B5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3B"/>
    <w:rPr>
      <w:rFonts w:ascii="Segoe UI" w:hAnsi="Segoe UI" w:cs="Segoe UI"/>
      <w:sz w:val="18"/>
      <w:szCs w:val="18"/>
    </w:rPr>
  </w:style>
  <w:style w:type="character" w:customStyle="1" w:styleId="acopre">
    <w:name w:val="acopre"/>
    <w:basedOn w:val="DefaultParagraphFont"/>
    <w:rsid w:val="00956F70"/>
  </w:style>
  <w:style w:type="character" w:customStyle="1" w:styleId="UnresolvedMention1">
    <w:name w:val="Unresolved Mention1"/>
    <w:basedOn w:val="DefaultParagraphFont"/>
    <w:uiPriority w:val="99"/>
    <w:semiHidden/>
    <w:unhideWhenUsed/>
    <w:rsid w:val="00EB1A2F"/>
    <w:rPr>
      <w:color w:val="605E5C"/>
      <w:shd w:val="clear" w:color="auto" w:fill="E1DFDD"/>
    </w:rPr>
  </w:style>
  <w:style w:type="paragraph" w:customStyle="1" w:styleId="paragraph">
    <w:name w:val="paragraph"/>
    <w:basedOn w:val="Normal"/>
    <w:rsid w:val="00716D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16DA1"/>
  </w:style>
  <w:style w:type="character" w:customStyle="1" w:styleId="normaltextrun">
    <w:name w:val="normaltextrun"/>
    <w:basedOn w:val="DefaultParagraphFont"/>
    <w:rsid w:val="00716DA1"/>
  </w:style>
  <w:style w:type="paragraph" w:styleId="CommentSubject">
    <w:name w:val="annotation subject"/>
    <w:basedOn w:val="CommentText"/>
    <w:next w:val="CommentText"/>
    <w:link w:val="CommentSubjectChar"/>
    <w:uiPriority w:val="99"/>
    <w:semiHidden/>
    <w:unhideWhenUsed/>
    <w:rsid w:val="00323AB8"/>
    <w:rPr>
      <w:b/>
      <w:bCs/>
    </w:rPr>
  </w:style>
  <w:style w:type="character" w:customStyle="1" w:styleId="CommentSubjectChar">
    <w:name w:val="Comment Subject Char"/>
    <w:basedOn w:val="CommentTextChar"/>
    <w:link w:val="CommentSubject"/>
    <w:uiPriority w:val="99"/>
    <w:semiHidden/>
    <w:rsid w:val="00323AB8"/>
    <w:rPr>
      <w:b/>
      <w:bCs/>
      <w:sz w:val="20"/>
      <w:szCs w:val="20"/>
    </w:rPr>
  </w:style>
  <w:style w:type="paragraph" w:styleId="NormalWeb">
    <w:name w:val="Normal (Web)"/>
    <w:basedOn w:val="Normal"/>
    <w:uiPriority w:val="99"/>
    <w:unhideWhenUsed/>
    <w:rsid w:val="00DA73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263A0"/>
    <w:rPr>
      <w:color w:val="605E5C"/>
      <w:shd w:val="clear" w:color="auto" w:fill="E1DFDD"/>
    </w:rPr>
  </w:style>
  <w:style w:type="paragraph" w:styleId="ListParagraph">
    <w:name w:val="List Paragraph"/>
    <w:basedOn w:val="Normal"/>
    <w:uiPriority w:val="34"/>
    <w:qFormat/>
    <w:rsid w:val="00FE4FDA"/>
    <w:pPr>
      <w:ind w:left="720"/>
      <w:contextualSpacing/>
    </w:pPr>
  </w:style>
  <w:style w:type="character" w:styleId="FollowedHyperlink">
    <w:name w:val="FollowedHyperlink"/>
    <w:basedOn w:val="DefaultParagraphFont"/>
    <w:uiPriority w:val="99"/>
    <w:semiHidden/>
    <w:unhideWhenUsed/>
    <w:rsid w:val="001471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5258">
      <w:bodyDiv w:val="1"/>
      <w:marLeft w:val="0"/>
      <w:marRight w:val="0"/>
      <w:marTop w:val="0"/>
      <w:marBottom w:val="0"/>
      <w:divBdr>
        <w:top w:val="none" w:sz="0" w:space="0" w:color="auto"/>
        <w:left w:val="none" w:sz="0" w:space="0" w:color="auto"/>
        <w:bottom w:val="none" w:sz="0" w:space="0" w:color="auto"/>
        <w:right w:val="none" w:sz="0" w:space="0" w:color="auto"/>
      </w:divBdr>
    </w:div>
    <w:div w:id="230192375">
      <w:bodyDiv w:val="1"/>
      <w:marLeft w:val="0"/>
      <w:marRight w:val="0"/>
      <w:marTop w:val="0"/>
      <w:marBottom w:val="0"/>
      <w:divBdr>
        <w:top w:val="none" w:sz="0" w:space="0" w:color="auto"/>
        <w:left w:val="none" w:sz="0" w:space="0" w:color="auto"/>
        <w:bottom w:val="none" w:sz="0" w:space="0" w:color="auto"/>
        <w:right w:val="none" w:sz="0" w:space="0" w:color="auto"/>
      </w:divBdr>
      <w:divsChild>
        <w:div w:id="238369599">
          <w:marLeft w:val="0"/>
          <w:marRight w:val="0"/>
          <w:marTop w:val="0"/>
          <w:marBottom w:val="0"/>
          <w:divBdr>
            <w:top w:val="none" w:sz="0" w:space="0" w:color="auto"/>
            <w:left w:val="none" w:sz="0" w:space="0" w:color="auto"/>
            <w:bottom w:val="none" w:sz="0" w:space="0" w:color="auto"/>
            <w:right w:val="none" w:sz="0" w:space="0" w:color="auto"/>
          </w:divBdr>
        </w:div>
        <w:div w:id="452790573">
          <w:marLeft w:val="0"/>
          <w:marRight w:val="0"/>
          <w:marTop w:val="0"/>
          <w:marBottom w:val="0"/>
          <w:divBdr>
            <w:top w:val="none" w:sz="0" w:space="0" w:color="auto"/>
            <w:left w:val="none" w:sz="0" w:space="0" w:color="auto"/>
            <w:bottom w:val="none" w:sz="0" w:space="0" w:color="auto"/>
            <w:right w:val="none" w:sz="0" w:space="0" w:color="auto"/>
          </w:divBdr>
        </w:div>
        <w:div w:id="493958305">
          <w:marLeft w:val="0"/>
          <w:marRight w:val="0"/>
          <w:marTop w:val="0"/>
          <w:marBottom w:val="0"/>
          <w:divBdr>
            <w:top w:val="none" w:sz="0" w:space="0" w:color="auto"/>
            <w:left w:val="none" w:sz="0" w:space="0" w:color="auto"/>
            <w:bottom w:val="none" w:sz="0" w:space="0" w:color="auto"/>
            <w:right w:val="none" w:sz="0" w:space="0" w:color="auto"/>
          </w:divBdr>
        </w:div>
        <w:div w:id="662121625">
          <w:marLeft w:val="0"/>
          <w:marRight w:val="0"/>
          <w:marTop w:val="0"/>
          <w:marBottom w:val="0"/>
          <w:divBdr>
            <w:top w:val="none" w:sz="0" w:space="0" w:color="auto"/>
            <w:left w:val="none" w:sz="0" w:space="0" w:color="auto"/>
            <w:bottom w:val="none" w:sz="0" w:space="0" w:color="auto"/>
            <w:right w:val="none" w:sz="0" w:space="0" w:color="auto"/>
          </w:divBdr>
          <w:divsChild>
            <w:div w:id="451636796">
              <w:marLeft w:val="0"/>
              <w:marRight w:val="0"/>
              <w:marTop w:val="0"/>
              <w:marBottom w:val="0"/>
              <w:divBdr>
                <w:top w:val="none" w:sz="0" w:space="0" w:color="auto"/>
                <w:left w:val="none" w:sz="0" w:space="0" w:color="auto"/>
                <w:bottom w:val="none" w:sz="0" w:space="0" w:color="auto"/>
                <w:right w:val="none" w:sz="0" w:space="0" w:color="auto"/>
              </w:divBdr>
            </w:div>
          </w:divsChild>
        </w:div>
        <w:div w:id="1321347720">
          <w:marLeft w:val="0"/>
          <w:marRight w:val="0"/>
          <w:marTop w:val="0"/>
          <w:marBottom w:val="0"/>
          <w:divBdr>
            <w:top w:val="none" w:sz="0" w:space="0" w:color="auto"/>
            <w:left w:val="none" w:sz="0" w:space="0" w:color="auto"/>
            <w:bottom w:val="none" w:sz="0" w:space="0" w:color="auto"/>
            <w:right w:val="none" w:sz="0" w:space="0" w:color="auto"/>
          </w:divBdr>
          <w:divsChild>
            <w:div w:id="70396405">
              <w:marLeft w:val="0"/>
              <w:marRight w:val="0"/>
              <w:marTop w:val="0"/>
              <w:marBottom w:val="0"/>
              <w:divBdr>
                <w:top w:val="none" w:sz="0" w:space="0" w:color="auto"/>
                <w:left w:val="none" w:sz="0" w:space="0" w:color="auto"/>
                <w:bottom w:val="none" w:sz="0" w:space="0" w:color="auto"/>
                <w:right w:val="none" w:sz="0" w:space="0" w:color="auto"/>
              </w:divBdr>
            </w:div>
            <w:div w:id="504631279">
              <w:marLeft w:val="0"/>
              <w:marRight w:val="0"/>
              <w:marTop w:val="0"/>
              <w:marBottom w:val="0"/>
              <w:divBdr>
                <w:top w:val="none" w:sz="0" w:space="0" w:color="auto"/>
                <w:left w:val="none" w:sz="0" w:space="0" w:color="auto"/>
                <w:bottom w:val="none" w:sz="0" w:space="0" w:color="auto"/>
                <w:right w:val="none" w:sz="0" w:space="0" w:color="auto"/>
              </w:divBdr>
            </w:div>
            <w:div w:id="694961873">
              <w:marLeft w:val="0"/>
              <w:marRight w:val="0"/>
              <w:marTop w:val="0"/>
              <w:marBottom w:val="0"/>
              <w:divBdr>
                <w:top w:val="none" w:sz="0" w:space="0" w:color="auto"/>
                <w:left w:val="none" w:sz="0" w:space="0" w:color="auto"/>
                <w:bottom w:val="none" w:sz="0" w:space="0" w:color="auto"/>
                <w:right w:val="none" w:sz="0" w:space="0" w:color="auto"/>
              </w:divBdr>
            </w:div>
            <w:div w:id="913509744">
              <w:marLeft w:val="0"/>
              <w:marRight w:val="0"/>
              <w:marTop w:val="0"/>
              <w:marBottom w:val="0"/>
              <w:divBdr>
                <w:top w:val="none" w:sz="0" w:space="0" w:color="auto"/>
                <w:left w:val="none" w:sz="0" w:space="0" w:color="auto"/>
                <w:bottom w:val="none" w:sz="0" w:space="0" w:color="auto"/>
                <w:right w:val="none" w:sz="0" w:space="0" w:color="auto"/>
              </w:divBdr>
            </w:div>
            <w:div w:id="1362512087">
              <w:marLeft w:val="0"/>
              <w:marRight w:val="0"/>
              <w:marTop w:val="0"/>
              <w:marBottom w:val="0"/>
              <w:divBdr>
                <w:top w:val="none" w:sz="0" w:space="0" w:color="auto"/>
                <w:left w:val="none" w:sz="0" w:space="0" w:color="auto"/>
                <w:bottom w:val="none" w:sz="0" w:space="0" w:color="auto"/>
                <w:right w:val="none" w:sz="0" w:space="0" w:color="auto"/>
              </w:divBdr>
            </w:div>
          </w:divsChild>
        </w:div>
        <w:div w:id="1735158384">
          <w:marLeft w:val="0"/>
          <w:marRight w:val="0"/>
          <w:marTop w:val="0"/>
          <w:marBottom w:val="0"/>
          <w:divBdr>
            <w:top w:val="none" w:sz="0" w:space="0" w:color="auto"/>
            <w:left w:val="none" w:sz="0" w:space="0" w:color="auto"/>
            <w:bottom w:val="none" w:sz="0" w:space="0" w:color="auto"/>
            <w:right w:val="none" w:sz="0" w:space="0" w:color="auto"/>
          </w:divBdr>
        </w:div>
      </w:divsChild>
    </w:div>
    <w:div w:id="235557636">
      <w:bodyDiv w:val="1"/>
      <w:marLeft w:val="0"/>
      <w:marRight w:val="0"/>
      <w:marTop w:val="0"/>
      <w:marBottom w:val="0"/>
      <w:divBdr>
        <w:top w:val="none" w:sz="0" w:space="0" w:color="auto"/>
        <w:left w:val="none" w:sz="0" w:space="0" w:color="auto"/>
        <w:bottom w:val="none" w:sz="0" w:space="0" w:color="auto"/>
        <w:right w:val="none" w:sz="0" w:space="0" w:color="auto"/>
      </w:divBdr>
    </w:div>
    <w:div w:id="255335759">
      <w:bodyDiv w:val="1"/>
      <w:marLeft w:val="0"/>
      <w:marRight w:val="0"/>
      <w:marTop w:val="0"/>
      <w:marBottom w:val="0"/>
      <w:divBdr>
        <w:top w:val="none" w:sz="0" w:space="0" w:color="auto"/>
        <w:left w:val="none" w:sz="0" w:space="0" w:color="auto"/>
        <w:bottom w:val="none" w:sz="0" w:space="0" w:color="auto"/>
        <w:right w:val="none" w:sz="0" w:space="0" w:color="auto"/>
      </w:divBdr>
    </w:div>
    <w:div w:id="324405676">
      <w:bodyDiv w:val="1"/>
      <w:marLeft w:val="0"/>
      <w:marRight w:val="0"/>
      <w:marTop w:val="0"/>
      <w:marBottom w:val="0"/>
      <w:divBdr>
        <w:top w:val="none" w:sz="0" w:space="0" w:color="auto"/>
        <w:left w:val="none" w:sz="0" w:space="0" w:color="auto"/>
        <w:bottom w:val="none" w:sz="0" w:space="0" w:color="auto"/>
        <w:right w:val="none" w:sz="0" w:space="0" w:color="auto"/>
      </w:divBdr>
    </w:div>
    <w:div w:id="509100033">
      <w:bodyDiv w:val="1"/>
      <w:marLeft w:val="0"/>
      <w:marRight w:val="0"/>
      <w:marTop w:val="0"/>
      <w:marBottom w:val="0"/>
      <w:divBdr>
        <w:top w:val="none" w:sz="0" w:space="0" w:color="auto"/>
        <w:left w:val="none" w:sz="0" w:space="0" w:color="auto"/>
        <w:bottom w:val="none" w:sz="0" w:space="0" w:color="auto"/>
        <w:right w:val="none" w:sz="0" w:space="0" w:color="auto"/>
      </w:divBdr>
      <w:divsChild>
        <w:div w:id="805005483">
          <w:marLeft w:val="0"/>
          <w:marRight w:val="0"/>
          <w:marTop w:val="0"/>
          <w:marBottom w:val="0"/>
          <w:divBdr>
            <w:top w:val="none" w:sz="0" w:space="0" w:color="auto"/>
            <w:left w:val="none" w:sz="0" w:space="0" w:color="auto"/>
            <w:bottom w:val="none" w:sz="0" w:space="0" w:color="auto"/>
            <w:right w:val="none" w:sz="0" w:space="0" w:color="auto"/>
          </w:divBdr>
        </w:div>
        <w:div w:id="997196265">
          <w:marLeft w:val="0"/>
          <w:marRight w:val="0"/>
          <w:marTop w:val="0"/>
          <w:marBottom w:val="0"/>
          <w:divBdr>
            <w:top w:val="none" w:sz="0" w:space="0" w:color="auto"/>
            <w:left w:val="none" w:sz="0" w:space="0" w:color="auto"/>
            <w:bottom w:val="none" w:sz="0" w:space="0" w:color="auto"/>
            <w:right w:val="none" w:sz="0" w:space="0" w:color="auto"/>
          </w:divBdr>
        </w:div>
        <w:div w:id="1024865261">
          <w:marLeft w:val="0"/>
          <w:marRight w:val="0"/>
          <w:marTop w:val="0"/>
          <w:marBottom w:val="0"/>
          <w:divBdr>
            <w:top w:val="none" w:sz="0" w:space="0" w:color="auto"/>
            <w:left w:val="none" w:sz="0" w:space="0" w:color="auto"/>
            <w:bottom w:val="none" w:sz="0" w:space="0" w:color="auto"/>
            <w:right w:val="none" w:sz="0" w:space="0" w:color="auto"/>
          </w:divBdr>
        </w:div>
      </w:divsChild>
    </w:div>
    <w:div w:id="638149075">
      <w:bodyDiv w:val="1"/>
      <w:marLeft w:val="0"/>
      <w:marRight w:val="0"/>
      <w:marTop w:val="0"/>
      <w:marBottom w:val="0"/>
      <w:divBdr>
        <w:top w:val="none" w:sz="0" w:space="0" w:color="auto"/>
        <w:left w:val="none" w:sz="0" w:space="0" w:color="auto"/>
        <w:bottom w:val="none" w:sz="0" w:space="0" w:color="auto"/>
        <w:right w:val="none" w:sz="0" w:space="0" w:color="auto"/>
      </w:divBdr>
    </w:div>
    <w:div w:id="741483564">
      <w:bodyDiv w:val="1"/>
      <w:marLeft w:val="0"/>
      <w:marRight w:val="0"/>
      <w:marTop w:val="0"/>
      <w:marBottom w:val="0"/>
      <w:divBdr>
        <w:top w:val="none" w:sz="0" w:space="0" w:color="auto"/>
        <w:left w:val="none" w:sz="0" w:space="0" w:color="auto"/>
        <w:bottom w:val="none" w:sz="0" w:space="0" w:color="auto"/>
        <w:right w:val="none" w:sz="0" w:space="0" w:color="auto"/>
      </w:divBdr>
    </w:div>
    <w:div w:id="1220241669">
      <w:bodyDiv w:val="1"/>
      <w:marLeft w:val="0"/>
      <w:marRight w:val="0"/>
      <w:marTop w:val="0"/>
      <w:marBottom w:val="0"/>
      <w:divBdr>
        <w:top w:val="none" w:sz="0" w:space="0" w:color="auto"/>
        <w:left w:val="none" w:sz="0" w:space="0" w:color="auto"/>
        <w:bottom w:val="none" w:sz="0" w:space="0" w:color="auto"/>
        <w:right w:val="none" w:sz="0" w:space="0" w:color="auto"/>
      </w:divBdr>
    </w:div>
    <w:div w:id="1577546796">
      <w:bodyDiv w:val="1"/>
      <w:marLeft w:val="0"/>
      <w:marRight w:val="0"/>
      <w:marTop w:val="0"/>
      <w:marBottom w:val="0"/>
      <w:divBdr>
        <w:top w:val="none" w:sz="0" w:space="0" w:color="auto"/>
        <w:left w:val="none" w:sz="0" w:space="0" w:color="auto"/>
        <w:bottom w:val="none" w:sz="0" w:space="0" w:color="auto"/>
        <w:right w:val="none" w:sz="0" w:space="0" w:color="auto"/>
      </w:divBdr>
    </w:div>
    <w:div w:id="194965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ofc.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c.org.uk/booking" TargetMode="External"/><Relationship Id="rId17" Type="http://schemas.openxmlformats.org/officeDocument/2006/relationships/hyperlink" Target="https://www.ofc.org.uk/council" TargetMode="External"/><Relationship Id="rId2" Type="http://schemas.openxmlformats.org/officeDocument/2006/relationships/customXml" Target="../customXml/item2.xml"/><Relationship Id="rId16" Type="http://schemas.openxmlformats.org/officeDocument/2006/relationships/hyperlink" Target="https://www.youtube.com/oxfordfarmingconfer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bitesize-4-resilient-leadership-global-farming-in-the-21st-century-tickets-192290856127" TargetMode="External"/><Relationship Id="rId5" Type="http://schemas.openxmlformats.org/officeDocument/2006/relationships/numbering" Target="numbering.xml"/><Relationship Id="rId15" Type="http://schemas.openxmlformats.org/officeDocument/2006/relationships/hyperlink" Target="http://www.twitter.com/oxfordfarming" TargetMode="External"/><Relationship Id="rId10" Type="http://schemas.openxmlformats.org/officeDocument/2006/relationships/hyperlink" Target="https://www.ofc.org.uk/video/bitesize-3-farmings-future-workforce"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of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6" ma:contentTypeDescription="Create a new document." ma:contentTypeScope="" ma:versionID="12a83c51819b371b349ce92d806fe75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4168d3885811cddc720bd168d579c31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7799D-D0B3-4A1C-8424-802CDFC8F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F0705-101E-4CA4-870F-F128A0A41631}">
  <ds:schemaRefs>
    <ds:schemaRef ds:uri="http://schemas.openxmlformats.org/officeDocument/2006/bibliography"/>
  </ds:schemaRefs>
</ds:datastoreItem>
</file>

<file path=customXml/itemProps3.xml><?xml version="1.0" encoding="utf-8"?>
<ds:datastoreItem xmlns:ds="http://schemas.openxmlformats.org/officeDocument/2006/customXml" ds:itemID="{E1250C77-5460-4F76-BCDB-2480B3D998BD}">
  <ds:schemaRefs>
    <ds:schemaRef ds:uri="http://schemas.microsoft.com/office/2006/metadata/properties"/>
    <ds:schemaRef ds:uri="http://schemas.microsoft.com/office/infopath/2007/PartnerControls"/>
    <ds:schemaRef ds:uri="ba6c1b53-23dd-4e60-899e-25a5748f1f6a"/>
  </ds:schemaRefs>
</ds:datastoreItem>
</file>

<file path=customXml/itemProps4.xml><?xml version="1.0" encoding="utf-8"?>
<ds:datastoreItem xmlns:ds="http://schemas.openxmlformats.org/officeDocument/2006/customXml" ds:itemID="{25A86BCC-59EA-40D1-87F2-6F6791003C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Links>
    <vt:vector size="30" baseType="variant">
      <vt:variant>
        <vt:i4>3014774</vt:i4>
      </vt:variant>
      <vt:variant>
        <vt:i4>12</vt:i4>
      </vt:variant>
      <vt:variant>
        <vt:i4>0</vt:i4>
      </vt:variant>
      <vt:variant>
        <vt:i4>5</vt:i4>
      </vt:variant>
      <vt:variant>
        <vt:lpwstr>https://www.ofc.org.uk/council</vt:lpwstr>
      </vt:variant>
      <vt:variant>
        <vt:lpwstr/>
      </vt:variant>
      <vt:variant>
        <vt:i4>2097190</vt:i4>
      </vt:variant>
      <vt:variant>
        <vt:i4>9</vt:i4>
      </vt:variant>
      <vt:variant>
        <vt:i4>0</vt:i4>
      </vt:variant>
      <vt:variant>
        <vt:i4>5</vt:i4>
      </vt:variant>
      <vt:variant>
        <vt:lpwstr>https://www.youtube.com/oxfordfarmingconference</vt:lpwstr>
      </vt:variant>
      <vt:variant>
        <vt:lpwstr/>
      </vt:variant>
      <vt:variant>
        <vt:i4>6225993</vt:i4>
      </vt:variant>
      <vt:variant>
        <vt:i4>6</vt:i4>
      </vt:variant>
      <vt:variant>
        <vt:i4>0</vt:i4>
      </vt:variant>
      <vt:variant>
        <vt:i4>5</vt:i4>
      </vt:variant>
      <vt:variant>
        <vt:lpwstr>http://www.twitter.com/oxfordfarming</vt:lpwstr>
      </vt:variant>
      <vt:variant>
        <vt:lpwstr/>
      </vt:variant>
      <vt:variant>
        <vt:i4>7667759</vt:i4>
      </vt:variant>
      <vt:variant>
        <vt:i4>3</vt:i4>
      </vt:variant>
      <vt:variant>
        <vt:i4>0</vt:i4>
      </vt:variant>
      <vt:variant>
        <vt:i4>5</vt:i4>
      </vt:variant>
      <vt:variant>
        <vt:lpwstr>http://www.ofc.org.uk/</vt:lpwstr>
      </vt:variant>
      <vt:variant>
        <vt:lpwstr/>
      </vt:variant>
      <vt:variant>
        <vt:i4>6750222</vt:i4>
      </vt:variant>
      <vt:variant>
        <vt:i4>0</vt:i4>
      </vt:variant>
      <vt:variant>
        <vt:i4>0</vt:i4>
      </vt:variant>
      <vt:variant>
        <vt:i4>5</vt:i4>
      </vt:variant>
      <vt:variant>
        <vt:lpwstr>mailto:marketing@ofc.org.uk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6</cp:revision>
  <dcterms:created xsi:type="dcterms:W3CDTF">2021-11-02T15:55:00Z</dcterms:created>
  <dcterms:modified xsi:type="dcterms:W3CDTF">2021-11-02T16:03:00Z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