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C34E1" w14:textId="77777777" w:rsidR="00F704B2" w:rsidRDefault="00F704B2" w:rsidP="00F704B2">
      <w:pPr>
        <w:spacing w:after="0"/>
        <w:rPr>
          <w:b/>
          <w:bCs/>
          <w:sz w:val="24"/>
          <w:szCs w:val="24"/>
          <w:shd w:val="clear" w:color="auto" w:fill="FFFFFF"/>
        </w:rPr>
      </w:pPr>
    </w:p>
    <w:p w14:paraId="1EFEBDF2" w14:textId="13F76B4D" w:rsidR="00F704B2" w:rsidRDefault="00F704B2" w:rsidP="00F704B2">
      <w:pPr>
        <w:spacing w:after="0"/>
        <w:rPr>
          <w:b/>
          <w:bCs/>
          <w:sz w:val="24"/>
          <w:szCs w:val="24"/>
          <w:shd w:val="clear" w:color="auto" w:fill="FFFFFF"/>
        </w:rPr>
      </w:pPr>
      <w:r w:rsidRPr="00F704B2">
        <w:rPr>
          <w:b/>
          <w:bCs/>
          <w:sz w:val="24"/>
          <w:szCs w:val="24"/>
          <w:shd w:val="clear" w:color="auto" w:fill="FFFFFF"/>
        </w:rPr>
        <w:t>PRESS RELEASE</w:t>
      </w:r>
    </w:p>
    <w:p w14:paraId="15F9ACEE" w14:textId="3F289C0D" w:rsidR="00F704B2" w:rsidRPr="00F704B2" w:rsidRDefault="00F704B2" w:rsidP="00F704B2">
      <w:pPr>
        <w:spacing w:after="0"/>
        <w:rPr>
          <w:sz w:val="24"/>
          <w:szCs w:val="24"/>
          <w:shd w:val="clear" w:color="auto" w:fill="FFFFFF"/>
        </w:rPr>
      </w:pPr>
      <w:r w:rsidRPr="00F704B2">
        <w:rPr>
          <w:sz w:val="24"/>
          <w:szCs w:val="24"/>
          <w:shd w:val="clear" w:color="auto" w:fill="FFFFFF"/>
        </w:rPr>
        <w:t>01 October 2024</w:t>
      </w:r>
    </w:p>
    <w:p w14:paraId="2DC9B380" w14:textId="77777777" w:rsidR="00F704B2" w:rsidRPr="00F704B2" w:rsidRDefault="00F704B2" w:rsidP="00F704B2">
      <w:pPr>
        <w:spacing w:after="0"/>
        <w:rPr>
          <w:sz w:val="24"/>
          <w:szCs w:val="24"/>
          <w:shd w:val="clear" w:color="auto" w:fill="FFFFFF"/>
        </w:rPr>
      </w:pPr>
      <w:r w:rsidRPr="00F704B2">
        <w:rPr>
          <w:sz w:val="24"/>
          <w:szCs w:val="24"/>
          <w:shd w:val="clear" w:color="auto" w:fill="FFFFFF"/>
        </w:rPr>
        <w:t>For Immediate Release</w:t>
      </w:r>
    </w:p>
    <w:p w14:paraId="00E652AF" w14:textId="77777777" w:rsidR="00F704B2" w:rsidRDefault="00F704B2">
      <w:pPr>
        <w:rPr>
          <w:b/>
          <w:bCs/>
        </w:rPr>
      </w:pPr>
    </w:p>
    <w:p w14:paraId="55B036DA" w14:textId="76038A87" w:rsidR="008B73DA" w:rsidRPr="00031D2A" w:rsidRDefault="5577C06B">
      <w:pPr>
        <w:rPr>
          <w:b/>
          <w:bCs/>
          <w:sz w:val="28"/>
          <w:szCs w:val="28"/>
        </w:rPr>
      </w:pPr>
      <w:r w:rsidRPr="00031D2A">
        <w:rPr>
          <w:b/>
          <w:bCs/>
          <w:sz w:val="28"/>
          <w:szCs w:val="28"/>
        </w:rPr>
        <w:t>Farmstrong Scotland – new survey seeking up to date picture of wellbeing in the agricultural industry.</w:t>
      </w:r>
    </w:p>
    <w:p w14:paraId="08CF0812" w14:textId="43214074" w:rsidR="001F42C3" w:rsidRDefault="00342BA9">
      <w:r>
        <w:t>Farmstrong Scotland has commissioned Scotinform</w:t>
      </w:r>
      <w:r w:rsidR="00C27C65">
        <w:t xml:space="preserve"> – Scotland’s longest established</w:t>
      </w:r>
      <w:r w:rsidR="00B94829">
        <w:t>, independent market research company -</w:t>
      </w:r>
      <w:r>
        <w:t xml:space="preserve"> to carry out </w:t>
      </w:r>
      <w:r w:rsidR="00F85116">
        <w:t>in-depth</w:t>
      </w:r>
      <w:r>
        <w:t xml:space="preserve"> research to find out how farmers and crofters</w:t>
      </w:r>
      <w:r w:rsidR="00696275">
        <w:t xml:space="preserve"> in Scotland</w:t>
      </w:r>
      <w:r>
        <w:t xml:space="preserve"> are</w:t>
      </w:r>
      <w:r w:rsidR="00261B34">
        <w:t xml:space="preserve"> feeling</w:t>
      </w:r>
      <w:r w:rsidR="0057259B">
        <w:t xml:space="preserve"> and wh</w:t>
      </w:r>
      <w:r w:rsidR="00CD431F">
        <w:t>at steps they take to look after their wellbeing</w:t>
      </w:r>
      <w:r w:rsidR="008B00E4">
        <w:t xml:space="preserve">. </w:t>
      </w:r>
    </w:p>
    <w:p w14:paraId="16CAD43E" w14:textId="3BC47C32" w:rsidR="00696275" w:rsidRDefault="00696275">
      <w:r>
        <w:t>Officially launching on 1 October, the survey</w:t>
      </w:r>
      <w:r w:rsidR="00BF0E34">
        <w:t>, available online and on paper,</w:t>
      </w:r>
      <w:r>
        <w:t xml:space="preserve"> will be open until the end of the month and Farmstrong is urging as many Scottish-based farmers and crofters to complete the questions as possible, to direct the future activities of the charity.</w:t>
      </w:r>
    </w:p>
    <w:p w14:paraId="0155B947" w14:textId="0984E91C" w:rsidR="6D78C5DF" w:rsidRDefault="6D78C5DF">
      <w:r>
        <w:t>The study is also looking to gauge the impact of the work that Farmstrong has already been doing</w:t>
      </w:r>
      <w:r w:rsidR="2F3DA5BF">
        <w:t>, w</w:t>
      </w:r>
      <w:r>
        <w:t>ith</w:t>
      </w:r>
      <w:r w:rsidR="0637895D">
        <w:t xml:space="preserve"> new</w:t>
      </w:r>
      <w:r w:rsidR="4E4FD6F1">
        <w:t xml:space="preserve"> tools and materials,</w:t>
      </w:r>
      <w:r>
        <w:t xml:space="preserve"> a podcast series, peer-to-peer story sharing and a whole host of events and workshops taking place over the last year.</w:t>
      </w:r>
    </w:p>
    <w:p w14:paraId="632F8EDF" w14:textId="1EA22B87" w:rsidR="00D123EA" w:rsidRDefault="5577C06B">
      <w:r>
        <w:t>Paper copies of the survey, along with freepost reply envelopes, will also be made available at key industry points such as auction marts and suppliers’ stores</w:t>
      </w:r>
      <w:r w:rsidR="00120B82">
        <w:t>,</w:t>
      </w:r>
      <w:r w:rsidR="00A051DE">
        <w:t xml:space="preserve"> and can be sent out by post if required</w:t>
      </w:r>
      <w:r>
        <w:t>.</w:t>
      </w:r>
    </w:p>
    <w:p w14:paraId="66FBFB7E" w14:textId="53A9F350" w:rsidR="00474802" w:rsidRDefault="5577C06B">
      <w:r>
        <w:t xml:space="preserve">Alix Ritchie, Programme Director for Farmstrong Scotland said: “It’s so important that we hear from the farmers and crofters that this programme is designed for to find out what areas they are seeking further information on and any barriers they face in managing their own wellbeing. </w:t>
      </w:r>
    </w:p>
    <w:p w14:paraId="4681140C" w14:textId="7E36BD57" w:rsidR="00474802" w:rsidRDefault="5577C06B" w:rsidP="5577C06B">
      <w:pPr>
        <w:rPr>
          <w:rFonts w:ascii="Aptos" w:eastAsia="Aptos" w:hAnsi="Aptos" w:cs="Aptos"/>
        </w:rPr>
      </w:pPr>
      <w:r>
        <w:t>“</w:t>
      </w:r>
      <w:r w:rsidRPr="5577C06B">
        <w:rPr>
          <w:rFonts w:ascii="Aptos" w:eastAsia="Aptos" w:hAnsi="Aptos" w:cs="Aptos"/>
        </w:rPr>
        <w:t xml:space="preserve">The survey is anonymous to ensure we protect individual confidentiality and won’t be reported in a way that would identify </w:t>
      </w:r>
      <w:r w:rsidR="002E5E12">
        <w:rPr>
          <w:rFonts w:ascii="Aptos" w:eastAsia="Aptos" w:hAnsi="Aptos" w:cs="Aptos"/>
        </w:rPr>
        <w:t>anyone</w:t>
      </w:r>
      <w:r w:rsidRPr="5577C06B">
        <w:rPr>
          <w:rFonts w:ascii="Aptos" w:eastAsia="Aptos" w:hAnsi="Aptos" w:cs="Aptos"/>
        </w:rPr>
        <w:t>.  We will be using the insights to help us direct th</w:t>
      </w:r>
      <w:r w:rsidR="00B11D50">
        <w:rPr>
          <w:rFonts w:ascii="Aptos" w:eastAsia="Aptos" w:hAnsi="Aptos" w:cs="Aptos"/>
        </w:rPr>
        <w:t>e activities</w:t>
      </w:r>
      <w:r w:rsidRPr="5577C06B">
        <w:rPr>
          <w:rFonts w:ascii="Aptos" w:eastAsia="Aptos" w:hAnsi="Aptos" w:cs="Aptos"/>
        </w:rPr>
        <w:t xml:space="preserve"> we are planning in future.</w:t>
      </w:r>
    </w:p>
    <w:p w14:paraId="4729AFE7" w14:textId="3A6DFEBD" w:rsidR="00D123EA" w:rsidRDefault="5577C06B">
      <w:r>
        <w:t>“This will determine how things like our stories, resources and future events can be tailored to provide valuable tools to empower farmers and crofters to manage their wellbeing, based on the findings of the research.”</w:t>
      </w:r>
    </w:p>
    <w:p w14:paraId="43838EED" w14:textId="70C04BE2" w:rsidR="000365DA" w:rsidRDefault="5577C06B" w:rsidP="5577C06B">
      <w:r>
        <w:t xml:space="preserve">The wellbeing initiative is a peer-to-peer led programme and was launched at the Royal Highland Show in 2023. </w:t>
      </w:r>
      <w:r w:rsidR="00BF73B0">
        <w:t xml:space="preserve">It exists </w:t>
      </w:r>
      <w:r w:rsidR="00F5067A" w:rsidRPr="00F5067A">
        <w:t>to help farmers, crofters and their families to cope with the ups and downs of farming and crofting by sharing things they can do to look after themselves and the people in their business.</w:t>
      </w:r>
    </w:p>
    <w:p w14:paraId="601FCE9F" w14:textId="7777995E" w:rsidR="00490D67" w:rsidRDefault="1ECA7BA1" w:rsidP="7EB7F357">
      <w:r>
        <w:t>Helen Duncan</w:t>
      </w:r>
      <w:r w:rsidR="00E2140B">
        <w:t xml:space="preserve">, </w:t>
      </w:r>
      <w:r w:rsidR="30AA1CE3">
        <w:t xml:space="preserve">director </w:t>
      </w:r>
      <w:r w:rsidR="00881271">
        <w:t xml:space="preserve">at Scotinform </w:t>
      </w:r>
      <w:r w:rsidR="00250246">
        <w:t>said: “</w:t>
      </w:r>
      <w:r w:rsidR="3E50966C" w:rsidRPr="1303ACFA">
        <w:rPr>
          <w:rFonts w:eastAsiaTheme="minorEastAsia"/>
          <w:color w:val="000000" w:themeColor="text1"/>
        </w:rPr>
        <w:t>In all our work, the common thread is the importance of research in shaping effective, evidence-based solutions.</w:t>
      </w:r>
      <w:r w:rsidR="3E50966C" w:rsidRPr="1303ACFA">
        <w:rPr>
          <w:rFonts w:ascii="Aptos" w:eastAsia="Aptos" w:hAnsi="Aptos" w:cs="Aptos"/>
        </w:rPr>
        <w:t xml:space="preserve"> </w:t>
      </w:r>
      <w:r w:rsidR="00250246">
        <w:t xml:space="preserve">This project is giving a voice to farmers and crofters based in Scotland, gathering data on their needs and turning that information into actionable strategies that Farmstrong can work towards. </w:t>
      </w:r>
    </w:p>
    <w:p w14:paraId="5B5ACEFA" w14:textId="14D9DC5E" w:rsidR="00696275" w:rsidRDefault="5577C06B">
      <w:r>
        <w:t xml:space="preserve">“As researchers, </w:t>
      </w:r>
      <w:r w:rsidR="008D3BD8">
        <w:t xml:space="preserve">we at </w:t>
      </w:r>
      <w:r>
        <w:t>Scotinform are helping to bridge the gap between agricultural communities and health and wellbeing support networks like Farmstrong.</w:t>
      </w:r>
    </w:p>
    <w:p w14:paraId="736532C6" w14:textId="7D83E9B5" w:rsidR="00475104" w:rsidRDefault="5577C06B">
      <w:r>
        <w:lastRenderedPageBreak/>
        <w:t>“Once the survey findings have given us a clearer, general picture of the agricultural wellbeing landscape, we will move on to qualitative research – online discussions, with those who sign-up,</w:t>
      </w:r>
      <w:r w:rsidRPr="5577C06B">
        <w:rPr>
          <w:lang w:val="en-US"/>
        </w:rPr>
        <w:t xml:space="preserve"> </w:t>
      </w:r>
      <w:r>
        <w:t xml:space="preserve">that will allow us to engage directly with farmers and crofters to hear their stories.” </w:t>
      </w:r>
    </w:p>
    <w:p w14:paraId="1257B204" w14:textId="2401F07D" w:rsidR="2D8A6E84" w:rsidRDefault="2D8A6E84" w:rsidP="7EB7F357">
      <w:pPr>
        <w:rPr>
          <w:rFonts w:ascii="Times New Roman" w:eastAsia="Times New Roman" w:hAnsi="Times New Roman" w:cs="Times New Roman"/>
          <w:color w:val="000000" w:themeColor="text1"/>
        </w:rPr>
      </w:pPr>
      <w:r w:rsidRPr="7EB7F357">
        <w:rPr>
          <w:rFonts w:eastAsiaTheme="minorEastAsia"/>
          <w:color w:val="000000" w:themeColor="text1"/>
        </w:rPr>
        <w:t>This project with Farmstrong builds on Scotinform’s experience within the wellbeing sector. Over the years</w:t>
      </w:r>
      <w:r w:rsidR="0077446F">
        <w:rPr>
          <w:rFonts w:eastAsiaTheme="minorEastAsia"/>
          <w:color w:val="000000" w:themeColor="text1"/>
        </w:rPr>
        <w:t xml:space="preserve"> it</w:t>
      </w:r>
      <w:r w:rsidRPr="7EB7F357">
        <w:rPr>
          <w:rFonts w:eastAsiaTheme="minorEastAsia"/>
          <w:color w:val="000000" w:themeColor="text1"/>
        </w:rPr>
        <w:t xml:space="preserve"> has worked with numerous organisations dedicated to understanding and improving the quality of life for communities, including Age Scotland and the Voice of Carers Across Lothians (VOCAL). </w:t>
      </w:r>
    </w:p>
    <w:p w14:paraId="1422F30D" w14:textId="0AC04486" w:rsidR="00D97939" w:rsidRDefault="5577C06B">
      <w:r>
        <w:t xml:space="preserve">Access the online survey by going to </w:t>
      </w:r>
      <w:hyperlink r:id="rId10" w:history="1">
        <w:r w:rsidR="00CA210C" w:rsidRPr="00CA210C">
          <w:rPr>
            <w:rStyle w:val="Hyperlink"/>
          </w:rPr>
          <w:t>Follow the Evidence: using research to support health and wellbeing - Farmstrong Scotland</w:t>
        </w:r>
      </w:hyperlink>
      <w:r w:rsidR="00CA210C">
        <w:t xml:space="preserve">. </w:t>
      </w:r>
      <w:r>
        <w:t>It will close on 31 October. Please spread the word and help to shape the future of a vital charity supporting those in farming and crofting.</w:t>
      </w:r>
    </w:p>
    <w:p w14:paraId="5B6CB65D" w14:textId="2B145B1F" w:rsidR="00D3313E" w:rsidRDefault="005B0D58">
      <w:r>
        <w:t xml:space="preserve">For anyone requiring a paper copy, please email </w:t>
      </w:r>
      <w:hyperlink r:id="rId11" w:history="1">
        <w:r w:rsidRPr="00B930CC">
          <w:rPr>
            <w:rStyle w:val="Hyperlink"/>
          </w:rPr>
          <w:t>comms@farmstrongscotland.org.uk</w:t>
        </w:r>
      </w:hyperlink>
      <w:r>
        <w:t xml:space="preserve"> </w:t>
      </w:r>
    </w:p>
    <w:p w14:paraId="6076BA20" w14:textId="708A9EA7" w:rsidR="5577C06B" w:rsidRPr="00B72D00" w:rsidRDefault="00B72D00" w:rsidP="5577C06B">
      <w:pPr>
        <w:rPr>
          <w:rFonts w:ascii="Aptos" w:eastAsia="Aptos" w:hAnsi="Aptos" w:cs="Aptos"/>
          <w:b/>
          <w:bCs/>
        </w:rPr>
      </w:pPr>
      <w:r>
        <w:rPr>
          <w:rFonts w:ascii="Aptos" w:eastAsia="Aptos" w:hAnsi="Aptos" w:cs="Aptos"/>
          <w:b/>
          <w:bCs/>
        </w:rPr>
        <w:t>-ENDS-</w:t>
      </w:r>
    </w:p>
    <w:p w14:paraId="4E4FD51B" w14:textId="33FD6E6A" w:rsidR="5577C06B" w:rsidRDefault="00B72D00" w:rsidP="5577C06B">
      <w:pPr>
        <w:spacing w:after="0"/>
        <w:rPr>
          <w:rStyle w:val="Hyperlink"/>
          <w:rFonts w:ascii="Calibri" w:eastAsia="Calibri" w:hAnsi="Calibri" w:cs="Calibri"/>
        </w:rPr>
      </w:pPr>
      <w:r>
        <w:rPr>
          <w:rFonts w:ascii="Aptos" w:eastAsia="Aptos" w:hAnsi="Aptos" w:cs="Aptos"/>
        </w:rPr>
        <w:t xml:space="preserve">Direct link to survey - </w:t>
      </w:r>
      <w:hyperlink r:id="rId12" w:history="1">
        <w:r w:rsidR="5577C06B" w:rsidRPr="5577C06B">
          <w:rPr>
            <w:rStyle w:val="Hyperlink"/>
            <w:rFonts w:ascii="Calibri" w:eastAsia="Calibri" w:hAnsi="Calibri" w:cs="Calibri"/>
          </w:rPr>
          <w:t>https://online1.snapsurveys.com/Farmstrong</w:t>
        </w:r>
      </w:hyperlink>
    </w:p>
    <w:p w14:paraId="313945F3" w14:textId="374D16E6" w:rsidR="00B72D00" w:rsidRPr="00D32CF3" w:rsidRDefault="00B72D00" w:rsidP="5577C06B">
      <w:pPr>
        <w:rPr>
          <w:rFonts w:eastAsia="Aptos" w:cs="Aptos"/>
        </w:rPr>
      </w:pPr>
    </w:p>
    <w:p w14:paraId="3A4F6041" w14:textId="77777777" w:rsidR="00D32CF3" w:rsidRPr="00D32CF3" w:rsidRDefault="00D32CF3" w:rsidP="00D32CF3">
      <w:pPr>
        <w:pStyle w:val="paragraph"/>
        <w:spacing w:before="0" w:beforeAutospacing="0" w:after="0" w:afterAutospacing="0"/>
        <w:rPr>
          <w:rFonts w:asciiTheme="minorHAnsi" w:eastAsiaTheme="majorEastAsia" w:hAnsiTheme="minorHAnsi" w:cs="Arial"/>
        </w:rPr>
      </w:pPr>
      <w:r w:rsidRPr="00D32CF3">
        <w:rPr>
          <w:rFonts w:asciiTheme="minorHAnsi" w:eastAsiaTheme="minorHAnsi" w:hAnsiTheme="minorHAnsi" w:cs="Arial"/>
          <w:b/>
          <w:bCs/>
          <w:kern w:val="2"/>
          <w14:ligatures w14:val="standardContextual"/>
        </w:rPr>
        <w:t>Notes to Editor</w:t>
      </w:r>
    </w:p>
    <w:p w14:paraId="122C8325" w14:textId="77777777" w:rsidR="00D32CF3" w:rsidRPr="00D32CF3" w:rsidRDefault="00D32CF3" w:rsidP="00D32CF3">
      <w:pPr>
        <w:spacing w:before="240" w:line="240" w:lineRule="auto"/>
        <w:rPr>
          <w:rFonts w:cs="Arial"/>
          <w:lang w:eastAsia="en-GB"/>
        </w:rPr>
      </w:pPr>
      <w:r w:rsidRPr="00D32CF3">
        <w:rPr>
          <w:rFonts w:cs="Arial"/>
          <w:lang w:eastAsia="en-GB"/>
        </w:rP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p>
    <w:p w14:paraId="50AFDAA3" w14:textId="77777777" w:rsidR="00D32CF3" w:rsidRPr="00D32CF3" w:rsidRDefault="00D32CF3" w:rsidP="00D32CF3">
      <w:pPr>
        <w:spacing w:before="240" w:line="240" w:lineRule="auto"/>
        <w:rPr>
          <w:rFonts w:cs="Arial"/>
          <w:lang w:eastAsia="en-GB"/>
        </w:rPr>
      </w:pPr>
      <w:r w:rsidRPr="00D32CF3">
        <w:rPr>
          <w:rFonts w:cs="Arial"/>
          <w:lang w:eastAsia="en-GB"/>
        </w:rPr>
        <w:t xml:space="preserve">The organisation is supported by RHASS, the Movember Foundation and NFU Mutual Charitable Trust, who supported the launch of the organisation. </w:t>
      </w:r>
    </w:p>
    <w:p w14:paraId="056381E6" w14:textId="77777777" w:rsidR="00D32CF3" w:rsidRPr="00D32CF3" w:rsidRDefault="00D32CF3" w:rsidP="00D32CF3">
      <w:pPr>
        <w:spacing w:before="240" w:line="240" w:lineRule="auto"/>
        <w:rPr>
          <w:rFonts w:cs="Arial"/>
          <w:lang w:eastAsia="en-GB"/>
        </w:rPr>
      </w:pPr>
      <w:r w:rsidRPr="00D32CF3">
        <w:rPr>
          <w:rFonts w:cs="Arial"/>
          <w:lang w:eastAsia="en-GB"/>
        </w:rPr>
        <w:t xml:space="preserve">Movember Foundation are matching every £1 raised by Farmstrong Scotland, to the sum of £350,000. Anyone wishing to donate or find out more about supporting the charity, can get in touch via hello@farmstrongscotland.org.uk </w:t>
      </w:r>
    </w:p>
    <w:p w14:paraId="557B107F" w14:textId="77777777" w:rsidR="00D32CF3" w:rsidRPr="00D32CF3" w:rsidRDefault="00D32CF3" w:rsidP="00D32CF3">
      <w:pPr>
        <w:rPr>
          <w:rFonts w:cs="Arial"/>
          <w:b/>
          <w:bCs/>
        </w:rPr>
      </w:pPr>
      <w:r w:rsidRPr="00D32CF3">
        <w:rPr>
          <w:rFonts w:cs="Arial"/>
          <w:b/>
          <w:bCs/>
        </w:rPr>
        <w:t>Connect:</w:t>
      </w:r>
    </w:p>
    <w:p w14:paraId="6D34BDF6" w14:textId="77777777" w:rsidR="00D32CF3" w:rsidRPr="00D32CF3" w:rsidRDefault="00D32CF3" w:rsidP="00D32CF3">
      <w:pPr>
        <w:spacing w:line="240" w:lineRule="auto"/>
        <w:rPr>
          <w:rStyle w:val="Hyperlink"/>
          <w:rFonts w:cs="Arial"/>
        </w:rPr>
      </w:pPr>
      <w:r w:rsidRPr="00D32CF3">
        <w:rPr>
          <w:rFonts w:cs="Arial"/>
        </w:rPr>
        <w:t xml:space="preserve">W: </w:t>
      </w:r>
      <w:hyperlink r:id="rId13" w:history="1">
        <w:r w:rsidRPr="00D32CF3">
          <w:rPr>
            <w:rStyle w:val="Hyperlink"/>
            <w:rFonts w:cs="Arial"/>
          </w:rPr>
          <w:t>www.farmstrongscotland.org.uk</w:t>
        </w:r>
      </w:hyperlink>
    </w:p>
    <w:p w14:paraId="1B6880CD" w14:textId="77777777" w:rsidR="00D32CF3" w:rsidRPr="00D32CF3" w:rsidRDefault="00D32CF3" w:rsidP="00D32CF3">
      <w:pPr>
        <w:spacing w:line="240" w:lineRule="auto"/>
        <w:rPr>
          <w:rFonts w:cs="Arial"/>
          <w:color w:val="0000FF"/>
          <w:u w:val="single"/>
        </w:rPr>
      </w:pPr>
      <w:r w:rsidRPr="00D32CF3">
        <w:rPr>
          <w:rFonts w:cs="Arial"/>
        </w:rPr>
        <w:t xml:space="preserve">Twitter: </w:t>
      </w:r>
      <w:hyperlink r:id="rId14" w:history="1">
        <w:r w:rsidRPr="00D32CF3">
          <w:rPr>
            <w:rStyle w:val="Hyperlink"/>
            <w:rFonts w:cs="Arial"/>
          </w:rPr>
          <w:t>www.twitter.com/farmstrongscot</w:t>
        </w:r>
      </w:hyperlink>
      <w:r w:rsidRPr="00D32CF3">
        <w:rPr>
          <w:rFonts w:cs="Arial"/>
        </w:rPr>
        <w:t xml:space="preserve"> </w:t>
      </w:r>
    </w:p>
    <w:p w14:paraId="13220AD2" w14:textId="77777777" w:rsidR="00D32CF3" w:rsidRPr="00D32CF3" w:rsidRDefault="00D32CF3" w:rsidP="00D32CF3">
      <w:pPr>
        <w:spacing w:line="240" w:lineRule="auto"/>
        <w:rPr>
          <w:rFonts w:cs="Arial"/>
        </w:rPr>
      </w:pPr>
      <w:r w:rsidRPr="00D32CF3">
        <w:rPr>
          <w:rFonts w:cs="Arial"/>
        </w:rPr>
        <w:t xml:space="preserve">Instagram: </w:t>
      </w:r>
      <w:hyperlink r:id="rId15" w:history="1">
        <w:r w:rsidRPr="00D32CF3">
          <w:rPr>
            <w:rStyle w:val="Hyperlink"/>
            <w:rFonts w:cs="Arial"/>
          </w:rPr>
          <w:t>www.instagram.com/farmstrongscot</w:t>
        </w:r>
      </w:hyperlink>
    </w:p>
    <w:p w14:paraId="1C05E5AB" w14:textId="77777777" w:rsidR="00D32CF3" w:rsidRPr="00D32CF3" w:rsidRDefault="00D32CF3" w:rsidP="00D32CF3">
      <w:pPr>
        <w:spacing w:line="240" w:lineRule="auto"/>
        <w:rPr>
          <w:rFonts w:cs="Arial"/>
        </w:rPr>
      </w:pPr>
      <w:r w:rsidRPr="00D32CF3">
        <w:rPr>
          <w:rFonts w:cs="Arial"/>
        </w:rPr>
        <w:t xml:space="preserve">Facebook: </w:t>
      </w:r>
      <w:hyperlink r:id="rId16" w:history="1">
        <w:r w:rsidRPr="00D32CF3">
          <w:rPr>
            <w:rStyle w:val="Hyperlink"/>
            <w:rFonts w:cs="Arial"/>
          </w:rPr>
          <w:t>www.facebook.com/farmstrongscot</w:t>
        </w:r>
      </w:hyperlink>
    </w:p>
    <w:p w14:paraId="2948A09F" w14:textId="77777777" w:rsidR="00D32CF3" w:rsidRPr="00D32CF3" w:rsidRDefault="00D32CF3" w:rsidP="00D32CF3">
      <w:pPr>
        <w:pStyle w:val="paragraph"/>
        <w:spacing w:before="0" w:beforeAutospacing="0" w:after="0" w:afterAutospacing="0"/>
        <w:ind w:left="-360" w:firstLine="360"/>
        <w:textAlignment w:val="baseline"/>
        <w:rPr>
          <w:rFonts w:asciiTheme="minorHAnsi" w:eastAsia="Calibri" w:hAnsiTheme="minorHAnsi" w:cs="Arial"/>
          <w:sz w:val="22"/>
          <w:szCs w:val="22"/>
        </w:rPr>
      </w:pPr>
      <w:r w:rsidRPr="00D32CF3">
        <w:rPr>
          <w:rFonts w:asciiTheme="minorHAnsi" w:hAnsiTheme="minorHAnsi" w:cs="Arial"/>
          <w:sz w:val="22"/>
          <w:szCs w:val="22"/>
        </w:rPr>
        <w:t xml:space="preserve">LinkedIn: </w:t>
      </w:r>
      <w:hyperlink r:id="rId17" w:history="1">
        <w:r w:rsidRPr="00D32CF3">
          <w:rPr>
            <w:rStyle w:val="Hyperlink"/>
            <w:rFonts w:asciiTheme="minorHAnsi" w:eastAsiaTheme="majorEastAsia" w:hAnsiTheme="minorHAnsi" w:cs="Arial"/>
            <w:sz w:val="22"/>
            <w:szCs w:val="22"/>
          </w:rPr>
          <w:t>https://www.linkedin.com/company/farmstrongscotland</w:t>
        </w:r>
      </w:hyperlink>
    </w:p>
    <w:p w14:paraId="52434C26" w14:textId="15DC1B28" w:rsidR="00B72D00" w:rsidRDefault="00B72D00" w:rsidP="5577C06B">
      <w:pPr>
        <w:rPr>
          <w:rFonts w:ascii="Aptos" w:eastAsia="Aptos" w:hAnsi="Aptos" w:cs="Aptos"/>
        </w:rPr>
      </w:pPr>
    </w:p>
    <w:sectPr w:rsidR="00B72D00">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A1796" w14:textId="77777777" w:rsidR="00FF61A0" w:rsidRDefault="00FF61A0" w:rsidP="00031D2A">
      <w:pPr>
        <w:spacing w:after="0" w:line="240" w:lineRule="auto"/>
      </w:pPr>
      <w:r>
        <w:separator/>
      </w:r>
    </w:p>
  </w:endnote>
  <w:endnote w:type="continuationSeparator" w:id="0">
    <w:p w14:paraId="015B8C8D" w14:textId="77777777" w:rsidR="00FF61A0" w:rsidRDefault="00FF61A0" w:rsidP="0003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83206" w14:textId="77777777" w:rsidR="00FF61A0" w:rsidRDefault="00FF61A0" w:rsidP="00031D2A">
      <w:pPr>
        <w:spacing w:after="0" w:line="240" w:lineRule="auto"/>
      </w:pPr>
      <w:r>
        <w:separator/>
      </w:r>
    </w:p>
  </w:footnote>
  <w:footnote w:type="continuationSeparator" w:id="0">
    <w:p w14:paraId="04351B71" w14:textId="77777777" w:rsidR="00FF61A0" w:rsidRDefault="00FF61A0" w:rsidP="00031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B7358" w14:textId="6EB2CE11" w:rsidR="00031D2A" w:rsidRDefault="00031D2A">
    <w:pPr>
      <w:pStyle w:val="Header"/>
    </w:pPr>
    <w:r>
      <w:ptab w:relativeTo="margin" w:alignment="center" w:leader="none"/>
    </w:r>
    <w:r>
      <w:ptab w:relativeTo="margin" w:alignment="right" w:leader="none"/>
    </w:r>
    <w:r>
      <w:rPr>
        <w:b/>
        <w:bCs/>
        <w:noProof/>
        <w:sz w:val="28"/>
        <w:szCs w:val="28"/>
        <w:shd w:val="clear" w:color="auto" w:fill="FFFFFF"/>
      </w:rPr>
      <w:drawing>
        <wp:inline distT="0" distB="0" distL="0" distR="0" wp14:anchorId="67241B9A" wp14:editId="5C985111">
          <wp:extent cx="2514414" cy="754380"/>
          <wp:effectExtent l="0" t="0" r="0" b="0"/>
          <wp:docPr id="1207935882" name="Picture 1"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35882" name="Picture 1" descr="A logo with blue and pink circl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5407" cy="7576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1E4B3D"/>
    <w:multiLevelType w:val="hybridMultilevel"/>
    <w:tmpl w:val="3DA2FA72"/>
    <w:lvl w:ilvl="0" w:tplc="84FC58BC">
      <w:start w:val="1"/>
      <w:numFmt w:val="decimal"/>
      <w:lvlText w:val="(%1)"/>
      <w:lvlJc w:val="left"/>
      <w:pPr>
        <w:ind w:left="720" w:hanging="360"/>
      </w:pPr>
    </w:lvl>
    <w:lvl w:ilvl="1" w:tplc="8084CDA6">
      <w:start w:val="1"/>
      <w:numFmt w:val="lowerLetter"/>
      <w:lvlText w:val="%2."/>
      <w:lvlJc w:val="left"/>
      <w:pPr>
        <w:ind w:left="1440" w:hanging="360"/>
      </w:pPr>
    </w:lvl>
    <w:lvl w:ilvl="2" w:tplc="CE04F358">
      <w:start w:val="1"/>
      <w:numFmt w:val="lowerRoman"/>
      <w:lvlText w:val="%3."/>
      <w:lvlJc w:val="right"/>
      <w:pPr>
        <w:ind w:left="2160" w:hanging="180"/>
      </w:pPr>
    </w:lvl>
    <w:lvl w:ilvl="3" w:tplc="28B0722A">
      <w:start w:val="1"/>
      <w:numFmt w:val="decimal"/>
      <w:lvlText w:val="%4."/>
      <w:lvlJc w:val="left"/>
      <w:pPr>
        <w:ind w:left="2880" w:hanging="360"/>
      </w:pPr>
    </w:lvl>
    <w:lvl w:ilvl="4" w:tplc="321845D8">
      <w:start w:val="1"/>
      <w:numFmt w:val="lowerLetter"/>
      <w:lvlText w:val="%5."/>
      <w:lvlJc w:val="left"/>
      <w:pPr>
        <w:ind w:left="3600" w:hanging="360"/>
      </w:pPr>
    </w:lvl>
    <w:lvl w:ilvl="5" w:tplc="E646CD1A">
      <w:start w:val="1"/>
      <w:numFmt w:val="lowerRoman"/>
      <w:lvlText w:val="%6."/>
      <w:lvlJc w:val="right"/>
      <w:pPr>
        <w:ind w:left="4320" w:hanging="180"/>
      </w:pPr>
    </w:lvl>
    <w:lvl w:ilvl="6" w:tplc="13808CE0">
      <w:start w:val="1"/>
      <w:numFmt w:val="decimal"/>
      <w:lvlText w:val="%7."/>
      <w:lvlJc w:val="left"/>
      <w:pPr>
        <w:ind w:left="5040" w:hanging="360"/>
      </w:pPr>
    </w:lvl>
    <w:lvl w:ilvl="7" w:tplc="011C0D70">
      <w:start w:val="1"/>
      <w:numFmt w:val="lowerLetter"/>
      <w:lvlText w:val="%8."/>
      <w:lvlJc w:val="left"/>
      <w:pPr>
        <w:ind w:left="5760" w:hanging="360"/>
      </w:pPr>
    </w:lvl>
    <w:lvl w:ilvl="8" w:tplc="C606626A">
      <w:start w:val="1"/>
      <w:numFmt w:val="lowerRoman"/>
      <w:lvlText w:val="%9."/>
      <w:lvlJc w:val="right"/>
      <w:pPr>
        <w:ind w:left="6480" w:hanging="180"/>
      </w:pPr>
    </w:lvl>
  </w:abstractNum>
  <w:num w:numId="1" w16cid:durableId="60496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C8"/>
    <w:rsid w:val="00031D2A"/>
    <w:rsid w:val="000365DA"/>
    <w:rsid w:val="000819C3"/>
    <w:rsid w:val="000F18EE"/>
    <w:rsid w:val="001013EA"/>
    <w:rsid w:val="0011787C"/>
    <w:rsid w:val="001178CD"/>
    <w:rsid w:val="00120B82"/>
    <w:rsid w:val="001328AB"/>
    <w:rsid w:val="00146543"/>
    <w:rsid w:val="00164360"/>
    <w:rsid w:val="001748F7"/>
    <w:rsid w:val="00175720"/>
    <w:rsid w:val="00175927"/>
    <w:rsid w:val="001E3485"/>
    <w:rsid w:val="001F42C3"/>
    <w:rsid w:val="0021774F"/>
    <w:rsid w:val="00241353"/>
    <w:rsid w:val="00245E18"/>
    <w:rsid w:val="00250246"/>
    <w:rsid w:val="00252024"/>
    <w:rsid w:val="00261B34"/>
    <w:rsid w:val="002664E5"/>
    <w:rsid w:val="002A074E"/>
    <w:rsid w:val="002A0E24"/>
    <w:rsid w:val="002D3BE1"/>
    <w:rsid w:val="002D3C93"/>
    <w:rsid w:val="002E5E12"/>
    <w:rsid w:val="00301966"/>
    <w:rsid w:val="00306AC8"/>
    <w:rsid w:val="00313795"/>
    <w:rsid w:val="00317B1A"/>
    <w:rsid w:val="00342BA9"/>
    <w:rsid w:val="0034633A"/>
    <w:rsid w:val="00350239"/>
    <w:rsid w:val="003863BB"/>
    <w:rsid w:val="003A4BBC"/>
    <w:rsid w:val="003B6F73"/>
    <w:rsid w:val="00401A17"/>
    <w:rsid w:val="00411F0D"/>
    <w:rsid w:val="00420F32"/>
    <w:rsid w:val="00422132"/>
    <w:rsid w:val="004712A4"/>
    <w:rsid w:val="00474802"/>
    <w:rsid w:val="00475104"/>
    <w:rsid w:val="0048097E"/>
    <w:rsid w:val="00490D67"/>
    <w:rsid w:val="004B538B"/>
    <w:rsid w:val="004C046E"/>
    <w:rsid w:val="0052182A"/>
    <w:rsid w:val="00557720"/>
    <w:rsid w:val="0057259B"/>
    <w:rsid w:val="005A07CC"/>
    <w:rsid w:val="005B0D58"/>
    <w:rsid w:val="005C47FC"/>
    <w:rsid w:val="005F5C70"/>
    <w:rsid w:val="00642EC3"/>
    <w:rsid w:val="00650991"/>
    <w:rsid w:val="00684FFF"/>
    <w:rsid w:val="00696275"/>
    <w:rsid w:val="006A6A03"/>
    <w:rsid w:val="006A78CF"/>
    <w:rsid w:val="006B79DF"/>
    <w:rsid w:val="006C11B4"/>
    <w:rsid w:val="006D1985"/>
    <w:rsid w:val="0077446F"/>
    <w:rsid w:val="007A6FE0"/>
    <w:rsid w:val="007D1F67"/>
    <w:rsid w:val="007D4BFD"/>
    <w:rsid w:val="0081647C"/>
    <w:rsid w:val="00842DE2"/>
    <w:rsid w:val="00881271"/>
    <w:rsid w:val="0088649C"/>
    <w:rsid w:val="008A1B34"/>
    <w:rsid w:val="008A4530"/>
    <w:rsid w:val="008A7E78"/>
    <w:rsid w:val="008B00E4"/>
    <w:rsid w:val="008B15A7"/>
    <w:rsid w:val="008B73DA"/>
    <w:rsid w:val="008D3BD8"/>
    <w:rsid w:val="008E7733"/>
    <w:rsid w:val="008F1BE4"/>
    <w:rsid w:val="00903897"/>
    <w:rsid w:val="00911A6D"/>
    <w:rsid w:val="00931102"/>
    <w:rsid w:val="00956A27"/>
    <w:rsid w:val="009729E5"/>
    <w:rsid w:val="00995B5D"/>
    <w:rsid w:val="009B5FEA"/>
    <w:rsid w:val="00A0501A"/>
    <w:rsid w:val="00A051DE"/>
    <w:rsid w:val="00A30561"/>
    <w:rsid w:val="00A95E43"/>
    <w:rsid w:val="00AA3B0F"/>
    <w:rsid w:val="00AC04ED"/>
    <w:rsid w:val="00AC0D47"/>
    <w:rsid w:val="00AC70FC"/>
    <w:rsid w:val="00AD6B84"/>
    <w:rsid w:val="00AD7C32"/>
    <w:rsid w:val="00B11D50"/>
    <w:rsid w:val="00B42508"/>
    <w:rsid w:val="00B509CF"/>
    <w:rsid w:val="00B6254F"/>
    <w:rsid w:val="00B72645"/>
    <w:rsid w:val="00B72D00"/>
    <w:rsid w:val="00B94829"/>
    <w:rsid w:val="00BD2016"/>
    <w:rsid w:val="00BF0E34"/>
    <w:rsid w:val="00BF73B0"/>
    <w:rsid w:val="00C03B55"/>
    <w:rsid w:val="00C27C65"/>
    <w:rsid w:val="00C46A2D"/>
    <w:rsid w:val="00C4711E"/>
    <w:rsid w:val="00C478DC"/>
    <w:rsid w:val="00C522E3"/>
    <w:rsid w:val="00CA210C"/>
    <w:rsid w:val="00CA3C4A"/>
    <w:rsid w:val="00CB2948"/>
    <w:rsid w:val="00CC1EEE"/>
    <w:rsid w:val="00CC7FE5"/>
    <w:rsid w:val="00CD0BF5"/>
    <w:rsid w:val="00CD431F"/>
    <w:rsid w:val="00D123EA"/>
    <w:rsid w:val="00D32CF3"/>
    <w:rsid w:val="00D3313E"/>
    <w:rsid w:val="00D47455"/>
    <w:rsid w:val="00D76D3B"/>
    <w:rsid w:val="00D930C3"/>
    <w:rsid w:val="00D97939"/>
    <w:rsid w:val="00DB28A3"/>
    <w:rsid w:val="00DD20C8"/>
    <w:rsid w:val="00DF015D"/>
    <w:rsid w:val="00E12760"/>
    <w:rsid w:val="00E2140B"/>
    <w:rsid w:val="00E617C5"/>
    <w:rsid w:val="00E63E5E"/>
    <w:rsid w:val="00E64674"/>
    <w:rsid w:val="00E65F21"/>
    <w:rsid w:val="00F41B52"/>
    <w:rsid w:val="00F5067A"/>
    <w:rsid w:val="00F704B2"/>
    <w:rsid w:val="00F85116"/>
    <w:rsid w:val="00F94F4B"/>
    <w:rsid w:val="00FB69E1"/>
    <w:rsid w:val="00FC2545"/>
    <w:rsid w:val="00FE3154"/>
    <w:rsid w:val="00FF61A0"/>
    <w:rsid w:val="00FF685F"/>
    <w:rsid w:val="0637895D"/>
    <w:rsid w:val="0E18E8D8"/>
    <w:rsid w:val="1303ACFA"/>
    <w:rsid w:val="14EEFBCC"/>
    <w:rsid w:val="18C7330D"/>
    <w:rsid w:val="1DA4068D"/>
    <w:rsid w:val="1ECA7BA1"/>
    <w:rsid w:val="284E1F01"/>
    <w:rsid w:val="2D8A6E84"/>
    <w:rsid w:val="2F3DA5BF"/>
    <w:rsid w:val="30AA1CE3"/>
    <w:rsid w:val="352C71C9"/>
    <w:rsid w:val="3A6E463D"/>
    <w:rsid w:val="3E50966C"/>
    <w:rsid w:val="41E889EA"/>
    <w:rsid w:val="42449C18"/>
    <w:rsid w:val="4ADC47B8"/>
    <w:rsid w:val="4E4FD6F1"/>
    <w:rsid w:val="53D67DF1"/>
    <w:rsid w:val="5577C06B"/>
    <w:rsid w:val="5B17541D"/>
    <w:rsid w:val="5B497C80"/>
    <w:rsid w:val="5C83868F"/>
    <w:rsid w:val="5CD9F635"/>
    <w:rsid w:val="5D7D1706"/>
    <w:rsid w:val="62982398"/>
    <w:rsid w:val="64714BA7"/>
    <w:rsid w:val="648A5A51"/>
    <w:rsid w:val="6898C1F1"/>
    <w:rsid w:val="6CB16270"/>
    <w:rsid w:val="6D4DB804"/>
    <w:rsid w:val="6D78C5DF"/>
    <w:rsid w:val="73548893"/>
    <w:rsid w:val="77FFA30E"/>
    <w:rsid w:val="781C5ACE"/>
    <w:rsid w:val="7EB7F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F064"/>
  <w15:chartTrackingRefBased/>
  <w15:docId w15:val="{141F9C0C-9C81-4A4A-8733-F697ED67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0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0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0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0C8"/>
    <w:rPr>
      <w:rFonts w:eastAsiaTheme="majorEastAsia" w:cstheme="majorBidi"/>
      <w:color w:val="272727" w:themeColor="text1" w:themeTint="D8"/>
    </w:rPr>
  </w:style>
  <w:style w:type="paragraph" w:styleId="Title">
    <w:name w:val="Title"/>
    <w:basedOn w:val="Normal"/>
    <w:next w:val="Normal"/>
    <w:link w:val="TitleChar"/>
    <w:uiPriority w:val="10"/>
    <w:qFormat/>
    <w:rsid w:val="00DD2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0C8"/>
    <w:pPr>
      <w:spacing w:before="160"/>
      <w:jc w:val="center"/>
    </w:pPr>
    <w:rPr>
      <w:i/>
      <w:iCs/>
      <w:color w:val="404040" w:themeColor="text1" w:themeTint="BF"/>
    </w:rPr>
  </w:style>
  <w:style w:type="character" w:customStyle="1" w:styleId="QuoteChar">
    <w:name w:val="Quote Char"/>
    <w:basedOn w:val="DefaultParagraphFont"/>
    <w:link w:val="Quote"/>
    <w:uiPriority w:val="29"/>
    <w:rsid w:val="00DD20C8"/>
    <w:rPr>
      <w:i/>
      <w:iCs/>
      <w:color w:val="404040" w:themeColor="text1" w:themeTint="BF"/>
    </w:rPr>
  </w:style>
  <w:style w:type="paragraph" w:styleId="ListParagraph">
    <w:name w:val="List Paragraph"/>
    <w:basedOn w:val="Normal"/>
    <w:uiPriority w:val="34"/>
    <w:qFormat/>
    <w:rsid w:val="00DD20C8"/>
    <w:pPr>
      <w:ind w:left="720"/>
      <w:contextualSpacing/>
    </w:pPr>
  </w:style>
  <w:style w:type="character" w:styleId="IntenseEmphasis">
    <w:name w:val="Intense Emphasis"/>
    <w:basedOn w:val="DefaultParagraphFont"/>
    <w:uiPriority w:val="21"/>
    <w:qFormat/>
    <w:rsid w:val="00DD20C8"/>
    <w:rPr>
      <w:i/>
      <w:iCs/>
      <w:color w:val="0F4761" w:themeColor="accent1" w:themeShade="BF"/>
    </w:rPr>
  </w:style>
  <w:style w:type="paragraph" w:styleId="IntenseQuote">
    <w:name w:val="Intense Quote"/>
    <w:basedOn w:val="Normal"/>
    <w:next w:val="Normal"/>
    <w:link w:val="IntenseQuoteChar"/>
    <w:uiPriority w:val="30"/>
    <w:qFormat/>
    <w:rsid w:val="00DD2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0C8"/>
    <w:rPr>
      <w:i/>
      <w:iCs/>
      <w:color w:val="0F4761" w:themeColor="accent1" w:themeShade="BF"/>
    </w:rPr>
  </w:style>
  <w:style w:type="character" w:styleId="IntenseReference">
    <w:name w:val="Intense Reference"/>
    <w:basedOn w:val="DefaultParagraphFont"/>
    <w:uiPriority w:val="32"/>
    <w:qFormat/>
    <w:rsid w:val="00DD20C8"/>
    <w:rPr>
      <w:b/>
      <w:bCs/>
      <w:smallCaps/>
      <w:color w:val="0F4761" w:themeColor="accent1" w:themeShade="BF"/>
      <w:spacing w:val="5"/>
    </w:rPr>
  </w:style>
  <w:style w:type="character" w:styleId="Hyperlink">
    <w:name w:val="Hyperlink"/>
    <w:basedOn w:val="DefaultParagraphFont"/>
    <w:uiPriority w:val="99"/>
    <w:unhideWhenUsed/>
    <w:rsid w:val="7EB7F357"/>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31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D2A"/>
  </w:style>
  <w:style w:type="paragraph" w:styleId="Footer">
    <w:name w:val="footer"/>
    <w:basedOn w:val="Normal"/>
    <w:link w:val="FooterChar"/>
    <w:uiPriority w:val="99"/>
    <w:unhideWhenUsed/>
    <w:rsid w:val="00031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D2A"/>
  </w:style>
  <w:style w:type="character" w:styleId="UnresolvedMention">
    <w:name w:val="Unresolved Mention"/>
    <w:basedOn w:val="DefaultParagraphFont"/>
    <w:uiPriority w:val="99"/>
    <w:semiHidden/>
    <w:unhideWhenUsed/>
    <w:rsid w:val="00CA210C"/>
    <w:rPr>
      <w:color w:val="605E5C"/>
      <w:shd w:val="clear" w:color="auto" w:fill="E1DFDD"/>
    </w:rPr>
  </w:style>
  <w:style w:type="paragraph" w:customStyle="1" w:styleId="paragraph">
    <w:name w:val="paragraph"/>
    <w:basedOn w:val="Normal"/>
    <w:rsid w:val="00D32C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rmstrongscotland.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nline1.snapsurveys.com/Farmstrong" TargetMode="External"/><Relationship Id="rId17" Type="http://schemas.openxmlformats.org/officeDocument/2006/relationships/hyperlink" Target="https://www.linkedin.com/company/farmstrongscotland" TargetMode="External"/><Relationship Id="rId2" Type="http://schemas.openxmlformats.org/officeDocument/2006/relationships/customXml" Target="../customXml/item2.xml"/><Relationship Id="rId16" Type="http://schemas.openxmlformats.org/officeDocument/2006/relationships/hyperlink" Target="http://www.facebook.com/farmstrong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s@farmstrongscotland.org.uk" TargetMode="External"/><Relationship Id="rId5" Type="http://schemas.openxmlformats.org/officeDocument/2006/relationships/styles" Target="styles.xml"/><Relationship Id="rId15" Type="http://schemas.openxmlformats.org/officeDocument/2006/relationships/hyperlink" Target="http://www.instagram.com/farmstrongscot" TargetMode="External"/><Relationship Id="rId10" Type="http://schemas.openxmlformats.org/officeDocument/2006/relationships/hyperlink" Target="https://www.farmstrongscotland.org.uk/news-events/follow-the-evidence-using-research-to-support-health-and-wellbein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witter.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0CD14-EB2C-4B17-ADC1-1E2DB33DFAF8}">
  <ds:schemaRefs>
    <ds:schemaRef ds:uri="http://schemas.microsoft.com/sharepoint/v3/contenttype/forms"/>
  </ds:schemaRefs>
</ds:datastoreItem>
</file>

<file path=customXml/itemProps2.xml><?xml version="1.0" encoding="utf-8"?>
<ds:datastoreItem xmlns:ds="http://schemas.openxmlformats.org/officeDocument/2006/customXml" ds:itemID="{4D3977C1-3960-4283-BB39-F14AF20C54B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F2510C9D-CE59-4AEA-91DE-00DA03A38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142</cp:revision>
  <dcterms:created xsi:type="dcterms:W3CDTF">2024-09-17T09:28:00Z</dcterms:created>
  <dcterms:modified xsi:type="dcterms:W3CDTF">2024-09-30T18:51:00Z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