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2221A" w14:textId="438116F3" w:rsidR="008B73DA" w:rsidRDefault="005F5511" w:rsidP="005F5511">
      <w:pPr>
        <w:spacing w:after="0"/>
      </w:pPr>
      <w:r>
        <w:t>PRESS RELEASE</w:t>
      </w:r>
    </w:p>
    <w:p w14:paraId="03231BFD" w14:textId="31663DCD" w:rsidR="005F5511" w:rsidRDefault="00EC1AC1" w:rsidP="005F5511">
      <w:pPr>
        <w:spacing w:after="0"/>
      </w:pPr>
      <w:r>
        <w:t>5</w:t>
      </w:r>
      <w:r w:rsidR="005F5511">
        <w:t xml:space="preserve"> August 2025</w:t>
      </w:r>
    </w:p>
    <w:p w14:paraId="64B5E3D2" w14:textId="695AAD54" w:rsidR="005F5511" w:rsidRDefault="005F5511" w:rsidP="005F5511">
      <w:pPr>
        <w:spacing w:after="0"/>
      </w:pPr>
      <w:r>
        <w:t>For Immediate Use</w:t>
      </w:r>
    </w:p>
    <w:p w14:paraId="283A5583" w14:textId="77777777" w:rsidR="005F5511" w:rsidRDefault="005F5511"/>
    <w:p w14:paraId="4E90ED22" w14:textId="5A8376EF" w:rsidR="005F5511" w:rsidRPr="005F5511" w:rsidRDefault="005F5511">
      <w:pPr>
        <w:rPr>
          <w:b/>
          <w:bCs/>
        </w:rPr>
      </w:pPr>
      <w:r w:rsidRPr="005F5511">
        <w:rPr>
          <w:b/>
          <w:bCs/>
        </w:rPr>
        <w:t>A good helping of insight and inspiration brought to the table at Turriff Show’s Business Breakfast</w:t>
      </w:r>
    </w:p>
    <w:p w14:paraId="76BB1642" w14:textId="77777777" w:rsidR="00424942" w:rsidRDefault="005F5511">
      <w:r>
        <w:t xml:space="preserve">The Turriff Show Business Breakfast delivered its </w:t>
      </w:r>
      <w:r w:rsidR="004373A6">
        <w:t xml:space="preserve">biggest helping of insight and inspiration yet on the second day of the biggest two-day agricultural show in Scotland. </w:t>
      </w:r>
    </w:p>
    <w:p w14:paraId="4A932D5F" w14:textId="54236EA3" w:rsidR="005F5511" w:rsidRDefault="7E197A8A">
      <w:r>
        <w:t xml:space="preserve">Headline sponsor Virgin Money </w:t>
      </w:r>
      <w:r w:rsidR="00787BEA">
        <w:t xml:space="preserve">and associate sponsor Ledingham Chalmers </w:t>
      </w:r>
      <w:r>
        <w:t>helped fuel a</w:t>
      </w:r>
      <w:r w:rsidR="00686B23">
        <w:t xml:space="preserve"> lively</w:t>
      </w:r>
      <w:r>
        <w:t xml:space="preserve"> event that has rapidly gained traction as a must-attend function, drawing local business owners, industry experts, farmers and journalists for an energising start to the final day.</w:t>
      </w:r>
    </w:p>
    <w:p w14:paraId="5569EB4B" w14:textId="62FF5445" w:rsidR="005F5511" w:rsidRDefault="005618A2">
      <w:r>
        <w:t>Already hugely successful i</w:t>
      </w:r>
      <w:r w:rsidR="00C3446D">
        <w:t>n only its third year, the Business Breakfast welcomed e</w:t>
      </w:r>
      <w:r w:rsidR="004373A6">
        <w:t>xperienced Chair Jane Craigie</w:t>
      </w:r>
      <w:r w:rsidR="00C3446D">
        <w:t>, local journalist and communicator, who</w:t>
      </w:r>
      <w:r w:rsidR="004373A6">
        <w:t xml:space="preserve"> kept discussions flowing as four dynamic speakers shared </w:t>
      </w:r>
      <w:r w:rsidR="00787BEA">
        <w:t xml:space="preserve">their </w:t>
      </w:r>
      <w:r w:rsidR="000F4180">
        <w:t>outlooks</w:t>
      </w:r>
      <w:r w:rsidR="000404C5">
        <w:t xml:space="preserve"> and perspectives on the industry.</w:t>
      </w:r>
    </w:p>
    <w:p w14:paraId="19A3F8F1" w14:textId="6244184A" w:rsidR="00424942" w:rsidRDefault="00C3446D">
      <w:r>
        <w:t xml:space="preserve">First to take to the stage was Mike Duxbury, co-founder of </w:t>
      </w:r>
      <w:r w:rsidR="003A17C7">
        <w:t xml:space="preserve">the </w:t>
      </w:r>
      <w:r>
        <w:t>Inclusive Farm, who</w:t>
      </w:r>
      <w:r w:rsidR="000D61C9">
        <w:t xml:space="preserve"> used his time to</w:t>
      </w:r>
      <w:r>
        <w:t xml:space="preserve"> prove that determination knows no boundaries. </w:t>
      </w:r>
    </w:p>
    <w:p w14:paraId="27ADFE79" w14:textId="2121BEA0" w:rsidR="004373A6" w:rsidRDefault="00C3446D">
      <w:r>
        <w:t xml:space="preserve">Since losing his sight at age six, Mike has maintained his unwavering belief that ‘anything is possible’ and was the first blind person to attend the Warwickshire College of Agriculture. </w:t>
      </w:r>
    </w:p>
    <w:p w14:paraId="173DBA47" w14:textId="24AC2C77" w:rsidR="001A30DD" w:rsidRDefault="001A30DD">
      <w:r>
        <w:t>Mike discuss</w:t>
      </w:r>
      <w:r w:rsidR="00E37DEE">
        <w:t>ed</w:t>
      </w:r>
      <w:r>
        <w:t xml:space="preserve"> his journey from </w:t>
      </w:r>
      <w:r w:rsidR="003A17C7">
        <w:t>opening</w:t>
      </w:r>
      <w:r>
        <w:t xml:space="preserve"> the Inclusive Farm in Bedfordshire</w:t>
      </w:r>
      <w:r w:rsidR="00E37DEE">
        <w:t xml:space="preserve"> with his wife Ness, creating groundbreaking opportunities for people with disabilities in agriculture, to now bringing the same concept to Scotland where the couple have recently taken on a 22-acre tenancy near Tarland, courtesy of The MacRobert Trust. </w:t>
      </w:r>
    </w:p>
    <w:p w14:paraId="70CC2F1C" w14:textId="1D71B2B2" w:rsidR="00E87607" w:rsidRDefault="00002635">
      <w:r>
        <w:t xml:space="preserve">Discussing </w:t>
      </w:r>
      <w:r w:rsidR="00AB11B0">
        <w:t xml:space="preserve">what he </w:t>
      </w:r>
      <w:r w:rsidR="00DE64AF">
        <w:t>believes</w:t>
      </w:r>
      <w:r w:rsidR="00AB11B0">
        <w:t xml:space="preserve"> to be an </w:t>
      </w:r>
      <w:r w:rsidR="0023081A">
        <w:t>under appreciation</w:t>
      </w:r>
      <w:r w:rsidR="00AB11B0">
        <w:t xml:space="preserve"> of </w:t>
      </w:r>
      <w:r w:rsidR="00CE62E6">
        <w:t>those with diverse needs</w:t>
      </w:r>
      <w:r w:rsidR="00BC1E60">
        <w:t xml:space="preserve"> in the workplace</w:t>
      </w:r>
      <w:r w:rsidR="00CE62E6">
        <w:t xml:space="preserve">, Mike said “Don’t look at the disability, look at the person. Give them an opportunity to show you what they can do. </w:t>
      </w:r>
    </w:p>
    <w:p w14:paraId="6D887A88" w14:textId="21B3BCC1" w:rsidR="00E37DEE" w:rsidRDefault="00E87607">
      <w:r>
        <w:t>“</w:t>
      </w:r>
      <w:r w:rsidR="001B4B37">
        <w:t xml:space="preserve">We are struggling with accepting diversity in people, yet we’ve embraced </w:t>
      </w:r>
      <w:r w:rsidR="001D57B0">
        <w:t xml:space="preserve">making the </w:t>
      </w:r>
      <w:r>
        <w:t xml:space="preserve">natural </w:t>
      </w:r>
      <w:r w:rsidR="001D57B0">
        <w:t xml:space="preserve">environment and our businesses more diverse. </w:t>
      </w:r>
      <w:r w:rsidR="0049597B">
        <w:t>Given the current workforce issues we face as an industry, it would</w:t>
      </w:r>
      <w:r w:rsidR="005A2945">
        <w:t xml:space="preserve"> be</w:t>
      </w:r>
      <w:r w:rsidR="003276FF">
        <w:t xml:space="preserve"> </w:t>
      </w:r>
      <w:r w:rsidR="003D596A">
        <w:t xml:space="preserve">to </w:t>
      </w:r>
      <w:r w:rsidR="00E15280">
        <w:t>everyone’s</w:t>
      </w:r>
      <w:r w:rsidR="003D596A">
        <w:t xml:space="preserve"> advantage</w:t>
      </w:r>
      <w:r w:rsidR="003276FF">
        <w:t xml:space="preserve"> if we could</w:t>
      </w:r>
      <w:r w:rsidR="0049597B">
        <w:t xml:space="preserve"> </w:t>
      </w:r>
      <w:r w:rsidR="003276FF">
        <w:t>start</w:t>
      </w:r>
      <w:r w:rsidR="009919A7">
        <w:t xml:space="preserve"> actively</w:t>
      </w:r>
      <w:r w:rsidR="0049597B">
        <w:t xml:space="preserve"> </w:t>
      </w:r>
      <w:r w:rsidR="00E44FD6">
        <w:t>supporting</w:t>
      </w:r>
      <w:r w:rsidR="0049597B">
        <w:t xml:space="preserve"> </w:t>
      </w:r>
      <w:r w:rsidR="009919A7">
        <w:t>people with diverse needs</w:t>
      </w:r>
      <w:r w:rsidR="0049597B">
        <w:t>.”</w:t>
      </w:r>
    </w:p>
    <w:p w14:paraId="7491241A" w14:textId="06677A6A" w:rsidR="00424942" w:rsidRDefault="0059442F">
      <w:r>
        <w:t xml:space="preserve">Meanwhile, </w:t>
      </w:r>
      <w:r w:rsidR="005618A2">
        <w:t xml:space="preserve">Dr Jenna Ross OBE brought world-class expertise </w:t>
      </w:r>
      <w:r w:rsidR="00424942">
        <w:t>from farm to showground,</w:t>
      </w:r>
      <w:r w:rsidR="005618A2">
        <w:t xml:space="preserve"> combining her Aberdeenshire farming roots with a </w:t>
      </w:r>
      <w:r w:rsidR="00424942">
        <w:t xml:space="preserve">PhD in Environmental Science and a globally ranked MBA. </w:t>
      </w:r>
    </w:p>
    <w:p w14:paraId="6699C095" w14:textId="659B8B5A" w:rsidR="0001620B" w:rsidRDefault="696DD967">
      <w:r>
        <w:t>Jenna explained how her inspiration for a career in environmental science came from growing up on her family farm which sits on Queen’s View near Tarland in Royal Deeside. So called as it was reportedly Queen Victoria’s best-loved vista – and more recently described by King Charles as his favourite spot too.</w:t>
      </w:r>
    </w:p>
    <w:p w14:paraId="475DE4E5" w14:textId="4649AD92" w:rsidR="696DD967" w:rsidRDefault="696DD967"/>
    <w:p w14:paraId="2F7871C8" w14:textId="75C4613C" w:rsidR="00424942" w:rsidRDefault="00424942">
      <w:r>
        <w:lastRenderedPageBreak/>
        <w:t xml:space="preserve">Now leading international development for the UK Government funded UK Agri-Tech Centre, Jenna brought a </w:t>
      </w:r>
      <w:r w:rsidR="00C720FA">
        <w:t>global</w:t>
      </w:r>
      <w:r>
        <w:t xml:space="preserve"> perspective to the </w:t>
      </w:r>
      <w:r w:rsidR="000D467D">
        <w:t>morning</w:t>
      </w:r>
      <w:r w:rsidR="00536A4A">
        <w:t>,</w:t>
      </w:r>
      <w:r>
        <w:t xml:space="preserve"> sharing </w:t>
      </w:r>
      <w:r w:rsidR="00536A4A">
        <w:t>fascinating</w:t>
      </w:r>
      <w:r>
        <w:t xml:space="preserve"> insights into </w:t>
      </w:r>
      <w:r w:rsidR="0070307B">
        <w:t xml:space="preserve">the </w:t>
      </w:r>
      <w:r>
        <w:t>high-impact projects</w:t>
      </w:r>
      <w:r w:rsidR="0070307B">
        <w:t xml:space="preserve"> she’s leading,</w:t>
      </w:r>
      <w:r>
        <w:t xml:space="preserve"> driv</w:t>
      </w:r>
      <w:r w:rsidR="00536A4A">
        <w:t>ing</w:t>
      </w:r>
      <w:r w:rsidR="00996299">
        <w:t xml:space="preserve"> </w:t>
      </w:r>
      <w:r>
        <w:t>sustainability, productivity and profitability</w:t>
      </w:r>
      <w:r w:rsidR="00536A4A">
        <w:t xml:space="preserve"> </w:t>
      </w:r>
      <w:r w:rsidR="00996299">
        <w:t xml:space="preserve">on farms </w:t>
      </w:r>
      <w:r w:rsidR="00536A4A">
        <w:t>worldwide</w:t>
      </w:r>
      <w:r>
        <w:t>.</w:t>
      </w:r>
      <w:r w:rsidR="00C720FA">
        <w:t xml:space="preserve"> </w:t>
      </w:r>
    </w:p>
    <w:p w14:paraId="794F273C" w14:textId="44B61DFE" w:rsidR="00DB4B59" w:rsidRDefault="00766888">
      <w:r>
        <w:t xml:space="preserve">Discussing what </w:t>
      </w:r>
      <w:r w:rsidR="00F64FA6">
        <w:t xml:space="preserve">she thinks </w:t>
      </w:r>
      <w:r w:rsidR="003D3D48">
        <w:t xml:space="preserve">the industry can do to </w:t>
      </w:r>
      <w:r w:rsidR="00FB0864">
        <w:t>inspire</w:t>
      </w:r>
      <w:r w:rsidR="00973F02">
        <w:t xml:space="preserve"> </w:t>
      </w:r>
      <w:r w:rsidR="003D3C2A">
        <w:t>the next generation</w:t>
      </w:r>
      <w:r w:rsidR="007A6377">
        <w:t xml:space="preserve"> into a career in agriculture,</w:t>
      </w:r>
      <w:r w:rsidR="003D3C2A">
        <w:t xml:space="preserve"> </w:t>
      </w:r>
      <w:r w:rsidR="00377D89">
        <w:t>Jenna said</w:t>
      </w:r>
      <w:r w:rsidR="002B698F">
        <w:t xml:space="preserve"> “</w:t>
      </w:r>
      <w:r w:rsidR="00D13B33">
        <w:t>Young people need to see that agriculture isn’t just traditional farming</w:t>
      </w:r>
      <w:r w:rsidR="006763F7">
        <w:t xml:space="preserve">, it’s innovation, science and solving global challenges. </w:t>
      </w:r>
      <w:r w:rsidR="002B698F">
        <w:t xml:space="preserve">It is so important that we </w:t>
      </w:r>
      <w:r w:rsidR="00C57F06">
        <w:t xml:space="preserve">take time to </w:t>
      </w:r>
      <w:r w:rsidR="002B698F">
        <w:t xml:space="preserve">go into </w:t>
      </w:r>
      <w:r w:rsidR="00FE5A14">
        <w:t>education settings</w:t>
      </w:r>
      <w:r w:rsidR="00E94897">
        <w:t xml:space="preserve"> at all levels -</w:t>
      </w:r>
      <w:r w:rsidR="002B698F">
        <w:t xml:space="preserve"> </w:t>
      </w:r>
      <w:r w:rsidR="00901012">
        <w:t xml:space="preserve">primary, secondary and tertiary </w:t>
      </w:r>
      <w:r w:rsidR="00E94897">
        <w:t xml:space="preserve">- </w:t>
      </w:r>
      <w:r w:rsidR="00901012">
        <w:t xml:space="preserve">and </w:t>
      </w:r>
      <w:r w:rsidR="00D87D96">
        <w:t xml:space="preserve">talk about </w:t>
      </w:r>
      <w:r w:rsidR="00455CD9">
        <w:t>a</w:t>
      </w:r>
      <w:r w:rsidR="00D87D96">
        <w:t xml:space="preserve">griculture as a STEM subject, which it absolutely is. </w:t>
      </w:r>
    </w:p>
    <w:p w14:paraId="6ADD9B91" w14:textId="7412AAC8" w:rsidR="00536A4A" w:rsidRDefault="00DB4B59">
      <w:r>
        <w:t>“</w:t>
      </w:r>
      <w:r w:rsidR="00765846">
        <w:t>The industry has so much</w:t>
      </w:r>
      <w:r w:rsidR="00126928">
        <w:t xml:space="preserve"> to offer</w:t>
      </w:r>
      <w:r w:rsidR="00EC3B30">
        <w:t xml:space="preserve">, from farming to research, </w:t>
      </w:r>
      <w:r w:rsidR="00126928">
        <w:t>technology, business and beyond</w:t>
      </w:r>
      <w:r>
        <w:t>,</w:t>
      </w:r>
      <w:r w:rsidR="00126928">
        <w:t xml:space="preserve"> </w:t>
      </w:r>
      <w:r w:rsidR="00BF4483">
        <w:t>and we need to</w:t>
      </w:r>
      <w:r w:rsidR="005F6B8F">
        <w:t xml:space="preserve"> </w:t>
      </w:r>
      <w:r w:rsidR="00E51360">
        <w:t xml:space="preserve">showcase these opportunities and </w:t>
      </w:r>
      <w:r w:rsidR="005F6B8F">
        <w:t xml:space="preserve">widen the net for a more diverse </w:t>
      </w:r>
      <w:r w:rsidR="00493952">
        <w:t>future workforce</w:t>
      </w:r>
      <w:r w:rsidR="00E6562F">
        <w:t xml:space="preserve"> – not just</w:t>
      </w:r>
      <w:r w:rsidR="00493952">
        <w:t xml:space="preserve"> for the advancement of our industry</w:t>
      </w:r>
      <w:r w:rsidR="00E6562F">
        <w:t xml:space="preserve">, but to </w:t>
      </w:r>
      <w:r w:rsidR="005A65D1">
        <w:t xml:space="preserve">help </w:t>
      </w:r>
      <w:r w:rsidR="00E6562F">
        <w:t>solve the complex challenges we face</w:t>
      </w:r>
      <w:r w:rsidR="00681DF4">
        <w:t>.</w:t>
      </w:r>
      <w:r>
        <w:t>”</w:t>
      </w:r>
    </w:p>
    <w:p w14:paraId="7566B972" w14:textId="4444AF7D" w:rsidR="000D467D" w:rsidRDefault="00393101">
      <w:r>
        <w:t>Next up</w:t>
      </w:r>
      <w:r w:rsidRPr="00393101">
        <w:t xml:space="preserve"> </w:t>
      </w:r>
      <w:r w:rsidR="00536A4A">
        <w:t>was Christine Tacon CBE</w:t>
      </w:r>
      <w:r w:rsidR="000D467D">
        <w:t xml:space="preserve"> who</w:t>
      </w:r>
      <w:r w:rsidR="00536A4A">
        <w:t xml:space="preserve"> delivered insights from the frontline of food industry leadership</w:t>
      </w:r>
      <w:r w:rsidR="000D467D">
        <w:t xml:space="preserve">. </w:t>
      </w:r>
    </w:p>
    <w:p w14:paraId="0AC99788" w14:textId="749F685B" w:rsidR="005618A2" w:rsidRDefault="000D467D">
      <w:r>
        <w:t>D</w:t>
      </w:r>
      <w:r w:rsidR="00536A4A">
        <w:t xml:space="preserve">rawing on her experiences </w:t>
      </w:r>
      <w:r w:rsidR="002F2E97">
        <w:t>from roles such as</w:t>
      </w:r>
      <w:r w:rsidR="00536A4A">
        <w:t xml:space="preserve"> former Groceries Code Adjudicator and Chair of the Red Tractor Assurance scheme to her current </w:t>
      </w:r>
      <w:r w:rsidR="00A25D80">
        <w:t>position</w:t>
      </w:r>
      <w:r w:rsidR="00536A4A">
        <w:t xml:space="preserve"> as Member Nominated Director of the Co-op Group, Christine offered a unique perspective on navigating the complex </w:t>
      </w:r>
      <w:r w:rsidR="00316A0A">
        <w:t>issue of global food security</w:t>
      </w:r>
      <w:r w:rsidR="00536A4A">
        <w:t>.</w:t>
      </w:r>
    </w:p>
    <w:p w14:paraId="61B28C9C" w14:textId="1D0B2D10" w:rsidR="000D467D" w:rsidRPr="009E7CF4" w:rsidRDefault="00316A0A">
      <w:r w:rsidRPr="009E7CF4">
        <w:t>“</w:t>
      </w:r>
      <w:r w:rsidR="005F6C1B" w:rsidRPr="009E7CF4">
        <w:t>It’s</w:t>
      </w:r>
      <w:r w:rsidR="008522FA" w:rsidRPr="009E7CF4">
        <w:t xml:space="preserve"> absolutely</w:t>
      </w:r>
      <w:r w:rsidR="005F6C1B" w:rsidRPr="009E7CF4">
        <w:t xml:space="preserve"> right that we focus on food </w:t>
      </w:r>
      <w:r w:rsidR="008522FA" w:rsidRPr="009E7CF4">
        <w:t>security,</w:t>
      </w:r>
      <w:r w:rsidR="005F6C1B" w:rsidRPr="009E7CF4">
        <w:t xml:space="preserve"> but we must also turn our attention to resilience </w:t>
      </w:r>
      <w:r w:rsidR="00FD4A74" w:rsidRPr="009E7CF4">
        <w:t xml:space="preserve">and building longer term relationships in our supply chains. </w:t>
      </w:r>
    </w:p>
    <w:p w14:paraId="2A82DCC8" w14:textId="3825A079" w:rsidR="00FF278F" w:rsidRDefault="00FD4A74">
      <w:r w:rsidRPr="009E7CF4">
        <w:t>“</w:t>
      </w:r>
      <w:r w:rsidR="005A65D1">
        <w:t xml:space="preserve">With issues </w:t>
      </w:r>
      <w:r w:rsidR="00823426">
        <w:t>such as</w:t>
      </w:r>
      <w:r w:rsidR="005A65D1">
        <w:t xml:space="preserve"> </w:t>
      </w:r>
      <w:r w:rsidR="00395127">
        <w:t>rising global temperatures and water scarcity, t</w:t>
      </w:r>
      <w:r w:rsidR="00B93A91" w:rsidRPr="009E7CF4">
        <w:t>he future is likely to</w:t>
      </w:r>
      <w:r w:rsidR="003B6968" w:rsidRPr="009E7CF4">
        <w:t xml:space="preserve"> see</w:t>
      </w:r>
      <w:r w:rsidR="00C44CFD" w:rsidRPr="009E7CF4">
        <w:t xml:space="preserve"> supermarkets </w:t>
      </w:r>
      <w:r w:rsidR="00386CC8" w:rsidRPr="009E7CF4">
        <w:t xml:space="preserve">place </w:t>
      </w:r>
      <w:r w:rsidR="00BD364E" w:rsidRPr="009E7CF4">
        <w:t xml:space="preserve">increased </w:t>
      </w:r>
      <w:r w:rsidR="003B6968" w:rsidRPr="009E7CF4">
        <w:t>value o</w:t>
      </w:r>
      <w:r w:rsidR="004123BA" w:rsidRPr="009E7CF4">
        <w:t>n</w:t>
      </w:r>
      <w:r w:rsidR="003B6968" w:rsidRPr="009E7CF4">
        <w:t xml:space="preserve"> product</w:t>
      </w:r>
      <w:r w:rsidR="00455CD9">
        <w:t>s</w:t>
      </w:r>
      <w:r w:rsidR="003B6968" w:rsidRPr="009E7CF4">
        <w:t xml:space="preserve"> being </w:t>
      </w:r>
      <w:r w:rsidR="00C44CFD" w:rsidRPr="009E7CF4">
        <w:t xml:space="preserve">guaranteed from a more resilient </w:t>
      </w:r>
      <w:r w:rsidR="003574E7" w:rsidRPr="009E7CF4">
        <w:t xml:space="preserve">source </w:t>
      </w:r>
      <w:r w:rsidR="00B005CA" w:rsidRPr="009E7CF4">
        <w:t>to</w:t>
      </w:r>
      <w:r w:rsidR="004123BA" w:rsidRPr="009E7CF4">
        <w:t xml:space="preserve"> </w:t>
      </w:r>
      <w:r w:rsidR="00182ABE">
        <w:t xml:space="preserve">mitigate any </w:t>
      </w:r>
      <w:r w:rsidR="004123BA" w:rsidRPr="009E7CF4">
        <w:t xml:space="preserve">risk from less </w:t>
      </w:r>
      <w:r w:rsidR="00B005CA" w:rsidRPr="009E7CF4">
        <w:t>robust</w:t>
      </w:r>
      <w:r w:rsidR="004123BA" w:rsidRPr="009E7CF4">
        <w:t xml:space="preserve"> sources</w:t>
      </w:r>
      <w:r w:rsidR="00D4329E">
        <w:t xml:space="preserve"> </w:t>
      </w:r>
      <w:r w:rsidR="00A07B36">
        <w:t>and</w:t>
      </w:r>
      <w:r w:rsidR="00D4329E">
        <w:t xml:space="preserve"> </w:t>
      </w:r>
      <w:r w:rsidR="00373D8E">
        <w:t>ensure continuity of supply</w:t>
      </w:r>
      <w:r w:rsidR="004123BA" w:rsidRPr="009E7CF4">
        <w:t xml:space="preserve">. </w:t>
      </w:r>
    </w:p>
    <w:p w14:paraId="147AD89A" w14:textId="5D35249B" w:rsidR="00182ABE" w:rsidRPr="009E7CF4" w:rsidRDefault="00FF278F">
      <w:r>
        <w:t>“</w:t>
      </w:r>
      <w:r w:rsidR="00B62FFC">
        <w:t xml:space="preserve">The Co-op </w:t>
      </w:r>
      <w:r w:rsidR="00E326FE">
        <w:t xml:space="preserve">is very much </w:t>
      </w:r>
      <w:r w:rsidR="00991B0B">
        <w:t xml:space="preserve">moving towards more long-term relationships with farmers and growers, sharing </w:t>
      </w:r>
      <w:r w:rsidR="00282CBA">
        <w:t>insights and knowledge</w:t>
      </w:r>
      <w:r w:rsidR="002A3138">
        <w:t xml:space="preserve"> across the board</w:t>
      </w:r>
      <w:r w:rsidR="00282CBA">
        <w:t xml:space="preserve"> </w:t>
      </w:r>
      <w:r w:rsidR="002A3138">
        <w:t>and</w:t>
      </w:r>
      <w:r w:rsidR="00887839">
        <w:t xml:space="preserve"> tak</w:t>
      </w:r>
      <w:r w:rsidR="007979D8">
        <w:t>ing</w:t>
      </w:r>
      <w:r w:rsidR="00887839">
        <w:t xml:space="preserve"> </w:t>
      </w:r>
      <w:r w:rsidR="00DC6447">
        <w:t>responsibility for understanding where the issues are.</w:t>
      </w:r>
      <w:r w:rsidR="00182ABE">
        <w:t>”</w:t>
      </w:r>
    </w:p>
    <w:p w14:paraId="44997653" w14:textId="77777777" w:rsidR="001D36CA" w:rsidRDefault="00393101" w:rsidP="00E44FD6">
      <w:r>
        <w:t>The final speaker for the morning</w:t>
      </w:r>
      <w:r w:rsidR="00E44FD6">
        <w:t xml:space="preserve"> was Brian Richardson, Head of Agriculture for Virgin Money. Born and raised in Yorkshire, Brian brought decades of agri-business expertise to the breakfast event. </w:t>
      </w:r>
    </w:p>
    <w:p w14:paraId="60D6425F" w14:textId="4E5D387A" w:rsidR="00E44FD6" w:rsidRDefault="00E44FD6" w:rsidP="00E44FD6">
      <w:r>
        <w:t>Being a Nuffield Scholar and having served as Chief Executive at H&amp;H Group for 10 years before joining the bank, Brian touched on</w:t>
      </w:r>
      <w:r w:rsidR="00FF278F">
        <w:t xml:space="preserve"> </w:t>
      </w:r>
      <w:r w:rsidR="001618C4">
        <w:t>his perception of recent negati</w:t>
      </w:r>
      <w:r w:rsidR="001827B6">
        <w:t>vity in the industry</w:t>
      </w:r>
      <w:r w:rsidR="00DE44A1">
        <w:t>, and how he hoped we could reignite the positive messaging to the public.</w:t>
      </w:r>
    </w:p>
    <w:p w14:paraId="16BD0E8E" w14:textId="765514C0" w:rsidR="00E44FD6" w:rsidRDefault="00B447C3" w:rsidP="00E44FD6">
      <w:r>
        <w:t xml:space="preserve">“Uncertainty in the industry has </w:t>
      </w:r>
      <w:r w:rsidR="00484E39">
        <w:t>slowed investment and led</w:t>
      </w:r>
      <w:r>
        <w:t xml:space="preserve"> to a 15% reduction in lending </w:t>
      </w:r>
      <w:r w:rsidR="00B54F76">
        <w:t>compared to pre-covid</w:t>
      </w:r>
      <w:r w:rsidR="00484E39">
        <w:t xml:space="preserve">. </w:t>
      </w:r>
      <w:r w:rsidR="00194A65">
        <w:t>The new and unwelcome challenge of IHT changes hasn’t helped</w:t>
      </w:r>
      <w:r w:rsidR="004406CD">
        <w:t>,</w:t>
      </w:r>
      <w:r w:rsidR="00194A65">
        <w:t xml:space="preserve"> but farmers </w:t>
      </w:r>
      <w:r w:rsidR="00155F5D">
        <w:t>should take the opportunity now to</w:t>
      </w:r>
      <w:r w:rsidR="00980916">
        <w:t xml:space="preserve"> be proactive in looking at their assets</w:t>
      </w:r>
      <w:r w:rsidR="00BD6B8E">
        <w:t xml:space="preserve">, </w:t>
      </w:r>
      <w:r w:rsidR="00980916">
        <w:t>deciding what succession looks like</w:t>
      </w:r>
      <w:r w:rsidR="00155F5D">
        <w:t>,</w:t>
      </w:r>
      <w:r w:rsidR="00BD6B8E">
        <w:t xml:space="preserve"> and bringing those conversations forward</w:t>
      </w:r>
      <w:r w:rsidR="00A94E3C">
        <w:t>.</w:t>
      </w:r>
    </w:p>
    <w:p w14:paraId="2F994566" w14:textId="77777777" w:rsidR="007A0BB2" w:rsidRDefault="00A94E3C" w:rsidP="00E44FD6">
      <w:r>
        <w:t>“To give real confidence to th</w:t>
      </w:r>
      <w:r w:rsidR="004406CD">
        <w:t>ose working in the</w:t>
      </w:r>
      <w:r>
        <w:t xml:space="preserve"> industry, we need to see longer-term plans from the government</w:t>
      </w:r>
      <w:r w:rsidR="00731C5D">
        <w:t xml:space="preserve"> and a reset on support.</w:t>
      </w:r>
      <w:r w:rsidR="00922318">
        <w:t xml:space="preserve"> </w:t>
      </w:r>
    </w:p>
    <w:p w14:paraId="05E7616C" w14:textId="6CE2263E" w:rsidR="00731C5D" w:rsidRDefault="007A0BB2" w:rsidP="00E44FD6">
      <w:r>
        <w:lastRenderedPageBreak/>
        <w:t>“</w:t>
      </w:r>
      <w:r w:rsidR="00922318">
        <w:t>We know farmers are resilient and adaptable</w:t>
      </w:r>
      <w:r w:rsidR="00F82378">
        <w:t>, producing great food at incredible value for consumers</w:t>
      </w:r>
      <w:r>
        <w:t>,</w:t>
      </w:r>
      <w:r w:rsidR="00F42D15">
        <w:t xml:space="preserve"> so we should </w:t>
      </w:r>
      <w:r w:rsidR="004E49A3">
        <w:t>focus on what we know</w:t>
      </w:r>
      <w:r w:rsidR="00714F9D">
        <w:t>,</w:t>
      </w:r>
      <w:r w:rsidR="004E49A3">
        <w:t xml:space="preserve"> while supporting our goals for carbon reduction</w:t>
      </w:r>
      <w:r w:rsidR="00714F9D">
        <w:t>,</w:t>
      </w:r>
      <w:r w:rsidR="004E49A3">
        <w:t xml:space="preserve"> and </w:t>
      </w:r>
      <w:r w:rsidR="00714F9D">
        <w:t>produce more food in a more sustainable way.</w:t>
      </w:r>
      <w:r w:rsidR="00C72CE5">
        <w:t>”</w:t>
      </w:r>
    </w:p>
    <w:p w14:paraId="21E6EDFC" w14:textId="77777777" w:rsidR="00423C63" w:rsidRDefault="00C72CE5">
      <w:r>
        <w:t xml:space="preserve">Chair of the </w:t>
      </w:r>
      <w:r w:rsidR="009F0226">
        <w:t>event, Jane Craigie, said the morning’s speakers had left attendees feeling inspired by what was possible</w:t>
      </w:r>
      <w:r w:rsidR="00C01E3C">
        <w:t>. “</w:t>
      </w:r>
      <w:r w:rsidR="00A35F6E">
        <w:t>Once again the Turriff Show Business Breakfast was a big</w:t>
      </w:r>
      <w:r w:rsidR="008737CC">
        <w:t xml:space="preserve"> hit. We had over 100 people, a fantastic line up of panellists</w:t>
      </w:r>
      <w:r w:rsidR="00EB6ABD">
        <w:t xml:space="preserve"> who shared their diverse and very honest insights into science, diversity, </w:t>
      </w:r>
      <w:r w:rsidR="002D5DB4">
        <w:t xml:space="preserve">inclusion, </w:t>
      </w:r>
      <w:r w:rsidR="00EB6ABD">
        <w:t>and global food security as well as economic outlook, the confidence in the farming sector</w:t>
      </w:r>
      <w:r w:rsidR="002D5DB4">
        <w:t xml:space="preserve">, and so much in between. </w:t>
      </w:r>
    </w:p>
    <w:p w14:paraId="042A6D2E" w14:textId="7253CC6E" w:rsidR="00423C63" w:rsidRDefault="00423C63">
      <w:r>
        <w:t>“Huge thanks must also go to Virgin Money and Ledingham Chalmers. Turriff Show is a community event run dominantly by volunteers and relies on the support of sponsors to bring important conversations like these to our north-east farming community.</w:t>
      </w:r>
    </w:p>
    <w:p w14:paraId="56AA40A2" w14:textId="7DB32EC1" w:rsidR="000D467D" w:rsidRDefault="00392A3A">
      <w:r>
        <w:t>“</w:t>
      </w:r>
      <w:r w:rsidR="002D5DB4">
        <w:t xml:space="preserve">It was an absolute </w:t>
      </w:r>
      <w:r w:rsidR="00CD759D">
        <w:t>privilege</w:t>
      </w:r>
      <w:r w:rsidR="002D5DB4">
        <w:t xml:space="preserve"> </w:t>
      </w:r>
      <w:r w:rsidR="00CD759D">
        <w:t xml:space="preserve">to chair </w:t>
      </w:r>
      <w:r w:rsidR="002D5DB4">
        <w:t>the session, and</w:t>
      </w:r>
      <w:r w:rsidR="00CD759D">
        <w:t xml:space="preserve"> we’re</w:t>
      </w:r>
      <w:r w:rsidR="002D5DB4">
        <w:t xml:space="preserve"> loo</w:t>
      </w:r>
      <w:r w:rsidR="00CD759D">
        <w:t xml:space="preserve">king </w:t>
      </w:r>
      <w:r w:rsidR="002D5DB4">
        <w:t>forward to</w:t>
      </w:r>
      <w:r w:rsidR="00CA6E3E">
        <w:t xml:space="preserve"> the</w:t>
      </w:r>
      <w:r w:rsidR="00591C20">
        <w:t xml:space="preserve"> 2026 Turriff Show when we will be expanding the business offering to a new Business Hub.</w:t>
      </w:r>
    </w:p>
    <w:p w14:paraId="40722751" w14:textId="2BEBCF6A" w:rsidR="00D04E10" w:rsidRDefault="00392A3A">
      <w:r>
        <w:t>“</w:t>
      </w:r>
      <w:r w:rsidR="00591C20">
        <w:t>Business is a key part of the Turri</w:t>
      </w:r>
      <w:r w:rsidR="00682347">
        <w:t xml:space="preserve">ff </w:t>
      </w:r>
      <w:r w:rsidR="00591C20">
        <w:t xml:space="preserve">Show and the reason that people come, and it seems fitting to create a business specific area of the show where farmers and </w:t>
      </w:r>
      <w:r w:rsidR="00682347">
        <w:t>the wider industry can come to discuss the farming sector, it</w:t>
      </w:r>
      <w:r w:rsidR="00B90C9E">
        <w:t>s</w:t>
      </w:r>
      <w:r w:rsidR="004F4529">
        <w:t xml:space="preserve"> </w:t>
      </w:r>
      <w:r w:rsidR="00682347">
        <w:t>outlook, it</w:t>
      </w:r>
      <w:r w:rsidR="004F4529">
        <w:t xml:space="preserve">s </w:t>
      </w:r>
      <w:r w:rsidR="00866A50">
        <w:t>challenges and it</w:t>
      </w:r>
      <w:r w:rsidR="004F4529">
        <w:t xml:space="preserve">s </w:t>
      </w:r>
      <w:r w:rsidR="00866A50">
        <w:t>opportunities.</w:t>
      </w:r>
      <w:r>
        <w:t>”</w:t>
      </w:r>
    </w:p>
    <w:p w14:paraId="7BC14A48" w14:textId="5195A861" w:rsidR="00013060" w:rsidRDefault="000308CB">
      <w:r>
        <w:t>Turriff Show</w:t>
      </w:r>
      <w:r w:rsidR="001D1D12">
        <w:t>, now in its 161</w:t>
      </w:r>
      <w:r w:rsidR="001D1D12" w:rsidRPr="001D1D12">
        <w:rPr>
          <w:vertAlign w:val="superscript"/>
        </w:rPr>
        <w:t>st</w:t>
      </w:r>
      <w:r w:rsidR="001D1D12">
        <w:t xml:space="preserve"> year, welcomes over 24,000 visitors each year and as well as the Business Breakfast event there are over 300 exhibitor stands, </w:t>
      </w:r>
      <w:r w:rsidR="000D467D">
        <w:t xml:space="preserve">and </w:t>
      </w:r>
      <w:r w:rsidR="001D1D12">
        <w:t>more than 1,500 livestock classes with £88,000 of prize money</w:t>
      </w:r>
      <w:r w:rsidR="000D467D">
        <w:t>,</w:t>
      </w:r>
      <w:r w:rsidR="001D1D12">
        <w:t xml:space="preserve"> </w:t>
      </w:r>
      <w:r w:rsidR="000D467D">
        <w:t>offering</w:t>
      </w:r>
      <w:r w:rsidR="001D1D12">
        <w:t xml:space="preserve"> plenty to explore in the showground</w:t>
      </w:r>
      <w:r w:rsidR="000D467D">
        <w:t xml:space="preserve"> across the two days</w:t>
      </w:r>
      <w:r w:rsidR="001D1D12">
        <w:t>.</w:t>
      </w:r>
    </w:p>
    <w:p w14:paraId="084FA94A" w14:textId="03F2C97A" w:rsidR="000308CB" w:rsidRDefault="000D467D">
      <w:r>
        <w:t>/ENDS</w:t>
      </w:r>
      <w:r w:rsidR="001D1D12">
        <w:t xml:space="preserve"> </w:t>
      </w:r>
    </w:p>
    <w:sectPr w:rsidR="000308C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658C5" w14:textId="77777777" w:rsidR="00F031E6" w:rsidRDefault="00F031E6" w:rsidP="005F5511">
      <w:pPr>
        <w:spacing w:after="0" w:line="240" w:lineRule="auto"/>
      </w:pPr>
      <w:r>
        <w:separator/>
      </w:r>
    </w:p>
  </w:endnote>
  <w:endnote w:type="continuationSeparator" w:id="0">
    <w:p w14:paraId="699EDC00" w14:textId="77777777" w:rsidR="00F031E6" w:rsidRDefault="00F031E6" w:rsidP="005F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7CF55" w14:textId="77777777" w:rsidR="00F031E6" w:rsidRDefault="00F031E6" w:rsidP="005F5511">
      <w:pPr>
        <w:spacing w:after="0" w:line="240" w:lineRule="auto"/>
      </w:pPr>
      <w:r>
        <w:separator/>
      </w:r>
    </w:p>
  </w:footnote>
  <w:footnote w:type="continuationSeparator" w:id="0">
    <w:p w14:paraId="7FE24A5C" w14:textId="77777777" w:rsidR="00F031E6" w:rsidRDefault="00F031E6" w:rsidP="005F5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651C" w14:textId="0F9B828D" w:rsidR="005F5511" w:rsidRDefault="005F5511">
    <w:pPr>
      <w:pStyle w:val="Header"/>
    </w:pPr>
    <w:r>
      <w:ptab w:relativeTo="margin" w:alignment="center" w:leader="none"/>
    </w:r>
    <w:r>
      <w:ptab w:relativeTo="margin" w:alignment="right" w:leader="none"/>
    </w:r>
    <w:r>
      <w:rPr>
        <w:noProof/>
      </w:rPr>
      <w:drawing>
        <wp:inline distT="0" distB="0" distL="0" distR="0" wp14:anchorId="279F6DD6" wp14:editId="2A45693C">
          <wp:extent cx="1476375" cy="998829"/>
          <wp:effectExtent l="0" t="0" r="0" b="0"/>
          <wp:docPr id="394074052" name="Picture 1" descr="A blue and green text with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74052" name="Picture 1" descr="A blue and green text with animal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84502" cy="100432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511"/>
    <w:rsid w:val="00002635"/>
    <w:rsid w:val="00004071"/>
    <w:rsid w:val="00013060"/>
    <w:rsid w:val="0001620B"/>
    <w:rsid w:val="000308CB"/>
    <w:rsid w:val="000404C5"/>
    <w:rsid w:val="00050075"/>
    <w:rsid w:val="00056FCC"/>
    <w:rsid w:val="000D467D"/>
    <w:rsid w:val="000D61C9"/>
    <w:rsid w:val="000F4180"/>
    <w:rsid w:val="0012437D"/>
    <w:rsid w:val="00126928"/>
    <w:rsid w:val="00136EA6"/>
    <w:rsid w:val="00140A6E"/>
    <w:rsid w:val="00155F5D"/>
    <w:rsid w:val="0015790E"/>
    <w:rsid w:val="001618C4"/>
    <w:rsid w:val="001827B6"/>
    <w:rsid w:val="00182ABE"/>
    <w:rsid w:val="00194A65"/>
    <w:rsid w:val="001A30DD"/>
    <w:rsid w:val="001B4B37"/>
    <w:rsid w:val="001D1D12"/>
    <w:rsid w:val="001D36CA"/>
    <w:rsid w:val="001D57B0"/>
    <w:rsid w:val="00212821"/>
    <w:rsid w:val="0023081A"/>
    <w:rsid w:val="00250518"/>
    <w:rsid w:val="002751CA"/>
    <w:rsid w:val="00282CBA"/>
    <w:rsid w:val="00296988"/>
    <w:rsid w:val="002A3138"/>
    <w:rsid w:val="002B2FE6"/>
    <w:rsid w:val="002B698F"/>
    <w:rsid w:val="002D3BE1"/>
    <w:rsid w:val="002D5DB4"/>
    <w:rsid w:val="002E7E0D"/>
    <w:rsid w:val="002F2E97"/>
    <w:rsid w:val="0030441C"/>
    <w:rsid w:val="00306729"/>
    <w:rsid w:val="00316A0A"/>
    <w:rsid w:val="003276FF"/>
    <w:rsid w:val="00344F58"/>
    <w:rsid w:val="0034508F"/>
    <w:rsid w:val="003574E7"/>
    <w:rsid w:val="00373D8E"/>
    <w:rsid w:val="00375F15"/>
    <w:rsid w:val="00377D89"/>
    <w:rsid w:val="00386CC8"/>
    <w:rsid w:val="00392A3A"/>
    <w:rsid w:val="00393101"/>
    <w:rsid w:val="00395127"/>
    <w:rsid w:val="003A17C7"/>
    <w:rsid w:val="003A759E"/>
    <w:rsid w:val="003B6968"/>
    <w:rsid w:val="003C6863"/>
    <w:rsid w:val="003D3C2A"/>
    <w:rsid w:val="003D3D48"/>
    <w:rsid w:val="003D596A"/>
    <w:rsid w:val="00400B31"/>
    <w:rsid w:val="004123BA"/>
    <w:rsid w:val="00423C63"/>
    <w:rsid w:val="00424942"/>
    <w:rsid w:val="004373A6"/>
    <w:rsid w:val="004406CD"/>
    <w:rsid w:val="004421A5"/>
    <w:rsid w:val="004449F7"/>
    <w:rsid w:val="00453EFC"/>
    <w:rsid w:val="00455CD9"/>
    <w:rsid w:val="00484E39"/>
    <w:rsid w:val="00493952"/>
    <w:rsid w:val="0049597B"/>
    <w:rsid w:val="004A5201"/>
    <w:rsid w:val="004B1B97"/>
    <w:rsid w:val="004B52FB"/>
    <w:rsid w:val="004B74D1"/>
    <w:rsid w:val="004C6094"/>
    <w:rsid w:val="004D4454"/>
    <w:rsid w:val="004E49A3"/>
    <w:rsid w:val="004F4529"/>
    <w:rsid w:val="00536A4A"/>
    <w:rsid w:val="005618A2"/>
    <w:rsid w:val="00591C20"/>
    <w:rsid w:val="0059442F"/>
    <w:rsid w:val="005A2945"/>
    <w:rsid w:val="005A65D1"/>
    <w:rsid w:val="005F1193"/>
    <w:rsid w:val="005F5511"/>
    <w:rsid w:val="005F6B8F"/>
    <w:rsid w:val="005F6C1B"/>
    <w:rsid w:val="0063245A"/>
    <w:rsid w:val="0064032D"/>
    <w:rsid w:val="006763F7"/>
    <w:rsid w:val="00681DF4"/>
    <w:rsid w:val="00682347"/>
    <w:rsid w:val="00683B16"/>
    <w:rsid w:val="006858CD"/>
    <w:rsid w:val="00686B23"/>
    <w:rsid w:val="006D6749"/>
    <w:rsid w:val="0070307B"/>
    <w:rsid w:val="00714F9D"/>
    <w:rsid w:val="0072146D"/>
    <w:rsid w:val="00731C5D"/>
    <w:rsid w:val="00743374"/>
    <w:rsid w:val="00765846"/>
    <w:rsid w:val="00766888"/>
    <w:rsid w:val="00787BEA"/>
    <w:rsid w:val="007979D8"/>
    <w:rsid w:val="007A0BB2"/>
    <w:rsid w:val="007A6377"/>
    <w:rsid w:val="007B0EDF"/>
    <w:rsid w:val="00823426"/>
    <w:rsid w:val="008522FA"/>
    <w:rsid w:val="00866A50"/>
    <w:rsid w:val="008737CC"/>
    <w:rsid w:val="00887839"/>
    <w:rsid w:val="008A4ABE"/>
    <w:rsid w:val="008B73DA"/>
    <w:rsid w:val="008F7445"/>
    <w:rsid w:val="00901012"/>
    <w:rsid w:val="00922318"/>
    <w:rsid w:val="00973F02"/>
    <w:rsid w:val="00980916"/>
    <w:rsid w:val="009919A7"/>
    <w:rsid w:val="00991B0B"/>
    <w:rsid w:val="00996299"/>
    <w:rsid w:val="009A196C"/>
    <w:rsid w:val="009E7CF4"/>
    <w:rsid w:val="009F0226"/>
    <w:rsid w:val="00A012EF"/>
    <w:rsid w:val="00A0759C"/>
    <w:rsid w:val="00A07B36"/>
    <w:rsid w:val="00A25D80"/>
    <w:rsid w:val="00A32F58"/>
    <w:rsid w:val="00A35F6E"/>
    <w:rsid w:val="00A418DC"/>
    <w:rsid w:val="00A421D0"/>
    <w:rsid w:val="00A747CD"/>
    <w:rsid w:val="00A94E3C"/>
    <w:rsid w:val="00AA716B"/>
    <w:rsid w:val="00AB11B0"/>
    <w:rsid w:val="00AC4F64"/>
    <w:rsid w:val="00B005CA"/>
    <w:rsid w:val="00B447C3"/>
    <w:rsid w:val="00B54F76"/>
    <w:rsid w:val="00B6254F"/>
    <w:rsid w:val="00B62FFC"/>
    <w:rsid w:val="00B90C9E"/>
    <w:rsid w:val="00B92F5C"/>
    <w:rsid w:val="00B93A91"/>
    <w:rsid w:val="00BC08DD"/>
    <w:rsid w:val="00BC1E60"/>
    <w:rsid w:val="00BD364E"/>
    <w:rsid w:val="00BD6B8E"/>
    <w:rsid w:val="00BF4483"/>
    <w:rsid w:val="00BF7443"/>
    <w:rsid w:val="00C01E3C"/>
    <w:rsid w:val="00C061F7"/>
    <w:rsid w:val="00C3446D"/>
    <w:rsid w:val="00C3784B"/>
    <w:rsid w:val="00C44CFD"/>
    <w:rsid w:val="00C57F06"/>
    <w:rsid w:val="00C720FA"/>
    <w:rsid w:val="00C7243A"/>
    <w:rsid w:val="00C72CE5"/>
    <w:rsid w:val="00CA1754"/>
    <w:rsid w:val="00CA6E3E"/>
    <w:rsid w:val="00CC2972"/>
    <w:rsid w:val="00CD759D"/>
    <w:rsid w:val="00CE62E6"/>
    <w:rsid w:val="00D04E10"/>
    <w:rsid w:val="00D1251E"/>
    <w:rsid w:val="00D13B33"/>
    <w:rsid w:val="00D4329E"/>
    <w:rsid w:val="00D54044"/>
    <w:rsid w:val="00D76D3B"/>
    <w:rsid w:val="00D87D96"/>
    <w:rsid w:val="00DB4B59"/>
    <w:rsid w:val="00DC1AD5"/>
    <w:rsid w:val="00DC6447"/>
    <w:rsid w:val="00DE44A1"/>
    <w:rsid w:val="00DE64AF"/>
    <w:rsid w:val="00E02074"/>
    <w:rsid w:val="00E0400A"/>
    <w:rsid w:val="00E15280"/>
    <w:rsid w:val="00E20E66"/>
    <w:rsid w:val="00E25434"/>
    <w:rsid w:val="00E326FE"/>
    <w:rsid w:val="00E37DEE"/>
    <w:rsid w:val="00E40CA5"/>
    <w:rsid w:val="00E44FD6"/>
    <w:rsid w:val="00E51360"/>
    <w:rsid w:val="00E6562F"/>
    <w:rsid w:val="00E67AB6"/>
    <w:rsid w:val="00E77179"/>
    <w:rsid w:val="00E87607"/>
    <w:rsid w:val="00E94897"/>
    <w:rsid w:val="00EA4557"/>
    <w:rsid w:val="00EB6ABD"/>
    <w:rsid w:val="00EC1AC1"/>
    <w:rsid w:val="00EC3B30"/>
    <w:rsid w:val="00ED15CF"/>
    <w:rsid w:val="00F031E6"/>
    <w:rsid w:val="00F2561D"/>
    <w:rsid w:val="00F260C8"/>
    <w:rsid w:val="00F42D15"/>
    <w:rsid w:val="00F64FA6"/>
    <w:rsid w:val="00F703AB"/>
    <w:rsid w:val="00F82378"/>
    <w:rsid w:val="00F85B0D"/>
    <w:rsid w:val="00FB0864"/>
    <w:rsid w:val="00FC21C6"/>
    <w:rsid w:val="00FD4A74"/>
    <w:rsid w:val="00FE5A14"/>
    <w:rsid w:val="00FF278F"/>
    <w:rsid w:val="696DD967"/>
    <w:rsid w:val="7E197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9487A"/>
  <w15:chartTrackingRefBased/>
  <w15:docId w15:val="{FC159084-EF4A-46E9-998A-82918822E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55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55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55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55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55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55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55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55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55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5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55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55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55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55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55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55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55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5511"/>
    <w:rPr>
      <w:rFonts w:eastAsiaTheme="majorEastAsia" w:cstheme="majorBidi"/>
      <w:color w:val="272727" w:themeColor="text1" w:themeTint="D8"/>
    </w:rPr>
  </w:style>
  <w:style w:type="paragraph" w:styleId="Title">
    <w:name w:val="Title"/>
    <w:basedOn w:val="Normal"/>
    <w:next w:val="Normal"/>
    <w:link w:val="TitleChar"/>
    <w:uiPriority w:val="10"/>
    <w:qFormat/>
    <w:rsid w:val="005F5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5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55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55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5511"/>
    <w:pPr>
      <w:spacing w:before="160"/>
      <w:jc w:val="center"/>
    </w:pPr>
    <w:rPr>
      <w:i/>
      <w:iCs/>
      <w:color w:val="404040" w:themeColor="text1" w:themeTint="BF"/>
    </w:rPr>
  </w:style>
  <w:style w:type="character" w:customStyle="1" w:styleId="QuoteChar">
    <w:name w:val="Quote Char"/>
    <w:basedOn w:val="DefaultParagraphFont"/>
    <w:link w:val="Quote"/>
    <w:uiPriority w:val="29"/>
    <w:rsid w:val="005F5511"/>
    <w:rPr>
      <w:i/>
      <w:iCs/>
      <w:color w:val="404040" w:themeColor="text1" w:themeTint="BF"/>
    </w:rPr>
  </w:style>
  <w:style w:type="paragraph" w:styleId="ListParagraph">
    <w:name w:val="List Paragraph"/>
    <w:basedOn w:val="Normal"/>
    <w:uiPriority w:val="34"/>
    <w:qFormat/>
    <w:rsid w:val="005F5511"/>
    <w:pPr>
      <w:ind w:left="720"/>
      <w:contextualSpacing/>
    </w:pPr>
  </w:style>
  <w:style w:type="character" w:styleId="IntenseEmphasis">
    <w:name w:val="Intense Emphasis"/>
    <w:basedOn w:val="DefaultParagraphFont"/>
    <w:uiPriority w:val="21"/>
    <w:qFormat/>
    <w:rsid w:val="005F5511"/>
    <w:rPr>
      <w:i/>
      <w:iCs/>
      <w:color w:val="0F4761" w:themeColor="accent1" w:themeShade="BF"/>
    </w:rPr>
  </w:style>
  <w:style w:type="paragraph" w:styleId="IntenseQuote">
    <w:name w:val="Intense Quote"/>
    <w:basedOn w:val="Normal"/>
    <w:next w:val="Normal"/>
    <w:link w:val="IntenseQuoteChar"/>
    <w:uiPriority w:val="30"/>
    <w:qFormat/>
    <w:rsid w:val="005F55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5511"/>
    <w:rPr>
      <w:i/>
      <w:iCs/>
      <w:color w:val="0F4761" w:themeColor="accent1" w:themeShade="BF"/>
    </w:rPr>
  </w:style>
  <w:style w:type="character" w:styleId="IntenseReference">
    <w:name w:val="Intense Reference"/>
    <w:basedOn w:val="DefaultParagraphFont"/>
    <w:uiPriority w:val="32"/>
    <w:qFormat/>
    <w:rsid w:val="005F5511"/>
    <w:rPr>
      <w:b/>
      <w:bCs/>
      <w:smallCaps/>
      <w:color w:val="0F4761" w:themeColor="accent1" w:themeShade="BF"/>
      <w:spacing w:val="5"/>
    </w:rPr>
  </w:style>
  <w:style w:type="paragraph" w:styleId="Header">
    <w:name w:val="header"/>
    <w:basedOn w:val="Normal"/>
    <w:link w:val="HeaderChar"/>
    <w:uiPriority w:val="99"/>
    <w:unhideWhenUsed/>
    <w:rsid w:val="005F5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5511"/>
  </w:style>
  <w:style w:type="paragraph" w:styleId="Footer">
    <w:name w:val="footer"/>
    <w:basedOn w:val="Normal"/>
    <w:link w:val="FooterChar"/>
    <w:uiPriority w:val="99"/>
    <w:unhideWhenUsed/>
    <w:rsid w:val="005F5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TaxCatchAll xmlns="7b3ef04f-748c-46e3-a85e-fbab415801f5" xsi:nil="true"/>
    <Picture xmlns="ba6c1b53-23dd-4e60-899e-25a5748f1f6a">
      <Url xsi:nil="true"/>
      <Description xsi:nil="true"/>
    </Picture>
    <Image xmlns="ba6c1b53-23dd-4e60-899e-25a5748f1f6a">
      <Url xsi:nil="true"/>
      <Description xsi:nil="true"/>
    </Image>
    <_Flow_SignoffStatus xmlns="ba6c1b53-23dd-4e60-899e-25a5748f1f6a" xsi:nil="true"/>
    <lcf76f155ced4ddcb4097134ff3c332f xmlns="ba6c1b53-23dd-4e60-899e-25a5748f1f6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3" ma:contentTypeDescription="Create a new document." ma:contentTypeScope="" ma:versionID="7d08c5d40a7a109003f0690ebcd15c6a">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e6b85ef2c047b0e75599e3f54b139ffd"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84DE36-39F9-40AE-BFB8-BB3CAA2B0313}">
  <ds:schemaRefs>
    <ds:schemaRef ds:uri="http://schemas.microsoft.com/office/2006/metadata/properties"/>
    <ds:schemaRef ds:uri="http://schemas.microsoft.com/office/infopath/2007/PartnerControls"/>
    <ds:schemaRef ds:uri="ba6c1b53-23dd-4e60-899e-25a5748f1f6a"/>
    <ds:schemaRef ds:uri="7b3ef04f-748c-46e3-a85e-fbab415801f5"/>
  </ds:schemaRefs>
</ds:datastoreItem>
</file>

<file path=customXml/itemProps2.xml><?xml version="1.0" encoding="utf-8"?>
<ds:datastoreItem xmlns:ds="http://schemas.openxmlformats.org/officeDocument/2006/customXml" ds:itemID="{F1DE62B2-7F0B-42CB-A0DE-E12F20B2C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C6CF46-769C-4695-8F24-4F041D23D5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1074</Words>
  <Characters>6128</Characters>
  <Application>Microsoft Office Word</Application>
  <DocSecurity>0</DocSecurity>
  <Lines>51</Lines>
  <Paragraphs>14</Paragraphs>
  <ScaleCrop>false</ScaleCrop>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Insch</dc:creator>
  <cp:keywords/>
  <dc:description/>
  <cp:lastModifiedBy>Katie Insch</cp:lastModifiedBy>
  <cp:revision>199</cp:revision>
  <dcterms:created xsi:type="dcterms:W3CDTF">2025-07-31T10:21:00Z</dcterms:created>
  <dcterms:modified xsi:type="dcterms:W3CDTF">2025-08-06T11:12:00Z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0x010100C3E66FDEA6588C439533D1985D217C61</vt:lpwstr>
  </property>
  <property fmtid="{D5CDD505-2E9C-101B-9397-08002B2CF9AE}" pid="3" name="MediaServiceImageTags">
    <vt:lpwstr/>
  </property>
</Properties>
</file>