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3143269C" w14:textId="06995AE6" w:rsidR="00787F9A" w:rsidRDefault="00787F9A" w:rsidP="00787F9A">
      <w:pPr>
        <w:rPr>
          <w:b/>
          <w:bCs/>
          <w:sz w:val="40"/>
          <w:szCs w:val="40"/>
        </w:rPr>
      </w:pPr>
      <w:r w:rsidRPr="00787F9A">
        <w:rPr>
          <w:b/>
          <w:bCs/>
          <w:sz w:val="40"/>
          <w:szCs w:val="40"/>
        </w:rPr>
        <w:t xml:space="preserve">Groundbreaking IPM </w:t>
      </w:r>
      <w:r w:rsidR="006618D7">
        <w:rPr>
          <w:b/>
          <w:bCs/>
          <w:sz w:val="40"/>
          <w:szCs w:val="40"/>
        </w:rPr>
        <w:t>platform</w:t>
      </w:r>
      <w:r w:rsidRPr="00787F9A">
        <w:rPr>
          <w:b/>
          <w:bCs/>
          <w:sz w:val="40"/>
          <w:szCs w:val="40"/>
        </w:rPr>
        <w:t xml:space="preserve"> </w:t>
      </w:r>
      <w:r w:rsidR="000761B5">
        <w:rPr>
          <w:b/>
          <w:bCs/>
          <w:sz w:val="40"/>
          <w:szCs w:val="40"/>
        </w:rPr>
        <w:t>shortlisted for industry award</w:t>
      </w:r>
      <w:r w:rsidR="000761B5" w:rsidRPr="00787F9A">
        <w:rPr>
          <w:b/>
          <w:bCs/>
          <w:sz w:val="40"/>
          <w:szCs w:val="40"/>
        </w:rPr>
        <w:t xml:space="preserve"> </w:t>
      </w:r>
      <w:r w:rsidRPr="00787F9A">
        <w:rPr>
          <w:b/>
          <w:bCs/>
          <w:sz w:val="40"/>
          <w:szCs w:val="40"/>
        </w:rPr>
        <w:t>sparks discussions on sustainability and crop protection</w:t>
      </w:r>
    </w:p>
    <w:p w14:paraId="6765DC2C" w14:textId="548C9B74" w:rsidR="00512B9B" w:rsidRPr="00512B9B" w:rsidRDefault="00512B9B" w:rsidP="00512B9B">
      <w:pPr>
        <w:rPr>
          <w:b/>
          <w:bCs/>
          <w:sz w:val="40"/>
          <w:szCs w:val="40"/>
        </w:rPr>
      </w:pPr>
    </w:p>
    <w:p w14:paraId="508623EE" w14:textId="77777777" w:rsidR="00AF2630" w:rsidRPr="00AF2630" w:rsidRDefault="00AF2630" w:rsidP="00CD5D9B">
      <w:pPr>
        <w:rPr>
          <w:rFonts w:cs="Arial"/>
          <w:sz w:val="24"/>
          <w:szCs w:val="24"/>
        </w:rPr>
      </w:pPr>
    </w:p>
    <w:p w14:paraId="65DFCFAB" w14:textId="083B4445" w:rsidR="00512B9B" w:rsidRDefault="00512B9B" w:rsidP="00512B9B">
      <w:pPr>
        <w:pStyle w:val="ListParagraph"/>
        <w:numPr>
          <w:ilvl w:val="0"/>
          <w:numId w:val="7"/>
        </w:numPr>
        <w:spacing w:after="160" w:line="259" w:lineRule="auto"/>
        <w:rPr>
          <w:rFonts w:cs="Arial"/>
          <w:sz w:val="24"/>
          <w:szCs w:val="24"/>
        </w:rPr>
      </w:pPr>
      <w:r>
        <w:rPr>
          <w:rFonts w:cs="Arial"/>
          <w:sz w:val="24"/>
          <w:szCs w:val="24"/>
        </w:rPr>
        <w:t xml:space="preserve">One of the largest IPM </w:t>
      </w:r>
      <w:r w:rsidR="006618D7">
        <w:rPr>
          <w:rFonts w:cs="Arial"/>
          <w:sz w:val="24"/>
          <w:szCs w:val="24"/>
        </w:rPr>
        <w:t>platforms</w:t>
      </w:r>
      <w:r>
        <w:rPr>
          <w:rFonts w:cs="Arial"/>
          <w:sz w:val="24"/>
          <w:szCs w:val="24"/>
        </w:rPr>
        <w:t xml:space="preserve"> in the UK</w:t>
      </w:r>
    </w:p>
    <w:p w14:paraId="14B54F6E" w14:textId="64B6C848" w:rsidR="00512B9B" w:rsidRDefault="00512B9B" w:rsidP="00512B9B">
      <w:pPr>
        <w:pStyle w:val="ListParagraph"/>
        <w:numPr>
          <w:ilvl w:val="0"/>
          <w:numId w:val="7"/>
        </w:numPr>
        <w:spacing w:after="160" w:line="259" w:lineRule="auto"/>
        <w:rPr>
          <w:rFonts w:cs="Arial"/>
          <w:sz w:val="24"/>
          <w:szCs w:val="24"/>
        </w:rPr>
      </w:pPr>
      <w:r>
        <w:rPr>
          <w:rFonts w:cs="Arial"/>
          <w:sz w:val="24"/>
          <w:szCs w:val="24"/>
        </w:rPr>
        <w:t>Complex multi-crop design includ</w:t>
      </w:r>
      <w:r w:rsidR="00FB2A80">
        <w:rPr>
          <w:rFonts w:cs="Arial"/>
          <w:sz w:val="24"/>
          <w:szCs w:val="24"/>
        </w:rPr>
        <w:t>ing</w:t>
      </w:r>
      <w:r>
        <w:rPr>
          <w:rFonts w:cs="Arial"/>
          <w:sz w:val="24"/>
          <w:szCs w:val="24"/>
        </w:rPr>
        <w:t xml:space="preserve"> </w:t>
      </w:r>
      <w:r w:rsidRPr="00473446">
        <w:rPr>
          <w:rFonts w:cs="Arial"/>
          <w:sz w:val="24"/>
          <w:szCs w:val="24"/>
        </w:rPr>
        <w:t>potatoes, sugar beet, peas</w:t>
      </w:r>
      <w:r w:rsidR="00FB2A80">
        <w:rPr>
          <w:rFonts w:cs="Arial"/>
          <w:sz w:val="24"/>
          <w:szCs w:val="24"/>
        </w:rPr>
        <w:t>,</w:t>
      </w:r>
      <w:r w:rsidRPr="00473446">
        <w:rPr>
          <w:rFonts w:cs="Arial"/>
          <w:sz w:val="24"/>
          <w:szCs w:val="24"/>
        </w:rPr>
        <w:t xml:space="preserve"> and carrots</w:t>
      </w:r>
    </w:p>
    <w:p w14:paraId="73ED40AE" w14:textId="43CC3F6A" w:rsidR="00512B9B" w:rsidRDefault="00512B9B" w:rsidP="00512B9B">
      <w:pPr>
        <w:pStyle w:val="ListParagraph"/>
        <w:numPr>
          <w:ilvl w:val="0"/>
          <w:numId w:val="7"/>
        </w:numPr>
        <w:spacing w:after="160" w:line="259" w:lineRule="auto"/>
        <w:rPr>
          <w:rFonts w:cs="Arial"/>
          <w:sz w:val="24"/>
          <w:szCs w:val="24"/>
        </w:rPr>
      </w:pPr>
      <w:r>
        <w:rPr>
          <w:rFonts w:cs="Arial"/>
          <w:sz w:val="24"/>
          <w:szCs w:val="24"/>
        </w:rPr>
        <w:t xml:space="preserve">Three </w:t>
      </w:r>
      <w:r w:rsidR="00B0602E">
        <w:rPr>
          <w:rFonts w:cs="Arial"/>
          <w:sz w:val="24"/>
          <w:szCs w:val="24"/>
        </w:rPr>
        <w:t xml:space="preserve">regimes </w:t>
      </w:r>
      <w:r>
        <w:rPr>
          <w:rFonts w:cs="Arial"/>
          <w:sz w:val="24"/>
          <w:szCs w:val="24"/>
        </w:rPr>
        <w:t>– standard, mid</w:t>
      </w:r>
      <w:r w:rsidR="00FB2A80">
        <w:rPr>
          <w:rFonts w:cs="Arial"/>
          <w:sz w:val="24"/>
          <w:szCs w:val="24"/>
        </w:rPr>
        <w:t>,</w:t>
      </w:r>
      <w:r>
        <w:rPr>
          <w:rFonts w:cs="Arial"/>
          <w:sz w:val="24"/>
          <w:szCs w:val="24"/>
        </w:rPr>
        <w:t xml:space="preserve"> and high level of IPM</w:t>
      </w:r>
    </w:p>
    <w:p w14:paraId="3298EFBC" w14:textId="4FFB97A2" w:rsidR="00512B9B" w:rsidRDefault="00512B9B" w:rsidP="00512B9B">
      <w:pPr>
        <w:pStyle w:val="ListParagraph"/>
        <w:numPr>
          <w:ilvl w:val="0"/>
          <w:numId w:val="7"/>
        </w:numPr>
        <w:spacing w:after="160" w:line="259" w:lineRule="auto"/>
        <w:rPr>
          <w:rFonts w:cs="Arial"/>
          <w:sz w:val="24"/>
          <w:szCs w:val="24"/>
        </w:rPr>
      </w:pPr>
      <w:r>
        <w:rPr>
          <w:rFonts w:cs="Arial"/>
          <w:sz w:val="24"/>
          <w:szCs w:val="24"/>
        </w:rPr>
        <w:t>Recognition of industry-wide impact</w:t>
      </w:r>
    </w:p>
    <w:p w14:paraId="5359E112" w14:textId="1F6AB70C" w:rsidR="00512B9B" w:rsidRPr="00512B9B" w:rsidRDefault="00512B9B" w:rsidP="00512B9B">
      <w:pPr>
        <w:pStyle w:val="ListParagraph"/>
        <w:numPr>
          <w:ilvl w:val="0"/>
          <w:numId w:val="7"/>
        </w:numPr>
        <w:spacing w:after="160" w:line="259" w:lineRule="auto"/>
        <w:rPr>
          <w:rFonts w:cs="Arial"/>
          <w:sz w:val="24"/>
          <w:szCs w:val="24"/>
        </w:rPr>
      </w:pPr>
      <w:r>
        <w:rPr>
          <w:rFonts w:cs="Arial"/>
          <w:sz w:val="24"/>
          <w:szCs w:val="24"/>
        </w:rPr>
        <w:t xml:space="preserve">Shortlisted for British Potato Review’s </w:t>
      </w:r>
      <w:r w:rsidR="008019C2">
        <w:rPr>
          <w:rFonts w:cs="Arial"/>
          <w:sz w:val="24"/>
          <w:szCs w:val="24"/>
        </w:rPr>
        <w:t xml:space="preserve">Best </w:t>
      </w:r>
      <w:r>
        <w:rPr>
          <w:rFonts w:cs="Arial"/>
          <w:sz w:val="24"/>
          <w:szCs w:val="24"/>
        </w:rPr>
        <w:t>Environmental</w:t>
      </w:r>
      <w:r w:rsidR="008019C2">
        <w:rPr>
          <w:rFonts w:cs="Arial"/>
          <w:sz w:val="24"/>
          <w:szCs w:val="24"/>
        </w:rPr>
        <w:t>/Sustainability Initiative</w:t>
      </w:r>
      <w:r>
        <w:rPr>
          <w:rFonts w:cs="Arial"/>
          <w:sz w:val="24"/>
          <w:szCs w:val="24"/>
        </w:rPr>
        <w:t xml:space="preserve"> Award</w:t>
      </w:r>
    </w:p>
    <w:p w14:paraId="1BC955CE" w14:textId="34738CCC" w:rsidR="00787F9A" w:rsidRPr="005E44E6" w:rsidRDefault="00787F9A" w:rsidP="00787F9A">
      <w:pPr>
        <w:spacing w:after="160" w:line="259" w:lineRule="auto"/>
        <w:rPr>
          <w:rFonts w:cs="Arial"/>
          <w:b/>
          <w:bCs/>
          <w:sz w:val="24"/>
          <w:szCs w:val="24"/>
        </w:rPr>
      </w:pPr>
      <w:r w:rsidRPr="005E44E6">
        <w:rPr>
          <w:rFonts w:cs="Arial"/>
          <w:sz w:val="24"/>
          <w:szCs w:val="24"/>
        </w:rPr>
        <w:t>As the risk of virus spread by aphids continues to rise due to climate change, BASF</w:t>
      </w:r>
      <w:r w:rsidRPr="00473446">
        <w:rPr>
          <w:rFonts w:cs="Arial"/>
          <w:sz w:val="24"/>
          <w:szCs w:val="24"/>
        </w:rPr>
        <w:t>’s</w:t>
      </w:r>
      <w:r w:rsidRPr="005E44E6">
        <w:rPr>
          <w:rFonts w:cs="Arial"/>
          <w:sz w:val="24"/>
          <w:szCs w:val="24"/>
        </w:rPr>
        <w:t xml:space="preserve"> Integrated Pest Management (IPM) </w:t>
      </w:r>
      <w:r w:rsidR="006618D7">
        <w:rPr>
          <w:rFonts w:cs="Arial"/>
          <w:sz w:val="24"/>
          <w:szCs w:val="24"/>
        </w:rPr>
        <w:t>platform</w:t>
      </w:r>
      <w:r w:rsidRPr="005E44E6">
        <w:rPr>
          <w:rFonts w:cs="Arial"/>
          <w:sz w:val="24"/>
          <w:szCs w:val="24"/>
        </w:rPr>
        <w:t xml:space="preserve"> has sparked a wider conversation on sustainability and crop protection </w:t>
      </w:r>
      <w:r w:rsidRPr="00473446">
        <w:rPr>
          <w:rFonts w:cs="Arial"/>
          <w:sz w:val="24"/>
          <w:szCs w:val="24"/>
        </w:rPr>
        <w:t>across the</w:t>
      </w:r>
      <w:r w:rsidRPr="005E44E6">
        <w:rPr>
          <w:rFonts w:cs="Arial"/>
          <w:sz w:val="24"/>
          <w:szCs w:val="24"/>
        </w:rPr>
        <w:t xml:space="preserve"> sector.</w:t>
      </w:r>
    </w:p>
    <w:p w14:paraId="59C49EDD" w14:textId="5BFD185B" w:rsidR="00787F9A" w:rsidRDefault="00787F9A" w:rsidP="00787F9A">
      <w:pPr>
        <w:rPr>
          <w:rFonts w:cs="Arial"/>
          <w:sz w:val="24"/>
          <w:szCs w:val="24"/>
        </w:rPr>
      </w:pPr>
      <w:r w:rsidRPr="001A76DB">
        <w:rPr>
          <w:rFonts w:cs="Arial"/>
          <w:sz w:val="24"/>
          <w:szCs w:val="24"/>
        </w:rPr>
        <w:t xml:space="preserve">In </w:t>
      </w:r>
      <w:r w:rsidR="00A93663" w:rsidRPr="001A76DB">
        <w:rPr>
          <w:rFonts w:cs="Arial"/>
          <w:sz w:val="24"/>
          <w:szCs w:val="24"/>
        </w:rPr>
        <w:t>202</w:t>
      </w:r>
      <w:r w:rsidR="00A93663">
        <w:rPr>
          <w:rFonts w:cs="Arial"/>
          <w:sz w:val="24"/>
          <w:szCs w:val="24"/>
        </w:rPr>
        <w:t>3</w:t>
      </w:r>
      <w:r w:rsidRPr="001A76DB">
        <w:rPr>
          <w:rFonts w:cs="Arial"/>
          <w:sz w:val="24"/>
          <w:szCs w:val="24"/>
        </w:rPr>
        <w:t xml:space="preserve">, BASF embarked on a journey </w:t>
      </w:r>
      <w:r w:rsidR="00A82AF2">
        <w:rPr>
          <w:rFonts w:cs="Arial"/>
          <w:sz w:val="24"/>
          <w:szCs w:val="24"/>
        </w:rPr>
        <w:t>that</w:t>
      </w:r>
      <w:r w:rsidRPr="001A76DB">
        <w:rPr>
          <w:rFonts w:cs="Arial"/>
          <w:sz w:val="24"/>
          <w:szCs w:val="24"/>
        </w:rPr>
        <w:t xml:space="preserve"> </w:t>
      </w:r>
      <w:r w:rsidRPr="00473446">
        <w:rPr>
          <w:rFonts w:cs="Arial"/>
          <w:sz w:val="24"/>
          <w:szCs w:val="24"/>
        </w:rPr>
        <w:t>led to the creation of a uniquely ambitious IPM</w:t>
      </w:r>
      <w:r w:rsidR="006618D7">
        <w:rPr>
          <w:rFonts w:cs="Arial"/>
          <w:sz w:val="24"/>
          <w:szCs w:val="24"/>
        </w:rPr>
        <w:t xml:space="preserve"> initiative</w:t>
      </w:r>
      <w:r w:rsidRPr="005E44E6">
        <w:rPr>
          <w:rFonts w:cs="Arial"/>
          <w:sz w:val="24"/>
          <w:szCs w:val="24"/>
        </w:rPr>
        <w:t xml:space="preserve"> featur</w:t>
      </w:r>
      <w:r w:rsidRPr="00473446">
        <w:rPr>
          <w:rFonts w:cs="Arial"/>
          <w:sz w:val="24"/>
          <w:szCs w:val="24"/>
        </w:rPr>
        <w:t>ing</w:t>
      </w:r>
      <w:r w:rsidRPr="005E44E6">
        <w:rPr>
          <w:rFonts w:cs="Arial"/>
          <w:sz w:val="24"/>
          <w:szCs w:val="24"/>
        </w:rPr>
        <w:t xml:space="preserve"> </w:t>
      </w:r>
      <w:r w:rsidRPr="00473446">
        <w:rPr>
          <w:rFonts w:cs="Arial"/>
          <w:sz w:val="24"/>
          <w:szCs w:val="24"/>
        </w:rPr>
        <w:t>four crops – potatoes, sugar beet, peas</w:t>
      </w:r>
      <w:r w:rsidR="00A82AF2">
        <w:rPr>
          <w:rFonts w:cs="Arial"/>
          <w:sz w:val="24"/>
          <w:szCs w:val="24"/>
        </w:rPr>
        <w:t>,</w:t>
      </w:r>
      <w:r w:rsidRPr="00473446">
        <w:rPr>
          <w:rFonts w:cs="Arial"/>
          <w:sz w:val="24"/>
          <w:szCs w:val="24"/>
        </w:rPr>
        <w:t xml:space="preserve"> and carrots</w:t>
      </w:r>
      <w:r w:rsidR="00BA7A5E">
        <w:rPr>
          <w:rFonts w:cs="Arial"/>
          <w:sz w:val="24"/>
          <w:szCs w:val="24"/>
        </w:rPr>
        <w:t>. Each w</w:t>
      </w:r>
      <w:r w:rsidR="00600F49">
        <w:rPr>
          <w:rFonts w:cs="Arial"/>
          <w:sz w:val="24"/>
          <w:szCs w:val="24"/>
        </w:rPr>
        <w:t>as</w:t>
      </w:r>
      <w:r w:rsidRPr="00473446">
        <w:rPr>
          <w:rFonts w:cs="Arial"/>
          <w:sz w:val="24"/>
          <w:szCs w:val="24"/>
        </w:rPr>
        <w:t xml:space="preserve"> sown across a 2.5ha plot under three </w:t>
      </w:r>
      <w:r w:rsidR="00A93663">
        <w:rPr>
          <w:rFonts w:cs="Arial"/>
          <w:sz w:val="24"/>
          <w:szCs w:val="24"/>
        </w:rPr>
        <w:t>regimes</w:t>
      </w:r>
      <w:r w:rsidR="00A93663" w:rsidRPr="005E44E6">
        <w:rPr>
          <w:rFonts w:cs="Arial"/>
          <w:sz w:val="24"/>
          <w:szCs w:val="24"/>
        </w:rPr>
        <w:t xml:space="preserve"> </w:t>
      </w:r>
      <w:r w:rsidRPr="005E44E6">
        <w:rPr>
          <w:rFonts w:cs="Arial"/>
          <w:sz w:val="24"/>
          <w:szCs w:val="24"/>
        </w:rPr>
        <w:t>- standard, mid-level, and high-level IPM</w:t>
      </w:r>
      <w:r w:rsidRPr="00473446">
        <w:rPr>
          <w:rFonts w:cs="Arial"/>
          <w:sz w:val="24"/>
          <w:szCs w:val="24"/>
        </w:rPr>
        <w:t>.</w:t>
      </w:r>
      <w:r w:rsidRPr="005E44E6">
        <w:rPr>
          <w:rFonts w:cs="Arial"/>
          <w:sz w:val="24"/>
          <w:szCs w:val="24"/>
        </w:rPr>
        <w:t xml:space="preserve"> </w:t>
      </w:r>
    </w:p>
    <w:p w14:paraId="57F3313F" w14:textId="77777777" w:rsidR="00787F9A" w:rsidRDefault="00787F9A" w:rsidP="00787F9A">
      <w:pPr>
        <w:rPr>
          <w:rFonts w:cs="Arial"/>
          <w:sz w:val="24"/>
          <w:szCs w:val="24"/>
        </w:rPr>
      </w:pPr>
    </w:p>
    <w:p w14:paraId="50BB5DC0" w14:textId="150FD30E" w:rsidR="00787F9A" w:rsidRPr="005E44E6" w:rsidRDefault="00787F9A" w:rsidP="00787F9A">
      <w:pPr>
        <w:rPr>
          <w:rFonts w:cs="Arial"/>
          <w:sz w:val="24"/>
          <w:szCs w:val="24"/>
        </w:rPr>
      </w:pPr>
      <w:r w:rsidRPr="005E44E6">
        <w:rPr>
          <w:rFonts w:cs="Arial"/>
          <w:sz w:val="24"/>
          <w:szCs w:val="24"/>
        </w:rPr>
        <w:t xml:space="preserve">"We're </w:t>
      </w:r>
      <w:r w:rsidR="00A93663">
        <w:rPr>
          <w:rFonts w:cs="Arial"/>
          <w:sz w:val="24"/>
          <w:szCs w:val="24"/>
        </w:rPr>
        <w:t>delighted</w:t>
      </w:r>
      <w:r w:rsidR="00A93663" w:rsidRPr="005E44E6">
        <w:rPr>
          <w:rFonts w:cs="Arial"/>
          <w:sz w:val="24"/>
          <w:szCs w:val="24"/>
        </w:rPr>
        <w:t xml:space="preserve"> </w:t>
      </w:r>
      <w:r w:rsidRPr="005E44E6">
        <w:rPr>
          <w:rFonts w:cs="Arial"/>
          <w:sz w:val="24"/>
          <w:szCs w:val="24"/>
        </w:rPr>
        <w:t xml:space="preserve">that our </w:t>
      </w:r>
      <w:r w:rsidR="006618D7">
        <w:rPr>
          <w:rFonts w:cs="Arial"/>
          <w:sz w:val="24"/>
          <w:szCs w:val="24"/>
        </w:rPr>
        <w:t>platform</w:t>
      </w:r>
      <w:r w:rsidR="00BA7A5E">
        <w:rPr>
          <w:rFonts w:cs="Arial"/>
          <w:sz w:val="24"/>
          <w:szCs w:val="24"/>
        </w:rPr>
        <w:t xml:space="preserve"> </w:t>
      </w:r>
      <w:r w:rsidRPr="005E44E6">
        <w:rPr>
          <w:rFonts w:cs="Arial"/>
          <w:sz w:val="24"/>
          <w:szCs w:val="24"/>
        </w:rPr>
        <w:t xml:space="preserve">has become a catalyst </w:t>
      </w:r>
      <w:r w:rsidR="00512B9B">
        <w:rPr>
          <w:rFonts w:cs="Arial"/>
          <w:sz w:val="24"/>
          <w:szCs w:val="24"/>
        </w:rPr>
        <w:t>with</w:t>
      </w:r>
      <w:r w:rsidRPr="005E44E6">
        <w:rPr>
          <w:rFonts w:cs="Arial"/>
          <w:sz w:val="24"/>
          <w:szCs w:val="24"/>
        </w:rPr>
        <w:t>in the industry," sa</w:t>
      </w:r>
      <w:r w:rsidRPr="00473446">
        <w:rPr>
          <w:rFonts w:cs="Arial"/>
          <w:sz w:val="24"/>
          <w:szCs w:val="24"/>
        </w:rPr>
        <w:t xml:space="preserve">ys </w:t>
      </w:r>
      <w:r w:rsidR="00344311">
        <w:rPr>
          <w:rFonts w:cs="Arial"/>
          <w:sz w:val="24"/>
          <w:szCs w:val="24"/>
        </w:rPr>
        <w:t xml:space="preserve">Steve Dennis, </w:t>
      </w:r>
      <w:r w:rsidR="00344311" w:rsidRPr="00344311">
        <w:rPr>
          <w:rFonts w:cs="Arial"/>
          <w:sz w:val="24"/>
          <w:szCs w:val="24"/>
          <w:lang w:val="en-US"/>
        </w:rPr>
        <w:t>Head of Business and Technical Development</w:t>
      </w:r>
      <w:r w:rsidRPr="00473446">
        <w:rPr>
          <w:rFonts w:cs="Arial"/>
          <w:sz w:val="24"/>
          <w:szCs w:val="24"/>
        </w:rPr>
        <w:t xml:space="preserve"> at </w:t>
      </w:r>
      <w:r w:rsidRPr="005E44E6">
        <w:rPr>
          <w:rFonts w:cs="Arial"/>
          <w:sz w:val="24"/>
          <w:szCs w:val="24"/>
        </w:rPr>
        <w:t>BASF. "At a time when the risk of virus spread by aphids is rising, it</w:t>
      </w:r>
      <w:r>
        <w:rPr>
          <w:rFonts w:cs="Arial"/>
          <w:sz w:val="24"/>
          <w:szCs w:val="24"/>
        </w:rPr>
        <w:t xml:space="preserve"> i</w:t>
      </w:r>
      <w:r w:rsidRPr="005E44E6">
        <w:rPr>
          <w:rFonts w:cs="Arial"/>
          <w:sz w:val="24"/>
          <w:szCs w:val="24"/>
        </w:rPr>
        <w:t>s more important than ever that we work together to find sustainable solutions for crop protection and promote best practices in agriculture."</w:t>
      </w:r>
    </w:p>
    <w:p w14:paraId="6BC050B2" w14:textId="77777777" w:rsidR="00787F9A" w:rsidRDefault="00787F9A" w:rsidP="00787F9A">
      <w:pPr>
        <w:rPr>
          <w:rFonts w:cs="Arial"/>
          <w:sz w:val="24"/>
          <w:szCs w:val="24"/>
        </w:rPr>
      </w:pPr>
    </w:p>
    <w:p w14:paraId="383D9934" w14:textId="179C4276" w:rsidR="00787F9A" w:rsidRDefault="00787F9A" w:rsidP="00787F9A">
      <w:pPr>
        <w:rPr>
          <w:rFonts w:cs="Arial"/>
          <w:sz w:val="24"/>
          <w:szCs w:val="24"/>
        </w:rPr>
      </w:pPr>
      <w:r w:rsidRPr="00473446">
        <w:rPr>
          <w:rFonts w:cs="Arial"/>
          <w:sz w:val="24"/>
          <w:szCs w:val="24"/>
        </w:rPr>
        <w:t>With nearly 650m</w:t>
      </w:r>
      <w:r w:rsidRPr="00473446">
        <w:rPr>
          <w:rFonts w:cs="Arial"/>
          <w:sz w:val="24"/>
          <w:szCs w:val="24"/>
          <w:vertAlign w:val="superscript"/>
        </w:rPr>
        <w:t>2</w:t>
      </w:r>
      <w:r w:rsidRPr="00473446">
        <w:rPr>
          <w:rFonts w:cs="Arial"/>
          <w:sz w:val="24"/>
          <w:szCs w:val="24"/>
        </w:rPr>
        <w:t xml:space="preserve"> of crop within each </w:t>
      </w:r>
      <w:r w:rsidR="00B0602E">
        <w:rPr>
          <w:rFonts w:cs="Arial"/>
          <w:sz w:val="24"/>
          <w:szCs w:val="24"/>
        </w:rPr>
        <w:t>regime</w:t>
      </w:r>
      <w:r w:rsidRPr="00473446">
        <w:rPr>
          <w:rFonts w:cs="Arial"/>
          <w:sz w:val="24"/>
          <w:szCs w:val="24"/>
        </w:rPr>
        <w:t xml:space="preserve">, it is one </w:t>
      </w:r>
      <w:r w:rsidRPr="001A76DB">
        <w:rPr>
          <w:rFonts w:cs="Arial"/>
          <w:sz w:val="24"/>
          <w:szCs w:val="24"/>
        </w:rPr>
        <w:t>of the largest IPM</w:t>
      </w:r>
      <w:r w:rsidRPr="00473446">
        <w:rPr>
          <w:rFonts w:cs="Arial"/>
          <w:sz w:val="24"/>
          <w:szCs w:val="24"/>
        </w:rPr>
        <w:t xml:space="preserve"> </w:t>
      </w:r>
      <w:r w:rsidR="006618D7">
        <w:rPr>
          <w:rFonts w:cs="Arial"/>
          <w:sz w:val="24"/>
          <w:szCs w:val="24"/>
        </w:rPr>
        <w:t>platforms</w:t>
      </w:r>
      <w:r w:rsidRPr="00473446">
        <w:rPr>
          <w:rFonts w:cs="Arial"/>
          <w:sz w:val="24"/>
          <w:szCs w:val="24"/>
        </w:rPr>
        <w:t xml:space="preserve"> </w:t>
      </w:r>
      <w:r w:rsidR="003F2324">
        <w:rPr>
          <w:rFonts w:cs="Arial"/>
          <w:sz w:val="24"/>
          <w:szCs w:val="24"/>
        </w:rPr>
        <w:t xml:space="preserve">ever </w:t>
      </w:r>
      <w:r w:rsidR="00600F49">
        <w:rPr>
          <w:rFonts w:cs="Arial"/>
          <w:sz w:val="24"/>
          <w:szCs w:val="24"/>
        </w:rPr>
        <w:t>established</w:t>
      </w:r>
      <w:r w:rsidRPr="00473446">
        <w:rPr>
          <w:rFonts w:cs="Arial"/>
          <w:sz w:val="24"/>
          <w:szCs w:val="24"/>
        </w:rPr>
        <w:t xml:space="preserve"> in the UK.</w:t>
      </w:r>
      <w:r>
        <w:rPr>
          <w:rFonts w:cs="Arial"/>
          <w:sz w:val="24"/>
          <w:szCs w:val="24"/>
        </w:rPr>
        <w:t xml:space="preserve"> </w:t>
      </w:r>
    </w:p>
    <w:p w14:paraId="4C7D7F28" w14:textId="77777777" w:rsidR="00787F9A" w:rsidRDefault="00787F9A" w:rsidP="00787F9A">
      <w:pPr>
        <w:rPr>
          <w:rFonts w:cs="Arial"/>
          <w:sz w:val="24"/>
          <w:szCs w:val="24"/>
        </w:rPr>
      </w:pPr>
    </w:p>
    <w:p w14:paraId="3F088177" w14:textId="094D4BAF" w:rsidR="00787F9A" w:rsidRPr="00473446" w:rsidRDefault="00787F9A" w:rsidP="00787F9A">
      <w:pPr>
        <w:rPr>
          <w:rFonts w:cs="Arial"/>
          <w:sz w:val="24"/>
          <w:szCs w:val="24"/>
        </w:rPr>
      </w:pPr>
      <w:r>
        <w:rPr>
          <w:rFonts w:cs="Arial"/>
          <w:sz w:val="24"/>
          <w:szCs w:val="24"/>
        </w:rPr>
        <w:t xml:space="preserve">Results </w:t>
      </w:r>
      <w:r w:rsidR="00AD0AD9">
        <w:rPr>
          <w:rFonts w:cs="Arial"/>
          <w:sz w:val="24"/>
          <w:szCs w:val="24"/>
        </w:rPr>
        <w:t>–</w:t>
      </w:r>
      <w:r>
        <w:rPr>
          <w:rFonts w:cs="Arial"/>
          <w:sz w:val="24"/>
          <w:szCs w:val="24"/>
        </w:rPr>
        <w:t xml:space="preserve"> including </w:t>
      </w:r>
      <w:r w:rsidRPr="00787F9A">
        <w:rPr>
          <w:rFonts w:cs="Arial"/>
          <w:sz w:val="24"/>
          <w:szCs w:val="24"/>
        </w:rPr>
        <w:t xml:space="preserve">aphid counts </w:t>
      </w:r>
      <w:r>
        <w:rPr>
          <w:rFonts w:cs="Arial"/>
          <w:sz w:val="24"/>
          <w:szCs w:val="24"/>
        </w:rPr>
        <w:t xml:space="preserve">and </w:t>
      </w:r>
      <w:r w:rsidRPr="00787F9A">
        <w:rPr>
          <w:rFonts w:cs="Arial"/>
          <w:sz w:val="24"/>
          <w:szCs w:val="24"/>
        </w:rPr>
        <w:t>tissue</w:t>
      </w:r>
      <w:r>
        <w:rPr>
          <w:rFonts w:cs="Arial"/>
          <w:sz w:val="24"/>
          <w:szCs w:val="24"/>
        </w:rPr>
        <w:t xml:space="preserve"> </w:t>
      </w:r>
      <w:r w:rsidRPr="00787F9A">
        <w:rPr>
          <w:rFonts w:cs="Arial"/>
          <w:sz w:val="24"/>
          <w:szCs w:val="24"/>
        </w:rPr>
        <w:t>samples</w:t>
      </w:r>
      <w:r>
        <w:rPr>
          <w:rFonts w:cs="Arial"/>
          <w:sz w:val="24"/>
          <w:szCs w:val="24"/>
        </w:rPr>
        <w:t xml:space="preserve"> </w:t>
      </w:r>
      <w:r w:rsidR="00AD0AD9">
        <w:rPr>
          <w:rFonts w:cs="Arial"/>
          <w:sz w:val="24"/>
          <w:szCs w:val="24"/>
        </w:rPr>
        <w:t>–</w:t>
      </w:r>
      <w:r w:rsidRPr="00787F9A">
        <w:rPr>
          <w:rFonts w:cs="Arial"/>
          <w:sz w:val="24"/>
          <w:szCs w:val="24"/>
        </w:rPr>
        <w:t xml:space="preserve"> </w:t>
      </w:r>
      <w:r w:rsidRPr="005E44E6">
        <w:rPr>
          <w:rFonts w:cs="Arial"/>
          <w:sz w:val="24"/>
          <w:szCs w:val="24"/>
        </w:rPr>
        <w:t>ar</w:t>
      </w:r>
      <w:r w:rsidR="00AD0AD9">
        <w:rPr>
          <w:rFonts w:cs="Arial"/>
          <w:sz w:val="24"/>
          <w:szCs w:val="24"/>
        </w:rPr>
        <w:t>e not</w:t>
      </w:r>
      <w:r w:rsidRPr="005E44E6">
        <w:rPr>
          <w:rFonts w:cs="Arial"/>
          <w:sz w:val="24"/>
          <w:szCs w:val="24"/>
        </w:rPr>
        <w:t xml:space="preserve"> due </w:t>
      </w:r>
      <w:r w:rsidRPr="00473446">
        <w:rPr>
          <w:rFonts w:cs="Arial"/>
          <w:sz w:val="24"/>
          <w:szCs w:val="24"/>
        </w:rPr>
        <w:t xml:space="preserve">until </w:t>
      </w:r>
      <w:r w:rsidRPr="005E44E6">
        <w:rPr>
          <w:rFonts w:cs="Arial"/>
          <w:sz w:val="24"/>
          <w:szCs w:val="24"/>
        </w:rPr>
        <w:t xml:space="preserve">early 2026, </w:t>
      </w:r>
      <w:r w:rsidRPr="00473446">
        <w:rPr>
          <w:rFonts w:cs="Arial"/>
          <w:sz w:val="24"/>
          <w:szCs w:val="24"/>
        </w:rPr>
        <w:t xml:space="preserve">but </w:t>
      </w:r>
      <w:r w:rsidRPr="005E44E6">
        <w:rPr>
          <w:rFonts w:cs="Arial"/>
          <w:sz w:val="24"/>
          <w:szCs w:val="24"/>
        </w:rPr>
        <w:t>the impact it has had on the industry is already evident</w:t>
      </w:r>
      <w:r w:rsidR="006A2DA4">
        <w:rPr>
          <w:rFonts w:cs="Arial"/>
          <w:sz w:val="24"/>
          <w:szCs w:val="24"/>
        </w:rPr>
        <w:t xml:space="preserve">. The trial has been </w:t>
      </w:r>
      <w:r w:rsidRPr="00473446">
        <w:rPr>
          <w:rFonts w:cs="Arial"/>
          <w:sz w:val="24"/>
          <w:szCs w:val="24"/>
        </w:rPr>
        <w:t xml:space="preserve">shortlisted for the </w:t>
      </w:r>
      <w:r w:rsidR="006A2DA4">
        <w:rPr>
          <w:rFonts w:cs="Arial"/>
          <w:sz w:val="24"/>
          <w:szCs w:val="24"/>
        </w:rPr>
        <w:t xml:space="preserve">British </w:t>
      </w:r>
      <w:r w:rsidRPr="00473446">
        <w:rPr>
          <w:rFonts w:cs="Arial"/>
          <w:sz w:val="24"/>
          <w:szCs w:val="24"/>
        </w:rPr>
        <w:t>Potato Review’s</w:t>
      </w:r>
      <w:r w:rsidR="00AD0AD9">
        <w:rPr>
          <w:rFonts w:cs="Arial"/>
          <w:sz w:val="24"/>
          <w:szCs w:val="24"/>
        </w:rPr>
        <w:t xml:space="preserve"> Best</w:t>
      </w:r>
      <w:r w:rsidRPr="00473446">
        <w:rPr>
          <w:rFonts w:cs="Arial"/>
          <w:sz w:val="24"/>
          <w:szCs w:val="24"/>
        </w:rPr>
        <w:t xml:space="preserve"> </w:t>
      </w:r>
      <w:r>
        <w:rPr>
          <w:rFonts w:cs="Arial"/>
          <w:sz w:val="24"/>
          <w:szCs w:val="24"/>
        </w:rPr>
        <w:t>E</w:t>
      </w:r>
      <w:r w:rsidRPr="00473446">
        <w:rPr>
          <w:rFonts w:cs="Arial"/>
          <w:sz w:val="24"/>
          <w:szCs w:val="24"/>
        </w:rPr>
        <w:t>nvironmental</w:t>
      </w:r>
      <w:r w:rsidR="00AD0AD9">
        <w:rPr>
          <w:rFonts w:cs="Arial"/>
          <w:sz w:val="24"/>
          <w:szCs w:val="24"/>
        </w:rPr>
        <w:t>/Sustainability Initiative</w:t>
      </w:r>
      <w:r w:rsidRPr="00473446">
        <w:rPr>
          <w:rFonts w:cs="Arial"/>
          <w:sz w:val="24"/>
          <w:szCs w:val="24"/>
        </w:rPr>
        <w:t xml:space="preserve"> </w:t>
      </w:r>
      <w:r>
        <w:rPr>
          <w:rFonts w:cs="Arial"/>
          <w:sz w:val="24"/>
          <w:szCs w:val="24"/>
        </w:rPr>
        <w:t>A</w:t>
      </w:r>
      <w:r w:rsidRPr="00473446">
        <w:rPr>
          <w:rFonts w:cs="Arial"/>
          <w:sz w:val="24"/>
          <w:szCs w:val="24"/>
        </w:rPr>
        <w:t>ward.</w:t>
      </w:r>
    </w:p>
    <w:p w14:paraId="5171A8AC" w14:textId="77777777" w:rsidR="00787F9A" w:rsidRDefault="00787F9A" w:rsidP="00787F9A">
      <w:pPr>
        <w:spacing w:after="160" w:line="259" w:lineRule="auto"/>
        <w:rPr>
          <w:rFonts w:cs="Arial"/>
          <w:sz w:val="24"/>
          <w:szCs w:val="24"/>
        </w:rPr>
      </w:pPr>
    </w:p>
    <w:p w14:paraId="445B8F97" w14:textId="1379A46F" w:rsidR="00787F9A" w:rsidRPr="005E44E6" w:rsidRDefault="00787F9A" w:rsidP="00787F9A">
      <w:pPr>
        <w:spacing w:after="160" w:line="259" w:lineRule="auto"/>
        <w:rPr>
          <w:rFonts w:cs="Arial"/>
          <w:sz w:val="24"/>
          <w:szCs w:val="24"/>
        </w:rPr>
      </w:pPr>
      <w:r w:rsidRPr="00473446">
        <w:rPr>
          <w:rFonts w:cs="Arial"/>
          <w:sz w:val="24"/>
          <w:szCs w:val="24"/>
        </w:rPr>
        <w:lastRenderedPageBreak/>
        <w:t>“</w:t>
      </w:r>
      <w:r w:rsidRPr="005E44E6">
        <w:rPr>
          <w:rFonts w:cs="Arial"/>
          <w:sz w:val="24"/>
          <w:szCs w:val="24"/>
        </w:rPr>
        <w:t xml:space="preserve">The </w:t>
      </w:r>
      <w:r w:rsidR="006618D7">
        <w:rPr>
          <w:rFonts w:cs="Arial"/>
          <w:sz w:val="24"/>
          <w:szCs w:val="24"/>
        </w:rPr>
        <w:t>platform</w:t>
      </w:r>
      <w:r>
        <w:rPr>
          <w:rFonts w:cs="Arial"/>
          <w:sz w:val="24"/>
          <w:szCs w:val="24"/>
        </w:rPr>
        <w:t xml:space="preserve"> has</w:t>
      </w:r>
      <w:r w:rsidRPr="005E44E6">
        <w:rPr>
          <w:rFonts w:cs="Arial"/>
          <w:sz w:val="24"/>
          <w:szCs w:val="24"/>
        </w:rPr>
        <w:t xml:space="preserve"> already inspired and challenged thinking among agricultural stakeholders, including</w:t>
      </w:r>
      <w:r w:rsidRPr="00473446">
        <w:rPr>
          <w:rFonts w:cs="Arial"/>
          <w:sz w:val="24"/>
          <w:szCs w:val="24"/>
        </w:rPr>
        <w:t xml:space="preserve"> Defra,</w:t>
      </w:r>
      <w:r w:rsidRPr="005E44E6">
        <w:rPr>
          <w:rFonts w:cs="Arial"/>
          <w:sz w:val="24"/>
          <w:szCs w:val="24"/>
        </w:rPr>
        <w:t xml:space="preserve"> regulators</w:t>
      </w:r>
      <w:r w:rsidR="00361C3D">
        <w:rPr>
          <w:rFonts w:cs="Arial"/>
          <w:sz w:val="24"/>
          <w:szCs w:val="24"/>
        </w:rPr>
        <w:t>,</w:t>
      </w:r>
      <w:r w:rsidRPr="005E44E6">
        <w:rPr>
          <w:rFonts w:cs="Arial"/>
          <w:sz w:val="24"/>
          <w:szCs w:val="24"/>
        </w:rPr>
        <w:t xml:space="preserve"> and members of the food value chain</w:t>
      </w:r>
      <w:r w:rsidRPr="00473446">
        <w:rPr>
          <w:rFonts w:cs="Arial"/>
          <w:sz w:val="24"/>
          <w:szCs w:val="24"/>
        </w:rPr>
        <w:t xml:space="preserve">,” explains </w:t>
      </w:r>
      <w:r w:rsidR="00866B16">
        <w:rPr>
          <w:rFonts w:cs="Arial"/>
          <w:sz w:val="24"/>
          <w:szCs w:val="24"/>
        </w:rPr>
        <w:t>Steve</w:t>
      </w:r>
      <w:r w:rsidRPr="00473446">
        <w:rPr>
          <w:rFonts w:cs="Arial"/>
          <w:sz w:val="24"/>
          <w:szCs w:val="24"/>
        </w:rPr>
        <w:t>.</w:t>
      </w:r>
    </w:p>
    <w:p w14:paraId="07A07A23" w14:textId="1D87E0A5" w:rsidR="00787F9A" w:rsidRPr="005E44E6" w:rsidRDefault="00787F9A" w:rsidP="00787F9A">
      <w:pPr>
        <w:spacing w:after="160" w:line="259" w:lineRule="auto"/>
        <w:rPr>
          <w:rFonts w:cs="Arial"/>
          <w:sz w:val="24"/>
          <w:szCs w:val="24"/>
        </w:rPr>
      </w:pPr>
      <w:r w:rsidRPr="00473446">
        <w:rPr>
          <w:rFonts w:cs="Arial"/>
          <w:sz w:val="24"/>
          <w:szCs w:val="24"/>
        </w:rPr>
        <w:t>“It has</w:t>
      </w:r>
      <w:r w:rsidR="006A2DA4">
        <w:rPr>
          <w:rFonts w:cs="Arial"/>
          <w:sz w:val="24"/>
          <w:szCs w:val="24"/>
        </w:rPr>
        <w:t xml:space="preserve"> </w:t>
      </w:r>
      <w:r w:rsidRPr="005E44E6">
        <w:rPr>
          <w:rFonts w:cs="Arial"/>
          <w:sz w:val="24"/>
          <w:szCs w:val="24"/>
        </w:rPr>
        <w:t>brought together growers, agronomists, and experts from organi</w:t>
      </w:r>
      <w:r w:rsidRPr="00473446">
        <w:rPr>
          <w:rFonts w:cs="Arial"/>
          <w:sz w:val="24"/>
          <w:szCs w:val="24"/>
        </w:rPr>
        <w:t>s</w:t>
      </w:r>
      <w:r w:rsidRPr="005E44E6">
        <w:rPr>
          <w:rFonts w:cs="Arial"/>
          <w:sz w:val="24"/>
          <w:szCs w:val="24"/>
        </w:rPr>
        <w:t>ations such as Scottish Agronomy, BBRO, and PGRO to share knowledge and best practice</w:t>
      </w:r>
      <w:r w:rsidRPr="00473446">
        <w:rPr>
          <w:rFonts w:cs="Arial"/>
          <w:sz w:val="24"/>
          <w:szCs w:val="24"/>
        </w:rPr>
        <w:t xml:space="preserve"> too</w:t>
      </w:r>
      <w:r w:rsidRPr="005E44E6">
        <w:rPr>
          <w:rFonts w:cs="Arial"/>
          <w:sz w:val="24"/>
          <w:szCs w:val="24"/>
        </w:rPr>
        <w:t>.</w:t>
      </w:r>
      <w:r w:rsidRPr="00473446">
        <w:rPr>
          <w:rFonts w:cs="Arial"/>
          <w:sz w:val="24"/>
          <w:szCs w:val="24"/>
        </w:rPr>
        <w:t>”</w:t>
      </w:r>
    </w:p>
    <w:p w14:paraId="173DC17C" w14:textId="60AE75D1" w:rsidR="00787F9A" w:rsidRPr="00473446" w:rsidRDefault="00787F9A" w:rsidP="00787F9A">
      <w:pPr>
        <w:rPr>
          <w:rFonts w:cs="Arial"/>
          <w:sz w:val="24"/>
          <w:szCs w:val="24"/>
        </w:rPr>
      </w:pPr>
      <w:r w:rsidRPr="00473446">
        <w:rPr>
          <w:rFonts w:cs="Arial"/>
          <w:sz w:val="24"/>
          <w:szCs w:val="24"/>
        </w:rPr>
        <w:t xml:space="preserve">BASF recognises the role of the </w:t>
      </w:r>
      <w:r w:rsidR="006618D7">
        <w:rPr>
          <w:rFonts w:cs="Arial"/>
          <w:sz w:val="24"/>
          <w:szCs w:val="24"/>
        </w:rPr>
        <w:t>platform’s</w:t>
      </w:r>
      <w:r w:rsidRPr="00473446">
        <w:rPr>
          <w:rFonts w:cs="Arial"/>
          <w:sz w:val="24"/>
          <w:szCs w:val="24"/>
        </w:rPr>
        <w:t xml:space="preserve"> co</w:t>
      </w:r>
      <w:r w:rsidR="00361C3D">
        <w:rPr>
          <w:rFonts w:cs="Arial"/>
          <w:sz w:val="24"/>
          <w:szCs w:val="24"/>
        </w:rPr>
        <w:t>-</w:t>
      </w:r>
      <w:r w:rsidRPr="00473446">
        <w:rPr>
          <w:rFonts w:cs="Arial"/>
          <w:sz w:val="24"/>
          <w:szCs w:val="24"/>
        </w:rPr>
        <w:t>operator, VCS, who understood the importance of mirroring real-world scenarios and established the crops using farm</w:t>
      </w:r>
      <w:r w:rsidR="00CA0388">
        <w:rPr>
          <w:rFonts w:cs="Arial"/>
          <w:sz w:val="24"/>
          <w:szCs w:val="24"/>
        </w:rPr>
        <w:t xml:space="preserve"> –</w:t>
      </w:r>
      <w:r w:rsidRPr="00473446">
        <w:rPr>
          <w:rFonts w:cs="Arial"/>
          <w:sz w:val="24"/>
          <w:szCs w:val="24"/>
        </w:rPr>
        <w:t xml:space="preserve"> not trials</w:t>
      </w:r>
      <w:r w:rsidR="00CA0388">
        <w:rPr>
          <w:rFonts w:cs="Arial"/>
          <w:sz w:val="24"/>
          <w:szCs w:val="24"/>
        </w:rPr>
        <w:t xml:space="preserve"> –</w:t>
      </w:r>
      <w:r w:rsidRPr="00473446">
        <w:rPr>
          <w:rFonts w:cs="Arial"/>
          <w:sz w:val="24"/>
          <w:szCs w:val="24"/>
        </w:rPr>
        <w:t xml:space="preserve"> machinery. </w:t>
      </w:r>
    </w:p>
    <w:p w14:paraId="6A18A52A" w14:textId="77777777" w:rsidR="00787F9A" w:rsidRDefault="00787F9A" w:rsidP="00787F9A">
      <w:pPr>
        <w:rPr>
          <w:rFonts w:cs="Arial"/>
          <w:sz w:val="24"/>
          <w:szCs w:val="24"/>
        </w:rPr>
      </w:pPr>
    </w:p>
    <w:p w14:paraId="373471BD" w14:textId="1FEAC1AC" w:rsidR="00787F9A" w:rsidRPr="00473446" w:rsidRDefault="00787F9A" w:rsidP="00787F9A">
      <w:pPr>
        <w:rPr>
          <w:rFonts w:cs="Arial"/>
          <w:sz w:val="24"/>
          <w:szCs w:val="24"/>
        </w:rPr>
      </w:pPr>
      <w:r w:rsidRPr="00473446">
        <w:rPr>
          <w:rFonts w:cs="Arial"/>
          <w:sz w:val="24"/>
          <w:szCs w:val="24"/>
        </w:rPr>
        <w:t>“</w:t>
      </w:r>
      <w:r w:rsidRPr="00803973">
        <w:rPr>
          <w:rFonts w:cs="Arial"/>
          <w:sz w:val="24"/>
          <w:szCs w:val="24"/>
        </w:rPr>
        <w:t>VCS w</w:t>
      </w:r>
      <w:r w:rsidR="00BE284C">
        <w:rPr>
          <w:rFonts w:cs="Arial"/>
          <w:sz w:val="24"/>
          <w:szCs w:val="24"/>
        </w:rPr>
        <w:t>as</w:t>
      </w:r>
      <w:r w:rsidRPr="00803973">
        <w:rPr>
          <w:rFonts w:cs="Arial"/>
          <w:sz w:val="24"/>
          <w:szCs w:val="24"/>
        </w:rPr>
        <w:t xml:space="preserve"> involved from </w:t>
      </w:r>
      <w:r w:rsidR="00A93663">
        <w:rPr>
          <w:rFonts w:cs="Arial"/>
          <w:sz w:val="24"/>
          <w:szCs w:val="24"/>
        </w:rPr>
        <w:t>an early stage</w:t>
      </w:r>
      <w:r w:rsidRPr="00803973">
        <w:rPr>
          <w:rFonts w:cs="Arial"/>
          <w:sz w:val="24"/>
          <w:szCs w:val="24"/>
        </w:rPr>
        <w:t xml:space="preserve"> in planning the</w:t>
      </w:r>
      <w:r w:rsidRPr="00473446">
        <w:rPr>
          <w:rFonts w:cs="Arial"/>
          <w:sz w:val="24"/>
          <w:szCs w:val="24"/>
        </w:rPr>
        <w:t xml:space="preserve"> </w:t>
      </w:r>
      <w:r w:rsidR="006618D7">
        <w:rPr>
          <w:rFonts w:cs="Arial"/>
          <w:sz w:val="24"/>
          <w:szCs w:val="24"/>
        </w:rPr>
        <w:t>platform</w:t>
      </w:r>
      <w:r w:rsidRPr="00473446">
        <w:rPr>
          <w:rFonts w:cs="Arial"/>
          <w:sz w:val="24"/>
          <w:szCs w:val="24"/>
        </w:rPr>
        <w:t>,” s</w:t>
      </w:r>
      <w:r w:rsidR="00BA7A5E">
        <w:rPr>
          <w:rFonts w:cs="Arial"/>
          <w:sz w:val="24"/>
          <w:szCs w:val="24"/>
        </w:rPr>
        <w:t>ays</w:t>
      </w:r>
      <w:r w:rsidRPr="00473446">
        <w:rPr>
          <w:rFonts w:cs="Arial"/>
          <w:sz w:val="24"/>
          <w:szCs w:val="24"/>
        </w:rPr>
        <w:t xml:space="preserve"> </w:t>
      </w:r>
      <w:r w:rsidR="00866B16">
        <w:rPr>
          <w:rFonts w:cs="Arial"/>
          <w:sz w:val="24"/>
          <w:szCs w:val="24"/>
        </w:rPr>
        <w:t>Steve</w:t>
      </w:r>
      <w:r w:rsidRPr="00473446">
        <w:rPr>
          <w:rFonts w:cs="Arial"/>
          <w:sz w:val="24"/>
          <w:szCs w:val="24"/>
        </w:rPr>
        <w:t>.</w:t>
      </w:r>
      <w:r w:rsidRPr="00803973">
        <w:rPr>
          <w:rFonts w:cs="Arial"/>
          <w:sz w:val="24"/>
          <w:szCs w:val="24"/>
        </w:rPr>
        <w:t xml:space="preserve"> </w:t>
      </w:r>
      <w:r w:rsidRPr="00473446">
        <w:rPr>
          <w:rFonts w:cs="Arial"/>
          <w:sz w:val="24"/>
          <w:szCs w:val="24"/>
        </w:rPr>
        <w:t>“</w:t>
      </w:r>
      <w:r w:rsidRPr="00803973">
        <w:rPr>
          <w:rFonts w:cs="Arial"/>
          <w:sz w:val="24"/>
          <w:szCs w:val="24"/>
        </w:rPr>
        <w:t>Their expertise enabled the complex multi-crop design, an approach that went far beyond</w:t>
      </w:r>
      <w:r w:rsidRPr="00473446">
        <w:rPr>
          <w:rFonts w:cs="Arial"/>
          <w:sz w:val="24"/>
          <w:szCs w:val="24"/>
        </w:rPr>
        <w:t xml:space="preserve"> </w:t>
      </w:r>
      <w:r w:rsidRPr="00803973">
        <w:rPr>
          <w:rFonts w:cs="Arial"/>
          <w:sz w:val="24"/>
          <w:szCs w:val="24"/>
        </w:rPr>
        <w:t>conventional practice</w:t>
      </w:r>
      <w:r w:rsidR="00BE284C">
        <w:rPr>
          <w:rFonts w:cs="Arial"/>
          <w:sz w:val="24"/>
          <w:szCs w:val="24"/>
        </w:rPr>
        <w:t>,</w:t>
      </w:r>
      <w:r w:rsidRPr="00803973">
        <w:rPr>
          <w:rFonts w:cs="Arial"/>
          <w:sz w:val="24"/>
          <w:szCs w:val="24"/>
        </w:rPr>
        <w:t xml:space="preserve"> and one that only a handful of</w:t>
      </w:r>
      <w:r w:rsidRPr="00473446">
        <w:rPr>
          <w:rFonts w:cs="Arial"/>
          <w:sz w:val="24"/>
          <w:szCs w:val="24"/>
        </w:rPr>
        <w:t xml:space="preserve"> contractors could realistically deliver.</w:t>
      </w:r>
    </w:p>
    <w:p w14:paraId="7A26C00F" w14:textId="77777777" w:rsidR="00787F9A" w:rsidRDefault="00787F9A" w:rsidP="00787F9A">
      <w:pPr>
        <w:rPr>
          <w:rFonts w:cs="Arial"/>
          <w:sz w:val="24"/>
          <w:szCs w:val="24"/>
        </w:rPr>
      </w:pPr>
    </w:p>
    <w:p w14:paraId="71FC2245" w14:textId="4AC4C783" w:rsidR="00787F9A" w:rsidRPr="00473446" w:rsidRDefault="00787F9A" w:rsidP="00787F9A">
      <w:pPr>
        <w:rPr>
          <w:rFonts w:cs="Arial"/>
          <w:sz w:val="24"/>
          <w:szCs w:val="24"/>
        </w:rPr>
      </w:pPr>
      <w:r w:rsidRPr="00473446">
        <w:rPr>
          <w:rFonts w:cs="Arial"/>
          <w:sz w:val="24"/>
          <w:szCs w:val="24"/>
        </w:rPr>
        <w:t xml:space="preserve">“Equally important has been the relationship with the </w:t>
      </w:r>
      <w:r w:rsidRPr="00803973">
        <w:rPr>
          <w:rFonts w:cs="Arial"/>
          <w:sz w:val="24"/>
          <w:szCs w:val="24"/>
        </w:rPr>
        <w:t>grower who contributed to the preparation of plots</w:t>
      </w:r>
      <w:r w:rsidRPr="00473446">
        <w:rPr>
          <w:rFonts w:cs="Arial"/>
          <w:sz w:val="24"/>
          <w:szCs w:val="24"/>
        </w:rPr>
        <w:t xml:space="preserve"> </w:t>
      </w:r>
      <w:r w:rsidRPr="00803973">
        <w:rPr>
          <w:rFonts w:cs="Arial"/>
          <w:sz w:val="24"/>
          <w:szCs w:val="24"/>
        </w:rPr>
        <w:t>and IPM areas</w:t>
      </w:r>
      <w:r w:rsidRPr="00473446">
        <w:rPr>
          <w:rFonts w:cs="Arial"/>
          <w:sz w:val="24"/>
          <w:szCs w:val="24"/>
        </w:rPr>
        <w:t>.”</w:t>
      </w:r>
    </w:p>
    <w:p w14:paraId="7376669B" w14:textId="77777777" w:rsidR="00787F9A" w:rsidRDefault="00787F9A" w:rsidP="00787F9A">
      <w:pPr>
        <w:rPr>
          <w:rFonts w:cs="Arial"/>
          <w:sz w:val="24"/>
          <w:szCs w:val="24"/>
        </w:rPr>
      </w:pPr>
    </w:p>
    <w:p w14:paraId="70BB9D43" w14:textId="0C14A8CC" w:rsidR="00787F9A" w:rsidRPr="00473446" w:rsidRDefault="00787F9A" w:rsidP="00787F9A">
      <w:pPr>
        <w:rPr>
          <w:rFonts w:cs="Arial"/>
          <w:sz w:val="24"/>
          <w:szCs w:val="24"/>
        </w:rPr>
      </w:pPr>
      <w:r w:rsidRPr="00473446">
        <w:rPr>
          <w:rFonts w:cs="Arial"/>
          <w:sz w:val="24"/>
          <w:szCs w:val="24"/>
        </w:rPr>
        <w:t xml:space="preserve">A 12 m wide </w:t>
      </w:r>
      <w:r w:rsidRPr="00C4239F">
        <w:rPr>
          <w:rFonts w:cs="Arial"/>
          <w:sz w:val="24"/>
          <w:szCs w:val="24"/>
        </w:rPr>
        <w:t>nectar</w:t>
      </w:r>
      <w:r w:rsidRPr="00473446">
        <w:rPr>
          <w:rFonts w:cs="Arial"/>
          <w:sz w:val="24"/>
          <w:szCs w:val="24"/>
        </w:rPr>
        <w:t xml:space="preserve"> </w:t>
      </w:r>
      <w:r w:rsidRPr="00C4239F">
        <w:rPr>
          <w:rFonts w:cs="Arial"/>
          <w:sz w:val="24"/>
          <w:szCs w:val="24"/>
        </w:rPr>
        <w:t>and pollen mix</w:t>
      </w:r>
      <w:r w:rsidRPr="00473446">
        <w:rPr>
          <w:rFonts w:cs="Arial"/>
          <w:sz w:val="24"/>
          <w:szCs w:val="24"/>
        </w:rPr>
        <w:t xml:space="preserve">, </w:t>
      </w:r>
      <w:r w:rsidRPr="00C4239F">
        <w:rPr>
          <w:rFonts w:cs="Arial"/>
          <w:sz w:val="24"/>
          <w:szCs w:val="24"/>
        </w:rPr>
        <w:t>established a year in</w:t>
      </w:r>
      <w:r w:rsidRPr="00473446">
        <w:rPr>
          <w:rFonts w:cs="Arial"/>
          <w:sz w:val="24"/>
          <w:szCs w:val="24"/>
        </w:rPr>
        <w:t xml:space="preserve"> advance of the crop, surrounded both the mid- and high-level IPM plots.</w:t>
      </w:r>
    </w:p>
    <w:p w14:paraId="03717808" w14:textId="77777777" w:rsidR="00787F9A" w:rsidRDefault="00787F9A" w:rsidP="00787F9A">
      <w:pPr>
        <w:spacing w:after="160" w:line="259" w:lineRule="auto"/>
        <w:rPr>
          <w:rFonts w:cs="Arial"/>
          <w:sz w:val="24"/>
          <w:szCs w:val="24"/>
        </w:rPr>
      </w:pPr>
    </w:p>
    <w:p w14:paraId="688CF844" w14:textId="7EBCF188" w:rsidR="00787F9A" w:rsidRPr="00C4239F" w:rsidRDefault="00787F9A" w:rsidP="00787F9A">
      <w:pPr>
        <w:spacing w:after="160" w:line="259" w:lineRule="auto"/>
        <w:rPr>
          <w:rFonts w:cs="Arial"/>
          <w:sz w:val="24"/>
          <w:szCs w:val="24"/>
        </w:rPr>
      </w:pPr>
      <w:r w:rsidRPr="00473446">
        <w:rPr>
          <w:rFonts w:cs="Arial"/>
          <w:sz w:val="24"/>
          <w:szCs w:val="24"/>
        </w:rPr>
        <w:t>“</w:t>
      </w:r>
      <w:r w:rsidRPr="00C4239F">
        <w:rPr>
          <w:rFonts w:cs="Arial"/>
          <w:sz w:val="24"/>
          <w:szCs w:val="24"/>
        </w:rPr>
        <w:t>The</w:t>
      </w:r>
      <w:r w:rsidRPr="00473446">
        <w:rPr>
          <w:rFonts w:cs="Arial"/>
          <w:sz w:val="24"/>
          <w:szCs w:val="24"/>
        </w:rPr>
        <w:t>re are</w:t>
      </w:r>
      <w:r w:rsidRPr="00C4239F">
        <w:rPr>
          <w:rFonts w:cs="Arial"/>
          <w:sz w:val="24"/>
          <w:szCs w:val="24"/>
        </w:rPr>
        <w:t xml:space="preserve"> 12 species </w:t>
      </w:r>
      <w:r w:rsidRPr="00473446">
        <w:rPr>
          <w:rFonts w:cs="Arial"/>
          <w:sz w:val="24"/>
          <w:szCs w:val="24"/>
        </w:rPr>
        <w:t xml:space="preserve">in the </w:t>
      </w:r>
      <w:r w:rsidRPr="00C4239F">
        <w:rPr>
          <w:rFonts w:cs="Arial"/>
          <w:sz w:val="24"/>
          <w:szCs w:val="24"/>
        </w:rPr>
        <w:t>mix</w:t>
      </w:r>
      <w:r w:rsidR="009B50D5">
        <w:rPr>
          <w:rFonts w:cs="Arial"/>
          <w:sz w:val="24"/>
          <w:szCs w:val="24"/>
        </w:rPr>
        <w:t xml:space="preserve">, </w:t>
      </w:r>
      <w:r w:rsidRPr="00C4239F">
        <w:rPr>
          <w:rFonts w:cs="Arial"/>
          <w:sz w:val="24"/>
          <w:szCs w:val="24"/>
        </w:rPr>
        <w:t>chosen and managed as a</w:t>
      </w:r>
      <w:r w:rsidRPr="00473446">
        <w:rPr>
          <w:rFonts w:cs="Arial"/>
          <w:sz w:val="24"/>
          <w:szCs w:val="24"/>
        </w:rPr>
        <w:t xml:space="preserve"> </w:t>
      </w:r>
      <w:r w:rsidRPr="00C4239F">
        <w:rPr>
          <w:rFonts w:cs="Arial"/>
          <w:sz w:val="24"/>
          <w:szCs w:val="24"/>
        </w:rPr>
        <w:t>habitat for beneficial insects</w:t>
      </w:r>
      <w:r w:rsidRPr="00473446">
        <w:rPr>
          <w:rFonts w:cs="Arial"/>
          <w:sz w:val="24"/>
          <w:szCs w:val="24"/>
        </w:rPr>
        <w:t xml:space="preserve">,” </w:t>
      </w:r>
      <w:r w:rsidR="00BC1E61">
        <w:rPr>
          <w:rFonts w:cs="Arial"/>
          <w:sz w:val="24"/>
          <w:szCs w:val="24"/>
        </w:rPr>
        <w:t xml:space="preserve">Steve adds. </w:t>
      </w:r>
      <w:r w:rsidRPr="00473446">
        <w:rPr>
          <w:rFonts w:cs="Arial"/>
          <w:sz w:val="24"/>
          <w:szCs w:val="24"/>
        </w:rPr>
        <w:t>“</w:t>
      </w:r>
      <w:r w:rsidRPr="00C4239F">
        <w:rPr>
          <w:rFonts w:cs="Arial"/>
          <w:sz w:val="24"/>
          <w:szCs w:val="24"/>
        </w:rPr>
        <w:t xml:space="preserve">Where applicable, </w:t>
      </w:r>
      <w:r w:rsidRPr="00473446">
        <w:rPr>
          <w:rFonts w:cs="Arial"/>
          <w:sz w:val="24"/>
          <w:szCs w:val="24"/>
        </w:rPr>
        <w:t xml:space="preserve">we also disguised </w:t>
      </w:r>
      <w:r w:rsidRPr="00C4239F">
        <w:rPr>
          <w:rFonts w:cs="Arial"/>
          <w:sz w:val="24"/>
          <w:szCs w:val="24"/>
        </w:rPr>
        <w:t>the soil surrounding crops in</w:t>
      </w:r>
      <w:r w:rsidRPr="00473446">
        <w:rPr>
          <w:rFonts w:cs="Arial"/>
          <w:sz w:val="24"/>
          <w:szCs w:val="24"/>
        </w:rPr>
        <w:t xml:space="preserve"> </w:t>
      </w:r>
      <w:r w:rsidRPr="00C4239F">
        <w:rPr>
          <w:rFonts w:cs="Arial"/>
          <w:sz w:val="24"/>
          <w:szCs w:val="24"/>
        </w:rPr>
        <w:t xml:space="preserve">the ‘high IPM’ </w:t>
      </w:r>
      <w:r w:rsidR="00A93663">
        <w:rPr>
          <w:rFonts w:cs="Arial"/>
          <w:sz w:val="24"/>
          <w:szCs w:val="24"/>
        </w:rPr>
        <w:t>regime</w:t>
      </w:r>
      <w:r w:rsidR="00A93663" w:rsidRPr="00C4239F">
        <w:rPr>
          <w:rFonts w:cs="Arial"/>
          <w:sz w:val="24"/>
          <w:szCs w:val="24"/>
        </w:rPr>
        <w:t xml:space="preserve"> </w:t>
      </w:r>
      <w:r w:rsidRPr="00C4239F">
        <w:rPr>
          <w:rFonts w:cs="Arial"/>
          <w:sz w:val="24"/>
          <w:szCs w:val="24"/>
        </w:rPr>
        <w:t>using a dye</w:t>
      </w:r>
      <w:r w:rsidRPr="00473446">
        <w:rPr>
          <w:rFonts w:cs="Arial"/>
          <w:sz w:val="24"/>
          <w:szCs w:val="24"/>
        </w:rPr>
        <w:t>, as a</w:t>
      </w:r>
      <w:r w:rsidRPr="00C4239F">
        <w:rPr>
          <w:rFonts w:cs="Arial"/>
          <w:sz w:val="24"/>
          <w:szCs w:val="24"/>
        </w:rPr>
        <w:t>phids are known to use colour differentiation</w:t>
      </w:r>
      <w:r w:rsidRPr="00473446">
        <w:rPr>
          <w:rFonts w:cs="Arial"/>
          <w:sz w:val="24"/>
          <w:szCs w:val="24"/>
        </w:rPr>
        <w:t xml:space="preserve"> </w:t>
      </w:r>
      <w:r w:rsidRPr="00C4239F">
        <w:rPr>
          <w:rFonts w:cs="Arial"/>
          <w:sz w:val="24"/>
          <w:szCs w:val="24"/>
        </w:rPr>
        <w:t>between soil and plant to identify potential hosts</w:t>
      </w:r>
      <w:r w:rsidRPr="00473446">
        <w:rPr>
          <w:rFonts w:cs="Arial"/>
          <w:sz w:val="24"/>
          <w:szCs w:val="24"/>
        </w:rPr>
        <w:t xml:space="preserve">.” </w:t>
      </w:r>
    </w:p>
    <w:p w14:paraId="031D3C52" w14:textId="5F266BE9" w:rsidR="00787F9A" w:rsidRPr="00473446" w:rsidRDefault="00787F9A" w:rsidP="00787F9A">
      <w:pPr>
        <w:rPr>
          <w:rFonts w:cs="Arial"/>
          <w:sz w:val="24"/>
          <w:szCs w:val="24"/>
        </w:rPr>
      </w:pPr>
      <w:r w:rsidRPr="00473446">
        <w:rPr>
          <w:rFonts w:cs="Arial"/>
          <w:sz w:val="24"/>
          <w:szCs w:val="24"/>
        </w:rPr>
        <w:t>C</w:t>
      </w:r>
      <w:r w:rsidRPr="00C4239F">
        <w:rPr>
          <w:rFonts w:cs="Arial"/>
          <w:sz w:val="24"/>
          <w:szCs w:val="24"/>
        </w:rPr>
        <w:t xml:space="preserve">rops in this </w:t>
      </w:r>
      <w:r w:rsidR="00A93663">
        <w:rPr>
          <w:rFonts w:cs="Arial"/>
          <w:sz w:val="24"/>
          <w:szCs w:val="24"/>
        </w:rPr>
        <w:t>regime</w:t>
      </w:r>
      <w:r w:rsidR="00A93663" w:rsidRPr="00C4239F">
        <w:rPr>
          <w:rFonts w:cs="Arial"/>
          <w:sz w:val="24"/>
          <w:szCs w:val="24"/>
        </w:rPr>
        <w:t xml:space="preserve"> </w:t>
      </w:r>
      <w:r w:rsidRPr="00C4239F">
        <w:rPr>
          <w:rFonts w:cs="Arial"/>
          <w:sz w:val="24"/>
          <w:szCs w:val="24"/>
        </w:rPr>
        <w:t>were also sprayed with</w:t>
      </w:r>
      <w:r w:rsidRPr="00473446">
        <w:rPr>
          <w:rFonts w:cs="Arial"/>
          <w:sz w:val="24"/>
          <w:szCs w:val="24"/>
        </w:rPr>
        <w:t xml:space="preserve"> </w:t>
      </w:r>
      <w:r w:rsidRPr="00C4239F">
        <w:rPr>
          <w:rFonts w:cs="Arial"/>
          <w:sz w:val="24"/>
          <w:szCs w:val="24"/>
        </w:rPr>
        <w:t>a beneficial insect attractant, and the surrounding</w:t>
      </w:r>
      <w:r w:rsidRPr="00473446">
        <w:rPr>
          <w:rFonts w:cs="Arial"/>
          <w:sz w:val="24"/>
          <w:szCs w:val="24"/>
        </w:rPr>
        <w:t xml:space="preserve"> </w:t>
      </w:r>
      <w:r w:rsidRPr="00C4239F">
        <w:rPr>
          <w:rFonts w:cs="Arial"/>
          <w:sz w:val="24"/>
          <w:szCs w:val="24"/>
        </w:rPr>
        <w:t>nectar and pollen mix was florally enhanced to compensate</w:t>
      </w:r>
      <w:r w:rsidRPr="00473446">
        <w:rPr>
          <w:rFonts w:cs="Arial"/>
          <w:sz w:val="24"/>
          <w:szCs w:val="24"/>
        </w:rPr>
        <w:t xml:space="preserve"> </w:t>
      </w:r>
      <w:r w:rsidRPr="00C4239F">
        <w:rPr>
          <w:rFonts w:cs="Arial"/>
          <w:sz w:val="24"/>
          <w:szCs w:val="24"/>
        </w:rPr>
        <w:t>for the loss of annuals from year one</w:t>
      </w:r>
      <w:r w:rsidRPr="00473446">
        <w:rPr>
          <w:rFonts w:cs="Arial"/>
          <w:sz w:val="24"/>
          <w:szCs w:val="24"/>
        </w:rPr>
        <w:t xml:space="preserve"> and to maximise its value as a habitat.</w:t>
      </w:r>
    </w:p>
    <w:p w14:paraId="02B8D33B" w14:textId="77777777" w:rsidR="00787F9A" w:rsidRDefault="00787F9A" w:rsidP="00787F9A">
      <w:pPr>
        <w:rPr>
          <w:rFonts w:cs="Arial"/>
          <w:sz w:val="24"/>
          <w:szCs w:val="24"/>
        </w:rPr>
      </w:pPr>
    </w:p>
    <w:p w14:paraId="259657AF" w14:textId="0F9C4E43" w:rsidR="006A2DA4" w:rsidRDefault="006A2DA4" w:rsidP="006A2DA4">
      <w:pPr>
        <w:rPr>
          <w:rFonts w:cs="Arial"/>
          <w:sz w:val="24"/>
          <w:szCs w:val="24"/>
        </w:rPr>
      </w:pPr>
      <w:r>
        <w:rPr>
          <w:rFonts w:cs="Arial"/>
          <w:sz w:val="24"/>
          <w:szCs w:val="24"/>
        </w:rPr>
        <w:t xml:space="preserve">The </w:t>
      </w:r>
      <w:r w:rsidRPr="006A2DA4">
        <w:rPr>
          <w:rFonts w:cs="Arial"/>
          <w:sz w:val="24"/>
          <w:szCs w:val="24"/>
        </w:rPr>
        <w:t>‘</w:t>
      </w:r>
      <w:r>
        <w:rPr>
          <w:rFonts w:cs="Arial"/>
          <w:sz w:val="24"/>
          <w:szCs w:val="24"/>
        </w:rPr>
        <w:t>s</w:t>
      </w:r>
      <w:r w:rsidRPr="006A2DA4">
        <w:rPr>
          <w:rFonts w:cs="Arial"/>
          <w:sz w:val="24"/>
          <w:szCs w:val="24"/>
        </w:rPr>
        <w:t xml:space="preserve">tandard IPM’ </w:t>
      </w:r>
      <w:r w:rsidR="00A93663">
        <w:rPr>
          <w:rFonts w:cs="Arial"/>
          <w:sz w:val="24"/>
          <w:szCs w:val="24"/>
        </w:rPr>
        <w:t xml:space="preserve">regime </w:t>
      </w:r>
      <w:r w:rsidRPr="006A2DA4">
        <w:rPr>
          <w:rFonts w:cs="Arial"/>
          <w:sz w:val="24"/>
          <w:szCs w:val="24"/>
        </w:rPr>
        <w:t>replicate</w:t>
      </w:r>
      <w:r>
        <w:rPr>
          <w:rFonts w:cs="Arial"/>
          <w:sz w:val="24"/>
          <w:szCs w:val="24"/>
        </w:rPr>
        <w:t>d</w:t>
      </w:r>
      <w:r w:rsidRPr="006A2DA4">
        <w:rPr>
          <w:rFonts w:cs="Arial"/>
          <w:sz w:val="24"/>
          <w:szCs w:val="24"/>
        </w:rPr>
        <w:t xml:space="preserve"> tactics currently</w:t>
      </w:r>
      <w:r>
        <w:rPr>
          <w:rFonts w:cs="Arial"/>
          <w:sz w:val="24"/>
          <w:szCs w:val="24"/>
        </w:rPr>
        <w:t xml:space="preserve"> </w:t>
      </w:r>
      <w:r w:rsidRPr="006A2DA4">
        <w:rPr>
          <w:rFonts w:cs="Arial"/>
          <w:sz w:val="24"/>
          <w:szCs w:val="24"/>
        </w:rPr>
        <w:t xml:space="preserve">seen on </w:t>
      </w:r>
      <w:r w:rsidR="00A93663">
        <w:rPr>
          <w:rFonts w:cs="Arial"/>
          <w:sz w:val="24"/>
          <w:szCs w:val="24"/>
        </w:rPr>
        <w:t>many</w:t>
      </w:r>
      <w:r w:rsidRPr="006A2DA4">
        <w:rPr>
          <w:rFonts w:cs="Arial"/>
          <w:sz w:val="24"/>
          <w:szCs w:val="24"/>
        </w:rPr>
        <w:t xml:space="preserve"> UK</w:t>
      </w:r>
      <w:r w:rsidR="00105915">
        <w:rPr>
          <w:rFonts w:cs="Arial"/>
          <w:sz w:val="24"/>
          <w:szCs w:val="24"/>
        </w:rPr>
        <w:t xml:space="preserve"> farms</w:t>
      </w:r>
      <w:r>
        <w:rPr>
          <w:rFonts w:cs="Arial"/>
          <w:sz w:val="24"/>
          <w:szCs w:val="24"/>
        </w:rPr>
        <w:t>;</w:t>
      </w:r>
      <w:r w:rsidRPr="006A2DA4">
        <w:rPr>
          <w:rFonts w:cs="Arial"/>
          <w:sz w:val="24"/>
          <w:szCs w:val="24"/>
        </w:rPr>
        <w:t xml:space="preserve"> </w:t>
      </w:r>
      <w:r>
        <w:rPr>
          <w:rFonts w:cs="Arial"/>
          <w:sz w:val="24"/>
          <w:szCs w:val="24"/>
        </w:rPr>
        <w:t>a</w:t>
      </w:r>
      <w:r w:rsidRPr="006A2DA4">
        <w:rPr>
          <w:rFonts w:cs="Arial"/>
          <w:sz w:val="24"/>
          <w:szCs w:val="24"/>
        </w:rPr>
        <w:t>phid</w:t>
      </w:r>
      <w:r>
        <w:rPr>
          <w:rFonts w:cs="Arial"/>
          <w:sz w:val="24"/>
          <w:szCs w:val="24"/>
        </w:rPr>
        <w:t xml:space="preserve"> </w:t>
      </w:r>
      <w:r w:rsidRPr="006A2DA4">
        <w:rPr>
          <w:rFonts w:cs="Arial"/>
          <w:sz w:val="24"/>
          <w:szCs w:val="24"/>
        </w:rPr>
        <w:t xml:space="preserve">populations </w:t>
      </w:r>
      <w:r>
        <w:rPr>
          <w:rFonts w:cs="Arial"/>
          <w:sz w:val="24"/>
          <w:szCs w:val="24"/>
        </w:rPr>
        <w:t xml:space="preserve">were </w:t>
      </w:r>
      <w:r w:rsidRPr="006A2DA4">
        <w:rPr>
          <w:rFonts w:cs="Arial"/>
          <w:sz w:val="24"/>
          <w:szCs w:val="24"/>
        </w:rPr>
        <w:t>closely monitored and when</w:t>
      </w:r>
      <w:r w:rsidR="00BC1E61">
        <w:rPr>
          <w:rFonts w:cs="Arial"/>
          <w:sz w:val="24"/>
          <w:szCs w:val="24"/>
        </w:rPr>
        <w:t xml:space="preserve"> </w:t>
      </w:r>
      <w:r w:rsidRPr="006A2DA4">
        <w:rPr>
          <w:rFonts w:cs="Arial"/>
          <w:sz w:val="24"/>
          <w:szCs w:val="24"/>
        </w:rPr>
        <w:t>they exceed</w:t>
      </w:r>
      <w:r w:rsidR="00633C18">
        <w:rPr>
          <w:rFonts w:cs="Arial"/>
          <w:sz w:val="24"/>
          <w:szCs w:val="24"/>
        </w:rPr>
        <w:t>ed</w:t>
      </w:r>
      <w:r w:rsidRPr="006A2DA4">
        <w:rPr>
          <w:rFonts w:cs="Arial"/>
          <w:sz w:val="24"/>
          <w:szCs w:val="24"/>
        </w:rPr>
        <w:t xml:space="preserve"> industry-accepted thresholds, </w:t>
      </w:r>
      <w:r w:rsidR="002E220A" w:rsidRPr="002E220A">
        <w:rPr>
          <w:rFonts w:cs="Arial"/>
          <w:sz w:val="24"/>
          <w:szCs w:val="24"/>
        </w:rPr>
        <w:t>a novel insecticide from BASF</w:t>
      </w:r>
      <w:r w:rsidR="002E220A">
        <w:rPr>
          <w:rFonts w:cs="Arial"/>
          <w:sz w:val="24"/>
          <w:szCs w:val="24"/>
        </w:rPr>
        <w:t xml:space="preserve"> (subject to approval) was</w:t>
      </w:r>
      <w:r>
        <w:rPr>
          <w:rFonts w:cs="Arial"/>
          <w:sz w:val="24"/>
          <w:szCs w:val="24"/>
        </w:rPr>
        <w:t xml:space="preserve"> </w:t>
      </w:r>
      <w:r w:rsidRPr="006A2DA4">
        <w:rPr>
          <w:rFonts w:cs="Arial"/>
          <w:sz w:val="24"/>
          <w:szCs w:val="24"/>
        </w:rPr>
        <w:t>applied.</w:t>
      </w:r>
    </w:p>
    <w:p w14:paraId="0B83605B" w14:textId="77777777" w:rsidR="006A2DA4" w:rsidRDefault="006A2DA4" w:rsidP="006A2DA4">
      <w:pPr>
        <w:rPr>
          <w:rFonts w:cs="Arial"/>
          <w:sz w:val="24"/>
          <w:szCs w:val="24"/>
        </w:rPr>
      </w:pPr>
    </w:p>
    <w:p w14:paraId="139FD3AF" w14:textId="393D90A4" w:rsidR="00787F9A" w:rsidRPr="00473446" w:rsidRDefault="00BC1E61" w:rsidP="00787F9A">
      <w:pPr>
        <w:rPr>
          <w:rFonts w:cs="Arial"/>
          <w:sz w:val="24"/>
          <w:szCs w:val="24"/>
        </w:rPr>
      </w:pPr>
      <w:r>
        <w:rPr>
          <w:rFonts w:cs="Arial"/>
          <w:sz w:val="24"/>
          <w:szCs w:val="24"/>
        </w:rPr>
        <w:t xml:space="preserve">Reflecting on the impact of the platform, Steve concludes: </w:t>
      </w:r>
      <w:r w:rsidR="00787F9A" w:rsidRPr="005E44E6">
        <w:rPr>
          <w:rFonts w:cs="Arial"/>
          <w:sz w:val="24"/>
          <w:szCs w:val="24"/>
        </w:rPr>
        <w:t>"We're proud to have played a leading role in this initiative, which aims to promote sustainable food productio</w:t>
      </w:r>
      <w:r w:rsidR="00787F9A">
        <w:rPr>
          <w:rFonts w:cs="Arial"/>
          <w:sz w:val="24"/>
          <w:szCs w:val="24"/>
        </w:rPr>
        <w:t>n</w:t>
      </w:r>
      <w:r w:rsidR="00787F9A" w:rsidRPr="00473446">
        <w:rPr>
          <w:rFonts w:cs="Arial"/>
          <w:sz w:val="24"/>
          <w:szCs w:val="24"/>
        </w:rPr>
        <w:t xml:space="preserve">, and </w:t>
      </w:r>
      <w:r w:rsidR="00787F9A">
        <w:rPr>
          <w:rFonts w:cs="Arial"/>
          <w:sz w:val="24"/>
          <w:szCs w:val="24"/>
        </w:rPr>
        <w:t xml:space="preserve">are </w:t>
      </w:r>
      <w:r w:rsidR="00787F9A" w:rsidRPr="00473446">
        <w:rPr>
          <w:rFonts w:cs="Arial"/>
          <w:sz w:val="24"/>
          <w:szCs w:val="24"/>
        </w:rPr>
        <w:t xml:space="preserve">delighted that the success of the </w:t>
      </w:r>
      <w:r w:rsidR="002E220A">
        <w:rPr>
          <w:rFonts w:cs="Arial"/>
          <w:sz w:val="24"/>
          <w:szCs w:val="24"/>
        </w:rPr>
        <w:t>platform</w:t>
      </w:r>
      <w:r w:rsidR="00787F9A" w:rsidRPr="00473446">
        <w:rPr>
          <w:rFonts w:cs="Arial"/>
          <w:sz w:val="24"/>
          <w:szCs w:val="24"/>
        </w:rPr>
        <w:t xml:space="preserve"> is already being recognised</w:t>
      </w:r>
      <w:r w:rsidR="00645FB4">
        <w:rPr>
          <w:rFonts w:cs="Arial"/>
          <w:sz w:val="24"/>
          <w:szCs w:val="24"/>
        </w:rPr>
        <w:t>.</w:t>
      </w:r>
      <w:r w:rsidR="00787F9A" w:rsidRPr="005E44E6">
        <w:rPr>
          <w:rFonts w:cs="Arial"/>
          <w:sz w:val="24"/>
          <w:szCs w:val="24"/>
        </w:rPr>
        <w:t>"</w:t>
      </w:r>
    </w:p>
    <w:p w14:paraId="75889566" w14:textId="77777777" w:rsidR="00787F9A" w:rsidRPr="005E44E6" w:rsidRDefault="00787F9A" w:rsidP="00787F9A">
      <w:pPr>
        <w:spacing w:after="160" w:line="259" w:lineRule="auto"/>
        <w:rPr>
          <w:rFonts w:cs="Arial"/>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FD15993" w14:textId="77777777" w:rsidR="00CD5D9B" w:rsidRPr="00AF2630" w:rsidRDefault="00CD5D9B" w:rsidP="009F3E91">
      <w:pPr>
        <w:spacing w:after="240" w:line="360" w:lineRule="auto"/>
        <w:jc w:val="both"/>
        <w:rPr>
          <w:rFonts w:cs="Arial"/>
          <w:b/>
          <w:bCs/>
        </w:rPr>
      </w:pPr>
    </w:p>
    <w:p w14:paraId="30130FA9" w14:textId="77777777" w:rsidR="00377B85" w:rsidRPr="00377B85" w:rsidRDefault="00377B85" w:rsidP="00377B85">
      <w:pPr>
        <w:widowControl w:val="0"/>
        <w:spacing w:line="360" w:lineRule="auto"/>
        <w:jc w:val="both"/>
        <w:rPr>
          <w:rFonts w:cs="Arial"/>
          <w:b/>
          <w:bCs/>
          <w:lang w:val="en-US"/>
        </w:rPr>
      </w:pPr>
      <w:r w:rsidRPr="00377B85">
        <w:rPr>
          <w:rFonts w:cs="Arial"/>
          <w:b/>
          <w:bCs/>
          <w:lang w:val="en-US"/>
        </w:rPr>
        <w:t>About BASF’s Agricultural Solutions division</w:t>
      </w:r>
    </w:p>
    <w:p w14:paraId="664CA0FB" w14:textId="77777777" w:rsidR="00377B85" w:rsidRPr="00377B85" w:rsidRDefault="00377B85" w:rsidP="00377B85">
      <w:pPr>
        <w:widowControl w:val="0"/>
        <w:spacing w:line="360" w:lineRule="auto"/>
        <w:jc w:val="both"/>
        <w:rPr>
          <w:rFonts w:cs="Arial"/>
          <w:lang w:val="en-US"/>
        </w:rPr>
      </w:pPr>
      <w:r w:rsidRPr="00377B85">
        <w:rPr>
          <w:rFonts w:cs="Arial"/>
          <w:lang w:val="en-US"/>
        </w:rPr>
        <w:t xml:space="preserve">Everything we do, we do for the love of farming. Farming is fundamental to </w:t>
      </w:r>
      <w:proofErr w:type="gramStart"/>
      <w:r w:rsidRPr="00377B85">
        <w:rPr>
          <w:rFonts w:cs="Arial"/>
          <w:lang w:val="en-US"/>
        </w:rPr>
        <w:t>provide</w:t>
      </w:r>
      <w:proofErr w:type="gramEnd"/>
      <w:r w:rsidRPr="00377B85">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w:t>
      </w:r>
      <w:r w:rsidRPr="00377B85">
        <w:rPr>
          <w:rFonts w:cs="Arial"/>
          <w:lang w:val="en-US"/>
        </w:rPr>
        <w:lastRenderedPageBreak/>
        <w:t xml:space="preserve">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377B85">
          <w:rPr>
            <w:rStyle w:val="Hyperlink"/>
            <w:rFonts w:cs="Arial"/>
            <w:lang w:val="en-US"/>
          </w:rPr>
          <w:t>www.agriculture.basf.com</w:t>
        </w:r>
      </w:hyperlink>
      <w:r w:rsidRPr="00377B85">
        <w:rPr>
          <w:rFonts w:cs="Arial"/>
          <w:lang w:val="en-US"/>
        </w:rPr>
        <w:t xml:space="preserve"> or our social media channels.</w:t>
      </w:r>
    </w:p>
    <w:p w14:paraId="24C8AE2D" w14:textId="77777777" w:rsidR="00377B85" w:rsidRPr="00377B85" w:rsidRDefault="00377B85" w:rsidP="00377B85">
      <w:pPr>
        <w:widowControl w:val="0"/>
        <w:spacing w:line="360" w:lineRule="auto"/>
        <w:jc w:val="both"/>
        <w:rPr>
          <w:rFonts w:cs="Arial"/>
          <w:b/>
          <w:bCs/>
          <w:lang w:val="en-US"/>
        </w:rPr>
      </w:pPr>
    </w:p>
    <w:p w14:paraId="41CECAE4" w14:textId="77777777" w:rsidR="00377B85" w:rsidRPr="00377B85" w:rsidRDefault="00377B85" w:rsidP="00377B85">
      <w:pPr>
        <w:widowControl w:val="0"/>
        <w:spacing w:line="360" w:lineRule="auto"/>
        <w:jc w:val="both"/>
        <w:rPr>
          <w:rFonts w:cs="Arial"/>
          <w:b/>
          <w:bCs/>
          <w:lang w:val="de-DE"/>
        </w:rPr>
      </w:pPr>
      <w:r w:rsidRPr="00377B85">
        <w:rPr>
          <w:rFonts w:cs="Arial"/>
          <w:b/>
          <w:bCs/>
          <w:lang w:val="de-DE"/>
        </w:rPr>
        <w:t xml:space="preserve">Über BASF Agricultural Solutions </w:t>
      </w:r>
    </w:p>
    <w:p w14:paraId="354A5ECD" w14:textId="77777777" w:rsidR="00377B85" w:rsidRPr="00377B85" w:rsidRDefault="00377B85" w:rsidP="00377B85">
      <w:pPr>
        <w:widowControl w:val="0"/>
        <w:spacing w:line="360" w:lineRule="auto"/>
        <w:jc w:val="both"/>
        <w:rPr>
          <w:rFonts w:cs="Arial"/>
          <w:lang w:val="de-DE"/>
        </w:rPr>
      </w:pPr>
      <w:r w:rsidRPr="00377B85">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377B85">
          <w:rPr>
            <w:rStyle w:val="Hyperlink"/>
            <w:rFonts w:cs="Arial"/>
            <w:lang w:val="de-DE"/>
          </w:rPr>
          <w:t>www.agriculture.basf.com</w:t>
        </w:r>
      </w:hyperlink>
      <w:r w:rsidRPr="00377B85">
        <w:rPr>
          <w:rFonts w:cs="Arial"/>
          <w:lang w:val="de-DE"/>
        </w:rPr>
        <w:t xml:space="preserve"> oder auf unseren Social-Media-Kanälen.</w:t>
      </w: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F2C6" w14:textId="77777777" w:rsidR="00CC2DBC" w:rsidRPr="00AF2630" w:rsidRDefault="00CC2DBC" w:rsidP="00B35193">
      <w:r w:rsidRPr="00AF2630">
        <w:separator/>
      </w:r>
    </w:p>
  </w:endnote>
  <w:endnote w:type="continuationSeparator" w:id="0">
    <w:p w14:paraId="18B612CB" w14:textId="77777777" w:rsidR="00CC2DBC" w:rsidRPr="00AF2630" w:rsidRDefault="00CC2DBC"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6B9CB865" w:rsidR="004B6B40" w:rsidRPr="00AF2630" w:rsidRDefault="00FD0B11">
    <w:pPr>
      <w:pStyle w:val="Footer"/>
    </w:pPr>
    <w:r>
      <w:rPr>
        <w:noProof/>
      </w:rPr>
      <mc:AlternateContent>
        <mc:Choice Requires="wps">
          <w:drawing>
            <wp:anchor distT="0" distB="0" distL="0" distR="0" simplePos="0" relativeHeight="295141888" behindDoc="0" locked="0" layoutInCell="1" allowOverlap="1" wp14:anchorId="765AF123" wp14:editId="27C916CE">
              <wp:simplePos x="635" y="635"/>
              <wp:positionH relativeFrom="page">
                <wp:align>center</wp:align>
              </wp:positionH>
              <wp:positionV relativeFrom="page">
                <wp:align>bottom</wp:align>
              </wp:positionV>
              <wp:extent cx="424180" cy="336550"/>
              <wp:effectExtent l="0" t="0" r="13970" b="0"/>
              <wp:wrapNone/>
              <wp:docPr id="26788250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B98AEE0" w14:textId="7B798D48" w:rsidR="00FD0B11" w:rsidRPr="00FD0B11" w:rsidRDefault="00FD0B11" w:rsidP="00FD0B11">
                          <w:pPr>
                            <w:rPr>
                              <w:rFonts w:eastAsia="Arial" w:cs="Arial"/>
                              <w:noProof/>
                              <w:color w:val="000000"/>
                            </w:rPr>
                          </w:pPr>
                          <w:r w:rsidRPr="00FD0B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AF123"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0B98AEE0" w14:textId="7B798D48" w:rsidR="00FD0B11" w:rsidRPr="00FD0B11" w:rsidRDefault="00FD0B11" w:rsidP="00FD0B11">
                    <w:pPr>
                      <w:rPr>
                        <w:rFonts w:eastAsia="Arial" w:cs="Arial"/>
                        <w:noProof/>
                        <w:color w:val="000000"/>
                      </w:rPr>
                    </w:pPr>
                    <w:r w:rsidRPr="00FD0B1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10488140" w:rsidR="004B6B40" w:rsidRPr="00AF2630" w:rsidRDefault="00FD0B11">
    <w:pPr>
      <w:pStyle w:val="Footer"/>
    </w:pPr>
    <w:r>
      <w:rPr>
        <w:noProof/>
      </w:rPr>
      <mc:AlternateContent>
        <mc:Choice Requires="wps">
          <w:drawing>
            <wp:anchor distT="0" distB="0" distL="0" distR="0" simplePos="0" relativeHeight="295142912" behindDoc="0" locked="0" layoutInCell="1" allowOverlap="1" wp14:anchorId="48933AC2" wp14:editId="101D8DF7">
              <wp:simplePos x="1261110" y="10222865"/>
              <wp:positionH relativeFrom="page">
                <wp:align>center</wp:align>
              </wp:positionH>
              <wp:positionV relativeFrom="page">
                <wp:align>bottom</wp:align>
              </wp:positionV>
              <wp:extent cx="424180" cy="336550"/>
              <wp:effectExtent l="0" t="0" r="13970" b="0"/>
              <wp:wrapNone/>
              <wp:docPr id="30297619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41BE5BC" w14:textId="6D494346" w:rsidR="00FD0B11" w:rsidRPr="00FD0B11" w:rsidRDefault="00FD0B11" w:rsidP="00FD0B11">
                          <w:pPr>
                            <w:rPr>
                              <w:rFonts w:eastAsia="Arial" w:cs="Arial"/>
                              <w:noProof/>
                              <w:color w:val="000000"/>
                            </w:rPr>
                          </w:pPr>
                          <w:r w:rsidRPr="00FD0B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33AC2"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741BE5BC" w14:textId="6D494346" w:rsidR="00FD0B11" w:rsidRPr="00FD0B11" w:rsidRDefault="00FD0B11" w:rsidP="00FD0B11">
                    <w:pPr>
                      <w:rPr>
                        <w:rFonts w:eastAsia="Arial" w:cs="Arial"/>
                        <w:noProof/>
                        <w:color w:val="000000"/>
                      </w:rPr>
                    </w:pPr>
                    <w:r w:rsidRPr="00FD0B11">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12CD90C4" w:rsidR="0022699A" w:rsidRPr="00AF2630" w:rsidRDefault="00FD0B11">
    <w:pPr>
      <w:pStyle w:val="Footer"/>
    </w:pPr>
    <w:r>
      <w:rPr>
        <w:noProof/>
      </w:rPr>
      <mc:AlternateContent>
        <mc:Choice Requires="wps">
          <w:drawing>
            <wp:anchor distT="0" distB="0" distL="0" distR="0" simplePos="0" relativeHeight="295140864" behindDoc="0" locked="0" layoutInCell="1" allowOverlap="1" wp14:anchorId="733774F5" wp14:editId="0066D235">
              <wp:simplePos x="1257300" y="9172575"/>
              <wp:positionH relativeFrom="page">
                <wp:align>center</wp:align>
              </wp:positionH>
              <wp:positionV relativeFrom="page">
                <wp:align>bottom</wp:align>
              </wp:positionV>
              <wp:extent cx="424180" cy="336550"/>
              <wp:effectExtent l="0" t="0" r="13970" b="0"/>
              <wp:wrapNone/>
              <wp:docPr id="121858148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D864A36" w14:textId="23D9FA92" w:rsidR="00FD0B11" w:rsidRPr="00FD0B11" w:rsidRDefault="00FD0B11" w:rsidP="00FD0B11">
                          <w:pPr>
                            <w:rPr>
                              <w:rFonts w:eastAsia="Arial" w:cs="Arial"/>
                              <w:noProof/>
                              <w:color w:val="000000"/>
                            </w:rPr>
                          </w:pPr>
                          <w:r w:rsidRPr="00FD0B1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774F5"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7D864A36" w14:textId="23D9FA92" w:rsidR="00FD0B11" w:rsidRPr="00FD0B11" w:rsidRDefault="00FD0B11" w:rsidP="00FD0B11">
                    <w:pPr>
                      <w:rPr>
                        <w:rFonts w:eastAsia="Arial" w:cs="Arial"/>
                        <w:noProof/>
                        <w:color w:val="000000"/>
                      </w:rPr>
                    </w:pPr>
                    <w:r w:rsidRPr="00FD0B11">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6A5AB9" w:rsidRDefault="009926F2" w:rsidP="00E653F2">
          <w:pPr>
            <w:tabs>
              <w:tab w:val="left" w:pos="983"/>
            </w:tabs>
            <w:spacing w:line="240" w:lineRule="exact"/>
            <w:ind w:right="454"/>
            <w:rPr>
              <w:rFonts w:eastAsia="Calibri" w:cs="Times New Roman"/>
              <w:color w:val="808080"/>
              <w:sz w:val="18"/>
              <w:szCs w:val="18"/>
              <w:lang w:val="fr-FR"/>
            </w:rPr>
          </w:pPr>
          <w:r w:rsidRPr="006A5AB9">
            <w:rPr>
              <w:rFonts w:eastAsia="Calibri" w:cs="Times New Roman"/>
              <w:color w:val="808080"/>
              <w:sz w:val="18"/>
              <w:szCs w:val="18"/>
              <w:lang w:val="fr-FR"/>
            </w:rPr>
            <w:t xml:space="preserve">Jane </w:t>
          </w:r>
          <w:proofErr w:type="spellStart"/>
          <w:r w:rsidRPr="006A5AB9">
            <w:rPr>
              <w:rFonts w:eastAsia="Calibri" w:cs="Times New Roman"/>
              <w:color w:val="808080"/>
              <w:sz w:val="18"/>
              <w:szCs w:val="18"/>
              <w:lang w:val="fr-FR"/>
            </w:rPr>
            <w:t>Craigie</w:t>
          </w:r>
          <w:proofErr w:type="spellEnd"/>
          <w:r w:rsidR="004B6B40" w:rsidRPr="006A5AB9">
            <w:rPr>
              <w:rFonts w:eastAsia="Calibri" w:cs="Times New Roman"/>
              <w:color w:val="808080"/>
              <w:sz w:val="18"/>
              <w:szCs w:val="18"/>
              <w:lang w:val="fr-FR"/>
            </w:rPr>
            <w:t xml:space="preserve"> Marketing</w:t>
          </w:r>
        </w:p>
        <w:p w14:paraId="3B770F56" w14:textId="1A60E680" w:rsidR="00E653F2" w:rsidRPr="006A5AB9" w:rsidRDefault="00E653F2" w:rsidP="00E653F2">
          <w:pPr>
            <w:tabs>
              <w:tab w:val="left" w:pos="983"/>
            </w:tabs>
            <w:spacing w:line="240" w:lineRule="exact"/>
            <w:ind w:right="454"/>
            <w:rPr>
              <w:rFonts w:eastAsia="Calibri" w:cs="Times New Roman"/>
              <w:color w:val="808080"/>
              <w:sz w:val="18"/>
              <w:szCs w:val="18"/>
              <w:lang w:val="fr-FR"/>
            </w:rPr>
          </w:pPr>
          <w:proofErr w:type="gramStart"/>
          <w:r w:rsidRPr="006A5AB9">
            <w:rPr>
              <w:rFonts w:eastAsia="Calibri" w:cs="Times New Roman"/>
              <w:color w:val="808080"/>
              <w:sz w:val="18"/>
              <w:szCs w:val="18"/>
              <w:lang w:val="fr-FR"/>
            </w:rPr>
            <w:t>Phone:</w:t>
          </w:r>
          <w:proofErr w:type="gramEnd"/>
          <w:r w:rsidRPr="006A5AB9">
            <w:rPr>
              <w:rFonts w:eastAsia="Calibri" w:cs="Times New Roman"/>
              <w:color w:val="808080"/>
              <w:sz w:val="18"/>
              <w:szCs w:val="18"/>
              <w:lang w:val="fr-FR"/>
            </w:rPr>
            <w:t xml:space="preserve"> </w:t>
          </w:r>
        </w:p>
        <w:p w14:paraId="61942EBB" w14:textId="4755B685" w:rsidR="00E653F2" w:rsidRPr="006A5AB9" w:rsidRDefault="004B6B40" w:rsidP="00E653F2">
          <w:pPr>
            <w:rPr>
              <w:rFonts w:eastAsia="Calibri" w:cs="Times New Roman"/>
              <w:color w:val="808080"/>
              <w:sz w:val="18"/>
              <w:szCs w:val="18"/>
              <w:lang w:val="fr-FR"/>
            </w:rPr>
          </w:pPr>
          <w:proofErr w:type="gramStart"/>
          <w:r w:rsidRPr="006A5AB9">
            <w:rPr>
              <w:rFonts w:eastAsia="Calibri" w:cs="Times New Roman"/>
              <w:color w:val="808080"/>
              <w:sz w:val="18"/>
              <w:szCs w:val="18"/>
              <w:lang w:val="fr-FR"/>
            </w:rPr>
            <w:t>Email:</w:t>
          </w:r>
          <w:proofErr w:type="gramEnd"/>
        </w:p>
        <w:p w14:paraId="0CD1A9A2" w14:textId="77777777" w:rsidR="00E653F2" w:rsidRPr="006A5AB9" w:rsidRDefault="00E653F2" w:rsidP="00E653F2">
          <w:pPr>
            <w:rPr>
              <w:rFonts w:eastAsia="Calibri" w:cs="Times New Roman"/>
              <w:color w:val="808080"/>
              <w:szCs w:val="22"/>
              <w:lang w:val="fr-FR"/>
            </w:rPr>
          </w:pPr>
        </w:p>
      </w:tc>
      <w:tc>
        <w:tcPr>
          <w:tcW w:w="3194" w:type="dxa"/>
        </w:tcPr>
        <w:p w14:paraId="62655C54" w14:textId="77777777" w:rsidR="00E653F2" w:rsidRPr="006A5AB9"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6A5AB9">
            <w:rPr>
              <w:rFonts w:eastAsia="Calibri" w:cs="Times New Roman"/>
              <w:color w:val="808080" w:themeColor="background1" w:themeShade="80"/>
              <w:sz w:val="18"/>
              <w:szCs w:val="18"/>
              <w:lang w:val="fr-FR"/>
            </w:rPr>
            <w:t>BASF SE</w:t>
          </w:r>
        </w:p>
        <w:p w14:paraId="6593F05C" w14:textId="77777777" w:rsidR="00E653F2" w:rsidRPr="006A5AB9"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6A5AB9">
            <w:rPr>
              <w:rFonts w:eastAsia="Calibri" w:cs="Times New Roman"/>
              <w:color w:val="808080" w:themeColor="background1" w:themeShade="80"/>
              <w:sz w:val="18"/>
              <w:szCs w:val="18"/>
              <w:lang w:val="fr-FR"/>
            </w:rPr>
            <w:t>67056 Ludwigshafen</w:t>
          </w:r>
        </w:p>
        <w:p w14:paraId="7778DE33" w14:textId="77777777" w:rsidR="00E653F2" w:rsidRPr="006A5AB9"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6A5AB9">
              <w:rPr>
                <w:rStyle w:val="Hyperlink"/>
                <w:rFonts w:eastAsia="Calibri" w:cs="Times New Roman"/>
                <w:color w:val="808080" w:themeColor="background1" w:themeShade="80"/>
                <w:sz w:val="18"/>
                <w:szCs w:val="18"/>
                <w:lang w:val="fr-FR"/>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FB03" w14:textId="77777777" w:rsidR="00CC2DBC" w:rsidRPr="00AF2630" w:rsidRDefault="00CC2DBC" w:rsidP="00B35193">
      <w:r w:rsidRPr="00AF2630">
        <w:separator/>
      </w:r>
    </w:p>
  </w:footnote>
  <w:footnote w:type="continuationSeparator" w:id="0">
    <w:p w14:paraId="72A5D831" w14:textId="77777777" w:rsidR="00CC2DBC" w:rsidRPr="00AF2630" w:rsidRDefault="00CC2DBC"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3773D8"/>
    <w:multiLevelType w:val="hybridMultilevel"/>
    <w:tmpl w:val="D4F8DD4C"/>
    <w:lvl w:ilvl="0" w:tplc="E5BA9A92">
      <w:start w:val="1"/>
      <w:numFmt w:val="bullet"/>
      <w:lvlText w:val=""/>
      <w:lvlJc w:val="left"/>
      <w:pPr>
        <w:ind w:left="720" w:hanging="360"/>
      </w:pPr>
      <w:rPr>
        <w:rFonts w:ascii="Wingdings" w:hAnsi="Wingdings" w:cs="Wingdings" w:hint="default"/>
        <w:bCs w:val="0"/>
        <w:iCs w:val="0"/>
        <w:color w:val="65AC1E" w:themeColor="accent1"/>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8B2C84"/>
    <w:multiLevelType w:val="hybridMultilevel"/>
    <w:tmpl w:val="EC0C3A2A"/>
    <w:lvl w:ilvl="0" w:tplc="E5BA9A92">
      <w:start w:val="1"/>
      <w:numFmt w:val="bullet"/>
      <w:lvlText w:val=""/>
      <w:lvlJc w:val="left"/>
      <w:pPr>
        <w:ind w:left="720" w:hanging="360"/>
      </w:pPr>
      <w:rPr>
        <w:rFonts w:ascii="Wingdings" w:hAnsi="Wingdings" w:cs="Wingdings" w:hint="default"/>
        <w:bCs w:val="0"/>
        <w:iCs w:val="0"/>
        <w:color w:val="65AC1E" w:themeColor="accent1"/>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1383793558">
    <w:abstractNumId w:val="3"/>
  </w:num>
  <w:num w:numId="7" w16cid:durableId="1436637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1AEF"/>
    <w:rsid w:val="0004243A"/>
    <w:rsid w:val="000500AA"/>
    <w:rsid w:val="000544D8"/>
    <w:rsid w:val="00054592"/>
    <w:rsid w:val="00060167"/>
    <w:rsid w:val="00060907"/>
    <w:rsid w:val="0007173B"/>
    <w:rsid w:val="00074600"/>
    <w:rsid w:val="000761B5"/>
    <w:rsid w:val="000B655C"/>
    <w:rsid w:val="000B6C4D"/>
    <w:rsid w:val="000C0FF1"/>
    <w:rsid w:val="000D33E3"/>
    <w:rsid w:val="000D42FF"/>
    <w:rsid w:val="000D4720"/>
    <w:rsid w:val="000F0A6F"/>
    <w:rsid w:val="00104617"/>
    <w:rsid w:val="00105915"/>
    <w:rsid w:val="00127298"/>
    <w:rsid w:val="00127EEB"/>
    <w:rsid w:val="0013151E"/>
    <w:rsid w:val="001374C2"/>
    <w:rsid w:val="00141495"/>
    <w:rsid w:val="00152DE3"/>
    <w:rsid w:val="001A356D"/>
    <w:rsid w:val="001A3FA6"/>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B3AAB"/>
    <w:rsid w:val="002D5D44"/>
    <w:rsid w:val="002D6C63"/>
    <w:rsid w:val="002E220A"/>
    <w:rsid w:val="002E4BB5"/>
    <w:rsid w:val="002E5030"/>
    <w:rsid w:val="002F632C"/>
    <w:rsid w:val="00301A22"/>
    <w:rsid w:val="00305C01"/>
    <w:rsid w:val="00311042"/>
    <w:rsid w:val="003168F0"/>
    <w:rsid w:val="00317257"/>
    <w:rsid w:val="00323527"/>
    <w:rsid w:val="003355ED"/>
    <w:rsid w:val="00344311"/>
    <w:rsid w:val="00361C3D"/>
    <w:rsid w:val="00364ADF"/>
    <w:rsid w:val="00377B85"/>
    <w:rsid w:val="003C4352"/>
    <w:rsid w:val="003D1EB0"/>
    <w:rsid w:val="003E5325"/>
    <w:rsid w:val="003F2324"/>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05575"/>
    <w:rsid w:val="00512B9B"/>
    <w:rsid w:val="005412BA"/>
    <w:rsid w:val="00547A84"/>
    <w:rsid w:val="00552639"/>
    <w:rsid w:val="00552E57"/>
    <w:rsid w:val="0055542E"/>
    <w:rsid w:val="005770B6"/>
    <w:rsid w:val="00586192"/>
    <w:rsid w:val="005A3354"/>
    <w:rsid w:val="005A5B24"/>
    <w:rsid w:val="005C0A27"/>
    <w:rsid w:val="005C285A"/>
    <w:rsid w:val="005F06CD"/>
    <w:rsid w:val="00600F49"/>
    <w:rsid w:val="00602441"/>
    <w:rsid w:val="006037E0"/>
    <w:rsid w:val="00625780"/>
    <w:rsid w:val="00633C18"/>
    <w:rsid w:val="0064438C"/>
    <w:rsid w:val="00645FB4"/>
    <w:rsid w:val="006618D7"/>
    <w:rsid w:val="006762EC"/>
    <w:rsid w:val="00682800"/>
    <w:rsid w:val="00686186"/>
    <w:rsid w:val="00694641"/>
    <w:rsid w:val="006A2DA4"/>
    <w:rsid w:val="006A5AB9"/>
    <w:rsid w:val="006C588B"/>
    <w:rsid w:val="006D2683"/>
    <w:rsid w:val="006E0BF7"/>
    <w:rsid w:val="006E2860"/>
    <w:rsid w:val="006F4F44"/>
    <w:rsid w:val="006F6F6B"/>
    <w:rsid w:val="00716BA6"/>
    <w:rsid w:val="007234EF"/>
    <w:rsid w:val="007461D7"/>
    <w:rsid w:val="00752643"/>
    <w:rsid w:val="007741B3"/>
    <w:rsid w:val="00774D67"/>
    <w:rsid w:val="00785F24"/>
    <w:rsid w:val="00787F9A"/>
    <w:rsid w:val="00796BD2"/>
    <w:rsid w:val="00796F58"/>
    <w:rsid w:val="007A247C"/>
    <w:rsid w:val="007A62CD"/>
    <w:rsid w:val="007A7A82"/>
    <w:rsid w:val="007B7AD1"/>
    <w:rsid w:val="007C1340"/>
    <w:rsid w:val="007D010F"/>
    <w:rsid w:val="007F0DFC"/>
    <w:rsid w:val="007F4CD8"/>
    <w:rsid w:val="008019C2"/>
    <w:rsid w:val="008061C8"/>
    <w:rsid w:val="00810A0B"/>
    <w:rsid w:val="00812DC4"/>
    <w:rsid w:val="0082683B"/>
    <w:rsid w:val="00831762"/>
    <w:rsid w:val="008349B0"/>
    <w:rsid w:val="00844AB2"/>
    <w:rsid w:val="00866B16"/>
    <w:rsid w:val="008724DF"/>
    <w:rsid w:val="008854A4"/>
    <w:rsid w:val="00887821"/>
    <w:rsid w:val="008A6E9C"/>
    <w:rsid w:val="008E3522"/>
    <w:rsid w:val="008F3216"/>
    <w:rsid w:val="00930A93"/>
    <w:rsid w:val="00932C66"/>
    <w:rsid w:val="00932F00"/>
    <w:rsid w:val="009370FA"/>
    <w:rsid w:val="00937C87"/>
    <w:rsid w:val="00937E38"/>
    <w:rsid w:val="00942C82"/>
    <w:rsid w:val="0094429D"/>
    <w:rsid w:val="0094733F"/>
    <w:rsid w:val="00973192"/>
    <w:rsid w:val="00983588"/>
    <w:rsid w:val="00991BBE"/>
    <w:rsid w:val="009926F2"/>
    <w:rsid w:val="00994716"/>
    <w:rsid w:val="0099759F"/>
    <w:rsid w:val="009A0392"/>
    <w:rsid w:val="009B50D5"/>
    <w:rsid w:val="009C34EB"/>
    <w:rsid w:val="009C59AC"/>
    <w:rsid w:val="009E69A1"/>
    <w:rsid w:val="009E7B1C"/>
    <w:rsid w:val="009F3E91"/>
    <w:rsid w:val="00A3474C"/>
    <w:rsid w:val="00A41D08"/>
    <w:rsid w:val="00A64171"/>
    <w:rsid w:val="00A82094"/>
    <w:rsid w:val="00A82AF2"/>
    <w:rsid w:val="00A84B6E"/>
    <w:rsid w:val="00A90305"/>
    <w:rsid w:val="00A93663"/>
    <w:rsid w:val="00AA4270"/>
    <w:rsid w:val="00AA79F4"/>
    <w:rsid w:val="00AB6659"/>
    <w:rsid w:val="00AD04CA"/>
    <w:rsid w:val="00AD0AD9"/>
    <w:rsid w:val="00AD1D93"/>
    <w:rsid w:val="00AD6D6F"/>
    <w:rsid w:val="00AE2087"/>
    <w:rsid w:val="00AE3532"/>
    <w:rsid w:val="00AF2630"/>
    <w:rsid w:val="00AF3512"/>
    <w:rsid w:val="00B0602E"/>
    <w:rsid w:val="00B10AC1"/>
    <w:rsid w:val="00B12732"/>
    <w:rsid w:val="00B1660E"/>
    <w:rsid w:val="00B247CD"/>
    <w:rsid w:val="00B35193"/>
    <w:rsid w:val="00B508C7"/>
    <w:rsid w:val="00B5473C"/>
    <w:rsid w:val="00B70E6D"/>
    <w:rsid w:val="00B73F1A"/>
    <w:rsid w:val="00B75E06"/>
    <w:rsid w:val="00B76AAA"/>
    <w:rsid w:val="00B7724F"/>
    <w:rsid w:val="00B874A3"/>
    <w:rsid w:val="00B93230"/>
    <w:rsid w:val="00BA7643"/>
    <w:rsid w:val="00BA7A5E"/>
    <w:rsid w:val="00BC1E61"/>
    <w:rsid w:val="00BD07EC"/>
    <w:rsid w:val="00BD61E6"/>
    <w:rsid w:val="00BD7FA2"/>
    <w:rsid w:val="00BE284C"/>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A0388"/>
    <w:rsid w:val="00CB794E"/>
    <w:rsid w:val="00CC2DBC"/>
    <w:rsid w:val="00CD5D9B"/>
    <w:rsid w:val="00CE4B41"/>
    <w:rsid w:val="00CF7AAE"/>
    <w:rsid w:val="00D00966"/>
    <w:rsid w:val="00D23319"/>
    <w:rsid w:val="00D30E42"/>
    <w:rsid w:val="00D61888"/>
    <w:rsid w:val="00D649E1"/>
    <w:rsid w:val="00D866E3"/>
    <w:rsid w:val="00DB0EA4"/>
    <w:rsid w:val="00DB30A5"/>
    <w:rsid w:val="00DB43D2"/>
    <w:rsid w:val="00DD0E21"/>
    <w:rsid w:val="00E02421"/>
    <w:rsid w:val="00E06C36"/>
    <w:rsid w:val="00E3130F"/>
    <w:rsid w:val="00E35D1B"/>
    <w:rsid w:val="00E64554"/>
    <w:rsid w:val="00E653F2"/>
    <w:rsid w:val="00E9407E"/>
    <w:rsid w:val="00EB2BA6"/>
    <w:rsid w:val="00EB30E8"/>
    <w:rsid w:val="00EE1D35"/>
    <w:rsid w:val="00EF1D91"/>
    <w:rsid w:val="00F05EF8"/>
    <w:rsid w:val="00F4660E"/>
    <w:rsid w:val="00F525D9"/>
    <w:rsid w:val="00F536DC"/>
    <w:rsid w:val="00F67655"/>
    <w:rsid w:val="00FA0FB2"/>
    <w:rsid w:val="00FB27A9"/>
    <w:rsid w:val="00FB2A80"/>
    <w:rsid w:val="00FC7D30"/>
    <w:rsid w:val="00FD0B11"/>
    <w:rsid w:val="00FD694D"/>
    <w:rsid w:val="00FE1C9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512B9B"/>
    <w:pPr>
      <w:ind w:left="720"/>
      <w:contextualSpacing/>
    </w:pPr>
  </w:style>
  <w:style w:type="paragraph" w:styleId="Revision">
    <w:name w:val="Revision"/>
    <w:hidden/>
    <w:uiPriority w:val="99"/>
    <w:semiHidden/>
    <w:rsid w:val="0032352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A30BED0A3E144836164B71DAB1004" ma:contentTypeVersion="19" ma:contentTypeDescription="Create a new document." ma:contentTypeScope="" ma:versionID="866d01d125b35bc8acec84c4a72c23c2">
  <xsd:schema xmlns:xsd="http://www.w3.org/2001/XMLSchema" xmlns:xs="http://www.w3.org/2001/XMLSchema" xmlns:p="http://schemas.microsoft.com/office/2006/metadata/properties" xmlns:ns2="c0c4ad26-4c9f-4d78-a55e-d5c9549b4a42" xmlns:ns3="7e14c020-7d3c-4272-a765-c782f6540561" targetNamespace="http://schemas.microsoft.com/office/2006/metadata/properties" ma:root="true" ma:fieldsID="dc2061884e5afe4c4aa60eef1d56a294" ns2:_="" ns3:_="">
    <xsd:import namespace="c0c4ad26-4c9f-4d78-a55e-d5c9549b4a42"/>
    <xsd:import namespace="7e14c020-7d3c-4272-a765-c782f65405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ad26-4c9f-4d78-a55e-d5c9549b4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4c020-7d3c-4272-a765-c782f65405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87cfbf-62cb-4dfd-8977-bf0ea6bb43b0}" ma:internalName="TaxCatchAll" ma:showField="CatchAllData" ma:web="7e14c020-7d3c-4272-a765-c782f654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14c020-7d3c-4272-a765-c782f6540561" xsi:nil="true"/>
    <lcf76f155ced4ddcb4097134ff3c332f xmlns="c0c4ad26-4c9f-4d78-a55e-d5c9549b4a42">
      <Terms xmlns="http://schemas.microsoft.com/office/infopath/2007/PartnerControls"/>
    </lcf76f155ced4ddcb4097134ff3c332f>
    <SharedWithUsers xmlns="7e14c020-7d3c-4272-a765-c782f6540561">
      <UserInfo>
        <DisplayName>Jo Learmonth</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AA4A-60FC-427D-821B-B33B658CB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ad26-4c9f-4d78-a55e-d5c9549b4a42"/>
    <ds:schemaRef ds:uri="7e14c020-7d3c-4272-a765-c782f6540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7e14c020-7d3c-4272-a765-c782f6540561"/>
    <ds:schemaRef ds:uri="c0c4ad26-4c9f-4d78-a55e-d5c9549b4a42"/>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2025-11-05T10:10:00Z</dcterms:created>
  <dcterms:modified xsi:type="dcterms:W3CDTF">2025-11-05T10:10:00Z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0x0101003ABA30BED0A3E144836164B71DAB1004</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48a213eb,ff79005,120f0cc1</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