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2EBE" w14:textId="77777777" w:rsidR="004E6634" w:rsidRPr="007F0DFC" w:rsidRDefault="0004243A" w:rsidP="0004243A">
      <w:pPr>
        <w:tabs>
          <w:tab w:val="left" w:pos="2923"/>
        </w:tabs>
        <w:spacing w:before="1600"/>
        <w:rPr>
          <w:lang w:val="en-GB"/>
        </w:rPr>
      </w:pPr>
      <w:r w:rsidRPr="007F0DFC">
        <w:rPr>
          <w:lang w:val="en-GB"/>
        </w:rPr>
        <w:tab/>
      </w:r>
    </w:p>
    <w:p w14:paraId="6C07D4AE" w14:textId="77777777" w:rsidR="00FD6BFD" w:rsidRPr="00FD6BFD" w:rsidRDefault="00FD6BFD" w:rsidP="00FD6BFD">
      <w:pPr>
        <w:spacing w:line="257" w:lineRule="auto"/>
        <w:rPr>
          <w:rFonts w:eastAsia="Calibri" w:cs="Times New Roman"/>
          <w:b/>
          <w:sz w:val="32"/>
          <w:szCs w:val="32"/>
          <w:lang w:val="en-GB"/>
        </w:rPr>
      </w:pPr>
      <w:r w:rsidRPr="00FD6BFD">
        <w:rPr>
          <w:rFonts w:eastAsia="Calibri" w:cs="Times New Roman"/>
          <w:b/>
          <w:sz w:val="32"/>
          <w:szCs w:val="32"/>
          <w:lang w:val="en-GB"/>
        </w:rPr>
        <w:t>Preparation and distraction: the keys to delayed drilling</w:t>
      </w:r>
    </w:p>
    <w:p w14:paraId="0EB1A017" w14:textId="77777777" w:rsidR="00FD6BFD" w:rsidRDefault="00FD6BFD" w:rsidP="00FD6BFD">
      <w:pPr>
        <w:spacing w:line="257" w:lineRule="auto"/>
        <w:rPr>
          <w:rFonts w:eastAsia="Aptos" w:cs="Arial"/>
          <w:b/>
          <w:bCs/>
          <w:sz w:val="24"/>
          <w:szCs w:val="24"/>
        </w:rPr>
      </w:pPr>
    </w:p>
    <w:p w14:paraId="7BC2B135" w14:textId="106BB2A8" w:rsidR="00FD6BFD" w:rsidRDefault="00FD6BFD" w:rsidP="00FD6BFD">
      <w:pPr>
        <w:spacing w:line="257" w:lineRule="auto"/>
        <w:rPr>
          <w:rFonts w:eastAsia="Aptos" w:cs="Arial"/>
          <w:b/>
          <w:bCs/>
          <w:sz w:val="24"/>
          <w:szCs w:val="24"/>
        </w:rPr>
      </w:pPr>
      <w:r w:rsidRPr="00E95C10">
        <w:rPr>
          <w:rFonts w:eastAsia="Aptos" w:cs="Arial"/>
          <w:b/>
          <w:bCs/>
          <w:sz w:val="24"/>
          <w:szCs w:val="24"/>
        </w:rPr>
        <w:t>Delaying drilling is one of the most effective levers available to growers fighting black-grass and is estimated to reduce populations by 15% each week. But with wet autumns in recent memory, balancing the risk of the weather window closing, isn’t easy.</w:t>
      </w:r>
    </w:p>
    <w:p w14:paraId="4BEF2AF2" w14:textId="77777777" w:rsidR="00FD6BFD" w:rsidRPr="00E95C10" w:rsidRDefault="00FD6BFD" w:rsidP="00FD6BFD">
      <w:pPr>
        <w:spacing w:line="257" w:lineRule="auto"/>
        <w:rPr>
          <w:rFonts w:cs="Arial"/>
          <w:sz w:val="24"/>
          <w:szCs w:val="24"/>
        </w:rPr>
      </w:pPr>
    </w:p>
    <w:p w14:paraId="77152A5F" w14:textId="77777777" w:rsidR="00FD6BFD" w:rsidRPr="00E95C10" w:rsidRDefault="00FD6BFD" w:rsidP="00FD6BFD">
      <w:pPr>
        <w:spacing w:line="257" w:lineRule="auto"/>
        <w:rPr>
          <w:rFonts w:eastAsia="Aptos" w:cs="Arial"/>
          <w:sz w:val="24"/>
          <w:szCs w:val="24"/>
        </w:rPr>
      </w:pPr>
      <w:r w:rsidRPr="00E95C10">
        <w:rPr>
          <w:rFonts w:eastAsia="Aptos" w:cs="Arial"/>
          <w:sz w:val="24"/>
          <w:szCs w:val="24"/>
        </w:rPr>
        <w:t>In this special feature, we speak to the</w:t>
      </w:r>
      <w:r w:rsidRPr="00E95C10">
        <w:rPr>
          <w:rFonts w:eastAsia="Aptos" w:cs="Arial"/>
          <w:b/>
          <w:bCs/>
          <w:sz w:val="24"/>
          <w:szCs w:val="24"/>
        </w:rPr>
        <w:t xml:space="preserve"> </w:t>
      </w:r>
      <w:r w:rsidRPr="00E95C10">
        <w:rPr>
          <w:rFonts w:eastAsia="Aptos" w:cs="Arial"/>
          <w:sz w:val="24"/>
          <w:szCs w:val="24"/>
        </w:rPr>
        <w:t>National Association of Agricultural Contractors Chairman James Alexander, farmer, podcaster and Farming Community Network (FCN) ambassador Will Evans, and BASF Business Development Manager Stuart Kevis to discuss the risks of drilling too early, and how there is always plenty to be getting on with while they wait!</w:t>
      </w:r>
    </w:p>
    <w:p w14:paraId="4D753CA5" w14:textId="77777777" w:rsidR="00FD6BFD" w:rsidRDefault="00FD6BFD" w:rsidP="00FD6BFD">
      <w:pPr>
        <w:spacing w:line="257" w:lineRule="auto"/>
        <w:rPr>
          <w:rFonts w:eastAsia="Aptos" w:cs="Arial"/>
          <w:sz w:val="24"/>
          <w:szCs w:val="24"/>
        </w:rPr>
      </w:pPr>
    </w:p>
    <w:p w14:paraId="020782EA" w14:textId="314F6227" w:rsidR="00FD6BFD" w:rsidRPr="00E95C10" w:rsidRDefault="00FD6BFD" w:rsidP="00FD6BFD">
      <w:pPr>
        <w:spacing w:line="257" w:lineRule="auto"/>
        <w:rPr>
          <w:rFonts w:cs="Arial"/>
          <w:sz w:val="24"/>
          <w:szCs w:val="24"/>
        </w:rPr>
      </w:pPr>
      <w:r w:rsidRPr="00E95C10">
        <w:rPr>
          <w:rFonts w:eastAsia="Aptos" w:cs="Arial"/>
          <w:sz w:val="24"/>
          <w:szCs w:val="24"/>
        </w:rPr>
        <w:t>“When conditions are near-perfect for drilling, holding off is understandably difficult,” acknowledges Stuart.</w:t>
      </w:r>
    </w:p>
    <w:p w14:paraId="3125E8DC" w14:textId="77777777" w:rsidR="00FD6BFD" w:rsidRDefault="00FD6BFD" w:rsidP="00FD6BFD">
      <w:pPr>
        <w:spacing w:line="257" w:lineRule="auto"/>
        <w:rPr>
          <w:rFonts w:eastAsia="Aptos" w:cs="Arial"/>
          <w:sz w:val="24"/>
          <w:szCs w:val="24"/>
        </w:rPr>
      </w:pPr>
    </w:p>
    <w:p w14:paraId="7535FCFB" w14:textId="25A474EA" w:rsidR="00FD6BFD" w:rsidRPr="00E95C10" w:rsidRDefault="00FD6BFD" w:rsidP="00FD6BFD">
      <w:pPr>
        <w:spacing w:line="257" w:lineRule="auto"/>
        <w:rPr>
          <w:rFonts w:cs="Arial"/>
          <w:sz w:val="24"/>
          <w:szCs w:val="24"/>
        </w:rPr>
      </w:pPr>
      <w:r w:rsidRPr="00E95C10">
        <w:rPr>
          <w:rFonts w:eastAsia="Aptos" w:cs="Arial"/>
          <w:sz w:val="24"/>
          <w:szCs w:val="24"/>
        </w:rPr>
        <w:t xml:space="preserve">“But where there’s a known black-grass issue, and the forecast continues to offer opportunities to delay, it is one of the most effective and cost-efficient tactics we have.” </w:t>
      </w:r>
    </w:p>
    <w:p w14:paraId="711FB3AF" w14:textId="77777777" w:rsidR="00FD6BFD" w:rsidRDefault="00FD6BFD" w:rsidP="00FD6BFD">
      <w:pPr>
        <w:spacing w:line="257" w:lineRule="auto"/>
        <w:rPr>
          <w:rFonts w:eastAsia="Aptos" w:cs="Arial"/>
          <w:b/>
          <w:bCs/>
          <w:sz w:val="24"/>
          <w:szCs w:val="24"/>
        </w:rPr>
      </w:pPr>
    </w:p>
    <w:p w14:paraId="33372F4F" w14:textId="16630E13" w:rsidR="00FD6BFD" w:rsidRPr="00E95C10" w:rsidRDefault="00FD6BFD" w:rsidP="00FD6BFD">
      <w:pPr>
        <w:spacing w:line="257" w:lineRule="auto"/>
        <w:rPr>
          <w:rFonts w:cs="Arial"/>
          <w:sz w:val="24"/>
          <w:szCs w:val="24"/>
        </w:rPr>
      </w:pPr>
      <w:r w:rsidRPr="00E95C10">
        <w:rPr>
          <w:rFonts w:eastAsia="Aptos" w:cs="Arial"/>
          <w:b/>
          <w:bCs/>
          <w:sz w:val="24"/>
          <w:szCs w:val="24"/>
        </w:rPr>
        <w:t>Preparation: the key to delayed drilling</w:t>
      </w:r>
    </w:p>
    <w:p w14:paraId="0F7534DB" w14:textId="77777777" w:rsidR="00FD6BFD" w:rsidRDefault="00FD6BFD" w:rsidP="00FD6BFD">
      <w:pPr>
        <w:spacing w:line="257" w:lineRule="auto"/>
        <w:rPr>
          <w:rFonts w:eastAsia="Aptos" w:cs="Arial"/>
          <w:sz w:val="24"/>
          <w:szCs w:val="24"/>
        </w:rPr>
      </w:pPr>
    </w:p>
    <w:p w14:paraId="671EB97F" w14:textId="72D7EC69" w:rsidR="00FD6BFD" w:rsidRPr="00E95C10" w:rsidRDefault="00FD6BFD" w:rsidP="00FD6BFD">
      <w:pPr>
        <w:spacing w:line="257" w:lineRule="auto"/>
        <w:rPr>
          <w:rFonts w:cs="Arial"/>
          <w:sz w:val="24"/>
          <w:szCs w:val="24"/>
        </w:rPr>
      </w:pPr>
      <w:r w:rsidRPr="00E95C10">
        <w:rPr>
          <w:rFonts w:eastAsia="Aptos" w:cs="Arial"/>
          <w:sz w:val="24"/>
          <w:szCs w:val="24"/>
        </w:rPr>
        <w:t xml:space="preserve">For James, the key to deploying the tactic successfully is preparation: "If you're going to push the delay hard and have only a three- or four- day weather window to drill, you do not want to be standing in the yard fixing something just an hour or two into the job," he </w:t>
      </w:r>
      <w:r>
        <w:rPr>
          <w:rFonts w:eastAsia="Aptos" w:cs="Arial"/>
          <w:sz w:val="24"/>
          <w:szCs w:val="24"/>
        </w:rPr>
        <w:t>says</w:t>
      </w:r>
      <w:r w:rsidRPr="00E95C10">
        <w:rPr>
          <w:rFonts w:eastAsia="Aptos" w:cs="Arial"/>
          <w:sz w:val="24"/>
          <w:szCs w:val="24"/>
        </w:rPr>
        <w:t>. "Make use of this time to get everything ready. Trying to mend the drill when rain could put a stop to the operation, puts you under far more pressure than it needs to."</w:t>
      </w:r>
    </w:p>
    <w:p w14:paraId="3385A705" w14:textId="77777777" w:rsidR="00FD6BFD" w:rsidRDefault="00FD6BFD" w:rsidP="00FD6BFD">
      <w:pPr>
        <w:spacing w:line="257" w:lineRule="auto"/>
        <w:rPr>
          <w:rFonts w:eastAsia="Aptos" w:cs="Arial"/>
          <w:sz w:val="24"/>
          <w:szCs w:val="24"/>
        </w:rPr>
      </w:pPr>
    </w:p>
    <w:p w14:paraId="20BF2823" w14:textId="1E796E35" w:rsidR="00FD6BFD" w:rsidRDefault="00FD6BFD" w:rsidP="00FD6BFD">
      <w:pPr>
        <w:spacing w:line="257" w:lineRule="auto"/>
        <w:rPr>
          <w:rFonts w:eastAsia="Aptos" w:cs="Arial"/>
          <w:sz w:val="24"/>
          <w:szCs w:val="24"/>
        </w:rPr>
      </w:pPr>
      <w:r w:rsidRPr="00E95C10">
        <w:rPr>
          <w:rFonts w:eastAsia="Aptos" w:cs="Arial"/>
          <w:sz w:val="24"/>
          <w:szCs w:val="24"/>
        </w:rPr>
        <w:t>He advises checking metering systems are calibrated, the coulters are in good condition and set to the right depth, and the GPS is configured correctly.</w:t>
      </w:r>
    </w:p>
    <w:p w14:paraId="2A97EEC5" w14:textId="77777777" w:rsidR="00FD6BFD" w:rsidRPr="00E95C10" w:rsidRDefault="00FD6BFD" w:rsidP="00FD6BFD">
      <w:pPr>
        <w:spacing w:line="257" w:lineRule="auto"/>
        <w:rPr>
          <w:rFonts w:cs="Arial"/>
          <w:sz w:val="24"/>
          <w:szCs w:val="24"/>
        </w:rPr>
      </w:pPr>
    </w:p>
    <w:p w14:paraId="607388E0" w14:textId="4647F5D4" w:rsidR="00FD6BFD" w:rsidRPr="00E95C10" w:rsidRDefault="00FD6BFD" w:rsidP="00FD6BFD">
      <w:pPr>
        <w:spacing w:line="257" w:lineRule="auto"/>
        <w:rPr>
          <w:rFonts w:cs="Arial"/>
          <w:sz w:val="24"/>
          <w:szCs w:val="24"/>
        </w:rPr>
      </w:pPr>
      <w:r>
        <w:rPr>
          <w:rFonts w:eastAsia="Aptos" w:cs="Arial"/>
          <w:sz w:val="24"/>
          <w:szCs w:val="24"/>
        </w:rPr>
        <w:t>As</w:t>
      </w:r>
      <w:r w:rsidRPr="00E95C10">
        <w:rPr>
          <w:rFonts w:eastAsia="Aptos" w:cs="Arial"/>
          <w:sz w:val="24"/>
          <w:szCs w:val="24"/>
        </w:rPr>
        <w:t xml:space="preserve"> a black-grass centred programme means the sprayer is right behind the drill, James flags the sprayer for the same scrutiny. "If black-grass is the target, the sprayer needs to be cleaned out, the nozzles checked for blockages, and the </w:t>
      </w:r>
      <w:r w:rsidRPr="00E95C10">
        <w:rPr>
          <w:rFonts w:eastAsia="Aptos" w:cs="Arial"/>
          <w:sz w:val="24"/>
          <w:szCs w:val="24"/>
        </w:rPr>
        <w:lastRenderedPageBreak/>
        <w:t xml:space="preserve">operator briefed </w:t>
      </w:r>
      <w:r>
        <w:rPr>
          <w:rFonts w:eastAsia="Aptos" w:cs="Arial"/>
          <w:sz w:val="24"/>
          <w:szCs w:val="24"/>
        </w:rPr>
        <w:t xml:space="preserve">on </w:t>
      </w:r>
      <w:r w:rsidRPr="00E95C10">
        <w:rPr>
          <w:rFonts w:eastAsia="Aptos" w:cs="Arial"/>
          <w:sz w:val="24"/>
          <w:szCs w:val="24"/>
        </w:rPr>
        <w:t>what products are being applied, when and where. That conversation should happen in the shed, not in the cab."</w:t>
      </w:r>
    </w:p>
    <w:p w14:paraId="35361AE1" w14:textId="77777777" w:rsidR="00FD6BFD" w:rsidRDefault="00FD6BFD" w:rsidP="00FD6BFD">
      <w:pPr>
        <w:spacing w:line="257" w:lineRule="auto"/>
        <w:rPr>
          <w:rFonts w:eastAsia="Aptos" w:cs="Arial"/>
          <w:sz w:val="24"/>
          <w:szCs w:val="24"/>
        </w:rPr>
      </w:pPr>
    </w:p>
    <w:p w14:paraId="4B56E220" w14:textId="02092DFE" w:rsidR="00FD6BFD" w:rsidRPr="00E95C10" w:rsidRDefault="00FD6BFD" w:rsidP="00FD6BFD">
      <w:pPr>
        <w:spacing w:line="257" w:lineRule="auto"/>
        <w:rPr>
          <w:rFonts w:cs="Arial"/>
          <w:sz w:val="24"/>
          <w:szCs w:val="24"/>
        </w:rPr>
      </w:pPr>
      <w:r w:rsidRPr="00E95C10">
        <w:rPr>
          <w:rFonts w:eastAsia="Aptos" w:cs="Arial"/>
          <w:sz w:val="24"/>
          <w:szCs w:val="24"/>
        </w:rPr>
        <w:t xml:space="preserve">Stuart agrees, adding: “Today’s herbicide programmes are largely reliant on pre-emergence chemistry.  All, including Luximo, are most effective when applied shortly after drilling and pre-emergence of the target weed.  </w:t>
      </w:r>
    </w:p>
    <w:p w14:paraId="7EEA9F5B" w14:textId="77777777" w:rsidR="00FD6BFD" w:rsidRDefault="00FD6BFD" w:rsidP="00FD6BFD">
      <w:pPr>
        <w:spacing w:line="257" w:lineRule="auto"/>
        <w:rPr>
          <w:rFonts w:eastAsia="Aptos" w:cs="Arial"/>
          <w:sz w:val="24"/>
          <w:szCs w:val="24"/>
        </w:rPr>
      </w:pPr>
    </w:p>
    <w:p w14:paraId="5F2DBCEA" w14:textId="77B1E6A7" w:rsidR="00FD6BFD" w:rsidRPr="00E95C10" w:rsidRDefault="00FD6BFD" w:rsidP="00FD6BFD">
      <w:pPr>
        <w:spacing w:line="257" w:lineRule="auto"/>
        <w:rPr>
          <w:rFonts w:cs="Arial"/>
          <w:sz w:val="24"/>
          <w:szCs w:val="24"/>
        </w:rPr>
      </w:pPr>
      <w:r w:rsidRPr="00E95C10">
        <w:rPr>
          <w:rFonts w:eastAsia="Aptos" w:cs="Arial"/>
          <w:sz w:val="24"/>
          <w:szCs w:val="24"/>
        </w:rPr>
        <w:t>“Luximo has no foliar uptake, its effect is on the roots and the seed, which is why timing is such an important aspect of optimising its efficacy,” he explains.</w:t>
      </w:r>
    </w:p>
    <w:p w14:paraId="67D1DB9A" w14:textId="77777777" w:rsidR="00FD6BFD" w:rsidRDefault="00FD6BFD" w:rsidP="00FD6BFD">
      <w:pPr>
        <w:spacing w:line="257" w:lineRule="auto"/>
        <w:rPr>
          <w:rFonts w:eastAsia="Aptos" w:cs="Arial"/>
          <w:b/>
          <w:bCs/>
          <w:sz w:val="24"/>
          <w:szCs w:val="24"/>
        </w:rPr>
      </w:pPr>
    </w:p>
    <w:p w14:paraId="78B54E4C" w14:textId="09F06EA8" w:rsidR="00FD6BFD" w:rsidRPr="00E95C10" w:rsidRDefault="00FD6BFD" w:rsidP="00FD6BFD">
      <w:pPr>
        <w:spacing w:line="257" w:lineRule="auto"/>
        <w:rPr>
          <w:rFonts w:cs="Arial"/>
          <w:sz w:val="24"/>
          <w:szCs w:val="24"/>
        </w:rPr>
      </w:pPr>
      <w:r w:rsidRPr="00E95C10">
        <w:rPr>
          <w:rFonts w:eastAsia="Aptos" w:cs="Arial"/>
          <w:b/>
          <w:bCs/>
          <w:sz w:val="24"/>
          <w:szCs w:val="24"/>
        </w:rPr>
        <w:t>Worthwhile distractions: data, drainage and hedges</w:t>
      </w:r>
    </w:p>
    <w:p w14:paraId="24A61383" w14:textId="77777777" w:rsidR="00FD6BFD" w:rsidRDefault="00FD6BFD" w:rsidP="00FD6BFD">
      <w:pPr>
        <w:spacing w:line="257" w:lineRule="auto"/>
        <w:rPr>
          <w:rFonts w:eastAsia="Aptos" w:cs="Arial"/>
          <w:sz w:val="24"/>
          <w:szCs w:val="24"/>
        </w:rPr>
      </w:pPr>
    </w:p>
    <w:p w14:paraId="5E89AC06" w14:textId="4E0BB0E2" w:rsidR="00FD6BFD" w:rsidRPr="00E95C10" w:rsidRDefault="00FD6BFD" w:rsidP="00FD6BFD">
      <w:pPr>
        <w:spacing w:line="257" w:lineRule="auto"/>
        <w:rPr>
          <w:rFonts w:cs="Arial"/>
          <w:sz w:val="24"/>
          <w:szCs w:val="24"/>
        </w:rPr>
      </w:pPr>
      <w:r>
        <w:rPr>
          <w:rFonts w:eastAsia="Aptos" w:cs="Arial"/>
          <w:sz w:val="24"/>
          <w:szCs w:val="24"/>
        </w:rPr>
        <w:t>W</w:t>
      </w:r>
      <w:r w:rsidRPr="00E95C10">
        <w:rPr>
          <w:rFonts w:eastAsia="Aptos" w:cs="Arial"/>
          <w:sz w:val="24"/>
          <w:szCs w:val="24"/>
        </w:rPr>
        <w:t xml:space="preserve">aiting can be difficult, but Will and James are making good use of the time and taking the chance to tick off jobs. </w:t>
      </w:r>
    </w:p>
    <w:p w14:paraId="53EED1CB" w14:textId="77777777" w:rsidR="00FD6BFD" w:rsidRDefault="00FD6BFD" w:rsidP="00FD6BFD">
      <w:pPr>
        <w:spacing w:line="257" w:lineRule="auto"/>
        <w:rPr>
          <w:rFonts w:eastAsia="Aptos" w:cs="Arial"/>
          <w:sz w:val="24"/>
          <w:szCs w:val="24"/>
        </w:rPr>
      </w:pPr>
    </w:p>
    <w:p w14:paraId="62994A1A" w14:textId="12474A01" w:rsidR="00FD6BFD" w:rsidRPr="00E95C10" w:rsidRDefault="00FD6BFD" w:rsidP="00FD6BFD">
      <w:pPr>
        <w:spacing w:line="257" w:lineRule="auto"/>
        <w:rPr>
          <w:rFonts w:cs="Arial"/>
          <w:sz w:val="24"/>
          <w:szCs w:val="24"/>
        </w:rPr>
      </w:pPr>
      <w:r w:rsidRPr="00E95C10">
        <w:rPr>
          <w:rFonts w:eastAsia="Aptos" w:cs="Arial"/>
          <w:sz w:val="24"/>
          <w:szCs w:val="24"/>
        </w:rPr>
        <w:t>"Cutting the hedges around the winter crop fields is a straightforward one," says Will. "You can't cut them until September, and you can't get the machinery in without running on the crops once they're drilled. So now is the time."</w:t>
      </w:r>
    </w:p>
    <w:p w14:paraId="0BF3F5A6" w14:textId="77777777" w:rsidR="00FD6BFD" w:rsidRDefault="00FD6BFD" w:rsidP="00FD6BFD">
      <w:pPr>
        <w:spacing w:line="257" w:lineRule="auto"/>
        <w:rPr>
          <w:rFonts w:eastAsia="Aptos" w:cs="Arial"/>
          <w:sz w:val="24"/>
          <w:szCs w:val="24"/>
        </w:rPr>
      </w:pPr>
    </w:p>
    <w:p w14:paraId="2DBCC52D" w14:textId="0BF332E3" w:rsidR="00FD6BFD" w:rsidRPr="00E95C10" w:rsidRDefault="00FD6BFD" w:rsidP="00FD6BFD">
      <w:pPr>
        <w:spacing w:line="257" w:lineRule="auto"/>
        <w:rPr>
          <w:rFonts w:cs="Arial"/>
          <w:sz w:val="24"/>
          <w:szCs w:val="24"/>
        </w:rPr>
      </w:pPr>
      <w:r w:rsidRPr="00E95C10">
        <w:rPr>
          <w:rFonts w:eastAsia="Aptos" w:cs="Arial"/>
          <w:sz w:val="24"/>
          <w:szCs w:val="24"/>
        </w:rPr>
        <w:t>James sees these weeks as a chance to do some of the analytical work that gets squeezed out in a busy season. "We all collect a great deal of data but aren't so good at actually analysing it and extracting the information – fuel usage, yield maps, spray records. It may well inform your decisions going forward."</w:t>
      </w:r>
    </w:p>
    <w:p w14:paraId="5845A957" w14:textId="77777777" w:rsidR="00FD6BFD" w:rsidRDefault="00FD6BFD" w:rsidP="00FD6BFD">
      <w:pPr>
        <w:spacing w:line="257" w:lineRule="auto"/>
        <w:rPr>
          <w:rFonts w:eastAsia="Aptos" w:cs="Arial"/>
          <w:sz w:val="24"/>
          <w:szCs w:val="24"/>
        </w:rPr>
      </w:pPr>
    </w:p>
    <w:p w14:paraId="3DE5213F" w14:textId="2923AA36" w:rsidR="00FD6BFD" w:rsidRPr="00E95C10" w:rsidRDefault="00FD6BFD" w:rsidP="00FD6BFD">
      <w:pPr>
        <w:spacing w:line="257" w:lineRule="auto"/>
        <w:rPr>
          <w:rFonts w:cs="Arial"/>
          <w:sz w:val="24"/>
          <w:szCs w:val="24"/>
        </w:rPr>
      </w:pPr>
      <w:r w:rsidRPr="00E95C10">
        <w:rPr>
          <w:rFonts w:eastAsia="Aptos" w:cs="Arial"/>
          <w:sz w:val="24"/>
          <w:szCs w:val="24"/>
        </w:rPr>
        <w:t>"And if you've mapped your black-grass patches, now is the time to dig those out and refresh your memory.</w:t>
      </w:r>
    </w:p>
    <w:p w14:paraId="2034FD80" w14:textId="77777777" w:rsidR="00FD6BFD" w:rsidRDefault="00FD6BFD" w:rsidP="00FD6BFD">
      <w:pPr>
        <w:spacing w:line="257" w:lineRule="auto"/>
        <w:rPr>
          <w:rFonts w:eastAsia="Aptos" w:cs="Arial"/>
          <w:sz w:val="24"/>
          <w:szCs w:val="24"/>
        </w:rPr>
      </w:pPr>
    </w:p>
    <w:p w14:paraId="1A3935D2" w14:textId="037E52A4" w:rsidR="00FD6BFD" w:rsidRPr="00E95C10" w:rsidRDefault="00FD6BFD" w:rsidP="00FD6BFD">
      <w:pPr>
        <w:spacing w:line="257" w:lineRule="auto"/>
        <w:rPr>
          <w:rFonts w:cs="Arial"/>
          <w:sz w:val="24"/>
          <w:szCs w:val="24"/>
        </w:rPr>
      </w:pPr>
      <w:r w:rsidRPr="00E95C10">
        <w:rPr>
          <w:rFonts w:eastAsia="Aptos" w:cs="Arial"/>
          <w:sz w:val="24"/>
          <w:szCs w:val="24"/>
        </w:rPr>
        <w:t xml:space="preserve">Where black-grass is a challenge, James notes that drainage usually is too. </w:t>
      </w:r>
    </w:p>
    <w:p w14:paraId="5EBE5167" w14:textId="77777777" w:rsidR="00FD6BFD" w:rsidRDefault="00FD6BFD" w:rsidP="00FD6BFD">
      <w:pPr>
        <w:spacing w:line="257" w:lineRule="auto"/>
        <w:rPr>
          <w:rFonts w:eastAsia="Aptos" w:cs="Arial"/>
          <w:sz w:val="24"/>
          <w:szCs w:val="24"/>
        </w:rPr>
      </w:pPr>
    </w:p>
    <w:p w14:paraId="1FD27B27" w14:textId="2BEDD983" w:rsidR="00FD6BFD" w:rsidRPr="00E95C10" w:rsidRDefault="00FD6BFD" w:rsidP="00FD6BFD">
      <w:pPr>
        <w:spacing w:line="257" w:lineRule="auto"/>
        <w:rPr>
          <w:rFonts w:cs="Arial"/>
          <w:sz w:val="24"/>
          <w:szCs w:val="24"/>
        </w:rPr>
      </w:pPr>
      <w:r w:rsidRPr="00E95C10">
        <w:rPr>
          <w:rFonts w:eastAsia="Aptos" w:cs="Arial"/>
          <w:sz w:val="24"/>
          <w:szCs w:val="24"/>
        </w:rPr>
        <w:t>“A few hours of inspection now can save a headache later. Now is the time to look at drainage, while the ground is still reasonably dry and you can see what's going on."</w:t>
      </w:r>
    </w:p>
    <w:p w14:paraId="7C4849D1" w14:textId="77777777" w:rsidR="00FD6BFD" w:rsidRDefault="00FD6BFD" w:rsidP="00FD6BFD">
      <w:pPr>
        <w:spacing w:line="257" w:lineRule="auto"/>
        <w:rPr>
          <w:rFonts w:eastAsia="Aptos" w:cs="Arial"/>
          <w:b/>
          <w:bCs/>
          <w:sz w:val="24"/>
          <w:szCs w:val="24"/>
        </w:rPr>
      </w:pPr>
    </w:p>
    <w:p w14:paraId="68CB540B" w14:textId="4645BBF4" w:rsidR="00FD6BFD" w:rsidRPr="00E95C10" w:rsidRDefault="00FD6BFD" w:rsidP="00FD6BFD">
      <w:pPr>
        <w:spacing w:line="257" w:lineRule="auto"/>
        <w:rPr>
          <w:rFonts w:cs="Arial"/>
          <w:sz w:val="24"/>
          <w:szCs w:val="24"/>
        </w:rPr>
      </w:pPr>
      <w:r w:rsidRPr="00E95C10">
        <w:rPr>
          <w:rFonts w:eastAsia="Aptos" w:cs="Arial"/>
          <w:b/>
          <w:bCs/>
          <w:sz w:val="24"/>
          <w:szCs w:val="24"/>
        </w:rPr>
        <w:t>A break, and a plan</w:t>
      </w:r>
    </w:p>
    <w:p w14:paraId="76FB2A5F" w14:textId="77777777" w:rsidR="00FD6BFD" w:rsidRDefault="00FD6BFD" w:rsidP="00FD6BFD">
      <w:pPr>
        <w:spacing w:line="257" w:lineRule="auto"/>
        <w:rPr>
          <w:rFonts w:eastAsia="Aptos" w:cs="Arial"/>
          <w:sz w:val="24"/>
          <w:szCs w:val="24"/>
        </w:rPr>
      </w:pPr>
    </w:p>
    <w:p w14:paraId="5B6411C5" w14:textId="7C44D062" w:rsidR="00FD6BFD" w:rsidRPr="00E95C10" w:rsidRDefault="00FD6BFD" w:rsidP="00FD6BFD">
      <w:pPr>
        <w:spacing w:line="257" w:lineRule="auto"/>
        <w:rPr>
          <w:rFonts w:cs="Arial"/>
          <w:sz w:val="24"/>
          <w:szCs w:val="24"/>
        </w:rPr>
      </w:pPr>
      <w:r w:rsidRPr="00E95C10">
        <w:rPr>
          <w:rFonts w:eastAsia="Aptos" w:cs="Arial"/>
          <w:sz w:val="24"/>
          <w:szCs w:val="24"/>
        </w:rPr>
        <w:t>Both Will and James agree that the mental side of the job is as important as the mechanical and agronomic.</w:t>
      </w:r>
    </w:p>
    <w:p w14:paraId="2D3F4ED5" w14:textId="77777777" w:rsidR="00FD6BFD" w:rsidRDefault="00FD6BFD" w:rsidP="00FD6BFD">
      <w:pPr>
        <w:spacing w:line="257" w:lineRule="auto"/>
        <w:rPr>
          <w:rFonts w:eastAsia="Aptos" w:cs="Arial"/>
          <w:sz w:val="24"/>
          <w:szCs w:val="24"/>
        </w:rPr>
      </w:pPr>
    </w:p>
    <w:p w14:paraId="290AA25C" w14:textId="1C957893" w:rsidR="00FD6BFD" w:rsidRPr="00E95C10" w:rsidRDefault="00FD6BFD" w:rsidP="00FD6BFD">
      <w:pPr>
        <w:spacing w:line="257" w:lineRule="auto"/>
        <w:rPr>
          <w:rFonts w:cs="Arial"/>
          <w:sz w:val="24"/>
          <w:szCs w:val="24"/>
        </w:rPr>
      </w:pPr>
      <w:r w:rsidRPr="00E95C10">
        <w:rPr>
          <w:rFonts w:eastAsia="Aptos" w:cs="Arial"/>
          <w:sz w:val="24"/>
          <w:szCs w:val="24"/>
        </w:rPr>
        <w:t>"There's always something to do, and there's the temptation to keep going,” concedes James.</w:t>
      </w:r>
    </w:p>
    <w:p w14:paraId="14C16671" w14:textId="77777777" w:rsidR="00FD6BFD" w:rsidRDefault="00FD6BFD" w:rsidP="00FD6BFD">
      <w:pPr>
        <w:spacing w:line="257" w:lineRule="auto"/>
        <w:rPr>
          <w:rFonts w:eastAsia="Aptos" w:cs="Arial"/>
          <w:sz w:val="24"/>
          <w:szCs w:val="24"/>
        </w:rPr>
      </w:pPr>
    </w:p>
    <w:p w14:paraId="18037D90" w14:textId="70C01A64" w:rsidR="00FD6BFD" w:rsidRPr="00E95C10" w:rsidRDefault="00FD6BFD" w:rsidP="00FD6BFD">
      <w:pPr>
        <w:spacing w:line="257" w:lineRule="auto"/>
        <w:rPr>
          <w:rFonts w:cs="Arial"/>
          <w:sz w:val="24"/>
          <w:szCs w:val="24"/>
        </w:rPr>
      </w:pPr>
      <w:r w:rsidRPr="00E95C10">
        <w:rPr>
          <w:rFonts w:eastAsia="Aptos" w:cs="Arial"/>
          <w:sz w:val="24"/>
          <w:szCs w:val="24"/>
        </w:rPr>
        <w:t>“But it is important to spend time with the family. If you don't get away, you don't get perspective, because you're ‘in it’ all the time. Getting away gives you a little distance and gives you the headspace to reflect," he says.</w:t>
      </w:r>
    </w:p>
    <w:p w14:paraId="0A14F156" w14:textId="77777777" w:rsidR="00FD6BFD" w:rsidRDefault="00FD6BFD" w:rsidP="00FD6BFD">
      <w:pPr>
        <w:spacing w:line="257" w:lineRule="auto"/>
        <w:rPr>
          <w:rFonts w:eastAsia="Aptos" w:cs="Arial"/>
          <w:sz w:val="24"/>
          <w:szCs w:val="24"/>
        </w:rPr>
      </w:pPr>
    </w:p>
    <w:p w14:paraId="58F4C47E" w14:textId="7775BA84" w:rsidR="00FD6BFD" w:rsidRPr="00E95C10" w:rsidRDefault="00FD6BFD" w:rsidP="00FD6BFD">
      <w:pPr>
        <w:spacing w:line="257" w:lineRule="auto"/>
        <w:rPr>
          <w:rFonts w:cs="Arial"/>
          <w:sz w:val="24"/>
          <w:szCs w:val="24"/>
        </w:rPr>
      </w:pPr>
      <w:r w:rsidRPr="00E95C10">
        <w:rPr>
          <w:rFonts w:eastAsia="Aptos" w:cs="Arial"/>
          <w:sz w:val="24"/>
          <w:szCs w:val="24"/>
        </w:rPr>
        <w:t>Will is also taking the opportunity to get away for a few days but has</w:t>
      </w:r>
      <w:r>
        <w:rPr>
          <w:rFonts w:eastAsia="Aptos" w:cs="Arial"/>
          <w:sz w:val="24"/>
          <w:szCs w:val="24"/>
        </w:rPr>
        <w:t xml:space="preserve"> also</w:t>
      </w:r>
      <w:r w:rsidRPr="00E95C10">
        <w:rPr>
          <w:rFonts w:eastAsia="Aptos" w:cs="Arial"/>
          <w:sz w:val="24"/>
          <w:szCs w:val="24"/>
        </w:rPr>
        <w:t xml:space="preserve"> been more deliberate about smaller moments. </w:t>
      </w:r>
    </w:p>
    <w:p w14:paraId="4123050B" w14:textId="77777777" w:rsidR="00FD6BFD" w:rsidRPr="00E95C10" w:rsidRDefault="00FD6BFD" w:rsidP="00FD6BFD">
      <w:pPr>
        <w:spacing w:line="257" w:lineRule="auto"/>
        <w:rPr>
          <w:rFonts w:cs="Arial"/>
          <w:sz w:val="24"/>
          <w:szCs w:val="24"/>
        </w:rPr>
      </w:pPr>
      <w:r w:rsidRPr="00E95C10">
        <w:rPr>
          <w:rFonts w:eastAsia="Aptos" w:cs="Arial"/>
          <w:sz w:val="24"/>
          <w:szCs w:val="24"/>
        </w:rPr>
        <w:lastRenderedPageBreak/>
        <w:t>"I like walking, so I've been trying to do more of that, even if it's a half-hour around the farm. Getting off the farm is always better, though it's not always possible. Taking a moment to listen to the birds and use your senses, appreciating the environment in which we get to live and work – it's something we don't do enough of and does make a difference. I've been trying to do it more, with varying degrees of success."</w:t>
      </w:r>
    </w:p>
    <w:p w14:paraId="7229B814" w14:textId="77777777" w:rsidR="00FD6BFD" w:rsidRDefault="00FD6BFD" w:rsidP="00FD6BFD">
      <w:pPr>
        <w:spacing w:line="257" w:lineRule="auto"/>
        <w:rPr>
          <w:rFonts w:eastAsia="Aptos" w:cs="Arial"/>
          <w:sz w:val="24"/>
          <w:szCs w:val="24"/>
        </w:rPr>
      </w:pPr>
    </w:p>
    <w:p w14:paraId="778546B7" w14:textId="607B383F" w:rsidR="00FD6BFD" w:rsidRPr="00E95C10" w:rsidRDefault="00FD6BFD" w:rsidP="00FD6BFD">
      <w:pPr>
        <w:spacing w:line="257" w:lineRule="auto"/>
        <w:rPr>
          <w:rFonts w:cs="Arial"/>
          <w:sz w:val="24"/>
          <w:szCs w:val="24"/>
        </w:rPr>
      </w:pPr>
      <w:r w:rsidRPr="00E95C10">
        <w:rPr>
          <w:rFonts w:eastAsia="Aptos" w:cs="Arial"/>
          <w:sz w:val="24"/>
          <w:szCs w:val="24"/>
        </w:rPr>
        <w:t xml:space="preserve">Will has also been considering the wellbeing of his wider team. </w:t>
      </w:r>
    </w:p>
    <w:p w14:paraId="04D285D5" w14:textId="77777777" w:rsidR="00FD6BFD" w:rsidRDefault="00FD6BFD" w:rsidP="00FD6BFD">
      <w:pPr>
        <w:spacing w:line="257" w:lineRule="auto"/>
        <w:rPr>
          <w:rFonts w:eastAsia="Aptos" w:cs="Arial"/>
          <w:sz w:val="24"/>
          <w:szCs w:val="24"/>
        </w:rPr>
      </w:pPr>
    </w:p>
    <w:p w14:paraId="4EF6E4DF" w14:textId="1A58D530" w:rsidR="00FD6BFD" w:rsidRPr="00E95C10" w:rsidRDefault="00FD6BFD" w:rsidP="00FD6BFD">
      <w:pPr>
        <w:spacing w:line="257" w:lineRule="auto"/>
        <w:rPr>
          <w:rFonts w:cs="Arial"/>
          <w:sz w:val="24"/>
          <w:szCs w:val="24"/>
        </w:rPr>
      </w:pPr>
      <w:r w:rsidRPr="00E95C10">
        <w:rPr>
          <w:rFonts w:eastAsia="Aptos" w:cs="Arial"/>
          <w:sz w:val="24"/>
          <w:szCs w:val="24"/>
        </w:rPr>
        <w:t>"There has been a surge in farm accidents this year and I lost a close friend in the spring. It was a real shock</w:t>
      </w:r>
      <w:r>
        <w:rPr>
          <w:rFonts w:eastAsia="Aptos" w:cs="Arial"/>
          <w:sz w:val="24"/>
          <w:szCs w:val="24"/>
        </w:rPr>
        <w:t xml:space="preserve"> and</w:t>
      </w:r>
      <w:r w:rsidRPr="00E95C10">
        <w:rPr>
          <w:rFonts w:eastAsia="Aptos" w:cs="Arial"/>
          <w:sz w:val="24"/>
          <w:szCs w:val="24"/>
        </w:rPr>
        <w:t xml:space="preserve"> the catalyst for sitting down and putting together a farm accident plan. </w:t>
      </w:r>
    </w:p>
    <w:p w14:paraId="08612C9C" w14:textId="77777777" w:rsidR="00FD6BFD" w:rsidRDefault="00FD6BFD" w:rsidP="00FD6BFD">
      <w:pPr>
        <w:spacing w:line="257" w:lineRule="auto"/>
        <w:rPr>
          <w:rFonts w:eastAsia="Aptos" w:cs="Arial"/>
          <w:sz w:val="24"/>
          <w:szCs w:val="24"/>
        </w:rPr>
      </w:pPr>
    </w:p>
    <w:p w14:paraId="70B72BBB" w14:textId="1B64E2E5" w:rsidR="00FD6BFD" w:rsidRPr="00E95C10" w:rsidRDefault="00FD6BFD" w:rsidP="00FD6BFD">
      <w:pPr>
        <w:spacing w:line="257" w:lineRule="auto"/>
        <w:rPr>
          <w:rFonts w:cs="Arial"/>
          <w:sz w:val="24"/>
          <w:szCs w:val="24"/>
        </w:rPr>
      </w:pPr>
      <w:r w:rsidRPr="00E95C10">
        <w:rPr>
          <w:rFonts w:eastAsia="Aptos" w:cs="Arial"/>
          <w:sz w:val="24"/>
          <w:szCs w:val="24"/>
        </w:rPr>
        <w:t>“Everyone on the team is now up to date with What3Words, and we know where each other are at all times. It's another one of those essential jobs that is too easily pushed to the bottom of the list."</w:t>
      </w:r>
    </w:p>
    <w:p w14:paraId="7577CFCC" w14:textId="77777777" w:rsidR="00FD6BFD" w:rsidRDefault="00FD6BFD" w:rsidP="00FD6BFD">
      <w:pPr>
        <w:spacing w:line="257" w:lineRule="auto"/>
        <w:rPr>
          <w:rFonts w:eastAsia="Aptos" w:cs="Arial"/>
          <w:sz w:val="24"/>
          <w:szCs w:val="24"/>
        </w:rPr>
      </w:pPr>
    </w:p>
    <w:p w14:paraId="3E159447" w14:textId="12F8FFBE" w:rsidR="00FD6BFD" w:rsidRPr="00E95C10" w:rsidRDefault="00FD6BFD" w:rsidP="00FD6BFD">
      <w:pPr>
        <w:spacing w:line="257" w:lineRule="auto"/>
        <w:rPr>
          <w:rFonts w:cs="Arial"/>
          <w:sz w:val="24"/>
          <w:szCs w:val="24"/>
        </w:rPr>
      </w:pPr>
      <w:r w:rsidRPr="00E95C10">
        <w:rPr>
          <w:rFonts w:eastAsia="Aptos" w:cs="Arial"/>
          <w:sz w:val="24"/>
          <w:szCs w:val="24"/>
        </w:rPr>
        <w:t>Finally, James says: "Tidy the workshop. It sounds trivial, but it isn't, when you need to find a spare part at 05:30 in the morning."</w:t>
      </w:r>
    </w:p>
    <w:p w14:paraId="5CE63EA2" w14:textId="77777777" w:rsidR="00FD6BFD" w:rsidRPr="00E95C10" w:rsidRDefault="00FD6BFD" w:rsidP="00FD6BFD">
      <w:pPr>
        <w:spacing w:line="257" w:lineRule="auto"/>
        <w:rPr>
          <w:rFonts w:cs="Arial"/>
          <w:sz w:val="24"/>
          <w:szCs w:val="24"/>
        </w:rPr>
      </w:pPr>
      <w:r w:rsidRPr="00E95C10">
        <w:rPr>
          <w:rFonts w:eastAsia="Aptos" w:cs="Arial"/>
          <w:sz w:val="24"/>
          <w:szCs w:val="24"/>
        </w:rPr>
        <w:t xml:space="preserve"> </w:t>
      </w:r>
    </w:p>
    <w:p w14:paraId="07FDBAB3" w14:textId="77777777" w:rsidR="00FD6BFD" w:rsidRPr="00E95C10" w:rsidRDefault="00FD6BFD" w:rsidP="00FD6BFD">
      <w:pPr>
        <w:spacing w:line="257" w:lineRule="auto"/>
        <w:rPr>
          <w:rFonts w:cs="Arial"/>
          <w:sz w:val="24"/>
          <w:szCs w:val="24"/>
        </w:rPr>
      </w:pPr>
      <w:r w:rsidRPr="00E95C10">
        <w:rPr>
          <w:rFonts w:eastAsia="Aptos" w:cs="Arial"/>
          <w:sz w:val="24"/>
          <w:szCs w:val="24"/>
        </w:rPr>
        <w:t xml:space="preserve"> </w:t>
      </w:r>
    </w:p>
    <w:p w14:paraId="4F9224E5" w14:textId="77777777" w:rsidR="000E55C7" w:rsidRDefault="000E55C7" w:rsidP="00C064B8">
      <w:pPr>
        <w:pStyle w:val="FormatStandard"/>
        <w:widowControl w:val="0"/>
        <w:ind w:right="0"/>
        <w:jc w:val="both"/>
        <w:rPr>
          <w:lang w:val="en-GB"/>
        </w:rPr>
      </w:pPr>
    </w:p>
    <w:p w14:paraId="5AB3F667" w14:textId="77777777" w:rsidR="000E55C7" w:rsidRPr="00E81C51" w:rsidRDefault="000E55C7" w:rsidP="000E55C7">
      <w:pPr>
        <w:pStyle w:val="FormatStandard"/>
        <w:ind w:right="0"/>
        <w:jc w:val="center"/>
        <w:rPr>
          <w:sz w:val="28"/>
          <w:szCs w:val="28"/>
          <w:lang w:val="en-GB"/>
        </w:rPr>
      </w:pPr>
      <w:r w:rsidRPr="00E81C51">
        <w:rPr>
          <w:sz w:val="28"/>
          <w:szCs w:val="28"/>
          <w:lang w:val="en-GB"/>
        </w:rPr>
        <w:t>~ENDS~</w:t>
      </w:r>
    </w:p>
    <w:p w14:paraId="4500C022" w14:textId="77777777" w:rsidR="000E55C7" w:rsidRPr="00113DB1" w:rsidRDefault="000E55C7" w:rsidP="000E55C7">
      <w:pPr>
        <w:pStyle w:val="FormatStandard"/>
        <w:ind w:right="0"/>
        <w:rPr>
          <w:sz w:val="20"/>
          <w:szCs w:val="20"/>
          <w:lang w:val="en-GB"/>
        </w:rPr>
      </w:pPr>
      <w:r>
        <w:rPr>
          <w:sz w:val="20"/>
          <w:szCs w:val="20"/>
          <w:lang w:val="en-GB"/>
        </w:rPr>
        <w:t>D</w:t>
      </w:r>
      <w:r w:rsidRPr="00113DB1">
        <w:rPr>
          <w:sz w:val="20"/>
          <w:szCs w:val="20"/>
          <w:lang w:val="en-GB"/>
        </w:rPr>
        <w:t>isclaimer</w:t>
      </w:r>
    </w:p>
    <w:p w14:paraId="48D7B5B6" w14:textId="2931DA9A" w:rsidR="000E55C7" w:rsidRDefault="000E55C7" w:rsidP="000E55C7">
      <w:pPr>
        <w:pStyle w:val="FormatStandard"/>
        <w:widowControl w:val="0"/>
        <w:ind w:right="0"/>
        <w:rPr>
          <w:sz w:val="20"/>
          <w:szCs w:val="20"/>
          <w:lang w:val="en-GB"/>
        </w:rPr>
      </w:pPr>
      <w:r w:rsidRPr="00201950">
        <w:rPr>
          <w:sz w:val="20"/>
          <w:szCs w:val="20"/>
          <w:lang w:val="en-GB"/>
        </w:rPr>
        <w:t>Use plant protection products safely. Always read the label and product information before use. For further product information including warning phrases and symbols refer to</w:t>
      </w:r>
      <w:r w:rsidR="00BE6312">
        <w:rPr>
          <w:sz w:val="20"/>
          <w:szCs w:val="20"/>
          <w:lang w:val="en-GB"/>
        </w:rPr>
        <w:t xml:space="preserve"> </w:t>
      </w:r>
      <w:hyperlink r:id="rId11" w:history="1">
        <w:r w:rsidR="00686082" w:rsidRPr="0018419D">
          <w:rPr>
            <w:rStyle w:val="Hyperlink"/>
            <w:sz w:val="20"/>
            <w:szCs w:val="20"/>
            <w:lang w:val="en-GB"/>
          </w:rPr>
          <w:t>https://www.agricentre.basf.co.uk</w:t>
        </w:r>
      </w:hyperlink>
      <w:r w:rsidR="00686082">
        <w:rPr>
          <w:sz w:val="20"/>
          <w:szCs w:val="20"/>
          <w:lang w:val="en-GB"/>
        </w:rPr>
        <w:t xml:space="preserve"> </w:t>
      </w:r>
    </w:p>
    <w:p w14:paraId="2579031F" w14:textId="44BF63F3" w:rsidR="00FD6BFD" w:rsidRPr="00FD6BFD" w:rsidRDefault="00FD6BFD" w:rsidP="00FD6BFD">
      <w:pPr>
        <w:pStyle w:val="NormalWeb"/>
        <w:rPr>
          <w:b/>
          <w:bCs/>
          <w:sz w:val="20"/>
          <w:szCs w:val="20"/>
        </w:rPr>
      </w:pPr>
      <w:r w:rsidRPr="004003DB">
        <w:rPr>
          <w:rFonts w:ascii="Arial" w:hAnsi="Arial" w:cs="Arial"/>
          <w:sz w:val="20"/>
          <w:szCs w:val="20"/>
        </w:rPr>
        <w:t xml:space="preserve">Luximo® </w:t>
      </w:r>
      <w:bookmarkStart w:id="0" w:name="_Hlk83033282"/>
      <w:r w:rsidRPr="004003DB">
        <w:rPr>
          <w:rFonts w:ascii="Arial" w:hAnsi="Arial" w:cs="Arial"/>
          <w:sz w:val="20"/>
          <w:szCs w:val="20"/>
        </w:rPr>
        <w:t>contains cinmethylin</w:t>
      </w:r>
      <w:bookmarkEnd w:id="0"/>
      <w:r>
        <w:rPr>
          <w:rFonts w:cs="Arial"/>
        </w:rPr>
        <w:t xml:space="preserve">. </w:t>
      </w:r>
      <w:r w:rsidRPr="004003DB">
        <w:rPr>
          <w:rFonts w:ascii="Arial" w:hAnsi="Arial" w:cs="Arial"/>
          <w:sz w:val="20"/>
          <w:szCs w:val="20"/>
        </w:rPr>
        <w:t>Luximo®</w:t>
      </w:r>
      <w:r>
        <w:rPr>
          <w:rFonts w:cs="Arial"/>
        </w:rPr>
        <w:t xml:space="preserve"> </w:t>
      </w:r>
      <w:r w:rsidRPr="00FD6BFD">
        <w:rPr>
          <w:rFonts w:ascii="Arial" w:hAnsi="Arial" w:cs="Arial"/>
          <w:sz w:val="20"/>
          <w:szCs w:val="20"/>
        </w:rPr>
        <w:t xml:space="preserve">is a registered trademark of </w:t>
      </w:r>
      <w:bookmarkStart w:id="1" w:name="_Hlk76985028"/>
      <w:r w:rsidRPr="00FD6BFD">
        <w:rPr>
          <w:rFonts w:ascii="Arial" w:hAnsi="Arial" w:cs="Arial"/>
          <w:sz w:val="20"/>
          <w:szCs w:val="20"/>
        </w:rPr>
        <w:t>BASF. © BASF 202</w:t>
      </w:r>
      <w:r w:rsidRPr="00FD6BFD">
        <w:rPr>
          <w:rFonts w:ascii="Arial" w:hAnsi="Arial" w:cs="Arial"/>
          <w:sz w:val="20"/>
          <w:szCs w:val="20"/>
        </w:rPr>
        <w:t>6</w:t>
      </w:r>
      <w:r w:rsidRPr="00FD6BFD">
        <w:rPr>
          <w:rFonts w:ascii="Arial" w:hAnsi="Arial" w:cs="Arial"/>
          <w:sz w:val="20"/>
          <w:szCs w:val="20"/>
        </w:rPr>
        <w:t>. All rights reserved.</w:t>
      </w:r>
    </w:p>
    <w:bookmarkEnd w:id="1"/>
    <w:p w14:paraId="366238EB" w14:textId="2E797283" w:rsidR="00FD6BFD" w:rsidRPr="004003DB" w:rsidRDefault="00FD6BFD" w:rsidP="00FD6BFD">
      <w:pPr>
        <w:rPr>
          <w:rFonts w:cs="Arial"/>
          <w:lang w:eastAsia="en-GB"/>
        </w:rPr>
      </w:pPr>
    </w:p>
    <w:p w14:paraId="1662ED66" w14:textId="77777777" w:rsidR="000E55C7" w:rsidRDefault="000E55C7" w:rsidP="000E55C7">
      <w:pPr>
        <w:pStyle w:val="FormatStandard"/>
        <w:widowControl w:val="0"/>
        <w:ind w:right="0"/>
        <w:jc w:val="both"/>
        <w:rPr>
          <w:lang w:val="en-GB"/>
        </w:rPr>
      </w:pPr>
    </w:p>
    <w:p w14:paraId="6C3A1335" w14:textId="6D61C097" w:rsidR="000E55C7" w:rsidRDefault="00EC412E" w:rsidP="000E55C7">
      <w:pPr>
        <w:spacing w:after="240" w:line="360" w:lineRule="auto"/>
        <w:jc w:val="both"/>
        <w:rPr>
          <w:rFonts w:cs="Arial"/>
          <w:b/>
          <w:bCs/>
          <w:lang w:val="en-US"/>
        </w:rPr>
      </w:pPr>
      <w:r>
        <w:rPr>
          <w:rFonts w:cs="Arial"/>
          <w:b/>
          <w:bCs/>
          <w:lang w:val="en-US"/>
        </w:rPr>
        <w:t>BASF Agricultural Solutions</w:t>
      </w:r>
    </w:p>
    <w:p w14:paraId="0F460A1F" w14:textId="3DAFF481" w:rsidR="000E55C7" w:rsidRDefault="00055B9D" w:rsidP="00976A16">
      <w:pPr>
        <w:widowControl w:val="0"/>
        <w:spacing w:line="360" w:lineRule="auto"/>
        <w:jc w:val="both"/>
        <w:rPr>
          <w:rFonts w:eastAsia="Arial" w:cs="Arial"/>
          <w:lang w:val="en-US"/>
        </w:rPr>
      </w:pPr>
      <w:r w:rsidRPr="00055B9D">
        <w:rPr>
          <w:rFonts w:eastAsia="Calibri" w:cs="Times New Roman"/>
        </w:rPr>
        <w:t>Everything we do, we do for the love of farming. Farming is fundamental to provide sufficient and affordable food for a rapidly growing population, while reducing environmental impacts. That’s why we are working with partners and experts to integrate sustainability criteria into all business decisions. With €990 million in 2025, we invest in a strong R&amp;D pipeline, and our solutions are purpose-designed for different crop systems. Connecting seeds and traits, crop protection products, digital tools and sustainability approaches, to help deliver the best possible outcomes for farmers, growers and stakeholders along the value chain. In 2025, our business generated sales of €9.6 billion. For more information, please visit www.agriculture.basf.com or our social media channels.</w:t>
      </w:r>
    </w:p>
    <w:p w14:paraId="0CFF10D8" w14:textId="77777777" w:rsidR="000E55C7" w:rsidRDefault="000E55C7" w:rsidP="000E55C7">
      <w:pPr>
        <w:widowControl w:val="0"/>
        <w:spacing w:line="360" w:lineRule="auto"/>
        <w:jc w:val="both"/>
        <w:rPr>
          <w:rFonts w:eastAsia="Arial" w:cs="Arial"/>
          <w:b/>
          <w:bCs/>
          <w:lang w:val="en-US"/>
        </w:rPr>
      </w:pPr>
    </w:p>
    <w:p w14:paraId="311DFFD1" w14:textId="77777777" w:rsidR="00837A46" w:rsidRPr="00837A46" w:rsidRDefault="00837A46" w:rsidP="00837A46">
      <w:pPr>
        <w:widowControl w:val="0"/>
        <w:spacing w:line="360" w:lineRule="auto"/>
        <w:jc w:val="both"/>
        <w:rPr>
          <w:rFonts w:eastAsia="Arial" w:cs="Arial"/>
          <w:b/>
          <w:bCs/>
          <w:lang w:val="en-US"/>
        </w:rPr>
      </w:pPr>
      <w:r w:rsidRPr="00837A46">
        <w:rPr>
          <w:rFonts w:eastAsia="Arial" w:cs="Arial"/>
          <w:b/>
          <w:bCs/>
          <w:lang w:val="en-US"/>
        </w:rPr>
        <w:t>About BASF</w:t>
      </w:r>
    </w:p>
    <w:p w14:paraId="632EE4B5" w14:textId="0F0AECCA" w:rsidR="006240E2" w:rsidRDefault="004546D8" w:rsidP="004546D8">
      <w:pPr>
        <w:pStyle w:val="FormatStandard"/>
        <w:widowControl w:val="0"/>
        <w:ind w:right="0"/>
        <w:jc w:val="both"/>
        <w:rPr>
          <w:lang w:val="en-GB"/>
        </w:rPr>
      </w:pPr>
      <w:r w:rsidRPr="004546D8">
        <w:rPr>
          <w:rFonts w:eastAsia="Arial" w:cs="Arial"/>
          <w:sz w:val="20"/>
          <w:szCs w:val="20"/>
          <w:lang w:val="en-US"/>
        </w:rPr>
        <w:t>At BASF, we create chemistry for a sustainable future. Our ambition: We want to be the preferred chemical company to enable our customers’ green transformation. We combine economic success with environmental protection and social responsibility. Around 95,000 employees in the BASF Group contribute to the success of our customers in nearly all sectors and almost every country in the world. Our portfolio comprises, as core businesses, the segments Chemicals, Materials, Industrial Solutions, and Nutrition &amp; Care; our standalone businesses are bundled in the segments Surface Technologies and Agricultural Solutions. BASF generated sales of around €60 billion in 2025. BASF shares are traded on the stock exchange in Frankfurt (BAS) and as American Depositary Receipts (BASFY) in the United States. Further information at www.basf.com.</w:t>
      </w:r>
    </w:p>
    <w:p w14:paraId="1C3DC16D" w14:textId="77777777" w:rsidR="005172CF" w:rsidRDefault="005172CF" w:rsidP="00B300E4">
      <w:pPr>
        <w:pStyle w:val="FormatStandard"/>
        <w:widowControl w:val="0"/>
        <w:ind w:right="0"/>
        <w:jc w:val="both"/>
        <w:rPr>
          <w:lang w:val="en-GB"/>
        </w:rPr>
      </w:pPr>
    </w:p>
    <w:p w14:paraId="20B363B1" w14:textId="77777777" w:rsidR="00B300E4" w:rsidRDefault="00B300E4" w:rsidP="00C064B8">
      <w:pPr>
        <w:pStyle w:val="FormatStandard"/>
        <w:widowControl w:val="0"/>
        <w:ind w:right="0"/>
        <w:jc w:val="both"/>
        <w:rPr>
          <w:lang w:val="en-GB"/>
        </w:rPr>
      </w:pPr>
    </w:p>
    <w:p w14:paraId="298CA508" w14:textId="1611201A" w:rsidR="001E656E" w:rsidRDefault="001E656E" w:rsidP="1E547A9B">
      <w:pPr>
        <w:widowControl w:val="0"/>
        <w:spacing w:line="360" w:lineRule="auto"/>
        <w:jc w:val="both"/>
        <w:rPr>
          <w:rFonts w:cs="Arial"/>
          <w:b/>
          <w:bCs/>
          <w:lang w:val="en-US"/>
        </w:rPr>
      </w:pPr>
    </w:p>
    <w:p w14:paraId="7058A584" w14:textId="77777777" w:rsidR="001E656E" w:rsidRPr="003A2732" w:rsidRDefault="001E656E" w:rsidP="00586192">
      <w:pPr>
        <w:spacing w:after="200" w:line="360" w:lineRule="auto"/>
      </w:pPr>
    </w:p>
    <w:sectPr w:rsidR="001E656E" w:rsidRPr="003A2732" w:rsidSect="00E9407E">
      <w:headerReference w:type="default" r:id="rId12"/>
      <w:footerReference w:type="default" r:id="rId13"/>
      <w:headerReference w:type="first" r:id="rId14"/>
      <w:footerReference w:type="first" r:id="rId15"/>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38E94" w14:textId="77777777" w:rsidR="0053367A" w:rsidRDefault="0053367A" w:rsidP="00B35193">
      <w:r>
        <w:separator/>
      </w:r>
    </w:p>
  </w:endnote>
  <w:endnote w:type="continuationSeparator" w:id="0">
    <w:p w14:paraId="1D5E2FFF" w14:textId="77777777" w:rsidR="0053367A" w:rsidRDefault="0053367A"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5"/>
      <w:gridCol w:w="2925"/>
      <w:gridCol w:w="2925"/>
    </w:tblGrid>
    <w:tr w:rsidR="77E9F753" w14:paraId="0A59D58C" w14:textId="77777777" w:rsidTr="77E9F753">
      <w:trPr>
        <w:trHeight w:val="300"/>
      </w:trPr>
      <w:tc>
        <w:tcPr>
          <w:tcW w:w="2925" w:type="dxa"/>
        </w:tcPr>
        <w:p w14:paraId="72B2D38F" w14:textId="46237096" w:rsidR="77E9F753" w:rsidRDefault="77E9F753" w:rsidP="77E9F753">
          <w:pPr>
            <w:pStyle w:val="Header"/>
            <w:ind w:left="-115"/>
          </w:pPr>
        </w:p>
      </w:tc>
      <w:tc>
        <w:tcPr>
          <w:tcW w:w="2925" w:type="dxa"/>
        </w:tcPr>
        <w:p w14:paraId="71E1EE85" w14:textId="07842FDD" w:rsidR="77E9F753" w:rsidRDefault="77E9F753" w:rsidP="77E9F753">
          <w:pPr>
            <w:pStyle w:val="Header"/>
            <w:jc w:val="center"/>
          </w:pPr>
        </w:p>
      </w:tc>
      <w:tc>
        <w:tcPr>
          <w:tcW w:w="2925" w:type="dxa"/>
        </w:tcPr>
        <w:p w14:paraId="6A35BE06" w14:textId="7F5861CA" w:rsidR="77E9F753" w:rsidRDefault="77E9F753" w:rsidP="77E9F753">
          <w:pPr>
            <w:pStyle w:val="Header"/>
            <w:ind w:right="-115"/>
            <w:jc w:val="right"/>
          </w:pPr>
        </w:p>
      </w:tc>
    </w:tr>
  </w:tbl>
  <w:p w14:paraId="043EE320" w14:textId="31D6B19E" w:rsidR="77E9F753" w:rsidRDefault="77E9F753" w:rsidP="77E9F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5D2" w14:textId="77777777" w:rsidR="0022699A" w:rsidRDefault="0022699A">
    <w:pPr>
      <w:pStyle w:val="Footer"/>
      <w:rPr>
        <w:noProof/>
      </w:rPr>
    </w:pPr>
    <w:r>
      <w:rPr>
        <w:noProof/>
        <w:lang w:val="en-US"/>
      </w:rPr>
      <mc:AlternateContent>
        <mc:Choice Requires="wps">
          <w:drawing>
            <wp:anchor distT="0" distB="0" distL="114300" distR="114300" simplePos="0" relativeHeight="295136768" behindDoc="0" locked="0" layoutInCell="1" allowOverlap="1" wp14:anchorId="157F4200" wp14:editId="4E13A994">
              <wp:simplePos x="0" y="0"/>
              <wp:positionH relativeFrom="column">
                <wp:posOffset>-1861</wp:posOffset>
              </wp:positionH>
              <wp:positionV relativeFrom="paragraph">
                <wp:posOffset>79441</wp:posOffset>
              </wp:positionV>
              <wp:extent cx="5567855" cy="13138"/>
              <wp:effectExtent l="0" t="0" r="33020" b="25400"/>
              <wp:wrapNone/>
              <wp:docPr id="7" name="Gerader Verbinder 7"/>
              <wp:cNvGraphicFramePr/>
              <a:graphic xmlns:a="http://schemas.openxmlformats.org/drawingml/2006/main">
                <a:graphicData uri="http://schemas.microsoft.com/office/word/2010/wordprocessingShape">
                  <wps:wsp>
                    <wps:cNvCnPr/>
                    <wps:spPr>
                      <a:xfrm>
                        <a:off x="0" y="0"/>
                        <a:ext cx="5567855" cy="13138"/>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Gerader Verbinder 7"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15pt,6.25pt" to="438.25pt,7.3pt" w14:anchorId="43053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"/>
          </w:pict>
        </mc:Fallback>
      </mc:AlternateContent>
    </w:r>
  </w:p>
  <w:tbl>
    <w:tblPr>
      <w:tblStyle w:val="Tabellenraster1"/>
      <w:tblW w:w="95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2190"/>
      <w:gridCol w:w="4198"/>
    </w:tblGrid>
    <w:tr w:rsidR="00E653F2" w:rsidRPr="00F7176C" w14:paraId="29D04785" w14:textId="77777777" w:rsidTr="77E9F753">
      <w:tc>
        <w:tcPr>
          <w:tcW w:w="3194" w:type="dxa"/>
        </w:tcPr>
        <w:p w14:paraId="39C19F31" w14:textId="77777777"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Media Relations</w:t>
          </w:r>
        </w:p>
        <w:p w14:paraId="5404F5D6" w14:textId="0B56C714" w:rsidR="00E653F2" w:rsidRPr="00F7176C" w:rsidRDefault="004B6B40" w:rsidP="00E653F2">
          <w:pPr>
            <w:shd w:val="solid" w:color="FFFFFF" w:fill="FFFFFF"/>
            <w:spacing w:line="240" w:lineRule="exact"/>
            <w:rPr>
              <w:color w:val="808080"/>
              <w:sz w:val="18"/>
              <w:szCs w:val="18"/>
              <w:lang w:val="en-US"/>
            </w:rPr>
          </w:pPr>
          <w:r>
            <w:rPr>
              <w:color w:val="808080"/>
              <w:sz w:val="18"/>
              <w:szCs w:val="18"/>
              <w:lang w:val="en-US"/>
            </w:rPr>
            <w:t>BASF</w:t>
          </w:r>
        </w:p>
        <w:p w14:paraId="5D58072E" w14:textId="1B200370"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 xml:space="preserve">Phone: </w:t>
          </w:r>
        </w:p>
        <w:p w14:paraId="151853E5" w14:textId="08850D28" w:rsidR="00E653F2" w:rsidRPr="00F7176C" w:rsidRDefault="004B6B40" w:rsidP="00E653F2">
          <w:pPr>
            <w:tabs>
              <w:tab w:val="left" w:pos="983"/>
            </w:tabs>
            <w:spacing w:line="240" w:lineRule="exact"/>
            <w:ind w:right="454"/>
            <w:rPr>
              <w:rFonts w:eastAsia="Calibri" w:cs="Times New Roman"/>
              <w:color w:val="808080"/>
              <w:sz w:val="18"/>
              <w:szCs w:val="18"/>
            </w:rPr>
          </w:pPr>
          <w:r>
            <w:rPr>
              <w:color w:val="808080"/>
              <w:sz w:val="18"/>
              <w:szCs w:val="18"/>
            </w:rPr>
            <w:t>Email:</w:t>
          </w:r>
        </w:p>
        <w:p w14:paraId="6157260C" w14:textId="77777777" w:rsidR="00E653F2" w:rsidRPr="00F7176C" w:rsidRDefault="00E653F2" w:rsidP="00E653F2">
          <w:pPr>
            <w:tabs>
              <w:tab w:val="center" w:pos="4536"/>
              <w:tab w:val="right" w:pos="9072"/>
            </w:tabs>
            <w:ind w:right="284"/>
            <w:rPr>
              <w:rFonts w:eastAsia="Calibri" w:cs="Times New Roman"/>
              <w:noProof/>
              <w:color w:val="808080"/>
              <w:szCs w:val="22"/>
            </w:rPr>
          </w:pPr>
        </w:p>
      </w:tc>
      <w:tc>
        <w:tcPr>
          <w:tcW w:w="2190" w:type="dxa"/>
        </w:tcPr>
        <w:p w14:paraId="675B7A7E" w14:textId="0D2332CF" w:rsidR="00E653F2" w:rsidRPr="00F7176C" w:rsidRDefault="009926F2" w:rsidP="00E653F2">
          <w:pPr>
            <w:tabs>
              <w:tab w:val="left" w:pos="983"/>
            </w:tabs>
            <w:spacing w:line="240" w:lineRule="exact"/>
            <w:ind w:right="454"/>
            <w:rPr>
              <w:rFonts w:eastAsia="Calibri" w:cs="Times New Roman"/>
              <w:color w:val="808080"/>
              <w:sz w:val="18"/>
              <w:szCs w:val="18"/>
              <w:lang w:val="en-US"/>
            </w:rPr>
          </w:pPr>
          <w:r>
            <w:rPr>
              <w:rFonts w:eastAsia="Calibri" w:cs="Times New Roman"/>
              <w:color w:val="808080"/>
              <w:sz w:val="18"/>
              <w:szCs w:val="18"/>
              <w:lang w:val="en-US"/>
            </w:rPr>
            <w:t>Jane Craigie</w:t>
          </w:r>
          <w:r w:rsidR="004B6B40">
            <w:rPr>
              <w:rFonts w:eastAsia="Calibri" w:cs="Times New Roman"/>
              <w:color w:val="808080"/>
              <w:sz w:val="18"/>
              <w:szCs w:val="18"/>
              <w:lang w:val="en-US"/>
            </w:rPr>
            <w:t xml:space="preserve"> Marketing</w:t>
          </w:r>
        </w:p>
        <w:p w14:paraId="3B770F56" w14:textId="1A60E680" w:rsidR="00E653F2" w:rsidRPr="00F7176C" w:rsidRDefault="00E653F2" w:rsidP="00E653F2">
          <w:pPr>
            <w:tabs>
              <w:tab w:val="left" w:pos="983"/>
            </w:tabs>
            <w:spacing w:line="240" w:lineRule="exact"/>
            <w:ind w:right="454"/>
            <w:rPr>
              <w:rFonts w:eastAsia="Calibri" w:cs="Times New Roman"/>
              <w:color w:val="808080"/>
              <w:sz w:val="18"/>
              <w:szCs w:val="18"/>
              <w:lang w:val="en-US"/>
            </w:rPr>
          </w:pPr>
          <w:r w:rsidRPr="00F7176C">
            <w:rPr>
              <w:rFonts w:eastAsia="Calibri" w:cs="Times New Roman"/>
              <w:color w:val="808080"/>
              <w:sz w:val="18"/>
              <w:szCs w:val="18"/>
              <w:lang w:val="en-US"/>
            </w:rPr>
            <w:t xml:space="preserve">Phone: </w:t>
          </w:r>
        </w:p>
        <w:p w14:paraId="61942EBB" w14:textId="4755B685" w:rsidR="00E653F2" w:rsidRPr="00F7176C" w:rsidRDefault="004B6B40" w:rsidP="00E653F2">
          <w:pPr>
            <w:rPr>
              <w:rFonts w:eastAsia="Calibri" w:cs="Times New Roman"/>
              <w:color w:val="808080"/>
              <w:sz w:val="18"/>
              <w:szCs w:val="18"/>
              <w:lang w:val="en-US"/>
            </w:rPr>
          </w:pPr>
          <w:r>
            <w:rPr>
              <w:rFonts w:eastAsia="Calibri" w:cs="Times New Roman"/>
              <w:color w:val="808080"/>
              <w:sz w:val="18"/>
              <w:szCs w:val="18"/>
              <w:lang w:val="en-US"/>
            </w:rPr>
            <w:t>Email:</w:t>
          </w:r>
        </w:p>
        <w:p w14:paraId="0CD1A9A2" w14:textId="77777777" w:rsidR="00E653F2" w:rsidRPr="00F7176C" w:rsidRDefault="00E653F2" w:rsidP="00E653F2">
          <w:pPr>
            <w:rPr>
              <w:rFonts w:eastAsia="Calibri" w:cs="Times New Roman"/>
              <w:noProof/>
              <w:color w:val="808080"/>
              <w:szCs w:val="22"/>
              <w:lang w:val="en-US"/>
            </w:rPr>
          </w:pPr>
        </w:p>
      </w:tc>
      <w:tc>
        <w:tcPr>
          <w:tcW w:w="4198" w:type="dxa"/>
        </w:tcPr>
        <w:p w14:paraId="2B87EC38"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BASF Agricultural Solutions UK Limited</w:t>
          </w:r>
        </w:p>
        <w:p w14:paraId="187DDC24"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Registered Office:</w:t>
          </w:r>
        </w:p>
        <w:p w14:paraId="2F73199C"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4th &amp; 5th Floors</w:t>
          </w:r>
        </w:p>
        <w:p w14:paraId="6DAA48EA"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2 Stockport Exchange</w:t>
          </w:r>
        </w:p>
        <w:p w14:paraId="38BC31A5"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Railway Road, Stockport</w:t>
          </w:r>
        </w:p>
        <w:p w14:paraId="26C94B81"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SK1 3GG</w:t>
          </w:r>
        </w:p>
        <w:p w14:paraId="72F13021" w14:textId="4807B7B9" w:rsidR="00E653F2" w:rsidRPr="003B644C" w:rsidRDefault="77E9F753" w:rsidP="00E653F2">
          <w:pPr>
            <w:tabs>
              <w:tab w:val="left" w:pos="983"/>
            </w:tabs>
            <w:spacing w:line="240" w:lineRule="exact"/>
            <w:ind w:right="454"/>
            <w:rPr>
              <w:rFonts w:eastAsia="Calibri" w:cs="Times New Roman"/>
              <w:color w:val="808080" w:themeColor="background1" w:themeShade="80"/>
              <w:sz w:val="18"/>
              <w:szCs w:val="18"/>
              <w:lang w:val="en-GB"/>
            </w:rPr>
          </w:pPr>
          <w:r w:rsidRPr="77E9F753">
            <w:rPr>
              <w:rFonts w:eastAsia="Calibri" w:cs="Times New Roman"/>
              <w:color w:val="808080" w:themeColor="background2" w:themeShade="80"/>
              <w:sz w:val="18"/>
              <w:szCs w:val="18"/>
              <w:lang w:val="en-GB"/>
            </w:rPr>
            <w:t>www.agricentre.basf.co.uk</w:t>
          </w:r>
        </w:p>
      </w:tc>
    </w:tr>
    <w:tr w:rsidR="006F4F44" w14:paraId="5D37008A" w14:textId="77777777" w:rsidTr="77E9F753">
      <w:tc>
        <w:tcPr>
          <w:tcW w:w="3194" w:type="dxa"/>
        </w:tcPr>
        <w:p w14:paraId="36547197" w14:textId="77777777" w:rsidR="006F4F44" w:rsidRDefault="006F4F44" w:rsidP="006F4F44">
          <w:pPr>
            <w:tabs>
              <w:tab w:val="center" w:pos="4536"/>
              <w:tab w:val="right" w:pos="9072"/>
            </w:tabs>
            <w:ind w:right="284"/>
            <w:rPr>
              <w:rFonts w:eastAsia="Calibri" w:cs="Times New Roman"/>
              <w:noProof/>
              <w:color w:val="808080"/>
              <w:szCs w:val="22"/>
            </w:rPr>
          </w:pPr>
        </w:p>
      </w:tc>
      <w:tc>
        <w:tcPr>
          <w:tcW w:w="2190" w:type="dxa"/>
        </w:tcPr>
        <w:p w14:paraId="60967124" w14:textId="77777777" w:rsidR="006F4F44" w:rsidRDefault="006F4F44" w:rsidP="006F4F44">
          <w:pPr>
            <w:tabs>
              <w:tab w:val="center" w:pos="4536"/>
              <w:tab w:val="right" w:pos="9072"/>
            </w:tabs>
            <w:ind w:right="284"/>
            <w:rPr>
              <w:rFonts w:eastAsia="Calibri" w:cs="Times New Roman"/>
              <w:noProof/>
              <w:color w:val="808080"/>
              <w:szCs w:val="22"/>
              <w:lang w:val="en-US"/>
            </w:rPr>
          </w:pPr>
        </w:p>
      </w:tc>
      <w:tc>
        <w:tcPr>
          <w:tcW w:w="4198" w:type="dxa"/>
        </w:tcPr>
        <w:p w14:paraId="067F5044" w14:textId="77777777" w:rsidR="006F4F44" w:rsidRDefault="006F4F44" w:rsidP="006F4F44">
          <w:pPr>
            <w:shd w:val="solid" w:color="FFFFFF" w:fill="FFFFFF"/>
            <w:spacing w:line="240" w:lineRule="exact"/>
            <w:rPr>
              <w:noProof/>
              <w:color w:val="808080"/>
            </w:rPr>
          </w:pPr>
        </w:p>
      </w:tc>
    </w:tr>
  </w:tbl>
  <w:p w14:paraId="221CA50C" w14:textId="77777777" w:rsidR="004B6B40" w:rsidRPr="00A84B6E" w:rsidRDefault="004B6B40" w:rsidP="0022699A">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2F842" w14:textId="77777777" w:rsidR="0053367A" w:rsidRDefault="0053367A" w:rsidP="00B35193">
      <w:r>
        <w:separator/>
      </w:r>
    </w:p>
  </w:footnote>
  <w:footnote w:type="continuationSeparator" w:id="0">
    <w:p w14:paraId="0B306EC3" w14:textId="77777777" w:rsidR="0053367A" w:rsidRDefault="0053367A"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1A94" w14:textId="2B047228" w:rsidR="004B6B40" w:rsidRPr="0094429D" w:rsidRDefault="00A84B6E" w:rsidP="00AA4270">
    <w:pPr>
      <w:pStyle w:val="Header"/>
      <w:tabs>
        <w:tab w:val="left" w:pos="7713"/>
      </w:tabs>
      <w:ind w:right="0"/>
      <w:rPr>
        <w:color w:val="808080" w:themeColor="background1" w:themeShade="80"/>
        <w:sz w:val="18"/>
      </w:rPr>
    </w:pPr>
    <w:r>
      <w:rPr>
        <w:color w:val="808080" w:themeColor="background1" w:themeShade="80"/>
        <w:sz w:val="18"/>
      </w:rPr>
      <w:t>Page</w:t>
    </w:r>
    <w:r w:rsidR="000B655C" w:rsidRPr="0094429D">
      <w:rPr>
        <w:color w:val="808080" w:themeColor="background1" w:themeShade="80"/>
        <w:sz w:val="18"/>
      </w:rPr>
      <w:t xml:space="preserve"> </w:t>
    </w:r>
    <w:r w:rsidR="000B655C" w:rsidRPr="0094429D">
      <w:rPr>
        <w:color w:val="808080" w:themeColor="background1" w:themeShade="80"/>
        <w:sz w:val="18"/>
      </w:rPr>
      <w:fldChar w:fldCharType="begin"/>
    </w:r>
    <w:r w:rsidR="000B655C" w:rsidRPr="0094429D">
      <w:rPr>
        <w:color w:val="808080" w:themeColor="background1" w:themeShade="80"/>
        <w:sz w:val="18"/>
      </w:rPr>
      <w:instrText xml:space="preserve"> PAGE  \* Arabic  \* MERGEFORMAT </w:instrText>
    </w:r>
    <w:r w:rsidR="000B655C" w:rsidRPr="0094429D">
      <w:rPr>
        <w:color w:val="808080" w:themeColor="background1" w:themeShade="80"/>
        <w:sz w:val="18"/>
      </w:rPr>
      <w:fldChar w:fldCharType="separate"/>
    </w:r>
    <w:r w:rsidR="00D30E42">
      <w:rPr>
        <w:noProof/>
        <w:color w:val="808080" w:themeColor="background1" w:themeShade="80"/>
        <w:sz w:val="18"/>
      </w:rPr>
      <w:t>2</w:t>
    </w:r>
    <w:r w:rsidR="000B655C" w:rsidRPr="0094429D">
      <w:rPr>
        <w:color w:val="808080" w:themeColor="background1" w:themeShade="80"/>
        <w:sz w:val="18"/>
      </w:rPr>
      <w:fldChar w:fldCharType="end"/>
    </w:r>
    <w:r w:rsidR="000B655C" w:rsidRPr="0094429D">
      <w:rPr>
        <w:color w:val="808080" w:themeColor="background1" w:themeShade="80"/>
        <w:sz w:val="18"/>
      </w:rPr>
      <w:tab/>
    </w:r>
    <w:r w:rsidR="00060167">
      <w:rPr>
        <w:color w:val="808080" w:themeColor="background1" w:themeShade="80"/>
        <w:sz w:val="18"/>
      </w:rPr>
      <w:t>13/08/18</w:t>
    </w:r>
  </w:p>
  <w:p w14:paraId="6EC849CC" w14:textId="77777777" w:rsidR="002A1254" w:rsidRPr="00BD03DA" w:rsidRDefault="002A1254" w:rsidP="003861F6">
    <w:pPr>
      <w:pStyle w:val="Header"/>
      <w:tabs>
        <w:tab w:val="left" w:pos="77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9055" w14:textId="77777777" w:rsidR="004B6B40" w:rsidRDefault="0004243A" w:rsidP="002A1254">
    <w:pPr>
      <w:pStyle w:val="Header"/>
      <w:spacing w:after="480"/>
      <w:ind w:right="0"/>
    </w:pPr>
    <w:r w:rsidRPr="002063E3">
      <w:rPr>
        <w:noProof/>
      </w:rPr>
      <mc:AlternateContent>
        <mc:Choice Requires="wpg">
          <w:drawing>
            <wp:anchor distT="0" distB="0" distL="114300" distR="114300" simplePos="0" relativeHeight="295139840" behindDoc="0" locked="0" layoutInCell="1" allowOverlap="1" wp14:anchorId="08DAFA24" wp14:editId="53BAEB27">
              <wp:simplePos x="0" y="0"/>
              <wp:positionH relativeFrom="margin">
                <wp:align>left</wp:align>
              </wp:positionH>
              <wp:positionV relativeFrom="paragraph">
                <wp:posOffset>147955</wp:posOffset>
              </wp:positionV>
              <wp:extent cx="9400245" cy="1069200"/>
              <wp:effectExtent l="0" t="0" r="0" b="0"/>
              <wp:wrapNone/>
              <wp:docPr id="10" name="Gruppieren 4"/>
              <wp:cNvGraphicFramePr/>
              <a:graphic xmlns:a="http://schemas.openxmlformats.org/drawingml/2006/main">
                <a:graphicData uri="http://schemas.microsoft.com/office/word/2010/wordprocessingGroup">
                  <wpg:wgp>
                    <wpg:cNvGrpSpPr/>
                    <wpg:grpSpPr>
                      <a:xfrm>
                        <a:off x="0" y="0"/>
                        <a:ext cx="9400245" cy="1069200"/>
                        <a:chOff x="0" y="0"/>
                        <a:chExt cx="9495200" cy="1080000"/>
                      </a:xfrm>
                    </wpg:grpSpPr>
                    <wps:wsp>
                      <wps:cNvPr id="11" name="Rechteck 11"/>
                      <wps:cNvSpPr/>
                      <wps:spPr>
                        <a:xfrm>
                          <a:off x="0" y="0"/>
                          <a:ext cx="9495200" cy="10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620716" y="273848"/>
                          <a:ext cx="1619425" cy="586390"/>
                        </a:xfrm>
                        <a:prstGeom prst="rect">
                          <a:avLst/>
                        </a:prstGeom>
                      </pic:spPr>
                    </pic:pic>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65877" y="273848"/>
                          <a:ext cx="1619425" cy="586390"/>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uppieren 4" style="position:absolute;margin-left:0;margin-top:11.65pt;width:740.2pt;height:84.2pt;z-index:295139840;mso-position-horizontal:left;mso-position-horizontal-relative:margin;mso-height-relative:margin" coordsize="94952,10800" o:spid="_x0000_s1026" w14:anchorId="34276C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">
              <v:rect id="Rechteck 11" style="position:absolute;width:94952;height:10800;visibility:visible;mso-wrap-style:square;v-text-anchor:middle" o:spid="_x0000_s1027" fillcolor="#65ac1e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2" style="position:absolute;left:76207;top:2738;width:16194;height:58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o:title="" r:id="rId2"/>
              </v:shape>
              <v:shape id="Grafik 13" style="position:absolute;left:2658;top:2738;width:16195;height:586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o:title="" r:id="rId2"/>
              </v:shape>
              <w10:wrap anchorx="margin"/>
            </v:group>
          </w:pict>
        </mc:Fallback>
      </mc:AlternateContent>
    </w:r>
    <w:r w:rsidR="00CF7AAE">
      <w:rPr>
        <w:noProof/>
        <w:lang w:val="en-US"/>
      </w:rPr>
      <w:drawing>
        <wp:anchor distT="0" distB="0" distL="114300" distR="114300" simplePos="0" relativeHeight="295137792" behindDoc="0" locked="0" layoutInCell="1" allowOverlap="1" wp14:anchorId="44DC1A39" wp14:editId="4AE6DB7E">
          <wp:simplePos x="0" y="0"/>
          <wp:positionH relativeFrom="column">
            <wp:posOffset>265189</wp:posOffset>
          </wp:positionH>
          <wp:positionV relativeFrom="paragraph">
            <wp:posOffset>407670</wp:posOffset>
          </wp:positionV>
          <wp:extent cx="1614286" cy="583289"/>
          <wp:effectExtent l="0" t="0" r="5080" b="7620"/>
          <wp:wrapNone/>
          <wp:docPr id="999029" name="Grafik 99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29" name="Logo_white.png"/>
                  <pic:cNvPicPr/>
                </pic:nvPicPr>
                <pic:blipFill>
                  <a:blip r:embed="rId3">
                    <a:extLst>
                      <a:ext uri="{28A0092B-C50C-407E-A947-70E740481C1C}">
                        <a14:useLocalDpi xmlns:a14="http://schemas.microsoft.com/office/drawing/2010/main" val="0"/>
                      </a:ext>
                    </a:extLst>
                  </a:blip>
                  <a:stretch>
                    <a:fillRect/>
                  </a:stretch>
                </pic:blipFill>
                <pic:spPr>
                  <a:xfrm>
                    <a:off x="0" y="0"/>
                    <a:ext cx="1614286" cy="5832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130"/>
    <w:multiLevelType w:val="hybridMultilevel"/>
    <w:tmpl w:val="2C2625E0"/>
    <w:lvl w:ilvl="0" w:tplc="6742C8EA">
      <w:start w:val="1"/>
      <w:numFmt w:val="bullet"/>
      <w:pStyle w:val="Bullets"/>
      <w:lvlText w:val=""/>
      <w:lvlJc w:val="left"/>
      <w:pPr>
        <w:ind w:left="360" w:hanging="360"/>
      </w:pPr>
      <w:rPr>
        <w:rFonts w:ascii="Wingdings" w:hAnsi="Wingdings" w:hint="default"/>
        <w:b w:val="0"/>
        <w:i w:val="0"/>
        <w:caps w:val="0"/>
        <w:strike w:val="0"/>
        <w:dstrike w:val="0"/>
        <w:vanish w:val="0"/>
        <w:color w:val="3B8809" w:themeColor="text2"/>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165B78"/>
    <w:multiLevelType w:val="hybridMultilevel"/>
    <w:tmpl w:val="AC20EDA0"/>
    <w:lvl w:ilvl="0" w:tplc="E5BA9A92">
      <w:start w:val="1"/>
      <w:numFmt w:val="bullet"/>
      <w:lvlText w:val=""/>
      <w:lvlJc w:val="left"/>
      <w:pPr>
        <w:tabs>
          <w:tab w:val="num" w:pos="-76"/>
        </w:tabs>
        <w:ind w:left="360" w:hanging="360"/>
      </w:pPr>
      <w:rPr>
        <w:rFonts w:ascii="Wingdings" w:hAnsi="Wingdings" w:cs="Wingdings" w:hint="default"/>
        <w:bCs w:val="0"/>
        <w:iCs w:val="0"/>
        <w:color w:val="65AC1E" w:themeColor="accent1"/>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2021740643">
    <w:abstractNumId w:val="0"/>
  </w:num>
  <w:num w:numId="2" w16cid:durableId="1985355980">
    <w:abstractNumId w:val="2"/>
  </w:num>
  <w:num w:numId="3" w16cid:durableId="870536331">
    <w:abstractNumId w:val="3"/>
  </w:num>
  <w:num w:numId="4" w16cid:durableId="845485848">
    <w:abstractNumId w:val="1"/>
  </w:num>
  <w:num w:numId="5" w16cid:durableId="11139860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DCwNDKxNLawNDJQ0lEKTi0uzszPAykwrgUArO34TiwAAAA="/>
  </w:docVars>
  <w:rsids>
    <w:rsidRoot w:val="00317257"/>
    <w:rsid w:val="00003A73"/>
    <w:rsid w:val="00020519"/>
    <w:rsid w:val="00037B12"/>
    <w:rsid w:val="0004243A"/>
    <w:rsid w:val="000500AA"/>
    <w:rsid w:val="000544D8"/>
    <w:rsid w:val="00055B9D"/>
    <w:rsid w:val="00060167"/>
    <w:rsid w:val="00060907"/>
    <w:rsid w:val="0007173B"/>
    <w:rsid w:val="00074600"/>
    <w:rsid w:val="000B54D2"/>
    <w:rsid w:val="000B655C"/>
    <w:rsid w:val="000B6C4D"/>
    <w:rsid w:val="000C0FF1"/>
    <w:rsid w:val="000D33E3"/>
    <w:rsid w:val="000D42FF"/>
    <w:rsid w:val="000D4720"/>
    <w:rsid w:val="000E55C7"/>
    <w:rsid w:val="000F0A6F"/>
    <w:rsid w:val="00104617"/>
    <w:rsid w:val="00127EEB"/>
    <w:rsid w:val="0013151E"/>
    <w:rsid w:val="001374C2"/>
    <w:rsid w:val="00141495"/>
    <w:rsid w:val="00152DE3"/>
    <w:rsid w:val="00197147"/>
    <w:rsid w:val="001A356D"/>
    <w:rsid w:val="001B3F17"/>
    <w:rsid w:val="001D6156"/>
    <w:rsid w:val="001E656E"/>
    <w:rsid w:val="001F4592"/>
    <w:rsid w:val="001F50AF"/>
    <w:rsid w:val="001F6B67"/>
    <w:rsid w:val="0021611F"/>
    <w:rsid w:val="0022699A"/>
    <w:rsid w:val="00232036"/>
    <w:rsid w:val="0024026D"/>
    <w:rsid w:val="00240739"/>
    <w:rsid w:val="00261026"/>
    <w:rsid w:val="00270607"/>
    <w:rsid w:val="00270E49"/>
    <w:rsid w:val="00271514"/>
    <w:rsid w:val="00271AF3"/>
    <w:rsid w:val="002822FC"/>
    <w:rsid w:val="002A0F11"/>
    <w:rsid w:val="002A1254"/>
    <w:rsid w:val="002D5D44"/>
    <w:rsid w:val="002E4BB5"/>
    <w:rsid w:val="002F632C"/>
    <w:rsid w:val="002F6986"/>
    <w:rsid w:val="00301A22"/>
    <w:rsid w:val="00305C01"/>
    <w:rsid w:val="003168F0"/>
    <w:rsid w:val="00317257"/>
    <w:rsid w:val="003355ED"/>
    <w:rsid w:val="00351683"/>
    <w:rsid w:val="00364ADF"/>
    <w:rsid w:val="003B644C"/>
    <w:rsid w:val="003C4352"/>
    <w:rsid w:val="003D1EB0"/>
    <w:rsid w:val="003E5325"/>
    <w:rsid w:val="0040536D"/>
    <w:rsid w:val="0042444A"/>
    <w:rsid w:val="0043054B"/>
    <w:rsid w:val="004436B8"/>
    <w:rsid w:val="0044522F"/>
    <w:rsid w:val="004546D8"/>
    <w:rsid w:val="004653C7"/>
    <w:rsid w:val="00471F81"/>
    <w:rsid w:val="00472D5E"/>
    <w:rsid w:val="00486064"/>
    <w:rsid w:val="004A5C76"/>
    <w:rsid w:val="004B6B40"/>
    <w:rsid w:val="004C535C"/>
    <w:rsid w:val="004D2237"/>
    <w:rsid w:val="004D77C9"/>
    <w:rsid w:val="004E461C"/>
    <w:rsid w:val="004E5BA4"/>
    <w:rsid w:val="004E6634"/>
    <w:rsid w:val="004F0E67"/>
    <w:rsid w:val="004F1084"/>
    <w:rsid w:val="004F1D70"/>
    <w:rsid w:val="005172CF"/>
    <w:rsid w:val="0053367A"/>
    <w:rsid w:val="005412BA"/>
    <w:rsid w:val="00547A84"/>
    <w:rsid w:val="00552E57"/>
    <w:rsid w:val="0055542E"/>
    <w:rsid w:val="005770B6"/>
    <w:rsid w:val="00586192"/>
    <w:rsid w:val="00593B97"/>
    <w:rsid w:val="005A3354"/>
    <w:rsid w:val="005A5B24"/>
    <w:rsid w:val="005C0A27"/>
    <w:rsid w:val="005C285A"/>
    <w:rsid w:val="005F06CD"/>
    <w:rsid w:val="005F3C66"/>
    <w:rsid w:val="00602441"/>
    <w:rsid w:val="006037E0"/>
    <w:rsid w:val="006240E2"/>
    <w:rsid w:val="00625780"/>
    <w:rsid w:val="0064438C"/>
    <w:rsid w:val="006762EC"/>
    <w:rsid w:val="00682800"/>
    <w:rsid w:val="00686082"/>
    <w:rsid w:val="00686186"/>
    <w:rsid w:val="006C588B"/>
    <w:rsid w:val="006C61EF"/>
    <w:rsid w:val="006E0BF7"/>
    <w:rsid w:val="006E2860"/>
    <w:rsid w:val="006F4F44"/>
    <w:rsid w:val="006F6F6B"/>
    <w:rsid w:val="00716BA6"/>
    <w:rsid w:val="007234EF"/>
    <w:rsid w:val="007741B3"/>
    <w:rsid w:val="00774D67"/>
    <w:rsid w:val="00785F24"/>
    <w:rsid w:val="00796BD2"/>
    <w:rsid w:val="007A247C"/>
    <w:rsid w:val="007A62CD"/>
    <w:rsid w:val="007A7A82"/>
    <w:rsid w:val="007B7AD1"/>
    <w:rsid w:val="007C1340"/>
    <w:rsid w:val="007D010F"/>
    <w:rsid w:val="007F0DFC"/>
    <w:rsid w:val="007F4CD8"/>
    <w:rsid w:val="007F54FA"/>
    <w:rsid w:val="008061C8"/>
    <w:rsid w:val="00812DC4"/>
    <w:rsid w:val="0082683B"/>
    <w:rsid w:val="00831762"/>
    <w:rsid w:val="008349B0"/>
    <w:rsid w:val="00837A46"/>
    <w:rsid w:val="00844AB2"/>
    <w:rsid w:val="008534BA"/>
    <w:rsid w:val="008724DF"/>
    <w:rsid w:val="00883850"/>
    <w:rsid w:val="008854A4"/>
    <w:rsid w:val="00887821"/>
    <w:rsid w:val="008D24A9"/>
    <w:rsid w:val="008F3216"/>
    <w:rsid w:val="00924875"/>
    <w:rsid w:val="00930A93"/>
    <w:rsid w:val="00932C66"/>
    <w:rsid w:val="00932F00"/>
    <w:rsid w:val="00937C87"/>
    <w:rsid w:val="00937E38"/>
    <w:rsid w:val="00942C82"/>
    <w:rsid w:val="0094375A"/>
    <w:rsid w:val="0094429D"/>
    <w:rsid w:val="0094733F"/>
    <w:rsid w:val="00973192"/>
    <w:rsid w:val="00976A16"/>
    <w:rsid w:val="00983588"/>
    <w:rsid w:val="00991BBE"/>
    <w:rsid w:val="009926F2"/>
    <w:rsid w:val="00994716"/>
    <w:rsid w:val="0099759F"/>
    <w:rsid w:val="009A0392"/>
    <w:rsid w:val="009C34EB"/>
    <w:rsid w:val="009C59AC"/>
    <w:rsid w:val="009E69A1"/>
    <w:rsid w:val="009F161F"/>
    <w:rsid w:val="009F3E91"/>
    <w:rsid w:val="00A32B99"/>
    <w:rsid w:val="00A3474C"/>
    <w:rsid w:val="00A41D08"/>
    <w:rsid w:val="00A519B3"/>
    <w:rsid w:val="00A64171"/>
    <w:rsid w:val="00A82094"/>
    <w:rsid w:val="00A84B6E"/>
    <w:rsid w:val="00AA4270"/>
    <w:rsid w:val="00AA79F4"/>
    <w:rsid w:val="00AB6659"/>
    <w:rsid w:val="00AD04CA"/>
    <w:rsid w:val="00AD1D93"/>
    <w:rsid w:val="00AD6D6F"/>
    <w:rsid w:val="00AE2087"/>
    <w:rsid w:val="00AE3532"/>
    <w:rsid w:val="00AF3512"/>
    <w:rsid w:val="00B10AC1"/>
    <w:rsid w:val="00B12732"/>
    <w:rsid w:val="00B1660E"/>
    <w:rsid w:val="00B247CD"/>
    <w:rsid w:val="00B300E4"/>
    <w:rsid w:val="00B35193"/>
    <w:rsid w:val="00B508C7"/>
    <w:rsid w:val="00B5473C"/>
    <w:rsid w:val="00B70E6D"/>
    <w:rsid w:val="00B73F1A"/>
    <w:rsid w:val="00B75E06"/>
    <w:rsid w:val="00B76AAA"/>
    <w:rsid w:val="00B874A3"/>
    <w:rsid w:val="00B93230"/>
    <w:rsid w:val="00BA7643"/>
    <w:rsid w:val="00BD07EC"/>
    <w:rsid w:val="00BD169D"/>
    <w:rsid w:val="00BD61E6"/>
    <w:rsid w:val="00BD7FA2"/>
    <w:rsid w:val="00BE2866"/>
    <w:rsid w:val="00BE6312"/>
    <w:rsid w:val="00BF5845"/>
    <w:rsid w:val="00C064B8"/>
    <w:rsid w:val="00C154E8"/>
    <w:rsid w:val="00C35050"/>
    <w:rsid w:val="00C358A5"/>
    <w:rsid w:val="00C373A4"/>
    <w:rsid w:val="00C37862"/>
    <w:rsid w:val="00C4448F"/>
    <w:rsid w:val="00C552BB"/>
    <w:rsid w:val="00C56C78"/>
    <w:rsid w:val="00C574C3"/>
    <w:rsid w:val="00C66ACE"/>
    <w:rsid w:val="00C74E99"/>
    <w:rsid w:val="00C915A5"/>
    <w:rsid w:val="00C936AB"/>
    <w:rsid w:val="00CB794E"/>
    <w:rsid w:val="00CE4B41"/>
    <w:rsid w:val="00CF7AAE"/>
    <w:rsid w:val="00D00966"/>
    <w:rsid w:val="00D23319"/>
    <w:rsid w:val="00D27C57"/>
    <w:rsid w:val="00D30E42"/>
    <w:rsid w:val="00D61888"/>
    <w:rsid w:val="00D649E1"/>
    <w:rsid w:val="00D866E3"/>
    <w:rsid w:val="00DA3816"/>
    <w:rsid w:val="00DA6056"/>
    <w:rsid w:val="00DB0EA4"/>
    <w:rsid w:val="00DB30A5"/>
    <w:rsid w:val="00DB43D2"/>
    <w:rsid w:val="00DD0E21"/>
    <w:rsid w:val="00E02421"/>
    <w:rsid w:val="00E06C36"/>
    <w:rsid w:val="00E3130F"/>
    <w:rsid w:val="00E33589"/>
    <w:rsid w:val="00E35D1B"/>
    <w:rsid w:val="00E64554"/>
    <w:rsid w:val="00E653F2"/>
    <w:rsid w:val="00E9407E"/>
    <w:rsid w:val="00EC412E"/>
    <w:rsid w:val="00EE1D35"/>
    <w:rsid w:val="00EF1D91"/>
    <w:rsid w:val="00F05EF8"/>
    <w:rsid w:val="00F5126C"/>
    <w:rsid w:val="00F525D9"/>
    <w:rsid w:val="00F536DC"/>
    <w:rsid w:val="00F67655"/>
    <w:rsid w:val="00F83B77"/>
    <w:rsid w:val="00FA0FB2"/>
    <w:rsid w:val="00FA31F6"/>
    <w:rsid w:val="00FB27A9"/>
    <w:rsid w:val="00FC7D30"/>
    <w:rsid w:val="00FD694D"/>
    <w:rsid w:val="00FD6BFD"/>
    <w:rsid w:val="00FF30AE"/>
    <w:rsid w:val="00FF63E8"/>
    <w:rsid w:val="1E547A9B"/>
    <w:rsid w:val="4921CFC9"/>
    <w:rsid w:val="5388DA4F"/>
    <w:rsid w:val="61C1C2F3"/>
    <w:rsid w:val="77E9F753"/>
    <w:rsid w:val="7E535D8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3515A"/>
  <w15:docId w15:val="{C4B8C95D-CF47-4668-BB2A-657024BE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Heading1">
    <w:name w:val="heading 1"/>
    <w:basedOn w:val="Normal"/>
    <w:next w:val="Normal"/>
    <w:link w:val="Heading1Char"/>
    <w:uiPriority w:val="9"/>
    <w:qFormat/>
    <w:rsid w:val="000B6C4D"/>
    <w:pPr>
      <w:spacing w:after="240"/>
      <w:outlineLvl w:val="0"/>
    </w:pPr>
    <w:rPr>
      <w:b/>
      <w:color w:val="000000" w:themeColor="text1"/>
      <w:sz w:val="24"/>
    </w:rPr>
  </w:style>
  <w:style w:type="paragraph" w:styleId="Heading2">
    <w:name w:val="heading 2"/>
    <w:basedOn w:val="Heading1"/>
    <w:next w:val="Normal"/>
    <w:link w:val="Heading2Char"/>
    <w:uiPriority w:val="9"/>
    <w:qFormat/>
    <w:rsid w:val="000B6C4D"/>
    <w:pPr>
      <w:spacing w:after="120"/>
      <w:outlineLvl w:val="1"/>
    </w:pPr>
    <w:rPr>
      <w:sz w:val="20"/>
    </w:rPr>
  </w:style>
  <w:style w:type="paragraph" w:styleId="Heading3">
    <w:name w:val="heading 3"/>
    <w:basedOn w:val="Heading2"/>
    <w:next w:val="Normal"/>
    <w:link w:val="Heading3Char"/>
    <w:uiPriority w:val="9"/>
    <w:qFormat/>
    <w:rsid w:val="000B6C4D"/>
    <w:pPr>
      <w:outlineLvl w:val="2"/>
    </w:pPr>
    <w:rPr>
      <w:b w:val="0"/>
    </w:rPr>
  </w:style>
  <w:style w:type="paragraph" w:styleId="Heading4">
    <w:name w:val="heading 4"/>
    <w:basedOn w:val="Heading3"/>
    <w:next w:val="Normal"/>
    <w:link w:val="Heading4Char"/>
    <w:uiPriority w:val="9"/>
    <w:qFormat/>
    <w:rsid w:val="000B6C4D"/>
    <w:pPr>
      <w:outlineLvl w:val="3"/>
    </w:pPr>
    <w:rPr>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B6C4D"/>
    <w:rPr>
      <w:bCs/>
      <w:i/>
    </w:rPr>
  </w:style>
  <w:style w:type="character" w:customStyle="1" w:styleId="Heading3Char">
    <w:name w:val="Heading 3 Char"/>
    <w:basedOn w:val="DefaultParagraphFont"/>
    <w:link w:val="Heading3"/>
    <w:uiPriority w:val="9"/>
    <w:rsid w:val="000B6C4D"/>
    <w:rPr>
      <w:color w:val="000000" w:themeColor="text1"/>
    </w:rPr>
  </w:style>
  <w:style w:type="character" w:customStyle="1" w:styleId="Heading1Char">
    <w:name w:val="Heading 1 Char"/>
    <w:basedOn w:val="DefaultParagraphFont"/>
    <w:link w:val="Heading1"/>
    <w:uiPriority w:val="9"/>
    <w:rsid w:val="000B6C4D"/>
    <w:rPr>
      <w:b/>
      <w:color w:val="000000" w:themeColor="text1"/>
      <w:sz w:val="24"/>
    </w:rPr>
  </w:style>
  <w:style w:type="character" w:customStyle="1" w:styleId="Heading2Char">
    <w:name w:val="Heading 2 Char"/>
    <w:basedOn w:val="DefaultParagraphFont"/>
    <w:link w:val="Heading2"/>
    <w:uiPriority w:val="9"/>
    <w:rsid w:val="000B6C4D"/>
    <w:rPr>
      <w:b/>
      <w:color w:val="000000" w:themeColor="text1"/>
    </w:rPr>
  </w:style>
  <w:style w:type="paragraph" w:styleId="Header">
    <w:name w:val="header"/>
    <w:basedOn w:val="Normal"/>
    <w:link w:val="HeaderChar"/>
    <w:uiPriority w:val="99"/>
    <w:unhideWhenUsed/>
    <w:rsid w:val="00B35193"/>
    <w:pPr>
      <w:tabs>
        <w:tab w:val="right" w:pos="10632"/>
      </w:tabs>
      <w:spacing w:line="280" w:lineRule="exact"/>
      <w:ind w:right="38"/>
    </w:pPr>
    <w:rPr>
      <w:rFonts w:eastAsia="Calibri" w:cs="Times New Roman"/>
    </w:rPr>
  </w:style>
  <w:style w:type="character" w:customStyle="1" w:styleId="HeaderChar">
    <w:name w:val="Header Char"/>
    <w:basedOn w:val="DefaultParagraphFont"/>
    <w:link w:val="Header"/>
    <w:uiPriority w:val="99"/>
    <w:rsid w:val="00B35193"/>
    <w:rPr>
      <w:rFonts w:eastAsia="Calibri" w:cs="Times New Roman"/>
    </w:rPr>
  </w:style>
  <w:style w:type="paragraph" w:styleId="Footer">
    <w:name w:val="footer"/>
    <w:basedOn w:val="Normal"/>
    <w:link w:val="FooterChar"/>
    <w:uiPriority w:val="99"/>
    <w:unhideWhenUsed/>
    <w:rsid w:val="00B35193"/>
    <w:pPr>
      <w:tabs>
        <w:tab w:val="center" w:pos="4536"/>
        <w:tab w:val="right" w:pos="9072"/>
      </w:tabs>
      <w:ind w:right="284"/>
    </w:pPr>
    <w:rPr>
      <w:rFonts w:eastAsia="Calibri" w:cs="Times New Roman"/>
      <w:szCs w:val="22"/>
    </w:rPr>
  </w:style>
  <w:style w:type="character" w:customStyle="1" w:styleId="FooterChar">
    <w:name w:val="Footer Char"/>
    <w:basedOn w:val="DefaultParagraphFont"/>
    <w:link w:val="Footer"/>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Heading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pPr>
      <w:numPr>
        <w:numId w:val="1"/>
      </w:numPr>
    </w:pPr>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Heading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Heading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BalloonText">
    <w:name w:val="Balloon Text"/>
    <w:basedOn w:val="Normal"/>
    <w:link w:val="BalloonTextChar"/>
    <w:uiPriority w:val="99"/>
    <w:semiHidden/>
    <w:unhideWhenUsed/>
    <w:rsid w:val="00B35193"/>
    <w:rPr>
      <w:rFonts w:ascii="Tahoma" w:hAnsi="Tahoma" w:cs="Tahoma"/>
      <w:sz w:val="16"/>
      <w:szCs w:val="16"/>
    </w:rPr>
  </w:style>
  <w:style w:type="character" w:customStyle="1" w:styleId="BalloonTextChar">
    <w:name w:val="Balloon Text Char"/>
    <w:basedOn w:val="DefaultParagraphFont"/>
    <w:link w:val="BalloonText"/>
    <w:uiPriority w:val="99"/>
    <w:semiHidden/>
    <w:rsid w:val="00B35193"/>
    <w:rPr>
      <w:rFonts w:ascii="Tahoma" w:hAnsi="Tahoma" w:cs="Tahoma"/>
      <w:sz w:val="16"/>
      <w:szCs w:val="16"/>
    </w:rPr>
  </w:style>
  <w:style w:type="character" w:customStyle="1" w:styleId="NichtaufgelsteErwhnung1">
    <w:name w:val="Nicht aufgelöste Erwähnung1"/>
    <w:basedOn w:val="DefaultParagraphFont"/>
    <w:uiPriority w:val="99"/>
    <w:semiHidden/>
    <w:unhideWhenUsed/>
    <w:rsid w:val="00EF1D91"/>
    <w:rPr>
      <w:color w:val="808080"/>
      <w:shd w:val="clear" w:color="auto" w:fill="E6E6E6"/>
    </w:rPr>
  </w:style>
  <w:style w:type="table" w:styleId="TableGrid">
    <w:name w:val="Table Grid"/>
    <w:basedOn w:val="Table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B6E"/>
    <w:rPr>
      <w:sz w:val="16"/>
      <w:szCs w:val="16"/>
    </w:rPr>
  </w:style>
  <w:style w:type="paragraph" w:styleId="CommentText">
    <w:name w:val="annotation text"/>
    <w:basedOn w:val="Normal"/>
    <w:link w:val="CommentTextChar"/>
    <w:uiPriority w:val="99"/>
    <w:semiHidden/>
    <w:unhideWhenUsed/>
    <w:rsid w:val="00A84B6E"/>
  </w:style>
  <w:style w:type="character" w:customStyle="1" w:styleId="CommentTextChar">
    <w:name w:val="Comment Text Char"/>
    <w:basedOn w:val="DefaultParagraphFont"/>
    <w:link w:val="CommentText"/>
    <w:uiPriority w:val="99"/>
    <w:semiHidden/>
    <w:rsid w:val="00A84B6E"/>
  </w:style>
  <w:style w:type="paragraph" w:styleId="CommentSubject">
    <w:name w:val="annotation subject"/>
    <w:basedOn w:val="CommentText"/>
    <w:next w:val="CommentText"/>
    <w:link w:val="CommentSubjectChar"/>
    <w:uiPriority w:val="99"/>
    <w:semiHidden/>
    <w:unhideWhenUsed/>
    <w:rsid w:val="00A84B6E"/>
    <w:rPr>
      <w:b/>
      <w:bCs/>
    </w:rPr>
  </w:style>
  <w:style w:type="character" w:customStyle="1" w:styleId="CommentSubjectChar">
    <w:name w:val="Comment Subject Char"/>
    <w:basedOn w:val="CommentTextChar"/>
    <w:link w:val="CommentSubject"/>
    <w:uiPriority w:val="99"/>
    <w:semiHidden/>
    <w:rsid w:val="00A84B6E"/>
    <w:rPr>
      <w:b/>
      <w:bCs/>
    </w:rPr>
  </w:style>
  <w:style w:type="table" w:customStyle="1" w:styleId="Tabellenraster1">
    <w:name w:val="Tabellenraster1"/>
    <w:basedOn w:val="TableNormal"/>
    <w:uiPriority w:val="59"/>
    <w:rsid w:val="006F4F44"/>
    <w:rPr>
      <w:rFonts w:eastAsia="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0966"/>
    <w:rPr>
      <w:color w:val="808080"/>
      <w:shd w:val="clear" w:color="auto" w:fill="E6E6E6"/>
    </w:rPr>
  </w:style>
  <w:style w:type="paragraph" w:customStyle="1" w:styleId="Default">
    <w:name w:val="Default"/>
    <w:rsid w:val="00E64554"/>
    <w:pPr>
      <w:autoSpaceDE w:val="0"/>
      <w:autoSpaceDN w:val="0"/>
      <w:adjustRightInd w:val="0"/>
    </w:pPr>
    <w:rPr>
      <w:rFonts w:cs="Arial"/>
      <w:color w:val="000000"/>
      <w:sz w:val="24"/>
      <w:szCs w:val="24"/>
    </w:rPr>
  </w:style>
  <w:style w:type="paragraph" w:styleId="PlainText">
    <w:name w:val="Plain Text"/>
    <w:basedOn w:val="Normal"/>
    <w:link w:val="PlainTextChar"/>
    <w:uiPriority w:val="99"/>
    <w:unhideWhenUsed/>
    <w:rsid w:val="00E64554"/>
    <w:rPr>
      <w:rFonts w:ascii="Calibri" w:hAnsi="Calibri"/>
      <w:sz w:val="22"/>
      <w:szCs w:val="21"/>
      <w:lang w:val="en-GB"/>
    </w:rPr>
  </w:style>
  <w:style w:type="character" w:customStyle="1" w:styleId="PlainTextChar">
    <w:name w:val="Plain Text Char"/>
    <w:basedOn w:val="DefaultParagraphFont"/>
    <w:link w:val="PlainText"/>
    <w:uiPriority w:val="99"/>
    <w:rsid w:val="00E64554"/>
    <w:rPr>
      <w:rFonts w:ascii="Calibri" w:hAnsi="Calibri"/>
      <w:sz w:val="22"/>
      <w:szCs w:val="21"/>
      <w:lang w:val="en-GB"/>
    </w:rPr>
  </w:style>
  <w:style w:type="character" w:customStyle="1" w:styleId="normaltextrun">
    <w:name w:val="normaltextrun"/>
    <w:basedOn w:val="DefaultParagraphFont"/>
    <w:rsid w:val="007741B3"/>
  </w:style>
  <w:style w:type="character" w:customStyle="1" w:styleId="eop">
    <w:name w:val="eop"/>
    <w:basedOn w:val="DefaultParagraphFont"/>
    <w:rsid w:val="007741B3"/>
  </w:style>
  <w:style w:type="paragraph" w:styleId="NormalWeb">
    <w:name w:val="Normal (Web)"/>
    <w:basedOn w:val="Normal"/>
    <w:uiPriority w:val="99"/>
    <w:semiHidden/>
    <w:unhideWhenUsed/>
    <w:rsid w:val="00FD6BFD"/>
    <w:pPr>
      <w:spacing w:before="100" w:beforeAutospacing="1" w:after="100" w:afterAutospacing="1"/>
    </w:pPr>
    <w:rPr>
      <w:rFonts w:ascii="Calibri" w:hAnsi="Calibri" w:cs="Calibri"/>
      <w:sz w:val="22"/>
      <w:szCs w:val="22"/>
      <w:lang w:val="en-GB" w:eastAsia="en-GB"/>
    </w:rPr>
  </w:style>
  <w:style w:type="character" w:styleId="Strong">
    <w:name w:val="Strong"/>
    <w:basedOn w:val="DefaultParagraphFont"/>
    <w:uiPriority w:val="22"/>
    <w:qFormat/>
    <w:rsid w:val="00FD6B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6023">
      <w:bodyDiv w:val="1"/>
      <w:marLeft w:val="0"/>
      <w:marRight w:val="0"/>
      <w:marTop w:val="0"/>
      <w:marBottom w:val="0"/>
      <w:divBdr>
        <w:top w:val="none" w:sz="0" w:space="0" w:color="auto"/>
        <w:left w:val="none" w:sz="0" w:space="0" w:color="auto"/>
        <w:bottom w:val="none" w:sz="0" w:space="0" w:color="auto"/>
        <w:right w:val="none" w:sz="0" w:space="0" w:color="auto"/>
      </w:divBdr>
    </w:div>
    <w:div w:id="614990471">
      <w:bodyDiv w:val="1"/>
      <w:marLeft w:val="0"/>
      <w:marRight w:val="0"/>
      <w:marTop w:val="0"/>
      <w:marBottom w:val="0"/>
      <w:divBdr>
        <w:top w:val="none" w:sz="0" w:space="0" w:color="auto"/>
        <w:left w:val="none" w:sz="0" w:space="0" w:color="auto"/>
        <w:bottom w:val="none" w:sz="0" w:space="0" w:color="auto"/>
        <w:right w:val="none" w:sz="0" w:space="0" w:color="auto"/>
      </w:divBdr>
    </w:div>
    <w:div w:id="872423845">
      <w:bodyDiv w:val="1"/>
      <w:marLeft w:val="0"/>
      <w:marRight w:val="0"/>
      <w:marTop w:val="0"/>
      <w:marBottom w:val="0"/>
      <w:divBdr>
        <w:top w:val="none" w:sz="0" w:space="0" w:color="auto"/>
        <w:left w:val="none" w:sz="0" w:space="0" w:color="auto"/>
        <w:bottom w:val="none" w:sz="0" w:space="0" w:color="auto"/>
        <w:right w:val="none" w:sz="0" w:space="0" w:color="auto"/>
      </w:divBdr>
    </w:div>
    <w:div w:id="924655431">
      <w:bodyDiv w:val="1"/>
      <w:marLeft w:val="0"/>
      <w:marRight w:val="0"/>
      <w:marTop w:val="0"/>
      <w:marBottom w:val="0"/>
      <w:divBdr>
        <w:top w:val="none" w:sz="0" w:space="0" w:color="auto"/>
        <w:left w:val="none" w:sz="0" w:space="0" w:color="auto"/>
        <w:bottom w:val="none" w:sz="0" w:space="0" w:color="auto"/>
        <w:right w:val="none" w:sz="0" w:space="0" w:color="auto"/>
      </w:divBdr>
    </w:div>
    <w:div w:id="1643149208">
      <w:bodyDiv w:val="1"/>
      <w:marLeft w:val="0"/>
      <w:marRight w:val="0"/>
      <w:marTop w:val="0"/>
      <w:marBottom w:val="0"/>
      <w:divBdr>
        <w:top w:val="none" w:sz="0" w:space="0" w:color="auto"/>
        <w:left w:val="none" w:sz="0" w:space="0" w:color="auto"/>
        <w:bottom w:val="none" w:sz="0" w:space="0" w:color="auto"/>
        <w:right w:val="none" w:sz="0" w:space="0" w:color="auto"/>
      </w:divBdr>
    </w:div>
    <w:div w:id="1919635517">
      <w:bodyDiv w:val="1"/>
      <w:marLeft w:val="0"/>
      <w:marRight w:val="0"/>
      <w:marTop w:val="0"/>
      <w:marBottom w:val="0"/>
      <w:divBdr>
        <w:top w:val="none" w:sz="0" w:space="0" w:color="auto"/>
        <w:left w:val="none" w:sz="0" w:space="0" w:color="auto"/>
        <w:bottom w:val="none" w:sz="0" w:space="0" w:color="auto"/>
        <w:right w:val="none" w:sz="0" w:space="0" w:color="auto"/>
      </w:divBdr>
    </w:div>
    <w:div w:id="21120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entre.basf.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lightgreen">
      <a:dk1>
        <a:srgbClr val="000000"/>
      </a:dk1>
      <a:lt1>
        <a:srgbClr val="FFFFFF"/>
      </a:lt1>
      <a:dk2>
        <a:srgbClr val="3B8809"/>
      </a:dk2>
      <a:lt2>
        <a:srgbClr val="FFFFFF"/>
      </a:lt2>
      <a:accent1>
        <a:srgbClr val="65AC1E"/>
      </a:accent1>
      <a:accent2>
        <a:srgbClr val="7EB74A"/>
      </a:accent2>
      <a:accent3>
        <a:srgbClr val="95C664"/>
      </a:accent3>
      <a:accent4>
        <a:srgbClr val="BADA9A"/>
      </a:accent4>
      <a:accent5>
        <a:srgbClr val="E9F3DE"/>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Picture xmlns="ba6c1b53-23dd-4e60-899e-25a5748f1f6a">
      <Url xsi:nil="true"/>
      <Description xsi:nil="true"/>
    </Picture>
    <Image xmlns="ba6c1b53-23dd-4e60-899e-25a5748f1f6a">
      <Url xsi:nil="true"/>
      <Description xsi:nil="true"/>
    </Image>
    <_Flow_SignoffStatus xmlns="ba6c1b53-23dd-4e60-899e-25a5748f1f6a" xsi:nil="true"/>
    <TaxCatchAll xmlns="7b3ef04f-748c-46e3-a85e-fbab415801f5" xsi:nil="true"/>
    <lcf76f155ced4ddcb4097134ff3c332f xmlns="ba6c1b53-23dd-4e60-899e-25a5748f1f6a">
      <Terms xmlns="http://schemas.microsoft.com/office/infopath/2007/PartnerControls"/>
    </lcf76f155ced4ddcb4097134ff3c332f>
    <SharedWithUsers xmlns="7b3ef04f-748c-46e3-a85e-fbab415801f5">
      <UserInfo>
        <DisplayName>Jo Learmonth</DisplayName>
        <AccountId>3354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F2C7D-9448-4031-B58F-73344BAA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6D87D-DCE9-4F40-B5B3-4049AABC4043}">
  <ds:schemaRefs>
    <ds:schemaRef ds:uri="http://schemas.microsoft.com/sharepoint/v3/contenttype/forms"/>
  </ds:schemaRefs>
</ds:datastoreItem>
</file>

<file path=customXml/itemProps3.xml><?xml version="1.0" encoding="utf-8"?>
<ds:datastoreItem xmlns:ds="http://schemas.openxmlformats.org/officeDocument/2006/customXml" ds:itemID="{8AC2B014-87C0-4A62-A14B-AE5AA694A36F}">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4.xml><?xml version="1.0" encoding="utf-8"?>
<ds:datastoreItem xmlns:ds="http://schemas.openxmlformats.org/officeDocument/2006/customXml" ds:itemID="{B668A380-23E8-4AA5-B9D4-C752EE61A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6028</Characters>
  <Application>Microsoft Office Word</Application>
  <DocSecurity>0</DocSecurity>
  <Lines>50</Lines>
  <Paragraphs>14</Paragraphs>
  <ScaleCrop>false</ScaleCrop>
  <Company>BASF</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Kunze</dc:creator>
  <cp:lastModifiedBy>Natalie Reed</cp:lastModifiedBy>
  <cp:revision>2</cp:revision>
  <cp:lastPrinted>2017-08-25T13:00:00Z</cp:lastPrinted>
  <dcterms:created xsi:type="dcterms:W3CDTF">2026-09-10T14:47:00Z</dcterms:created>
  <dcterms:modified xsi:type="dcterms:W3CDTF">2026-09-10T14:47:00Z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y fmtid="{D5CDD505-2E9C-101B-9397-08002B2CF9AE}" pid="3" name="ContentTypeId">
    <vt:lpwstr>0x010100C3E66FDEA6588C439533D1985D217C61</vt:lpwstr>
  </property>
  <property fmtid="{D5CDD505-2E9C-101B-9397-08002B2CF9AE}" pid="4" name="GrammarlyDocumentId">
    <vt:lpwstr>a6ba13f19f1b39a01911a2c3c0bf597a454edc8e6f4dea0c6f855cfa3bb03171</vt:lpwstr>
  </property>
  <property fmtid="{D5CDD505-2E9C-101B-9397-08002B2CF9AE}" pid="5" name="MediaServiceImageTags">
    <vt:lpwstr/>
  </property>
</Properties>
</file>