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BC0" w14:textId="475879B2" w:rsidR="00EA6D25" w:rsidRDefault="00EA6D25" w:rsidP="00EA6D25">
      <w:pPr>
        <w:rPr>
          <w:rFonts w:ascii="Arial" w:hAnsi="Arial" w:cs="Arial"/>
          <w:sz w:val="24"/>
          <w:szCs w:val="24"/>
        </w:rPr>
      </w:pPr>
      <w:r>
        <w:rPr>
          <w:rFonts w:ascii="Arial" w:hAnsi="Arial" w:cs="Arial"/>
          <w:noProof/>
        </w:rPr>
        <w:drawing>
          <wp:inline distT="0" distB="0" distL="0" distR="0" wp14:anchorId="6F85B78A" wp14:editId="10561C77">
            <wp:extent cx="1781175" cy="9239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inline>
        </w:drawing>
      </w:r>
    </w:p>
    <w:p w14:paraId="28416999" w14:textId="74FD6E1A" w:rsidR="00EA6D25" w:rsidRPr="00A42FBD" w:rsidRDefault="00EA6D25" w:rsidP="00EA6D25">
      <w:pPr>
        <w:rPr>
          <w:rFonts w:ascii="Century Gothic" w:hAnsi="Century Gothic" w:cs="Arial"/>
          <w:b/>
          <w:bCs/>
          <w:sz w:val="24"/>
          <w:szCs w:val="24"/>
        </w:rPr>
      </w:pPr>
      <w:r w:rsidRPr="00A42FBD">
        <w:rPr>
          <w:rFonts w:ascii="Century Gothic" w:hAnsi="Century Gothic" w:cs="Arial"/>
          <w:b/>
          <w:bCs/>
          <w:sz w:val="24"/>
          <w:szCs w:val="24"/>
        </w:rPr>
        <w:t>Press Release</w:t>
      </w:r>
    </w:p>
    <w:p w14:paraId="3975C1DF" w14:textId="5E0989CA" w:rsidR="00EA6D25" w:rsidRPr="00A42FBD" w:rsidRDefault="005820B2" w:rsidP="00EA6D25">
      <w:pPr>
        <w:rPr>
          <w:rFonts w:ascii="Century Gothic" w:hAnsi="Century Gothic" w:cs="Arial"/>
          <w:sz w:val="24"/>
          <w:szCs w:val="24"/>
        </w:rPr>
      </w:pPr>
      <w:r w:rsidRPr="00A42FBD">
        <w:rPr>
          <w:rFonts w:ascii="Century Gothic" w:hAnsi="Century Gothic" w:cs="Arial"/>
          <w:sz w:val="24"/>
          <w:szCs w:val="24"/>
        </w:rPr>
        <w:t>[</w:t>
      </w:r>
      <w:r w:rsidR="008125D4">
        <w:rPr>
          <w:rFonts w:ascii="Century Gothic" w:hAnsi="Century Gothic" w:cs="Arial"/>
          <w:sz w:val="24"/>
          <w:szCs w:val="24"/>
        </w:rPr>
        <w:t>14 November</w:t>
      </w:r>
      <w:r w:rsidR="007D35A9">
        <w:rPr>
          <w:rFonts w:ascii="Century Gothic" w:hAnsi="Century Gothic" w:cs="Arial"/>
          <w:sz w:val="24"/>
          <w:szCs w:val="24"/>
        </w:rPr>
        <w:t xml:space="preserve"> 2022</w:t>
      </w:r>
      <w:r w:rsidRPr="00A42FBD">
        <w:rPr>
          <w:rFonts w:ascii="Century Gothic" w:hAnsi="Century Gothic" w:cs="Arial"/>
          <w:sz w:val="24"/>
          <w:szCs w:val="24"/>
        </w:rPr>
        <w:t>]</w:t>
      </w:r>
    </w:p>
    <w:p w14:paraId="462B4957" w14:textId="77777777" w:rsidR="00EA6D25" w:rsidRPr="00A42FBD" w:rsidRDefault="00EA6D25" w:rsidP="001C7362">
      <w:pPr>
        <w:rPr>
          <w:rFonts w:ascii="Century Gothic" w:hAnsi="Century Gothic" w:cs="Arial"/>
          <w:sz w:val="24"/>
          <w:szCs w:val="24"/>
        </w:rPr>
      </w:pPr>
    </w:p>
    <w:p w14:paraId="69EB8C06" w14:textId="7796C8ED" w:rsidR="009C6458" w:rsidRPr="007D35A9" w:rsidRDefault="00EC23F3" w:rsidP="00702DE5">
      <w:pPr>
        <w:jc w:val="center"/>
        <w:rPr>
          <w:rFonts w:ascii="Century Gothic" w:hAnsi="Century Gothic" w:cs="Arial"/>
          <w:b/>
          <w:bCs/>
          <w:sz w:val="28"/>
          <w:szCs w:val="28"/>
        </w:rPr>
      </w:pPr>
      <w:r>
        <w:rPr>
          <w:rFonts w:ascii="Century Gothic" w:hAnsi="Century Gothic" w:cs="Arial"/>
          <w:b/>
          <w:bCs/>
          <w:sz w:val="28"/>
          <w:szCs w:val="28"/>
        </w:rPr>
        <w:t>UK’s leading agricultural conference</w:t>
      </w:r>
      <w:r w:rsidR="00A42FBD" w:rsidRPr="007D35A9">
        <w:rPr>
          <w:rFonts w:ascii="Century Gothic" w:hAnsi="Century Gothic" w:cs="Arial"/>
          <w:b/>
          <w:bCs/>
          <w:sz w:val="28"/>
          <w:szCs w:val="28"/>
        </w:rPr>
        <w:t xml:space="preserve"> </w:t>
      </w:r>
      <w:r>
        <w:rPr>
          <w:rFonts w:ascii="Century Gothic" w:hAnsi="Century Gothic" w:cs="Arial"/>
          <w:b/>
          <w:bCs/>
          <w:sz w:val="28"/>
          <w:szCs w:val="28"/>
        </w:rPr>
        <w:t>supports food and farming professionals through bursary programme</w:t>
      </w:r>
      <w:r w:rsidR="00415D9C">
        <w:rPr>
          <w:rFonts w:ascii="Century Gothic" w:hAnsi="Century Gothic" w:cs="Arial"/>
          <w:b/>
          <w:bCs/>
          <w:sz w:val="28"/>
          <w:szCs w:val="28"/>
        </w:rPr>
        <w:t>.</w:t>
      </w:r>
    </w:p>
    <w:p w14:paraId="69ACF795" w14:textId="26BEA660" w:rsidR="00A42FBD" w:rsidRDefault="00BE6DC3" w:rsidP="008A2D59">
      <w:pPr>
        <w:rPr>
          <w:rStyle w:val="normaltextrun"/>
          <w:rFonts w:ascii="Century Gothic" w:hAnsi="Century Gothic"/>
          <w:lang w:val="en-US"/>
        </w:rPr>
      </w:pPr>
      <w:r>
        <w:rPr>
          <w:rStyle w:val="normaltextrun"/>
          <w:rFonts w:ascii="Century Gothic" w:hAnsi="Century Gothic"/>
          <w:lang w:val="en-US"/>
        </w:rPr>
        <w:t>The</w:t>
      </w:r>
      <w:r w:rsidR="002D40C9">
        <w:rPr>
          <w:rStyle w:val="normaltextrun"/>
          <w:rFonts w:ascii="Century Gothic" w:hAnsi="Century Gothic"/>
          <w:lang w:val="en-US"/>
        </w:rPr>
        <w:t xml:space="preserve"> </w:t>
      </w:r>
      <w:r w:rsidR="00A568B2">
        <w:rPr>
          <w:rStyle w:val="normaltextrun"/>
          <w:rFonts w:ascii="Century Gothic" w:hAnsi="Century Gothic"/>
          <w:lang w:val="en-US"/>
        </w:rPr>
        <w:t>Oxford Farming Conference</w:t>
      </w:r>
      <w:r w:rsidR="009B4155">
        <w:rPr>
          <w:rStyle w:val="normaltextrun"/>
          <w:rFonts w:ascii="Century Gothic" w:hAnsi="Century Gothic"/>
          <w:lang w:val="en-US"/>
        </w:rPr>
        <w:t xml:space="preserve"> (OFC)</w:t>
      </w:r>
      <w:r w:rsidR="00A96F03">
        <w:rPr>
          <w:rStyle w:val="normaltextrun"/>
          <w:rFonts w:ascii="Century Gothic" w:hAnsi="Century Gothic"/>
          <w:lang w:val="en-US"/>
        </w:rPr>
        <w:t xml:space="preserve"> has announced the 17 </w:t>
      </w:r>
      <w:r w:rsidR="004E5598">
        <w:rPr>
          <w:rStyle w:val="normaltextrun"/>
          <w:rFonts w:ascii="Century Gothic" w:hAnsi="Century Gothic"/>
          <w:lang w:val="en-US"/>
        </w:rPr>
        <w:t>recipients</w:t>
      </w:r>
      <w:r w:rsidR="00A96F03">
        <w:rPr>
          <w:rStyle w:val="normaltextrun"/>
          <w:rFonts w:ascii="Century Gothic" w:hAnsi="Century Gothic"/>
          <w:lang w:val="en-US"/>
        </w:rPr>
        <w:t xml:space="preserve"> who will receive an Inspire </w:t>
      </w:r>
      <w:proofErr w:type="spellStart"/>
      <w:r w:rsidR="00A96F03">
        <w:rPr>
          <w:rStyle w:val="normaltextrun"/>
          <w:rFonts w:ascii="Century Gothic" w:hAnsi="Century Gothic"/>
          <w:lang w:val="en-US"/>
        </w:rPr>
        <w:t>Programme</w:t>
      </w:r>
      <w:proofErr w:type="spellEnd"/>
      <w:r w:rsidR="00A96F03">
        <w:rPr>
          <w:rStyle w:val="normaltextrun"/>
          <w:rFonts w:ascii="Century Gothic" w:hAnsi="Century Gothic"/>
          <w:lang w:val="en-US"/>
        </w:rPr>
        <w:t xml:space="preserve"> bursary, supporting ambitious candidates from </w:t>
      </w:r>
      <w:r w:rsidR="006A1C0F">
        <w:rPr>
          <w:rStyle w:val="normaltextrun"/>
          <w:rFonts w:ascii="Century Gothic" w:hAnsi="Century Gothic"/>
          <w:lang w:val="en-US"/>
        </w:rPr>
        <w:t>rural and agri-food sectors</w:t>
      </w:r>
      <w:r w:rsidR="00A96F03">
        <w:rPr>
          <w:rStyle w:val="normaltextrun"/>
          <w:rFonts w:ascii="Century Gothic" w:hAnsi="Century Gothic"/>
          <w:lang w:val="en-US"/>
        </w:rPr>
        <w:t xml:space="preserve">. </w:t>
      </w:r>
    </w:p>
    <w:p w14:paraId="625BF643" w14:textId="120DDEC5" w:rsidR="00A96F03" w:rsidRDefault="00A96F03" w:rsidP="008A2D59">
      <w:pPr>
        <w:rPr>
          <w:rStyle w:val="normaltextrun"/>
          <w:rFonts w:ascii="Century Gothic" w:hAnsi="Century Gothic"/>
          <w:lang w:val="en-US"/>
        </w:rPr>
      </w:pPr>
      <w:r>
        <w:rPr>
          <w:rStyle w:val="normaltextrun"/>
          <w:rFonts w:ascii="Century Gothic" w:hAnsi="Century Gothic"/>
          <w:lang w:val="en-US"/>
        </w:rPr>
        <w:t xml:space="preserve">In addition </w:t>
      </w:r>
      <w:r w:rsidR="007D4CE3">
        <w:rPr>
          <w:rStyle w:val="normaltextrun"/>
          <w:rFonts w:ascii="Century Gothic" w:hAnsi="Century Gothic"/>
          <w:lang w:val="en-US"/>
        </w:rPr>
        <w:t xml:space="preserve">to a fully funded ticket to the event in January, themed “Farming a New Future”, the group will participate in a two-day </w:t>
      </w:r>
      <w:r w:rsidR="00026F4E">
        <w:rPr>
          <w:rStyle w:val="normaltextrun"/>
          <w:rFonts w:ascii="Century Gothic" w:hAnsi="Century Gothic"/>
          <w:lang w:val="en-US"/>
        </w:rPr>
        <w:t xml:space="preserve">networking and skills </w:t>
      </w:r>
      <w:r w:rsidR="004E5598">
        <w:rPr>
          <w:rStyle w:val="normaltextrun"/>
          <w:rFonts w:ascii="Century Gothic" w:hAnsi="Century Gothic"/>
          <w:lang w:val="en-US"/>
        </w:rPr>
        <w:t>development</w:t>
      </w:r>
      <w:r w:rsidR="00026F4E">
        <w:rPr>
          <w:rStyle w:val="normaltextrun"/>
          <w:rFonts w:ascii="Century Gothic" w:hAnsi="Century Gothic"/>
          <w:lang w:val="en-US"/>
        </w:rPr>
        <w:t xml:space="preserve"> </w:t>
      </w:r>
      <w:r w:rsidR="008A64DF">
        <w:rPr>
          <w:rStyle w:val="normaltextrun"/>
          <w:rFonts w:ascii="Century Gothic" w:hAnsi="Century Gothic"/>
          <w:lang w:val="en-US"/>
        </w:rPr>
        <w:t xml:space="preserve">workshop, </w:t>
      </w:r>
      <w:r w:rsidR="00026F4E">
        <w:rPr>
          <w:rStyle w:val="normaltextrun"/>
          <w:rFonts w:ascii="Century Gothic" w:hAnsi="Century Gothic"/>
          <w:lang w:val="en-US"/>
        </w:rPr>
        <w:t xml:space="preserve">supported by </w:t>
      </w:r>
      <w:proofErr w:type="spellStart"/>
      <w:r w:rsidR="00026F4E">
        <w:rPr>
          <w:rStyle w:val="normaltextrun"/>
          <w:rFonts w:ascii="Century Gothic" w:hAnsi="Century Gothic"/>
          <w:lang w:val="en-US"/>
        </w:rPr>
        <w:t>programme</w:t>
      </w:r>
      <w:proofErr w:type="spellEnd"/>
      <w:r w:rsidR="00026F4E">
        <w:rPr>
          <w:rStyle w:val="normaltextrun"/>
          <w:rFonts w:ascii="Century Gothic" w:hAnsi="Century Gothic"/>
          <w:lang w:val="en-US"/>
        </w:rPr>
        <w:t xml:space="preserve"> sponsor TIAH. </w:t>
      </w:r>
      <w:r w:rsidR="00BB4202">
        <w:rPr>
          <w:rStyle w:val="normaltextrun"/>
          <w:rFonts w:ascii="Century Gothic" w:hAnsi="Century Gothic"/>
          <w:lang w:val="en-US"/>
        </w:rPr>
        <w:t xml:space="preserve"> </w:t>
      </w:r>
    </w:p>
    <w:p w14:paraId="51B79A6B" w14:textId="63D7E2A4" w:rsidR="00BB4202" w:rsidRDefault="00487C5C" w:rsidP="008A2D59">
      <w:pPr>
        <w:rPr>
          <w:rStyle w:val="normaltextrun"/>
          <w:rFonts w:ascii="Century Gothic" w:hAnsi="Century Gothic"/>
          <w:lang w:val="en-US"/>
        </w:rPr>
      </w:pPr>
      <w:r>
        <w:rPr>
          <w:rStyle w:val="normaltextrun"/>
          <w:rFonts w:ascii="Century Gothic" w:hAnsi="Century Gothic"/>
          <w:lang w:val="en-US"/>
        </w:rPr>
        <w:t>N</w:t>
      </w:r>
      <w:r w:rsidR="00BB4202">
        <w:rPr>
          <w:rStyle w:val="normaltextrun"/>
          <w:rFonts w:ascii="Century Gothic" w:hAnsi="Century Gothic"/>
          <w:lang w:val="en-US"/>
        </w:rPr>
        <w:t xml:space="preserve">ow in </w:t>
      </w:r>
      <w:r w:rsidR="00E17397">
        <w:rPr>
          <w:rStyle w:val="normaltextrun"/>
          <w:rFonts w:ascii="Century Gothic" w:hAnsi="Century Gothic"/>
          <w:lang w:val="en-US"/>
        </w:rPr>
        <w:t>its</w:t>
      </w:r>
      <w:r w:rsidR="00BB4202">
        <w:rPr>
          <w:rStyle w:val="normaltextrun"/>
          <w:rFonts w:ascii="Century Gothic" w:hAnsi="Century Gothic"/>
          <w:lang w:val="en-US"/>
        </w:rPr>
        <w:t xml:space="preserve"> fifth year, </w:t>
      </w:r>
      <w:proofErr w:type="gramStart"/>
      <w:r>
        <w:rPr>
          <w:rStyle w:val="normaltextrun"/>
          <w:rFonts w:ascii="Century Gothic" w:hAnsi="Century Gothic"/>
          <w:lang w:val="en-US"/>
        </w:rPr>
        <w:t>Inspire</w:t>
      </w:r>
      <w:proofErr w:type="gramEnd"/>
      <w:r>
        <w:rPr>
          <w:rStyle w:val="normaltextrun"/>
          <w:rFonts w:ascii="Century Gothic" w:hAnsi="Century Gothic"/>
          <w:lang w:val="en-US"/>
        </w:rPr>
        <w:t xml:space="preserve"> </w:t>
      </w:r>
      <w:r w:rsidR="00BB4202">
        <w:rPr>
          <w:rStyle w:val="normaltextrun"/>
          <w:rFonts w:ascii="Century Gothic" w:hAnsi="Century Gothic"/>
          <w:lang w:val="en-US"/>
        </w:rPr>
        <w:t xml:space="preserve">has supported </w:t>
      </w:r>
      <w:r w:rsidR="005E0E19">
        <w:rPr>
          <w:rStyle w:val="normaltextrun"/>
          <w:rFonts w:ascii="Century Gothic" w:hAnsi="Century Gothic"/>
          <w:lang w:val="en-US"/>
        </w:rPr>
        <w:t xml:space="preserve">nearly 100 individuals to develop their </w:t>
      </w:r>
      <w:r w:rsidR="007E7BAB">
        <w:rPr>
          <w:rStyle w:val="normaltextrun"/>
          <w:rFonts w:ascii="Century Gothic" w:hAnsi="Century Gothic"/>
          <w:lang w:val="en-US"/>
        </w:rPr>
        <w:t xml:space="preserve">own leadership </w:t>
      </w:r>
      <w:r w:rsidR="00E17397">
        <w:rPr>
          <w:rStyle w:val="normaltextrun"/>
          <w:rFonts w:ascii="Century Gothic" w:hAnsi="Century Gothic"/>
          <w:lang w:val="en-US"/>
        </w:rPr>
        <w:t xml:space="preserve">journey, </w:t>
      </w:r>
      <w:r w:rsidR="00F37CCB">
        <w:rPr>
          <w:rStyle w:val="normaltextrun"/>
          <w:rFonts w:ascii="Century Gothic" w:hAnsi="Century Gothic"/>
          <w:lang w:val="en-US"/>
        </w:rPr>
        <w:t xml:space="preserve">with </w:t>
      </w:r>
      <w:r w:rsidR="00301F06">
        <w:rPr>
          <w:rStyle w:val="normaltextrun"/>
          <w:rFonts w:ascii="Century Gothic" w:hAnsi="Century Gothic"/>
          <w:lang w:val="en-US"/>
        </w:rPr>
        <w:t>many of</w:t>
      </w:r>
      <w:r w:rsidR="00F37CCB">
        <w:rPr>
          <w:rStyle w:val="normaltextrun"/>
          <w:rFonts w:ascii="Century Gothic" w:hAnsi="Century Gothic"/>
          <w:lang w:val="en-US"/>
        </w:rPr>
        <w:t xml:space="preserve"> them taking on key roles within the</w:t>
      </w:r>
      <w:r w:rsidR="000F2E1F">
        <w:rPr>
          <w:rStyle w:val="normaltextrun"/>
          <w:rFonts w:ascii="Century Gothic" w:hAnsi="Century Gothic"/>
          <w:lang w:val="en-US"/>
        </w:rPr>
        <w:t>ir own business and the wider</w:t>
      </w:r>
      <w:r w:rsidR="00F37CCB">
        <w:rPr>
          <w:rStyle w:val="normaltextrun"/>
          <w:rFonts w:ascii="Century Gothic" w:hAnsi="Century Gothic"/>
          <w:lang w:val="en-US"/>
        </w:rPr>
        <w:t xml:space="preserve"> industry including </w:t>
      </w:r>
      <w:r w:rsidR="00F13FAB">
        <w:rPr>
          <w:rStyle w:val="normaltextrun"/>
          <w:rFonts w:ascii="Century Gothic" w:hAnsi="Century Gothic"/>
          <w:lang w:val="en-US"/>
        </w:rPr>
        <w:t>with OFC, NFU</w:t>
      </w:r>
      <w:r w:rsidR="00800D03">
        <w:rPr>
          <w:rStyle w:val="normaltextrun"/>
          <w:rFonts w:ascii="Century Gothic" w:hAnsi="Century Gothic"/>
          <w:lang w:val="en-US"/>
        </w:rPr>
        <w:t>,</w:t>
      </w:r>
      <w:r w:rsidR="00301F06">
        <w:rPr>
          <w:rStyle w:val="normaltextrun"/>
          <w:rFonts w:ascii="Century Gothic" w:hAnsi="Century Gothic"/>
          <w:lang w:val="en-US"/>
        </w:rPr>
        <w:t xml:space="preserve"> NFU Scotland,</w:t>
      </w:r>
      <w:r w:rsidR="00800D03">
        <w:rPr>
          <w:rStyle w:val="normaltextrun"/>
          <w:rFonts w:ascii="Century Gothic" w:hAnsi="Century Gothic"/>
          <w:lang w:val="en-US"/>
        </w:rPr>
        <w:t xml:space="preserve"> AHDB,</w:t>
      </w:r>
      <w:r w:rsidR="00635BE0">
        <w:rPr>
          <w:rStyle w:val="normaltextrun"/>
          <w:rFonts w:ascii="Century Gothic" w:hAnsi="Century Gothic"/>
          <w:lang w:val="en-US"/>
        </w:rPr>
        <w:t xml:space="preserve"> QMS,</w:t>
      </w:r>
      <w:r w:rsidR="00EA685D">
        <w:rPr>
          <w:rStyle w:val="normaltextrun"/>
          <w:rFonts w:ascii="Century Gothic" w:hAnsi="Century Gothic"/>
          <w:lang w:val="en-US"/>
        </w:rPr>
        <w:t xml:space="preserve"> The</w:t>
      </w:r>
      <w:r w:rsidR="00800D03">
        <w:rPr>
          <w:rStyle w:val="normaltextrun"/>
          <w:rFonts w:ascii="Century Gothic" w:hAnsi="Century Gothic"/>
          <w:lang w:val="en-US"/>
        </w:rPr>
        <w:t xml:space="preserve"> Allerton Project</w:t>
      </w:r>
      <w:r w:rsidR="00933F84">
        <w:rPr>
          <w:rStyle w:val="normaltextrun"/>
          <w:rFonts w:ascii="Century Gothic" w:hAnsi="Century Gothic"/>
          <w:lang w:val="en-US"/>
        </w:rPr>
        <w:t xml:space="preserve">, </w:t>
      </w:r>
      <w:r w:rsidR="00635BE0">
        <w:rPr>
          <w:rStyle w:val="normaltextrun"/>
          <w:rFonts w:ascii="Century Gothic" w:hAnsi="Century Gothic"/>
          <w:lang w:val="en-US"/>
        </w:rPr>
        <w:t xml:space="preserve">and LEAF, to name but a few. </w:t>
      </w:r>
      <w:r w:rsidR="007E7BAB">
        <w:rPr>
          <w:rStyle w:val="normaltextrun"/>
          <w:rFonts w:ascii="Century Gothic" w:hAnsi="Century Gothic"/>
          <w:lang w:val="en-US"/>
        </w:rPr>
        <w:t xml:space="preserve"> </w:t>
      </w:r>
    </w:p>
    <w:p w14:paraId="0B114DFB" w14:textId="6E2E5958" w:rsidR="00E73AF2" w:rsidRDefault="00E73AF2" w:rsidP="00606184">
      <w:pPr>
        <w:pStyle w:val="paragraph"/>
        <w:spacing w:before="0" w:beforeAutospacing="0" w:after="0" w:afterAutospacing="0"/>
        <w:textAlignment w:val="baseline"/>
        <w:rPr>
          <w:rStyle w:val="normaltextrun"/>
          <w:rFonts w:ascii="Century Gothic" w:eastAsiaTheme="minorEastAsia" w:hAnsi="Century Gothic" w:cstheme="minorBidi"/>
          <w:sz w:val="22"/>
          <w:szCs w:val="22"/>
          <w:lang w:val="en-US" w:eastAsia="en-US"/>
        </w:rPr>
      </w:pPr>
      <w:r>
        <w:rPr>
          <w:rStyle w:val="normaltextrun"/>
          <w:rFonts w:ascii="Century Gothic" w:eastAsiaTheme="minorEastAsia" w:hAnsi="Century Gothic" w:cstheme="minorBidi"/>
          <w:sz w:val="22"/>
          <w:szCs w:val="22"/>
          <w:lang w:val="en-US" w:eastAsia="en-US"/>
        </w:rPr>
        <w:t>Selected following an open application process, t</w:t>
      </w:r>
      <w:r w:rsidR="00EC35A8" w:rsidRPr="5D9214C8">
        <w:rPr>
          <w:rStyle w:val="normaltextrun"/>
          <w:rFonts w:ascii="Century Gothic" w:eastAsiaTheme="minorEastAsia" w:hAnsi="Century Gothic" w:cstheme="minorBidi"/>
          <w:sz w:val="22"/>
          <w:szCs w:val="22"/>
          <w:lang w:val="en-US" w:eastAsia="en-US"/>
        </w:rPr>
        <w:t xml:space="preserve">he 2023 cohort </w:t>
      </w:r>
      <w:r w:rsidR="00766591" w:rsidRPr="5D9214C8">
        <w:rPr>
          <w:rStyle w:val="normaltextrun"/>
          <w:rFonts w:ascii="Century Gothic" w:eastAsiaTheme="minorEastAsia" w:hAnsi="Century Gothic" w:cstheme="minorBidi"/>
          <w:sz w:val="22"/>
          <w:szCs w:val="22"/>
          <w:lang w:val="en-US" w:eastAsia="en-US"/>
        </w:rPr>
        <w:t>comes</w:t>
      </w:r>
      <w:r w:rsidR="00B4356A" w:rsidRPr="5D9214C8">
        <w:rPr>
          <w:rStyle w:val="normaltextrun"/>
          <w:rFonts w:ascii="Century Gothic" w:eastAsiaTheme="minorEastAsia" w:hAnsi="Century Gothic" w:cstheme="minorBidi"/>
          <w:sz w:val="22"/>
          <w:szCs w:val="22"/>
          <w:lang w:val="en-US" w:eastAsia="en-US"/>
        </w:rPr>
        <w:t xml:space="preserve"> from across the UK, with</w:t>
      </w:r>
      <w:r w:rsidR="00A817F3" w:rsidRPr="5D9214C8">
        <w:rPr>
          <w:rStyle w:val="normaltextrun"/>
          <w:rFonts w:ascii="Century Gothic" w:eastAsiaTheme="minorEastAsia" w:hAnsi="Century Gothic" w:cstheme="minorBidi"/>
          <w:sz w:val="22"/>
          <w:szCs w:val="22"/>
          <w:lang w:val="en-US" w:eastAsia="en-US"/>
        </w:rPr>
        <w:t xml:space="preserve"> </w:t>
      </w:r>
      <w:r w:rsidR="0016755B" w:rsidRPr="5D9214C8">
        <w:rPr>
          <w:rStyle w:val="normaltextrun"/>
          <w:rFonts w:ascii="Century Gothic" w:eastAsiaTheme="minorEastAsia" w:hAnsi="Century Gothic" w:cstheme="minorBidi"/>
          <w:sz w:val="22"/>
          <w:szCs w:val="22"/>
          <w:lang w:val="en-US" w:eastAsia="en-US"/>
        </w:rPr>
        <w:t>careers</w:t>
      </w:r>
      <w:r w:rsidR="00A817F3" w:rsidRPr="5D9214C8">
        <w:rPr>
          <w:rStyle w:val="normaltextrun"/>
          <w:rFonts w:ascii="Century Gothic" w:eastAsiaTheme="minorEastAsia" w:hAnsi="Century Gothic" w:cstheme="minorBidi"/>
          <w:sz w:val="22"/>
          <w:szCs w:val="22"/>
          <w:lang w:val="en-US" w:eastAsia="en-US"/>
        </w:rPr>
        <w:t xml:space="preserve"> in arable, beef, sheep, goats, poultry, forestry, tourism, </w:t>
      </w:r>
      <w:proofErr w:type="spellStart"/>
      <w:r w:rsidR="00A817F3" w:rsidRPr="5D9214C8">
        <w:rPr>
          <w:rStyle w:val="normaltextrun"/>
          <w:rFonts w:ascii="Century Gothic" w:eastAsiaTheme="minorEastAsia" w:hAnsi="Century Gothic" w:cstheme="minorBidi"/>
          <w:sz w:val="22"/>
          <w:szCs w:val="22"/>
          <w:lang w:val="en-US" w:eastAsia="en-US"/>
        </w:rPr>
        <w:t>agri</w:t>
      </w:r>
      <w:proofErr w:type="spellEnd"/>
      <w:r w:rsidR="00A817F3" w:rsidRPr="5D9214C8">
        <w:rPr>
          <w:rStyle w:val="normaltextrun"/>
          <w:rFonts w:ascii="Century Gothic" w:eastAsiaTheme="minorEastAsia" w:hAnsi="Century Gothic" w:cstheme="minorBidi"/>
          <w:sz w:val="22"/>
          <w:szCs w:val="22"/>
          <w:lang w:val="en-US" w:eastAsia="en-US"/>
        </w:rPr>
        <w:t>-tech, finance</w:t>
      </w:r>
      <w:r w:rsidR="0016755B" w:rsidRPr="5D9214C8">
        <w:rPr>
          <w:rStyle w:val="normaltextrun"/>
          <w:rFonts w:ascii="Century Gothic" w:eastAsiaTheme="minorEastAsia" w:hAnsi="Century Gothic" w:cstheme="minorBidi"/>
          <w:sz w:val="22"/>
          <w:szCs w:val="22"/>
          <w:lang w:val="en-US" w:eastAsia="en-US"/>
        </w:rPr>
        <w:t xml:space="preserve">, education, </w:t>
      </w:r>
      <w:proofErr w:type="gramStart"/>
      <w:r w:rsidR="0016755B" w:rsidRPr="5D9214C8">
        <w:rPr>
          <w:rStyle w:val="normaltextrun"/>
          <w:rFonts w:ascii="Century Gothic" w:eastAsiaTheme="minorEastAsia" w:hAnsi="Century Gothic" w:cstheme="minorBidi"/>
          <w:sz w:val="22"/>
          <w:szCs w:val="22"/>
          <w:lang w:val="en-US" w:eastAsia="en-US"/>
        </w:rPr>
        <w:t>water</w:t>
      </w:r>
      <w:proofErr w:type="gramEnd"/>
      <w:r w:rsidR="0016755B" w:rsidRPr="5D9214C8">
        <w:rPr>
          <w:rStyle w:val="normaltextrun"/>
          <w:rFonts w:ascii="Century Gothic" w:eastAsiaTheme="minorEastAsia" w:hAnsi="Century Gothic" w:cstheme="minorBidi"/>
          <w:sz w:val="22"/>
          <w:szCs w:val="22"/>
          <w:lang w:val="en-US" w:eastAsia="en-US"/>
        </w:rPr>
        <w:t xml:space="preserve"> and the environment. They include a </w:t>
      </w:r>
      <w:r w:rsidR="001766C9" w:rsidRPr="5D9214C8">
        <w:rPr>
          <w:rStyle w:val="normaltextrun"/>
          <w:rFonts w:ascii="Century Gothic" w:eastAsiaTheme="minorEastAsia" w:hAnsi="Century Gothic" w:cstheme="minorBidi"/>
          <w:sz w:val="22"/>
          <w:szCs w:val="22"/>
          <w:lang w:val="en-US" w:eastAsia="en-US"/>
        </w:rPr>
        <w:t>farm manager</w:t>
      </w:r>
      <w:r w:rsidR="0016755B" w:rsidRPr="5D9214C8">
        <w:rPr>
          <w:rStyle w:val="normaltextrun"/>
          <w:rFonts w:ascii="Century Gothic" w:eastAsiaTheme="minorEastAsia" w:hAnsi="Century Gothic" w:cstheme="minorBidi"/>
          <w:sz w:val="22"/>
          <w:szCs w:val="22"/>
          <w:lang w:val="en-US" w:eastAsia="en-US"/>
        </w:rPr>
        <w:t xml:space="preserve"> supporting </w:t>
      </w:r>
      <w:r w:rsidR="00CB26FB" w:rsidRPr="5D9214C8">
        <w:rPr>
          <w:rStyle w:val="normaltextrun"/>
          <w:rFonts w:ascii="Century Gothic" w:eastAsiaTheme="minorEastAsia" w:hAnsi="Century Gothic" w:cstheme="minorBidi"/>
          <w:sz w:val="22"/>
          <w:szCs w:val="22"/>
          <w:lang w:val="en-US" w:eastAsia="en-US"/>
        </w:rPr>
        <w:t>disadvantaged young people t</w:t>
      </w:r>
      <w:r w:rsidR="001766C9" w:rsidRPr="5D9214C8">
        <w:rPr>
          <w:rStyle w:val="normaltextrun"/>
          <w:rFonts w:ascii="Century Gothic" w:eastAsiaTheme="minorEastAsia" w:hAnsi="Century Gothic" w:cstheme="minorBidi"/>
          <w:sz w:val="22"/>
          <w:szCs w:val="22"/>
          <w:lang w:val="en-US" w:eastAsia="en-US"/>
        </w:rPr>
        <w:t>hrough</w:t>
      </w:r>
      <w:r w:rsidR="00CB26FB" w:rsidRPr="5D9214C8">
        <w:rPr>
          <w:rStyle w:val="normaltextrun"/>
          <w:rFonts w:ascii="Century Gothic" w:eastAsiaTheme="minorEastAsia" w:hAnsi="Century Gothic" w:cstheme="minorBidi"/>
          <w:sz w:val="22"/>
          <w:szCs w:val="22"/>
          <w:lang w:val="en-US" w:eastAsia="en-US"/>
        </w:rPr>
        <w:t xml:space="preserve"> residential stay</w:t>
      </w:r>
      <w:r w:rsidR="00BA4926" w:rsidRPr="5D9214C8">
        <w:rPr>
          <w:rStyle w:val="normaltextrun"/>
          <w:rFonts w:ascii="Century Gothic" w:eastAsiaTheme="minorEastAsia" w:hAnsi="Century Gothic" w:cstheme="minorBidi"/>
          <w:sz w:val="22"/>
          <w:szCs w:val="22"/>
          <w:lang w:val="en-US" w:eastAsia="en-US"/>
        </w:rPr>
        <w:t>s</w:t>
      </w:r>
      <w:r w:rsidR="00CB26FB" w:rsidRPr="5D9214C8">
        <w:rPr>
          <w:rStyle w:val="normaltextrun"/>
          <w:rFonts w:ascii="Century Gothic" w:eastAsiaTheme="minorEastAsia" w:hAnsi="Century Gothic" w:cstheme="minorBidi"/>
          <w:sz w:val="22"/>
          <w:szCs w:val="22"/>
          <w:lang w:val="en-US" w:eastAsia="en-US"/>
        </w:rPr>
        <w:t xml:space="preserve"> on-farm, </w:t>
      </w:r>
      <w:r w:rsidR="00535356" w:rsidRPr="5D9214C8">
        <w:rPr>
          <w:rStyle w:val="normaltextrun"/>
          <w:rFonts w:ascii="Century Gothic" w:eastAsiaTheme="minorEastAsia" w:hAnsi="Century Gothic" w:cstheme="minorBidi"/>
          <w:sz w:val="22"/>
          <w:szCs w:val="22"/>
          <w:lang w:val="en-US" w:eastAsia="en-US"/>
        </w:rPr>
        <w:t xml:space="preserve">a marketing professional </w:t>
      </w:r>
      <w:r w:rsidR="001766C9" w:rsidRPr="5D9214C8">
        <w:rPr>
          <w:rStyle w:val="normaltextrun"/>
          <w:rFonts w:ascii="Century Gothic" w:eastAsiaTheme="minorEastAsia" w:hAnsi="Century Gothic" w:cstheme="minorBidi"/>
          <w:sz w:val="22"/>
          <w:szCs w:val="22"/>
          <w:lang w:val="en-US" w:eastAsia="en-US"/>
        </w:rPr>
        <w:t xml:space="preserve">working with </w:t>
      </w:r>
      <w:proofErr w:type="spellStart"/>
      <w:r w:rsidR="00535356" w:rsidRPr="5D9214C8">
        <w:rPr>
          <w:rStyle w:val="normaltextrun"/>
          <w:rFonts w:ascii="Century Gothic" w:eastAsiaTheme="minorEastAsia" w:hAnsi="Century Gothic" w:cstheme="minorBidi"/>
          <w:sz w:val="22"/>
          <w:szCs w:val="22"/>
          <w:lang w:val="en-US" w:eastAsia="en-US"/>
        </w:rPr>
        <w:t>agri</w:t>
      </w:r>
      <w:proofErr w:type="spellEnd"/>
      <w:r w:rsidR="00535356" w:rsidRPr="5D9214C8">
        <w:rPr>
          <w:rStyle w:val="normaltextrun"/>
          <w:rFonts w:ascii="Century Gothic" w:eastAsiaTheme="minorEastAsia" w:hAnsi="Century Gothic" w:cstheme="minorBidi"/>
          <w:sz w:val="22"/>
          <w:szCs w:val="22"/>
          <w:lang w:val="en-US" w:eastAsia="en-US"/>
        </w:rPr>
        <w:t xml:space="preserve">-technologies, </w:t>
      </w:r>
      <w:r w:rsidR="00CB26FB" w:rsidRPr="5D9214C8">
        <w:rPr>
          <w:rStyle w:val="normaltextrun"/>
          <w:rFonts w:ascii="Century Gothic" w:eastAsiaTheme="minorEastAsia" w:hAnsi="Century Gothic" w:cstheme="minorBidi"/>
          <w:sz w:val="22"/>
          <w:szCs w:val="22"/>
          <w:lang w:val="en-US" w:eastAsia="en-US"/>
        </w:rPr>
        <w:t xml:space="preserve">a training and development officer for </w:t>
      </w:r>
      <w:r w:rsidR="001766C9" w:rsidRPr="5D9214C8">
        <w:rPr>
          <w:rStyle w:val="normaltextrun"/>
          <w:rFonts w:ascii="Century Gothic" w:eastAsiaTheme="minorEastAsia" w:hAnsi="Century Gothic" w:cstheme="minorBidi"/>
          <w:sz w:val="22"/>
          <w:szCs w:val="22"/>
          <w:lang w:val="en-US" w:eastAsia="en-US"/>
        </w:rPr>
        <w:t>an</w:t>
      </w:r>
      <w:r w:rsidR="00CB26FB" w:rsidRPr="5D9214C8">
        <w:rPr>
          <w:rStyle w:val="normaltextrun"/>
          <w:rFonts w:ascii="Century Gothic" w:eastAsiaTheme="minorEastAsia" w:hAnsi="Century Gothic" w:cstheme="minorBidi"/>
          <w:sz w:val="22"/>
          <w:szCs w:val="22"/>
          <w:lang w:val="en-US" w:eastAsia="en-US"/>
        </w:rPr>
        <w:t xml:space="preserve"> </w:t>
      </w:r>
      <w:r w:rsidR="00BA4926" w:rsidRPr="5D9214C8">
        <w:rPr>
          <w:rStyle w:val="normaltextrun"/>
          <w:rFonts w:ascii="Century Gothic" w:eastAsiaTheme="minorEastAsia" w:hAnsi="Century Gothic" w:cstheme="minorBidi"/>
          <w:sz w:val="22"/>
          <w:szCs w:val="22"/>
          <w:lang w:val="en-US" w:eastAsia="en-US"/>
        </w:rPr>
        <w:t xml:space="preserve">agricultural </w:t>
      </w:r>
      <w:r w:rsidR="00CB26FB" w:rsidRPr="5D9214C8">
        <w:rPr>
          <w:rStyle w:val="normaltextrun"/>
          <w:rFonts w:ascii="Century Gothic" w:eastAsiaTheme="minorEastAsia" w:hAnsi="Century Gothic" w:cstheme="minorBidi"/>
          <w:sz w:val="22"/>
          <w:szCs w:val="22"/>
          <w:lang w:val="en-US" w:eastAsia="en-US"/>
        </w:rPr>
        <w:t>well</w:t>
      </w:r>
      <w:r w:rsidR="00BA4926" w:rsidRPr="5D9214C8">
        <w:rPr>
          <w:rStyle w:val="normaltextrun"/>
          <w:rFonts w:ascii="Century Gothic" w:eastAsiaTheme="minorEastAsia" w:hAnsi="Century Gothic" w:cstheme="minorBidi"/>
          <w:sz w:val="22"/>
          <w:szCs w:val="22"/>
          <w:lang w:val="en-US" w:eastAsia="en-US"/>
        </w:rPr>
        <w:t>-</w:t>
      </w:r>
      <w:r w:rsidR="00CB26FB" w:rsidRPr="5D9214C8">
        <w:rPr>
          <w:rStyle w:val="normaltextrun"/>
          <w:rFonts w:ascii="Century Gothic" w:eastAsiaTheme="minorEastAsia" w:hAnsi="Century Gothic" w:cstheme="minorBidi"/>
          <w:sz w:val="22"/>
          <w:szCs w:val="22"/>
          <w:lang w:val="en-US" w:eastAsia="en-US"/>
        </w:rPr>
        <w:t xml:space="preserve">being charity, </w:t>
      </w:r>
      <w:r w:rsidR="00BA4926" w:rsidRPr="5D9214C8">
        <w:rPr>
          <w:rStyle w:val="normaltextrun"/>
          <w:rFonts w:ascii="Century Gothic" w:eastAsiaTheme="minorEastAsia" w:hAnsi="Century Gothic" w:cstheme="minorBidi"/>
          <w:sz w:val="22"/>
          <w:szCs w:val="22"/>
          <w:lang w:val="en-US" w:eastAsia="en-US"/>
        </w:rPr>
        <w:t>a water catchment advisor</w:t>
      </w:r>
      <w:r w:rsidR="001766C9" w:rsidRPr="5D9214C8">
        <w:rPr>
          <w:rStyle w:val="normaltextrun"/>
          <w:rFonts w:ascii="Century Gothic" w:eastAsiaTheme="minorEastAsia" w:hAnsi="Century Gothic" w:cstheme="minorBidi"/>
          <w:sz w:val="22"/>
          <w:szCs w:val="22"/>
          <w:lang w:val="en-US" w:eastAsia="en-US"/>
        </w:rPr>
        <w:t xml:space="preserve">, and a rural business consultant supporting future farming. </w:t>
      </w:r>
    </w:p>
    <w:p w14:paraId="666A2E33" w14:textId="77777777" w:rsidR="00D41B73" w:rsidRDefault="00D41B73" w:rsidP="00D41B73">
      <w:pPr>
        <w:pStyle w:val="paragraph"/>
        <w:spacing w:before="0" w:beforeAutospacing="0" w:after="0" w:afterAutospacing="0"/>
        <w:textAlignment w:val="baseline"/>
        <w:rPr>
          <w:rStyle w:val="normaltextrun"/>
          <w:rFonts w:ascii="Century Gothic" w:eastAsiaTheme="minorHAnsi" w:hAnsi="Century Gothic" w:cstheme="minorBidi"/>
          <w:sz w:val="22"/>
          <w:szCs w:val="22"/>
          <w:lang w:val="en-US" w:eastAsia="en-US"/>
        </w:rPr>
      </w:pPr>
    </w:p>
    <w:p w14:paraId="73B3F866" w14:textId="0D12BF8E" w:rsidR="009F516E" w:rsidRDefault="00D41B73" w:rsidP="00D41B73">
      <w:pPr>
        <w:pStyle w:val="paragraph"/>
        <w:spacing w:before="0" w:beforeAutospacing="0" w:after="0" w:afterAutospacing="0"/>
        <w:textAlignment w:val="baseline"/>
        <w:rPr>
          <w:rStyle w:val="normaltextrun"/>
          <w:rFonts w:ascii="Century Gothic" w:eastAsiaTheme="minorHAnsi" w:hAnsi="Century Gothic" w:cstheme="minorBidi"/>
          <w:sz w:val="22"/>
          <w:szCs w:val="22"/>
          <w:lang w:val="en-US" w:eastAsia="en-US"/>
        </w:rPr>
      </w:pPr>
      <w:r w:rsidRPr="00D41B73">
        <w:rPr>
          <w:rStyle w:val="normaltextrun"/>
          <w:rFonts w:ascii="Century Gothic" w:eastAsiaTheme="minorHAnsi" w:hAnsi="Century Gothic" w:cstheme="minorBidi"/>
          <w:sz w:val="22"/>
          <w:szCs w:val="22"/>
          <w:lang w:val="en-US" w:eastAsia="en-US"/>
        </w:rPr>
        <w:t>Commenting on the</w:t>
      </w:r>
      <w:r>
        <w:rPr>
          <w:rStyle w:val="normaltextrun"/>
          <w:rFonts w:ascii="Century Gothic" w:eastAsiaTheme="minorHAnsi" w:hAnsi="Century Gothic" w:cstheme="minorBidi"/>
          <w:sz w:val="22"/>
          <w:szCs w:val="22"/>
          <w:lang w:val="en-US" w:eastAsia="en-US"/>
        </w:rPr>
        <w:t xml:space="preserve"> appointments, OFC </w:t>
      </w:r>
      <w:r w:rsidR="00EC35A8">
        <w:rPr>
          <w:rStyle w:val="normaltextrun"/>
          <w:rFonts w:ascii="Century Gothic" w:eastAsiaTheme="minorHAnsi" w:hAnsi="Century Gothic" w:cstheme="minorBidi"/>
          <w:sz w:val="22"/>
          <w:szCs w:val="22"/>
          <w:lang w:val="en-US" w:eastAsia="en-US"/>
        </w:rPr>
        <w:t xml:space="preserve">Director and Inspire </w:t>
      </w:r>
      <w:proofErr w:type="spellStart"/>
      <w:r w:rsidR="00EC35A8">
        <w:rPr>
          <w:rStyle w:val="normaltextrun"/>
          <w:rFonts w:ascii="Century Gothic" w:eastAsiaTheme="minorHAnsi" w:hAnsi="Century Gothic" w:cstheme="minorBidi"/>
          <w:sz w:val="22"/>
          <w:szCs w:val="22"/>
          <w:lang w:val="en-US" w:eastAsia="en-US"/>
        </w:rPr>
        <w:t>Programme</w:t>
      </w:r>
      <w:proofErr w:type="spellEnd"/>
      <w:r w:rsidR="00EC35A8">
        <w:rPr>
          <w:rStyle w:val="normaltextrun"/>
          <w:rFonts w:ascii="Century Gothic" w:eastAsiaTheme="minorHAnsi" w:hAnsi="Century Gothic" w:cstheme="minorBidi"/>
          <w:sz w:val="22"/>
          <w:szCs w:val="22"/>
          <w:lang w:val="en-US" w:eastAsia="en-US"/>
        </w:rPr>
        <w:t xml:space="preserve"> Lead, Will Evans </w:t>
      </w:r>
      <w:proofErr w:type="gramStart"/>
      <w:r w:rsidR="00EC35A8">
        <w:rPr>
          <w:rStyle w:val="normaltextrun"/>
          <w:rFonts w:ascii="Century Gothic" w:eastAsiaTheme="minorHAnsi" w:hAnsi="Century Gothic" w:cstheme="minorBidi"/>
          <w:sz w:val="22"/>
          <w:szCs w:val="22"/>
          <w:lang w:val="en-US" w:eastAsia="en-US"/>
        </w:rPr>
        <w:t>said</w:t>
      </w:r>
      <w:proofErr w:type="gramEnd"/>
      <w:r w:rsidR="00043A69">
        <w:rPr>
          <w:rStyle w:val="normaltextrun"/>
          <w:rFonts w:ascii="Century Gothic" w:eastAsiaTheme="minorHAnsi" w:hAnsi="Century Gothic" w:cstheme="minorBidi"/>
          <w:sz w:val="22"/>
          <w:szCs w:val="22"/>
          <w:lang w:val="en-US" w:eastAsia="en-US"/>
        </w:rPr>
        <w:t xml:space="preserve">, </w:t>
      </w:r>
    </w:p>
    <w:p w14:paraId="4E998867" w14:textId="77777777" w:rsidR="00D41B73" w:rsidRDefault="00D41B73" w:rsidP="00D41B73">
      <w:pPr>
        <w:pStyle w:val="paragraph"/>
        <w:spacing w:before="0" w:beforeAutospacing="0" w:after="0" w:afterAutospacing="0"/>
        <w:textAlignment w:val="baseline"/>
        <w:rPr>
          <w:rStyle w:val="normaltextrun"/>
          <w:rFonts w:ascii="Century Gothic" w:eastAsiaTheme="minorHAnsi" w:hAnsi="Century Gothic" w:cstheme="minorBidi"/>
          <w:sz w:val="22"/>
          <w:szCs w:val="22"/>
          <w:lang w:val="en-US" w:eastAsia="en-US"/>
        </w:rPr>
      </w:pPr>
    </w:p>
    <w:p w14:paraId="2C2DA7F0" w14:textId="23F0F66B" w:rsidR="008F648F" w:rsidRDefault="00D41B73"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r w:rsidRPr="00DF1612">
        <w:rPr>
          <w:rStyle w:val="normaltextrun"/>
          <w:rFonts w:ascii="Century Gothic" w:eastAsiaTheme="minorHAnsi" w:hAnsi="Century Gothic" w:cstheme="minorBidi"/>
          <w:i/>
          <w:iCs/>
          <w:sz w:val="22"/>
          <w:szCs w:val="22"/>
          <w:lang w:val="en-US" w:eastAsia="en-US"/>
        </w:rPr>
        <w:t>“</w:t>
      </w:r>
      <w:r w:rsidR="00E12263">
        <w:rPr>
          <w:rStyle w:val="normaltextrun"/>
          <w:rFonts w:ascii="Century Gothic" w:eastAsiaTheme="minorHAnsi" w:hAnsi="Century Gothic" w:cstheme="minorBidi"/>
          <w:i/>
          <w:iCs/>
          <w:sz w:val="22"/>
          <w:szCs w:val="22"/>
          <w:lang w:val="en-US" w:eastAsia="en-US"/>
        </w:rPr>
        <w:t xml:space="preserve">The OFC Inspire </w:t>
      </w:r>
      <w:proofErr w:type="spellStart"/>
      <w:r w:rsidR="00E12263">
        <w:rPr>
          <w:rStyle w:val="normaltextrun"/>
          <w:rFonts w:ascii="Century Gothic" w:eastAsiaTheme="minorHAnsi" w:hAnsi="Century Gothic" w:cstheme="minorBidi"/>
          <w:i/>
          <w:iCs/>
          <w:sz w:val="22"/>
          <w:szCs w:val="22"/>
          <w:lang w:val="en-US" w:eastAsia="en-US"/>
        </w:rPr>
        <w:t>Programme</w:t>
      </w:r>
      <w:proofErr w:type="spellEnd"/>
      <w:r w:rsidR="00E12263">
        <w:rPr>
          <w:rStyle w:val="normaltextrun"/>
          <w:rFonts w:ascii="Century Gothic" w:eastAsiaTheme="minorHAnsi" w:hAnsi="Century Gothic" w:cstheme="minorBidi"/>
          <w:i/>
          <w:iCs/>
          <w:sz w:val="22"/>
          <w:szCs w:val="22"/>
          <w:lang w:val="en-US" w:eastAsia="en-US"/>
        </w:rPr>
        <w:t xml:space="preserve"> offers the space and time for in</w:t>
      </w:r>
      <w:r w:rsidR="00FD1D98">
        <w:rPr>
          <w:rStyle w:val="normaltextrun"/>
          <w:rFonts w:ascii="Century Gothic" w:eastAsiaTheme="minorHAnsi" w:hAnsi="Century Gothic" w:cstheme="minorBidi"/>
          <w:i/>
          <w:iCs/>
          <w:sz w:val="22"/>
          <w:szCs w:val="22"/>
          <w:lang w:val="en-US" w:eastAsia="en-US"/>
        </w:rPr>
        <w:t xml:space="preserve">dividuals to reflect, connect and build plans for their future. As a previous </w:t>
      </w:r>
      <w:r w:rsidR="006D00CC">
        <w:rPr>
          <w:rStyle w:val="normaltextrun"/>
          <w:rFonts w:ascii="Century Gothic" w:eastAsiaTheme="minorHAnsi" w:hAnsi="Century Gothic" w:cstheme="minorBidi"/>
          <w:i/>
          <w:iCs/>
          <w:sz w:val="22"/>
          <w:szCs w:val="22"/>
          <w:lang w:val="en-US" w:eastAsia="en-US"/>
        </w:rPr>
        <w:t>participant</w:t>
      </w:r>
      <w:r w:rsidR="00FD1D98">
        <w:rPr>
          <w:rStyle w:val="normaltextrun"/>
          <w:rFonts w:ascii="Century Gothic" w:eastAsiaTheme="minorHAnsi" w:hAnsi="Century Gothic" w:cstheme="minorBidi"/>
          <w:i/>
          <w:iCs/>
          <w:sz w:val="22"/>
          <w:szCs w:val="22"/>
          <w:lang w:val="en-US" w:eastAsia="en-US"/>
        </w:rPr>
        <w:t xml:space="preserve"> in 2018, it helped </w:t>
      </w:r>
      <w:r w:rsidR="008F648F">
        <w:rPr>
          <w:rStyle w:val="normaltextrun"/>
          <w:rFonts w:ascii="Century Gothic" w:eastAsiaTheme="minorHAnsi" w:hAnsi="Century Gothic" w:cstheme="minorBidi"/>
          <w:i/>
          <w:iCs/>
          <w:sz w:val="22"/>
          <w:szCs w:val="22"/>
          <w:lang w:val="en-US" w:eastAsia="en-US"/>
        </w:rPr>
        <w:t>inspire me to make positive changes to my own business, whilst ma</w:t>
      </w:r>
      <w:r w:rsidR="00D617E3">
        <w:rPr>
          <w:rStyle w:val="normaltextrun"/>
          <w:rFonts w:ascii="Century Gothic" w:eastAsiaTheme="minorHAnsi" w:hAnsi="Century Gothic" w:cstheme="minorBidi"/>
          <w:i/>
          <w:iCs/>
          <w:sz w:val="22"/>
          <w:szCs w:val="22"/>
          <w:lang w:val="en-US" w:eastAsia="en-US"/>
        </w:rPr>
        <w:t>king</w:t>
      </w:r>
      <w:r w:rsidR="008F648F">
        <w:rPr>
          <w:rStyle w:val="normaltextrun"/>
          <w:rFonts w:ascii="Century Gothic" w:eastAsiaTheme="minorHAnsi" w:hAnsi="Century Gothic" w:cstheme="minorBidi"/>
          <w:i/>
          <w:iCs/>
          <w:sz w:val="22"/>
          <w:szCs w:val="22"/>
          <w:lang w:val="en-US" w:eastAsia="en-US"/>
        </w:rPr>
        <w:t xml:space="preserve"> lifelong friends</w:t>
      </w:r>
      <w:r w:rsidR="00D617E3">
        <w:rPr>
          <w:rStyle w:val="normaltextrun"/>
          <w:rFonts w:ascii="Century Gothic" w:eastAsiaTheme="minorHAnsi" w:hAnsi="Century Gothic" w:cstheme="minorBidi"/>
          <w:i/>
          <w:iCs/>
          <w:sz w:val="22"/>
          <w:szCs w:val="22"/>
          <w:lang w:val="en-US" w:eastAsia="en-US"/>
        </w:rPr>
        <w:t xml:space="preserve"> and giving me the confidence to apply for a Directorship with OFC. </w:t>
      </w:r>
    </w:p>
    <w:p w14:paraId="240DB164" w14:textId="77777777" w:rsidR="008F648F" w:rsidRDefault="008F648F"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p>
    <w:p w14:paraId="568E9596" w14:textId="477D9842" w:rsidR="009E361C" w:rsidRDefault="008F648F"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r>
        <w:rPr>
          <w:rStyle w:val="normaltextrun"/>
          <w:rFonts w:ascii="Century Gothic" w:eastAsiaTheme="minorHAnsi" w:hAnsi="Century Gothic" w:cstheme="minorBidi"/>
          <w:i/>
          <w:iCs/>
          <w:sz w:val="22"/>
          <w:szCs w:val="22"/>
          <w:lang w:val="en-US" w:eastAsia="en-US"/>
        </w:rPr>
        <w:t>“</w:t>
      </w:r>
      <w:r w:rsidR="006D00CC">
        <w:rPr>
          <w:rStyle w:val="normaltextrun"/>
          <w:rFonts w:ascii="Century Gothic" w:eastAsiaTheme="minorHAnsi" w:hAnsi="Century Gothic" w:cstheme="minorBidi"/>
          <w:i/>
          <w:iCs/>
          <w:sz w:val="22"/>
          <w:szCs w:val="22"/>
          <w:lang w:val="en-US" w:eastAsia="en-US"/>
        </w:rPr>
        <w:t xml:space="preserve">It has been designed to provide </w:t>
      </w:r>
      <w:r w:rsidR="0064374F">
        <w:rPr>
          <w:rStyle w:val="normaltextrun"/>
          <w:rFonts w:ascii="Century Gothic" w:eastAsiaTheme="minorHAnsi" w:hAnsi="Century Gothic" w:cstheme="minorBidi"/>
          <w:i/>
          <w:iCs/>
          <w:sz w:val="22"/>
          <w:szCs w:val="22"/>
          <w:lang w:val="en-US" w:eastAsia="en-US"/>
        </w:rPr>
        <w:t xml:space="preserve">an inclusive and welcoming forum for anyone </w:t>
      </w:r>
      <w:r w:rsidR="00260C2A">
        <w:rPr>
          <w:rStyle w:val="normaltextrun"/>
          <w:rFonts w:ascii="Century Gothic" w:eastAsiaTheme="minorHAnsi" w:hAnsi="Century Gothic" w:cstheme="minorBidi"/>
          <w:i/>
          <w:iCs/>
          <w:sz w:val="22"/>
          <w:szCs w:val="22"/>
          <w:lang w:val="en-US" w:eastAsia="en-US"/>
        </w:rPr>
        <w:t>actively involved in the rural, food and farming sector, who might be looking for their next career step, make changes to their own enterprise</w:t>
      </w:r>
      <w:r w:rsidR="00922FBF">
        <w:rPr>
          <w:rStyle w:val="normaltextrun"/>
          <w:rFonts w:ascii="Century Gothic" w:eastAsiaTheme="minorHAnsi" w:hAnsi="Century Gothic" w:cstheme="minorBidi"/>
          <w:i/>
          <w:iCs/>
          <w:sz w:val="22"/>
          <w:szCs w:val="22"/>
          <w:lang w:val="en-US" w:eastAsia="en-US"/>
        </w:rPr>
        <w:t>, or gain confidence and skills so they can play a more active role within the industry.”</w:t>
      </w:r>
    </w:p>
    <w:p w14:paraId="63E181C3" w14:textId="77777777" w:rsidR="009E361C" w:rsidRDefault="009E361C"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p>
    <w:p w14:paraId="613862EE" w14:textId="57837577" w:rsidR="009E361C" w:rsidRDefault="009E361C"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r>
        <w:rPr>
          <w:rStyle w:val="normaltextrun"/>
          <w:rFonts w:ascii="Century Gothic" w:eastAsiaTheme="minorHAnsi" w:hAnsi="Century Gothic" w:cstheme="minorBidi"/>
          <w:i/>
          <w:iCs/>
          <w:sz w:val="22"/>
          <w:szCs w:val="22"/>
          <w:lang w:val="en-US" w:eastAsia="en-US"/>
        </w:rPr>
        <w:t xml:space="preserve">Charles </w:t>
      </w:r>
      <w:proofErr w:type="spellStart"/>
      <w:r>
        <w:rPr>
          <w:rStyle w:val="normaltextrun"/>
          <w:rFonts w:ascii="Century Gothic" w:eastAsiaTheme="minorHAnsi" w:hAnsi="Century Gothic" w:cstheme="minorBidi"/>
          <w:i/>
          <w:iCs/>
          <w:sz w:val="22"/>
          <w:szCs w:val="22"/>
          <w:lang w:val="en-US" w:eastAsia="en-US"/>
        </w:rPr>
        <w:t>Goadby</w:t>
      </w:r>
      <w:proofErr w:type="spellEnd"/>
      <w:r>
        <w:rPr>
          <w:rStyle w:val="normaltextrun"/>
          <w:rFonts w:ascii="Century Gothic" w:eastAsiaTheme="minorHAnsi" w:hAnsi="Century Gothic" w:cstheme="minorBidi"/>
          <w:i/>
          <w:iCs/>
          <w:sz w:val="22"/>
          <w:szCs w:val="22"/>
          <w:lang w:val="en-US" w:eastAsia="en-US"/>
        </w:rPr>
        <w:t xml:space="preserve">, </w:t>
      </w:r>
      <w:r w:rsidR="0064374F">
        <w:rPr>
          <w:rStyle w:val="normaltextrun"/>
          <w:rFonts w:ascii="Century Gothic" w:eastAsiaTheme="minorHAnsi" w:hAnsi="Century Gothic" w:cstheme="minorBidi"/>
          <w:i/>
          <w:iCs/>
          <w:sz w:val="22"/>
          <w:szCs w:val="22"/>
          <w:lang w:val="en-US" w:eastAsia="en-US"/>
        </w:rPr>
        <w:t xml:space="preserve">who participated in the 2022 </w:t>
      </w:r>
      <w:proofErr w:type="spellStart"/>
      <w:r w:rsidR="0064374F">
        <w:rPr>
          <w:rStyle w:val="normaltextrun"/>
          <w:rFonts w:ascii="Century Gothic" w:eastAsiaTheme="minorHAnsi" w:hAnsi="Century Gothic" w:cstheme="minorBidi"/>
          <w:i/>
          <w:iCs/>
          <w:sz w:val="22"/>
          <w:szCs w:val="22"/>
          <w:lang w:val="en-US" w:eastAsia="en-US"/>
        </w:rPr>
        <w:t>programme</w:t>
      </w:r>
      <w:proofErr w:type="spellEnd"/>
      <w:r w:rsidR="0064374F">
        <w:rPr>
          <w:rStyle w:val="normaltextrun"/>
          <w:rFonts w:ascii="Century Gothic" w:eastAsiaTheme="minorHAnsi" w:hAnsi="Century Gothic" w:cstheme="minorBidi"/>
          <w:i/>
          <w:iCs/>
          <w:sz w:val="22"/>
          <w:szCs w:val="22"/>
          <w:lang w:val="en-US" w:eastAsia="en-US"/>
        </w:rPr>
        <w:t xml:space="preserve"> </w:t>
      </w:r>
      <w:r w:rsidR="005E5D4B">
        <w:rPr>
          <w:rStyle w:val="normaltextrun"/>
          <w:rFonts w:ascii="Century Gothic" w:eastAsiaTheme="minorHAnsi" w:hAnsi="Century Gothic" w:cstheme="minorBidi"/>
          <w:i/>
          <w:iCs/>
          <w:sz w:val="22"/>
          <w:szCs w:val="22"/>
          <w:lang w:val="en-US" w:eastAsia="en-US"/>
        </w:rPr>
        <w:t>found this particular</w:t>
      </w:r>
      <w:r w:rsidR="0047761E">
        <w:rPr>
          <w:rStyle w:val="normaltextrun"/>
          <w:rFonts w:ascii="Century Gothic" w:eastAsiaTheme="minorHAnsi" w:hAnsi="Century Gothic" w:cstheme="minorBidi"/>
          <w:i/>
          <w:iCs/>
          <w:sz w:val="22"/>
          <w:szCs w:val="22"/>
          <w:lang w:val="en-US" w:eastAsia="en-US"/>
        </w:rPr>
        <w:t>ly</w:t>
      </w:r>
      <w:r w:rsidR="005E5D4B">
        <w:rPr>
          <w:rStyle w:val="normaltextrun"/>
          <w:rFonts w:ascii="Century Gothic" w:eastAsiaTheme="minorHAnsi" w:hAnsi="Century Gothic" w:cstheme="minorBidi"/>
          <w:i/>
          <w:iCs/>
          <w:sz w:val="22"/>
          <w:szCs w:val="22"/>
          <w:lang w:val="en-US" w:eastAsia="en-US"/>
        </w:rPr>
        <w:t xml:space="preserve"> beneficial</w:t>
      </w:r>
      <w:r w:rsidR="0047761E">
        <w:rPr>
          <w:rStyle w:val="normaltextrun"/>
          <w:rFonts w:ascii="Century Gothic" w:eastAsiaTheme="minorHAnsi" w:hAnsi="Century Gothic" w:cstheme="minorBidi"/>
          <w:i/>
          <w:iCs/>
          <w:sz w:val="22"/>
          <w:szCs w:val="22"/>
          <w:lang w:val="en-US" w:eastAsia="en-US"/>
        </w:rPr>
        <w:t>,</w:t>
      </w:r>
    </w:p>
    <w:p w14:paraId="05647E73" w14:textId="77777777" w:rsidR="0064374F" w:rsidRDefault="0064374F" w:rsidP="00D41B73">
      <w:pPr>
        <w:pStyle w:val="paragraph"/>
        <w:spacing w:before="0" w:beforeAutospacing="0" w:after="0" w:afterAutospacing="0"/>
        <w:textAlignment w:val="baseline"/>
        <w:rPr>
          <w:rStyle w:val="normaltextrun"/>
          <w:rFonts w:ascii="Century Gothic" w:eastAsiaTheme="minorHAnsi" w:hAnsi="Century Gothic" w:cstheme="minorBidi"/>
          <w:sz w:val="22"/>
          <w:szCs w:val="22"/>
          <w:lang w:val="en-US" w:eastAsia="en-US"/>
        </w:rPr>
      </w:pPr>
    </w:p>
    <w:p w14:paraId="7C91278B" w14:textId="7DED61D0" w:rsidR="0064374F" w:rsidRPr="005E5D4B" w:rsidRDefault="0064374F"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r w:rsidRPr="005E5D4B">
        <w:rPr>
          <w:rStyle w:val="normaltextrun"/>
          <w:rFonts w:ascii="Century Gothic" w:eastAsiaTheme="minorHAnsi" w:hAnsi="Century Gothic" w:cstheme="minorBidi"/>
          <w:i/>
          <w:iCs/>
          <w:sz w:val="22"/>
          <w:szCs w:val="22"/>
          <w:lang w:val="en-US" w:eastAsia="en-US"/>
        </w:rPr>
        <w:lastRenderedPageBreak/>
        <w:t>“T</w:t>
      </w:r>
      <w:r w:rsidRPr="005E5D4B">
        <w:rPr>
          <w:rStyle w:val="normaltextrun"/>
          <w:rFonts w:ascii="Century Gothic" w:eastAsiaTheme="minorHAnsi" w:hAnsi="Century Gothic" w:cstheme="minorBidi"/>
          <w:i/>
          <w:iCs/>
          <w:sz w:val="22"/>
          <w:szCs w:val="22"/>
          <w:lang w:val="en-US" w:eastAsia="en-US"/>
        </w:rPr>
        <w:t>here are very few opportunities you get where you can be with such a diverse spectrum of the</w:t>
      </w:r>
      <w:r w:rsidRPr="005E5D4B">
        <w:rPr>
          <w:rStyle w:val="normaltextrun"/>
          <w:rFonts w:ascii="Century Gothic" w:eastAsiaTheme="minorHAnsi" w:hAnsi="Century Gothic" w:cstheme="minorBidi"/>
          <w:i/>
          <w:iCs/>
          <w:sz w:val="22"/>
          <w:szCs w:val="22"/>
          <w:lang w:val="en-US" w:eastAsia="en-US"/>
        </w:rPr>
        <w:t xml:space="preserve"> </w:t>
      </w:r>
      <w:r w:rsidR="00922FBF" w:rsidRPr="005E5D4B">
        <w:rPr>
          <w:rStyle w:val="normaltextrun"/>
          <w:rFonts w:ascii="Century Gothic" w:eastAsiaTheme="minorHAnsi" w:hAnsi="Century Gothic" w:cstheme="minorBidi"/>
          <w:i/>
          <w:iCs/>
          <w:sz w:val="22"/>
          <w:szCs w:val="22"/>
          <w:lang w:val="en-US" w:eastAsia="en-US"/>
        </w:rPr>
        <w:t>agricultural</w:t>
      </w:r>
      <w:r w:rsidRPr="005E5D4B">
        <w:rPr>
          <w:rStyle w:val="normaltextrun"/>
          <w:rFonts w:ascii="Century Gothic" w:eastAsiaTheme="minorHAnsi" w:hAnsi="Century Gothic" w:cstheme="minorBidi"/>
          <w:i/>
          <w:iCs/>
          <w:sz w:val="22"/>
          <w:szCs w:val="22"/>
          <w:lang w:val="en-US" w:eastAsia="en-US"/>
        </w:rPr>
        <w:t xml:space="preserve"> industry, all so passionate about what they do, but also so open</w:t>
      </w:r>
      <w:r w:rsidR="00604990">
        <w:rPr>
          <w:rStyle w:val="normaltextrun"/>
          <w:rFonts w:ascii="Century Gothic" w:eastAsiaTheme="minorHAnsi" w:hAnsi="Century Gothic" w:cstheme="minorBidi"/>
          <w:i/>
          <w:iCs/>
          <w:sz w:val="22"/>
          <w:szCs w:val="22"/>
          <w:lang w:val="en-US" w:eastAsia="en-US"/>
        </w:rPr>
        <w:t>, and</w:t>
      </w:r>
      <w:r w:rsidRPr="005E5D4B">
        <w:rPr>
          <w:rStyle w:val="normaltextrun"/>
          <w:rFonts w:ascii="Century Gothic" w:eastAsiaTheme="minorHAnsi" w:hAnsi="Century Gothic" w:cstheme="minorBidi"/>
          <w:i/>
          <w:iCs/>
          <w:sz w:val="22"/>
          <w:szCs w:val="22"/>
          <w:lang w:val="en-US" w:eastAsia="en-US"/>
        </w:rPr>
        <w:t xml:space="preserve"> listenin</w:t>
      </w:r>
      <w:r w:rsidR="00604990">
        <w:rPr>
          <w:rStyle w:val="normaltextrun"/>
          <w:rFonts w:ascii="Century Gothic" w:eastAsiaTheme="minorHAnsi" w:hAnsi="Century Gothic" w:cstheme="minorBidi"/>
          <w:i/>
          <w:iCs/>
          <w:sz w:val="22"/>
          <w:szCs w:val="22"/>
          <w:lang w:val="en-US" w:eastAsia="en-US"/>
        </w:rPr>
        <w:t>g,</w:t>
      </w:r>
      <w:r w:rsidRPr="005E5D4B">
        <w:rPr>
          <w:rStyle w:val="normaltextrun"/>
          <w:rFonts w:ascii="Century Gothic" w:eastAsiaTheme="minorHAnsi" w:hAnsi="Century Gothic" w:cstheme="minorBidi"/>
          <w:i/>
          <w:iCs/>
          <w:sz w:val="22"/>
          <w:szCs w:val="22"/>
          <w:lang w:val="en-US" w:eastAsia="en-US"/>
        </w:rPr>
        <w:t xml:space="preserve"> to each other's thoughts and perspectives.  I've constantly felt encouraged and supported to be open with my thoughts and views and know that, as with everyone else's, a good honest and </w:t>
      </w:r>
      <w:r w:rsidR="00BC784B">
        <w:rPr>
          <w:rStyle w:val="normaltextrun"/>
          <w:rFonts w:ascii="Century Gothic" w:eastAsiaTheme="minorHAnsi" w:hAnsi="Century Gothic" w:cstheme="minorBidi"/>
          <w:i/>
          <w:iCs/>
          <w:sz w:val="22"/>
          <w:szCs w:val="22"/>
          <w:lang w:val="en-US" w:eastAsia="en-US"/>
        </w:rPr>
        <w:t>transparent</w:t>
      </w:r>
      <w:r w:rsidRPr="005E5D4B">
        <w:rPr>
          <w:rStyle w:val="normaltextrun"/>
          <w:rFonts w:ascii="Century Gothic" w:eastAsiaTheme="minorHAnsi" w:hAnsi="Century Gothic" w:cstheme="minorBidi"/>
          <w:i/>
          <w:iCs/>
          <w:sz w:val="22"/>
          <w:szCs w:val="22"/>
          <w:lang w:val="en-US" w:eastAsia="en-US"/>
        </w:rPr>
        <w:t xml:space="preserve"> discussion is there to be had and explore those ideas more.</w:t>
      </w:r>
      <w:r w:rsidR="005E5D4B" w:rsidRPr="005E5D4B">
        <w:rPr>
          <w:rStyle w:val="normaltextrun"/>
          <w:rFonts w:ascii="Century Gothic" w:eastAsiaTheme="minorHAnsi" w:hAnsi="Century Gothic" w:cstheme="minorBidi"/>
          <w:i/>
          <w:iCs/>
          <w:sz w:val="22"/>
          <w:szCs w:val="22"/>
          <w:lang w:val="en-US" w:eastAsia="en-US"/>
        </w:rPr>
        <w:t>”</w:t>
      </w:r>
    </w:p>
    <w:p w14:paraId="03B41FA3" w14:textId="77777777" w:rsidR="0064374F" w:rsidRDefault="0064374F" w:rsidP="00D41B73">
      <w:pPr>
        <w:pStyle w:val="paragraph"/>
        <w:spacing w:before="0" w:beforeAutospacing="0" w:after="0" w:afterAutospacing="0"/>
        <w:textAlignment w:val="baseline"/>
        <w:rPr>
          <w:rStyle w:val="normaltextrun"/>
          <w:rFonts w:ascii="Century Gothic" w:eastAsiaTheme="minorHAnsi" w:hAnsi="Century Gothic" w:cstheme="minorBidi"/>
          <w:i/>
          <w:iCs/>
          <w:sz w:val="22"/>
          <w:szCs w:val="22"/>
          <w:lang w:val="en-US" w:eastAsia="en-US"/>
        </w:rPr>
      </w:pPr>
    </w:p>
    <w:p w14:paraId="5B9A1A93" w14:textId="76140822" w:rsidR="007D35A9" w:rsidRDefault="00C22CE1" w:rsidP="00B66CA6">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The </w:t>
      </w:r>
      <w:r w:rsidR="00D74058">
        <w:rPr>
          <w:rFonts w:ascii="Century Gothic" w:eastAsia="Times New Roman" w:hAnsi="Century Gothic" w:cs="Times New Roman"/>
          <w:color w:val="000000"/>
          <w:lang w:eastAsia="en-GB"/>
        </w:rPr>
        <w:t>group will meet in December, and then attend the OFC from 4 to 6 January 2023, in Oxford. They include:</w:t>
      </w:r>
    </w:p>
    <w:p w14:paraId="0E933D71" w14:textId="77777777" w:rsidR="002C5D80" w:rsidRDefault="002C5D80" w:rsidP="00B66CA6">
      <w:pPr>
        <w:spacing w:after="0" w:line="240" w:lineRule="auto"/>
        <w:rPr>
          <w:rFonts w:ascii="Century Gothic" w:eastAsia="Times New Roman" w:hAnsi="Century Gothic" w:cs="Times New Roman"/>
          <w:color w:val="000000"/>
          <w:lang w:eastAsia="en-GB"/>
        </w:rPr>
      </w:pPr>
    </w:p>
    <w:tbl>
      <w:tblPr>
        <w:tblW w:w="9185" w:type="dxa"/>
        <w:tblLook w:val="04A0" w:firstRow="1" w:lastRow="0" w:firstColumn="1" w:lastColumn="0" w:noHBand="0" w:noVBand="1"/>
      </w:tblPr>
      <w:tblGrid>
        <w:gridCol w:w="1299"/>
        <w:gridCol w:w="1815"/>
        <w:gridCol w:w="3969"/>
        <w:gridCol w:w="2102"/>
      </w:tblGrid>
      <w:tr w:rsidR="00B4356A" w:rsidRPr="00B4356A" w14:paraId="68822CA5" w14:textId="77777777" w:rsidTr="00766591">
        <w:trPr>
          <w:trHeight w:val="271"/>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99ADD5" w14:textId="73BDA043" w:rsidR="00B4356A" w:rsidRPr="00B4356A" w:rsidRDefault="00766591" w:rsidP="00B4356A">
            <w:pPr>
              <w:spacing w:after="0" w:line="240" w:lineRule="auto"/>
              <w:rPr>
                <w:rFonts w:ascii="Century Gothic" w:eastAsia="Times New Roman" w:hAnsi="Century Gothic" w:cs="Calibri"/>
                <w:b/>
                <w:bCs/>
                <w:color w:val="000000"/>
                <w:lang w:eastAsia="en-GB"/>
              </w:rPr>
            </w:pPr>
            <w:r w:rsidRPr="00820128">
              <w:rPr>
                <w:rFonts w:ascii="Century Gothic" w:eastAsia="Times New Roman" w:hAnsi="Century Gothic" w:cs="Calibri"/>
                <w:b/>
                <w:bCs/>
                <w:color w:val="000000"/>
                <w:lang w:eastAsia="en-GB"/>
              </w:rPr>
              <w:t>Forename</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31AEA7CF" w14:textId="77777777" w:rsidR="00B4356A" w:rsidRPr="00B4356A" w:rsidRDefault="00B4356A" w:rsidP="00B4356A">
            <w:pPr>
              <w:spacing w:after="0" w:line="240" w:lineRule="auto"/>
              <w:rPr>
                <w:rFonts w:ascii="Century Gothic" w:eastAsia="Times New Roman" w:hAnsi="Century Gothic" w:cs="Calibri"/>
                <w:b/>
                <w:bCs/>
                <w:color w:val="000000"/>
                <w:lang w:eastAsia="en-GB"/>
              </w:rPr>
            </w:pPr>
            <w:r w:rsidRPr="00B4356A">
              <w:rPr>
                <w:rFonts w:ascii="Century Gothic" w:eastAsia="Times New Roman" w:hAnsi="Century Gothic" w:cs="Calibri"/>
                <w:b/>
                <w:bCs/>
                <w:color w:val="000000"/>
                <w:lang w:eastAsia="en-GB"/>
              </w:rPr>
              <w:t>Surname</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14688B77" w14:textId="77777777" w:rsidR="00B4356A" w:rsidRPr="00B4356A" w:rsidRDefault="00B4356A" w:rsidP="00B4356A">
            <w:pPr>
              <w:spacing w:after="0" w:line="240" w:lineRule="auto"/>
              <w:rPr>
                <w:rFonts w:ascii="Century Gothic" w:eastAsia="Times New Roman" w:hAnsi="Century Gothic" w:cs="Calibri"/>
                <w:b/>
                <w:bCs/>
                <w:color w:val="000000"/>
                <w:lang w:eastAsia="en-GB"/>
              </w:rPr>
            </w:pPr>
            <w:r w:rsidRPr="00B4356A">
              <w:rPr>
                <w:rFonts w:ascii="Century Gothic" w:eastAsia="Times New Roman" w:hAnsi="Century Gothic" w:cs="Calibri"/>
                <w:b/>
                <w:bCs/>
                <w:color w:val="000000"/>
                <w:lang w:eastAsia="en-GB"/>
              </w:rPr>
              <w:t>Career</w:t>
            </w:r>
          </w:p>
        </w:tc>
        <w:tc>
          <w:tcPr>
            <w:tcW w:w="2102" w:type="dxa"/>
            <w:tcBorders>
              <w:top w:val="single" w:sz="4" w:space="0" w:color="auto"/>
              <w:left w:val="nil"/>
              <w:bottom w:val="single" w:sz="4" w:space="0" w:color="auto"/>
              <w:right w:val="single" w:sz="4" w:space="0" w:color="auto"/>
            </w:tcBorders>
            <w:shd w:val="clear" w:color="auto" w:fill="auto"/>
            <w:noWrap/>
            <w:vAlign w:val="bottom"/>
            <w:hideMark/>
          </w:tcPr>
          <w:p w14:paraId="09BB10DA" w14:textId="77777777" w:rsidR="00B4356A" w:rsidRPr="00B4356A" w:rsidRDefault="00B4356A" w:rsidP="00B4356A">
            <w:pPr>
              <w:spacing w:after="0" w:line="240" w:lineRule="auto"/>
              <w:rPr>
                <w:rFonts w:ascii="Century Gothic" w:eastAsia="Times New Roman" w:hAnsi="Century Gothic" w:cs="Calibri"/>
                <w:b/>
                <w:bCs/>
                <w:color w:val="000000"/>
                <w:lang w:eastAsia="en-GB"/>
              </w:rPr>
            </w:pPr>
            <w:r w:rsidRPr="00B4356A">
              <w:rPr>
                <w:rFonts w:ascii="Century Gothic" w:eastAsia="Times New Roman" w:hAnsi="Century Gothic" w:cs="Calibri"/>
                <w:b/>
                <w:bCs/>
                <w:color w:val="000000"/>
                <w:lang w:eastAsia="en-GB"/>
              </w:rPr>
              <w:t>Location</w:t>
            </w:r>
          </w:p>
        </w:tc>
      </w:tr>
      <w:tr w:rsidR="00B4356A" w:rsidRPr="00B4356A" w14:paraId="7A466BC3"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64F7B1A5"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Rebecca</w:t>
            </w:r>
          </w:p>
        </w:tc>
        <w:tc>
          <w:tcPr>
            <w:tcW w:w="1985" w:type="dxa"/>
            <w:tcBorders>
              <w:top w:val="nil"/>
              <w:left w:val="nil"/>
              <w:bottom w:val="single" w:sz="4" w:space="0" w:color="auto"/>
              <w:right w:val="single" w:sz="4" w:space="0" w:color="auto"/>
            </w:tcBorders>
            <w:shd w:val="clear" w:color="auto" w:fill="auto"/>
            <w:vAlign w:val="bottom"/>
            <w:hideMark/>
          </w:tcPr>
          <w:p w14:paraId="0D6702E0"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Carter</w:t>
            </w:r>
          </w:p>
        </w:tc>
        <w:tc>
          <w:tcPr>
            <w:tcW w:w="3969" w:type="dxa"/>
            <w:tcBorders>
              <w:top w:val="nil"/>
              <w:left w:val="nil"/>
              <w:bottom w:val="single" w:sz="4" w:space="0" w:color="auto"/>
              <w:right w:val="single" w:sz="4" w:space="0" w:color="auto"/>
            </w:tcBorders>
            <w:shd w:val="clear" w:color="auto" w:fill="auto"/>
            <w:noWrap/>
            <w:vAlign w:val="bottom"/>
            <w:hideMark/>
          </w:tcPr>
          <w:p w14:paraId="43E60F7C"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Water Catchment Advisor</w:t>
            </w:r>
          </w:p>
        </w:tc>
        <w:tc>
          <w:tcPr>
            <w:tcW w:w="2102" w:type="dxa"/>
            <w:tcBorders>
              <w:top w:val="nil"/>
              <w:left w:val="nil"/>
              <w:bottom w:val="single" w:sz="4" w:space="0" w:color="auto"/>
              <w:right w:val="single" w:sz="4" w:space="0" w:color="auto"/>
            </w:tcBorders>
            <w:shd w:val="clear" w:color="auto" w:fill="auto"/>
            <w:noWrap/>
            <w:vAlign w:val="bottom"/>
            <w:hideMark/>
          </w:tcPr>
          <w:p w14:paraId="6BECE628"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Cambridgeshire</w:t>
            </w:r>
          </w:p>
        </w:tc>
      </w:tr>
      <w:tr w:rsidR="00766591" w:rsidRPr="00B4356A" w14:paraId="4C3EE1AE"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7AA112F2"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Iona</w:t>
            </w:r>
          </w:p>
        </w:tc>
        <w:tc>
          <w:tcPr>
            <w:tcW w:w="1985" w:type="dxa"/>
            <w:tcBorders>
              <w:top w:val="nil"/>
              <w:left w:val="nil"/>
              <w:bottom w:val="single" w:sz="4" w:space="0" w:color="auto"/>
              <w:right w:val="single" w:sz="4" w:space="0" w:color="auto"/>
            </w:tcBorders>
            <w:shd w:val="clear" w:color="000000" w:fill="FFFFFF"/>
            <w:vAlign w:val="bottom"/>
            <w:hideMark/>
          </w:tcPr>
          <w:p w14:paraId="1060B88A"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Corbett</w:t>
            </w:r>
          </w:p>
        </w:tc>
        <w:tc>
          <w:tcPr>
            <w:tcW w:w="3969" w:type="dxa"/>
            <w:tcBorders>
              <w:top w:val="nil"/>
              <w:left w:val="nil"/>
              <w:bottom w:val="single" w:sz="4" w:space="0" w:color="auto"/>
              <w:right w:val="single" w:sz="4" w:space="0" w:color="auto"/>
            </w:tcBorders>
            <w:shd w:val="clear" w:color="auto" w:fill="auto"/>
            <w:noWrap/>
            <w:vAlign w:val="bottom"/>
            <w:hideMark/>
          </w:tcPr>
          <w:p w14:paraId="69944BE4"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Training and Development Officer</w:t>
            </w:r>
          </w:p>
        </w:tc>
        <w:tc>
          <w:tcPr>
            <w:tcW w:w="2102" w:type="dxa"/>
            <w:tcBorders>
              <w:top w:val="nil"/>
              <w:left w:val="nil"/>
              <w:bottom w:val="single" w:sz="4" w:space="0" w:color="auto"/>
              <w:right w:val="single" w:sz="4" w:space="0" w:color="auto"/>
            </w:tcBorders>
            <w:shd w:val="clear" w:color="auto" w:fill="auto"/>
            <w:noWrap/>
            <w:vAlign w:val="bottom"/>
            <w:hideMark/>
          </w:tcPr>
          <w:p w14:paraId="793047C9"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 xml:space="preserve">Warwickshire  </w:t>
            </w:r>
          </w:p>
        </w:tc>
      </w:tr>
      <w:tr w:rsidR="00B4356A" w:rsidRPr="00B4356A" w14:paraId="1C71B3D0"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2364AD33" w14:textId="1D89B5F0"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Chris</w:t>
            </w:r>
          </w:p>
        </w:tc>
        <w:tc>
          <w:tcPr>
            <w:tcW w:w="1985" w:type="dxa"/>
            <w:tcBorders>
              <w:top w:val="nil"/>
              <w:left w:val="nil"/>
              <w:bottom w:val="single" w:sz="4" w:space="0" w:color="auto"/>
              <w:right w:val="single" w:sz="4" w:space="0" w:color="auto"/>
            </w:tcBorders>
            <w:shd w:val="clear" w:color="auto" w:fill="auto"/>
            <w:vAlign w:val="bottom"/>
            <w:hideMark/>
          </w:tcPr>
          <w:p w14:paraId="685540F6"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Dickinson</w:t>
            </w:r>
          </w:p>
        </w:tc>
        <w:tc>
          <w:tcPr>
            <w:tcW w:w="3969" w:type="dxa"/>
            <w:tcBorders>
              <w:top w:val="nil"/>
              <w:left w:val="nil"/>
              <w:bottom w:val="single" w:sz="4" w:space="0" w:color="auto"/>
              <w:right w:val="single" w:sz="4" w:space="0" w:color="auto"/>
            </w:tcBorders>
            <w:shd w:val="clear" w:color="auto" w:fill="auto"/>
            <w:noWrap/>
            <w:vAlign w:val="bottom"/>
            <w:hideMark/>
          </w:tcPr>
          <w:p w14:paraId="29AA097E"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Farmer</w:t>
            </w:r>
          </w:p>
        </w:tc>
        <w:tc>
          <w:tcPr>
            <w:tcW w:w="2102" w:type="dxa"/>
            <w:tcBorders>
              <w:top w:val="nil"/>
              <w:left w:val="nil"/>
              <w:bottom w:val="single" w:sz="4" w:space="0" w:color="auto"/>
              <w:right w:val="single" w:sz="4" w:space="0" w:color="auto"/>
            </w:tcBorders>
            <w:shd w:val="clear" w:color="auto" w:fill="auto"/>
            <w:noWrap/>
            <w:vAlign w:val="bottom"/>
            <w:hideMark/>
          </w:tcPr>
          <w:p w14:paraId="7B3ADE5E"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Cumbria</w:t>
            </w:r>
          </w:p>
        </w:tc>
      </w:tr>
      <w:tr w:rsidR="00B4356A" w:rsidRPr="00B4356A" w14:paraId="613C785C"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510BE92F"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Beth</w:t>
            </w:r>
          </w:p>
        </w:tc>
        <w:tc>
          <w:tcPr>
            <w:tcW w:w="1985" w:type="dxa"/>
            <w:tcBorders>
              <w:top w:val="nil"/>
              <w:left w:val="nil"/>
              <w:bottom w:val="single" w:sz="4" w:space="0" w:color="auto"/>
              <w:right w:val="single" w:sz="4" w:space="0" w:color="auto"/>
            </w:tcBorders>
            <w:shd w:val="clear" w:color="auto" w:fill="auto"/>
            <w:vAlign w:val="bottom"/>
            <w:hideMark/>
          </w:tcPr>
          <w:p w14:paraId="50FD99DF"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Duchesne</w:t>
            </w:r>
          </w:p>
        </w:tc>
        <w:tc>
          <w:tcPr>
            <w:tcW w:w="3969" w:type="dxa"/>
            <w:tcBorders>
              <w:top w:val="nil"/>
              <w:left w:val="nil"/>
              <w:bottom w:val="single" w:sz="4" w:space="0" w:color="auto"/>
              <w:right w:val="single" w:sz="4" w:space="0" w:color="auto"/>
            </w:tcBorders>
            <w:shd w:val="clear" w:color="auto" w:fill="auto"/>
            <w:noWrap/>
            <w:vAlign w:val="bottom"/>
            <w:hideMark/>
          </w:tcPr>
          <w:p w14:paraId="2C04EC23"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Rural Business Advisor</w:t>
            </w:r>
          </w:p>
        </w:tc>
        <w:tc>
          <w:tcPr>
            <w:tcW w:w="2102" w:type="dxa"/>
            <w:tcBorders>
              <w:top w:val="nil"/>
              <w:left w:val="nil"/>
              <w:bottom w:val="single" w:sz="4" w:space="0" w:color="auto"/>
              <w:right w:val="single" w:sz="4" w:space="0" w:color="auto"/>
            </w:tcBorders>
            <w:shd w:val="clear" w:color="auto" w:fill="auto"/>
            <w:noWrap/>
            <w:vAlign w:val="bottom"/>
            <w:hideMark/>
          </w:tcPr>
          <w:p w14:paraId="53E3B250"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Suffolk</w:t>
            </w:r>
          </w:p>
        </w:tc>
      </w:tr>
      <w:tr w:rsidR="00766591" w:rsidRPr="00B4356A" w14:paraId="5786E344"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67E23E55"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Christina</w:t>
            </w:r>
          </w:p>
        </w:tc>
        <w:tc>
          <w:tcPr>
            <w:tcW w:w="1985" w:type="dxa"/>
            <w:tcBorders>
              <w:top w:val="nil"/>
              <w:left w:val="nil"/>
              <w:bottom w:val="single" w:sz="4" w:space="0" w:color="auto"/>
              <w:right w:val="single" w:sz="4" w:space="0" w:color="auto"/>
            </w:tcBorders>
            <w:shd w:val="clear" w:color="000000" w:fill="FFFFFF"/>
            <w:vAlign w:val="bottom"/>
            <w:hideMark/>
          </w:tcPr>
          <w:p w14:paraId="6D7E25B5"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Dutton</w:t>
            </w:r>
          </w:p>
        </w:tc>
        <w:tc>
          <w:tcPr>
            <w:tcW w:w="3969" w:type="dxa"/>
            <w:tcBorders>
              <w:top w:val="nil"/>
              <w:left w:val="nil"/>
              <w:bottom w:val="single" w:sz="4" w:space="0" w:color="auto"/>
              <w:right w:val="single" w:sz="4" w:space="0" w:color="auto"/>
            </w:tcBorders>
            <w:shd w:val="clear" w:color="auto" w:fill="auto"/>
            <w:noWrap/>
            <w:vAlign w:val="bottom"/>
            <w:hideMark/>
          </w:tcPr>
          <w:p w14:paraId="1B798100"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 xml:space="preserve">College Lecturer - Agriculture </w:t>
            </w:r>
          </w:p>
        </w:tc>
        <w:tc>
          <w:tcPr>
            <w:tcW w:w="2102" w:type="dxa"/>
            <w:tcBorders>
              <w:top w:val="nil"/>
              <w:left w:val="nil"/>
              <w:bottom w:val="single" w:sz="4" w:space="0" w:color="auto"/>
              <w:right w:val="single" w:sz="4" w:space="0" w:color="auto"/>
            </w:tcBorders>
            <w:shd w:val="clear" w:color="auto" w:fill="auto"/>
            <w:noWrap/>
            <w:vAlign w:val="bottom"/>
            <w:hideMark/>
          </w:tcPr>
          <w:p w14:paraId="1F569460"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Walford?</w:t>
            </w:r>
          </w:p>
        </w:tc>
      </w:tr>
      <w:tr w:rsidR="00766591" w:rsidRPr="00B4356A" w14:paraId="58434C31"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6CC990FA"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Matthew</w:t>
            </w:r>
          </w:p>
        </w:tc>
        <w:tc>
          <w:tcPr>
            <w:tcW w:w="1985" w:type="dxa"/>
            <w:tcBorders>
              <w:top w:val="nil"/>
              <w:left w:val="nil"/>
              <w:bottom w:val="single" w:sz="4" w:space="0" w:color="auto"/>
              <w:right w:val="single" w:sz="4" w:space="0" w:color="auto"/>
            </w:tcBorders>
            <w:shd w:val="clear" w:color="000000" w:fill="FFFFFF"/>
            <w:vAlign w:val="bottom"/>
            <w:hideMark/>
          </w:tcPr>
          <w:p w14:paraId="0BCBA888"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Griffin</w:t>
            </w:r>
          </w:p>
        </w:tc>
        <w:tc>
          <w:tcPr>
            <w:tcW w:w="3969" w:type="dxa"/>
            <w:tcBorders>
              <w:top w:val="nil"/>
              <w:left w:val="nil"/>
              <w:bottom w:val="single" w:sz="4" w:space="0" w:color="auto"/>
              <w:right w:val="single" w:sz="4" w:space="0" w:color="auto"/>
            </w:tcBorders>
            <w:shd w:val="clear" w:color="auto" w:fill="auto"/>
            <w:noWrap/>
            <w:vAlign w:val="bottom"/>
            <w:hideMark/>
          </w:tcPr>
          <w:p w14:paraId="1F0D177D"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 Manager</w:t>
            </w:r>
          </w:p>
        </w:tc>
        <w:tc>
          <w:tcPr>
            <w:tcW w:w="2102" w:type="dxa"/>
            <w:tcBorders>
              <w:top w:val="nil"/>
              <w:left w:val="nil"/>
              <w:bottom w:val="single" w:sz="4" w:space="0" w:color="auto"/>
              <w:right w:val="single" w:sz="4" w:space="0" w:color="auto"/>
            </w:tcBorders>
            <w:shd w:val="clear" w:color="auto" w:fill="auto"/>
            <w:noWrap/>
            <w:vAlign w:val="bottom"/>
            <w:hideMark/>
          </w:tcPr>
          <w:p w14:paraId="544AE515" w14:textId="77777777" w:rsidR="00B4356A" w:rsidRPr="00B4356A" w:rsidRDefault="00B4356A" w:rsidP="00B4356A">
            <w:pPr>
              <w:spacing w:after="0" w:line="240" w:lineRule="auto"/>
              <w:rPr>
                <w:rFonts w:ascii="Century Gothic" w:eastAsia="Times New Roman" w:hAnsi="Century Gothic" w:cs="Calibri"/>
                <w:color w:val="000000"/>
                <w:lang w:eastAsia="en-GB"/>
              </w:rPr>
            </w:pPr>
            <w:proofErr w:type="spellStart"/>
            <w:r w:rsidRPr="00B4356A">
              <w:rPr>
                <w:rFonts w:ascii="Century Gothic" w:eastAsia="Times New Roman" w:hAnsi="Century Gothic" w:cs="Calibri"/>
                <w:color w:val="000000"/>
                <w:lang w:eastAsia="en-GB"/>
              </w:rPr>
              <w:t>Peebleshire</w:t>
            </w:r>
            <w:proofErr w:type="spellEnd"/>
          </w:p>
        </w:tc>
      </w:tr>
      <w:tr w:rsidR="00766591" w:rsidRPr="00B4356A" w14:paraId="7884A77A"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28CECD6B"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Rob</w:t>
            </w:r>
          </w:p>
        </w:tc>
        <w:tc>
          <w:tcPr>
            <w:tcW w:w="1985" w:type="dxa"/>
            <w:tcBorders>
              <w:top w:val="nil"/>
              <w:left w:val="nil"/>
              <w:bottom w:val="single" w:sz="4" w:space="0" w:color="auto"/>
              <w:right w:val="single" w:sz="4" w:space="0" w:color="auto"/>
            </w:tcBorders>
            <w:shd w:val="clear" w:color="000000" w:fill="FFFFFF"/>
            <w:vAlign w:val="bottom"/>
            <w:hideMark/>
          </w:tcPr>
          <w:p w14:paraId="20AB3EA4"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Groves</w:t>
            </w:r>
          </w:p>
        </w:tc>
        <w:tc>
          <w:tcPr>
            <w:tcW w:w="3969" w:type="dxa"/>
            <w:tcBorders>
              <w:top w:val="nil"/>
              <w:left w:val="nil"/>
              <w:bottom w:val="single" w:sz="4" w:space="0" w:color="auto"/>
              <w:right w:val="single" w:sz="4" w:space="0" w:color="auto"/>
            </w:tcBorders>
            <w:shd w:val="clear" w:color="auto" w:fill="auto"/>
            <w:noWrap/>
            <w:vAlign w:val="bottom"/>
            <w:hideMark/>
          </w:tcPr>
          <w:p w14:paraId="648ED8F7"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 Manager</w:t>
            </w:r>
          </w:p>
        </w:tc>
        <w:tc>
          <w:tcPr>
            <w:tcW w:w="2102" w:type="dxa"/>
            <w:tcBorders>
              <w:top w:val="nil"/>
              <w:left w:val="nil"/>
              <w:bottom w:val="single" w:sz="4" w:space="0" w:color="auto"/>
              <w:right w:val="single" w:sz="4" w:space="0" w:color="auto"/>
            </w:tcBorders>
            <w:shd w:val="clear" w:color="auto" w:fill="auto"/>
            <w:noWrap/>
            <w:vAlign w:val="bottom"/>
            <w:hideMark/>
          </w:tcPr>
          <w:p w14:paraId="57266F32"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Dorset</w:t>
            </w:r>
          </w:p>
        </w:tc>
      </w:tr>
      <w:tr w:rsidR="00B4356A" w:rsidRPr="00B4356A" w14:paraId="11F70889"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1419FD1E"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Georgina</w:t>
            </w:r>
          </w:p>
        </w:tc>
        <w:tc>
          <w:tcPr>
            <w:tcW w:w="1985" w:type="dxa"/>
            <w:tcBorders>
              <w:top w:val="nil"/>
              <w:left w:val="nil"/>
              <w:bottom w:val="single" w:sz="4" w:space="0" w:color="auto"/>
              <w:right w:val="single" w:sz="4" w:space="0" w:color="auto"/>
            </w:tcBorders>
            <w:shd w:val="clear" w:color="auto" w:fill="auto"/>
            <w:vAlign w:val="bottom"/>
            <w:hideMark/>
          </w:tcPr>
          <w:p w14:paraId="44101CDF"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Knock</w:t>
            </w:r>
          </w:p>
        </w:tc>
        <w:tc>
          <w:tcPr>
            <w:tcW w:w="3969" w:type="dxa"/>
            <w:tcBorders>
              <w:top w:val="nil"/>
              <w:left w:val="nil"/>
              <w:bottom w:val="single" w:sz="4" w:space="0" w:color="auto"/>
              <w:right w:val="single" w:sz="4" w:space="0" w:color="auto"/>
            </w:tcBorders>
            <w:shd w:val="clear" w:color="auto" w:fill="auto"/>
            <w:noWrap/>
            <w:vAlign w:val="bottom"/>
            <w:hideMark/>
          </w:tcPr>
          <w:p w14:paraId="393080F6" w14:textId="1A325F8A"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 xml:space="preserve">Agricultural </w:t>
            </w:r>
            <w:r w:rsidRPr="00820128">
              <w:rPr>
                <w:rFonts w:ascii="Century Gothic" w:eastAsia="Times New Roman" w:hAnsi="Century Gothic" w:cs="Calibri"/>
                <w:color w:val="000000"/>
                <w:lang w:eastAsia="en-GB"/>
              </w:rPr>
              <w:t>Marketer</w:t>
            </w:r>
          </w:p>
        </w:tc>
        <w:tc>
          <w:tcPr>
            <w:tcW w:w="2102" w:type="dxa"/>
            <w:tcBorders>
              <w:top w:val="nil"/>
              <w:left w:val="nil"/>
              <w:bottom w:val="single" w:sz="4" w:space="0" w:color="auto"/>
              <w:right w:val="single" w:sz="4" w:space="0" w:color="auto"/>
            </w:tcBorders>
            <w:shd w:val="clear" w:color="auto" w:fill="auto"/>
            <w:noWrap/>
            <w:vAlign w:val="bottom"/>
            <w:hideMark/>
          </w:tcPr>
          <w:p w14:paraId="14D03111"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Suffolk</w:t>
            </w:r>
          </w:p>
        </w:tc>
      </w:tr>
      <w:tr w:rsidR="00B4356A" w:rsidRPr="00B4356A" w14:paraId="5EE6EFC1"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4D0F1B74"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Tillie</w:t>
            </w:r>
          </w:p>
        </w:tc>
        <w:tc>
          <w:tcPr>
            <w:tcW w:w="1985" w:type="dxa"/>
            <w:tcBorders>
              <w:top w:val="nil"/>
              <w:left w:val="nil"/>
              <w:bottom w:val="single" w:sz="4" w:space="0" w:color="auto"/>
              <w:right w:val="single" w:sz="4" w:space="0" w:color="auto"/>
            </w:tcBorders>
            <w:shd w:val="clear" w:color="auto" w:fill="auto"/>
            <w:vAlign w:val="bottom"/>
            <w:hideMark/>
          </w:tcPr>
          <w:p w14:paraId="579D0702" w14:textId="77777777" w:rsidR="00B4356A" w:rsidRPr="00B4356A" w:rsidRDefault="00B4356A" w:rsidP="00B4356A">
            <w:pPr>
              <w:spacing w:after="0" w:line="240" w:lineRule="auto"/>
              <w:rPr>
                <w:rFonts w:ascii="Century Gothic" w:eastAsia="Times New Roman" w:hAnsi="Century Gothic" w:cs="Calibri"/>
                <w:color w:val="000000"/>
                <w:lang w:eastAsia="en-GB"/>
              </w:rPr>
            </w:pPr>
            <w:proofErr w:type="spellStart"/>
            <w:r w:rsidRPr="00B4356A">
              <w:rPr>
                <w:rFonts w:ascii="Century Gothic" w:eastAsia="Times New Roman" w:hAnsi="Century Gothic" w:cs="Calibri"/>
                <w:color w:val="000000"/>
                <w:lang w:eastAsia="en-GB"/>
              </w:rPr>
              <w:t>Lackie</w:t>
            </w:r>
            <w:proofErr w:type="spellEnd"/>
          </w:p>
        </w:tc>
        <w:tc>
          <w:tcPr>
            <w:tcW w:w="3969" w:type="dxa"/>
            <w:tcBorders>
              <w:top w:val="nil"/>
              <w:left w:val="nil"/>
              <w:bottom w:val="single" w:sz="4" w:space="0" w:color="auto"/>
              <w:right w:val="single" w:sz="4" w:space="0" w:color="auto"/>
            </w:tcBorders>
            <w:shd w:val="clear" w:color="auto" w:fill="auto"/>
            <w:noWrap/>
            <w:vAlign w:val="bottom"/>
            <w:hideMark/>
          </w:tcPr>
          <w:p w14:paraId="3E22B7B6"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Agricultural Consultant</w:t>
            </w:r>
          </w:p>
        </w:tc>
        <w:tc>
          <w:tcPr>
            <w:tcW w:w="2102" w:type="dxa"/>
            <w:tcBorders>
              <w:top w:val="nil"/>
              <w:left w:val="nil"/>
              <w:bottom w:val="single" w:sz="4" w:space="0" w:color="auto"/>
              <w:right w:val="single" w:sz="4" w:space="0" w:color="auto"/>
            </w:tcBorders>
            <w:shd w:val="clear" w:color="auto" w:fill="auto"/>
            <w:noWrap/>
            <w:vAlign w:val="bottom"/>
            <w:hideMark/>
          </w:tcPr>
          <w:p w14:paraId="54EE8EBE"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Staffordshire</w:t>
            </w:r>
          </w:p>
        </w:tc>
      </w:tr>
      <w:tr w:rsidR="00B4356A" w:rsidRPr="00B4356A" w14:paraId="3419F800"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5C88AC0F"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Heather</w:t>
            </w:r>
          </w:p>
        </w:tc>
        <w:tc>
          <w:tcPr>
            <w:tcW w:w="1985" w:type="dxa"/>
            <w:tcBorders>
              <w:top w:val="nil"/>
              <w:left w:val="nil"/>
              <w:bottom w:val="single" w:sz="4" w:space="0" w:color="auto"/>
              <w:right w:val="single" w:sz="4" w:space="0" w:color="auto"/>
            </w:tcBorders>
            <w:shd w:val="clear" w:color="auto" w:fill="auto"/>
            <w:vAlign w:val="bottom"/>
            <w:hideMark/>
          </w:tcPr>
          <w:p w14:paraId="023D9957"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Oldfield</w:t>
            </w:r>
          </w:p>
        </w:tc>
        <w:tc>
          <w:tcPr>
            <w:tcW w:w="3969" w:type="dxa"/>
            <w:tcBorders>
              <w:top w:val="nil"/>
              <w:left w:val="nil"/>
              <w:bottom w:val="single" w:sz="4" w:space="0" w:color="auto"/>
              <w:right w:val="single" w:sz="4" w:space="0" w:color="auto"/>
            </w:tcBorders>
            <w:shd w:val="clear" w:color="auto" w:fill="auto"/>
            <w:noWrap/>
            <w:vAlign w:val="bottom"/>
            <w:hideMark/>
          </w:tcPr>
          <w:p w14:paraId="10304293"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Seed Business Development Manager</w:t>
            </w:r>
          </w:p>
        </w:tc>
        <w:tc>
          <w:tcPr>
            <w:tcW w:w="2102" w:type="dxa"/>
            <w:tcBorders>
              <w:top w:val="nil"/>
              <w:left w:val="nil"/>
              <w:bottom w:val="single" w:sz="4" w:space="0" w:color="auto"/>
              <w:right w:val="single" w:sz="4" w:space="0" w:color="auto"/>
            </w:tcBorders>
            <w:shd w:val="clear" w:color="auto" w:fill="auto"/>
            <w:noWrap/>
            <w:vAlign w:val="bottom"/>
            <w:hideMark/>
          </w:tcPr>
          <w:p w14:paraId="2676BC13"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Lincolnshire</w:t>
            </w:r>
          </w:p>
        </w:tc>
      </w:tr>
      <w:tr w:rsidR="00B4356A" w:rsidRPr="00B4356A" w14:paraId="1FB68D11"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634BDC55"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 xml:space="preserve">Will </w:t>
            </w:r>
          </w:p>
        </w:tc>
        <w:tc>
          <w:tcPr>
            <w:tcW w:w="1985" w:type="dxa"/>
            <w:tcBorders>
              <w:top w:val="nil"/>
              <w:left w:val="nil"/>
              <w:bottom w:val="single" w:sz="4" w:space="0" w:color="auto"/>
              <w:right w:val="single" w:sz="4" w:space="0" w:color="auto"/>
            </w:tcBorders>
            <w:shd w:val="clear" w:color="auto" w:fill="auto"/>
            <w:vAlign w:val="bottom"/>
            <w:hideMark/>
          </w:tcPr>
          <w:p w14:paraId="70509BE4"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 xml:space="preserve">Oliver </w:t>
            </w:r>
          </w:p>
        </w:tc>
        <w:tc>
          <w:tcPr>
            <w:tcW w:w="3969" w:type="dxa"/>
            <w:tcBorders>
              <w:top w:val="nil"/>
              <w:left w:val="nil"/>
              <w:bottom w:val="single" w:sz="4" w:space="0" w:color="auto"/>
              <w:right w:val="single" w:sz="4" w:space="0" w:color="auto"/>
            </w:tcBorders>
            <w:shd w:val="clear" w:color="auto" w:fill="auto"/>
            <w:noWrap/>
            <w:vAlign w:val="bottom"/>
            <w:hideMark/>
          </w:tcPr>
          <w:p w14:paraId="5F79730F"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Farmer</w:t>
            </w:r>
          </w:p>
        </w:tc>
        <w:tc>
          <w:tcPr>
            <w:tcW w:w="2102" w:type="dxa"/>
            <w:tcBorders>
              <w:top w:val="nil"/>
              <w:left w:val="nil"/>
              <w:bottom w:val="single" w:sz="4" w:space="0" w:color="auto"/>
              <w:right w:val="single" w:sz="4" w:space="0" w:color="auto"/>
            </w:tcBorders>
            <w:shd w:val="clear" w:color="auto" w:fill="auto"/>
            <w:noWrap/>
            <w:vAlign w:val="bottom"/>
            <w:hideMark/>
          </w:tcPr>
          <w:p w14:paraId="514002C1"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Leicestershire</w:t>
            </w:r>
          </w:p>
        </w:tc>
      </w:tr>
      <w:tr w:rsidR="00766591" w:rsidRPr="00B4356A" w14:paraId="29075686"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394E8EAE"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James</w:t>
            </w:r>
          </w:p>
        </w:tc>
        <w:tc>
          <w:tcPr>
            <w:tcW w:w="1985" w:type="dxa"/>
            <w:tcBorders>
              <w:top w:val="nil"/>
              <w:left w:val="nil"/>
              <w:bottom w:val="single" w:sz="4" w:space="0" w:color="auto"/>
              <w:right w:val="single" w:sz="4" w:space="0" w:color="auto"/>
            </w:tcBorders>
            <w:shd w:val="clear" w:color="000000" w:fill="FFFFFF"/>
            <w:vAlign w:val="bottom"/>
            <w:hideMark/>
          </w:tcPr>
          <w:p w14:paraId="15C48A52"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Rhys</w:t>
            </w:r>
          </w:p>
        </w:tc>
        <w:tc>
          <w:tcPr>
            <w:tcW w:w="3969" w:type="dxa"/>
            <w:tcBorders>
              <w:top w:val="nil"/>
              <w:left w:val="nil"/>
              <w:bottom w:val="single" w:sz="4" w:space="0" w:color="auto"/>
              <w:right w:val="single" w:sz="4" w:space="0" w:color="auto"/>
            </w:tcBorders>
            <w:shd w:val="clear" w:color="auto" w:fill="auto"/>
            <w:noWrap/>
            <w:vAlign w:val="bottom"/>
            <w:hideMark/>
          </w:tcPr>
          <w:p w14:paraId="2FFB2EDA"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Farmer</w:t>
            </w:r>
          </w:p>
        </w:tc>
        <w:tc>
          <w:tcPr>
            <w:tcW w:w="2102" w:type="dxa"/>
            <w:tcBorders>
              <w:top w:val="nil"/>
              <w:left w:val="nil"/>
              <w:bottom w:val="single" w:sz="4" w:space="0" w:color="auto"/>
              <w:right w:val="single" w:sz="4" w:space="0" w:color="auto"/>
            </w:tcBorders>
            <w:shd w:val="clear" w:color="auto" w:fill="auto"/>
            <w:noWrap/>
            <w:vAlign w:val="bottom"/>
            <w:hideMark/>
          </w:tcPr>
          <w:p w14:paraId="52412A79"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Dumfries and Galloway</w:t>
            </w:r>
          </w:p>
        </w:tc>
      </w:tr>
      <w:tr w:rsidR="00766591" w:rsidRPr="00B4356A" w14:paraId="4AEC39FD"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198F221B"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Victoria</w:t>
            </w:r>
          </w:p>
        </w:tc>
        <w:tc>
          <w:tcPr>
            <w:tcW w:w="1985" w:type="dxa"/>
            <w:tcBorders>
              <w:top w:val="nil"/>
              <w:left w:val="nil"/>
              <w:bottom w:val="single" w:sz="4" w:space="0" w:color="auto"/>
              <w:right w:val="single" w:sz="4" w:space="0" w:color="auto"/>
            </w:tcBorders>
            <w:shd w:val="clear" w:color="000000" w:fill="FFFFFF"/>
            <w:vAlign w:val="bottom"/>
            <w:hideMark/>
          </w:tcPr>
          <w:p w14:paraId="231C2DF7" w14:textId="77777777" w:rsidR="00B4356A" w:rsidRPr="00B4356A" w:rsidRDefault="00B4356A" w:rsidP="00B4356A">
            <w:pPr>
              <w:spacing w:after="0" w:line="240" w:lineRule="auto"/>
              <w:rPr>
                <w:rFonts w:ascii="Century Gothic" w:eastAsia="Times New Roman" w:hAnsi="Century Gothic" w:cs="Calibri"/>
                <w:color w:val="000000"/>
                <w:lang w:eastAsia="en-GB"/>
              </w:rPr>
            </w:pPr>
            <w:proofErr w:type="spellStart"/>
            <w:r w:rsidRPr="00B4356A">
              <w:rPr>
                <w:rFonts w:ascii="Century Gothic" w:eastAsia="Times New Roman" w:hAnsi="Century Gothic" w:cs="Calibri"/>
                <w:color w:val="000000"/>
                <w:lang w:eastAsia="en-GB"/>
              </w:rPr>
              <w:t>Shervington</w:t>
            </w:r>
            <w:proofErr w:type="spellEnd"/>
            <w:r w:rsidRPr="00B4356A">
              <w:rPr>
                <w:rFonts w:ascii="Century Gothic" w:eastAsia="Times New Roman" w:hAnsi="Century Gothic" w:cs="Calibri"/>
                <w:color w:val="000000"/>
                <w:lang w:eastAsia="en-GB"/>
              </w:rPr>
              <w:t>-Jones</w:t>
            </w:r>
          </w:p>
        </w:tc>
        <w:tc>
          <w:tcPr>
            <w:tcW w:w="3969" w:type="dxa"/>
            <w:tcBorders>
              <w:top w:val="nil"/>
              <w:left w:val="nil"/>
              <w:bottom w:val="single" w:sz="4" w:space="0" w:color="auto"/>
              <w:right w:val="single" w:sz="4" w:space="0" w:color="auto"/>
            </w:tcBorders>
            <w:shd w:val="clear" w:color="auto" w:fill="auto"/>
            <w:noWrap/>
            <w:vAlign w:val="bottom"/>
            <w:hideMark/>
          </w:tcPr>
          <w:p w14:paraId="0B1C3380"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Farmer</w:t>
            </w:r>
          </w:p>
        </w:tc>
        <w:tc>
          <w:tcPr>
            <w:tcW w:w="2102" w:type="dxa"/>
            <w:tcBorders>
              <w:top w:val="nil"/>
              <w:left w:val="nil"/>
              <w:bottom w:val="single" w:sz="4" w:space="0" w:color="auto"/>
              <w:right w:val="single" w:sz="4" w:space="0" w:color="auto"/>
            </w:tcBorders>
            <w:shd w:val="clear" w:color="auto" w:fill="auto"/>
            <w:noWrap/>
            <w:vAlign w:val="bottom"/>
            <w:hideMark/>
          </w:tcPr>
          <w:p w14:paraId="53F07603"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Gwent</w:t>
            </w:r>
          </w:p>
        </w:tc>
      </w:tr>
      <w:tr w:rsidR="00766591" w:rsidRPr="00B4356A" w14:paraId="1D95038A"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63798423"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Andrew</w:t>
            </w:r>
          </w:p>
        </w:tc>
        <w:tc>
          <w:tcPr>
            <w:tcW w:w="1985" w:type="dxa"/>
            <w:tcBorders>
              <w:top w:val="nil"/>
              <w:left w:val="nil"/>
              <w:bottom w:val="single" w:sz="4" w:space="0" w:color="auto"/>
              <w:right w:val="single" w:sz="4" w:space="0" w:color="auto"/>
            </w:tcBorders>
            <w:shd w:val="clear" w:color="000000" w:fill="FFFFFF"/>
            <w:vAlign w:val="bottom"/>
            <w:hideMark/>
          </w:tcPr>
          <w:p w14:paraId="47CF1BC4" w14:textId="77777777" w:rsidR="00B4356A" w:rsidRPr="00B4356A" w:rsidRDefault="00B4356A" w:rsidP="00B4356A">
            <w:pPr>
              <w:spacing w:after="0" w:line="240" w:lineRule="auto"/>
              <w:rPr>
                <w:rFonts w:ascii="Century Gothic" w:eastAsia="Times New Roman" w:hAnsi="Century Gothic" w:cs="Calibri"/>
                <w:color w:val="000000"/>
                <w:lang w:eastAsia="en-GB"/>
              </w:rPr>
            </w:pPr>
            <w:proofErr w:type="spellStart"/>
            <w:r w:rsidRPr="00B4356A">
              <w:rPr>
                <w:rFonts w:ascii="Century Gothic" w:eastAsia="Times New Roman" w:hAnsi="Century Gothic" w:cs="Calibri"/>
                <w:color w:val="000000"/>
                <w:lang w:eastAsia="en-GB"/>
              </w:rPr>
              <w:t>Sincock</w:t>
            </w:r>
            <w:proofErr w:type="spellEnd"/>
          </w:p>
        </w:tc>
        <w:tc>
          <w:tcPr>
            <w:tcW w:w="3969" w:type="dxa"/>
            <w:tcBorders>
              <w:top w:val="nil"/>
              <w:left w:val="nil"/>
              <w:bottom w:val="single" w:sz="4" w:space="0" w:color="auto"/>
              <w:right w:val="single" w:sz="4" w:space="0" w:color="auto"/>
            </w:tcBorders>
            <w:shd w:val="clear" w:color="auto" w:fill="auto"/>
            <w:noWrap/>
            <w:vAlign w:val="bottom"/>
            <w:hideMark/>
          </w:tcPr>
          <w:p w14:paraId="6F68FB01"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Director &amp; Owner, Agricultural Inputs Company</w:t>
            </w:r>
          </w:p>
        </w:tc>
        <w:tc>
          <w:tcPr>
            <w:tcW w:w="2102" w:type="dxa"/>
            <w:tcBorders>
              <w:top w:val="nil"/>
              <w:left w:val="nil"/>
              <w:bottom w:val="single" w:sz="4" w:space="0" w:color="auto"/>
              <w:right w:val="single" w:sz="4" w:space="0" w:color="auto"/>
            </w:tcBorders>
            <w:shd w:val="clear" w:color="auto" w:fill="auto"/>
            <w:noWrap/>
            <w:vAlign w:val="bottom"/>
            <w:hideMark/>
          </w:tcPr>
          <w:p w14:paraId="2972362C"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Somerset</w:t>
            </w:r>
          </w:p>
        </w:tc>
      </w:tr>
      <w:tr w:rsidR="00766591" w:rsidRPr="00B4356A" w14:paraId="19281C95" w14:textId="77777777" w:rsidTr="00766591">
        <w:trPr>
          <w:trHeight w:val="271"/>
        </w:trPr>
        <w:tc>
          <w:tcPr>
            <w:tcW w:w="1129" w:type="dxa"/>
            <w:tcBorders>
              <w:top w:val="nil"/>
              <w:left w:val="single" w:sz="4" w:space="0" w:color="auto"/>
              <w:bottom w:val="single" w:sz="4" w:space="0" w:color="auto"/>
              <w:right w:val="single" w:sz="4" w:space="0" w:color="auto"/>
            </w:tcBorders>
            <w:shd w:val="clear" w:color="000000" w:fill="FFFFFF"/>
            <w:vAlign w:val="bottom"/>
            <w:hideMark/>
          </w:tcPr>
          <w:p w14:paraId="78B57888"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Dan</w:t>
            </w:r>
          </w:p>
        </w:tc>
        <w:tc>
          <w:tcPr>
            <w:tcW w:w="1985" w:type="dxa"/>
            <w:tcBorders>
              <w:top w:val="nil"/>
              <w:left w:val="nil"/>
              <w:bottom w:val="single" w:sz="4" w:space="0" w:color="auto"/>
              <w:right w:val="single" w:sz="4" w:space="0" w:color="auto"/>
            </w:tcBorders>
            <w:shd w:val="clear" w:color="000000" w:fill="FFFFFF"/>
            <w:vAlign w:val="bottom"/>
            <w:hideMark/>
          </w:tcPr>
          <w:p w14:paraId="64DDEA79"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Smith</w:t>
            </w:r>
          </w:p>
        </w:tc>
        <w:tc>
          <w:tcPr>
            <w:tcW w:w="3969" w:type="dxa"/>
            <w:tcBorders>
              <w:top w:val="nil"/>
              <w:left w:val="nil"/>
              <w:bottom w:val="single" w:sz="4" w:space="0" w:color="auto"/>
              <w:right w:val="single" w:sz="4" w:space="0" w:color="auto"/>
            </w:tcBorders>
            <w:shd w:val="clear" w:color="auto" w:fill="auto"/>
            <w:noWrap/>
            <w:vAlign w:val="bottom"/>
            <w:hideMark/>
          </w:tcPr>
          <w:p w14:paraId="3079018B"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 Manager</w:t>
            </w:r>
          </w:p>
        </w:tc>
        <w:tc>
          <w:tcPr>
            <w:tcW w:w="2102" w:type="dxa"/>
            <w:tcBorders>
              <w:top w:val="nil"/>
              <w:left w:val="nil"/>
              <w:bottom w:val="single" w:sz="4" w:space="0" w:color="auto"/>
              <w:right w:val="single" w:sz="4" w:space="0" w:color="auto"/>
            </w:tcBorders>
            <w:shd w:val="clear" w:color="auto" w:fill="auto"/>
            <w:noWrap/>
            <w:vAlign w:val="bottom"/>
            <w:hideMark/>
          </w:tcPr>
          <w:p w14:paraId="2D3D0651"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Monmouthshire</w:t>
            </w:r>
          </w:p>
        </w:tc>
      </w:tr>
      <w:tr w:rsidR="00B4356A" w:rsidRPr="00B4356A" w14:paraId="653EB94B"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32DD3AB9"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Matthew</w:t>
            </w:r>
          </w:p>
        </w:tc>
        <w:tc>
          <w:tcPr>
            <w:tcW w:w="1985" w:type="dxa"/>
            <w:tcBorders>
              <w:top w:val="nil"/>
              <w:left w:val="nil"/>
              <w:bottom w:val="single" w:sz="4" w:space="0" w:color="auto"/>
              <w:right w:val="single" w:sz="4" w:space="0" w:color="auto"/>
            </w:tcBorders>
            <w:shd w:val="clear" w:color="auto" w:fill="auto"/>
            <w:vAlign w:val="bottom"/>
            <w:hideMark/>
          </w:tcPr>
          <w:p w14:paraId="6C22A6B1" w14:textId="77777777" w:rsidR="00B4356A" w:rsidRPr="00B4356A" w:rsidRDefault="00B4356A" w:rsidP="00B4356A">
            <w:pPr>
              <w:spacing w:after="0" w:line="240" w:lineRule="auto"/>
              <w:rPr>
                <w:rFonts w:ascii="Century Gothic" w:eastAsia="Times New Roman" w:hAnsi="Century Gothic" w:cs="Calibri"/>
                <w:color w:val="000000"/>
                <w:lang w:eastAsia="en-GB"/>
              </w:rPr>
            </w:pPr>
            <w:proofErr w:type="spellStart"/>
            <w:r w:rsidRPr="00B4356A">
              <w:rPr>
                <w:rFonts w:ascii="Century Gothic" w:eastAsia="Times New Roman" w:hAnsi="Century Gothic" w:cs="Calibri"/>
                <w:color w:val="000000"/>
                <w:lang w:eastAsia="en-GB"/>
              </w:rPr>
              <w:t>Stubbings</w:t>
            </w:r>
            <w:proofErr w:type="spellEnd"/>
          </w:p>
        </w:tc>
        <w:tc>
          <w:tcPr>
            <w:tcW w:w="3969" w:type="dxa"/>
            <w:tcBorders>
              <w:top w:val="nil"/>
              <w:left w:val="nil"/>
              <w:bottom w:val="single" w:sz="4" w:space="0" w:color="auto"/>
              <w:right w:val="single" w:sz="4" w:space="0" w:color="auto"/>
            </w:tcBorders>
            <w:shd w:val="clear" w:color="auto" w:fill="auto"/>
            <w:noWrap/>
            <w:vAlign w:val="bottom"/>
            <w:hideMark/>
          </w:tcPr>
          <w:p w14:paraId="0861CC31"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Regional Crop Manager</w:t>
            </w:r>
          </w:p>
        </w:tc>
        <w:tc>
          <w:tcPr>
            <w:tcW w:w="2102" w:type="dxa"/>
            <w:tcBorders>
              <w:top w:val="nil"/>
              <w:left w:val="nil"/>
              <w:bottom w:val="single" w:sz="4" w:space="0" w:color="auto"/>
              <w:right w:val="single" w:sz="4" w:space="0" w:color="auto"/>
            </w:tcBorders>
            <w:shd w:val="clear" w:color="auto" w:fill="auto"/>
            <w:noWrap/>
            <w:vAlign w:val="bottom"/>
            <w:hideMark/>
          </w:tcPr>
          <w:p w14:paraId="2AE318E4"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North Yorkshire</w:t>
            </w:r>
          </w:p>
        </w:tc>
      </w:tr>
      <w:tr w:rsidR="00B4356A" w:rsidRPr="00B4356A" w14:paraId="183E7087" w14:textId="77777777" w:rsidTr="00766591">
        <w:trPr>
          <w:trHeight w:val="271"/>
        </w:trPr>
        <w:tc>
          <w:tcPr>
            <w:tcW w:w="1129" w:type="dxa"/>
            <w:tcBorders>
              <w:top w:val="nil"/>
              <w:left w:val="single" w:sz="4" w:space="0" w:color="auto"/>
              <w:bottom w:val="single" w:sz="4" w:space="0" w:color="auto"/>
              <w:right w:val="single" w:sz="4" w:space="0" w:color="auto"/>
            </w:tcBorders>
            <w:shd w:val="clear" w:color="auto" w:fill="auto"/>
            <w:vAlign w:val="bottom"/>
            <w:hideMark/>
          </w:tcPr>
          <w:p w14:paraId="3257639D"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Liz</w:t>
            </w:r>
          </w:p>
        </w:tc>
        <w:tc>
          <w:tcPr>
            <w:tcW w:w="1985" w:type="dxa"/>
            <w:tcBorders>
              <w:top w:val="nil"/>
              <w:left w:val="nil"/>
              <w:bottom w:val="single" w:sz="4" w:space="0" w:color="auto"/>
              <w:right w:val="single" w:sz="4" w:space="0" w:color="auto"/>
            </w:tcBorders>
            <w:shd w:val="clear" w:color="auto" w:fill="auto"/>
            <w:vAlign w:val="bottom"/>
            <w:hideMark/>
          </w:tcPr>
          <w:p w14:paraId="5D95510E"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Warner</w:t>
            </w:r>
          </w:p>
        </w:tc>
        <w:tc>
          <w:tcPr>
            <w:tcW w:w="3969" w:type="dxa"/>
            <w:tcBorders>
              <w:top w:val="nil"/>
              <w:left w:val="nil"/>
              <w:bottom w:val="single" w:sz="4" w:space="0" w:color="auto"/>
              <w:right w:val="single" w:sz="4" w:space="0" w:color="auto"/>
            </w:tcBorders>
            <w:shd w:val="clear" w:color="auto" w:fill="auto"/>
            <w:noWrap/>
            <w:vAlign w:val="bottom"/>
            <w:hideMark/>
          </w:tcPr>
          <w:p w14:paraId="445369D1"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Farmer</w:t>
            </w:r>
          </w:p>
        </w:tc>
        <w:tc>
          <w:tcPr>
            <w:tcW w:w="2102" w:type="dxa"/>
            <w:tcBorders>
              <w:top w:val="nil"/>
              <w:left w:val="nil"/>
              <w:bottom w:val="single" w:sz="4" w:space="0" w:color="auto"/>
              <w:right w:val="single" w:sz="4" w:space="0" w:color="auto"/>
            </w:tcBorders>
            <w:shd w:val="clear" w:color="auto" w:fill="auto"/>
            <w:noWrap/>
            <w:vAlign w:val="bottom"/>
            <w:hideMark/>
          </w:tcPr>
          <w:p w14:paraId="4F0F47B3" w14:textId="77777777" w:rsidR="00B4356A" w:rsidRPr="00B4356A" w:rsidRDefault="00B4356A" w:rsidP="00B4356A">
            <w:pPr>
              <w:spacing w:after="0" w:line="240" w:lineRule="auto"/>
              <w:rPr>
                <w:rFonts w:ascii="Century Gothic" w:eastAsia="Times New Roman" w:hAnsi="Century Gothic" w:cs="Calibri"/>
                <w:color w:val="000000"/>
                <w:lang w:eastAsia="en-GB"/>
              </w:rPr>
            </w:pPr>
            <w:r w:rsidRPr="00B4356A">
              <w:rPr>
                <w:rFonts w:ascii="Century Gothic" w:eastAsia="Times New Roman" w:hAnsi="Century Gothic" w:cs="Calibri"/>
                <w:color w:val="000000"/>
                <w:lang w:eastAsia="en-GB"/>
              </w:rPr>
              <w:t>Devon</w:t>
            </w:r>
          </w:p>
        </w:tc>
      </w:tr>
    </w:tbl>
    <w:p w14:paraId="03610E0C" w14:textId="77777777" w:rsidR="002C5D80" w:rsidRDefault="002C5D80" w:rsidP="00B66CA6">
      <w:pPr>
        <w:spacing w:after="0" w:line="240" w:lineRule="auto"/>
        <w:rPr>
          <w:rFonts w:ascii="Century Gothic" w:eastAsia="Times New Roman" w:hAnsi="Century Gothic" w:cs="Times New Roman"/>
          <w:color w:val="000000"/>
          <w:lang w:eastAsia="en-GB"/>
        </w:rPr>
      </w:pPr>
    </w:p>
    <w:p w14:paraId="6EA64093" w14:textId="14CD5877" w:rsidR="005820B2" w:rsidRDefault="007D35A9" w:rsidP="007D35A9">
      <w:pPr>
        <w:spacing w:after="0" w:line="240" w:lineRule="auto"/>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To find out more about </w:t>
      </w:r>
      <w:r w:rsidR="00C22CE1">
        <w:rPr>
          <w:rFonts w:ascii="Century Gothic" w:eastAsia="Times New Roman" w:hAnsi="Century Gothic" w:cs="Times New Roman"/>
          <w:color w:val="000000"/>
          <w:lang w:eastAsia="en-GB"/>
        </w:rPr>
        <w:t>OFC 2023, taking place from 4 to 6 January,</w:t>
      </w:r>
      <w:r>
        <w:rPr>
          <w:rFonts w:ascii="Century Gothic" w:eastAsia="Times New Roman" w:hAnsi="Century Gothic" w:cs="Times New Roman"/>
          <w:color w:val="000000"/>
          <w:lang w:eastAsia="en-GB"/>
        </w:rPr>
        <w:t xml:space="preserve"> visit </w:t>
      </w:r>
      <w:hyperlink r:id="rId9" w:history="1">
        <w:r w:rsidRPr="00910368">
          <w:rPr>
            <w:rStyle w:val="Hyperlink"/>
            <w:rFonts w:ascii="Century Gothic" w:eastAsia="Times New Roman" w:hAnsi="Century Gothic" w:cs="Times New Roman"/>
            <w:lang w:eastAsia="en-GB"/>
          </w:rPr>
          <w:t>www.ofc.org.uk</w:t>
        </w:r>
      </w:hyperlink>
      <w:r>
        <w:rPr>
          <w:rFonts w:ascii="Century Gothic" w:eastAsia="Times New Roman" w:hAnsi="Century Gothic" w:cs="Times New Roman"/>
          <w:color w:val="000000"/>
          <w:lang w:eastAsia="en-GB"/>
        </w:rPr>
        <w:t xml:space="preserve">. </w:t>
      </w:r>
    </w:p>
    <w:p w14:paraId="30375B51" w14:textId="77777777" w:rsidR="007D35A9" w:rsidRPr="007D35A9" w:rsidRDefault="007D35A9" w:rsidP="007D35A9">
      <w:pPr>
        <w:spacing w:after="0" w:line="240" w:lineRule="auto"/>
        <w:rPr>
          <w:rFonts w:ascii="Century Gothic" w:eastAsia="Times New Roman" w:hAnsi="Century Gothic" w:cs="Times New Roman"/>
          <w:color w:val="000000"/>
          <w:lang w:eastAsia="en-GB"/>
        </w:rPr>
      </w:pPr>
    </w:p>
    <w:p w14:paraId="5B2709A2" w14:textId="1795F35F" w:rsidR="00EA6D25" w:rsidRPr="00A42FBD" w:rsidRDefault="00EA6D25" w:rsidP="3AC9AA50">
      <w:pPr>
        <w:rPr>
          <w:rStyle w:val="eop"/>
          <w:rFonts w:ascii="Century Gothic" w:hAnsi="Century Gothic" w:cs="Arial"/>
          <w:sz w:val="24"/>
          <w:szCs w:val="24"/>
        </w:rPr>
      </w:pPr>
      <w:r w:rsidRPr="00A42FBD">
        <w:rPr>
          <w:rStyle w:val="eop"/>
          <w:rFonts w:ascii="Century Gothic" w:hAnsi="Century Gothic" w:cs="Arial"/>
          <w:sz w:val="24"/>
          <w:szCs w:val="24"/>
        </w:rPr>
        <w:t>ENDS</w:t>
      </w:r>
    </w:p>
    <w:p w14:paraId="1ACDA992" w14:textId="77777777" w:rsidR="00EA6D25" w:rsidRPr="00A42FBD" w:rsidRDefault="00EA6D25" w:rsidP="00EA6D25">
      <w:pPr>
        <w:pStyle w:val="paragraph"/>
        <w:spacing w:before="0" w:beforeAutospacing="0" w:after="0" w:afterAutospacing="0"/>
        <w:textAlignment w:val="baseline"/>
        <w:rPr>
          <w:rStyle w:val="eop"/>
          <w:rFonts w:ascii="Century Gothic" w:hAnsi="Century Gothic"/>
          <w:color w:val="000000"/>
          <w:sz w:val="22"/>
          <w:szCs w:val="22"/>
        </w:rPr>
      </w:pPr>
      <w:r w:rsidRPr="00A42FBD">
        <w:rPr>
          <w:rStyle w:val="normaltextrun"/>
          <w:rFonts w:ascii="Century Gothic" w:hAnsi="Century Gothic"/>
          <w:b/>
          <w:bCs/>
          <w:sz w:val="22"/>
          <w:szCs w:val="22"/>
          <w:lang w:val="en-US"/>
        </w:rPr>
        <w:t>Issued by Jane Craigie Marketing. For further details or interviews, please contact </w:t>
      </w:r>
      <w:hyperlink r:id="rId10" w:tgtFrame="_blank" w:history="1">
        <w:r w:rsidRPr="00A42FBD">
          <w:rPr>
            <w:rStyle w:val="normaltextrun"/>
            <w:rFonts w:ascii="Century Gothic" w:hAnsi="Century Gothic"/>
            <w:b/>
            <w:bCs/>
            <w:color w:val="0563C1"/>
            <w:sz w:val="22"/>
            <w:szCs w:val="22"/>
            <w:lang w:val="en-US"/>
          </w:rPr>
          <w:t>marketing@ofc.org.uk</w:t>
        </w:r>
      </w:hyperlink>
      <w:r w:rsidRPr="00A42FBD">
        <w:rPr>
          <w:rStyle w:val="normaltextrun"/>
          <w:rFonts w:ascii="Century Gothic" w:hAnsi="Century Gothic"/>
          <w:b/>
          <w:bCs/>
          <w:sz w:val="22"/>
          <w:szCs w:val="22"/>
          <w:lang w:val="en-US"/>
        </w:rPr>
        <w:t> </w:t>
      </w:r>
      <w:r w:rsidRPr="00A42FBD">
        <w:rPr>
          <w:rStyle w:val="normaltextrun"/>
          <w:rFonts w:ascii="Century Gothic" w:hAnsi="Century Gothic"/>
          <w:b/>
          <w:bCs/>
          <w:color w:val="000000"/>
          <w:sz w:val="22"/>
          <w:szCs w:val="22"/>
          <w:lang w:val="en-US"/>
        </w:rPr>
        <w:t>or Rebecca on 07792 467730</w:t>
      </w:r>
      <w:r w:rsidRPr="00A42FBD">
        <w:rPr>
          <w:rStyle w:val="eop"/>
          <w:rFonts w:ascii="Century Gothic" w:hAnsi="Century Gothic"/>
          <w:color w:val="000000"/>
          <w:sz w:val="22"/>
          <w:szCs w:val="22"/>
        </w:rPr>
        <w:t> </w:t>
      </w:r>
    </w:p>
    <w:p w14:paraId="38CA0BA3" w14:textId="7592ED28" w:rsidR="00374375" w:rsidRPr="00A42FBD" w:rsidRDefault="00374375" w:rsidP="00EA6D25">
      <w:pPr>
        <w:pStyle w:val="paragraph"/>
        <w:spacing w:before="0" w:beforeAutospacing="0" w:after="0" w:afterAutospacing="0"/>
        <w:textAlignment w:val="baseline"/>
        <w:rPr>
          <w:rStyle w:val="eop"/>
          <w:rFonts w:ascii="Century Gothic" w:hAnsi="Century Gothic"/>
          <w:color w:val="000000"/>
          <w:sz w:val="22"/>
          <w:szCs w:val="22"/>
        </w:rPr>
      </w:pPr>
    </w:p>
    <w:p w14:paraId="5F15793F" w14:textId="24E7D0BE" w:rsidR="00374375" w:rsidRPr="00A42FBD" w:rsidRDefault="00ED3BF6" w:rsidP="00EA6D25">
      <w:pPr>
        <w:pStyle w:val="paragraph"/>
        <w:spacing w:before="0" w:beforeAutospacing="0" w:after="0" w:afterAutospacing="0"/>
        <w:textAlignment w:val="baseline"/>
        <w:rPr>
          <w:rFonts w:ascii="Century Gothic" w:hAnsi="Century Gothic"/>
          <w:b/>
          <w:bCs/>
          <w:sz w:val="22"/>
          <w:szCs w:val="22"/>
        </w:rPr>
      </w:pPr>
      <w:r w:rsidRPr="00A42FBD">
        <w:rPr>
          <w:rStyle w:val="eop"/>
          <w:rFonts w:ascii="Century Gothic" w:hAnsi="Century Gothic"/>
          <w:b/>
          <w:bCs/>
          <w:color w:val="000000"/>
          <w:sz w:val="22"/>
          <w:szCs w:val="22"/>
        </w:rPr>
        <w:t xml:space="preserve">To apply for press accreditation, please visit the </w:t>
      </w:r>
      <w:hyperlink r:id="rId11" w:history="1">
        <w:r w:rsidRPr="00A42FBD">
          <w:rPr>
            <w:rStyle w:val="Hyperlink"/>
            <w:rFonts w:ascii="Century Gothic" w:hAnsi="Century Gothic"/>
            <w:b/>
            <w:bCs/>
            <w:sz w:val="22"/>
            <w:szCs w:val="22"/>
          </w:rPr>
          <w:t>online press room</w:t>
        </w:r>
      </w:hyperlink>
    </w:p>
    <w:p w14:paraId="5EEF05CD" w14:textId="77777777" w:rsidR="00EA6D25" w:rsidRPr="00A42FBD" w:rsidRDefault="00EA6D25" w:rsidP="00EA6D25">
      <w:pPr>
        <w:pStyle w:val="paragraph"/>
        <w:spacing w:before="0" w:beforeAutospacing="0" w:after="0" w:afterAutospacing="0"/>
        <w:textAlignment w:val="baseline"/>
        <w:rPr>
          <w:rFonts w:ascii="Century Gothic" w:hAnsi="Century Gothic"/>
          <w:sz w:val="22"/>
          <w:szCs w:val="22"/>
        </w:rPr>
      </w:pPr>
      <w:r w:rsidRPr="00A42FBD">
        <w:rPr>
          <w:rStyle w:val="normaltextrun"/>
          <w:rFonts w:ascii="Century Gothic" w:hAnsi="Century Gothic"/>
          <w:sz w:val="22"/>
          <w:szCs w:val="22"/>
          <w:lang w:val="en-US"/>
        </w:rPr>
        <w:t> </w:t>
      </w:r>
      <w:r w:rsidRPr="00A42FBD">
        <w:rPr>
          <w:rStyle w:val="eop"/>
          <w:rFonts w:ascii="Century Gothic" w:hAnsi="Century Gothic"/>
          <w:sz w:val="22"/>
          <w:szCs w:val="22"/>
        </w:rPr>
        <w:t> </w:t>
      </w:r>
    </w:p>
    <w:p w14:paraId="12BE796B" w14:textId="77777777" w:rsidR="00EA6D25" w:rsidRPr="00A42FBD" w:rsidRDefault="00EA6D25" w:rsidP="00EA6D25">
      <w:pPr>
        <w:pStyle w:val="paragraph"/>
        <w:spacing w:before="0" w:beforeAutospacing="0" w:after="0" w:afterAutospacing="0"/>
        <w:textAlignment w:val="baseline"/>
        <w:rPr>
          <w:rFonts w:ascii="Century Gothic" w:hAnsi="Century Gothic"/>
          <w:sz w:val="22"/>
          <w:szCs w:val="22"/>
        </w:rPr>
      </w:pPr>
      <w:r w:rsidRPr="00A42FBD">
        <w:rPr>
          <w:rStyle w:val="normaltextrun"/>
          <w:rFonts w:ascii="Century Gothic" w:hAnsi="Century Gothic"/>
          <w:b/>
          <w:bCs/>
          <w:color w:val="000000"/>
          <w:sz w:val="22"/>
          <w:szCs w:val="22"/>
          <w:lang w:val="en-US"/>
        </w:rPr>
        <w:t>Notes to Editors:</w:t>
      </w:r>
      <w:r w:rsidRPr="00A42FBD">
        <w:rPr>
          <w:rStyle w:val="eop"/>
          <w:rFonts w:ascii="Century Gothic" w:hAnsi="Century Gothic"/>
          <w:color w:val="000000"/>
          <w:sz w:val="22"/>
          <w:szCs w:val="22"/>
        </w:rPr>
        <w:t> </w:t>
      </w:r>
    </w:p>
    <w:p w14:paraId="3044BF96" w14:textId="77777777" w:rsidR="00EA6D25" w:rsidRPr="00A42FBD" w:rsidRDefault="00EA6D25" w:rsidP="00EA6D25">
      <w:pPr>
        <w:pStyle w:val="paragraph"/>
        <w:numPr>
          <w:ilvl w:val="0"/>
          <w:numId w:val="1"/>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color w:val="000000"/>
          <w:sz w:val="22"/>
          <w:szCs w:val="22"/>
          <w:lang w:val="en-US"/>
        </w:rPr>
        <w:t>For more information on the Oxford Farming Conference (OFC): </w:t>
      </w:r>
      <w:r w:rsidRPr="00A42FBD">
        <w:rPr>
          <w:rStyle w:val="eop"/>
          <w:rFonts w:ascii="Century Gothic" w:hAnsi="Century Gothic" w:cs="Calibri"/>
          <w:color w:val="000000"/>
          <w:sz w:val="22"/>
          <w:szCs w:val="22"/>
        </w:rPr>
        <w:t> </w:t>
      </w:r>
    </w:p>
    <w:p w14:paraId="58769C6E"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lang w:val="en-US"/>
        </w:rPr>
        <w:t>Website:</w:t>
      </w:r>
      <w:r w:rsidRPr="00A42FBD">
        <w:rPr>
          <w:rStyle w:val="normaltextrun"/>
          <w:rFonts w:ascii="Century Gothic" w:hAnsi="Century Gothic"/>
          <w:color w:val="0000FF"/>
          <w:sz w:val="22"/>
          <w:szCs w:val="22"/>
          <w:lang w:val="en-US"/>
        </w:rPr>
        <w:t> </w:t>
      </w:r>
      <w:hyperlink r:id="rId12" w:tgtFrame="_blank" w:history="1">
        <w:r w:rsidRPr="00A42FBD">
          <w:rPr>
            <w:rStyle w:val="normaltextrun"/>
            <w:rFonts w:ascii="Century Gothic" w:hAnsi="Century Gothic"/>
            <w:color w:val="0000FF"/>
            <w:sz w:val="22"/>
            <w:szCs w:val="22"/>
            <w:lang w:val="en-US"/>
          </w:rPr>
          <w:t>www.ofc.org.uk</w:t>
        </w:r>
      </w:hyperlink>
      <w:r w:rsidRPr="00A42FBD">
        <w:rPr>
          <w:rStyle w:val="normaltextrun"/>
          <w:rFonts w:ascii="Century Gothic" w:hAnsi="Century Gothic"/>
          <w:color w:val="0000FF"/>
          <w:sz w:val="22"/>
          <w:szCs w:val="22"/>
          <w:lang w:val="en-US"/>
        </w:rPr>
        <w:t> </w:t>
      </w:r>
      <w:r w:rsidRPr="00A42FBD">
        <w:rPr>
          <w:rStyle w:val="eop"/>
          <w:rFonts w:ascii="Century Gothic" w:hAnsi="Century Gothic"/>
          <w:color w:val="0000FF"/>
          <w:sz w:val="22"/>
          <w:szCs w:val="22"/>
        </w:rPr>
        <w:t> </w:t>
      </w:r>
    </w:p>
    <w:p w14:paraId="595C17FA"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lang w:val="en-US"/>
        </w:rPr>
        <w:t>Twitter: </w:t>
      </w:r>
      <w:hyperlink r:id="rId13" w:tgtFrame="_blank" w:history="1">
        <w:r w:rsidRPr="00A42FBD">
          <w:rPr>
            <w:rStyle w:val="normaltextrun"/>
            <w:rFonts w:ascii="Century Gothic" w:hAnsi="Century Gothic"/>
            <w:color w:val="0563C1"/>
            <w:sz w:val="22"/>
            <w:szCs w:val="22"/>
            <w:lang w:val="en-US"/>
          </w:rPr>
          <w:t>@oxfordfarming</w:t>
        </w:r>
      </w:hyperlink>
      <w:r w:rsidRPr="00A42FBD">
        <w:rPr>
          <w:rStyle w:val="normaltextrun"/>
          <w:rFonts w:ascii="Century Gothic" w:hAnsi="Century Gothic"/>
          <w:sz w:val="22"/>
          <w:szCs w:val="22"/>
          <w:lang w:val="en-US"/>
        </w:rPr>
        <w:t>  </w:t>
      </w:r>
      <w:r w:rsidRPr="00A42FBD">
        <w:rPr>
          <w:rStyle w:val="eop"/>
          <w:rFonts w:ascii="Century Gothic" w:hAnsi="Century Gothic"/>
          <w:sz w:val="22"/>
          <w:szCs w:val="22"/>
        </w:rPr>
        <w:t> </w:t>
      </w:r>
    </w:p>
    <w:p w14:paraId="3D10C0DD"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rPr>
        <w:t>YouTube:</w:t>
      </w:r>
      <w:r w:rsidRPr="00A42FBD">
        <w:rPr>
          <w:rStyle w:val="normaltextrun"/>
          <w:rFonts w:ascii="Century Gothic" w:hAnsi="Century Gothic" w:cs="Calibri"/>
        </w:rPr>
        <w:t> </w:t>
      </w:r>
      <w:hyperlink r:id="rId14" w:tgtFrame="_blank" w:history="1">
        <w:r w:rsidRPr="00A42FBD">
          <w:rPr>
            <w:rStyle w:val="normaltextrun"/>
            <w:rFonts w:ascii="Century Gothic" w:hAnsi="Century Gothic"/>
            <w:color w:val="0563C1"/>
            <w:sz w:val="22"/>
            <w:szCs w:val="22"/>
          </w:rPr>
          <w:t>OxfordFarmingConference</w:t>
        </w:r>
      </w:hyperlink>
      <w:r w:rsidRPr="00A42FBD">
        <w:rPr>
          <w:rStyle w:val="eop"/>
          <w:rFonts w:ascii="Century Gothic" w:hAnsi="Century Gothic"/>
          <w:sz w:val="22"/>
          <w:szCs w:val="22"/>
        </w:rPr>
        <w:t> </w:t>
      </w:r>
    </w:p>
    <w:p w14:paraId="46C3BF78" w14:textId="4AD9C7C2" w:rsidR="00EA6D25" w:rsidRPr="00A42FBD" w:rsidRDefault="00EA6D25" w:rsidP="00EA6D25">
      <w:pPr>
        <w:pStyle w:val="paragraph"/>
        <w:numPr>
          <w:ilvl w:val="0"/>
          <w:numId w:val="2"/>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color w:val="242424"/>
          <w:sz w:val="22"/>
          <w:szCs w:val="22"/>
          <w:lang w:val="en-US"/>
        </w:rPr>
        <w:t>The </w:t>
      </w:r>
      <w:hyperlink r:id="rId15" w:tgtFrame="_blank" w:history="1">
        <w:r w:rsidRPr="00A42FBD">
          <w:rPr>
            <w:rStyle w:val="normaltextrun"/>
            <w:rFonts w:ascii="Century Gothic" w:hAnsi="Century Gothic" w:cs="Calibri"/>
            <w:color w:val="242424"/>
            <w:sz w:val="22"/>
            <w:szCs w:val="22"/>
            <w:lang w:val="en-US"/>
          </w:rPr>
          <w:t>Council</w:t>
        </w:r>
      </w:hyperlink>
      <w:r w:rsidRPr="00A42FBD">
        <w:rPr>
          <w:rStyle w:val="normaltextrun"/>
          <w:rFonts w:ascii="Century Gothic" w:hAnsi="Century Gothic" w:cs="Calibri"/>
          <w:color w:val="242424"/>
          <w:sz w:val="22"/>
          <w:szCs w:val="22"/>
          <w:lang w:val="en-US"/>
        </w:rPr>
        <w:t> is made up of 10 voluntary directors.</w:t>
      </w:r>
      <w:r w:rsidR="00395979" w:rsidRPr="00A42FBD">
        <w:rPr>
          <w:rStyle w:val="normaltextrun"/>
          <w:rFonts w:ascii="Century Gothic" w:hAnsi="Century Gothic" w:cs="Calibri"/>
          <w:color w:val="242424"/>
          <w:sz w:val="22"/>
          <w:szCs w:val="22"/>
          <w:lang w:val="en-US"/>
        </w:rPr>
        <w:t xml:space="preserve"> The OFC 2023 Chair is Emily Norton.</w:t>
      </w:r>
      <w:r w:rsidRPr="00A42FBD">
        <w:rPr>
          <w:rStyle w:val="normaltextrun"/>
          <w:rFonts w:ascii="Century Gothic" w:hAnsi="Century Gothic" w:cs="Calibri"/>
          <w:color w:val="242424"/>
          <w:sz w:val="22"/>
          <w:szCs w:val="22"/>
          <w:lang w:val="en-US"/>
        </w:rPr>
        <w:t> </w:t>
      </w:r>
      <w:r w:rsidRPr="00A42FBD">
        <w:rPr>
          <w:rStyle w:val="eop"/>
          <w:rFonts w:ascii="Century Gothic" w:hAnsi="Century Gothic" w:cs="Calibri"/>
          <w:color w:val="242424"/>
          <w:sz w:val="22"/>
          <w:szCs w:val="22"/>
        </w:rPr>
        <w:t> </w:t>
      </w:r>
    </w:p>
    <w:p w14:paraId="5E95289F" w14:textId="2392160F" w:rsidR="00EA6D25" w:rsidRPr="00A42FBD" w:rsidRDefault="00EA6D25" w:rsidP="00EA6D25">
      <w:pPr>
        <w:pStyle w:val="paragraph"/>
        <w:numPr>
          <w:ilvl w:val="0"/>
          <w:numId w:val="2"/>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lastRenderedPageBreak/>
        <w:t>OFC is held annually in January over three days and includes a vibrant programme of speakers, panel sessions, politics sessions and easy networking.  </w:t>
      </w:r>
    </w:p>
    <w:p w14:paraId="1B444749" w14:textId="4E2E62C2"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The 7</w:t>
      </w:r>
      <w:r w:rsidR="005B483E" w:rsidRPr="00A42FBD">
        <w:rPr>
          <w:rStyle w:val="normaltextrun"/>
          <w:rFonts w:ascii="Century Gothic" w:hAnsi="Century Gothic" w:cs="Calibri"/>
          <w:sz w:val="22"/>
          <w:szCs w:val="22"/>
        </w:rPr>
        <w:t>7</w:t>
      </w:r>
      <w:r w:rsidRPr="00A42FBD">
        <w:rPr>
          <w:rStyle w:val="normaltextrun"/>
          <w:rFonts w:ascii="Century Gothic" w:hAnsi="Century Gothic" w:cs="Calibri"/>
          <w:sz w:val="17"/>
          <w:szCs w:val="17"/>
          <w:vertAlign w:val="superscript"/>
        </w:rPr>
        <w:t>th</w:t>
      </w:r>
      <w:r w:rsidRPr="00A42FBD">
        <w:rPr>
          <w:rStyle w:val="normaltextrun"/>
          <w:rFonts w:ascii="Century Gothic" w:hAnsi="Century Gothic" w:cs="Calibri"/>
          <w:sz w:val="22"/>
          <w:szCs w:val="22"/>
        </w:rPr>
        <w:t xml:space="preserve"> conference will take place </w:t>
      </w:r>
      <w:r w:rsidR="005B483E" w:rsidRPr="00A42FBD">
        <w:rPr>
          <w:rStyle w:val="normaltextrun"/>
          <w:rFonts w:ascii="Century Gothic" w:hAnsi="Century Gothic" w:cs="Calibri"/>
          <w:sz w:val="22"/>
          <w:szCs w:val="22"/>
        </w:rPr>
        <w:t>from the 4 to 6 January 2023 in Oxford and online. A programme of fringes will also be available, online, in December 2022.</w:t>
      </w:r>
      <w:r w:rsidRPr="00A42FBD">
        <w:rPr>
          <w:rStyle w:val="eop"/>
          <w:rFonts w:ascii="Century Gothic" w:hAnsi="Century Gothic" w:cs="Calibri"/>
          <w:sz w:val="22"/>
          <w:szCs w:val="22"/>
        </w:rPr>
        <w:t> </w:t>
      </w:r>
    </w:p>
    <w:p w14:paraId="256F8819" w14:textId="77777777"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has established a reputation for strong debate and exceptional speakers.</w:t>
      </w:r>
      <w:r w:rsidRPr="00A42FBD">
        <w:rPr>
          <w:rStyle w:val="eop"/>
          <w:rFonts w:ascii="Century Gothic" w:hAnsi="Century Gothic" w:cs="Calibri"/>
          <w:sz w:val="22"/>
          <w:szCs w:val="22"/>
        </w:rPr>
        <w:t> </w:t>
      </w:r>
    </w:p>
    <w:p w14:paraId="42C4F2FC" w14:textId="5408510E"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is a charity that invests in the agricultural education and knowledge-sharing. It attracts over 6</w:t>
      </w:r>
      <w:r w:rsidR="00374375" w:rsidRPr="00A42FBD">
        <w:rPr>
          <w:rStyle w:val="normaltextrun"/>
          <w:rFonts w:ascii="Century Gothic" w:hAnsi="Century Gothic" w:cs="Calibri"/>
          <w:sz w:val="22"/>
          <w:szCs w:val="22"/>
        </w:rPr>
        <w:t>50</w:t>
      </w:r>
      <w:r w:rsidRPr="00A42FBD">
        <w:rPr>
          <w:rStyle w:val="normaltextrun"/>
          <w:rFonts w:ascii="Century Gothic" w:hAnsi="Century Gothic" w:cs="Calibri"/>
          <w:sz w:val="22"/>
          <w:szCs w:val="22"/>
        </w:rPr>
        <w:t xml:space="preserve"> delegates every year, </w:t>
      </w:r>
      <w:r w:rsidRPr="00A42FBD">
        <w:rPr>
          <w:rStyle w:val="normaltextrun"/>
          <w:rFonts w:ascii="Century Gothic" w:hAnsi="Century Gothic" w:cs="Calibri"/>
          <w:color w:val="242424"/>
          <w:sz w:val="22"/>
          <w:szCs w:val="22"/>
        </w:rPr>
        <w:t>including many people from the wider food chain, retail, NGOs, scientific organisations, media, policy-making </w:t>
      </w:r>
      <w:proofErr w:type="gramStart"/>
      <w:r w:rsidRPr="00A42FBD">
        <w:rPr>
          <w:rStyle w:val="normaltextrun"/>
          <w:rFonts w:ascii="Century Gothic" w:hAnsi="Century Gothic" w:cs="Calibri"/>
          <w:color w:val="242424"/>
          <w:sz w:val="22"/>
          <w:szCs w:val="22"/>
        </w:rPr>
        <w:t>bodies</w:t>
      </w:r>
      <w:proofErr w:type="gramEnd"/>
      <w:r w:rsidRPr="00A42FBD">
        <w:rPr>
          <w:rStyle w:val="normaltextrun"/>
          <w:rFonts w:ascii="Century Gothic" w:hAnsi="Century Gothic" w:cs="Calibri"/>
          <w:color w:val="242424"/>
          <w:sz w:val="22"/>
          <w:szCs w:val="22"/>
        </w:rPr>
        <w:t> and governments from around the world. </w:t>
      </w:r>
      <w:r w:rsidRPr="00A42FBD">
        <w:rPr>
          <w:rStyle w:val="eop"/>
          <w:rFonts w:ascii="Century Gothic" w:hAnsi="Century Gothic" w:cs="Calibri"/>
          <w:color w:val="242424"/>
          <w:sz w:val="22"/>
          <w:szCs w:val="22"/>
        </w:rPr>
        <w:t> </w:t>
      </w:r>
    </w:p>
    <w:p w14:paraId="18AA8777" w14:textId="77777777"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sz w:val="22"/>
          <w:szCs w:val="22"/>
        </w:rPr>
      </w:pPr>
      <w:r w:rsidRPr="00A42FBD">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sidRPr="00A42FBD">
        <w:rPr>
          <w:rStyle w:val="eop"/>
          <w:rFonts w:ascii="Century Gothic" w:hAnsi="Century Gothic"/>
          <w:color w:val="242424"/>
          <w:sz w:val="22"/>
          <w:szCs w:val="22"/>
        </w:rPr>
        <w:t> </w:t>
      </w:r>
    </w:p>
    <w:p w14:paraId="1565AC62" w14:textId="77777777" w:rsidR="00EA6D25" w:rsidRPr="00A42FBD" w:rsidRDefault="00EA6D25" w:rsidP="3AC9AA50">
      <w:pPr>
        <w:rPr>
          <w:rStyle w:val="eop"/>
          <w:rFonts w:ascii="Century Gothic" w:hAnsi="Century Gothic" w:cs="Arial"/>
          <w:sz w:val="24"/>
          <w:szCs w:val="24"/>
        </w:rPr>
      </w:pPr>
    </w:p>
    <w:p w14:paraId="1862E7EB" w14:textId="77777777" w:rsidR="00BE7CE7" w:rsidRPr="00A42FBD" w:rsidRDefault="00BE7CE7" w:rsidP="0037143F">
      <w:pPr>
        <w:rPr>
          <w:rFonts w:ascii="Century Gothic" w:hAnsi="Century Gothic" w:cs="Arial"/>
          <w:sz w:val="24"/>
          <w:szCs w:val="24"/>
        </w:rPr>
      </w:pPr>
    </w:p>
    <w:p w14:paraId="2BAF998C" w14:textId="54EFDD46" w:rsidR="00D54D0E" w:rsidRPr="00A42FBD" w:rsidRDefault="00BE7CE7" w:rsidP="0037143F">
      <w:pPr>
        <w:rPr>
          <w:rFonts w:ascii="Century Gothic" w:hAnsi="Century Gothic" w:cs="Arial"/>
          <w:sz w:val="24"/>
          <w:szCs w:val="24"/>
        </w:rPr>
      </w:pPr>
      <w:r w:rsidRPr="00A42FBD">
        <w:rPr>
          <w:rFonts w:ascii="Century Gothic" w:hAnsi="Century Gothic" w:cs="Arial"/>
          <w:sz w:val="24"/>
          <w:szCs w:val="24"/>
        </w:rPr>
        <w:t xml:space="preserve"> </w:t>
      </w:r>
    </w:p>
    <w:p w14:paraId="78A23CA1" w14:textId="77777777" w:rsidR="00BE7CE7" w:rsidRPr="00A42FBD" w:rsidRDefault="00BE7CE7" w:rsidP="0037143F">
      <w:pPr>
        <w:rPr>
          <w:rFonts w:ascii="Century Gothic" w:hAnsi="Century Gothic"/>
        </w:rPr>
      </w:pPr>
    </w:p>
    <w:p w14:paraId="6FF80355" w14:textId="18A4C10E" w:rsidR="0037143F" w:rsidRPr="00A42FBD" w:rsidRDefault="0037143F" w:rsidP="0037143F">
      <w:pPr>
        <w:rPr>
          <w:rFonts w:ascii="Century Gothic" w:hAnsi="Century Gothic"/>
        </w:rPr>
      </w:pPr>
    </w:p>
    <w:p w14:paraId="038EF328" w14:textId="77777777" w:rsidR="0037143F" w:rsidRPr="00A42FBD" w:rsidRDefault="0037143F" w:rsidP="0037143F">
      <w:pPr>
        <w:rPr>
          <w:rFonts w:ascii="Century Gothic" w:hAnsi="Century Gothic"/>
        </w:rPr>
      </w:pPr>
    </w:p>
    <w:p w14:paraId="24B9074A" w14:textId="77777777" w:rsidR="0037143F" w:rsidRPr="00A42FBD" w:rsidRDefault="0037143F" w:rsidP="0037143F">
      <w:pPr>
        <w:rPr>
          <w:rFonts w:ascii="Century Gothic" w:hAnsi="Century Gothic"/>
        </w:rPr>
      </w:pPr>
    </w:p>
    <w:sectPr w:rsidR="0037143F" w:rsidRPr="00A42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2DC"/>
    <w:multiLevelType w:val="multilevel"/>
    <w:tmpl w:val="A60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302AF"/>
    <w:multiLevelType w:val="hybridMultilevel"/>
    <w:tmpl w:val="46A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97777"/>
    <w:multiLevelType w:val="multilevel"/>
    <w:tmpl w:val="A2A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D731E"/>
    <w:multiLevelType w:val="multilevel"/>
    <w:tmpl w:val="52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708865">
    <w:abstractNumId w:val="1"/>
  </w:num>
  <w:num w:numId="2" w16cid:durableId="502163466">
    <w:abstractNumId w:val="6"/>
  </w:num>
  <w:num w:numId="3" w16cid:durableId="1889292941">
    <w:abstractNumId w:val="3"/>
  </w:num>
  <w:num w:numId="4" w16cid:durableId="650914496">
    <w:abstractNumId w:val="5"/>
  </w:num>
  <w:num w:numId="5" w16cid:durableId="454756036">
    <w:abstractNumId w:val="2"/>
  </w:num>
  <w:num w:numId="6" w16cid:durableId="1050609770">
    <w:abstractNumId w:val="0"/>
  </w:num>
  <w:num w:numId="7" w16cid:durableId="12925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7E0NTAzsDAwtDBR0lEKTi0uzszPAykwqQUAu6qWWSwAAAA="/>
  </w:docVars>
  <w:rsids>
    <w:rsidRoot w:val="0037143F"/>
    <w:rsid w:val="000205A2"/>
    <w:rsid w:val="00024FEE"/>
    <w:rsid w:val="00026F4E"/>
    <w:rsid w:val="00035280"/>
    <w:rsid w:val="00043A69"/>
    <w:rsid w:val="000702F6"/>
    <w:rsid w:val="000725BE"/>
    <w:rsid w:val="00082F1E"/>
    <w:rsid w:val="000965D8"/>
    <w:rsid w:val="000A5B42"/>
    <w:rsid w:val="000B6A0C"/>
    <w:rsid w:val="000B7524"/>
    <w:rsid w:val="000F1329"/>
    <w:rsid w:val="000F1936"/>
    <w:rsid w:val="000F2E1F"/>
    <w:rsid w:val="0011223F"/>
    <w:rsid w:val="001451D0"/>
    <w:rsid w:val="001564C5"/>
    <w:rsid w:val="0016755B"/>
    <w:rsid w:val="001766C9"/>
    <w:rsid w:val="0018302B"/>
    <w:rsid w:val="001923CD"/>
    <w:rsid w:val="00195DF0"/>
    <w:rsid w:val="001A349B"/>
    <w:rsid w:val="001B27FC"/>
    <w:rsid w:val="001C7362"/>
    <w:rsid w:val="001D6A2B"/>
    <w:rsid w:val="001D704C"/>
    <w:rsid w:val="001E6730"/>
    <w:rsid w:val="00204017"/>
    <w:rsid w:val="00212069"/>
    <w:rsid w:val="00222110"/>
    <w:rsid w:val="00241795"/>
    <w:rsid w:val="00260C2A"/>
    <w:rsid w:val="00294958"/>
    <w:rsid w:val="00296DBF"/>
    <w:rsid w:val="002A6F05"/>
    <w:rsid w:val="002B4BB0"/>
    <w:rsid w:val="002C429E"/>
    <w:rsid w:val="002C5D80"/>
    <w:rsid w:val="002D40C9"/>
    <w:rsid w:val="002E1F33"/>
    <w:rsid w:val="002F08BF"/>
    <w:rsid w:val="00301F06"/>
    <w:rsid w:val="00307F5F"/>
    <w:rsid w:val="003206AB"/>
    <w:rsid w:val="0037143F"/>
    <w:rsid w:val="00374375"/>
    <w:rsid w:val="00395860"/>
    <w:rsid w:val="00395979"/>
    <w:rsid w:val="003A18D2"/>
    <w:rsid w:val="003A6FBD"/>
    <w:rsid w:val="003D69BD"/>
    <w:rsid w:val="003E026C"/>
    <w:rsid w:val="00415CC1"/>
    <w:rsid w:val="00415D9C"/>
    <w:rsid w:val="00420104"/>
    <w:rsid w:val="00421820"/>
    <w:rsid w:val="004242CD"/>
    <w:rsid w:val="00434EBE"/>
    <w:rsid w:val="004556CA"/>
    <w:rsid w:val="00462E43"/>
    <w:rsid w:val="00465361"/>
    <w:rsid w:val="004758E3"/>
    <w:rsid w:val="0047761E"/>
    <w:rsid w:val="00482CC1"/>
    <w:rsid w:val="004851B1"/>
    <w:rsid w:val="0048621E"/>
    <w:rsid w:val="00487C5C"/>
    <w:rsid w:val="004922D0"/>
    <w:rsid w:val="00497121"/>
    <w:rsid w:val="004A447F"/>
    <w:rsid w:val="004B26BA"/>
    <w:rsid w:val="004D5F68"/>
    <w:rsid w:val="004E5598"/>
    <w:rsid w:val="004F4535"/>
    <w:rsid w:val="004F51D0"/>
    <w:rsid w:val="004F5CC4"/>
    <w:rsid w:val="00503CBD"/>
    <w:rsid w:val="00516680"/>
    <w:rsid w:val="00517274"/>
    <w:rsid w:val="00535356"/>
    <w:rsid w:val="00561C51"/>
    <w:rsid w:val="00567B90"/>
    <w:rsid w:val="005820B2"/>
    <w:rsid w:val="00584077"/>
    <w:rsid w:val="005979DD"/>
    <w:rsid w:val="005B36A0"/>
    <w:rsid w:val="005B483E"/>
    <w:rsid w:val="005B640A"/>
    <w:rsid w:val="005B7429"/>
    <w:rsid w:val="005D607A"/>
    <w:rsid w:val="005E0DA3"/>
    <w:rsid w:val="005E0E19"/>
    <w:rsid w:val="005E5D4B"/>
    <w:rsid w:val="005F11AE"/>
    <w:rsid w:val="00604990"/>
    <w:rsid w:val="00606184"/>
    <w:rsid w:val="006205FF"/>
    <w:rsid w:val="00620FCA"/>
    <w:rsid w:val="00631469"/>
    <w:rsid w:val="00635BE0"/>
    <w:rsid w:val="0064374F"/>
    <w:rsid w:val="00645055"/>
    <w:rsid w:val="00646E80"/>
    <w:rsid w:val="006A1C0F"/>
    <w:rsid w:val="006B05A9"/>
    <w:rsid w:val="006B23BD"/>
    <w:rsid w:val="006B3B58"/>
    <w:rsid w:val="006B460B"/>
    <w:rsid w:val="006C44EF"/>
    <w:rsid w:val="006D00CC"/>
    <w:rsid w:val="006E057F"/>
    <w:rsid w:val="006F39E5"/>
    <w:rsid w:val="00702DE5"/>
    <w:rsid w:val="007107C9"/>
    <w:rsid w:val="007407EC"/>
    <w:rsid w:val="00752A0A"/>
    <w:rsid w:val="00760D87"/>
    <w:rsid w:val="007614F7"/>
    <w:rsid w:val="00766591"/>
    <w:rsid w:val="0077710D"/>
    <w:rsid w:val="00786622"/>
    <w:rsid w:val="007A137D"/>
    <w:rsid w:val="007D35A9"/>
    <w:rsid w:val="007D4CE3"/>
    <w:rsid w:val="007E7BAB"/>
    <w:rsid w:val="007F062D"/>
    <w:rsid w:val="007F2131"/>
    <w:rsid w:val="007F3B7E"/>
    <w:rsid w:val="007F5D92"/>
    <w:rsid w:val="00800D03"/>
    <w:rsid w:val="008012AC"/>
    <w:rsid w:val="008125D4"/>
    <w:rsid w:val="00813B2A"/>
    <w:rsid w:val="00820128"/>
    <w:rsid w:val="00821A7D"/>
    <w:rsid w:val="0082210F"/>
    <w:rsid w:val="00823585"/>
    <w:rsid w:val="00830F49"/>
    <w:rsid w:val="00842079"/>
    <w:rsid w:val="008577B0"/>
    <w:rsid w:val="0086440B"/>
    <w:rsid w:val="008A0E25"/>
    <w:rsid w:val="008A1775"/>
    <w:rsid w:val="008A2D59"/>
    <w:rsid w:val="008A64DF"/>
    <w:rsid w:val="008F648F"/>
    <w:rsid w:val="009119B8"/>
    <w:rsid w:val="0092071D"/>
    <w:rsid w:val="00922FBF"/>
    <w:rsid w:val="00933F84"/>
    <w:rsid w:val="00944E48"/>
    <w:rsid w:val="009450B4"/>
    <w:rsid w:val="00951C16"/>
    <w:rsid w:val="009668A1"/>
    <w:rsid w:val="009831A8"/>
    <w:rsid w:val="009907B3"/>
    <w:rsid w:val="009971B6"/>
    <w:rsid w:val="009A5B27"/>
    <w:rsid w:val="009B4155"/>
    <w:rsid w:val="009B7EBD"/>
    <w:rsid w:val="009C1B85"/>
    <w:rsid w:val="009C428A"/>
    <w:rsid w:val="009C6458"/>
    <w:rsid w:val="009E0289"/>
    <w:rsid w:val="009E1F2E"/>
    <w:rsid w:val="009E361C"/>
    <w:rsid w:val="009F1F87"/>
    <w:rsid w:val="009F2116"/>
    <w:rsid w:val="009F27A9"/>
    <w:rsid w:val="009F516E"/>
    <w:rsid w:val="009F66C4"/>
    <w:rsid w:val="00A20CDF"/>
    <w:rsid w:val="00A216FB"/>
    <w:rsid w:val="00A3675C"/>
    <w:rsid w:val="00A42FBD"/>
    <w:rsid w:val="00A549FC"/>
    <w:rsid w:val="00A568B2"/>
    <w:rsid w:val="00A66440"/>
    <w:rsid w:val="00A817F3"/>
    <w:rsid w:val="00A854C6"/>
    <w:rsid w:val="00A96F03"/>
    <w:rsid w:val="00AB4AA1"/>
    <w:rsid w:val="00AB54E3"/>
    <w:rsid w:val="00AD6A16"/>
    <w:rsid w:val="00AD6BA2"/>
    <w:rsid w:val="00B14A66"/>
    <w:rsid w:val="00B1594F"/>
    <w:rsid w:val="00B16C3C"/>
    <w:rsid w:val="00B35D32"/>
    <w:rsid w:val="00B370BA"/>
    <w:rsid w:val="00B42A00"/>
    <w:rsid w:val="00B4356A"/>
    <w:rsid w:val="00B57EB7"/>
    <w:rsid w:val="00B61001"/>
    <w:rsid w:val="00B66CA6"/>
    <w:rsid w:val="00B7461E"/>
    <w:rsid w:val="00B84E0F"/>
    <w:rsid w:val="00B94B2C"/>
    <w:rsid w:val="00B94FAE"/>
    <w:rsid w:val="00BA27EE"/>
    <w:rsid w:val="00BA4926"/>
    <w:rsid w:val="00BB4202"/>
    <w:rsid w:val="00BC784B"/>
    <w:rsid w:val="00BE09AB"/>
    <w:rsid w:val="00BE6362"/>
    <w:rsid w:val="00BE6DC3"/>
    <w:rsid w:val="00BE7CE7"/>
    <w:rsid w:val="00C13A38"/>
    <w:rsid w:val="00C21E93"/>
    <w:rsid w:val="00C22CE1"/>
    <w:rsid w:val="00C36869"/>
    <w:rsid w:val="00C47DDD"/>
    <w:rsid w:val="00C53020"/>
    <w:rsid w:val="00C6497D"/>
    <w:rsid w:val="00C731AE"/>
    <w:rsid w:val="00C77FE2"/>
    <w:rsid w:val="00C94AE0"/>
    <w:rsid w:val="00CB2248"/>
    <w:rsid w:val="00CB26FB"/>
    <w:rsid w:val="00CC79F6"/>
    <w:rsid w:val="00CD6C16"/>
    <w:rsid w:val="00CF12D4"/>
    <w:rsid w:val="00CF2EDE"/>
    <w:rsid w:val="00CF3A45"/>
    <w:rsid w:val="00D16BE8"/>
    <w:rsid w:val="00D34F63"/>
    <w:rsid w:val="00D41A0F"/>
    <w:rsid w:val="00D41B73"/>
    <w:rsid w:val="00D546E4"/>
    <w:rsid w:val="00D54D0E"/>
    <w:rsid w:val="00D617E3"/>
    <w:rsid w:val="00D65E76"/>
    <w:rsid w:val="00D67142"/>
    <w:rsid w:val="00D67E65"/>
    <w:rsid w:val="00D74058"/>
    <w:rsid w:val="00D904E2"/>
    <w:rsid w:val="00D90D89"/>
    <w:rsid w:val="00D969D5"/>
    <w:rsid w:val="00DA0852"/>
    <w:rsid w:val="00DA4502"/>
    <w:rsid w:val="00DD47C1"/>
    <w:rsid w:val="00DF1612"/>
    <w:rsid w:val="00DF2ACC"/>
    <w:rsid w:val="00DF59A5"/>
    <w:rsid w:val="00E02A7B"/>
    <w:rsid w:val="00E12263"/>
    <w:rsid w:val="00E17397"/>
    <w:rsid w:val="00E30A0F"/>
    <w:rsid w:val="00E455CD"/>
    <w:rsid w:val="00E6615A"/>
    <w:rsid w:val="00E71C45"/>
    <w:rsid w:val="00E7311E"/>
    <w:rsid w:val="00E73AF2"/>
    <w:rsid w:val="00E83AF1"/>
    <w:rsid w:val="00E90B9B"/>
    <w:rsid w:val="00E96490"/>
    <w:rsid w:val="00EA47CC"/>
    <w:rsid w:val="00EA685D"/>
    <w:rsid w:val="00EA6D25"/>
    <w:rsid w:val="00EB441F"/>
    <w:rsid w:val="00EB71D5"/>
    <w:rsid w:val="00EC23F3"/>
    <w:rsid w:val="00EC35A8"/>
    <w:rsid w:val="00EC6035"/>
    <w:rsid w:val="00ED3BF6"/>
    <w:rsid w:val="00ED7AA7"/>
    <w:rsid w:val="00EE332E"/>
    <w:rsid w:val="00EF1B8C"/>
    <w:rsid w:val="00EF3E4E"/>
    <w:rsid w:val="00F021C9"/>
    <w:rsid w:val="00F021CB"/>
    <w:rsid w:val="00F0543B"/>
    <w:rsid w:val="00F12F59"/>
    <w:rsid w:val="00F13FAB"/>
    <w:rsid w:val="00F37CCB"/>
    <w:rsid w:val="00F50F86"/>
    <w:rsid w:val="00F53D8F"/>
    <w:rsid w:val="00F65DF8"/>
    <w:rsid w:val="00F72C5A"/>
    <w:rsid w:val="00F72D58"/>
    <w:rsid w:val="00F8262D"/>
    <w:rsid w:val="00F8317F"/>
    <w:rsid w:val="00F97D01"/>
    <w:rsid w:val="00FB6D24"/>
    <w:rsid w:val="00FD1D98"/>
    <w:rsid w:val="00FE42EF"/>
    <w:rsid w:val="00FF3A14"/>
    <w:rsid w:val="00FF643D"/>
    <w:rsid w:val="01559074"/>
    <w:rsid w:val="017A0898"/>
    <w:rsid w:val="0242EF54"/>
    <w:rsid w:val="02432CB8"/>
    <w:rsid w:val="02CA5D56"/>
    <w:rsid w:val="02CAC1FD"/>
    <w:rsid w:val="02E56F9B"/>
    <w:rsid w:val="03205AEF"/>
    <w:rsid w:val="033E5114"/>
    <w:rsid w:val="04136C8B"/>
    <w:rsid w:val="04A9F5B6"/>
    <w:rsid w:val="04AFAE17"/>
    <w:rsid w:val="04F19730"/>
    <w:rsid w:val="06151EE1"/>
    <w:rsid w:val="0642D7CE"/>
    <w:rsid w:val="07217F62"/>
    <w:rsid w:val="080785AF"/>
    <w:rsid w:val="085122C8"/>
    <w:rsid w:val="08AD9ADF"/>
    <w:rsid w:val="094E7CE5"/>
    <w:rsid w:val="09591A11"/>
    <w:rsid w:val="0A2AA882"/>
    <w:rsid w:val="0B0C0475"/>
    <w:rsid w:val="0B1DA34E"/>
    <w:rsid w:val="0BC15899"/>
    <w:rsid w:val="0BF50F2B"/>
    <w:rsid w:val="0C1FB554"/>
    <w:rsid w:val="0C6C4B12"/>
    <w:rsid w:val="0D70A791"/>
    <w:rsid w:val="0DB21019"/>
    <w:rsid w:val="0E4F335E"/>
    <w:rsid w:val="0FF18099"/>
    <w:rsid w:val="105231AE"/>
    <w:rsid w:val="10C3AA19"/>
    <w:rsid w:val="113B4195"/>
    <w:rsid w:val="11EE020F"/>
    <w:rsid w:val="129302D2"/>
    <w:rsid w:val="12B03AB1"/>
    <w:rsid w:val="12CF8E73"/>
    <w:rsid w:val="13477483"/>
    <w:rsid w:val="13D3D01E"/>
    <w:rsid w:val="142471B5"/>
    <w:rsid w:val="148D7EF2"/>
    <w:rsid w:val="14AB5ED7"/>
    <w:rsid w:val="15C9EFC6"/>
    <w:rsid w:val="182EE6F4"/>
    <w:rsid w:val="18D99207"/>
    <w:rsid w:val="198D830F"/>
    <w:rsid w:val="1991DFBB"/>
    <w:rsid w:val="19AE3350"/>
    <w:rsid w:val="1A4A8C9E"/>
    <w:rsid w:val="1A941470"/>
    <w:rsid w:val="1ADDC7E8"/>
    <w:rsid w:val="1B8DB584"/>
    <w:rsid w:val="1C5C417C"/>
    <w:rsid w:val="1CE5D412"/>
    <w:rsid w:val="1D20491C"/>
    <w:rsid w:val="1D299C11"/>
    <w:rsid w:val="1D59462F"/>
    <w:rsid w:val="1DD7D0D7"/>
    <w:rsid w:val="1DDAC992"/>
    <w:rsid w:val="1EA3EB65"/>
    <w:rsid w:val="1EF10E14"/>
    <w:rsid w:val="1F7423AD"/>
    <w:rsid w:val="20999EBE"/>
    <w:rsid w:val="20F478FD"/>
    <w:rsid w:val="21572020"/>
    <w:rsid w:val="21BB69E8"/>
    <w:rsid w:val="221C6160"/>
    <w:rsid w:val="222F678B"/>
    <w:rsid w:val="23065034"/>
    <w:rsid w:val="23241EA9"/>
    <w:rsid w:val="23CB37EC"/>
    <w:rsid w:val="23D13F80"/>
    <w:rsid w:val="245C99B7"/>
    <w:rsid w:val="25217E08"/>
    <w:rsid w:val="255394D4"/>
    <w:rsid w:val="25B15FC8"/>
    <w:rsid w:val="25D5105B"/>
    <w:rsid w:val="25E4A8EA"/>
    <w:rsid w:val="2682AF3A"/>
    <w:rsid w:val="269E7699"/>
    <w:rsid w:val="2AD454A1"/>
    <w:rsid w:val="2B566091"/>
    <w:rsid w:val="2B886149"/>
    <w:rsid w:val="2B8A268A"/>
    <w:rsid w:val="2C2611B9"/>
    <w:rsid w:val="2C94B26D"/>
    <w:rsid w:val="2DDD5108"/>
    <w:rsid w:val="2F56BEB4"/>
    <w:rsid w:val="30B6576F"/>
    <w:rsid w:val="30FB780D"/>
    <w:rsid w:val="310432C0"/>
    <w:rsid w:val="31216744"/>
    <w:rsid w:val="313207C4"/>
    <w:rsid w:val="315D8E89"/>
    <w:rsid w:val="3178708A"/>
    <w:rsid w:val="3184B23D"/>
    <w:rsid w:val="3184DBDD"/>
    <w:rsid w:val="3253806F"/>
    <w:rsid w:val="335DC818"/>
    <w:rsid w:val="33E31B0E"/>
    <w:rsid w:val="346719AA"/>
    <w:rsid w:val="34AE3F56"/>
    <w:rsid w:val="3528D151"/>
    <w:rsid w:val="35C58E0A"/>
    <w:rsid w:val="3630BF6E"/>
    <w:rsid w:val="369AAEDF"/>
    <w:rsid w:val="36B7EF47"/>
    <w:rsid w:val="3721308F"/>
    <w:rsid w:val="38B91E18"/>
    <w:rsid w:val="399D24E2"/>
    <w:rsid w:val="39AEC0B2"/>
    <w:rsid w:val="3A5E9254"/>
    <w:rsid w:val="3A743E3F"/>
    <w:rsid w:val="3ABB6CC6"/>
    <w:rsid w:val="3AC253B1"/>
    <w:rsid w:val="3AC9AA50"/>
    <w:rsid w:val="3BE71B20"/>
    <w:rsid w:val="3CB164B0"/>
    <w:rsid w:val="3DDEAC79"/>
    <w:rsid w:val="3E46C5D6"/>
    <w:rsid w:val="3ECFB9D9"/>
    <w:rsid w:val="4000EAC4"/>
    <w:rsid w:val="40AE01D7"/>
    <w:rsid w:val="41A86E6E"/>
    <w:rsid w:val="42C814E5"/>
    <w:rsid w:val="4361E497"/>
    <w:rsid w:val="436BF617"/>
    <w:rsid w:val="43908DB5"/>
    <w:rsid w:val="43A5358C"/>
    <w:rsid w:val="43B60353"/>
    <w:rsid w:val="44296A98"/>
    <w:rsid w:val="447B5B21"/>
    <w:rsid w:val="452C5E16"/>
    <w:rsid w:val="457A3922"/>
    <w:rsid w:val="46C82E77"/>
    <w:rsid w:val="4739B4CA"/>
    <w:rsid w:val="47543039"/>
    <w:rsid w:val="4780D941"/>
    <w:rsid w:val="4817AFF2"/>
    <w:rsid w:val="48818412"/>
    <w:rsid w:val="48E961DE"/>
    <w:rsid w:val="494448D9"/>
    <w:rsid w:val="49A80159"/>
    <w:rsid w:val="4B5583C1"/>
    <w:rsid w:val="4BF5EFBC"/>
    <w:rsid w:val="4C4A4631"/>
    <w:rsid w:val="4C78447C"/>
    <w:rsid w:val="4D54D84B"/>
    <w:rsid w:val="4DA3AAA4"/>
    <w:rsid w:val="4F74902F"/>
    <w:rsid w:val="4FCD004B"/>
    <w:rsid w:val="50E74486"/>
    <w:rsid w:val="50F94523"/>
    <w:rsid w:val="51789FC5"/>
    <w:rsid w:val="51A9480B"/>
    <w:rsid w:val="52002D32"/>
    <w:rsid w:val="526114DA"/>
    <w:rsid w:val="539E952E"/>
    <w:rsid w:val="5426E5DC"/>
    <w:rsid w:val="54F02B66"/>
    <w:rsid w:val="563FF123"/>
    <w:rsid w:val="56F64C4C"/>
    <w:rsid w:val="5700A7C4"/>
    <w:rsid w:val="57D25B61"/>
    <w:rsid w:val="5800555D"/>
    <w:rsid w:val="58DCF524"/>
    <w:rsid w:val="58DEC4C7"/>
    <w:rsid w:val="59EE886D"/>
    <w:rsid w:val="5A9D3E40"/>
    <w:rsid w:val="5B3ABF22"/>
    <w:rsid w:val="5B76AADC"/>
    <w:rsid w:val="5BE2D5C1"/>
    <w:rsid w:val="5C0C5DA7"/>
    <w:rsid w:val="5CF3EB2E"/>
    <w:rsid w:val="5D9214C8"/>
    <w:rsid w:val="5D959BB7"/>
    <w:rsid w:val="5DE66749"/>
    <w:rsid w:val="5E82E06D"/>
    <w:rsid w:val="5FB2E624"/>
    <w:rsid w:val="601913A0"/>
    <w:rsid w:val="6096A0A5"/>
    <w:rsid w:val="619B273C"/>
    <w:rsid w:val="626E948C"/>
    <w:rsid w:val="62704C1F"/>
    <w:rsid w:val="62A8A6F4"/>
    <w:rsid w:val="638FA532"/>
    <w:rsid w:val="63CBF9C3"/>
    <w:rsid w:val="63EEDF58"/>
    <w:rsid w:val="640419FD"/>
    <w:rsid w:val="650154DD"/>
    <w:rsid w:val="65E6F15A"/>
    <w:rsid w:val="6644B09C"/>
    <w:rsid w:val="66940C9D"/>
    <w:rsid w:val="68332156"/>
    <w:rsid w:val="6852B061"/>
    <w:rsid w:val="6A35698D"/>
    <w:rsid w:val="6B08E5FE"/>
    <w:rsid w:val="6C033EE1"/>
    <w:rsid w:val="6C502B4A"/>
    <w:rsid w:val="6D49F5D1"/>
    <w:rsid w:val="6E3710C9"/>
    <w:rsid w:val="6F90BDFB"/>
    <w:rsid w:val="7194D1ED"/>
    <w:rsid w:val="722C8D57"/>
    <w:rsid w:val="726A4E77"/>
    <w:rsid w:val="7299E71B"/>
    <w:rsid w:val="730B05AD"/>
    <w:rsid w:val="733403B3"/>
    <w:rsid w:val="736EC5B2"/>
    <w:rsid w:val="738F2384"/>
    <w:rsid w:val="73946FCA"/>
    <w:rsid w:val="73AC3F55"/>
    <w:rsid w:val="74019D0D"/>
    <w:rsid w:val="744B5B2A"/>
    <w:rsid w:val="74DCD0EC"/>
    <w:rsid w:val="7510CBB3"/>
    <w:rsid w:val="754C7C7F"/>
    <w:rsid w:val="7683EC1F"/>
    <w:rsid w:val="76A66674"/>
    <w:rsid w:val="76F87696"/>
    <w:rsid w:val="7700EDE3"/>
    <w:rsid w:val="79ED6EC3"/>
    <w:rsid w:val="7A27949C"/>
    <w:rsid w:val="7A5870DC"/>
    <w:rsid w:val="7B2EF6F3"/>
    <w:rsid w:val="7B5BCB81"/>
    <w:rsid w:val="7B8D3BBE"/>
    <w:rsid w:val="7CE44208"/>
    <w:rsid w:val="7D2CCDBD"/>
    <w:rsid w:val="7D725762"/>
    <w:rsid w:val="7E10148F"/>
    <w:rsid w:val="7E566901"/>
    <w:rsid w:val="7EC89E1E"/>
    <w:rsid w:val="7FB68346"/>
    <w:rsid w:val="7FD4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5EB"/>
  <w15:chartTrackingRefBased/>
  <w15:docId w15:val="{374AB34C-72F0-4B30-8F4C-D3B18A6F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67E65"/>
  </w:style>
  <w:style w:type="character" w:customStyle="1" w:styleId="eop">
    <w:name w:val="eop"/>
    <w:basedOn w:val="DefaultParagraphFont"/>
    <w:rsid w:val="00D67E65"/>
  </w:style>
  <w:style w:type="paragraph" w:customStyle="1" w:styleId="paragraph">
    <w:name w:val="paragraph"/>
    <w:basedOn w:val="Normal"/>
    <w:rsid w:val="00EA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6D25"/>
    <w:rPr>
      <w:color w:val="0563C1" w:themeColor="hyperlink"/>
      <w:u w:val="single"/>
    </w:rPr>
  </w:style>
  <w:style w:type="character" w:styleId="UnresolvedMention">
    <w:name w:val="Unresolved Mention"/>
    <w:basedOn w:val="DefaultParagraphFont"/>
    <w:uiPriority w:val="99"/>
    <w:semiHidden/>
    <w:unhideWhenUsed/>
    <w:rsid w:val="00EA6D25"/>
    <w:rPr>
      <w:color w:val="605E5C"/>
      <w:shd w:val="clear" w:color="auto" w:fill="E1DFDD"/>
    </w:rPr>
  </w:style>
  <w:style w:type="paragraph" w:styleId="NormalWeb">
    <w:name w:val="Normal (Web)"/>
    <w:basedOn w:val="Normal"/>
    <w:uiPriority w:val="99"/>
    <w:unhideWhenUsed/>
    <w:rsid w:val="00A66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440"/>
    <w:rPr>
      <w:b/>
      <w:bCs/>
    </w:rPr>
  </w:style>
  <w:style w:type="character" w:styleId="Emphasis">
    <w:name w:val="Emphasis"/>
    <w:basedOn w:val="DefaultParagraphFont"/>
    <w:uiPriority w:val="20"/>
    <w:qFormat/>
    <w:rsid w:val="00B1594F"/>
    <w:rPr>
      <w:i/>
      <w:iCs/>
    </w:rPr>
  </w:style>
  <w:style w:type="paragraph" w:styleId="ListParagraph">
    <w:name w:val="List Paragraph"/>
    <w:basedOn w:val="Normal"/>
    <w:uiPriority w:val="34"/>
    <w:qFormat/>
    <w:rsid w:val="000965D8"/>
    <w:pPr>
      <w:ind w:left="720"/>
      <w:contextualSpacing/>
    </w:pPr>
  </w:style>
  <w:style w:type="paragraph" w:styleId="CommentText">
    <w:name w:val="annotation text"/>
    <w:basedOn w:val="Normal"/>
    <w:link w:val="CommentTextChar"/>
    <w:uiPriority w:val="99"/>
    <w:unhideWhenUsed/>
    <w:rsid w:val="006B05A9"/>
    <w:pPr>
      <w:spacing w:line="240" w:lineRule="auto"/>
    </w:pPr>
    <w:rPr>
      <w:sz w:val="20"/>
      <w:szCs w:val="20"/>
    </w:rPr>
  </w:style>
  <w:style w:type="character" w:customStyle="1" w:styleId="CommentTextChar">
    <w:name w:val="Comment Text Char"/>
    <w:basedOn w:val="DefaultParagraphFont"/>
    <w:link w:val="CommentText"/>
    <w:uiPriority w:val="99"/>
    <w:rsid w:val="006B05A9"/>
    <w:rPr>
      <w:sz w:val="20"/>
      <w:szCs w:val="20"/>
    </w:rPr>
  </w:style>
  <w:style w:type="character" w:styleId="CommentReference">
    <w:name w:val="annotation reference"/>
    <w:basedOn w:val="DefaultParagraphFont"/>
    <w:uiPriority w:val="99"/>
    <w:semiHidden/>
    <w:unhideWhenUsed/>
    <w:rsid w:val="006B05A9"/>
    <w:rPr>
      <w:sz w:val="16"/>
      <w:szCs w:val="16"/>
    </w:rPr>
  </w:style>
  <w:style w:type="paragraph" w:styleId="CommentSubject">
    <w:name w:val="annotation subject"/>
    <w:basedOn w:val="CommentText"/>
    <w:next w:val="CommentText"/>
    <w:link w:val="CommentSubjectChar"/>
    <w:uiPriority w:val="99"/>
    <w:semiHidden/>
    <w:unhideWhenUsed/>
    <w:rsid w:val="00F50F86"/>
    <w:rPr>
      <w:b/>
      <w:bCs/>
    </w:rPr>
  </w:style>
  <w:style w:type="character" w:customStyle="1" w:styleId="CommentSubjectChar">
    <w:name w:val="Comment Subject Char"/>
    <w:basedOn w:val="CommentTextChar"/>
    <w:link w:val="CommentSubject"/>
    <w:uiPriority w:val="99"/>
    <w:semiHidden/>
    <w:rsid w:val="00F50F86"/>
    <w:rPr>
      <w:b/>
      <w:bCs/>
      <w:sz w:val="20"/>
      <w:szCs w:val="20"/>
    </w:rPr>
  </w:style>
  <w:style w:type="character" w:customStyle="1" w:styleId="scxw42914017">
    <w:name w:val="scxw42914017"/>
    <w:basedOn w:val="DefaultParagraphFont"/>
    <w:rsid w:val="0086440B"/>
  </w:style>
  <w:style w:type="table" w:styleId="TableGrid">
    <w:name w:val="Table Grid"/>
    <w:basedOn w:val="TableNormal"/>
    <w:uiPriority w:val="39"/>
    <w:rsid w:val="002C5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380">
      <w:bodyDiv w:val="1"/>
      <w:marLeft w:val="0"/>
      <w:marRight w:val="0"/>
      <w:marTop w:val="0"/>
      <w:marBottom w:val="0"/>
      <w:divBdr>
        <w:top w:val="none" w:sz="0" w:space="0" w:color="auto"/>
        <w:left w:val="none" w:sz="0" w:space="0" w:color="auto"/>
        <w:bottom w:val="none" w:sz="0" w:space="0" w:color="auto"/>
        <w:right w:val="none" w:sz="0" w:space="0" w:color="auto"/>
      </w:divBdr>
    </w:div>
    <w:div w:id="302390877">
      <w:bodyDiv w:val="1"/>
      <w:marLeft w:val="0"/>
      <w:marRight w:val="0"/>
      <w:marTop w:val="0"/>
      <w:marBottom w:val="0"/>
      <w:divBdr>
        <w:top w:val="none" w:sz="0" w:space="0" w:color="auto"/>
        <w:left w:val="none" w:sz="0" w:space="0" w:color="auto"/>
        <w:bottom w:val="none" w:sz="0" w:space="0" w:color="auto"/>
        <w:right w:val="none" w:sz="0" w:space="0" w:color="auto"/>
      </w:divBdr>
    </w:div>
    <w:div w:id="553352732">
      <w:bodyDiv w:val="1"/>
      <w:marLeft w:val="0"/>
      <w:marRight w:val="0"/>
      <w:marTop w:val="0"/>
      <w:marBottom w:val="0"/>
      <w:divBdr>
        <w:top w:val="none" w:sz="0" w:space="0" w:color="auto"/>
        <w:left w:val="none" w:sz="0" w:space="0" w:color="auto"/>
        <w:bottom w:val="none" w:sz="0" w:space="0" w:color="auto"/>
        <w:right w:val="none" w:sz="0" w:space="0" w:color="auto"/>
      </w:divBdr>
      <w:divsChild>
        <w:div w:id="1918703531">
          <w:marLeft w:val="0"/>
          <w:marRight w:val="0"/>
          <w:marTop w:val="0"/>
          <w:marBottom w:val="0"/>
          <w:divBdr>
            <w:top w:val="none" w:sz="0" w:space="0" w:color="auto"/>
            <w:left w:val="none" w:sz="0" w:space="0" w:color="auto"/>
            <w:bottom w:val="none" w:sz="0" w:space="0" w:color="auto"/>
            <w:right w:val="none" w:sz="0" w:space="0" w:color="auto"/>
          </w:divBdr>
        </w:div>
        <w:div w:id="387267872">
          <w:marLeft w:val="0"/>
          <w:marRight w:val="0"/>
          <w:marTop w:val="0"/>
          <w:marBottom w:val="0"/>
          <w:divBdr>
            <w:top w:val="none" w:sz="0" w:space="0" w:color="auto"/>
            <w:left w:val="none" w:sz="0" w:space="0" w:color="auto"/>
            <w:bottom w:val="none" w:sz="0" w:space="0" w:color="auto"/>
            <w:right w:val="none" w:sz="0" w:space="0" w:color="auto"/>
          </w:divBdr>
        </w:div>
      </w:divsChild>
    </w:div>
    <w:div w:id="746147819">
      <w:bodyDiv w:val="1"/>
      <w:marLeft w:val="0"/>
      <w:marRight w:val="0"/>
      <w:marTop w:val="0"/>
      <w:marBottom w:val="0"/>
      <w:divBdr>
        <w:top w:val="none" w:sz="0" w:space="0" w:color="auto"/>
        <w:left w:val="none" w:sz="0" w:space="0" w:color="auto"/>
        <w:bottom w:val="none" w:sz="0" w:space="0" w:color="auto"/>
        <w:right w:val="none" w:sz="0" w:space="0" w:color="auto"/>
      </w:divBdr>
    </w:div>
    <w:div w:id="751776963">
      <w:bodyDiv w:val="1"/>
      <w:marLeft w:val="0"/>
      <w:marRight w:val="0"/>
      <w:marTop w:val="0"/>
      <w:marBottom w:val="0"/>
      <w:divBdr>
        <w:top w:val="none" w:sz="0" w:space="0" w:color="auto"/>
        <w:left w:val="none" w:sz="0" w:space="0" w:color="auto"/>
        <w:bottom w:val="none" w:sz="0" w:space="0" w:color="auto"/>
        <w:right w:val="none" w:sz="0" w:space="0" w:color="auto"/>
      </w:divBdr>
    </w:div>
    <w:div w:id="789977411">
      <w:bodyDiv w:val="1"/>
      <w:marLeft w:val="0"/>
      <w:marRight w:val="0"/>
      <w:marTop w:val="0"/>
      <w:marBottom w:val="0"/>
      <w:divBdr>
        <w:top w:val="none" w:sz="0" w:space="0" w:color="auto"/>
        <w:left w:val="none" w:sz="0" w:space="0" w:color="auto"/>
        <w:bottom w:val="none" w:sz="0" w:space="0" w:color="auto"/>
        <w:right w:val="none" w:sz="0" w:space="0" w:color="auto"/>
      </w:divBdr>
    </w:div>
    <w:div w:id="914361664">
      <w:bodyDiv w:val="1"/>
      <w:marLeft w:val="0"/>
      <w:marRight w:val="0"/>
      <w:marTop w:val="0"/>
      <w:marBottom w:val="0"/>
      <w:divBdr>
        <w:top w:val="none" w:sz="0" w:space="0" w:color="auto"/>
        <w:left w:val="none" w:sz="0" w:space="0" w:color="auto"/>
        <w:bottom w:val="none" w:sz="0" w:space="0" w:color="auto"/>
        <w:right w:val="none" w:sz="0" w:space="0" w:color="auto"/>
      </w:divBdr>
      <w:divsChild>
        <w:div w:id="695080539">
          <w:marLeft w:val="0"/>
          <w:marRight w:val="0"/>
          <w:marTop w:val="0"/>
          <w:marBottom w:val="0"/>
          <w:divBdr>
            <w:top w:val="none" w:sz="0" w:space="0" w:color="auto"/>
            <w:left w:val="none" w:sz="0" w:space="0" w:color="auto"/>
            <w:bottom w:val="none" w:sz="0" w:space="0" w:color="auto"/>
            <w:right w:val="none" w:sz="0" w:space="0" w:color="auto"/>
          </w:divBdr>
        </w:div>
        <w:div w:id="623735294">
          <w:marLeft w:val="0"/>
          <w:marRight w:val="0"/>
          <w:marTop w:val="0"/>
          <w:marBottom w:val="0"/>
          <w:divBdr>
            <w:top w:val="none" w:sz="0" w:space="0" w:color="auto"/>
            <w:left w:val="none" w:sz="0" w:space="0" w:color="auto"/>
            <w:bottom w:val="none" w:sz="0" w:space="0" w:color="auto"/>
            <w:right w:val="none" w:sz="0" w:space="0" w:color="auto"/>
          </w:divBdr>
        </w:div>
        <w:div w:id="1121917672">
          <w:marLeft w:val="0"/>
          <w:marRight w:val="0"/>
          <w:marTop w:val="0"/>
          <w:marBottom w:val="0"/>
          <w:divBdr>
            <w:top w:val="none" w:sz="0" w:space="0" w:color="auto"/>
            <w:left w:val="none" w:sz="0" w:space="0" w:color="auto"/>
            <w:bottom w:val="none" w:sz="0" w:space="0" w:color="auto"/>
            <w:right w:val="none" w:sz="0" w:space="0" w:color="auto"/>
          </w:divBdr>
        </w:div>
        <w:div w:id="1424185784">
          <w:marLeft w:val="0"/>
          <w:marRight w:val="0"/>
          <w:marTop w:val="0"/>
          <w:marBottom w:val="0"/>
          <w:divBdr>
            <w:top w:val="none" w:sz="0" w:space="0" w:color="auto"/>
            <w:left w:val="none" w:sz="0" w:space="0" w:color="auto"/>
            <w:bottom w:val="none" w:sz="0" w:space="0" w:color="auto"/>
            <w:right w:val="none" w:sz="0" w:space="0" w:color="auto"/>
          </w:divBdr>
        </w:div>
        <w:div w:id="140923889">
          <w:marLeft w:val="0"/>
          <w:marRight w:val="0"/>
          <w:marTop w:val="0"/>
          <w:marBottom w:val="0"/>
          <w:divBdr>
            <w:top w:val="none" w:sz="0" w:space="0" w:color="auto"/>
            <w:left w:val="none" w:sz="0" w:space="0" w:color="auto"/>
            <w:bottom w:val="none" w:sz="0" w:space="0" w:color="auto"/>
            <w:right w:val="none" w:sz="0" w:space="0" w:color="auto"/>
          </w:divBdr>
        </w:div>
        <w:div w:id="1415934585">
          <w:marLeft w:val="0"/>
          <w:marRight w:val="0"/>
          <w:marTop w:val="0"/>
          <w:marBottom w:val="0"/>
          <w:divBdr>
            <w:top w:val="none" w:sz="0" w:space="0" w:color="auto"/>
            <w:left w:val="none" w:sz="0" w:space="0" w:color="auto"/>
            <w:bottom w:val="none" w:sz="0" w:space="0" w:color="auto"/>
            <w:right w:val="none" w:sz="0" w:space="0" w:color="auto"/>
          </w:divBdr>
        </w:div>
        <w:div w:id="928545095">
          <w:marLeft w:val="0"/>
          <w:marRight w:val="0"/>
          <w:marTop w:val="0"/>
          <w:marBottom w:val="0"/>
          <w:divBdr>
            <w:top w:val="none" w:sz="0" w:space="0" w:color="auto"/>
            <w:left w:val="none" w:sz="0" w:space="0" w:color="auto"/>
            <w:bottom w:val="none" w:sz="0" w:space="0" w:color="auto"/>
            <w:right w:val="none" w:sz="0" w:space="0" w:color="auto"/>
          </w:divBdr>
        </w:div>
      </w:divsChild>
    </w:div>
    <w:div w:id="1236935318">
      <w:bodyDiv w:val="1"/>
      <w:marLeft w:val="0"/>
      <w:marRight w:val="0"/>
      <w:marTop w:val="0"/>
      <w:marBottom w:val="0"/>
      <w:divBdr>
        <w:top w:val="none" w:sz="0" w:space="0" w:color="auto"/>
        <w:left w:val="none" w:sz="0" w:space="0" w:color="auto"/>
        <w:bottom w:val="none" w:sz="0" w:space="0" w:color="auto"/>
        <w:right w:val="none" w:sz="0" w:space="0" w:color="auto"/>
      </w:divBdr>
    </w:div>
    <w:div w:id="1665620847">
      <w:bodyDiv w:val="1"/>
      <w:marLeft w:val="0"/>
      <w:marRight w:val="0"/>
      <w:marTop w:val="0"/>
      <w:marBottom w:val="0"/>
      <w:divBdr>
        <w:top w:val="none" w:sz="0" w:space="0" w:color="auto"/>
        <w:left w:val="none" w:sz="0" w:space="0" w:color="auto"/>
        <w:bottom w:val="none" w:sz="0" w:space="0" w:color="auto"/>
        <w:right w:val="none" w:sz="0" w:space="0" w:color="auto"/>
      </w:divBdr>
    </w:div>
    <w:div w:id="1720394929">
      <w:bodyDiv w:val="1"/>
      <w:marLeft w:val="0"/>
      <w:marRight w:val="0"/>
      <w:marTop w:val="0"/>
      <w:marBottom w:val="0"/>
      <w:divBdr>
        <w:top w:val="none" w:sz="0" w:space="0" w:color="auto"/>
        <w:left w:val="none" w:sz="0" w:space="0" w:color="auto"/>
        <w:bottom w:val="none" w:sz="0" w:space="0" w:color="auto"/>
        <w:right w:val="none" w:sz="0" w:space="0" w:color="auto"/>
      </w:divBdr>
    </w:div>
    <w:div w:id="1772775620">
      <w:bodyDiv w:val="1"/>
      <w:marLeft w:val="0"/>
      <w:marRight w:val="0"/>
      <w:marTop w:val="0"/>
      <w:marBottom w:val="0"/>
      <w:divBdr>
        <w:top w:val="none" w:sz="0" w:space="0" w:color="auto"/>
        <w:left w:val="none" w:sz="0" w:space="0" w:color="auto"/>
        <w:bottom w:val="none" w:sz="0" w:space="0" w:color="auto"/>
        <w:right w:val="none" w:sz="0" w:space="0" w:color="auto"/>
      </w:divBdr>
      <w:divsChild>
        <w:div w:id="1101222188">
          <w:marLeft w:val="0"/>
          <w:marRight w:val="0"/>
          <w:marTop w:val="0"/>
          <w:marBottom w:val="0"/>
          <w:divBdr>
            <w:top w:val="none" w:sz="0" w:space="0" w:color="auto"/>
            <w:left w:val="none" w:sz="0" w:space="0" w:color="auto"/>
            <w:bottom w:val="none" w:sz="0" w:space="0" w:color="auto"/>
            <w:right w:val="none" w:sz="0" w:space="0" w:color="auto"/>
          </w:divBdr>
        </w:div>
        <w:div w:id="930351937">
          <w:marLeft w:val="0"/>
          <w:marRight w:val="0"/>
          <w:marTop w:val="0"/>
          <w:marBottom w:val="0"/>
          <w:divBdr>
            <w:top w:val="none" w:sz="0" w:space="0" w:color="auto"/>
            <w:left w:val="none" w:sz="0" w:space="0" w:color="auto"/>
            <w:bottom w:val="none" w:sz="0" w:space="0" w:color="auto"/>
            <w:right w:val="none" w:sz="0" w:space="0" w:color="auto"/>
          </w:divBdr>
        </w:div>
        <w:div w:id="1254050540">
          <w:marLeft w:val="0"/>
          <w:marRight w:val="0"/>
          <w:marTop w:val="0"/>
          <w:marBottom w:val="0"/>
          <w:divBdr>
            <w:top w:val="none" w:sz="0" w:space="0" w:color="auto"/>
            <w:left w:val="none" w:sz="0" w:space="0" w:color="auto"/>
            <w:bottom w:val="none" w:sz="0" w:space="0" w:color="auto"/>
            <w:right w:val="none" w:sz="0" w:space="0" w:color="auto"/>
          </w:divBdr>
        </w:div>
      </w:divsChild>
    </w:div>
    <w:div w:id="1869295261">
      <w:bodyDiv w:val="1"/>
      <w:marLeft w:val="0"/>
      <w:marRight w:val="0"/>
      <w:marTop w:val="0"/>
      <w:marBottom w:val="0"/>
      <w:divBdr>
        <w:top w:val="none" w:sz="0" w:space="0" w:color="auto"/>
        <w:left w:val="none" w:sz="0" w:space="0" w:color="auto"/>
        <w:bottom w:val="none" w:sz="0" w:space="0" w:color="auto"/>
        <w:right w:val="none" w:sz="0" w:space="0" w:color="auto"/>
      </w:divBdr>
      <w:divsChild>
        <w:div w:id="1040856220">
          <w:marLeft w:val="0"/>
          <w:marRight w:val="0"/>
          <w:marTop w:val="0"/>
          <w:marBottom w:val="0"/>
          <w:divBdr>
            <w:top w:val="none" w:sz="0" w:space="0" w:color="auto"/>
            <w:left w:val="none" w:sz="0" w:space="0" w:color="auto"/>
            <w:bottom w:val="none" w:sz="0" w:space="0" w:color="auto"/>
            <w:right w:val="none" w:sz="0" w:space="0" w:color="auto"/>
          </w:divBdr>
        </w:div>
      </w:divsChild>
    </w:div>
    <w:div w:id="1905136404">
      <w:bodyDiv w:val="1"/>
      <w:marLeft w:val="0"/>
      <w:marRight w:val="0"/>
      <w:marTop w:val="0"/>
      <w:marBottom w:val="0"/>
      <w:divBdr>
        <w:top w:val="none" w:sz="0" w:space="0" w:color="auto"/>
        <w:left w:val="none" w:sz="0" w:space="0" w:color="auto"/>
        <w:bottom w:val="none" w:sz="0" w:space="0" w:color="auto"/>
        <w:right w:val="none" w:sz="0" w:space="0" w:color="auto"/>
      </w:divBdr>
    </w:div>
    <w:div w:id="1955210546">
      <w:bodyDiv w:val="1"/>
      <w:marLeft w:val="0"/>
      <w:marRight w:val="0"/>
      <w:marTop w:val="0"/>
      <w:marBottom w:val="0"/>
      <w:divBdr>
        <w:top w:val="none" w:sz="0" w:space="0" w:color="auto"/>
        <w:left w:val="none" w:sz="0" w:space="0" w:color="auto"/>
        <w:bottom w:val="none" w:sz="0" w:space="0" w:color="auto"/>
        <w:right w:val="none" w:sz="0" w:space="0" w:color="auto"/>
      </w:divBdr>
    </w:div>
    <w:div w:id="1982617618">
      <w:bodyDiv w:val="1"/>
      <w:marLeft w:val="0"/>
      <w:marRight w:val="0"/>
      <w:marTop w:val="0"/>
      <w:marBottom w:val="0"/>
      <w:divBdr>
        <w:top w:val="none" w:sz="0" w:space="0" w:color="auto"/>
        <w:left w:val="none" w:sz="0" w:space="0" w:color="auto"/>
        <w:bottom w:val="none" w:sz="0" w:space="0" w:color="auto"/>
        <w:right w:val="none" w:sz="0" w:space="0" w:color="auto"/>
      </w:divBdr>
    </w:div>
    <w:div w:id="2046059497">
      <w:bodyDiv w:val="1"/>
      <w:marLeft w:val="0"/>
      <w:marRight w:val="0"/>
      <w:marTop w:val="0"/>
      <w:marBottom w:val="0"/>
      <w:divBdr>
        <w:top w:val="none" w:sz="0" w:space="0" w:color="auto"/>
        <w:left w:val="none" w:sz="0" w:space="0" w:color="auto"/>
        <w:bottom w:val="none" w:sz="0" w:space="0" w:color="auto"/>
        <w:right w:val="none" w:sz="0" w:space="0" w:color="auto"/>
      </w:divBdr>
      <w:divsChild>
        <w:div w:id="734813239">
          <w:marLeft w:val="0"/>
          <w:marRight w:val="0"/>
          <w:marTop w:val="0"/>
          <w:marBottom w:val="0"/>
          <w:divBdr>
            <w:top w:val="none" w:sz="0" w:space="0" w:color="auto"/>
            <w:left w:val="none" w:sz="0" w:space="0" w:color="auto"/>
            <w:bottom w:val="none" w:sz="0" w:space="0" w:color="auto"/>
            <w:right w:val="none" w:sz="0" w:space="0" w:color="auto"/>
          </w:divBdr>
        </w:div>
        <w:div w:id="1409616122">
          <w:marLeft w:val="0"/>
          <w:marRight w:val="0"/>
          <w:marTop w:val="0"/>
          <w:marBottom w:val="0"/>
          <w:divBdr>
            <w:top w:val="none" w:sz="0" w:space="0" w:color="auto"/>
            <w:left w:val="none" w:sz="0" w:space="0" w:color="auto"/>
            <w:bottom w:val="none" w:sz="0" w:space="0" w:color="auto"/>
            <w:right w:val="none" w:sz="0" w:space="0" w:color="auto"/>
          </w:divBdr>
        </w:div>
        <w:div w:id="1851067729">
          <w:marLeft w:val="0"/>
          <w:marRight w:val="0"/>
          <w:marTop w:val="0"/>
          <w:marBottom w:val="0"/>
          <w:divBdr>
            <w:top w:val="none" w:sz="0" w:space="0" w:color="auto"/>
            <w:left w:val="none" w:sz="0" w:space="0" w:color="auto"/>
            <w:bottom w:val="none" w:sz="0" w:space="0" w:color="auto"/>
            <w:right w:val="none" w:sz="0" w:space="0" w:color="auto"/>
          </w:divBdr>
        </w:div>
        <w:div w:id="1828276348">
          <w:marLeft w:val="0"/>
          <w:marRight w:val="0"/>
          <w:marTop w:val="0"/>
          <w:marBottom w:val="0"/>
          <w:divBdr>
            <w:top w:val="none" w:sz="0" w:space="0" w:color="auto"/>
            <w:left w:val="none" w:sz="0" w:space="0" w:color="auto"/>
            <w:bottom w:val="none" w:sz="0" w:space="0" w:color="auto"/>
            <w:right w:val="none" w:sz="0" w:space="0" w:color="auto"/>
          </w:divBdr>
        </w:div>
        <w:div w:id="1690788000">
          <w:marLeft w:val="0"/>
          <w:marRight w:val="0"/>
          <w:marTop w:val="0"/>
          <w:marBottom w:val="0"/>
          <w:divBdr>
            <w:top w:val="none" w:sz="0" w:space="0" w:color="auto"/>
            <w:left w:val="none" w:sz="0" w:space="0" w:color="auto"/>
            <w:bottom w:val="none" w:sz="0" w:space="0" w:color="auto"/>
            <w:right w:val="none" w:sz="0" w:space="0" w:color="auto"/>
          </w:divBdr>
        </w:div>
      </w:divsChild>
    </w:div>
    <w:div w:id="2088336498">
      <w:bodyDiv w:val="1"/>
      <w:marLeft w:val="0"/>
      <w:marRight w:val="0"/>
      <w:marTop w:val="0"/>
      <w:marBottom w:val="0"/>
      <w:divBdr>
        <w:top w:val="none" w:sz="0" w:space="0" w:color="auto"/>
        <w:left w:val="none" w:sz="0" w:space="0" w:color="auto"/>
        <w:bottom w:val="none" w:sz="0" w:space="0" w:color="auto"/>
        <w:right w:val="none" w:sz="0" w:space="0" w:color="auto"/>
      </w:divBdr>
      <w:divsChild>
        <w:div w:id="48723312">
          <w:marLeft w:val="0"/>
          <w:marRight w:val="0"/>
          <w:marTop w:val="0"/>
          <w:marBottom w:val="0"/>
          <w:divBdr>
            <w:top w:val="none" w:sz="0" w:space="0" w:color="auto"/>
            <w:left w:val="none" w:sz="0" w:space="0" w:color="auto"/>
            <w:bottom w:val="none" w:sz="0" w:space="0" w:color="auto"/>
            <w:right w:val="none" w:sz="0" w:space="0" w:color="auto"/>
          </w:divBdr>
        </w:div>
        <w:div w:id="148988549">
          <w:marLeft w:val="0"/>
          <w:marRight w:val="0"/>
          <w:marTop w:val="0"/>
          <w:marBottom w:val="0"/>
          <w:divBdr>
            <w:top w:val="none" w:sz="0" w:space="0" w:color="auto"/>
            <w:left w:val="none" w:sz="0" w:space="0" w:color="auto"/>
            <w:bottom w:val="none" w:sz="0" w:space="0" w:color="auto"/>
            <w:right w:val="none" w:sz="0" w:space="0" w:color="auto"/>
          </w:divBdr>
        </w:div>
        <w:div w:id="224725176">
          <w:marLeft w:val="0"/>
          <w:marRight w:val="0"/>
          <w:marTop w:val="0"/>
          <w:marBottom w:val="0"/>
          <w:divBdr>
            <w:top w:val="none" w:sz="0" w:space="0" w:color="auto"/>
            <w:left w:val="none" w:sz="0" w:space="0" w:color="auto"/>
            <w:bottom w:val="none" w:sz="0" w:space="0" w:color="auto"/>
            <w:right w:val="none" w:sz="0" w:space="0" w:color="auto"/>
          </w:divBdr>
        </w:div>
        <w:div w:id="669797836">
          <w:marLeft w:val="0"/>
          <w:marRight w:val="0"/>
          <w:marTop w:val="0"/>
          <w:marBottom w:val="0"/>
          <w:divBdr>
            <w:top w:val="none" w:sz="0" w:space="0" w:color="auto"/>
            <w:left w:val="none" w:sz="0" w:space="0" w:color="auto"/>
            <w:bottom w:val="none" w:sz="0" w:space="0" w:color="auto"/>
            <w:right w:val="none" w:sz="0" w:space="0" w:color="auto"/>
          </w:divBdr>
        </w:div>
        <w:div w:id="717970970">
          <w:marLeft w:val="0"/>
          <w:marRight w:val="0"/>
          <w:marTop w:val="0"/>
          <w:marBottom w:val="0"/>
          <w:divBdr>
            <w:top w:val="none" w:sz="0" w:space="0" w:color="auto"/>
            <w:left w:val="none" w:sz="0" w:space="0" w:color="auto"/>
            <w:bottom w:val="none" w:sz="0" w:space="0" w:color="auto"/>
            <w:right w:val="none" w:sz="0" w:space="0" w:color="auto"/>
          </w:divBdr>
        </w:div>
        <w:div w:id="966668344">
          <w:marLeft w:val="0"/>
          <w:marRight w:val="0"/>
          <w:marTop w:val="0"/>
          <w:marBottom w:val="0"/>
          <w:divBdr>
            <w:top w:val="none" w:sz="0" w:space="0" w:color="auto"/>
            <w:left w:val="none" w:sz="0" w:space="0" w:color="auto"/>
            <w:bottom w:val="none" w:sz="0" w:space="0" w:color="auto"/>
            <w:right w:val="none" w:sz="0" w:space="0" w:color="auto"/>
          </w:divBdr>
        </w:div>
        <w:div w:id="1106392303">
          <w:marLeft w:val="0"/>
          <w:marRight w:val="0"/>
          <w:marTop w:val="0"/>
          <w:marBottom w:val="0"/>
          <w:divBdr>
            <w:top w:val="none" w:sz="0" w:space="0" w:color="auto"/>
            <w:left w:val="none" w:sz="0" w:space="0" w:color="auto"/>
            <w:bottom w:val="none" w:sz="0" w:space="0" w:color="auto"/>
            <w:right w:val="none" w:sz="0" w:space="0" w:color="auto"/>
          </w:divBdr>
        </w:div>
        <w:div w:id="1589390764">
          <w:marLeft w:val="0"/>
          <w:marRight w:val="0"/>
          <w:marTop w:val="0"/>
          <w:marBottom w:val="0"/>
          <w:divBdr>
            <w:top w:val="none" w:sz="0" w:space="0" w:color="auto"/>
            <w:left w:val="none" w:sz="0" w:space="0" w:color="auto"/>
            <w:bottom w:val="none" w:sz="0" w:space="0" w:color="auto"/>
            <w:right w:val="none" w:sz="0" w:space="0" w:color="auto"/>
          </w:divBdr>
        </w:div>
        <w:div w:id="2106075811">
          <w:marLeft w:val="0"/>
          <w:marRight w:val="0"/>
          <w:marTop w:val="0"/>
          <w:marBottom w:val="0"/>
          <w:divBdr>
            <w:top w:val="none" w:sz="0" w:space="0" w:color="auto"/>
            <w:left w:val="none" w:sz="0" w:space="0" w:color="auto"/>
            <w:bottom w:val="none" w:sz="0" w:space="0" w:color="auto"/>
            <w:right w:val="none" w:sz="0" w:space="0" w:color="auto"/>
          </w:divBdr>
        </w:div>
      </w:divsChild>
    </w:div>
    <w:div w:id="20884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witter.com/oxfordfarm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f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necragie.sharepoint.com/:w:/s/JaneCraigie/EZumS2_yPrBHj3S-lOvC8okBgngBKrUkIEADq1_ANEVRGg?e=9iZ98X" TargetMode="External"/><Relationship Id="rId5" Type="http://schemas.openxmlformats.org/officeDocument/2006/relationships/styles" Target="styles.xml"/><Relationship Id="rId15" Type="http://schemas.openxmlformats.org/officeDocument/2006/relationships/hyperlink" Target="https://www.ofc.org.uk/council" TargetMode="Externa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hyperlink" Target="https://www.youtube.com/oxfordfarming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TaxCatchAll xmlns="7b3ef04f-748c-46e3-a85e-fbab415801f5" xsi:nil="tru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4945F8-873A-48DB-868F-BC6A0AFDC1E5}">
  <ds:schemaRefs>
    <ds:schemaRef ds:uri="http://schemas.microsoft.com/sharepoint/v3/contenttype/forms"/>
  </ds:schemaRefs>
</ds:datastoreItem>
</file>

<file path=customXml/itemProps2.xml><?xml version="1.0" encoding="utf-8"?>
<ds:datastoreItem xmlns:ds="http://schemas.openxmlformats.org/officeDocument/2006/customXml" ds:itemID="{2DD36E11-584A-43F4-A46B-182B70AE83FE}">
  <ds:schemaRefs>
    <ds:schemaRef ds:uri="http://schemas.microsoft.com/office/2006/metadata/properties"/>
    <ds:schemaRef ds:uri="http://www.w3.org/2000/xmlns/"/>
    <ds:schemaRef ds:uri="ba6c1b53-23dd-4e60-899e-25a5748f1f6a"/>
    <ds:schemaRef ds:uri="http://www.w3.org/2001/XMLSchema-instance"/>
    <ds:schemaRef ds:uri="7b3ef04f-748c-46e3-a85e-fbab415801f5"/>
    <ds:schemaRef ds:uri="http://schemas.microsoft.com/office/infopath/2007/PartnerControls"/>
  </ds:schemaRefs>
</ds:datastoreItem>
</file>

<file path=customXml/itemProps3.xml><?xml version="1.0" encoding="utf-8"?>
<ds:datastoreItem xmlns:ds="http://schemas.openxmlformats.org/officeDocument/2006/customXml" ds:itemID="{FA2BB0A7-C326-4356-8957-69CDC8E94AF2}">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Links>
    <vt:vector size="42" baseType="variant">
      <vt:variant>
        <vt:i4>3014774</vt:i4>
      </vt:variant>
      <vt:variant>
        <vt:i4>18</vt:i4>
      </vt:variant>
      <vt:variant>
        <vt:i4>0</vt:i4>
      </vt:variant>
      <vt:variant>
        <vt:i4>5</vt:i4>
      </vt:variant>
      <vt:variant>
        <vt:lpwstr>https://www.ofc.org.uk/council</vt:lpwstr>
      </vt:variant>
      <vt:variant>
        <vt:lpwstr/>
      </vt:variant>
      <vt:variant>
        <vt:i4>2097190</vt:i4>
      </vt:variant>
      <vt:variant>
        <vt:i4>15</vt:i4>
      </vt:variant>
      <vt:variant>
        <vt:i4>0</vt:i4>
      </vt:variant>
      <vt:variant>
        <vt:i4>5</vt:i4>
      </vt:variant>
      <vt:variant>
        <vt:lpwstr>https://www.youtube.com/oxfordfarmingconference</vt:lpwstr>
      </vt:variant>
      <vt:variant>
        <vt:lpwstr/>
      </vt:variant>
      <vt:variant>
        <vt:i4>6225993</vt:i4>
      </vt:variant>
      <vt:variant>
        <vt:i4>12</vt:i4>
      </vt:variant>
      <vt:variant>
        <vt:i4>0</vt:i4>
      </vt:variant>
      <vt:variant>
        <vt:i4>5</vt:i4>
      </vt:variant>
      <vt:variant>
        <vt:lpwstr>http://www.twitter.com/oxfordfarming</vt:lpwstr>
      </vt:variant>
      <vt:variant>
        <vt:lpwstr/>
      </vt:variant>
      <vt:variant>
        <vt:i4>7667759</vt:i4>
      </vt:variant>
      <vt:variant>
        <vt:i4>9</vt:i4>
      </vt:variant>
      <vt:variant>
        <vt:i4>0</vt:i4>
      </vt:variant>
      <vt:variant>
        <vt:i4>5</vt:i4>
      </vt:variant>
      <vt:variant>
        <vt:lpwstr>http://www.ofc.org.uk/</vt:lpwstr>
      </vt:variant>
      <vt:variant>
        <vt:lpwstr/>
      </vt:variant>
      <vt:variant>
        <vt:i4>2097252</vt:i4>
      </vt:variant>
      <vt:variant>
        <vt:i4>6</vt:i4>
      </vt:variant>
      <vt:variant>
        <vt:i4>0</vt:i4>
      </vt:variant>
      <vt:variant>
        <vt:i4>5</vt:i4>
      </vt:variant>
      <vt:variant>
        <vt:lpwstr>https://janecragie.sharepoint.com/:w:/s/JaneCraigie/EZumS2_yPrBHj3S-lOvC8okBgngBKrUkIEADq1_ANEVRGg?e=9iZ98X</vt:lpwstr>
      </vt:variant>
      <vt:variant>
        <vt:lpwstr/>
      </vt:variant>
      <vt:variant>
        <vt:i4>6750222</vt:i4>
      </vt:variant>
      <vt:variant>
        <vt:i4>3</vt:i4>
      </vt:variant>
      <vt:variant>
        <vt:i4>0</vt:i4>
      </vt:variant>
      <vt:variant>
        <vt:i4>5</vt:i4>
      </vt:variant>
      <vt:variant>
        <vt:lpwstr>mailto:marketing@ofc.org.uk</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2</cp:revision>
  <dcterms:created xsi:type="dcterms:W3CDTF">2022-11-14T16:32:00Z</dcterms:created>
  <dcterms:modified xsi:type="dcterms:W3CDTF">2022-11-14T16:32:00Z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8ad9c67c73f7a4d6e1480505f142989150a3f7bbd151b65b17e6d339312a05ae</vt:lpwstr>
  </property>
</Properties>
</file>