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2D12213C" w:rsidR="00C064B8" w:rsidRPr="005B0464" w:rsidRDefault="000846C1" w:rsidP="000846C1">
      <w:pPr>
        <w:rPr>
          <w:rFonts w:cs="Arial"/>
          <w:b/>
          <w:bCs/>
          <w:sz w:val="28"/>
          <w:szCs w:val="28"/>
          <w:lang w:val="en-GB"/>
        </w:rPr>
      </w:pPr>
      <w:r w:rsidRPr="005B0464">
        <w:rPr>
          <w:rFonts w:cs="Arial"/>
          <w:b/>
          <w:bCs/>
          <w:sz w:val="28"/>
          <w:szCs w:val="28"/>
          <w:lang w:val="en-GB"/>
        </w:rPr>
        <w:t>Perfect pea performance with new growth guide</w:t>
      </w:r>
    </w:p>
    <w:p w14:paraId="1058B3C6" w14:textId="77777777" w:rsidR="000846C1" w:rsidRPr="005B0464" w:rsidRDefault="000846C1" w:rsidP="000846C1">
      <w:pPr>
        <w:rPr>
          <w:rFonts w:cs="Arial"/>
          <w:b/>
          <w:bCs/>
          <w:sz w:val="28"/>
          <w:szCs w:val="28"/>
          <w:lang w:val="en-GB"/>
        </w:rPr>
      </w:pPr>
    </w:p>
    <w:p w14:paraId="516F328F" w14:textId="2CC39797" w:rsidR="000846C1" w:rsidRPr="005B0464" w:rsidRDefault="000846C1" w:rsidP="000846C1">
      <w:pPr>
        <w:rPr>
          <w:rFonts w:cs="Arial"/>
          <w:sz w:val="24"/>
          <w:szCs w:val="24"/>
          <w:lang w:val="en-GB"/>
        </w:rPr>
      </w:pPr>
      <w:r w:rsidRPr="005B0464">
        <w:rPr>
          <w:rFonts w:cs="Arial"/>
          <w:sz w:val="24"/>
          <w:szCs w:val="24"/>
          <w:lang w:val="en-GB"/>
        </w:rPr>
        <w:t>Pea growers have a new, free resource at their fingertips</w:t>
      </w:r>
      <w:r w:rsidR="001B00D3" w:rsidRPr="005B0464">
        <w:rPr>
          <w:rFonts w:cs="Arial"/>
          <w:sz w:val="24"/>
          <w:szCs w:val="24"/>
          <w:lang w:val="en-GB"/>
        </w:rPr>
        <w:t>,</w:t>
      </w:r>
      <w:r w:rsidRPr="005B0464">
        <w:rPr>
          <w:rFonts w:cs="Arial"/>
          <w:sz w:val="24"/>
          <w:szCs w:val="24"/>
          <w:lang w:val="en-GB"/>
        </w:rPr>
        <w:t xml:space="preserve"> thanks to a collaboration between ADAS, BAS</w:t>
      </w:r>
      <w:r w:rsidR="001521DE" w:rsidRPr="005B0464">
        <w:rPr>
          <w:rFonts w:cs="Arial"/>
          <w:sz w:val="24"/>
          <w:szCs w:val="24"/>
          <w:lang w:val="en-GB"/>
        </w:rPr>
        <w:t>F,</w:t>
      </w:r>
      <w:r w:rsidRPr="005B0464">
        <w:rPr>
          <w:rFonts w:cs="Arial"/>
          <w:sz w:val="24"/>
          <w:szCs w:val="24"/>
          <w:lang w:val="en-GB"/>
        </w:rPr>
        <w:t xml:space="preserve"> and the Processors and Growers Research Organisation (PGRO).</w:t>
      </w:r>
    </w:p>
    <w:p w14:paraId="16B4435B" w14:textId="77777777" w:rsidR="000846C1" w:rsidRPr="005B0464" w:rsidRDefault="000846C1" w:rsidP="000846C1">
      <w:pPr>
        <w:rPr>
          <w:rFonts w:cs="Arial"/>
          <w:sz w:val="24"/>
          <w:szCs w:val="24"/>
          <w:lang w:val="en-GB"/>
        </w:rPr>
      </w:pPr>
    </w:p>
    <w:p w14:paraId="38585804" w14:textId="50851DBC" w:rsidR="008074C1" w:rsidRPr="005B0464" w:rsidRDefault="000846C1" w:rsidP="000846C1">
      <w:pPr>
        <w:rPr>
          <w:rFonts w:cs="Arial"/>
          <w:sz w:val="24"/>
          <w:szCs w:val="24"/>
          <w:lang w:val="en-GB"/>
        </w:rPr>
      </w:pPr>
      <w:r w:rsidRPr="005B0464">
        <w:rPr>
          <w:rFonts w:cs="Arial"/>
          <w:sz w:val="24"/>
          <w:szCs w:val="24"/>
          <w:lang w:val="en-GB"/>
        </w:rPr>
        <w:t xml:space="preserve">The </w:t>
      </w:r>
      <w:r w:rsidR="00B11C47" w:rsidRPr="005B0464">
        <w:rPr>
          <w:rFonts w:cs="Arial"/>
          <w:sz w:val="24"/>
          <w:szCs w:val="24"/>
          <w:lang w:val="en-GB"/>
        </w:rPr>
        <w:t>inaugural</w:t>
      </w:r>
      <w:r w:rsidRPr="005B0464">
        <w:rPr>
          <w:rFonts w:cs="Arial"/>
          <w:sz w:val="24"/>
          <w:szCs w:val="24"/>
          <w:lang w:val="en-GB"/>
        </w:rPr>
        <w:t xml:space="preserve"> Pea Growth Guide is a comprehensive </w:t>
      </w:r>
      <w:r w:rsidR="004F6380" w:rsidRPr="005B0464">
        <w:rPr>
          <w:rFonts w:cs="Arial"/>
          <w:sz w:val="24"/>
          <w:szCs w:val="24"/>
          <w:lang w:val="en-GB"/>
        </w:rPr>
        <w:t>booklet</w:t>
      </w:r>
      <w:r w:rsidR="000B1594" w:rsidRPr="005B0464">
        <w:rPr>
          <w:rFonts w:cs="Arial"/>
          <w:sz w:val="24"/>
          <w:szCs w:val="24"/>
          <w:lang w:val="en-GB"/>
        </w:rPr>
        <w:t xml:space="preserve">, available online and in print, </w:t>
      </w:r>
      <w:r w:rsidR="008074C1" w:rsidRPr="005B0464">
        <w:rPr>
          <w:rFonts w:cs="Arial"/>
          <w:sz w:val="24"/>
          <w:szCs w:val="24"/>
          <w:lang w:val="en-GB"/>
        </w:rPr>
        <w:t>sharing practical insights</w:t>
      </w:r>
      <w:r w:rsidR="008561C4" w:rsidRPr="005B0464">
        <w:rPr>
          <w:rFonts w:cs="Arial"/>
          <w:sz w:val="24"/>
          <w:szCs w:val="24"/>
          <w:lang w:val="en-GB"/>
        </w:rPr>
        <w:t xml:space="preserve"> supported by research and data.</w:t>
      </w:r>
    </w:p>
    <w:p w14:paraId="0D0B864B" w14:textId="77777777" w:rsidR="008074C1" w:rsidRPr="005B0464" w:rsidRDefault="008074C1" w:rsidP="000846C1">
      <w:pPr>
        <w:rPr>
          <w:rFonts w:cs="Arial"/>
          <w:sz w:val="24"/>
          <w:szCs w:val="24"/>
          <w:lang w:val="en-GB"/>
        </w:rPr>
      </w:pPr>
    </w:p>
    <w:p w14:paraId="295CBE54" w14:textId="0CA2B86B" w:rsidR="008074C1" w:rsidRDefault="00493A84" w:rsidP="000846C1">
      <w:pPr>
        <w:rPr>
          <w:rFonts w:cs="Arial"/>
          <w:sz w:val="24"/>
          <w:szCs w:val="24"/>
          <w:lang w:val="en-US"/>
        </w:rPr>
      </w:pPr>
      <w:r w:rsidRPr="19EFBA00">
        <w:rPr>
          <w:rFonts w:cs="Arial"/>
          <w:sz w:val="24"/>
          <w:szCs w:val="24"/>
          <w:lang w:val="en-US"/>
        </w:rPr>
        <w:t>Designed</w:t>
      </w:r>
      <w:r w:rsidR="007034B1" w:rsidRPr="19EFBA00">
        <w:rPr>
          <w:rFonts w:cs="Arial"/>
          <w:sz w:val="24"/>
          <w:szCs w:val="24"/>
          <w:lang w:val="en-US"/>
        </w:rPr>
        <w:t xml:space="preserve"> to support growers </w:t>
      </w:r>
      <w:r w:rsidRPr="19EFBA00">
        <w:rPr>
          <w:rFonts w:cs="Arial"/>
          <w:sz w:val="24"/>
          <w:szCs w:val="24"/>
          <w:lang w:val="en-US"/>
        </w:rPr>
        <w:t xml:space="preserve">to </w:t>
      </w:r>
      <w:r w:rsidR="007034B1" w:rsidRPr="19EFBA00">
        <w:rPr>
          <w:rFonts w:cs="Arial"/>
          <w:sz w:val="24"/>
          <w:szCs w:val="24"/>
          <w:lang w:val="en-US"/>
        </w:rPr>
        <w:t xml:space="preserve">enhance the potential of their pea crops, </w:t>
      </w:r>
      <w:r w:rsidR="007034B1" w:rsidRPr="00343CB4">
        <w:rPr>
          <w:rFonts w:cs="Arial"/>
          <w:sz w:val="24"/>
          <w:szCs w:val="24"/>
          <w:lang w:val="en-US"/>
        </w:rPr>
        <w:t xml:space="preserve">the </w:t>
      </w:r>
      <w:r w:rsidR="754EC5A5" w:rsidRPr="00343CB4">
        <w:rPr>
          <w:rFonts w:cs="Arial"/>
          <w:sz w:val="24"/>
          <w:szCs w:val="24"/>
          <w:lang w:val="en-US"/>
        </w:rPr>
        <w:t>56</w:t>
      </w:r>
      <w:r w:rsidR="00A85426" w:rsidRPr="00343CB4">
        <w:rPr>
          <w:rFonts w:cs="Arial"/>
          <w:sz w:val="24"/>
          <w:szCs w:val="24"/>
          <w:lang w:val="en-US"/>
        </w:rPr>
        <w:t xml:space="preserve"> pages combine</w:t>
      </w:r>
      <w:r w:rsidR="008B3202" w:rsidRPr="00343CB4">
        <w:rPr>
          <w:rFonts w:cs="Arial"/>
          <w:sz w:val="24"/>
          <w:szCs w:val="24"/>
          <w:lang w:val="en-US"/>
        </w:rPr>
        <w:t xml:space="preserve"> PGRO’s vast experience and knowledge with the latest findings from the Pea Yield Enhancement Network (YEN)</w:t>
      </w:r>
      <w:r w:rsidR="002C6670" w:rsidRPr="00343CB4">
        <w:rPr>
          <w:rFonts w:cs="Arial"/>
          <w:sz w:val="24"/>
          <w:szCs w:val="24"/>
          <w:lang w:val="en-US"/>
        </w:rPr>
        <w:t>.</w:t>
      </w:r>
      <w:r w:rsidR="008B3202" w:rsidRPr="00343CB4">
        <w:rPr>
          <w:rFonts w:cs="Arial"/>
          <w:sz w:val="24"/>
          <w:szCs w:val="24"/>
          <w:lang w:val="en-US"/>
        </w:rPr>
        <w:t xml:space="preserve"> </w:t>
      </w:r>
      <w:r w:rsidR="00017EC3" w:rsidRPr="00343CB4">
        <w:rPr>
          <w:rFonts w:cs="Arial"/>
          <w:sz w:val="24"/>
          <w:szCs w:val="24"/>
          <w:lang w:val="en-US"/>
        </w:rPr>
        <w:t xml:space="preserve">Topics include </w:t>
      </w:r>
      <w:r w:rsidR="43EEA383" w:rsidRPr="00343CB4">
        <w:rPr>
          <w:rFonts w:cs="Arial"/>
          <w:sz w:val="24"/>
          <w:szCs w:val="24"/>
          <w:lang w:val="en-US"/>
        </w:rPr>
        <w:t xml:space="preserve">yield determination and potential, canopy expansion and light interception, </w:t>
      </w:r>
      <w:r w:rsidR="0E9123F6" w:rsidRPr="00343CB4">
        <w:rPr>
          <w:rFonts w:cs="Arial"/>
          <w:sz w:val="24"/>
          <w:szCs w:val="24"/>
          <w:lang w:val="en-US"/>
        </w:rPr>
        <w:t xml:space="preserve">as well as </w:t>
      </w:r>
      <w:r w:rsidR="29ED09A3" w:rsidRPr="00343CB4">
        <w:rPr>
          <w:rFonts w:cs="Arial"/>
          <w:sz w:val="24"/>
          <w:szCs w:val="24"/>
          <w:lang w:val="en-US"/>
        </w:rPr>
        <w:t>husbandry.</w:t>
      </w:r>
      <w:r w:rsidR="68CA9286" w:rsidRPr="00343CB4">
        <w:rPr>
          <w:rFonts w:cs="Arial"/>
          <w:sz w:val="24"/>
          <w:szCs w:val="24"/>
          <w:lang w:val="en-US"/>
        </w:rPr>
        <w:t xml:space="preserve"> </w:t>
      </w:r>
      <w:r w:rsidR="43EEA383" w:rsidRPr="00343CB4">
        <w:rPr>
          <w:rFonts w:cs="Arial"/>
          <w:sz w:val="24"/>
          <w:szCs w:val="24"/>
          <w:lang w:val="en-US"/>
        </w:rPr>
        <w:t xml:space="preserve"> </w:t>
      </w:r>
    </w:p>
    <w:p w14:paraId="414C344F" w14:textId="569C26E6" w:rsidR="008074C1" w:rsidRPr="005B0464" w:rsidRDefault="008074C1" w:rsidP="000846C1">
      <w:pPr>
        <w:rPr>
          <w:rFonts w:cs="Arial"/>
          <w:sz w:val="24"/>
          <w:szCs w:val="24"/>
          <w:lang w:val="en-GB"/>
        </w:rPr>
      </w:pPr>
    </w:p>
    <w:p w14:paraId="63E8B3E4" w14:textId="3F3AFDD4" w:rsidR="000846C1" w:rsidRPr="00630A88" w:rsidRDefault="000846C1" w:rsidP="47429517">
      <w:pPr>
        <w:rPr>
          <w:rFonts w:cs="Arial"/>
          <w:sz w:val="24"/>
          <w:szCs w:val="24"/>
          <w:lang w:val="en-US"/>
        </w:rPr>
      </w:pPr>
      <w:r w:rsidRPr="47429517">
        <w:rPr>
          <w:rFonts w:cs="Arial"/>
          <w:sz w:val="24"/>
          <w:szCs w:val="24"/>
          <w:lang w:val="en-US"/>
        </w:rPr>
        <w:t xml:space="preserve"> “It’s easy to get passionate about peas,” says Dr Natalie Wong, Break Crop Campaign Manager at BASF.  “</w:t>
      </w:r>
      <w:r w:rsidR="00387EB1" w:rsidRPr="47429517">
        <w:rPr>
          <w:rFonts w:cs="Arial"/>
          <w:sz w:val="24"/>
          <w:szCs w:val="24"/>
          <w:lang w:val="en-US"/>
        </w:rPr>
        <w:t>R</w:t>
      </w:r>
      <w:r w:rsidRPr="47429517">
        <w:rPr>
          <w:rFonts w:cs="Arial"/>
          <w:sz w:val="24"/>
          <w:szCs w:val="24"/>
          <w:lang w:val="en-US"/>
        </w:rPr>
        <w:t>esearchers estimat</w:t>
      </w:r>
      <w:r w:rsidR="00387EB1" w:rsidRPr="47429517">
        <w:rPr>
          <w:rFonts w:cs="Arial"/>
          <w:sz w:val="24"/>
          <w:szCs w:val="24"/>
          <w:lang w:val="en-US"/>
        </w:rPr>
        <w:t>e</w:t>
      </w:r>
      <w:r w:rsidR="002760FE" w:rsidRPr="47429517">
        <w:rPr>
          <w:rFonts w:cs="Arial"/>
          <w:sz w:val="24"/>
          <w:szCs w:val="24"/>
          <w:lang w:val="en-US"/>
        </w:rPr>
        <w:t xml:space="preserve"> </w:t>
      </w:r>
      <w:r w:rsidRPr="47429517">
        <w:rPr>
          <w:rFonts w:cs="Arial"/>
          <w:sz w:val="24"/>
          <w:szCs w:val="24"/>
          <w:lang w:val="en-US"/>
        </w:rPr>
        <w:t xml:space="preserve">that peas could yield 7-8t/ha on light soils and 9-10t/ha on water retentive soils, </w:t>
      </w:r>
      <w:r w:rsidR="00387EB1" w:rsidRPr="47429517">
        <w:rPr>
          <w:rFonts w:cs="Arial"/>
          <w:sz w:val="24"/>
          <w:szCs w:val="24"/>
          <w:lang w:val="en-US"/>
        </w:rPr>
        <w:t xml:space="preserve">so it is a </w:t>
      </w:r>
      <w:r w:rsidRPr="47429517">
        <w:rPr>
          <w:rFonts w:cs="Arial"/>
          <w:sz w:val="24"/>
          <w:szCs w:val="24"/>
          <w:lang w:val="en-US"/>
        </w:rPr>
        <w:t xml:space="preserve">crop with a lot of potential.  Thanks to </w:t>
      </w:r>
      <w:proofErr w:type="spellStart"/>
      <w:r w:rsidRPr="47429517">
        <w:rPr>
          <w:rFonts w:cs="Arial"/>
          <w:sz w:val="24"/>
          <w:szCs w:val="24"/>
          <w:lang w:val="en-US"/>
        </w:rPr>
        <w:t>organisations</w:t>
      </w:r>
      <w:proofErr w:type="spellEnd"/>
      <w:r w:rsidRPr="47429517">
        <w:rPr>
          <w:rFonts w:cs="Arial"/>
          <w:sz w:val="24"/>
          <w:szCs w:val="24"/>
          <w:lang w:val="en-US"/>
        </w:rPr>
        <w:t xml:space="preserve"> like PGRO and initiatives like the Pea YEN, and through our own R&amp;D, we</w:t>
      </w:r>
      <w:r w:rsidR="005B149A">
        <w:rPr>
          <w:rFonts w:cs="Arial"/>
          <w:sz w:val="24"/>
          <w:szCs w:val="24"/>
          <w:lang w:val="en-US"/>
        </w:rPr>
        <w:t xml:space="preserve"> hav</w:t>
      </w:r>
      <w:r w:rsidRPr="47429517">
        <w:rPr>
          <w:rFonts w:cs="Arial"/>
          <w:sz w:val="24"/>
          <w:szCs w:val="24"/>
          <w:lang w:val="en-US"/>
        </w:rPr>
        <w:t xml:space="preserve">e </w:t>
      </w:r>
      <w:r w:rsidR="00F65823">
        <w:rPr>
          <w:rFonts w:cs="Arial"/>
          <w:sz w:val="24"/>
          <w:szCs w:val="24"/>
          <w:lang w:val="en-US"/>
        </w:rPr>
        <w:t xml:space="preserve">increasingly </w:t>
      </w:r>
      <w:r w:rsidR="005B149A">
        <w:rPr>
          <w:rFonts w:cs="Arial"/>
          <w:sz w:val="24"/>
          <w:szCs w:val="24"/>
          <w:lang w:val="en-US"/>
        </w:rPr>
        <w:t xml:space="preserve">gained </w:t>
      </w:r>
      <w:r w:rsidRPr="47429517">
        <w:rPr>
          <w:rFonts w:cs="Arial"/>
          <w:sz w:val="24"/>
          <w:szCs w:val="24"/>
          <w:lang w:val="en-US"/>
        </w:rPr>
        <w:t>deeper insights into how to enhance their performance in the field. This new Growth Guide puts th</w:t>
      </w:r>
      <w:r w:rsidR="00CF38AC" w:rsidRPr="47429517">
        <w:rPr>
          <w:rFonts w:cs="Arial"/>
          <w:sz w:val="24"/>
          <w:szCs w:val="24"/>
          <w:lang w:val="en-US"/>
        </w:rPr>
        <w:t>at</w:t>
      </w:r>
      <w:r w:rsidRPr="47429517">
        <w:rPr>
          <w:rFonts w:cs="Arial"/>
          <w:sz w:val="24"/>
          <w:szCs w:val="24"/>
          <w:lang w:val="en-US"/>
        </w:rPr>
        <w:t xml:space="preserve"> very latest information into the hands of growers and will hopefully help to bridge the yield gap.”</w:t>
      </w:r>
    </w:p>
    <w:p w14:paraId="3DA9A677" w14:textId="77777777" w:rsidR="000846C1" w:rsidRPr="005B0464" w:rsidRDefault="000846C1" w:rsidP="000846C1">
      <w:pPr>
        <w:rPr>
          <w:rFonts w:cs="Arial"/>
          <w:sz w:val="24"/>
          <w:szCs w:val="24"/>
          <w:lang w:val="en-GB"/>
        </w:rPr>
      </w:pPr>
    </w:p>
    <w:p w14:paraId="12B5B0CC" w14:textId="642B752C" w:rsidR="000846C1" w:rsidRPr="00630A88" w:rsidRDefault="000846C1" w:rsidP="47429517">
      <w:pPr>
        <w:rPr>
          <w:rFonts w:cs="Arial"/>
          <w:sz w:val="24"/>
          <w:szCs w:val="24"/>
          <w:lang w:val="en-US"/>
        </w:rPr>
      </w:pPr>
      <w:r w:rsidRPr="005B0464">
        <w:rPr>
          <w:rFonts w:cs="Arial"/>
          <w:sz w:val="24"/>
          <w:szCs w:val="24"/>
          <w:lang w:val="en-GB"/>
        </w:rPr>
        <w:t>PGRO Research and Development Manager, Becky Howard, agrees, adding: “</w:t>
      </w:r>
      <w:r w:rsidR="4F0D15EF" w:rsidRPr="47429517">
        <w:rPr>
          <w:rFonts w:cs="Arial"/>
          <w:sz w:val="24"/>
          <w:szCs w:val="24"/>
          <w:lang w:val="en-US"/>
        </w:rPr>
        <w:t xml:space="preserve">Peas </w:t>
      </w:r>
      <w:r w:rsidR="5E80F5B4" w:rsidRPr="47429517">
        <w:rPr>
          <w:rFonts w:cs="Arial"/>
          <w:sz w:val="24"/>
          <w:szCs w:val="24"/>
          <w:lang w:val="en-US"/>
        </w:rPr>
        <w:t xml:space="preserve">can be </w:t>
      </w:r>
      <w:r w:rsidR="4F0D15EF" w:rsidRPr="47429517">
        <w:rPr>
          <w:rFonts w:cs="Arial"/>
          <w:sz w:val="24"/>
          <w:szCs w:val="24"/>
          <w:lang w:val="en-US"/>
        </w:rPr>
        <w:t xml:space="preserve">competitive and profitable against other arable crops in the rotation, and with the different types and markets, </w:t>
      </w:r>
      <w:r w:rsidR="5C0DB835" w:rsidRPr="47429517">
        <w:rPr>
          <w:rFonts w:cs="Arial"/>
          <w:sz w:val="24"/>
          <w:szCs w:val="24"/>
          <w:lang w:val="en-US"/>
        </w:rPr>
        <w:t>the</w:t>
      </w:r>
      <w:r w:rsidR="6E2CD8B6" w:rsidRPr="47429517">
        <w:rPr>
          <w:rFonts w:cs="Arial"/>
          <w:sz w:val="24"/>
          <w:szCs w:val="24"/>
          <w:lang w:val="en-US"/>
        </w:rPr>
        <w:t>re is</w:t>
      </w:r>
      <w:r w:rsidR="5C0DB835" w:rsidRPr="47429517">
        <w:rPr>
          <w:rFonts w:cs="Arial"/>
          <w:sz w:val="24"/>
          <w:szCs w:val="24"/>
          <w:lang w:val="en-US"/>
        </w:rPr>
        <w:t xml:space="preserve"> </w:t>
      </w:r>
      <w:r w:rsidR="4F0D15EF" w:rsidRPr="47429517">
        <w:rPr>
          <w:rFonts w:cs="Arial"/>
          <w:sz w:val="24"/>
          <w:szCs w:val="24"/>
          <w:lang w:val="en-US"/>
        </w:rPr>
        <w:t>flexibility</w:t>
      </w:r>
      <w:r w:rsidR="17CE7EB9" w:rsidRPr="47429517">
        <w:rPr>
          <w:rFonts w:cs="Arial"/>
          <w:sz w:val="24"/>
          <w:szCs w:val="24"/>
          <w:lang w:val="en-US"/>
        </w:rPr>
        <w:t xml:space="preserve"> too</w:t>
      </w:r>
      <w:r w:rsidR="4F0D15EF" w:rsidRPr="47429517">
        <w:rPr>
          <w:rFonts w:cs="Arial"/>
          <w:sz w:val="24"/>
          <w:szCs w:val="24"/>
          <w:lang w:val="en-US"/>
        </w:rPr>
        <w:t>. As a home-grown protein source</w:t>
      </w:r>
      <w:r w:rsidR="46951349" w:rsidRPr="47429517">
        <w:rPr>
          <w:rFonts w:cs="Arial"/>
          <w:sz w:val="24"/>
          <w:szCs w:val="24"/>
          <w:lang w:val="en-US"/>
        </w:rPr>
        <w:t xml:space="preserve">, both combining and vining </w:t>
      </w:r>
      <w:proofErr w:type="gramStart"/>
      <w:r w:rsidR="46951349" w:rsidRPr="47429517">
        <w:rPr>
          <w:rFonts w:cs="Arial"/>
          <w:sz w:val="24"/>
          <w:szCs w:val="24"/>
          <w:lang w:val="en-US"/>
        </w:rPr>
        <w:t>peas,</w:t>
      </w:r>
      <w:proofErr w:type="gramEnd"/>
      <w:r w:rsidR="46951349" w:rsidRPr="47429517">
        <w:rPr>
          <w:rFonts w:cs="Arial"/>
          <w:sz w:val="24"/>
          <w:szCs w:val="24"/>
          <w:lang w:val="en-US"/>
        </w:rPr>
        <w:t xml:space="preserve"> bring </w:t>
      </w:r>
      <w:r w:rsidR="4F0D15EF" w:rsidRPr="47429517">
        <w:rPr>
          <w:rFonts w:cs="Arial"/>
          <w:sz w:val="24"/>
          <w:szCs w:val="24"/>
          <w:lang w:val="en-US"/>
        </w:rPr>
        <w:t xml:space="preserve">benefits </w:t>
      </w:r>
      <w:r w:rsidR="30B91005" w:rsidRPr="47429517">
        <w:rPr>
          <w:rFonts w:cs="Arial"/>
          <w:sz w:val="24"/>
          <w:szCs w:val="24"/>
          <w:lang w:val="en-US"/>
        </w:rPr>
        <w:t xml:space="preserve">that </w:t>
      </w:r>
      <w:r w:rsidR="4F0D15EF" w:rsidRPr="47429517">
        <w:rPr>
          <w:rFonts w:cs="Arial"/>
          <w:sz w:val="24"/>
          <w:szCs w:val="24"/>
          <w:lang w:val="en-US"/>
        </w:rPr>
        <w:t>extend</w:t>
      </w:r>
      <w:r w:rsidR="21AAE9C6" w:rsidRPr="47429517">
        <w:rPr>
          <w:rFonts w:cs="Arial"/>
          <w:sz w:val="24"/>
          <w:szCs w:val="24"/>
          <w:lang w:val="en-US"/>
        </w:rPr>
        <w:t xml:space="preserve"> well</w:t>
      </w:r>
      <w:r w:rsidR="4F0D15EF" w:rsidRPr="47429517">
        <w:rPr>
          <w:rFonts w:cs="Arial"/>
          <w:sz w:val="24"/>
          <w:szCs w:val="24"/>
          <w:lang w:val="en-US"/>
        </w:rPr>
        <w:t xml:space="preserve"> beyond the farm gate. </w:t>
      </w:r>
      <w:r w:rsidR="57BE6E23" w:rsidRPr="47429517">
        <w:rPr>
          <w:rFonts w:cs="Arial"/>
          <w:sz w:val="24"/>
          <w:szCs w:val="24"/>
          <w:lang w:val="en-US"/>
        </w:rPr>
        <w:t>They are part of the solution to one of agriculture’s biggest challenges – reducing carbon emissions.</w:t>
      </w:r>
    </w:p>
    <w:p w14:paraId="47E1624B" w14:textId="73A4345E" w:rsidR="000846C1" w:rsidRPr="00630A88" w:rsidRDefault="000846C1" w:rsidP="47429517">
      <w:pPr>
        <w:rPr>
          <w:rFonts w:cs="Arial"/>
          <w:sz w:val="24"/>
          <w:szCs w:val="24"/>
          <w:lang w:val="en-US"/>
        </w:rPr>
      </w:pPr>
    </w:p>
    <w:p w14:paraId="714A17F4" w14:textId="1F48BB9A" w:rsidR="000846C1" w:rsidRPr="00630A88" w:rsidRDefault="4F0D15EF" w:rsidP="47429517">
      <w:pPr>
        <w:rPr>
          <w:rFonts w:cs="Arial"/>
          <w:sz w:val="24"/>
          <w:szCs w:val="24"/>
          <w:lang w:val="en-US"/>
        </w:rPr>
      </w:pPr>
      <w:r w:rsidRPr="47429517">
        <w:rPr>
          <w:rFonts w:cs="Arial"/>
          <w:sz w:val="24"/>
          <w:szCs w:val="24"/>
          <w:lang w:val="en-US"/>
        </w:rPr>
        <w:t>“</w:t>
      </w:r>
      <w:r w:rsidR="000846C1" w:rsidRPr="47429517">
        <w:rPr>
          <w:rFonts w:cs="Arial"/>
          <w:sz w:val="24"/>
          <w:szCs w:val="24"/>
          <w:lang w:val="en-US"/>
        </w:rPr>
        <w:t xml:space="preserve">We want farmers to be able to grow peas </w:t>
      </w:r>
      <w:r w:rsidR="5A52EFE8" w:rsidRPr="47429517">
        <w:rPr>
          <w:rFonts w:cs="Arial"/>
          <w:sz w:val="24"/>
          <w:szCs w:val="24"/>
          <w:lang w:val="en-US"/>
        </w:rPr>
        <w:t>successfully</w:t>
      </w:r>
      <w:r w:rsidR="56ADEA47" w:rsidRPr="47429517">
        <w:rPr>
          <w:rFonts w:cs="Arial"/>
          <w:sz w:val="24"/>
          <w:szCs w:val="24"/>
          <w:lang w:val="en-US"/>
        </w:rPr>
        <w:t xml:space="preserve"> and</w:t>
      </w:r>
      <w:r w:rsidR="000846C1" w:rsidRPr="47429517">
        <w:rPr>
          <w:rFonts w:cs="Arial"/>
          <w:sz w:val="24"/>
          <w:szCs w:val="24"/>
          <w:lang w:val="en-US"/>
        </w:rPr>
        <w:t xml:space="preserve"> this guide will help.  It covers everything from cultivations and seed rates to nutrient management and disease control. With additional information from the YEN</w:t>
      </w:r>
      <w:r w:rsidR="00BA66C3">
        <w:rPr>
          <w:rFonts w:cs="Arial"/>
          <w:sz w:val="24"/>
          <w:szCs w:val="24"/>
          <w:lang w:val="en-US"/>
        </w:rPr>
        <w:t xml:space="preserve"> about yield formation</w:t>
      </w:r>
      <w:r w:rsidR="000846C1" w:rsidRPr="47429517">
        <w:rPr>
          <w:rFonts w:cs="Arial"/>
          <w:sz w:val="24"/>
          <w:szCs w:val="24"/>
          <w:lang w:val="en-US"/>
        </w:rPr>
        <w:t>, it’s relevant to both experienced growers and those that are new to the crop.”</w:t>
      </w:r>
    </w:p>
    <w:p w14:paraId="0763680B" w14:textId="77777777" w:rsidR="000846C1" w:rsidRPr="005B0464" w:rsidRDefault="000846C1" w:rsidP="000846C1">
      <w:pPr>
        <w:rPr>
          <w:rFonts w:cs="Arial"/>
          <w:sz w:val="24"/>
          <w:szCs w:val="24"/>
          <w:lang w:val="en-GB"/>
        </w:rPr>
      </w:pPr>
    </w:p>
    <w:p w14:paraId="4285DB95" w14:textId="1E960F34" w:rsidR="000846C1" w:rsidRPr="005B0464" w:rsidRDefault="000846C1" w:rsidP="000846C1">
      <w:pPr>
        <w:rPr>
          <w:rFonts w:cs="Arial"/>
          <w:sz w:val="24"/>
          <w:szCs w:val="24"/>
          <w:lang w:val="en-GB"/>
        </w:rPr>
      </w:pPr>
      <w:r w:rsidRPr="005B0464">
        <w:rPr>
          <w:rFonts w:cs="Arial"/>
          <w:sz w:val="24"/>
          <w:szCs w:val="24"/>
          <w:lang w:val="en-GB"/>
        </w:rPr>
        <w:t xml:space="preserve">ADAS’ analysis of the 104 crops </w:t>
      </w:r>
      <w:proofErr w:type="gramStart"/>
      <w:r w:rsidRPr="005B0464">
        <w:rPr>
          <w:rFonts w:cs="Arial"/>
          <w:sz w:val="24"/>
          <w:szCs w:val="24"/>
          <w:lang w:val="en-GB"/>
        </w:rPr>
        <w:t>entered into</w:t>
      </w:r>
      <w:proofErr w:type="gramEnd"/>
      <w:r w:rsidRPr="005B0464">
        <w:rPr>
          <w:rFonts w:cs="Arial"/>
          <w:sz w:val="24"/>
          <w:szCs w:val="24"/>
          <w:lang w:val="en-GB"/>
        </w:rPr>
        <w:t xml:space="preserve"> the Pea YEN between 2017 and 2023 has cast new light on plant characteristics likely to be needed to achieve high </w:t>
      </w:r>
      <w:r w:rsidRPr="005B0464">
        <w:rPr>
          <w:rFonts w:cs="Arial"/>
          <w:sz w:val="24"/>
          <w:szCs w:val="24"/>
          <w:lang w:val="en-GB"/>
        </w:rPr>
        <w:lastRenderedPageBreak/>
        <w:t>yield</w:t>
      </w:r>
      <w:r w:rsidR="0038628F">
        <w:rPr>
          <w:rFonts w:cs="Arial"/>
          <w:sz w:val="24"/>
          <w:szCs w:val="24"/>
          <w:lang w:val="en-GB"/>
        </w:rPr>
        <w:t xml:space="preserve"> and quality</w:t>
      </w:r>
      <w:r w:rsidRPr="005B0464">
        <w:rPr>
          <w:rFonts w:cs="Arial"/>
          <w:sz w:val="24"/>
          <w:szCs w:val="24"/>
          <w:lang w:val="en-GB"/>
        </w:rPr>
        <w:t xml:space="preserve">, </w:t>
      </w:r>
      <w:r w:rsidR="00A93D3C">
        <w:rPr>
          <w:rFonts w:cs="Arial"/>
          <w:sz w:val="24"/>
          <w:szCs w:val="24"/>
          <w:lang w:val="en-GB"/>
        </w:rPr>
        <w:t>key</w:t>
      </w:r>
      <w:r w:rsidR="003B0C15">
        <w:rPr>
          <w:rFonts w:cs="Arial"/>
          <w:sz w:val="24"/>
          <w:szCs w:val="24"/>
          <w:lang w:val="en-GB"/>
        </w:rPr>
        <w:t xml:space="preserve"> </w:t>
      </w:r>
      <w:r w:rsidRPr="005B0464">
        <w:rPr>
          <w:rFonts w:cs="Arial"/>
          <w:sz w:val="24"/>
          <w:szCs w:val="24"/>
          <w:lang w:val="en-GB"/>
        </w:rPr>
        <w:t>limiting factors, as well as the impact of sowing dates and heat stress at flowering. These findings are described in the Pea Growth Guide.</w:t>
      </w:r>
    </w:p>
    <w:p w14:paraId="5799C510" w14:textId="77777777" w:rsidR="000846C1" w:rsidRPr="005B0464" w:rsidRDefault="000846C1" w:rsidP="000846C1">
      <w:pPr>
        <w:rPr>
          <w:rFonts w:cs="Arial"/>
          <w:sz w:val="24"/>
          <w:szCs w:val="24"/>
          <w:lang w:val="en-GB"/>
        </w:rPr>
      </w:pPr>
    </w:p>
    <w:p w14:paraId="2445CB5B" w14:textId="4F6F92A5" w:rsidR="000846C1" w:rsidRPr="00630A88" w:rsidRDefault="000846C1" w:rsidP="47429517">
      <w:pPr>
        <w:rPr>
          <w:rFonts w:cs="Arial"/>
          <w:sz w:val="24"/>
          <w:szCs w:val="24"/>
          <w:lang w:val="en-US"/>
        </w:rPr>
      </w:pPr>
      <w:r w:rsidRPr="47429517">
        <w:rPr>
          <w:rFonts w:cs="Arial"/>
          <w:sz w:val="24"/>
          <w:szCs w:val="24"/>
          <w:lang w:val="en-US"/>
        </w:rPr>
        <w:t xml:space="preserve">“Through this guide we’re able to provide fundamental information </w:t>
      </w:r>
      <w:r w:rsidR="00552F21">
        <w:rPr>
          <w:rFonts w:cs="Arial"/>
          <w:sz w:val="24"/>
          <w:szCs w:val="24"/>
          <w:lang w:val="en-US"/>
        </w:rPr>
        <w:t xml:space="preserve">to help </w:t>
      </w:r>
      <w:r w:rsidR="005C0277">
        <w:rPr>
          <w:rFonts w:cs="Arial"/>
          <w:sz w:val="24"/>
          <w:szCs w:val="24"/>
          <w:lang w:val="en-US"/>
        </w:rPr>
        <w:t>improve</w:t>
      </w:r>
      <w:r w:rsidR="00552F21">
        <w:rPr>
          <w:rFonts w:cs="Arial"/>
          <w:sz w:val="24"/>
          <w:szCs w:val="24"/>
          <w:lang w:val="en-US"/>
        </w:rPr>
        <w:t xml:space="preserve"> plant</w:t>
      </w:r>
      <w:r w:rsidRPr="47429517">
        <w:rPr>
          <w:rFonts w:cs="Arial"/>
          <w:sz w:val="24"/>
          <w:szCs w:val="24"/>
          <w:lang w:val="en-US"/>
        </w:rPr>
        <w:t xml:space="preserve"> establishment and </w:t>
      </w:r>
      <w:r w:rsidR="005C0277">
        <w:rPr>
          <w:rFonts w:cs="Arial"/>
          <w:sz w:val="24"/>
          <w:szCs w:val="24"/>
          <w:lang w:val="en-US"/>
        </w:rPr>
        <w:t>the</w:t>
      </w:r>
      <w:r w:rsidRPr="47429517">
        <w:rPr>
          <w:rFonts w:cs="Arial"/>
          <w:sz w:val="24"/>
          <w:szCs w:val="24"/>
          <w:lang w:val="en-US"/>
        </w:rPr>
        <w:t xml:space="preserve"> control</w:t>
      </w:r>
      <w:r w:rsidR="005C0277">
        <w:rPr>
          <w:rFonts w:cs="Arial"/>
          <w:sz w:val="24"/>
          <w:szCs w:val="24"/>
          <w:lang w:val="en-US"/>
        </w:rPr>
        <w:t xml:space="preserve"> of weeds, diseases and pests</w:t>
      </w:r>
      <w:r w:rsidRPr="47429517">
        <w:rPr>
          <w:rFonts w:cs="Arial"/>
          <w:sz w:val="24"/>
          <w:szCs w:val="24"/>
          <w:lang w:val="en-US"/>
        </w:rPr>
        <w:t xml:space="preserve">. We’ve also delved into the detail of crop physiology and development, and its effects on yield, so there is some very useful information which may not be on the radar of </w:t>
      </w:r>
      <w:r w:rsidR="45799EE2" w:rsidRPr="47429517">
        <w:rPr>
          <w:rFonts w:cs="Arial"/>
          <w:sz w:val="24"/>
          <w:szCs w:val="24"/>
          <w:lang w:val="en-US"/>
        </w:rPr>
        <w:t>seasoned</w:t>
      </w:r>
      <w:r w:rsidRPr="47429517">
        <w:rPr>
          <w:rFonts w:cs="Arial"/>
          <w:sz w:val="24"/>
          <w:szCs w:val="24"/>
          <w:lang w:val="en-US"/>
        </w:rPr>
        <w:t xml:space="preserve"> growers,” says ADAS Research Consultant, Dr Thomas Wilkinson.</w:t>
      </w:r>
    </w:p>
    <w:p w14:paraId="7BFCEAEC" w14:textId="77777777" w:rsidR="000846C1" w:rsidRPr="005B0464" w:rsidRDefault="000846C1" w:rsidP="000846C1">
      <w:pPr>
        <w:rPr>
          <w:rFonts w:cs="Arial"/>
          <w:sz w:val="24"/>
          <w:szCs w:val="24"/>
          <w:lang w:val="en-GB"/>
        </w:rPr>
      </w:pPr>
    </w:p>
    <w:p w14:paraId="24972EF0" w14:textId="4129CF27" w:rsidR="000846C1" w:rsidRPr="005B0464" w:rsidRDefault="000846C1" w:rsidP="000846C1">
      <w:pPr>
        <w:rPr>
          <w:rFonts w:cs="Arial"/>
          <w:sz w:val="24"/>
          <w:szCs w:val="24"/>
          <w:lang w:val="en-GB"/>
        </w:rPr>
      </w:pPr>
      <w:r w:rsidRPr="005B0464">
        <w:rPr>
          <w:rFonts w:cs="Arial"/>
          <w:sz w:val="24"/>
          <w:szCs w:val="24"/>
          <w:lang w:val="en-GB"/>
        </w:rPr>
        <w:t>“In short the Pea Growth Guide crystalises and summarises the information we’ve been accumulating through the Pea YEN and is a must-read for anyone growing or thinking about growing peas.”</w:t>
      </w:r>
    </w:p>
    <w:p w14:paraId="52AF82E1" w14:textId="77777777" w:rsidR="000846C1" w:rsidRPr="005B0464" w:rsidRDefault="000846C1" w:rsidP="000846C1">
      <w:pPr>
        <w:rPr>
          <w:rFonts w:cs="Arial"/>
          <w:sz w:val="24"/>
          <w:szCs w:val="24"/>
          <w:lang w:val="en-GB"/>
        </w:rPr>
      </w:pPr>
    </w:p>
    <w:p w14:paraId="56F06E99" w14:textId="15965FB0" w:rsidR="000846C1" w:rsidRPr="005B0464" w:rsidRDefault="000846C1" w:rsidP="000846C1">
      <w:pPr>
        <w:rPr>
          <w:rFonts w:cs="Arial"/>
          <w:sz w:val="24"/>
          <w:szCs w:val="24"/>
          <w:lang w:val="en-GB"/>
        </w:rPr>
      </w:pPr>
      <w:r w:rsidRPr="005B0464">
        <w:rPr>
          <w:rFonts w:cs="Arial"/>
          <w:sz w:val="24"/>
          <w:szCs w:val="24"/>
          <w:lang w:val="en-GB"/>
        </w:rPr>
        <w:t>To get your copy of the Pea Growth Guide, visit</w:t>
      </w:r>
      <w:r w:rsidR="006A55AD">
        <w:rPr>
          <w:rFonts w:cs="Arial"/>
          <w:sz w:val="24"/>
          <w:szCs w:val="24"/>
          <w:lang w:val="en-GB"/>
        </w:rPr>
        <w:t xml:space="preserve">: </w:t>
      </w:r>
      <w:hyperlink r:id="rId11" w:tgtFrame="_blank" w:tooltip="https://www.agricentre.basf.co.uk/en/News-Events/BASF-Ag-Solutions-News/Perfect-pea-performance-with-new-growth-guide-102912.html" w:history="1">
        <w:r w:rsidR="006A55AD" w:rsidRPr="006A55AD">
          <w:rPr>
            <w:rStyle w:val="Hyperlink"/>
            <w:rFonts w:cs="Arial"/>
            <w:sz w:val="24"/>
            <w:szCs w:val="24"/>
          </w:rPr>
          <w:t>Perfect pea performance with new growth guide - BASF Agricultural Solutions UK</w:t>
        </w:r>
      </w:hyperlink>
      <w:r w:rsidRPr="005B0464">
        <w:rPr>
          <w:rFonts w:cs="Arial"/>
          <w:sz w:val="24"/>
          <w:szCs w:val="24"/>
          <w:lang w:val="en-GB"/>
        </w:rPr>
        <w:t xml:space="preserve">. </w:t>
      </w:r>
    </w:p>
    <w:p w14:paraId="55F29641" w14:textId="77777777" w:rsidR="000846C1" w:rsidRDefault="000846C1" w:rsidP="00C064B8">
      <w:pPr>
        <w:pStyle w:val="FormatStandard"/>
        <w:widowControl w:val="0"/>
        <w:ind w:right="0"/>
        <w:jc w:val="both"/>
        <w:rPr>
          <w:lang w:val="en-GB"/>
        </w:rPr>
      </w:pPr>
    </w:p>
    <w:p w14:paraId="6517F35F" w14:textId="3556972E" w:rsidR="000846C1" w:rsidRDefault="000846C1" w:rsidP="00C064B8">
      <w:pPr>
        <w:pStyle w:val="FormatStandard"/>
        <w:widowControl w:val="0"/>
        <w:ind w:right="0"/>
        <w:jc w:val="both"/>
        <w:rPr>
          <w:lang w:val="en-GB"/>
        </w:rPr>
      </w:pPr>
      <w:r>
        <w:rPr>
          <w:lang w:val="en-GB"/>
        </w:rPr>
        <w:t>-ends-</w:t>
      </w:r>
    </w:p>
    <w:p w14:paraId="342ECAB5" w14:textId="77777777"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w:t>
      </w:r>
      <w:proofErr w:type="gramStart"/>
      <w:r w:rsidRPr="000916B6">
        <w:rPr>
          <w:rFonts w:eastAsia="Calibri" w:cs="Times New Roman"/>
          <w:lang w:val="en-US"/>
        </w:rPr>
        <w:t>provide</w:t>
      </w:r>
      <w:proofErr w:type="gramEnd"/>
      <w:r w:rsidRPr="000916B6">
        <w:rPr>
          <w:rFonts w:eastAsia="Calibri" w:cs="Times New Roman"/>
          <w:lang w:val="en-US"/>
        </w:rPr>
        <w:t xml:space="preserv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5B0464"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C7CF" w14:textId="77777777" w:rsidR="00CB4332" w:rsidRDefault="00CB4332" w:rsidP="00B35193">
      <w:r>
        <w:separator/>
      </w:r>
    </w:p>
  </w:endnote>
  <w:endnote w:type="continuationSeparator" w:id="0">
    <w:p w14:paraId="392CEB8C" w14:textId="77777777" w:rsidR="00CB4332" w:rsidRDefault="00CB4332" w:rsidP="00B35193">
      <w:r>
        <w:continuationSeparator/>
      </w:r>
    </w:p>
  </w:endnote>
  <w:endnote w:type="continuationNotice" w:id="1">
    <w:p w14:paraId="5F28C623" w14:textId="77777777" w:rsidR="00CB4332" w:rsidRDefault="00CB4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tc>
        <w:tcPr>
          <w:tcW w:w="3194" w:type="dxa"/>
        </w:tcPr>
        <w:p w14:paraId="39C19F31" w14:textId="77777777" w:rsidR="00E653F2" w:rsidRPr="005B0464" w:rsidRDefault="00E653F2" w:rsidP="00E653F2">
          <w:pPr>
            <w:shd w:val="solid" w:color="FFFFFF" w:fill="FFFFFF"/>
            <w:spacing w:line="240" w:lineRule="exact"/>
            <w:rPr>
              <w:color w:val="808080"/>
              <w:sz w:val="18"/>
              <w:szCs w:val="18"/>
              <w:lang w:val="fr-FR"/>
            </w:rPr>
          </w:pPr>
          <w:r w:rsidRPr="005B0464">
            <w:rPr>
              <w:color w:val="808080"/>
              <w:sz w:val="18"/>
              <w:szCs w:val="18"/>
              <w:lang w:val="fr-FR"/>
            </w:rPr>
            <w:t>Media Relations</w:t>
          </w:r>
        </w:p>
        <w:p w14:paraId="5404F5D6" w14:textId="0B56C714" w:rsidR="00E653F2" w:rsidRPr="005B0464" w:rsidRDefault="004B6B40" w:rsidP="00E653F2">
          <w:pPr>
            <w:shd w:val="solid" w:color="FFFFFF" w:fill="FFFFFF"/>
            <w:spacing w:line="240" w:lineRule="exact"/>
            <w:rPr>
              <w:color w:val="808080"/>
              <w:sz w:val="18"/>
              <w:szCs w:val="18"/>
              <w:lang w:val="fr-FR"/>
            </w:rPr>
          </w:pPr>
          <w:r w:rsidRPr="005B0464">
            <w:rPr>
              <w:color w:val="808080"/>
              <w:sz w:val="18"/>
              <w:szCs w:val="18"/>
              <w:lang w:val="fr-FR"/>
            </w:rPr>
            <w:t>BASF</w:t>
          </w:r>
        </w:p>
        <w:p w14:paraId="5D58072E" w14:textId="1B200370" w:rsidR="00E653F2" w:rsidRPr="005B0464" w:rsidRDefault="00E653F2" w:rsidP="00E653F2">
          <w:pPr>
            <w:shd w:val="solid" w:color="FFFFFF" w:fill="FFFFFF"/>
            <w:spacing w:line="240" w:lineRule="exact"/>
            <w:rPr>
              <w:color w:val="808080"/>
              <w:sz w:val="18"/>
              <w:szCs w:val="18"/>
              <w:lang w:val="fr-FR"/>
            </w:rPr>
          </w:pPr>
          <w:proofErr w:type="gramStart"/>
          <w:r w:rsidRPr="005B0464">
            <w:rPr>
              <w:color w:val="808080"/>
              <w:sz w:val="18"/>
              <w:szCs w:val="18"/>
              <w:lang w:val="fr-FR"/>
            </w:rPr>
            <w:t>Phone:</w:t>
          </w:r>
          <w:proofErr w:type="gramEnd"/>
          <w:r w:rsidRPr="005B0464">
            <w:rPr>
              <w:color w:val="808080"/>
              <w:sz w:val="18"/>
              <w:szCs w:val="18"/>
              <w:lang w:val="fr-FR"/>
            </w:rPr>
            <w:t xml:space="preserve"> </w:t>
          </w:r>
        </w:p>
        <w:p w14:paraId="151853E5" w14:textId="08850D28" w:rsidR="00E653F2" w:rsidRPr="005B0464" w:rsidRDefault="004B6B40" w:rsidP="00E653F2">
          <w:pPr>
            <w:tabs>
              <w:tab w:val="left" w:pos="983"/>
            </w:tabs>
            <w:spacing w:line="240" w:lineRule="exact"/>
            <w:ind w:right="454"/>
            <w:rPr>
              <w:rFonts w:eastAsia="Calibri" w:cs="Times New Roman"/>
              <w:color w:val="808080"/>
              <w:sz w:val="18"/>
              <w:szCs w:val="18"/>
              <w:lang w:val="fr-FR"/>
            </w:rPr>
          </w:pPr>
          <w:proofErr w:type="gramStart"/>
          <w:r w:rsidRPr="005B0464">
            <w:rPr>
              <w:color w:val="808080"/>
              <w:sz w:val="18"/>
              <w:szCs w:val="18"/>
              <w:lang w:val="fr-FR"/>
            </w:rPr>
            <w:t>Email:</w:t>
          </w:r>
          <w:proofErr w:type="gramEnd"/>
        </w:p>
        <w:p w14:paraId="6157260C" w14:textId="77777777" w:rsidR="00E653F2" w:rsidRPr="005B0464" w:rsidRDefault="00E653F2" w:rsidP="00E653F2">
          <w:pPr>
            <w:tabs>
              <w:tab w:val="center" w:pos="4536"/>
              <w:tab w:val="right" w:pos="9072"/>
            </w:tabs>
            <w:ind w:right="284"/>
            <w:rPr>
              <w:rFonts w:eastAsia="Calibri" w:cs="Times New Roman"/>
              <w:noProof/>
              <w:color w:val="808080"/>
              <w:szCs w:val="22"/>
              <w:lang w:val="fr-FR"/>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5B0464" w:rsidRDefault="00E653F2" w:rsidP="00E653F2">
          <w:pPr>
            <w:tabs>
              <w:tab w:val="left" w:pos="983"/>
            </w:tabs>
            <w:spacing w:line="240" w:lineRule="exact"/>
            <w:ind w:right="454"/>
            <w:rPr>
              <w:rFonts w:eastAsia="Calibri" w:cs="Times New Roman"/>
              <w:color w:val="808080" w:themeColor="background1" w:themeShade="80"/>
              <w:sz w:val="18"/>
              <w:szCs w:val="18"/>
              <w:lang w:val="it-IT"/>
            </w:rPr>
          </w:pPr>
          <w:r w:rsidRPr="005B0464">
            <w:rPr>
              <w:rFonts w:eastAsia="Calibri" w:cs="Times New Roman"/>
              <w:color w:val="808080" w:themeColor="background1" w:themeShade="80"/>
              <w:sz w:val="18"/>
              <w:szCs w:val="18"/>
              <w:lang w:val="it-IT"/>
            </w:rPr>
            <w:t>BASF SE</w:t>
          </w:r>
        </w:p>
        <w:p w14:paraId="6593F05C" w14:textId="77777777" w:rsidR="00E653F2" w:rsidRPr="005B0464" w:rsidRDefault="00E653F2" w:rsidP="00E653F2">
          <w:pPr>
            <w:tabs>
              <w:tab w:val="left" w:pos="983"/>
            </w:tabs>
            <w:spacing w:line="240" w:lineRule="exact"/>
            <w:ind w:right="454"/>
            <w:rPr>
              <w:rFonts w:eastAsia="Calibri" w:cs="Times New Roman"/>
              <w:color w:val="808080" w:themeColor="background1" w:themeShade="80"/>
              <w:sz w:val="18"/>
              <w:szCs w:val="18"/>
              <w:lang w:val="it-IT"/>
            </w:rPr>
          </w:pPr>
          <w:r w:rsidRPr="005B0464">
            <w:rPr>
              <w:rFonts w:eastAsia="Calibri" w:cs="Times New Roman"/>
              <w:color w:val="808080" w:themeColor="background1" w:themeShade="80"/>
              <w:sz w:val="18"/>
              <w:szCs w:val="18"/>
              <w:lang w:val="it-IT"/>
            </w:rPr>
            <w:t>67056 Ludwigshafen</w:t>
          </w:r>
        </w:p>
        <w:p w14:paraId="7778DE33" w14:textId="77777777" w:rsidR="00E653F2" w:rsidRPr="005B0464" w:rsidRDefault="00D00966" w:rsidP="00E653F2">
          <w:pPr>
            <w:tabs>
              <w:tab w:val="left" w:pos="983"/>
            </w:tabs>
            <w:spacing w:line="240" w:lineRule="exact"/>
            <w:ind w:right="454"/>
            <w:rPr>
              <w:rFonts w:eastAsia="Calibri" w:cs="Times New Roman"/>
              <w:color w:val="808080" w:themeColor="background1" w:themeShade="80"/>
              <w:sz w:val="18"/>
              <w:szCs w:val="18"/>
              <w:lang w:val="it-IT"/>
            </w:rPr>
          </w:pPr>
          <w:hyperlink r:id="rId1" w:history="1">
            <w:r w:rsidRPr="005B0464">
              <w:rPr>
                <w:rStyle w:val="Hyperlink"/>
                <w:rFonts w:eastAsia="Calibri" w:cs="Times New Roman"/>
                <w:color w:val="808080" w:themeColor="background1" w:themeShade="80"/>
                <w:sz w:val="18"/>
                <w:szCs w:val="18"/>
                <w:lang w:val="it-IT"/>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5BD1" w14:textId="77777777" w:rsidR="00CB4332" w:rsidRDefault="00CB4332" w:rsidP="00B35193">
      <w:r>
        <w:separator/>
      </w:r>
    </w:p>
  </w:footnote>
  <w:footnote w:type="continuationSeparator" w:id="0">
    <w:p w14:paraId="0CFABC0A" w14:textId="77777777" w:rsidR="00CB4332" w:rsidRDefault="00CB4332" w:rsidP="00B35193">
      <w:r>
        <w:continuationSeparator/>
      </w:r>
    </w:p>
  </w:footnote>
  <w:footnote w:type="continuationNotice" w:id="1">
    <w:p w14:paraId="1F2707CF" w14:textId="77777777" w:rsidR="00CB4332" w:rsidRDefault="00CB4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17EC3"/>
    <w:rsid w:val="00037B12"/>
    <w:rsid w:val="0004243A"/>
    <w:rsid w:val="000500AA"/>
    <w:rsid w:val="0005164D"/>
    <w:rsid w:val="0005323A"/>
    <w:rsid w:val="000544D8"/>
    <w:rsid w:val="00060167"/>
    <w:rsid w:val="00060907"/>
    <w:rsid w:val="0007173B"/>
    <w:rsid w:val="00073710"/>
    <w:rsid w:val="00074600"/>
    <w:rsid w:val="000846C1"/>
    <w:rsid w:val="000B1594"/>
    <w:rsid w:val="000B655C"/>
    <w:rsid w:val="000B6C4D"/>
    <w:rsid w:val="000C0D57"/>
    <w:rsid w:val="000C0FF1"/>
    <w:rsid w:val="000D33E3"/>
    <w:rsid w:val="000D42FF"/>
    <w:rsid w:val="000D4720"/>
    <w:rsid w:val="000F0A6F"/>
    <w:rsid w:val="00104617"/>
    <w:rsid w:val="00127EEB"/>
    <w:rsid w:val="0013151E"/>
    <w:rsid w:val="001374C2"/>
    <w:rsid w:val="00141495"/>
    <w:rsid w:val="001521DE"/>
    <w:rsid w:val="00152DE3"/>
    <w:rsid w:val="001A356D"/>
    <w:rsid w:val="001B00D3"/>
    <w:rsid w:val="001B3F17"/>
    <w:rsid w:val="001D6156"/>
    <w:rsid w:val="001E656E"/>
    <w:rsid w:val="001F4519"/>
    <w:rsid w:val="001F4592"/>
    <w:rsid w:val="001F50AF"/>
    <w:rsid w:val="001F6B67"/>
    <w:rsid w:val="0021611F"/>
    <w:rsid w:val="00221954"/>
    <w:rsid w:val="0022699A"/>
    <w:rsid w:val="00232036"/>
    <w:rsid w:val="0024026D"/>
    <w:rsid w:val="002534AF"/>
    <w:rsid w:val="00261026"/>
    <w:rsid w:val="00266FE5"/>
    <w:rsid w:val="00270607"/>
    <w:rsid w:val="00271514"/>
    <w:rsid w:val="00271AF3"/>
    <w:rsid w:val="002760FE"/>
    <w:rsid w:val="002822FC"/>
    <w:rsid w:val="00287B72"/>
    <w:rsid w:val="002A0F11"/>
    <w:rsid w:val="002A1254"/>
    <w:rsid w:val="002C6670"/>
    <w:rsid w:val="002D02A3"/>
    <w:rsid w:val="002D5D44"/>
    <w:rsid w:val="002E4BB5"/>
    <w:rsid w:val="002F632C"/>
    <w:rsid w:val="00301A22"/>
    <w:rsid w:val="00305C01"/>
    <w:rsid w:val="00314247"/>
    <w:rsid w:val="003154C8"/>
    <w:rsid w:val="003168F0"/>
    <w:rsid w:val="00317257"/>
    <w:rsid w:val="003355ED"/>
    <w:rsid w:val="00343CB4"/>
    <w:rsid w:val="00364ADF"/>
    <w:rsid w:val="0037269D"/>
    <w:rsid w:val="0037559A"/>
    <w:rsid w:val="00376F19"/>
    <w:rsid w:val="0038628F"/>
    <w:rsid w:val="00387EB1"/>
    <w:rsid w:val="003A09A5"/>
    <w:rsid w:val="003B0C15"/>
    <w:rsid w:val="003C4352"/>
    <w:rsid w:val="003C73D1"/>
    <w:rsid w:val="003D1EB0"/>
    <w:rsid w:val="003E5325"/>
    <w:rsid w:val="0040536D"/>
    <w:rsid w:val="0042444A"/>
    <w:rsid w:val="0043054B"/>
    <w:rsid w:val="00430E06"/>
    <w:rsid w:val="004436B8"/>
    <w:rsid w:val="0044522F"/>
    <w:rsid w:val="004653C7"/>
    <w:rsid w:val="00471F81"/>
    <w:rsid w:val="00472D5E"/>
    <w:rsid w:val="00486064"/>
    <w:rsid w:val="00493A84"/>
    <w:rsid w:val="004A5C76"/>
    <w:rsid w:val="004B6B40"/>
    <w:rsid w:val="004C535C"/>
    <w:rsid w:val="004D2237"/>
    <w:rsid w:val="004D77C9"/>
    <w:rsid w:val="004E461C"/>
    <w:rsid w:val="004E5BA4"/>
    <w:rsid w:val="004E6634"/>
    <w:rsid w:val="004F0E67"/>
    <w:rsid w:val="004F1084"/>
    <w:rsid w:val="004F1D70"/>
    <w:rsid w:val="004F6380"/>
    <w:rsid w:val="00505575"/>
    <w:rsid w:val="005412BA"/>
    <w:rsid w:val="00547A84"/>
    <w:rsid w:val="00552E57"/>
    <w:rsid w:val="00552F21"/>
    <w:rsid w:val="0055542E"/>
    <w:rsid w:val="005770B6"/>
    <w:rsid w:val="00586192"/>
    <w:rsid w:val="005A3354"/>
    <w:rsid w:val="005A5B24"/>
    <w:rsid w:val="005B0464"/>
    <w:rsid w:val="005B149A"/>
    <w:rsid w:val="005C0277"/>
    <w:rsid w:val="005C0A27"/>
    <w:rsid w:val="005C285A"/>
    <w:rsid w:val="005F06CD"/>
    <w:rsid w:val="00602441"/>
    <w:rsid w:val="006037E0"/>
    <w:rsid w:val="00625780"/>
    <w:rsid w:val="0064438C"/>
    <w:rsid w:val="006762EC"/>
    <w:rsid w:val="00682800"/>
    <w:rsid w:val="00683899"/>
    <w:rsid w:val="00686186"/>
    <w:rsid w:val="006936E6"/>
    <w:rsid w:val="00696CBB"/>
    <w:rsid w:val="006A55AD"/>
    <w:rsid w:val="006B006D"/>
    <w:rsid w:val="006B5502"/>
    <w:rsid w:val="006C588B"/>
    <w:rsid w:val="006E0BF7"/>
    <w:rsid w:val="006E2860"/>
    <w:rsid w:val="006F4F44"/>
    <w:rsid w:val="006F6F6B"/>
    <w:rsid w:val="007034B1"/>
    <w:rsid w:val="00714638"/>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074C1"/>
    <w:rsid w:val="00812DC4"/>
    <w:rsid w:val="00823324"/>
    <w:rsid w:val="0082683B"/>
    <w:rsid w:val="00831762"/>
    <w:rsid w:val="008349B0"/>
    <w:rsid w:val="008352BF"/>
    <w:rsid w:val="00844AB2"/>
    <w:rsid w:val="00844DE6"/>
    <w:rsid w:val="008561C4"/>
    <w:rsid w:val="008656E2"/>
    <w:rsid w:val="008724DF"/>
    <w:rsid w:val="00876FAD"/>
    <w:rsid w:val="008854A4"/>
    <w:rsid w:val="00887821"/>
    <w:rsid w:val="008B3202"/>
    <w:rsid w:val="008D7C77"/>
    <w:rsid w:val="008F3216"/>
    <w:rsid w:val="00930A93"/>
    <w:rsid w:val="00930BC1"/>
    <w:rsid w:val="00932C66"/>
    <w:rsid w:val="00932F00"/>
    <w:rsid w:val="00937C87"/>
    <w:rsid w:val="00937E38"/>
    <w:rsid w:val="00942C82"/>
    <w:rsid w:val="0094429D"/>
    <w:rsid w:val="0094733F"/>
    <w:rsid w:val="00973192"/>
    <w:rsid w:val="00983588"/>
    <w:rsid w:val="00991BBE"/>
    <w:rsid w:val="009926F2"/>
    <w:rsid w:val="00994716"/>
    <w:rsid w:val="0099759F"/>
    <w:rsid w:val="009A0392"/>
    <w:rsid w:val="009B748F"/>
    <w:rsid w:val="009C34EB"/>
    <w:rsid w:val="009C59AC"/>
    <w:rsid w:val="009E08D3"/>
    <w:rsid w:val="009E69A1"/>
    <w:rsid w:val="009F3E91"/>
    <w:rsid w:val="00A0113E"/>
    <w:rsid w:val="00A02900"/>
    <w:rsid w:val="00A3474C"/>
    <w:rsid w:val="00A41D08"/>
    <w:rsid w:val="00A64171"/>
    <w:rsid w:val="00A67ABC"/>
    <w:rsid w:val="00A82094"/>
    <w:rsid w:val="00A84B6E"/>
    <w:rsid w:val="00A85426"/>
    <w:rsid w:val="00A93D3C"/>
    <w:rsid w:val="00AA4270"/>
    <w:rsid w:val="00AA79F4"/>
    <w:rsid w:val="00AB6659"/>
    <w:rsid w:val="00AD04CA"/>
    <w:rsid w:val="00AD1D93"/>
    <w:rsid w:val="00AD6D6F"/>
    <w:rsid w:val="00AE2087"/>
    <w:rsid w:val="00AE3532"/>
    <w:rsid w:val="00AF3512"/>
    <w:rsid w:val="00B10AC1"/>
    <w:rsid w:val="00B11C47"/>
    <w:rsid w:val="00B12732"/>
    <w:rsid w:val="00B1660E"/>
    <w:rsid w:val="00B247CD"/>
    <w:rsid w:val="00B35193"/>
    <w:rsid w:val="00B45218"/>
    <w:rsid w:val="00B508C7"/>
    <w:rsid w:val="00B5473C"/>
    <w:rsid w:val="00B60454"/>
    <w:rsid w:val="00B70E6D"/>
    <w:rsid w:val="00B73F1A"/>
    <w:rsid w:val="00B75E06"/>
    <w:rsid w:val="00B76AAA"/>
    <w:rsid w:val="00B874A3"/>
    <w:rsid w:val="00B93230"/>
    <w:rsid w:val="00BA3DAF"/>
    <w:rsid w:val="00BA4494"/>
    <w:rsid w:val="00BA66C3"/>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412B"/>
    <w:rsid w:val="00CB4332"/>
    <w:rsid w:val="00CB794E"/>
    <w:rsid w:val="00CC2EC3"/>
    <w:rsid w:val="00CE4B41"/>
    <w:rsid w:val="00CF38AC"/>
    <w:rsid w:val="00CF7AAE"/>
    <w:rsid w:val="00D00966"/>
    <w:rsid w:val="00D23319"/>
    <w:rsid w:val="00D30E42"/>
    <w:rsid w:val="00D37FBF"/>
    <w:rsid w:val="00D61888"/>
    <w:rsid w:val="00D649E1"/>
    <w:rsid w:val="00D866E3"/>
    <w:rsid w:val="00D936E5"/>
    <w:rsid w:val="00DB0EA4"/>
    <w:rsid w:val="00DB30A5"/>
    <w:rsid w:val="00DB43D2"/>
    <w:rsid w:val="00DD0E21"/>
    <w:rsid w:val="00E02421"/>
    <w:rsid w:val="00E025B4"/>
    <w:rsid w:val="00E06C36"/>
    <w:rsid w:val="00E25EEC"/>
    <w:rsid w:val="00E27D54"/>
    <w:rsid w:val="00E3130F"/>
    <w:rsid w:val="00E35D1B"/>
    <w:rsid w:val="00E64554"/>
    <w:rsid w:val="00E653F2"/>
    <w:rsid w:val="00E9407E"/>
    <w:rsid w:val="00EC7215"/>
    <w:rsid w:val="00EE1D35"/>
    <w:rsid w:val="00EF1D91"/>
    <w:rsid w:val="00F05EF8"/>
    <w:rsid w:val="00F1140A"/>
    <w:rsid w:val="00F17FB6"/>
    <w:rsid w:val="00F525D9"/>
    <w:rsid w:val="00F536DC"/>
    <w:rsid w:val="00F60776"/>
    <w:rsid w:val="00F65823"/>
    <w:rsid w:val="00F67655"/>
    <w:rsid w:val="00F7162D"/>
    <w:rsid w:val="00FA0FB2"/>
    <w:rsid w:val="00FA3E59"/>
    <w:rsid w:val="00FB27A9"/>
    <w:rsid w:val="00FC7D30"/>
    <w:rsid w:val="00FD694D"/>
    <w:rsid w:val="07E570DD"/>
    <w:rsid w:val="0E9123F6"/>
    <w:rsid w:val="17CE7EB9"/>
    <w:rsid w:val="193FA923"/>
    <w:rsid w:val="19EFBA00"/>
    <w:rsid w:val="1E547A9B"/>
    <w:rsid w:val="21AAE9C6"/>
    <w:rsid w:val="2473F165"/>
    <w:rsid w:val="298D14EC"/>
    <w:rsid w:val="29ED09A3"/>
    <w:rsid w:val="30B91005"/>
    <w:rsid w:val="31918DB9"/>
    <w:rsid w:val="3ABC2CB6"/>
    <w:rsid w:val="43EEA383"/>
    <w:rsid w:val="45799EE2"/>
    <w:rsid w:val="46951349"/>
    <w:rsid w:val="47429517"/>
    <w:rsid w:val="4921CFC9"/>
    <w:rsid w:val="4C16EBE8"/>
    <w:rsid w:val="4C57EA85"/>
    <w:rsid w:val="4F0D15EF"/>
    <w:rsid w:val="5388DA4F"/>
    <w:rsid w:val="56ADEA47"/>
    <w:rsid w:val="56F60982"/>
    <w:rsid w:val="57BE6E23"/>
    <w:rsid w:val="5A52EFE8"/>
    <w:rsid w:val="5AA37A08"/>
    <w:rsid w:val="5C0DB835"/>
    <w:rsid w:val="5DDA3990"/>
    <w:rsid w:val="5E80F5B4"/>
    <w:rsid w:val="61C1C2F3"/>
    <w:rsid w:val="65A5C7A6"/>
    <w:rsid w:val="68CA9286"/>
    <w:rsid w:val="6E2CD8B6"/>
    <w:rsid w:val="70C4E920"/>
    <w:rsid w:val="754EC5A5"/>
    <w:rsid w:val="7CC32996"/>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9FD799EE-E961-44D0-AB26-905E534E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B1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News-Events/BASF-Ag-Solutions-News/Perfect-pea-performance-with-new-growth-guide-102912.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nat reed</cp:lastModifiedBy>
  <cp:revision>5</cp:revision>
  <cp:lastPrinted>2017-08-25T21:00:00Z</cp:lastPrinted>
  <dcterms:created xsi:type="dcterms:W3CDTF">2025-03-13T11:47:00Z</dcterms:created>
  <dcterms:modified xsi:type="dcterms:W3CDTF">2025-04-10T10:11:00Z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