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E7D5" w14:textId="104B7C7D" w:rsidR="00E904E9" w:rsidRDefault="00E904E9" w:rsidP="00E904E9">
      <w:pPr>
        <w:pStyle w:val="paragraph"/>
        <w:spacing w:before="0" w:beforeAutospacing="0" w:after="0" w:afterAutospacing="0" w:line="276" w:lineRule="auto"/>
        <w:jc w:val="right"/>
        <w:textAlignment w:val="baseline"/>
        <w:rPr>
          <w:rStyle w:val="eop"/>
          <w:rFonts w:ascii="Arial" w:hAnsi="Arial" w:cs="Arial"/>
          <w:b/>
          <w:bCs/>
          <w:color w:val="000000"/>
          <w:sz w:val="22"/>
          <w:szCs w:val="22"/>
        </w:rPr>
      </w:pPr>
      <w:r>
        <w:rPr>
          <w:rStyle w:val="eop"/>
          <w:rFonts w:ascii="Arial" w:hAnsi="Arial" w:cs="Arial"/>
          <w:b/>
          <w:bCs/>
          <w:noProof/>
          <w:color w:val="000000"/>
          <w:sz w:val="22"/>
          <w:szCs w:val="22"/>
        </w:rPr>
        <w:drawing>
          <wp:inline distT="0" distB="0" distL="0" distR="0" wp14:anchorId="56CB7F00" wp14:editId="6A8BCD2F">
            <wp:extent cx="3250565" cy="623570"/>
            <wp:effectExtent l="0" t="0" r="635" b="0"/>
            <wp:docPr id="2073413495" name="Picture 2" descr="Soft Fruit Yield Forecasting and AI Crop Scanning - Fruit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ft Fruit Yield Forecasting and AI Crop Scanning - FruitCa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0565" cy="623570"/>
                    </a:xfrm>
                    <a:prstGeom prst="rect">
                      <a:avLst/>
                    </a:prstGeom>
                    <a:noFill/>
                    <a:ln>
                      <a:noFill/>
                    </a:ln>
                  </pic:spPr>
                </pic:pic>
              </a:graphicData>
            </a:graphic>
          </wp:inline>
        </w:drawing>
      </w:r>
    </w:p>
    <w:p w14:paraId="71FED846" w14:textId="77777777" w:rsidR="00E904E9" w:rsidRDefault="00E904E9" w:rsidP="00AC2F7D">
      <w:pPr>
        <w:pStyle w:val="paragraph"/>
        <w:spacing w:before="0" w:beforeAutospacing="0" w:after="0" w:afterAutospacing="0" w:line="276" w:lineRule="auto"/>
        <w:textAlignment w:val="baseline"/>
        <w:rPr>
          <w:rStyle w:val="eop"/>
          <w:rFonts w:ascii="Arial" w:hAnsi="Arial" w:cs="Arial"/>
          <w:b/>
          <w:bCs/>
          <w:color w:val="000000"/>
          <w:sz w:val="22"/>
          <w:szCs w:val="22"/>
        </w:rPr>
      </w:pPr>
    </w:p>
    <w:p w14:paraId="3D411FCE" w14:textId="77777777" w:rsidR="00E904E9" w:rsidRDefault="00E904E9" w:rsidP="00AC2F7D">
      <w:pPr>
        <w:pStyle w:val="paragraph"/>
        <w:spacing w:before="0" w:beforeAutospacing="0" w:after="0" w:afterAutospacing="0" w:line="276" w:lineRule="auto"/>
        <w:textAlignment w:val="baseline"/>
        <w:rPr>
          <w:rStyle w:val="eop"/>
          <w:rFonts w:ascii="Arial" w:hAnsi="Arial" w:cs="Arial"/>
          <w:b/>
          <w:bCs/>
          <w:color w:val="000000"/>
          <w:sz w:val="22"/>
          <w:szCs w:val="22"/>
        </w:rPr>
      </w:pPr>
    </w:p>
    <w:p w14:paraId="09CF3A45" w14:textId="77777777" w:rsidR="00E904E9" w:rsidRDefault="00E904E9" w:rsidP="00AC2F7D">
      <w:pPr>
        <w:pStyle w:val="paragraph"/>
        <w:spacing w:before="0" w:beforeAutospacing="0" w:after="0" w:afterAutospacing="0" w:line="276" w:lineRule="auto"/>
        <w:textAlignment w:val="baseline"/>
        <w:rPr>
          <w:rStyle w:val="eop"/>
          <w:rFonts w:ascii="Arial" w:hAnsi="Arial" w:cs="Arial"/>
          <w:b/>
          <w:bCs/>
          <w:color w:val="000000"/>
          <w:sz w:val="22"/>
          <w:szCs w:val="22"/>
        </w:rPr>
      </w:pPr>
      <w:r>
        <w:rPr>
          <w:rStyle w:val="eop"/>
          <w:rFonts w:ascii="Arial" w:hAnsi="Arial" w:cs="Arial"/>
          <w:b/>
          <w:bCs/>
          <w:color w:val="000000"/>
          <w:sz w:val="22"/>
          <w:szCs w:val="22"/>
        </w:rPr>
        <w:t xml:space="preserve">PRESS </w:t>
      </w:r>
      <w:proofErr w:type="spellStart"/>
      <w:r>
        <w:rPr>
          <w:rStyle w:val="eop"/>
          <w:rFonts w:ascii="Arial" w:hAnsi="Arial" w:cs="Arial"/>
          <w:b/>
          <w:bCs/>
          <w:color w:val="000000"/>
          <w:sz w:val="22"/>
          <w:szCs w:val="22"/>
        </w:rPr>
        <w:t>RELEASE</w:t>
      </w:r>
    </w:p>
    <w:p w14:paraId="31481B4C" w14:textId="77777777" w:rsidR="00E904E9" w:rsidRDefault="00E904E9" w:rsidP="00AC2F7D">
      <w:pPr>
        <w:pStyle w:val="paragraph"/>
        <w:spacing w:before="0" w:beforeAutospacing="0" w:after="0" w:afterAutospacing="0" w:line="276" w:lineRule="auto"/>
        <w:textAlignment w:val="baseline"/>
        <w:rPr>
          <w:rStyle w:val="eop"/>
          <w:rFonts w:ascii="Arial" w:hAnsi="Arial" w:cs="Arial"/>
          <w:b/>
          <w:bCs/>
          <w:color w:val="000000"/>
          <w:sz w:val="22"/>
          <w:szCs w:val="22"/>
        </w:rPr>
      </w:pPr>
      <w:proofErr w:type="spellEnd"/>
      <w:r>
        <w:rPr>
          <w:rStyle w:val="eop"/>
          <w:rFonts w:ascii="Arial" w:hAnsi="Arial" w:cs="Arial"/>
          <w:b/>
          <w:bCs/>
          <w:color w:val="000000"/>
          <w:sz w:val="22"/>
          <w:szCs w:val="22"/>
        </w:rPr>
        <w:t>24.8.23</w:t>
      </w:r>
    </w:p>
    <w:p w14:paraId="1BF42711" w14:textId="77777777" w:rsidR="00E904E9" w:rsidRDefault="00E904E9" w:rsidP="00AC2F7D">
      <w:pPr>
        <w:pStyle w:val="paragraph"/>
        <w:spacing w:before="0" w:beforeAutospacing="0" w:after="0" w:afterAutospacing="0" w:line="276" w:lineRule="auto"/>
        <w:textAlignment w:val="baseline"/>
        <w:rPr>
          <w:rStyle w:val="eop"/>
          <w:rFonts w:ascii="Arial" w:hAnsi="Arial" w:cs="Arial"/>
          <w:b/>
          <w:bCs/>
          <w:color w:val="000000"/>
          <w:sz w:val="22"/>
          <w:szCs w:val="22"/>
        </w:rPr>
      </w:pPr>
    </w:p>
    <w:p w14:paraId="05BF54EC" w14:textId="364BFB4A" w:rsidR="00D912B9" w:rsidRPr="00E904E9" w:rsidRDefault="00D912B9" w:rsidP="00AC2F7D">
      <w:pPr>
        <w:pStyle w:val="paragraph"/>
        <w:spacing w:before="0" w:beforeAutospacing="0" w:after="0" w:afterAutospacing="0" w:line="276" w:lineRule="auto"/>
        <w:textAlignment w:val="baseline"/>
        <w:rPr>
          <w:rStyle w:val="eop"/>
          <w:rFonts w:ascii="Arial" w:hAnsi="Arial" w:cs="Arial"/>
          <w:b/>
          <w:bCs/>
          <w:color w:val="000000"/>
        </w:rPr>
      </w:pPr>
      <w:r w:rsidRPr="00E904E9">
        <w:rPr>
          <w:rStyle w:val="eop"/>
          <w:rFonts w:ascii="Arial" w:hAnsi="Arial" w:cs="Arial"/>
          <w:b/>
          <w:bCs/>
          <w:color w:val="000000"/>
        </w:rPr>
        <w:t xml:space="preserve">Fruitful AI tool launches to market </w:t>
      </w:r>
      <w:r w:rsidR="00984E7D" w:rsidRPr="00E904E9">
        <w:rPr>
          <w:rStyle w:val="eop"/>
          <w:rFonts w:ascii="Arial" w:hAnsi="Arial" w:cs="Arial"/>
          <w:b/>
          <w:bCs/>
          <w:color w:val="000000"/>
        </w:rPr>
        <w:t>following</w:t>
      </w:r>
      <w:r w:rsidRPr="00E904E9">
        <w:rPr>
          <w:rStyle w:val="eop"/>
          <w:rFonts w:ascii="Arial" w:hAnsi="Arial" w:cs="Arial"/>
          <w:b/>
          <w:bCs/>
          <w:color w:val="000000"/>
        </w:rPr>
        <w:t xml:space="preserve"> £2.8m </w:t>
      </w:r>
      <w:proofErr w:type="gramStart"/>
      <w:r w:rsidRPr="00E904E9">
        <w:rPr>
          <w:rStyle w:val="eop"/>
          <w:rFonts w:ascii="Arial" w:hAnsi="Arial" w:cs="Arial"/>
          <w:b/>
          <w:bCs/>
          <w:color w:val="000000"/>
        </w:rPr>
        <w:t>backing</w:t>
      </w:r>
      <w:proofErr w:type="gramEnd"/>
    </w:p>
    <w:p w14:paraId="1F1C8361" w14:textId="77777777" w:rsidR="00264B58" w:rsidRPr="00AC2F7D" w:rsidRDefault="00264B58" w:rsidP="00AC2F7D">
      <w:pPr>
        <w:pStyle w:val="paragraph"/>
        <w:spacing w:before="0" w:beforeAutospacing="0" w:after="0" w:afterAutospacing="0" w:line="276" w:lineRule="auto"/>
        <w:textAlignment w:val="baseline"/>
        <w:rPr>
          <w:rFonts w:ascii="Arial" w:hAnsi="Arial" w:cs="Arial"/>
          <w:sz w:val="22"/>
          <w:szCs w:val="22"/>
        </w:rPr>
      </w:pPr>
    </w:p>
    <w:p w14:paraId="5B43B7F6" w14:textId="6356790F"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 xml:space="preserve">A cutting-edge new digital forecasting tool to maximise planning and profitability for soft fruit growers will launch to market in 2024 thanks to £2.8m capital raised from private investors, Ceres </w:t>
      </w:r>
      <w:proofErr w:type="spellStart"/>
      <w:proofErr w:type="gramStart"/>
      <w:r w:rsidRPr="00AC2F7D">
        <w:rPr>
          <w:rStyle w:val="normaltextrun"/>
          <w:rFonts w:ascii="Arial" w:hAnsi="Arial" w:cs="Arial"/>
          <w:color w:val="000000"/>
          <w:sz w:val="22"/>
          <w:szCs w:val="22"/>
        </w:rPr>
        <w:t>Agritech</w:t>
      </w:r>
      <w:proofErr w:type="spellEnd"/>
      <w:proofErr w:type="gramEnd"/>
      <w:r w:rsidRPr="00AC2F7D">
        <w:rPr>
          <w:rStyle w:val="normaltextrun"/>
          <w:rFonts w:ascii="Arial" w:hAnsi="Arial" w:cs="Arial"/>
          <w:color w:val="000000"/>
          <w:sz w:val="22"/>
          <w:szCs w:val="22"/>
        </w:rPr>
        <w:t xml:space="preserve"> and Innovate UK</w:t>
      </w:r>
      <w:r w:rsidR="006A7DFC" w:rsidRPr="00AC2F7D">
        <w:rPr>
          <w:rStyle w:val="normaltextrun"/>
          <w:rFonts w:ascii="Arial" w:hAnsi="Arial" w:cs="Arial"/>
          <w:color w:val="000000"/>
          <w:sz w:val="22"/>
          <w:szCs w:val="22"/>
        </w:rPr>
        <w:t xml:space="preserve"> </w:t>
      </w:r>
      <w:r w:rsidR="006A7DFC" w:rsidRPr="00AC2F7D">
        <w:rPr>
          <w:rStyle w:val="apple-converted-space"/>
          <w:rFonts w:ascii="Arial" w:hAnsi="Arial" w:cs="Arial"/>
          <w:color w:val="333333"/>
          <w:sz w:val="22"/>
          <w:szCs w:val="22"/>
        </w:rPr>
        <w:t>through its investor partnership programme</w:t>
      </w:r>
      <w:r w:rsidRPr="00AC2F7D">
        <w:rPr>
          <w:rStyle w:val="normaltextrun"/>
          <w:rFonts w:ascii="Arial" w:hAnsi="Arial" w:cs="Arial"/>
          <w:color w:val="000000"/>
          <w:sz w:val="22"/>
          <w:szCs w:val="22"/>
        </w:rPr>
        <w:t>. </w:t>
      </w:r>
      <w:r w:rsidRPr="00AC2F7D">
        <w:rPr>
          <w:rStyle w:val="eop"/>
          <w:rFonts w:ascii="Arial" w:hAnsi="Arial" w:cs="Arial"/>
          <w:color w:val="000000"/>
          <w:sz w:val="22"/>
          <w:szCs w:val="22"/>
        </w:rPr>
        <w:t> </w:t>
      </w:r>
    </w:p>
    <w:p w14:paraId="4FF53C9F"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0E237AF4" w14:textId="433C71C4"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 xml:space="preserve">FruitCast, which has been trialled on leading soft fruit farms in the UK over the last two years, has been created in response to the demand from growers to more precisely forecast fruit growth development to help plan labour and market supply </w:t>
      </w:r>
      <w:r w:rsidR="00FA5917">
        <w:rPr>
          <w:rStyle w:val="normaltextrun"/>
          <w:rFonts w:ascii="Arial" w:hAnsi="Arial" w:cs="Arial"/>
          <w:color w:val="000000"/>
          <w:sz w:val="22"/>
          <w:szCs w:val="22"/>
        </w:rPr>
        <w:t>and</w:t>
      </w:r>
      <w:r w:rsidRPr="00AC2F7D">
        <w:rPr>
          <w:rStyle w:val="normaltextrun"/>
          <w:rFonts w:ascii="Arial" w:hAnsi="Arial" w:cs="Arial"/>
          <w:color w:val="000000"/>
          <w:sz w:val="22"/>
          <w:szCs w:val="22"/>
        </w:rPr>
        <w:t xml:space="preserve"> protect margins.</w:t>
      </w:r>
      <w:r w:rsidRPr="00AC2F7D">
        <w:rPr>
          <w:rStyle w:val="eop"/>
          <w:rFonts w:ascii="Arial" w:hAnsi="Arial" w:cs="Arial"/>
          <w:color w:val="000000"/>
          <w:sz w:val="22"/>
          <w:szCs w:val="22"/>
        </w:rPr>
        <w:t> </w:t>
      </w:r>
    </w:p>
    <w:p w14:paraId="0230984B"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1D4F2AD3"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FruitCast CEO, Richard Williamson, formerly Managing Director of Dyson Farming and a consultant in bold strategic change, said:</w:t>
      </w:r>
      <w:r w:rsidRPr="00AC2F7D">
        <w:rPr>
          <w:rStyle w:val="eop"/>
          <w:rFonts w:ascii="Arial" w:hAnsi="Arial" w:cs="Arial"/>
          <w:color w:val="000000"/>
          <w:sz w:val="22"/>
          <w:szCs w:val="22"/>
        </w:rPr>
        <w:t> </w:t>
      </w:r>
    </w:p>
    <w:p w14:paraId="012A8F44"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7718E187" w14:textId="77777777" w:rsidR="00FA5917" w:rsidRDefault="00B81D26" w:rsidP="00AC2F7D">
      <w:pPr>
        <w:pStyle w:val="paragraph"/>
        <w:spacing w:before="0" w:beforeAutospacing="0" w:after="0" w:afterAutospacing="0" w:line="276" w:lineRule="auto"/>
        <w:textAlignment w:val="baseline"/>
        <w:rPr>
          <w:rStyle w:val="normaltextrun"/>
          <w:rFonts w:ascii="Arial" w:hAnsi="Arial" w:cs="Arial"/>
          <w:i/>
          <w:iCs/>
          <w:color w:val="000000"/>
          <w:sz w:val="22"/>
          <w:szCs w:val="22"/>
        </w:rPr>
      </w:pPr>
      <w:r w:rsidRPr="00AC2F7D">
        <w:rPr>
          <w:rStyle w:val="normaltextrun"/>
          <w:rFonts w:ascii="Arial" w:hAnsi="Arial" w:cs="Arial"/>
          <w:i/>
          <w:iCs/>
          <w:color w:val="000000"/>
          <w:sz w:val="22"/>
          <w:szCs w:val="22"/>
        </w:rPr>
        <w:t xml:space="preserve">“Raising this capital is testament to the developer Raymond Martin and the team who have created a cutting-edge tool that is immensely valuable to growers. It could be a gamechanger for an industry plagued by challenges that are persistently squeezing margins. </w:t>
      </w:r>
    </w:p>
    <w:p w14:paraId="3E6AF734" w14:textId="77777777" w:rsidR="00FA5917" w:rsidRDefault="00FA5917" w:rsidP="00AC2F7D">
      <w:pPr>
        <w:pStyle w:val="paragraph"/>
        <w:spacing w:before="0" w:beforeAutospacing="0" w:after="0" w:afterAutospacing="0" w:line="276" w:lineRule="auto"/>
        <w:textAlignment w:val="baseline"/>
        <w:rPr>
          <w:rStyle w:val="normaltextrun"/>
          <w:rFonts w:ascii="Arial" w:hAnsi="Arial" w:cs="Arial"/>
          <w:i/>
          <w:iCs/>
          <w:color w:val="000000"/>
          <w:sz w:val="22"/>
          <w:szCs w:val="22"/>
        </w:rPr>
      </w:pPr>
    </w:p>
    <w:p w14:paraId="58C6C711" w14:textId="338A3840" w:rsidR="00B81D26" w:rsidRPr="00AC2F7D" w:rsidRDefault="00FA5917" w:rsidP="00AC2F7D">
      <w:pPr>
        <w:pStyle w:val="paragraph"/>
        <w:spacing w:before="0" w:beforeAutospacing="0" w:after="0" w:afterAutospacing="0" w:line="276" w:lineRule="auto"/>
        <w:textAlignment w:val="baseline"/>
        <w:rPr>
          <w:rFonts w:ascii="Arial" w:hAnsi="Arial" w:cs="Arial"/>
          <w:sz w:val="22"/>
          <w:szCs w:val="22"/>
        </w:rPr>
      </w:pPr>
      <w:r>
        <w:rPr>
          <w:rStyle w:val="normaltextrun"/>
          <w:rFonts w:ascii="Arial" w:hAnsi="Arial" w:cs="Arial"/>
          <w:i/>
          <w:iCs/>
          <w:color w:val="000000"/>
          <w:sz w:val="22"/>
          <w:szCs w:val="22"/>
        </w:rPr>
        <w:t>“</w:t>
      </w:r>
      <w:r w:rsidR="00B81D26" w:rsidRPr="00AC2F7D">
        <w:rPr>
          <w:rStyle w:val="normaltextrun"/>
          <w:rFonts w:ascii="Arial" w:hAnsi="Arial" w:cs="Arial"/>
          <w:i/>
          <w:iCs/>
          <w:color w:val="000000"/>
          <w:sz w:val="22"/>
          <w:szCs w:val="22"/>
        </w:rPr>
        <w:t xml:space="preserve">The AI capability is driven by one of the largest databases in the world, which gives it a firm foundation for accurate forecasting ahead of other competitors. This combined with the depth of understanding of practical agriculture and proven capability has made </w:t>
      </w:r>
      <w:proofErr w:type="spellStart"/>
      <w:r w:rsidR="00B81D26" w:rsidRPr="00AC2F7D">
        <w:rPr>
          <w:rStyle w:val="normaltextrun"/>
          <w:rFonts w:ascii="Arial" w:hAnsi="Arial" w:cs="Arial"/>
          <w:i/>
          <w:iCs/>
          <w:color w:val="000000"/>
          <w:sz w:val="22"/>
          <w:szCs w:val="22"/>
        </w:rPr>
        <w:t>FruitCast</w:t>
      </w:r>
      <w:proofErr w:type="spellEnd"/>
      <w:r w:rsidR="00B81D26" w:rsidRPr="00AC2F7D">
        <w:rPr>
          <w:rStyle w:val="normaltextrun"/>
          <w:rFonts w:ascii="Arial" w:hAnsi="Arial" w:cs="Arial"/>
          <w:i/>
          <w:iCs/>
          <w:color w:val="000000"/>
          <w:sz w:val="22"/>
          <w:szCs w:val="22"/>
        </w:rPr>
        <w:t xml:space="preserve"> attractive to </w:t>
      </w:r>
      <w:proofErr w:type="spellStart"/>
      <w:r w:rsidR="00B81D26" w:rsidRPr="00AC2F7D">
        <w:rPr>
          <w:rStyle w:val="normaltextrun"/>
          <w:rFonts w:ascii="Arial" w:hAnsi="Arial" w:cs="Arial"/>
          <w:i/>
          <w:iCs/>
          <w:color w:val="000000"/>
          <w:sz w:val="22"/>
          <w:szCs w:val="22"/>
        </w:rPr>
        <w:t>agritech</w:t>
      </w:r>
      <w:proofErr w:type="spellEnd"/>
      <w:r w:rsidR="00B81D26" w:rsidRPr="00AC2F7D">
        <w:rPr>
          <w:rStyle w:val="normaltextrun"/>
          <w:rFonts w:ascii="Arial" w:hAnsi="Arial" w:cs="Arial"/>
          <w:i/>
          <w:iCs/>
          <w:color w:val="000000"/>
          <w:sz w:val="22"/>
          <w:szCs w:val="22"/>
        </w:rPr>
        <w:t xml:space="preserve"> investors in what is a competitive and noisy marketplace</w:t>
      </w:r>
      <w:r w:rsidR="00B81D26" w:rsidRPr="00AC2F7D">
        <w:rPr>
          <w:rStyle w:val="normaltextrun"/>
          <w:rFonts w:ascii="Arial" w:hAnsi="Arial" w:cs="Arial"/>
          <w:color w:val="000000"/>
          <w:sz w:val="22"/>
          <w:szCs w:val="22"/>
        </w:rPr>
        <w:t>.”</w:t>
      </w:r>
      <w:r w:rsidR="00B81D26" w:rsidRPr="00AC2F7D">
        <w:rPr>
          <w:rStyle w:val="eop"/>
          <w:rFonts w:ascii="Arial" w:hAnsi="Arial" w:cs="Arial"/>
          <w:color w:val="000000"/>
          <w:sz w:val="22"/>
          <w:szCs w:val="22"/>
        </w:rPr>
        <w:t> </w:t>
      </w:r>
    </w:p>
    <w:p w14:paraId="5CCFCD30"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2AFF92F7" w14:textId="78A9DA9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Traditionally yield forecasting is based on skilled workers counting plants and multiplying up to predict quantity and harvest dates. FruitCast uses a moving camer</w:t>
      </w:r>
      <w:r w:rsidR="00582C28" w:rsidRPr="00AC2F7D">
        <w:rPr>
          <w:rStyle w:val="normaltextrun"/>
          <w:rFonts w:ascii="Arial" w:hAnsi="Arial" w:cs="Arial"/>
          <w:color w:val="000000"/>
          <w:sz w:val="22"/>
          <w:szCs w:val="22"/>
        </w:rPr>
        <w:t xml:space="preserve">a </w:t>
      </w:r>
      <w:r w:rsidRPr="00AC2F7D">
        <w:rPr>
          <w:rStyle w:val="normaltextrun"/>
          <w:rFonts w:ascii="Arial" w:hAnsi="Arial" w:cs="Arial"/>
          <w:color w:val="000000"/>
          <w:sz w:val="22"/>
          <w:szCs w:val="22"/>
        </w:rPr>
        <w:t xml:space="preserve">to take thousands of photographs to measure individual fruit numbers, </w:t>
      </w:r>
      <w:proofErr w:type="gramStart"/>
      <w:r w:rsidRPr="00AC2F7D">
        <w:rPr>
          <w:rStyle w:val="normaltextrun"/>
          <w:rFonts w:ascii="Arial" w:hAnsi="Arial" w:cs="Arial"/>
          <w:color w:val="000000"/>
          <w:sz w:val="22"/>
          <w:szCs w:val="22"/>
        </w:rPr>
        <w:t>weight</w:t>
      </w:r>
      <w:proofErr w:type="gramEnd"/>
      <w:r w:rsidRPr="00AC2F7D">
        <w:rPr>
          <w:rStyle w:val="normaltextrun"/>
          <w:rFonts w:ascii="Arial" w:hAnsi="Arial" w:cs="Arial"/>
          <w:color w:val="000000"/>
          <w:sz w:val="22"/>
          <w:szCs w:val="22"/>
        </w:rPr>
        <w:t xml:space="preserve"> and the maturity of millions of berries per day. </w:t>
      </w:r>
      <w:r w:rsidRPr="00AC2F7D">
        <w:rPr>
          <w:rStyle w:val="eop"/>
          <w:rFonts w:ascii="Arial" w:hAnsi="Arial" w:cs="Arial"/>
          <w:color w:val="000000"/>
          <w:sz w:val="22"/>
          <w:szCs w:val="22"/>
        </w:rPr>
        <w:t> </w:t>
      </w:r>
    </w:p>
    <w:p w14:paraId="29B5D01E"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3EFDE631"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Chief Technical Officer, Dr Raymond Martin, developed FruitCast on the back of his PhD on optimising soft fruit processes, when growers asked him not to leave his research “on the shelf”. He says yield forecasting is the holy grail for soft fruit growers:</w:t>
      </w:r>
      <w:r w:rsidRPr="00AC2F7D">
        <w:rPr>
          <w:rStyle w:val="eop"/>
          <w:rFonts w:ascii="Arial" w:hAnsi="Arial" w:cs="Arial"/>
          <w:color w:val="000000"/>
          <w:sz w:val="22"/>
          <w:szCs w:val="22"/>
        </w:rPr>
        <w:t> </w:t>
      </w:r>
    </w:p>
    <w:p w14:paraId="2D74B0BB"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70ACC1FC"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i/>
          <w:iCs/>
          <w:color w:val="000000"/>
          <w:sz w:val="22"/>
          <w:szCs w:val="22"/>
        </w:rPr>
        <w:t>“It’s a time sensitive crop, and too much fruit in any week means waste and loss, and too little, you lose business.  We’re delighted to have attracted the funding and industry support to bring FruitCast to launch. We want all growers to be able to precisely forecast their season to give them the leverage to take back the power in managing their costs and customer contracts.”</w:t>
      </w:r>
      <w:r w:rsidRPr="00AC2F7D">
        <w:rPr>
          <w:rStyle w:val="eop"/>
          <w:rFonts w:ascii="Arial" w:hAnsi="Arial" w:cs="Arial"/>
          <w:color w:val="000000"/>
          <w:sz w:val="22"/>
          <w:szCs w:val="22"/>
        </w:rPr>
        <w:t> </w:t>
      </w:r>
    </w:p>
    <w:p w14:paraId="2E9AC866"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0306C19B" w14:textId="4053B60E"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 xml:space="preserve">The technology, which delivers predictions back through a user-friendly interface so production managers can allocate labour and market sales for up to six weeks in advance, is </w:t>
      </w:r>
      <w:r w:rsidRPr="00AC2F7D">
        <w:rPr>
          <w:rStyle w:val="normaltextrun"/>
          <w:rFonts w:ascii="Arial" w:hAnsi="Arial" w:cs="Arial"/>
          <w:color w:val="000000"/>
          <w:sz w:val="22"/>
          <w:szCs w:val="22"/>
        </w:rPr>
        <w:lastRenderedPageBreak/>
        <w:t xml:space="preserve">being trialled at field-scale with two of the UK’s leading soft fruit growers and processors, W B Chambers and Place UK. It’s the success of these trials and response from growers that has </w:t>
      </w:r>
      <w:r w:rsidR="00443E30">
        <w:rPr>
          <w:rStyle w:val="normaltextrun"/>
          <w:rFonts w:ascii="Arial" w:hAnsi="Arial" w:cs="Arial"/>
          <w:color w:val="000000"/>
          <w:sz w:val="22"/>
          <w:szCs w:val="22"/>
        </w:rPr>
        <w:t>stimulat</w:t>
      </w:r>
      <w:r w:rsidRPr="00AC2F7D">
        <w:rPr>
          <w:rStyle w:val="normaltextrun"/>
          <w:rFonts w:ascii="Arial" w:hAnsi="Arial" w:cs="Arial"/>
          <w:color w:val="000000"/>
          <w:sz w:val="22"/>
          <w:szCs w:val="22"/>
        </w:rPr>
        <w:t>ed the substantial investment.</w:t>
      </w:r>
      <w:r w:rsidRPr="00AC2F7D">
        <w:rPr>
          <w:rStyle w:val="eop"/>
          <w:rFonts w:ascii="Arial" w:hAnsi="Arial" w:cs="Arial"/>
          <w:color w:val="000000"/>
          <w:sz w:val="22"/>
          <w:szCs w:val="22"/>
        </w:rPr>
        <w:t> </w:t>
      </w:r>
    </w:p>
    <w:p w14:paraId="08007F50" w14:textId="77777777" w:rsidR="00A13B55" w:rsidRDefault="00A13B55" w:rsidP="00AC2F7D">
      <w:pPr>
        <w:pStyle w:val="paragraph"/>
        <w:spacing w:before="0" w:beforeAutospacing="0" w:after="0" w:afterAutospacing="0" w:line="276" w:lineRule="auto"/>
        <w:textAlignment w:val="baseline"/>
        <w:rPr>
          <w:rStyle w:val="eop"/>
          <w:rFonts w:ascii="Arial" w:hAnsi="Arial" w:cs="Arial"/>
          <w:color w:val="000000"/>
          <w:sz w:val="22"/>
          <w:szCs w:val="22"/>
        </w:rPr>
      </w:pPr>
    </w:p>
    <w:p w14:paraId="29B4A13D" w14:textId="6E7AE14A" w:rsidR="00B81D26" w:rsidRPr="00AC2F7D" w:rsidRDefault="00A13B55" w:rsidP="00AC2F7D">
      <w:pPr>
        <w:pStyle w:val="paragraph"/>
        <w:spacing w:before="0" w:beforeAutospacing="0" w:after="0" w:afterAutospacing="0" w:line="276" w:lineRule="auto"/>
        <w:textAlignment w:val="baseline"/>
        <w:rPr>
          <w:rFonts w:ascii="Arial" w:hAnsi="Arial" w:cs="Arial"/>
          <w:sz w:val="22"/>
          <w:szCs w:val="22"/>
        </w:rPr>
      </w:pPr>
      <w:r>
        <w:rPr>
          <w:rFonts w:ascii="Arial" w:hAnsi="Arial" w:cs="Arial"/>
          <w:sz w:val="22"/>
          <w:szCs w:val="22"/>
        </w:rPr>
        <w:t>C</w:t>
      </w:r>
      <w:r w:rsidRPr="00AC2F7D">
        <w:rPr>
          <w:rStyle w:val="normaltextrun"/>
          <w:rFonts w:ascii="Arial" w:hAnsi="Arial" w:cs="Arial"/>
          <w:color w:val="000000"/>
          <w:sz w:val="22"/>
          <w:szCs w:val="22"/>
        </w:rPr>
        <w:t>iting labour costs and availability, input inflation, weather variations, longer seasonality, smarter shopping during a cost-of-living crisis and competitive imports</w:t>
      </w:r>
      <w:r>
        <w:rPr>
          <w:rStyle w:val="normaltextrun"/>
          <w:rFonts w:ascii="Arial" w:hAnsi="Arial" w:cs="Arial"/>
          <w:color w:val="000000"/>
          <w:sz w:val="22"/>
          <w:szCs w:val="22"/>
        </w:rPr>
        <w:t>,</w:t>
      </w:r>
      <w:r w:rsidRPr="00AC2F7D">
        <w:rPr>
          <w:rStyle w:val="normaltextrun"/>
          <w:rFonts w:ascii="Arial" w:hAnsi="Arial" w:cs="Arial"/>
          <w:color w:val="000000"/>
          <w:sz w:val="22"/>
          <w:szCs w:val="22"/>
        </w:rPr>
        <w:t xml:space="preserve"> </w:t>
      </w:r>
      <w:r w:rsidR="00B81D26" w:rsidRPr="00AC2F7D">
        <w:rPr>
          <w:rStyle w:val="normaltextrun"/>
          <w:rFonts w:ascii="Arial" w:hAnsi="Arial" w:cs="Arial"/>
          <w:color w:val="000000"/>
          <w:sz w:val="22"/>
          <w:szCs w:val="22"/>
        </w:rPr>
        <w:t>Place UK Production Manager Dan Yordanov says soft fruit growers</w:t>
      </w:r>
      <w:r>
        <w:rPr>
          <w:rStyle w:val="normaltextrun"/>
          <w:rFonts w:ascii="Arial" w:hAnsi="Arial" w:cs="Arial"/>
          <w:color w:val="000000"/>
          <w:sz w:val="22"/>
          <w:szCs w:val="22"/>
        </w:rPr>
        <w:t xml:space="preserve"> </w:t>
      </w:r>
      <w:r w:rsidR="00B81D26" w:rsidRPr="00AC2F7D">
        <w:rPr>
          <w:rStyle w:val="normaltextrun"/>
          <w:rFonts w:ascii="Arial" w:hAnsi="Arial" w:cs="Arial"/>
          <w:color w:val="000000"/>
          <w:sz w:val="22"/>
          <w:szCs w:val="22"/>
        </w:rPr>
        <w:t>need as much arsenal as possible:</w:t>
      </w:r>
      <w:r w:rsidR="00B81D26" w:rsidRPr="00AC2F7D">
        <w:rPr>
          <w:rStyle w:val="eop"/>
          <w:rFonts w:ascii="Arial" w:hAnsi="Arial" w:cs="Arial"/>
          <w:color w:val="000000"/>
          <w:sz w:val="22"/>
          <w:szCs w:val="22"/>
        </w:rPr>
        <w:t> </w:t>
      </w:r>
    </w:p>
    <w:p w14:paraId="119A57F0"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692C3D32"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w:t>
      </w:r>
      <w:r w:rsidRPr="00AC2F7D">
        <w:rPr>
          <w:rStyle w:val="normaltextrun"/>
          <w:rFonts w:ascii="Arial" w:hAnsi="Arial" w:cs="Arial"/>
          <w:i/>
          <w:iCs/>
          <w:color w:val="000000"/>
          <w:sz w:val="22"/>
          <w:szCs w:val="22"/>
        </w:rPr>
        <w:t>Planning our labour needs and availability for our customers is wholly dependent on accurate estimation. There’s a lot of calculation in forecasting, it takes a lot of time, a large amount of input from experienced staff and is currently subject to human error. This is a real challenge for the industry. I’m excited to see FruitCast come to market. It is more advanced than others we’ve seen, but it’s also based on a valuable combination of agricultural knowledge and technology. There’s plenty of very advanced AI out there, but the team at FruitCast understand what we need it to do rather than what it can do.”</w:t>
      </w:r>
      <w:r w:rsidRPr="00AC2F7D">
        <w:rPr>
          <w:rStyle w:val="eop"/>
          <w:rFonts w:ascii="Arial" w:hAnsi="Arial" w:cs="Arial"/>
          <w:color w:val="000000"/>
          <w:sz w:val="22"/>
          <w:szCs w:val="22"/>
        </w:rPr>
        <w:t> </w:t>
      </w:r>
    </w:p>
    <w:p w14:paraId="61348B0B"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37C703B5"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B0C0C"/>
          <w:sz w:val="22"/>
          <w:szCs w:val="22"/>
          <w:shd w:val="clear" w:color="auto" w:fill="FFFFFF"/>
        </w:rPr>
        <w:t>Every year, the UK produces 120,000 tonnes of strawberries from approximately 4700ha, with a value of £659m at retail.</w:t>
      </w:r>
      <w:r w:rsidRPr="00AC2F7D">
        <w:rPr>
          <w:rStyle w:val="normaltextrun"/>
          <w:rFonts w:ascii="Arial" w:hAnsi="Arial" w:cs="Arial"/>
          <w:color w:val="000000"/>
          <w:sz w:val="22"/>
          <w:szCs w:val="22"/>
        </w:rPr>
        <w:t xml:space="preserve"> Labour is 60% of a crop’s production cost so using it effectively is vital, he adds:</w:t>
      </w:r>
      <w:r w:rsidRPr="00AC2F7D">
        <w:rPr>
          <w:rStyle w:val="eop"/>
          <w:rFonts w:ascii="Arial" w:hAnsi="Arial" w:cs="Arial"/>
          <w:color w:val="000000"/>
          <w:sz w:val="22"/>
          <w:szCs w:val="22"/>
        </w:rPr>
        <w:t> </w:t>
      </w:r>
    </w:p>
    <w:p w14:paraId="68E60101"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5AC183CA"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w:t>
      </w:r>
      <w:r w:rsidRPr="00AC2F7D">
        <w:rPr>
          <w:rStyle w:val="normaltextrun"/>
          <w:rFonts w:ascii="Arial" w:hAnsi="Arial" w:cs="Arial"/>
          <w:i/>
          <w:iCs/>
          <w:color w:val="000000"/>
          <w:sz w:val="22"/>
          <w:szCs w:val="22"/>
        </w:rPr>
        <w:t xml:space="preserve">We are not looking to replace people. Automation goes </w:t>
      </w:r>
      <w:proofErr w:type="gramStart"/>
      <w:r w:rsidRPr="00AC2F7D">
        <w:rPr>
          <w:rStyle w:val="normaltextrun"/>
          <w:rFonts w:ascii="Arial" w:hAnsi="Arial" w:cs="Arial"/>
          <w:i/>
          <w:iCs/>
          <w:color w:val="000000"/>
          <w:sz w:val="22"/>
          <w:szCs w:val="22"/>
        </w:rPr>
        <w:t>hand-in-hand</w:t>
      </w:r>
      <w:proofErr w:type="gramEnd"/>
      <w:r w:rsidRPr="00AC2F7D">
        <w:rPr>
          <w:rStyle w:val="normaltextrun"/>
          <w:rFonts w:ascii="Arial" w:hAnsi="Arial" w:cs="Arial"/>
          <w:i/>
          <w:iCs/>
          <w:color w:val="000000"/>
          <w:sz w:val="22"/>
          <w:szCs w:val="22"/>
        </w:rPr>
        <w:t xml:space="preserve"> with the skills of workers on site and allows us to use our varied resources when and where they are most needed for greatest efficiency and our business’ sustainability.”</w:t>
      </w:r>
      <w:r w:rsidRPr="00AC2F7D">
        <w:rPr>
          <w:rStyle w:val="eop"/>
          <w:rFonts w:ascii="Arial" w:hAnsi="Arial" w:cs="Arial"/>
          <w:color w:val="000000"/>
          <w:sz w:val="22"/>
          <w:szCs w:val="22"/>
        </w:rPr>
        <w:t> </w:t>
      </w:r>
    </w:p>
    <w:p w14:paraId="4CE9C2F6"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3EE92465" w14:textId="65B56372" w:rsidR="00B81D26" w:rsidRPr="000A2AC0" w:rsidRDefault="00B81D26" w:rsidP="00AC2F7D">
      <w:pPr>
        <w:pStyle w:val="paragraph"/>
        <w:spacing w:before="0" w:beforeAutospacing="0" w:after="0" w:afterAutospacing="0" w:line="276" w:lineRule="auto"/>
        <w:textAlignment w:val="baseline"/>
        <w:rPr>
          <w:rFonts w:ascii="Arial" w:hAnsi="Arial" w:cs="Arial"/>
          <w:color w:val="000000"/>
          <w:sz w:val="22"/>
          <w:szCs w:val="22"/>
        </w:rPr>
      </w:pPr>
      <w:r w:rsidRPr="00AC2F7D">
        <w:rPr>
          <w:rStyle w:val="normaltextrun"/>
          <w:rFonts w:ascii="Arial" w:hAnsi="Arial" w:cs="Arial"/>
          <w:color w:val="000000"/>
          <w:sz w:val="22"/>
          <w:szCs w:val="22"/>
        </w:rPr>
        <w:t xml:space="preserve">Initial </w:t>
      </w:r>
      <w:r w:rsidR="00F727A9" w:rsidRPr="00AC2F7D">
        <w:rPr>
          <w:rStyle w:val="normaltextrun"/>
          <w:rFonts w:ascii="Arial" w:hAnsi="Arial" w:cs="Arial"/>
          <w:color w:val="000000"/>
          <w:sz w:val="22"/>
          <w:szCs w:val="22"/>
        </w:rPr>
        <w:t>£52</w:t>
      </w:r>
      <w:r w:rsidRPr="00AC2F7D">
        <w:rPr>
          <w:rStyle w:val="normaltextrun"/>
          <w:rFonts w:ascii="Arial" w:hAnsi="Arial" w:cs="Arial"/>
          <w:color w:val="000000"/>
          <w:sz w:val="22"/>
          <w:szCs w:val="22"/>
        </w:rPr>
        <w:t xml:space="preserve">0,000 funding in 2022 from Ceres </w:t>
      </w:r>
      <w:proofErr w:type="spellStart"/>
      <w:r w:rsidRPr="00AC2F7D">
        <w:rPr>
          <w:rStyle w:val="normaltextrun"/>
          <w:rFonts w:ascii="Arial" w:hAnsi="Arial" w:cs="Arial"/>
          <w:color w:val="000000"/>
          <w:sz w:val="22"/>
          <w:szCs w:val="22"/>
        </w:rPr>
        <w:t>Agritech</w:t>
      </w:r>
      <w:proofErr w:type="spellEnd"/>
      <w:r w:rsidRPr="00AC2F7D">
        <w:rPr>
          <w:rStyle w:val="normaltextrun"/>
          <w:rFonts w:ascii="Arial" w:hAnsi="Arial" w:cs="Arial"/>
          <w:color w:val="000000"/>
          <w:sz w:val="22"/>
          <w:szCs w:val="22"/>
        </w:rPr>
        <w:t xml:space="preserve">, which finances commercial agri-tech projects from its university partners, allowed FruitCast to develop the tool and build a prestigious team of research scientists and industry experts led by CEO, Richard </w:t>
      </w:r>
      <w:proofErr w:type="gramStart"/>
      <w:r w:rsidRPr="00AC2F7D">
        <w:rPr>
          <w:rStyle w:val="normaltextrun"/>
          <w:rFonts w:ascii="Arial" w:hAnsi="Arial" w:cs="Arial"/>
          <w:color w:val="000000"/>
          <w:sz w:val="22"/>
          <w:szCs w:val="22"/>
        </w:rPr>
        <w:t>Williamson</w:t>
      </w:r>
      <w:proofErr w:type="gramEnd"/>
      <w:r w:rsidRPr="00AC2F7D">
        <w:rPr>
          <w:rStyle w:val="normaltextrun"/>
          <w:rFonts w:ascii="Arial" w:hAnsi="Arial" w:cs="Arial"/>
          <w:color w:val="000000"/>
          <w:sz w:val="22"/>
          <w:szCs w:val="22"/>
        </w:rPr>
        <w:t xml:space="preserve"> and Dr Martin. Richard Williamson has held key positions at two of the UK’s largest farming businesses, Velcourt and recently as Managing Director of Dyson Farming. A consultant for ambitious strategic change, he brings with him extensive industry experience and insight, as well as experience in raising equity for innovation.</w:t>
      </w:r>
      <w:r w:rsidRPr="00AC2F7D">
        <w:rPr>
          <w:rStyle w:val="eop"/>
          <w:rFonts w:ascii="Arial" w:hAnsi="Arial" w:cs="Arial"/>
          <w:color w:val="000000"/>
          <w:sz w:val="22"/>
          <w:szCs w:val="22"/>
        </w:rPr>
        <w:t> </w:t>
      </w:r>
    </w:p>
    <w:p w14:paraId="1126060B"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7AC2952E" w14:textId="75199BE5"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 xml:space="preserve">Recent investment of over £1.1m to take </w:t>
      </w:r>
      <w:proofErr w:type="spellStart"/>
      <w:r w:rsidRPr="00AC2F7D">
        <w:rPr>
          <w:rStyle w:val="normaltextrun"/>
          <w:rFonts w:ascii="Arial" w:hAnsi="Arial" w:cs="Arial"/>
          <w:color w:val="000000"/>
          <w:sz w:val="22"/>
          <w:szCs w:val="22"/>
        </w:rPr>
        <w:t>Fruitcast</w:t>
      </w:r>
      <w:proofErr w:type="spellEnd"/>
      <w:r w:rsidRPr="00AC2F7D">
        <w:rPr>
          <w:rStyle w:val="normaltextrun"/>
          <w:rFonts w:ascii="Arial" w:hAnsi="Arial" w:cs="Arial"/>
          <w:color w:val="000000"/>
          <w:sz w:val="22"/>
          <w:szCs w:val="22"/>
        </w:rPr>
        <w:t xml:space="preserve"> to launch has come again from Ceres </w:t>
      </w:r>
      <w:proofErr w:type="spellStart"/>
      <w:r w:rsidRPr="00AC2F7D">
        <w:rPr>
          <w:rStyle w:val="normaltextrun"/>
          <w:rFonts w:ascii="Arial" w:hAnsi="Arial" w:cs="Arial"/>
          <w:color w:val="000000"/>
          <w:sz w:val="22"/>
          <w:szCs w:val="22"/>
        </w:rPr>
        <w:t>Agritech</w:t>
      </w:r>
      <w:proofErr w:type="spellEnd"/>
      <w:r w:rsidRPr="00AC2F7D">
        <w:rPr>
          <w:rStyle w:val="normaltextrun"/>
          <w:rFonts w:ascii="Arial" w:hAnsi="Arial" w:cs="Arial"/>
          <w:color w:val="000000"/>
          <w:sz w:val="22"/>
          <w:szCs w:val="22"/>
        </w:rPr>
        <w:t xml:space="preserve"> and </w:t>
      </w:r>
      <w:r w:rsidRPr="00AC2F7D">
        <w:rPr>
          <w:rStyle w:val="normaltextrun"/>
          <w:rFonts w:ascii="Arial" w:hAnsi="Arial" w:cs="Arial"/>
          <w:color w:val="333333"/>
          <w:sz w:val="22"/>
          <w:szCs w:val="22"/>
        </w:rPr>
        <w:t>Innovate UK in addition to private investors.</w:t>
      </w:r>
      <w:r w:rsidRPr="00AC2F7D">
        <w:rPr>
          <w:rStyle w:val="normaltextrun"/>
          <w:rFonts w:ascii="Arial" w:hAnsi="Arial" w:cs="Arial"/>
          <w:color w:val="000000"/>
          <w:sz w:val="22"/>
          <w:szCs w:val="22"/>
        </w:rPr>
        <w:t xml:space="preserve"> </w:t>
      </w:r>
      <w:r w:rsidR="00DD2A46" w:rsidRPr="00AC2F7D">
        <w:rPr>
          <w:rStyle w:val="normaltextrun"/>
          <w:rFonts w:ascii="Arial" w:hAnsi="Arial" w:cs="Arial"/>
          <w:color w:val="000000"/>
          <w:sz w:val="22"/>
          <w:szCs w:val="22"/>
        </w:rPr>
        <w:t xml:space="preserve">Louise Sutherland </w:t>
      </w:r>
      <w:r w:rsidRPr="00AC2F7D">
        <w:rPr>
          <w:rStyle w:val="normaltextrun"/>
          <w:rFonts w:ascii="Arial" w:hAnsi="Arial" w:cs="Arial"/>
          <w:color w:val="000000"/>
          <w:sz w:val="22"/>
          <w:szCs w:val="22"/>
        </w:rPr>
        <w:t xml:space="preserve">from Ceres </w:t>
      </w:r>
      <w:proofErr w:type="spellStart"/>
      <w:r w:rsidRPr="00AC2F7D">
        <w:rPr>
          <w:rStyle w:val="normaltextrun"/>
          <w:rFonts w:ascii="Arial" w:hAnsi="Arial" w:cs="Arial"/>
          <w:color w:val="000000"/>
          <w:sz w:val="22"/>
          <w:szCs w:val="22"/>
        </w:rPr>
        <w:t>Agritech</w:t>
      </w:r>
      <w:proofErr w:type="spellEnd"/>
      <w:r w:rsidRPr="00AC2F7D">
        <w:rPr>
          <w:rStyle w:val="normaltextrun"/>
          <w:rFonts w:ascii="Arial" w:hAnsi="Arial" w:cs="Arial"/>
          <w:color w:val="000000"/>
          <w:sz w:val="22"/>
          <w:szCs w:val="22"/>
        </w:rPr>
        <w:t xml:space="preserve"> said:</w:t>
      </w:r>
      <w:r w:rsidRPr="00AC2F7D">
        <w:rPr>
          <w:rStyle w:val="eop"/>
          <w:rFonts w:ascii="Arial" w:hAnsi="Arial" w:cs="Arial"/>
          <w:color w:val="000000"/>
          <w:sz w:val="22"/>
          <w:szCs w:val="22"/>
        </w:rPr>
        <w:t> </w:t>
      </w:r>
    </w:p>
    <w:p w14:paraId="15E206F7"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1B31F1F2" w14:textId="77DE7612"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w:t>
      </w:r>
      <w:r w:rsidRPr="00AC2F7D">
        <w:rPr>
          <w:rStyle w:val="normaltextrun"/>
          <w:rFonts w:ascii="Arial" w:hAnsi="Arial" w:cs="Arial"/>
          <w:i/>
          <w:iCs/>
          <w:color w:val="000000"/>
          <w:sz w:val="22"/>
          <w:szCs w:val="22"/>
        </w:rPr>
        <w:t xml:space="preserve">FruitCast has huge potential to make transformational change in the industry. </w:t>
      </w:r>
      <w:r w:rsidRPr="00AC2F7D">
        <w:rPr>
          <w:rStyle w:val="normaltextrun"/>
          <w:rFonts w:ascii="Arial" w:hAnsi="Arial" w:cs="Arial"/>
          <w:i/>
          <w:iCs/>
          <w:color w:val="0B0C0C"/>
          <w:sz w:val="22"/>
          <w:szCs w:val="22"/>
          <w:shd w:val="clear" w:color="auto" w:fill="FFFFFF"/>
        </w:rPr>
        <w:t xml:space="preserve">Predicting the timing and yield of strawberries is critical but extremely difficult to do accurately </w:t>
      </w:r>
      <w:r w:rsidR="00A114F8" w:rsidRPr="00AC2F7D">
        <w:rPr>
          <w:rStyle w:val="normaltextrun"/>
          <w:rFonts w:ascii="Arial" w:hAnsi="Arial" w:cs="Arial"/>
          <w:i/>
          <w:iCs/>
          <w:color w:val="0B0C0C"/>
          <w:sz w:val="22"/>
          <w:szCs w:val="22"/>
          <w:shd w:val="clear" w:color="auto" w:fill="FFFFFF"/>
        </w:rPr>
        <w:t>resulti</w:t>
      </w:r>
      <w:r w:rsidR="00DB4EB3" w:rsidRPr="00AC2F7D">
        <w:rPr>
          <w:rStyle w:val="normaltextrun"/>
          <w:rFonts w:ascii="Arial" w:hAnsi="Arial" w:cs="Arial"/>
          <w:i/>
          <w:iCs/>
          <w:color w:val="0B0C0C"/>
          <w:sz w:val="22"/>
          <w:szCs w:val="22"/>
          <w:shd w:val="clear" w:color="auto" w:fill="FFFFFF"/>
        </w:rPr>
        <w:t xml:space="preserve">ng in significant </w:t>
      </w:r>
      <w:r w:rsidRPr="00AC2F7D">
        <w:rPr>
          <w:rStyle w:val="normaltextrun"/>
          <w:rFonts w:ascii="Arial" w:hAnsi="Arial" w:cs="Arial"/>
          <w:i/>
          <w:iCs/>
          <w:color w:val="0B0C0C"/>
          <w:sz w:val="22"/>
          <w:szCs w:val="22"/>
          <w:shd w:val="clear" w:color="auto" w:fill="FFFFFF"/>
        </w:rPr>
        <w:t>lost sales</w:t>
      </w:r>
      <w:r w:rsidRPr="00AC2F7D">
        <w:rPr>
          <w:rStyle w:val="normaltextrun"/>
          <w:rFonts w:ascii="Arial" w:hAnsi="Arial" w:cs="Arial"/>
          <w:i/>
          <w:iCs/>
          <w:color w:val="000000"/>
          <w:sz w:val="22"/>
          <w:szCs w:val="22"/>
        </w:rPr>
        <w:t xml:space="preserve">. </w:t>
      </w:r>
      <w:r w:rsidR="00185640" w:rsidRPr="00AC2F7D">
        <w:rPr>
          <w:rStyle w:val="normaltextrun"/>
          <w:rFonts w:ascii="Arial" w:hAnsi="Arial" w:cs="Arial"/>
          <w:i/>
          <w:iCs/>
          <w:color w:val="000000"/>
          <w:sz w:val="22"/>
          <w:szCs w:val="22"/>
        </w:rPr>
        <w:t xml:space="preserve">Precise forecasting will help to increase growers’ </w:t>
      </w:r>
      <w:r w:rsidRPr="00AC2F7D">
        <w:rPr>
          <w:rStyle w:val="normaltextrun"/>
          <w:rFonts w:ascii="Arial" w:hAnsi="Arial" w:cs="Arial"/>
          <w:i/>
          <w:iCs/>
          <w:color w:val="000000"/>
          <w:sz w:val="22"/>
          <w:szCs w:val="22"/>
        </w:rPr>
        <w:t>annual margin</w:t>
      </w:r>
      <w:r w:rsidR="00185640" w:rsidRPr="00AC2F7D">
        <w:rPr>
          <w:rStyle w:val="normaltextrun"/>
          <w:rFonts w:ascii="Arial" w:hAnsi="Arial" w:cs="Arial"/>
          <w:i/>
          <w:iCs/>
          <w:color w:val="000000"/>
          <w:sz w:val="22"/>
          <w:szCs w:val="22"/>
        </w:rPr>
        <w:t>s</w:t>
      </w:r>
      <w:r w:rsidRPr="00AC2F7D">
        <w:rPr>
          <w:rStyle w:val="normaltextrun"/>
          <w:rFonts w:ascii="Arial" w:hAnsi="Arial" w:cs="Arial"/>
          <w:i/>
          <w:iCs/>
          <w:color w:val="000000"/>
          <w:sz w:val="22"/>
          <w:szCs w:val="22"/>
        </w:rPr>
        <w:t xml:space="preserve">. </w:t>
      </w:r>
      <w:r w:rsidR="002A07E2" w:rsidRPr="00AC2F7D">
        <w:rPr>
          <w:rStyle w:val="normaltextrun"/>
          <w:rFonts w:ascii="Arial" w:hAnsi="Arial" w:cs="Arial"/>
          <w:i/>
          <w:iCs/>
          <w:color w:val="000000"/>
          <w:sz w:val="22"/>
          <w:szCs w:val="22"/>
        </w:rPr>
        <w:t>We are delighted to see that a Ceres</w:t>
      </w:r>
      <w:r w:rsidR="005E1D59" w:rsidRPr="00AC2F7D">
        <w:rPr>
          <w:rStyle w:val="normaltextrun"/>
          <w:rFonts w:ascii="Arial" w:hAnsi="Arial" w:cs="Arial"/>
          <w:i/>
          <w:iCs/>
          <w:color w:val="000000"/>
          <w:sz w:val="22"/>
          <w:szCs w:val="22"/>
        </w:rPr>
        <w:t xml:space="preserve"> </w:t>
      </w:r>
      <w:proofErr w:type="spellStart"/>
      <w:r w:rsidR="002A07E2" w:rsidRPr="00AC2F7D">
        <w:rPr>
          <w:rStyle w:val="normaltextrun"/>
          <w:rFonts w:ascii="Arial" w:hAnsi="Arial" w:cs="Arial"/>
          <w:i/>
          <w:iCs/>
          <w:color w:val="000000"/>
          <w:sz w:val="22"/>
          <w:szCs w:val="22"/>
        </w:rPr>
        <w:t>Agritech</w:t>
      </w:r>
      <w:proofErr w:type="spellEnd"/>
      <w:r w:rsidR="00C11FA4" w:rsidRPr="00AC2F7D">
        <w:rPr>
          <w:rStyle w:val="normaltextrun"/>
          <w:rFonts w:ascii="Arial" w:hAnsi="Arial" w:cs="Arial"/>
          <w:i/>
          <w:iCs/>
          <w:color w:val="000000"/>
          <w:sz w:val="22"/>
          <w:szCs w:val="22"/>
        </w:rPr>
        <w:t>-</w:t>
      </w:r>
      <w:r w:rsidR="002A07E2" w:rsidRPr="00AC2F7D">
        <w:rPr>
          <w:rStyle w:val="normaltextrun"/>
          <w:rFonts w:ascii="Arial" w:hAnsi="Arial" w:cs="Arial"/>
          <w:i/>
          <w:iCs/>
          <w:color w:val="000000"/>
          <w:sz w:val="22"/>
          <w:szCs w:val="22"/>
        </w:rPr>
        <w:t xml:space="preserve">backed technology </w:t>
      </w:r>
      <w:r w:rsidR="00224C4F" w:rsidRPr="00AC2F7D">
        <w:rPr>
          <w:rStyle w:val="normaltextrun"/>
          <w:rFonts w:ascii="Arial" w:hAnsi="Arial" w:cs="Arial"/>
          <w:i/>
          <w:iCs/>
          <w:color w:val="000000"/>
          <w:sz w:val="22"/>
          <w:szCs w:val="22"/>
        </w:rPr>
        <w:t>is going to market</w:t>
      </w:r>
      <w:r w:rsidRPr="00AC2F7D">
        <w:rPr>
          <w:rStyle w:val="normaltextrun"/>
          <w:rFonts w:ascii="Arial" w:hAnsi="Arial" w:cs="Arial"/>
          <w:i/>
          <w:iCs/>
          <w:color w:val="000000"/>
          <w:sz w:val="22"/>
          <w:szCs w:val="22"/>
        </w:rPr>
        <w:t>.”</w:t>
      </w:r>
      <w:r w:rsidRPr="00AC2F7D">
        <w:rPr>
          <w:rStyle w:val="eop"/>
          <w:rFonts w:ascii="Arial" w:hAnsi="Arial" w:cs="Arial"/>
          <w:color w:val="000000"/>
          <w:sz w:val="22"/>
          <w:szCs w:val="22"/>
        </w:rPr>
        <w:t> </w:t>
      </w:r>
    </w:p>
    <w:p w14:paraId="661B9DF0"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4C86F5E6" w14:textId="4FEFD6B5"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 xml:space="preserve">FruitCast will be a subscription system. Development will continue over the next six months to become commercially available for early-access in the 2024 growing season, with the opportunity to build on it for other crops including other soft-fruits, top-fruit, </w:t>
      </w:r>
      <w:proofErr w:type="gramStart"/>
      <w:r w:rsidRPr="00AC2F7D">
        <w:rPr>
          <w:rStyle w:val="normaltextrun"/>
          <w:rFonts w:ascii="Arial" w:hAnsi="Arial" w:cs="Arial"/>
          <w:color w:val="000000"/>
          <w:sz w:val="22"/>
          <w:szCs w:val="22"/>
        </w:rPr>
        <w:t>brassicas</w:t>
      </w:r>
      <w:proofErr w:type="gramEnd"/>
      <w:r w:rsidRPr="00AC2F7D">
        <w:rPr>
          <w:rStyle w:val="normaltextrun"/>
          <w:rFonts w:ascii="Arial" w:hAnsi="Arial" w:cs="Arial"/>
          <w:color w:val="000000"/>
          <w:sz w:val="22"/>
          <w:szCs w:val="22"/>
        </w:rPr>
        <w:t xml:space="preserve"> and salads. To find out more and keep up to date see </w:t>
      </w:r>
      <w:hyperlink r:id="rId9" w:tgtFrame="_blank" w:history="1">
        <w:r w:rsidRPr="00AC2F7D">
          <w:rPr>
            <w:rStyle w:val="normaltextrun"/>
            <w:rFonts w:ascii="Arial" w:hAnsi="Arial" w:cs="Arial"/>
            <w:color w:val="0563C1"/>
            <w:sz w:val="22"/>
            <w:szCs w:val="22"/>
            <w:u w:val="single"/>
            <w:shd w:val="clear" w:color="auto" w:fill="E1E3E6"/>
          </w:rPr>
          <w:t>https://fruitcast.co.uk</w:t>
        </w:r>
      </w:hyperlink>
      <w:r w:rsidRPr="00AC2F7D">
        <w:rPr>
          <w:rStyle w:val="normaltextrun"/>
          <w:rFonts w:ascii="Arial" w:hAnsi="Arial" w:cs="Arial"/>
          <w:color w:val="000000"/>
          <w:sz w:val="22"/>
          <w:szCs w:val="22"/>
        </w:rPr>
        <w:t>.</w:t>
      </w:r>
      <w:r w:rsidRPr="00AC2F7D">
        <w:rPr>
          <w:rStyle w:val="eop"/>
          <w:rFonts w:ascii="Arial" w:hAnsi="Arial" w:cs="Arial"/>
          <w:color w:val="000000"/>
          <w:sz w:val="22"/>
          <w:szCs w:val="22"/>
        </w:rPr>
        <w:t> </w:t>
      </w:r>
    </w:p>
    <w:p w14:paraId="7094601A"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eop"/>
          <w:rFonts w:ascii="Arial" w:hAnsi="Arial" w:cs="Arial"/>
          <w:color w:val="000000"/>
          <w:sz w:val="22"/>
          <w:szCs w:val="22"/>
        </w:rPr>
        <w:t> </w:t>
      </w:r>
    </w:p>
    <w:p w14:paraId="0737C6B3"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normaltextrun"/>
          <w:rFonts w:ascii="Arial" w:hAnsi="Arial" w:cs="Arial"/>
          <w:color w:val="000000"/>
          <w:sz w:val="22"/>
          <w:szCs w:val="22"/>
        </w:rPr>
        <w:t>/ENDS</w:t>
      </w:r>
      <w:r w:rsidRPr="00AC2F7D">
        <w:rPr>
          <w:rStyle w:val="eop"/>
          <w:rFonts w:ascii="Arial" w:hAnsi="Arial" w:cs="Arial"/>
          <w:color w:val="000000"/>
          <w:sz w:val="22"/>
          <w:szCs w:val="22"/>
        </w:rPr>
        <w:t> </w:t>
      </w:r>
    </w:p>
    <w:p w14:paraId="01CE813F" w14:textId="77777777" w:rsidR="00B81D26" w:rsidRPr="00AC2F7D" w:rsidRDefault="00B81D26" w:rsidP="00AC2F7D">
      <w:pPr>
        <w:pStyle w:val="paragraph"/>
        <w:spacing w:before="0" w:beforeAutospacing="0" w:after="0" w:afterAutospacing="0" w:line="276" w:lineRule="auto"/>
        <w:textAlignment w:val="baseline"/>
        <w:rPr>
          <w:rFonts w:ascii="Arial" w:hAnsi="Arial" w:cs="Arial"/>
          <w:sz w:val="22"/>
          <w:szCs w:val="22"/>
        </w:rPr>
      </w:pPr>
      <w:r w:rsidRPr="00AC2F7D">
        <w:rPr>
          <w:rStyle w:val="scxw50125705"/>
          <w:rFonts w:ascii="Arial" w:hAnsi="Arial" w:cs="Arial"/>
          <w:sz w:val="22"/>
          <w:szCs w:val="22"/>
        </w:rPr>
        <w:lastRenderedPageBreak/>
        <w:t> </w:t>
      </w:r>
      <w:r w:rsidRPr="00AC2F7D">
        <w:rPr>
          <w:rFonts w:ascii="Arial" w:hAnsi="Arial" w:cs="Arial"/>
          <w:sz w:val="22"/>
          <w:szCs w:val="22"/>
        </w:rPr>
        <w:br/>
      </w:r>
      <w:proofErr w:type="gramStart"/>
      <w:r w:rsidRPr="00AC2F7D">
        <w:rPr>
          <w:rStyle w:val="normaltextrun"/>
          <w:rFonts w:ascii="Arial" w:hAnsi="Arial" w:cs="Arial"/>
          <w:b/>
          <w:bCs/>
          <w:color w:val="000000"/>
          <w:sz w:val="22"/>
          <w:szCs w:val="22"/>
        </w:rPr>
        <w:t>Editors</w:t>
      </w:r>
      <w:proofErr w:type="gramEnd"/>
      <w:r w:rsidRPr="00AC2F7D">
        <w:rPr>
          <w:rStyle w:val="normaltextrun"/>
          <w:rFonts w:ascii="Arial" w:hAnsi="Arial" w:cs="Arial"/>
          <w:b/>
          <w:bCs/>
          <w:color w:val="000000"/>
          <w:sz w:val="22"/>
          <w:szCs w:val="22"/>
        </w:rPr>
        <w:t xml:space="preserve"> notes</w:t>
      </w:r>
      <w:r w:rsidRPr="00AC2F7D">
        <w:rPr>
          <w:rStyle w:val="eop"/>
          <w:rFonts w:ascii="Arial" w:hAnsi="Arial" w:cs="Arial"/>
          <w:color w:val="000000"/>
          <w:sz w:val="22"/>
          <w:szCs w:val="22"/>
        </w:rPr>
        <w:t> </w:t>
      </w:r>
    </w:p>
    <w:p w14:paraId="6A40F48C" w14:textId="77777777" w:rsidR="00B81D26" w:rsidRPr="00AC2F7D" w:rsidRDefault="00B81D26" w:rsidP="00AC2F7D">
      <w:pPr>
        <w:pStyle w:val="paragraph"/>
        <w:numPr>
          <w:ilvl w:val="0"/>
          <w:numId w:val="1"/>
        </w:numPr>
        <w:spacing w:before="0" w:beforeAutospacing="0" w:after="0" w:afterAutospacing="0" w:line="276" w:lineRule="auto"/>
        <w:ind w:left="1080" w:firstLine="0"/>
        <w:textAlignment w:val="baseline"/>
        <w:rPr>
          <w:rFonts w:ascii="Arial" w:hAnsi="Arial" w:cs="Arial"/>
          <w:sz w:val="22"/>
          <w:szCs w:val="22"/>
        </w:rPr>
      </w:pPr>
      <w:r w:rsidRPr="00AC2F7D">
        <w:rPr>
          <w:rStyle w:val="normaltextrun"/>
          <w:rFonts w:ascii="Arial" w:hAnsi="Arial" w:cs="Arial"/>
          <w:color w:val="000000"/>
          <w:sz w:val="22"/>
          <w:szCs w:val="22"/>
        </w:rPr>
        <w:t xml:space="preserve">FruitCast </w:t>
      </w:r>
      <w:hyperlink r:id="rId10" w:tgtFrame="_blank" w:history="1">
        <w:r w:rsidRPr="00AC2F7D">
          <w:rPr>
            <w:rStyle w:val="normaltextrun"/>
            <w:rFonts w:ascii="Arial" w:hAnsi="Arial" w:cs="Arial"/>
            <w:color w:val="0563C1"/>
            <w:sz w:val="22"/>
            <w:szCs w:val="22"/>
            <w:u w:val="single"/>
          </w:rPr>
          <w:t>www.fruitcast.co.uk</w:t>
        </w:r>
      </w:hyperlink>
      <w:r w:rsidRPr="00AC2F7D">
        <w:rPr>
          <w:rStyle w:val="eop"/>
          <w:rFonts w:ascii="Arial" w:hAnsi="Arial" w:cs="Arial"/>
          <w:color w:val="000000"/>
          <w:sz w:val="22"/>
          <w:szCs w:val="22"/>
        </w:rPr>
        <w:t> </w:t>
      </w:r>
    </w:p>
    <w:p w14:paraId="58F29493" w14:textId="77777777" w:rsidR="00B81D26" w:rsidRPr="00AC2F7D" w:rsidRDefault="00B81D26" w:rsidP="00AC2F7D">
      <w:pPr>
        <w:pStyle w:val="paragraph"/>
        <w:spacing w:before="0" w:beforeAutospacing="0" w:after="0" w:afterAutospacing="0" w:line="276" w:lineRule="auto"/>
        <w:ind w:left="720"/>
        <w:textAlignment w:val="baseline"/>
        <w:rPr>
          <w:rFonts w:ascii="Arial" w:hAnsi="Arial" w:cs="Arial"/>
          <w:sz w:val="22"/>
          <w:szCs w:val="22"/>
        </w:rPr>
      </w:pPr>
      <w:r w:rsidRPr="00AC2F7D">
        <w:rPr>
          <w:rStyle w:val="normaltextrun"/>
          <w:rFonts w:ascii="Arial" w:hAnsi="Arial" w:cs="Arial"/>
          <w:sz w:val="22"/>
          <w:szCs w:val="22"/>
        </w:rPr>
        <w:t>F</w:t>
      </w:r>
      <w:r w:rsidRPr="00AC2F7D">
        <w:rPr>
          <w:rStyle w:val="normaltextrun"/>
          <w:rFonts w:ascii="Arial" w:hAnsi="Arial" w:cs="Arial"/>
          <w:sz w:val="22"/>
          <w:szCs w:val="22"/>
          <w:shd w:val="clear" w:color="auto" w:fill="FFFFFF"/>
        </w:rPr>
        <w:t>ruitCast helps soft fruit growers get more accurate yield forecasts to improve labour management and shift commercial power back into their hands through</w:t>
      </w:r>
      <w:r w:rsidRPr="00AC2F7D">
        <w:rPr>
          <w:rStyle w:val="normaltextrun"/>
          <w:rFonts w:ascii="Arial" w:hAnsi="Arial" w:cs="Arial"/>
          <w:sz w:val="22"/>
          <w:szCs w:val="22"/>
        </w:rPr>
        <w:t xml:space="preserve"> unique AI-enabled data analytics and yield forecasting. Minimally invasive but designed for maximum impact, it non-destructively measures individual fruit numbers, weight, and maturity of millions of berries per day. The i</w:t>
      </w:r>
      <w:r w:rsidRPr="00AC2F7D">
        <w:rPr>
          <w:rStyle w:val="normaltextrun"/>
          <w:rFonts w:ascii="Arial" w:hAnsi="Arial" w:cs="Arial"/>
          <w:color w:val="000000"/>
          <w:sz w:val="22"/>
          <w:szCs w:val="22"/>
        </w:rPr>
        <w:t>mage recording is more rapid and extensive than human counts, and quick to analyse and predict, the app has saved the intensive time and effort of manual forecasting.</w:t>
      </w:r>
      <w:r w:rsidRPr="00AC2F7D">
        <w:rPr>
          <w:rStyle w:val="normaltextrun"/>
          <w:rFonts w:ascii="Arial" w:hAnsi="Arial" w:cs="Arial"/>
          <w:sz w:val="22"/>
          <w:szCs w:val="22"/>
        </w:rPr>
        <w:t xml:space="preserve"> Combined with other data sources, </w:t>
      </w:r>
      <w:proofErr w:type="spellStart"/>
      <w:r w:rsidRPr="00AC2F7D">
        <w:rPr>
          <w:rStyle w:val="normaltextrun"/>
          <w:rFonts w:ascii="Arial" w:hAnsi="Arial" w:cs="Arial"/>
          <w:sz w:val="22"/>
          <w:szCs w:val="22"/>
        </w:rPr>
        <w:t>Fruitcast’s</w:t>
      </w:r>
      <w:proofErr w:type="spellEnd"/>
      <w:r w:rsidRPr="00AC2F7D">
        <w:rPr>
          <w:rStyle w:val="normaltextrun"/>
          <w:rFonts w:ascii="Arial" w:hAnsi="Arial" w:cs="Arial"/>
          <w:sz w:val="22"/>
          <w:szCs w:val="22"/>
        </w:rPr>
        <w:t xml:space="preserve"> algorithms can predict yield up to six weeks ahead through a grower-friendly interface. </w:t>
      </w:r>
      <w:r w:rsidRPr="00AC2F7D">
        <w:rPr>
          <w:rStyle w:val="eop"/>
          <w:rFonts w:ascii="Arial" w:hAnsi="Arial" w:cs="Arial"/>
          <w:sz w:val="22"/>
          <w:szCs w:val="22"/>
        </w:rPr>
        <w:t> </w:t>
      </w:r>
    </w:p>
    <w:p w14:paraId="49E28433" w14:textId="7A68695B" w:rsidR="002C4F91" w:rsidRPr="00AC2F7D" w:rsidRDefault="00B81D26" w:rsidP="00AC2F7D">
      <w:pPr>
        <w:pStyle w:val="paragraph"/>
        <w:numPr>
          <w:ilvl w:val="0"/>
          <w:numId w:val="2"/>
        </w:numPr>
        <w:spacing w:before="0" w:beforeAutospacing="0" w:after="0" w:afterAutospacing="0" w:line="276" w:lineRule="auto"/>
        <w:ind w:left="1080" w:firstLine="0"/>
        <w:textAlignment w:val="baseline"/>
        <w:rPr>
          <w:rFonts w:ascii="Arial" w:hAnsi="Arial" w:cs="Arial"/>
          <w:sz w:val="22"/>
          <w:szCs w:val="22"/>
        </w:rPr>
      </w:pPr>
      <w:r w:rsidRPr="00AC2F7D">
        <w:rPr>
          <w:rStyle w:val="normaltextrun"/>
          <w:rFonts w:ascii="Arial" w:hAnsi="Arial" w:cs="Arial"/>
          <w:color w:val="000000"/>
          <w:sz w:val="22"/>
          <w:szCs w:val="22"/>
        </w:rPr>
        <w:t xml:space="preserve">Ceres </w:t>
      </w:r>
      <w:proofErr w:type="spellStart"/>
      <w:r w:rsidRPr="00AC2F7D">
        <w:rPr>
          <w:rStyle w:val="normaltextrun"/>
          <w:rFonts w:ascii="Arial" w:hAnsi="Arial" w:cs="Arial"/>
          <w:color w:val="000000"/>
          <w:sz w:val="22"/>
          <w:szCs w:val="22"/>
        </w:rPr>
        <w:t>Agritech</w:t>
      </w:r>
      <w:proofErr w:type="spellEnd"/>
      <w:r w:rsidRPr="00AC2F7D">
        <w:rPr>
          <w:rStyle w:val="normaltextrun"/>
          <w:rFonts w:ascii="Arial" w:hAnsi="Arial" w:cs="Arial"/>
          <w:color w:val="000000"/>
          <w:sz w:val="22"/>
          <w:szCs w:val="22"/>
        </w:rPr>
        <w:t xml:space="preserve"> </w:t>
      </w:r>
      <w:hyperlink r:id="rId11" w:tgtFrame="_blank" w:history="1">
        <w:r w:rsidRPr="00AC2F7D">
          <w:rPr>
            <w:rStyle w:val="normaltextrun"/>
            <w:rFonts w:ascii="Arial" w:hAnsi="Arial" w:cs="Arial"/>
            <w:color w:val="0563C1"/>
            <w:sz w:val="22"/>
            <w:szCs w:val="22"/>
            <w:u w:val="single"/>
          </w:rPr>
          <w:t>www.ceresagritech.org</w:t>
        </w:r>
      </w:hyperlink>
    </w:p>
    <w:p w14:paraId="6D3AA397" w14:textId="683D8614" w:rsidR="00B81D26" w:rsidRPr="00AC2F7D" w:rsidRDefault="002C4F91" w:rsidP="00AC2F7D">
      <w:pPr>
        <w:pStyle w:val="paragraph"/>
        <w:spacing w:before="0" w:beforeAutospacing="0" w:after="0" w:afterAutospacing="0" w:line="276" w:lineRule="auto"/>
        <w:ind w:left="720"/>
        <w:textAlignment w:val="baseline"/>
        <w:rPr>
          <w:rFonts w:ascii="Arial" w:hAnsi="Arial" w:cs="Arial"/>
          <w:sz w:val="22"/>
          <w:szCs w:val="22"/>
        </w:rPr>
      </w:pPr>
      <w:r w:rsidRPr="00AC2F7D">
        <w:rPr>
          <w:rFonts w:ascii="Arial" w:hAnsi="Arial" w:cs="Arial"/>
          <w:sz w:val="22"/>
          <w:szCs w:val="22"/>
          <w:shd w:val="clear" w:color="auto" w:fill="FFFFFF"/>
        </w:rPr>
        <w:t>Led by Cambridge Enterprise,</w:t>
      </w:r>
      <w:r w:rsidR="00611B6D" w:rsidRPr="00AC2F7D">
        <w:rPr>
          <w:rFonts w:ascii="Arial" w:hAnsi="Arial" w:cs="Arial"/>
          <w:sz w:val="22"/>
          <w:szCs w:val="22"/>
          <w:shd w:val="clear" w:color="auto" w:fill="FFFFFF"/>
        </w:rPr>
        <w:t xml:space="preserve"> the commercialisation office of the University of Cambridge,</w:t>
      </w:r>
      <w:r w:rsidRPr="00AC2F7D">
        <w:rPr>
          <w:rFonts w:ascii="Arial" w:hAnsi="Arial" w:cs="Arial"/>
          <w:sz w:val="22"/>
          <w:szCs w:val="22"/>
          <w:shd w:val="clear" w:color="auto" w:fill="FFFFFF"/>
        </w:rPr>
        <w:t xml:space="preserve"> CeresAgritech was funded by Research England</w:t>
      </w:r>
      <w:r w:rsidR="00D75597" w:rsidRPr="00AC2F7D">
        <w:rPr>
          <w:rFonts w:ascii="Arial" w:hAnsi="Arial" w:cs="Arial"/>
          <w:sz w:val="22"/>
          <w:szCs w:val="22"/>
          <w:shd w:val="clear" w:color="auto" w:fill="FFFFFF"/>
        </w:rPr>
        <w:t xml:space="preserve"> </w:t>
      </w:r>
      <w:r w:rsidRPr="00AC2F7D">
        <w:rPr>
          <w:rFonts w:ascii="Arial" w:hAnsi="Arial" w:cs="Arial"/>
          <w:sz w:val="22"/>
          <w:szCs w:val="22"/>
          <w:shd w:val="clear" w:color="auto" w:fill="FFFFFF"/>
        </w:rPr>
        <w:t>to commercialise innovative agri-tech based on university research</w:t>
      </w:r>
      <w:r w:rsidR="00134827" w:rsidRPr="00AC2F7D">
        <w:rPr>
          <w:rFonts w:ascii="Arial" w:hAnsi="Arial" w:cs="Arial"/>
          <w:sz w:val="22"/>
          <w:szCs w:val="22"/>
          <w:shd w:val="clear" w:color="auto" w:fill="FFFFFF"/>
        </w:rPr>
        <w:t xml:space="preserve"> in the East of England from its </w:t>
      </w:r>
      <w:r w:rsidRPr="00AC2F7D">
        <w:rPr>
          <w:rFonts w:ascii="Arial" w:hAnsi="Arial" w:cs="Arial"/>
          <w:sz w:val="22"/>
          <w:szCs w:val="22"/>
          <w:shd w:val="clear" w:color="auto" w:fill="FFFFFF"/>
        </w:rPr>
        <w:t>partner</w:t>
      </w:r>
      <w:r w:rsidR="00134827" w:rsidRPr="00AC2F7D">
        <w:rPr>
          <w:rFonts w:ascii="Arial" w:hAnsi="Arial" w:cs="Arial"/>
          <w:sz w:val="22"/>
          <w:szCs w:val="22"/>
          <w:shd w:val="clear" w:color="auto" w:fill="FFFFFF"/>
        </w:rPr>
        <w:t xml:space="preserve">s </w:t>
      </w:r>
      <w:r w:rsidRPr="00AC2F7D">
        <w:rPr>
          <w:rFonts w:ascii="Arial" w:hAnsi="Arial" w:cs="Arial"/>
          <w:sz w:val="22"/>
          <w:szCs w:val="22"/>
          <w:shd w:val="clear" w:color="auto" w:fill="FFFFFF"/>
        </w:rPr>
        <w:t xml:space="preserve">University of East Anglia, University of Hertfordshire, University of Lincoln, and University of Reading, as well as NIAB, </w:t>
      </w:r>
      <w:proofErr w:type="spellStart"/>
      <w:r w:rsidRPr="00AC2F7D">
        <w:rPr>
          <w:rFonts w:ascii="Arial" w:hAnsi="Arial" w:cs="Arial"/>
          <w:sz w:val="22"/>
          <w:szCs w:val="22"/>
          <w:shd w:val="clear" w:color="auto" w:fill="FFFFFF"/>
        </w:rPr>
        <w:t>Rothamsted</w:t>
      </w:r>
      <w:proofErr w:type="spellEnd"/>
      <w:r w:rsidRPr="00AC2F7D">
        <w:rPr>
          <w:rFonts w:ascii="Arial" w:hAnsi="Arial" w:cs="Arial"/>
          <w:sz w:val="22"/>
          <w:szCs w:val="22"/>
          <w:shd w:val="clear" w:color="auto" w:fill="FFFFFF"/>
        </w:rPr>
        <w:t xml:space="preserve"> Research, and the John Innes Centre.</w:t>
      </w:r>
      <w:r w:rsidR="00B81D26" w:rsidRPr="00AC2F7D">
        <w:rPr>
          <w:rStyle w:val="normaltextrun"/>
          <w:rFonts w:ascii="Arial" w:hAnsi="Arial" w:cs="Arial"/>
          <w:sz w:val="22"/>
          <w:szCs w:val="22"/>
        </w:rPr>
        <w:t> </w:t>
      </w:r>
    </w:p>
    <w:p w14:paraId="6B43EB25" w14:textId="77777777" w:rsidR="003F214E" w:rsidRPr="00AC2F7D" w:rsidRDefault="003F214E" w:rsidP="00AC2F7D">
      <w:pPr>
        <w:spacing w:line="276" w:lineRule="auto"/>
        <w:rPr>
          <w:rFonts w:ascii="Arial" w:hAnsi="Arial" w:cs="Arial"/>
        </w:rPr>
      </w:pPr>
    </w:p>
    <w:sectPr w:rsidR="003F214E" w:rsidRPr="00AC2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22D"/>
    <w:multiLevelType w:val="multilevel"/>
    <w:tmpl w:val="F9FC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EC4434"/>
    <w:multiLevelType w:val="multilevel"/>
    <w:tmpl w:val="98B6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730451">
    <w:abstractNumId w:val="1"/>
  </w:num>
  <w:num w:numId="2" w16cid:durableId="45229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26"/>
    <w:rsid w:val="00084DAC"/>
    <w:rsid w:val="00096E0E"/>
    <w:rsid w:val="000A2AC0"/>
    <w:rsid w:val="000B6FF1"/>
    <w:rsid w:val="00134827"/>
    <w:rsid w:val="00185640"/>
    <w:rsid w:val="00224C4F"/>
    <w:rsid w:val="00264B58"/>
    <w:rsid w:val="002A07E2"/>
    <w:rsid w:val="002B1809"/>
    <w:rsid w:val="002C4F91"/>
    <w:rsid w:val="003F214E"/>
    <w:rsid w:val="00443E30"/>
    <w:rsid w:val="004C5ED8"/>
    <w:rsid w:val="004C60CD"/>
    <w:rsid w:val="00582C28"/>
    <w:rsid w:val="005E1D59"/>
    <w:rsid w:val="0060205C"/>
    <w:rsid w:val="00611B6D"/>
    <w:rsid w:val="0063130F"/>
    <w:rsid w:val="006A7DFC"/>
    <w:rsid w:val="006E4D46"/>
    <w:rsid w:val="007436E8"/>
    <w:rsid w:val="007A73B5"/>
    <w:rsid w:val="007F6E79"/>
    <w:rsid w:val="00890A77"/>
    <w:rsid w:val="00893AFC"/>
    <w:rsid w:val="00894B45"/>
    <w:rsid w:val="00901D5F"/>
    <w:rsid w:val="00936E11"/>
    <w:rsid w:val="00984E7D"/>
    <w:rsid w:val="009906B9"/>
    <w:rsid w:val="00994876"/>
    <w:rsid w:val="009A7361"/>
    <w:rsid w:val="009B1930"/>
    <w:rsid w:val="009D7F20"/>
    <w:rsid w:val="00A114F8"/>
    <w:rsid w:val="00A13B55"/>
    <w:rsid w:val="00A54607"/>
    <w:rsid w:val="00A723CF"/>
    <w:rsid w:val="00A946DB"/>
    <w:rsid w:val="00AC2F7D"/>
    <w:rsid w:val="00B52337"/>
    <w:rsid w:val="00B62BE8"/>
    <w:rsid w:val="00B81D26"/>
    <w:rsid w:val="00C11FA4"/>
    <w:rsid w:val="00CE7D5A"/>
    <w:rsid w:val="00D25195"/>
    <w:rsid w:val="00D75597"/>
    <w:rsid w:val="00D912B9"/>
    <w:rsid w:val="00DB4EB3"/>
    <w:rsid w:val="00DD2A46"/>
    <w:rsid w:val="00E13974"/>
    <w:rsid w:val="00E228B0"/>
    <w:rsid w:val="00E32F14"/>
    <w:rsid w:val="00E904E9"/>
    <w:rsid w:val="00F727A9"/>
    <w:rsid w:val="00FA5917"/>
    <w:rsid w:val="2CA8A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C58E"/>
  <w15:chartTrackingRefBased/>
  <w15:docId w15:val="{7AAEA5AD-89AE-4C23-821A-D2C7F1C1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1D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81D26"/>
  </w:style>
  <w:style w:type="character" w:customStyle="1" w:styleId="eop">
    <w:name w:val="eop"/>
    <w:basedOn w:val="DefaultParagraphFont"/>
    <w:rsid w:val="00B81D26"/>
  </w:style>
  <w:style w:type="character" w:customStyle="1" w:styleId="scxw50125705">
    <w:name w:val="scxw50125705"/>
    <w:basedOn w:val="DefaultParagraphFont"/>
    <w:rsid w:val="00B81D26"/>
  </w:style>
  <w:style w:type="paragraph" w:styleId="Revision">
    <w:name w:val="Revision"/>
    <w:hidden/>
    <w:uiPriority w:val="99"/>
    <w:semiHidden/>
    <w:rsid w:val="00DD2A46"/>
    <w:pPr>
      <w:spacing w:after="0" w:line="240" w:lineRule="auto"/>
    </w:pPr>
  </w:style>
  <w:style w:type="character" w:styleId="Hyperlink">
    <w:name w:val="Hyperlink"/>
    <w:basedOn w:val="DefaultParagraphFont"/>
    <w:uiPriority w:val="99"/>
    <w:semiHidden/>
    <w:unhideWhenUsed/>
    <w:rsid w:val="002C4F91"/>
    <w:rPr>
      <w:color w:val="0000FF"/>
      <w:u w:val="single"/>
    </w:rPr>
  </w:style>
  <w:style w:type="character" w:styleId="CommentReference">
    <w:name w:val="annotation reference"/>
    <w:basedOn w:val="DefaultParagraphFont"/>
    <w:uiPriority w:val="99"/>
    <w:semiHidden/>
    <w:unhideWhenUsed/>
    <w:rsid w:val="00F727A9"/>
    <w:rPr>
      <w:sz w:val="16"/>
      <w:szCs w:val="16"/>
    </w:rPr>
  </w:style>
  <w:style w:type="paragraph" w:styleId="CommentText">
    <w:name w:val="annotation text"/>
    <w:basedOn w:val="Normal"/>
    <w:link w:val="CommentTextChar"/>
    <w:uiPriority w:val="99"/>
    <w:semiHidden/>
    <w:unhideWhenUsed/>
    <w:rsid w:val="00F727A9"/>
    <w:pPr>
      <w:spacing w:line="240" w:lineRule="auto"/>
    </w:pPr>
    <w:rPr>
      <w:sz w:val="20"/>
      <w:szCs w:val="20"/>
    </w:rPr>
  </w:style>
  <w:style w:type="character" w:customStyle="1" w:styleId="CommentTextChar">
    <w:name w:val="Comment Text Char"/>
    <w:basedOn w:val="DefaultParagraphFont"/>
    <w:link w:val="CommentText"/>
    <w:uiPriority w:val="99"/>
    <w:semiHidden/>
    <w:rsid w:val="00F727A9"/>
    <w:rPr>
      <w:sz w:val="20"/>
      <w:szCs w:val="20"/>
    </w:rPr>
  </w:style>
  <w:style w:type="paragraph" w:styleId="CommentSubject">
    <w:name w:val="annotation subject"/>
    <w:basedOn w:val="CommentText"/>
    <w:next w:val="CommentText"/>
    <w:link w:val="CommentSubjectChar"/>
    <w:uiPriority w:val="99"/>
    <w:semiHidden/>
    <w:unhideWhenUsed/>
    <w:rsid w:val="00F727A9"/>
    <w:rPr>
      <w:b/>
      <w:bCs/>
    </w:rPr>
  </w:style>
  <w:style w:type="character" w:customStyle="1" w:styleId="CommentSubjectChar">
    <w:name w:val="Comment Subject Char"/>
    <w:basedOn w:val="CommentTextChar"/>
    <w:link w:val="CommentSubject"/>
    <w:uiPriority w:val="99"/>
    <w:semiHidden/>
    <w:rsid w:val="00F727A9"/>
    <w:rPr>
      <w:b/>
      <w:bCs/>
      <w:sz w:val="20"/>
      <w:szCs w:val="20"/>
    </w:rPr>
  </w:style>
  <w:style w:type="character" w:customStyle="1" w:styleId="apple-converted-space">
    <w:name w:val="apple-converted-space"/>
    <w:basedOn w:val="DefaultParagraphFont"/>
    <w:rsid w:val="006A7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133465">
      <w:bodyDiv w:val="1"/>
      <w:marLeft w:val="0"/>
      <w:marRight w:val="0"/>
      <w:marTop w:val="0"/>
      <w:marBottom w:val="0"/>
      <w:divBdr>
        <w:top w:val="none" w:sz="0" w:space="0" w:color="auto"/>
        <w:left w:val="none" w:sz="0" w:space="0" w:color="auto"/>
        <w:bottom w:val="none" w:sz="0" w:space="0" w:color="auto"/>
        <w:right w:val="none" w:sz="0" w:space="0" w:color="auto"/>
      </w:divBdr>
      <w:divsChild>
        <w:div w:id="567543471">
          <w:marLeft w:val="0"/>
          <w:marRight w:val="0"/>
          <w:marTop w:val="0"/>
          <w:marBottom w:val="0"/>
          <w:divBdr>
            <w:top w:val="none" w:sz="0" w:space="0" w:color="auto"/>
            <w:left w:val="none" w:sz="0" w:space="0" w:color="auto"/>
            <w:bottom w:val="none" w:sz="0" w:space="0" w:color="auto"/>
            <w:right w:val="none" w:sz="0" w:space="0" w:color="auto"/>
          </w:divBdr>
        </w:div>
        <w:div w:id="728043258">
          <w:marLeft w:val="0"/>
          <w:marRight w:val="0"/>
          <w:marTop w:val="0"/>
          <w:marBottom w:val="0"/>
          <w:divBdr>
            <w:top w:val="none" w:sz="0" w:space="0" w:color="auto"/>
            <w:left w:val="none" w:sz="0" w:space="0" w:color="auto"/>
            <w:bottom w:val="none" w:sz="0" w:space="0" w:color="auto"/>
            <w:right w:val="none" w:sz="0" w:space="0" w:color="auto"/>
          </w:divBdr>
        </w:div>
        <w:div w:id="1669672187">
          <w:marLeft w:val="0"/>
          <w:marRight w:val="0"/>
          <w:marTop w:val="0"/>
          <w:marBottom w:val="0"/>
          <w:divBdr>
            <w:top w:val="none" w:sz="0" w:space="0" w:color="auto"/>
            <w:left w:val="none" w:sz="0" w:space="0" w:color="auto"/>
            <w:bottom w:val="none" w:sz="0" w:space="0" w:color="auto"/>
            <w:right w:val="none" w:sz="0" w:space="0" w:color="auto"/>
          </w:divBdr>
        </w:div>
        <w:div w:id="189959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resagritech.org/" TargetMode="External"/><Relationship Id="rId5" Type="http://schemas.openxmlformats.org/officeDocument/2006/relationships/styles" Target="styles.xml"/><Relationship Id="rId10" Type="http://schemas.openxmlformats.org/officeDocument/2006/relationships/hyperlink" Target="http://www.fruitcast.co.uk/" TargetMode="External"/><Relationship Id="rId4" Type="http://schemas.openxmlformats.org/officeDocument/2006/relationships/numbering" Target="numbering.xml"/><Relationship Id="rId9" Type="http://schemas.openxmlformats.org/officeDocument/2006/relationships/hyperlink" Target="http://www.fruitca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A48D02-7D21-4354-9131-B25BAB85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B6A7-E216-48AB-817A-D25F495FE284}">
  <ds:schemaRefs>
    <ds:schemaRef ds:uri="http://schemas.microsoft.com/sharepoint/v3/contenttype/forms"/>
  </ds:schemaRefs>
</ds:datastoreItem>
</file>

<file path=customXml/itemProps3.xml><?xml version="1.0" encoding="utf-8"?>
<ds:datastoreItem xmlns:ds="http://schemas.openxmlformats.org/officeDocument/2006/customXml" ds:itemID="{9DB4F215-9B6C-48A4-812C-2E906AC063D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Williamson</dc:creator>
  <cp:keywords/>
  <dc:description/>
  <cp:lastModifiedBy>Susannah Pate</cp:lastModifiedBy>
  <cp:revision>2</cp:revision>
  <dcterms:created xsi:type="dcterms:W3CDTF">2023-08-24T15:57:00Z</dcterms:created>
  <dcterms:modified xsi:type="dcterms:W3CDTF">2023-08-24T15:57:00Z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