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A8AD4" w14:textId="747D50DA" w:rsidR="00D239D3" w:rsidRDefault="0004243A" w:rsidP="000D6ABB">
      <w:pPr>
        <w:tabs>
          <w:tab w:val="left" w:pos="2923"/>
        </w:tabs>
        <w:spacing w:before="1600"/>
        <w:rPr>
          <w:rFonts w:cs="Arial"/>
          <w:b/>
          <w:bCs/>
          <w:sz w:val="36"/>
          <w:szCs w:val="36"/>
          <w:lang w:val="en-US"/>
        </w:rPr>
      </w:pPr>
      <w:r w:rsidRPr="00AF2630">
        <w:tab/>
      </w:r>
    </w:p>
    <w:p w14:paraId="351BFBB7" w14:textId="13624A2F" w:rsidR="00B132C6" w:rsidRDefault="00B132C6" w:rsidP="00D12FAC">
      <w:pPr>
        <w:rPr>
          <w:rFonts w:cs="Arial"/>
          <w:b/>
          <w:bCs/>
          <w:sz w:val="36"/>
          <w:szCs w:val="36"/>
          <w:lang w:val="en-US"/>
        </w:rPr>
      </w:pPr>
      <w:r>
        <w:rPr>
          <w:rFonts w:cs="Arial"/>
          <w:b/>
          <w:bCs/>
          <w:sz w:val="36"/>
          <w:szCs w:val="36"/>
          <w:lang w:val="en-US"/>
        </w:rPr>
        <w:t>New</w:t>
      </w:r>
      <w:r w:rsidR="00F2009E">
        <w:rPr>
          <w:rFonts w:cs="Arial"/>
          <w:b/>
          <w:bCs/>
          <w:sz w:val="36"/>
          <w:szCs w:val="36"/>
          <w:lang w:val="en-US"/>
        </w:rPr>
        <w:t xml:space="preserve"> AHDB</w:t>
      </w:r>
      <w:r>
        <w:rPr>
          <w:rFonts w:cs="Arial"/>
          <w:b/>
          <w:bCs/>
          <w:sz w:val="36"/>
          <w:szCs w:val="36"/>
          <w:lang w:val="en-US"/>
        </w:rPr>
        <w:t xml:space="preserve"> insight</w:t>
      </w:r>
      <w:r w:rsidR="00A222C8">
        <w:rPr>
          <w:rFonts w:cs="Arial"/>
          <w:b/>
          <w:bCs/>
          <w:sz w:val="36"/>
          <w:szCs w:val="36"/>
          <w:lang w:val="en-US"/>
        </w:rPr>
        <w:t xml:space="preserve"> shows</w:t>
      </w:r>
      <w:r w:rsidR="00AF7D14">
        <w:rPr>
          <w:rFonts w:cs="Arial"/>
          <w:b/>
          <w:bCs/>
          <w:sz w:val="36"/>
          <w:szCs w:val="36"/>
          <w:lang w:val="en-US"/>
        </w:rPr>
        <w:t xml:space="preserve"> how </w:t>
      </w:r>
      <w:r w:rsidR="00012837">
        <w:rPr>
          <w:rFonts w:cs="Arial"/>
          <w:b/>
          <w:bCs/>
          <w:sz w:val="36"/>
          <w:szCs w:val="36"/>
          <w:lang w:val="en-US"/>
        </w:rPr>
        <w:t>Revysol</w:t>
      </w:r>
      <w:r w:rsidR="00AF7D14">
        <w:rPr>
          <w:rFonts w:cs="Arial"/>
          <w:b/>
          <w:bCs/>
          <w:sz w:val="36"/>
          <w:szCs w:val="36"/>
          <w:lang w:val="en-US"/>
        </w:rPr>
        <w:t xml:space="preserve"> is the gift that keeps on giving</w:t>
      </w:r>
    </w:p>
    <w:p w14:paraId="24795B14" w14:textId="77777777" w:rsidR="00E80441" w:rsidRDefault="00E80441" w:rsidP="00D12FAC">
      <w:pPr>
        <w:rPr>
          <w:rFonts w:cs="Arial"/>
          <w:b/>
          <w:bCs/>
          <w:sz w:val="36"/>
          <w:szCs w:val="36"/>
          <w:lang w:val="en-US"/>
        </w:rPr>
      </w:pPr>
    </w:p>
    <w:p w14:paraId="44E46C46" w14:textId="1E41F1DC" w:rsidR="00A917F2" w:rsidRPr="00A62926" w:rsidRDefault="00A917F2" w:rsidP="00A917F2">
      <w:pPr>
        <w:rPr>
          <w:sz w:val="24"/>
          <w:szCs w:val="24"/>
          <w:lang w:val="en-US"/>
        </w:rPr>
      </w:pPr>
      <w:r w:rsidRPr="00A62926">
        <w:rPr>
          <w:sz w:val="24"/>
          <w:szCs w:val="24"/>
          <w:lang w:val="en-US"/>
        </w:rPr>
        <w:t xml:space="preserve">AHDB’s latest fungicide performance curves show that while </w:t>
      </w:r>
      <w:r w:rsidR="00A84454">
        <w:rPr>
          <w:sz w:val="24"/>
          <w:szCs w:val="24"/>
          <w:lang w:val="en-US"/>
        </w:rPr>
        <w:t xml:space="preserve">there are </w:t>
      </w:r>
      <w:r w:rsidRPr="00A62926">
        <w:rPr>
          <w:sz w:val="24"/>
          <w:szCs w:val="24"/>
          <w:lang w:val="en-US"/>
        </w:rPr>
        <w:t xml:space="preserve">sensitivity shifts to SDHI chemistry, </w:t>
      </w:r>
      <w:proofErr w:type="spellStart"/>
      <w:r w:rsidRPr="00A62926">
        <w:rPr>
          <w:sz w:val="24"/>
          <w:szCs w:val="24"/>
          <w:lang w:val="en-US"/>
        </w:rPr>
        <w:t>Revysol</w:t>
      </w:r>
      <w:r w:rsidR="003D0578">
        <w:rPr>
          <w:sz w:val="24"/>
          <w:szCs w:val="24"/>
          <w:lang w:val="en-US"/>
        </w:rPr>
        <w:t>’s</w:t>
      </w:r>
      <w:proofErr w:type="spellEnd"/>
      <w:r w:rsidR="003D0578">
        <w:rPr>
          <w:sz w:val="24"/>
          <w:szCs w:val="24"/>
          <w:lang w:val="en-US"/>
        </w:rPr>
        <w:t xml:space="preserve"> efficacy</w:t>
      </w:r>
      <w:r w:rsidR="00A464A4">
        <w:rPr>
          <w:sz w:val="24"/>
          <w:szCs w:val="24"/>
          <w:lang w:val="en-US"/>
        </w:rPr>
        <w:t xml:space="preserve"> and stability</w:t>
      </w:r>
      <w:r w:rsidR="00050199">
        <w:rPr>
          <w:sz w:val="24"/>
          <w:szCs w:val="24"/>
          <w:lang w:val="en-US"/>
        </w:rPr>
        <w:t xml:space="preserve"> </w:t>
      </w:r>
      <w:r w:rsidR="003D0578">
        <w:rPr>
          <w:sz w:val="24"/>
          <w:szCs w:val="24"/>
          <w:lang w:val="en-US"/>
        </w:rPr>
        <w:t>endures</w:t>
      </w:r>
      <w:r w:rsidRPr="00A62926">
        <w:rPr>
          <w:sz w:val="24"/>
          <w:szCs w:val="24"/>
          <w:lang w:val="en-US"/>
        </w:rPr>
        <w:t>.</w:t>
      </w:r>
    </w:p>
    <w:p w14:paraId="508623EE" w14:textId="77777777" w:rsidR="00AF2630" w:rsidRPr="00D12FAC" w:rsidRDefault="00AF2630" w:rsidP="00CD5D9B">
      <w:pPr>
        <w:rPr>
          <w:rFonts w:cs="Arial"/>
          <w:sz w:val="24"/>
          <w:szCs w:val="24"/>
        </w:rPr>
      </w:pPr>
    </w:p>
    <w:p w14:paraId="0225B020" w14:textId="5B4E6C81" w:rsidR="00050199" w:rsidRDefault="00717FDD" w:rsidP="00E156BC">
      <w:pPr>
        <w:rPr>
          <w:rFonts w:cs="Arial"/>
          <w:sz w:val="24"/>
          <w:szCs w:val="24"/>
          <w:lang w:val="en-US"/>
        </w:rPr>
      </w:pPr>
      <w:r>
        <w:rPr>
          <w:rFonts w:cs="Arial"/>
          <w:sz w:val="24"/>
          <w:szCs w:val="24"/>
          <w:lang w:val="en-US"/>
        </w:rPr>
        <w:t>Safeguarding new che</w:t>
      </w:r>
      <w:r w:rsidR="000829CB">
        <w:rPr>
          <w:rFonts w:cs="Arial"/>
          <w:sz w:val="24"/>
          <w:szCs w:val="24"/>
          <w:lang w:val="en-US"/>
        </w:rPr>
        <w:t>mistry was a</w:t>
      </w:r>
      <w:r w:rsidR="004978C7">
        <w:rPr>
          <w:rFonts w:cs="Arial"/>
          <w:sz w:val="24"/>
          <w:szCs w:val="24"/>
          <w:lang w:val="en-US"/>
        </w:rPr>
        <w:t xml:space="preserve"> </w:t>
      </w:r>
      <w:r w:rsidR="00CB1B19">
        <w:rPr>
          <w:rFonts w:cs="Arial"/>
          <w:sz w:val="24"/>
          <w:szCs w:val="24"/>
          <w:lang w:val="en-US"/>
        </w:rPr>
        <w:t>h</w:t>
      </w:r>
      <w:r w:rsidR="00DA6076">
        <w:rPr>
          <w:rFonts w:cs="Arial"/>
          <w:sz w:val="24"/>
          <w:szCs w:val="24"/>
          <w:lang w:val="en-US"/>
        </w:rPr>
        <w:t>ot</w:t>
      </w:r>
      <w:r w:rsidR="00012E66">
        <w:rPr>
          <w:rFonts w:cs="Arial"/>
          <w:sz w:val="24"/>
          <w:szCs w:val="24"/>
          <w:lang w:val="en-US"/>
        </w:rPr>
        <w:t xml:space="preserve"> topic</w:t>
      </w:r>
      <w:r w:rsidR="00036C1E">
        <w:rPr>
          <w:rFonts w:cs="Arial"/>
          <w:sz w:val="24"/>
          <w:szCs w:val="24"/>
          <w:lang w:val="en-US"/>
        </w:rPr>
        <w:t xml:space="preserve"> </w:t>
      </w:r>
      <w:r w:rsidR="00001702">
        <w:rPr>
          <w:rFonts w:cs="Arial"/>
          <w:sz w:val="24"/>
          <w:szCs w:val="24"/>
          <w:lang w:val="en-US"/>
        </w:rPr>
        <w:t>at</w:t>
      </w:r>
      <w:r w:rsidR="00036C1E">
        <w:rPr>
          <w:rFonts w:cs="Arial"/>
          <w:sz w:val="24"/>
          <w:szCs w:val="24"/>
          <w:lang w:val="en-US"/>
        </w:rPr>
        <w:t xml:space="preserve"> </w:t>
      </w:r>
      <w:r w:rsidR="004978C7">
        <w:rPr>
          <w:rFonts w:cs="Arial"/>
          <w:sz w:val="24"/>
          <w:szCs w:val="24"/>
          <w:lang w:val="en-US"/>
        </w:rPr>
        <w:t>t</w:t>
      </w:r>
      <w:r w:rsidR="00E156BC">
        <w:rPr>
          <w:rFonts w:cs="Arial"/>
          <w:sz w:val="24"/>
          <w:szCs w:val="24"/>
          <w:lang w:val="en-US"/>
        </w:rPr>
        <w:t>he recent AHDB Agronomy Conference</w:t>
      </w:r>
      <w:r w:rsidR="006F672E">
        <w:rPr>
          <w:rFonts w:cs="Arial"/>
          <w:sz w:val="24"/>
          <w:szCs w:val="24"/>
          <w:lang w:val="en-US"/>
        </w:rPr>
        <w:t xml:space="preserve">. </w:t>
      </w:r>
      <w:r w:rsidR="00A917F2">
        <w:rPr>
          <w:rFonts w:cs="Arial"/>
          <w:sz w:val="24"/>
          <w:szCs w:val="24"/>
          <w:lang w:val="en-US"/>
        </w:rPr>
        <w:t>The 2025 fungicide performance curves identified new field mutations</w:t>
      </w:r>
      <w:r w:rsidR="009349F6">
        <w:rPr>
          <w:rFonts w:cs="Arial"/>
          <w:sz w:val="24"/>
          <w:szCs w:val="24"/>
          <w:lang w:val="en-US"/>
        </w:rPr>
        <w:t>,</w:t>
      </w:r>
      <w:r w:rsidR="00A917F2" w:rsidRPr="00B23503">
        <w:rPr>
          <w:rFonts w:cs="Arial"/>
          <w:sz w:val="24"/>
          <w:szCs w:val="24"/>
          <w:lang w:val="en-US"/>
        </w:rPr>
        <w:t xml:space="preserve"> </w:t>
      </w:r>
      <w:r w:rsidR="00A917F2">
        <w:rPr>
          <w:rFonts w:cs="Arial"/>
          <w:sz w:val="24"/>
          <w:szCs w:val="24"/>
          <w:lang w:val="en-US"/>
        </w:rPr>
        <w:t>particularly in s</w:t>
      </w:r>
      <w:r w:rsidR="006F672E" w:rsidRPr="00B23503">
        <w:rPr>
          <w:rFonts w:cs="Arial"/>
          <w:sz w:val="24"/>
          <w:szCs w:val="24"/>
          <w:lang w:val="en-US"/>
        </w:rPr>
        <w:t>olo SDHI-treated fungicide performance plots</w:t>
      </w:r>
      <w:r w:rsidR="00A917F2">
        <w:rPr>
          <w:rFonts w:cs="Arial"/>
          <w:sz w:val="24"/>
          <w:szCs w:val="24"/>
          <w:lang w:val="en-US"/>
        </w:rPr>
        <w:t>.</w:t>
      </w:r>
      <w:r w:rsidR="00050199">
        <w:rPr>
          <w:rFonts w:cs="Arial"/>
          <w:sz w:val="24"/>
          <w:szCs w:val="24"/>
          <w:lang w:val="en-US"/>
        </w:rPr>
        <w:t xml:space="preserve"> </w:t>
      </w:r>
    </w:p>
    <w:p w14:paraId="4C315A87" w14:textId="77777777" w:rsidR="00050199" w:rsidRDefault="00050199" w:rsidP="00E156BC">
      <w:pPr>
        <w:rPr>
          <w:rFonts w:cs="Arial"/>
          <w:sz w:val="24"/>
          <w:szCs w:val="24"/>
          <w:lang w:val="en-US"/>
        </w:rPr>
      </w:pPr>
    </w:p>
    <w:p w14:paraId="4CDA0A18" w14:textId="7FAE80F6" w:rsidR="00D12FAC" w:rsidRDefault="00050199" w:rsidP="00D12FAC">
      <w:pPr>
        <w:rPr>
          <w:rFonts w:cs="Arial"/>
          <w:sz w:val="24"/>
          <w:szCs w:val="24"/>
          <w:lang w:val="en-US"/>
        </w:rPr>
      </w:pPr>
      <w:r>
        <w:rPr>
          <w:rFonts w:cs="Arial"/>
          <w:sz w:val="24"/>
          <w:szCs w:val="24"/>
          <w:lang w:val="en-US"/>
        </w:rPr>
        <w:t xml:space="preserve">“With </w:t>
      </w:r>
      <w:r w:rsidR="006F672E" w:rsidRPr="00B23503">
        <w:rPr>
          <w:rFonts w:cs="Arial"/>
          <w:sz w:val="24"/>
          <w:szCs w:val="24"/>
          <w:lang w:val="en-US"/>
        </w:rPr>
        <w:t>SDHI resistance becoming more</w:t>
      </w:r>
      <w:r>
        <w:rPr>
          <w:rFonts w:cs="Arial"/>
          <w:sz w:val="24"/>
          <w:szCs w:val="24"/>
          <w:lang w:val="en-US"/>
        </w:rPr>
        <w:t xml:space="preserve"> prevalent</w:t>
      </w:r>
      <w:r w:rsidR="006F672E" w:rsidRPr="00B23503">
        <w:rPr>
          <w:rFonts w:cs="Arial"/>
          <w:sz w:val="24"/>
          <w:szCs w:val="24"/>
          <w:lang w:val="en-US"/>
        </w:rPr>
        <w:t xml:space="preserve"> </w:t>
      </w:r>
      <w:r>
        <w:rPr>
          <w:rFonts w:cs="Arial"/>
          <w:sz w:val="24"/>
          <w:szCs w:val="24"/>
          <w:lang w:val="en-US"/>
        </w:rPr>
        <w:t xml:space="preserve">and </w:t>
      </w:r>
      <w:r w:rsidR="006F672E" w:rsidRPr="00B23503">
        <w:rPr>
          <w:rFonts w:cs="Arial"/>
          <w:sz w:val="24"/>
          <w:szCs w:val="24"/>
          <w:lang w:val="en-US"/>
        </w:rPr>
        <w:t>complex</w:t>
      </w:r>
      <w:r w:rsidR="00A8767E">
        <w:rPr>
          <w:rFonts w:cs="Arial"/>
          <w:sz w:val="24"/>
          <w:szCs w:val="24"/>
          <w:lang w:val="en-US"/>
        </w:rPr>
        <w:t xml:space="preserve">, </w:t>
      </w:r>
      <w:r w:rsidR="009349F6">
        <w:rPr>
          <w:rFonts w:cs="Arial"/>
          <w:sz w:val="24"/>
          <w:szCs w:val="24"/>
          <w:lang w:val="en-US"/>
        </w:rPr>
        <w:t xml:space="preserve">it is essential to </w:t>
      </w:r>
      <w:r>
        <w:rPr>
          <w:rFonts w:cs="Arial"/>
          <w:sz w:val="24"/>
          <w:szCs w:val="24"/>
          <w:lang w:val="en-US"/>
        </w:rPr>
        <w:t>incorporat</w:t>
      </w:r>
      <w:r w:rsidR="009349F6">
        <w:rPr>
          <w:rFonts w:cs="Arial"/>
          <w:sz w:val="24"/>
          <w:szCs w:val="24"/>
          <w:lang w:val="en-US"/>
        </w:rPr>
        <w:t>e</w:t>
      </w:r>
      <w:r>
        <w:rPr>
          <w:rFonts w:cs="Arial"/>
          <w:sz w:val="24"/>
          <w:szCs w:val="24"/>
          <w:lang w:val="en-US"/>
        </w:rPr>
        <w:t xml:space="preserve"> </w:t>
      </w:r>
      <w:r w:rsidR="000829CB">
        <w:rPr>
          <w:rFonts w:cs="Arial"/>
          <w:sz w:val="24"/>
          <w:szCs w:val="24"/>
          <w:lang w:val="en-US"/>
        </w:rPr>
        <w:t xml:space="preserve">resistance management </w:t>
      </w:r>
      <w:r w:rsidR="009349F6">
        <w:rPr>
          <w:rFonts w:cs="Arial"/>
          <w:sz w:val="24"/>
          <w:szCs w:val="24"/>
          <w:lang w:val="en-US"/>
        </w:rPr>
        <w:t xml:space="preserve">when building </w:t>
      </w:r>
      <w:r>
        <w:rPr>
          <w:rFonts w:cs="Arial"/>
          <w:sz w:val="24"/>
          <w:szCs w:val="24"/>
          <w:lang w:val="en-US"/>
        </w:rPr>
        <w:t xml:space="preserve">fungicide </w:t>
      </w:r>
      <w:proofErr w:type="spellStart"/>
      <w:r>
        <w:rPr>
          <w:rFonts w:cs="Arial"/>
          <w:sz w:val="24"/>
          <w:szCs w:val="24"/>
          <w:lang w:val="en-US"/>
        </w:rPr>
        <w:t>programmes</w:t>
      </w:r>
      <w:proofErr w:type="spellEnd"/>
      <w:r>
        <w:rPr>
          <w:rFonts w:cs="Arial"/>
          <w:sz w:val="24"/>
          <w:szCs w:val="24"/>
          <w:lang w:val="en-US"/>
        </w:rPr>
        <w:t xml:space="preserve">,” </w:t>
      </w:r>
      <w:r w:rsidRPr="00D12FAC">
        <w:rPr>
          <w:rFonts w:cs="Arial"/>
          <w:sz w:val="24"/>
          <w:szCs w:val="24"/>
          <w:lang w:val="en-US"/>
        </w:rPr>
        <w:t>says Steve Dennis, BASF Head of Business and Technical Development.</w:t>
      </w:r>
    </w:p>
    <w:p w14:paraId="64895939" w14:textId="77777777" w:rsidR="004F5AB4" w:rsidRDefault="004F5AB4" w:rsidP="00D12FAC">
      <w:pPr>
        <w:rPr>
          <w:rFonts w:cs="Arial"/>
          <w:sz w:val="24"/>
          <w:szCs w:val="24"/>
          <w:lang w:val="en-US"/>
        </w:rPr>
      </w:pPr>
    </w:p>
    <w:p w14:paraId="5E3744E9" w14:textId="1FE86535" w:rsidR="004F5AB4" w:rsidRDefault="004F5AB4" w:rsidP="00D12FAC">
      <w:pPr>
        <w:rPr>
          <w:rFonts w:cs="Arial"/>
          <w:sz w:val="24"/>
          <w:szCs w:val="24"/>
          <w:lang w:val="en-US"/>
        </w:rPr>
      </w:pPr>
      <w:r>
        <w:rPr>
          <w:rFonts w:cs="Arial"/>
          <w:sz w:val="24"/>
          <w:szCs w:val="24"/>
          <w:lang w:val="en-US"/>
        </w:rPr>
        <w:t xml:space="preserve">The fungicide </w:t>
      </w:r>
      <w:r w:rsidR="007125F0">
        <w:rPr>
          <w:rFonts w:cs="Arial"/>
          <w:sz w:val="24"/>
          <w:szCs w:val="24"/>
          <w:lang w:val="en-US"/>
        </w:rPr>
        <w:t xml:space="preserve">performance </w:t>
      </w:r>
      <w:r>
        <w:rPr>
          <w:rFonts w:cs="Arial"/>
          <w:sz w:val="24"/>
          <w:szCs w:val="24"/>
          <w:lang w:val="en-US"/>
        </w:rPr>
        <w:t xml:space="preserve">curves </w:t>
      </w:r>
      <w:r w:rsidR="00A22EA1">
        <w:rPr>
          <w:rFonts w:cs="Arial"/>
          <w:sz w:val="24"/>
          <w:szCs w:val="24"/>
          <w:lang w:val="en-US"/>
        </w:rPr>
        <w:t>highlighted the stability of Revysol</w:t>
      </w:r>
      <w:r w:rsidR="009349F6">
        <w:rPr>
          <w:rFonts w:cs="Arial"/>
          <w:sz w:val="24"/>
          <w:szCs w:val="24"/>
          <w:lang w:val="en-US"/>
        </w:rPr>
        <w:t xml:space="preserve">, showing its </w:t>
      </w:r>
      <w:r w:rsidR="00EE738E">
        <w:rPr>
          <w:rFonts w:cs="Arial"/>
          <w:sz w:val="24"/>
          <w:szCs w:val="24"/>
          <w:lang w:val="en-US"/>
        </w:rPr>
        <w:t xml:space="preserve">consistent strength against </w:t>
      </w:r>
      <w:r w:rsidR="00023F6F">
        <w:rPr>
          <w:rFonts w:cs="Arial"/>
          <w:sz w:val="24"/>
          <w:szCs w:val="24"/>
          <w:lang w:val="en-US"/>
        </w:rPr>
        <w:t>s</w:t>
      </w:r>
      <w:r w:rsidR="00EE738E">
        <w:rPr>
          <w:rFonts w:cs="Arial"/>
          <w:sz w:val="24"/>
          <w:szCs w:val="24"/>
          <w:lang w:val="en-US"/>
        </w:rPr>
        <w:t>eptoria</w:t>
      </w:r>
      <w:r w:rsidR="000907B1">
        <w:rPr>
          <w:rFonts w:cs="Arial"/>
          <w:sz w:val="24"/>
          <w:szCs w:val="24"/>
          <w:lang w:val="en-US"/>
        </w:rPr>
        <w:t xml:space="preserve"> and </w:t>
      </w:r>
      <w:proofErr w:type="gramStart"/>
      <w:r w:rsidR="000907B1">
        <w:rPr>
          <w:rFonts w:cs="Arial"/>
          <w:sz w:val="24"/>
          <w:szCs w:val="24"/>
          <w:lang w:val="en-US"/>
        </w:rPr>
        <w:t>rusts</w:t>
      </w:r>
      <w:proofErr w:type="gramEnd"/>
      <w:r w:rsidR="0033340F">
        <w:rPr>
          <w:rFonts w:cs="Arial"/>
          <w:sz w:val="24"/>
          <w:szCs w:val="24"/>
          <w:lang w:val="en-US"/>
        </w:rPr>
        <w:t>. A</w:t>
      </w:r>
      <w:r w:rsidR="00BA18E9">
        <w:rPr>
          <w:rFonts w:cs="Arial"/>
          <w:sz w:val="24"/>
          <w:szCs w:val="24"/>
          <w:lang w:val="en-US"/>
        </w:rPr>
        <w:t>cross 12 septoria trials between 2023 and 2025</w:t>
      </w:r>
      <w:r w:rsidR="00A510F4">
        <w:rPr>
          <w:rFonts w:cs="Arial"/>
          <w:sz w:val="24"/>
          <w:szCs w:val="24"/>
          <w:lang w:val="en-US"/>
        </w:rPr>
        <w:t xml:space="preserve">, </w:t>
      </w:r>
      <w:r w:rsidR="00FC632C">
        <w:rPr>
          <w:rFonts w:cs="Arial"/>
          <w:sz w:val="24"/>
          <w:szCs w:val="24"/>
          <w:lang w:val="en-US"/>
        </w:rPr>
        <w:t xml:space="preserve">at 50% full rate, </w:t>
      </w:r>
      <w:proofErr w:type="spellStart"/>
      <w:r w:rsidR="0033340F">
        <w:rPr>
          <w:rFonts w:cs="Arial"/>
          <w:sz w:val="24"/>
          <w:szCs w:val="24"/>
          <w:lang w:val="en-US"/>
        </w:rPr>
        <w:t>Myresa</w:t>
      </w:r>
      <w:proofErr w:type="spellEnd"/>
      <w:r w:rsidR="00145B9C">
        <w:rPr>
          <w:rFonts w:cs="Arial"/>
          <w:sz w:val="24"/>
          <w:szCs w:val="24"/>
          <w:lang w:val="en-US"/>
        </w:rPr>
        <w:t xml:space="preserve"> (</w:t>
      </w:r>
      <w:proofErr w:type="spellStart"/>
      <w:r w:rsidR="00145B9C">
        <w:rPr>
          <w:rFonts w:cs="Arial"/>
          <w:sz w:val="24"/>
          <w:szCs w:val="24"/>
          <w:lang w:val="en-US"/>
        </w:rPr>
        <w:t>Revysol</w:t>
      </w:r>
      <w:proofErr w:type="spellEnd"/>
      <w:r w:rsidR="00145B9C">
        <w:rPr>
          <w:rFonts w:cs="Arial"/>
          <w:sz w:val="24"/>
          <w:szCs w:val="24"/>
          <w:lang w:val="en-US"/>
        </w:rPr>
        <w:t>)</w:t>
      </w:r>
      <w:r w:rsidR="00EE738E">
        <w:rPr>
          <w:rFonts w:cs="Arial"/>
          <w:sz w:val="24"/>
          <w:szCs w:val="24"/>
          <w:lang w:val="en-US"/>
        </w:rPr>
        <w:t xml:space="preserve"> </w:t>
      </w:r>
      <w:r w:rsidR="00EF5890">
        <w:rPr>
          <w:rFonts w:cs="Arial"/>
          <w:sz w:val="24"/>
          <w:szCs w:val="24"/>
          <w:lang w:val="en-US"/>
        </w:rPr>
        <w:t>deliver</w:t>
      </w:r>
      <w:r w:rsidR="0033340F">
        <w:rPr>
          <w:rFonts w:cs="Arial"/>
          <w:sz w:val="24"/>
          <w:szCs w:val="24"/>
          <w:lang w:val="en-US"/>
        </w:rPr>
        <w:t>ed</w:t>
      </w:r>
      <w:r w:rsidR="00EF5890">
        <w:rPr>
          <w:rFonts w:cs="Arial"/>
          <w:sz w:val="24"/>
          <w:szCs w:val="24"/>
          <w:lang w:val="en-US"/>
        </w:rPr>
        <w:t xml:space="preserve"> </w:t>
      </w:r>
      <w:r w:rsidR="001D448B">
        <w:rPr>
          <w:rFonts w:cs="Arial"/>
          <w:sz w:val="24"/>
          <w:szCs w:val="24"/>
          <w:lang w:val="en-US"/>
        </w:rPr>
        <w:t>a</w:t>
      </w:r>
      <w:r w:rsidR="00EF5890">
        <w:rPr>
          <w:rFonts w:cs="Arial"/>
          <w:sz w:val="24"/>
          <w:szCs w:val="24"/>
          <w:lang w:val="en-US"/>
        </w:rPr>
        <w:t xml:space="preserve"> </w:t>
      </w:r>
      <w:r w:rsidR="00472D80">
        <w:rPr>
          <w:rFonts w:cs="Arial"/>
          <w:sz w:val="24"/>
          <w:szCs w:val="24"/>
          <w:lang w:val="en-US"/>
        </w:rPr>
        <w:t xml:space="preserve">0.2t/ha </w:t>
      </w:r>
      <w:r w:rsidR="00EF5890">
        <w:rPr>
          <w:rFonts w:cs="Arial"/>
          <w:sz w:val="24"/>
          <w:szCs w:val="24"/>
          <w:lang w:val="en-US"/>
        </w:rPr>
        <w:t>yield increase over</w:t>
      </w:r>
      <w:r w:rsidR="00D737CD">
        <w:rPr>
          <w:rFonts w:cs="Arial"/>
          <w:sz w:val="24"/>
          <w:szCs w:val="24"/>
          <w:lang w:val="en-US"/>
        </w:rPr>
        <w:t xml:space="preserve"> </w:t>
      </w:r>
      <w:proofErr w:type="spellStart"/>
      <w:r w:rsidR="00BA18E9">
        <w:rPr>
          <w:rFonts w:cs="Arial"/>
          <w:sz w:val="24"/>
          <w:szCs w:val="24"/>
          <w:lang w:val="en-US"/>
        </w:rPr>
        <w:t>Vimoy</w:t>
      </w:r>
      <w:proofErr w:type="spellEnd"/>
      <w:r w:rsidR="00BA18E9">
        <w:rPr>
          <w:rFonts w:cs="Arial"/>
          <w:sz w:val="24"/>
          <w:szCs w:val="24"/>
          <w:lang w:val="en-US"/>
        </w:rPr>
        <w:t xml:space="preserve"> (</w:t>
      </w:r>
      <w:proofErr w:type="spellStart"/>
      <w:r w:rsidR="00EF5890">
        <w:rPr>
          <w:rFonts w:cs="Arial"/>
          <w:sz w:val="24"/>
          <w:szCs w:val="24"/>
          <w:lang w:val="en-US"/>
        </w:rPr>
        <w:t>Iblon</w:t>
      </w:r>
      <w:proofErr w:type="spellEnd"/>
      <w:r w:rsidR="00BA18E9">
        <w:rPr>
          <w:rFonts w:cs="Arial"/>
          <w:sz w:val="24"/>
          <w:szCs w:val="24"/>
          <w:lang w:val="en-US"/>
        </w:rPr>
        <w:t>)</w:t>
      </w:r>
      <w:r w:rsidR="00631DFC">
        <w:rPr>
          <w:rFonts w:cs="Arial"/>
          <w:sz w:val="24"/>
          <w:szCs w:val="24"/>
          <w:lang w:val="en-US"/>
        </w:rPr>
        <w:t>.</w:t>
      </w:r>
      <w:r w:rsidR="0047420C">
        <w:rPr>
          <w:rFonts w:cs="Arial"/>
          <w:sz w:val="24"/>
          <w:szCs w:val="24"/>
          <w:lang w:val="en-US"/>
        </w:rPr>
        <w:t xml:space="preserve"> </w:t>
      </w:r>
      <w:r w:rsidR="00631DFC" w:rsidRPr="00A84BC4">
        <w:rPr>
          <w:rFonts w:cs="Arial"/>
          <w:sz w:val="24"/>
          <w:szCs w:val="24"/>
          <w:lang w:val="en-US"/>
        </w:rPr>
        <w:t>W</w:t>
      </w:r>
      <w:r w:rsidR="0047420C" w:rsidRPr="00A84BC4">
        <w:rPr>
          <w:rFonts w:cs="Arial"/>
          <w:sz w:val="24"/>
          <w:szCs w:val="24"/>
          <w:lang w:val="en-US"/>
        </w:rPr>
        <w:t>hil</w:t>
      </w:r>
      <w:r w:rsidR="009349F6">
        <w:rPr>
          <w:rFonts w:cs="Arial"/>
          <w:sz w:val="24"/>
          <w:szCs w:val="24"/>
          <w:lang w:val="en-US"/>
        </w:rPr>
        <w:t>e</w:t>
      </w:r>
      <w:r w:rsidR="0047420C" w:rsidRPr="00A84BC4">
        <w:rPr>
          <w:rFonts w:cs="Arial"/>
          <w:sz w:val="24"/>
          <w:szCs w:val="24"/>
          <w:lang w:val="en-US"/>
        </w:rPr>
        <w:t xml:space="preserve"> a</w:t>
      </w:r>
      <w:r w:rsidR="009A299A" w:rsidRPr="00A84BC4">
        <w:rPr>
          <w:rFonts w:cs="Arial"/>
          <w:sz w:val="24"/>
          <w:szCs w:val="24"/>
          <w:lang w:val="en-US"/>
        </w:rPr>
        <w:t>cros</w:t>
      </w:r>
      <w:r w:rsidR="006714DA" w:rsidRPr="00A84BC4">
        <w:rPr>
          <w:rFonts w:cs="Arial"/>
          <w:sz w:val="24"/>
          <w:szCs w:val="24"/>
          <w:lang w:val="en-US"/>
        </w:rPr>
        <w:t xml:space="preserve">s </w:t>
      </w:r>
      <w:r w:rsidR="009349F6">
        <w:rPr>
          <w:rFonts w:cs="Arial"/>
          <w:sz w:val="24"/>
          <w:szCs w:val="24"/>
          <w:lang w:val="en-US"/>
        </w:rPr>
        <w:t>three</w:t>
      </w:r>
      <w:r w:rsidR="006714DA" w:rsidRPr="00A84BC4">
        <w:rPr>
          <w:rFonts w:cs="Arial"/>
          <w:sz w:val="24"/>
          <w:szCs w:val="24"/>
          <w:lang w:val="en-US"/>
        </w:rPr>
        <w:t xml:space="preserve"> yellow rust trials</w:t>
      </w:r>
      <w:r w:rsidR="0047420C" w:rsidRPr="00A84BC4">
        <w:rPr>
          <w:rFonts w:cs="Arial"/>
          <w:sz w:val="24"/>
          <w:szCs w:val="24"/>
          <w:lang w:val="en-US"/>
        </w:rPr>
        <w:t xml:space="preserve"> it delivered a</w:t>
      </w:r>
      <w:r w:rsidR="005501DF" w:rsidRPr="00A84BC4">
        <w:rPr>
          <w:rFonts w:cs="Arial"/>
          <w:sz w:val="24"/>
          <w:szCs w:val="24"/>
          <w:lang w:val="en-US"/>
        </w:rPr>
        <w:t xml:space="preserve"> 0.1t/ha </w:t>
      </w:r>
      <w:r w:rsidR="00DB29E8" w:rsidRPr="00A84BC4">
        <w:rPr>
          <w:rFonts w:cs="Arial"/>
          <w:sz w:val="24"/>
          <w:szCs w:val="24"/>
          <w:lang w:val="en-US"/>
        </w:rPr>
        <w:t>yield</w:t>
      </w:r>
      <w:r w:rsidR="00F5766B" w:rsidRPr="00A917F2">
        <w:rPr>
          <w:rFonts w:cs="Arial"/>
          <w:sz w:val="24"/>
          <w:szCs w:val="24"/>
          <w:lang w:val="en-US"/>
        </w:rPr>
        <w:t xml:space="preserve"> </w:t>
      </w:r>
      <w:r w:rsidR="0047420C" w:rsidRPr="00A84BC4">
        <w:rPr>
          <w:rFonts w:cs="Arial"/>
          <w:sz w:val="24"/>
          <w:szCs w:val="24"/>
          <w:lang w:val="en-US"/>
        </w:rPr>
        <w:t xml:space="preserve">uplift </w:t>
      </w:r>
      <w:r w:rsidR="00F5766B" w:rsidRPr="00A917F2">
        <w:rPr>
          <w:rFonts w:cs="Arial"/>
          <w:sz w:val="24"/>
          <w:szCs w:val="24"/>
          <w:lang w:val="en-US"/>
        </w:rPr>
        <w:t xml:space="preserve">(at 50%) </w:t>
      </w:r>
      <w:r w:rsidR="0047420C" w:rsidRPr="00A84BC4">
        <w:rPr>
          <w:rFonts w:cs="Arial"/>
          <w:sz w:val="24"/>
          <w:szCs w:val="24"/>
          <w:lang w:val="en-US"/>
        </w:rPr>
        <w:t>compared to the new SDHI.</w:t>
      </w:r>
    </w:p>
    <w:p w14:paraId="76C1BFA9" w14:textId="77777777" w:rsidR="009349F6" w:rsidRDefault="009349F6" w:rsidP="00D12FAC">
      <w:pPr>
        <w:rPr>
          <w:rFonts w:cs="Arial"/>
          <w:sz w:val="24"/>
          <w:szCs w:val="24"/>
          <w:lang w:val="en-US"/>
        </w:rPr>
      </w:pPr>
    </w:p>
    <w:p w14:paraId="05942BC8" w14:textId="1E074744" w:rsidR="009349F6" w:rsidRDefault="009349F6" w:rsidP="00D12FAC">
      <w:pPr>
        <w:rPr>
          <w:rFonts w:cs="Arial"/>
          <w:sz w:val="24"/>
          <w:szCs w:val="24"/>
          <w:lang w:val="en-US"/>
        </w:rPr>
      </w:pPr>
      <w:r>
        <w:rPr>
          <w:rFonts w:cs="Arial"/>
          <w:sz w:val="24"/>
          <w:szCs w:val="24"/>
          <w:lang w:val="en-US"/>
        </w:rPr>
        <w:t>“The</w:t>
      </w:r>
      <w:r w:rsidRPr="00D12FAC" w:rsidDel="00E156BC">
        <w:rPr>
          <w:rFonts w:cs="Arial"/>
          <w:sz w:val="24"/>
          <w:szCs w:val="24"/>
          <w:lang w:val="en-US"/>
        </w:rPr>
        <w:t xml:space="preserve"> star-quality</w:t>
      </w:r>
      <w:r>
        <w:rPr>
          <w:rFonts w:cs="Arial"/>
          <w:sz w:val="24"/>
          <w:szCs w:val="24"/>
          <w:lang w:val="en-US"/>
        </w:rPr>
        <w:t xml:space="preserve"> of the Revysol-based fungicide, Revystar XE,</w:t>
      </w:r>
      <w:r w:rsidRPr="00D12FAC" w:rsidDel="00E156BC">
        <w:rPr>
          <w:rFonts w:cs="Arial"/>
          <w:sz w:val="24"/>
          <w:szCs w:val="24"/>
          <w:lang w:val="en-US"/>
        </w:rPr>
        <w:t xml:space="preserve"> </w:t>
      </w:r>
      <w:r>
        <w:rPr>
          <w:rFonts w:cs="Arial"/>
          <w:sz w:val="24"/>
          <w:szCs w:val="24"/>
          <w:lang w:val="en-US"/>
        </w:rPr>
        <w:t xml:space="preserve">is </w:t>
      </w:r>
      <w:r w:rsidRPr="00D12FAC" w:rsidDel="00E156BC">
        <w:rPr>
          <w:rFonts w:cs="Arial"/>
          <w:sz w:val="24"/>
          <w:szCs w:val="24"/>
          <w:lang w:val="en-US"/>
        </w:rPr>
        <w:t>its unique ability to protect itself, and other chemistry, against the development of resistance</w:t>
      </w:r>
      <w:r>
        <w:rPr>
          <w:rFonts w:cs="Arial"/>
          <w:sz w:val="24"/>
          <w:szCs w:val="24"/>
          <w:lang w:val="en-US"/>
        </w:rPr>
        <w:t>,” says Steve.</w:t>
      </w:r>
    </w:p>
    <w:p w14:paraId="7676A35C" w14:textId="77777777" w:rsidR="00BB1677" w:rsidRDefault="00BB1677" w:rsidP="00D12FAC">
      <w:pPr>
        <w:rPr>
          <w:rFonts w:cs="Arial"/>
          <w:sz w:val="24"/>
          <w:szCs w:val="24"/>
          <w:lang w:val="en-US"/>
        </w:rPr>
      </w:pPr>
    </w:p>
    <w:p w14:paraId="20E6F3FE" w14:textId="12A23778" w:rsidR="00D12FAC" w:rsidRPr="00D12FAC" w:rsidRDefault="00D12FAC" w:rsidP="00D12FAC">
      <w:pPr>
        <w:rPr>
          <w:rFonts w:cs="Arial"/>
          <w:sz w:val="24"/>
          <w:szCs w:val="24"/>
          <w:lang w:val="en-US"/>
        </w:rPr>
      </w:pPr>
      <w:r w:rsidRPr="00D12FAC">
        <w:rPr>
          <w:rFonts w:cs="Arial"/>
          <w:sz w:val="24"/>
          <w:szCs w:val="24"/>
          <w:lang w:val="en-US"/>
        </w:rPr>
        <w:t>“</w:t>
      </w:r>
      <w:r w:rsidR="00A84454">
        <w:rPr>
          <w:rFonts w:cs="Arial"/>
          <w:sz w:val="24"/>
          <w:szCs w:val="24"/>
          <w:lang w:val="en-US"/>
        </w:rPr>
        <w:t>D</w:t>
      </w:r>
      <w:r w:rsidR="009349F6">
        <w:rPr>
          <w:rFonts w:cs="Arial"/>
          <w:sz w:val="24"/>
          <w:szCs w:val="24"/>
          <w:lang w:val="en-US"/>
        </w:rPr>
        <w:t xml:space="preserve">espite facing </w:t>
      </w:r>
      <w:r w:rsidRPr="00D12FAC">
        <w:rPr>
          <w:rFonts w:cs="Arial"/>
          <w:sz w:val="24"/>
          <w:szCs w:val="24"/>
          <w:lang w:val="en-US"/>
        </w:rPr>
        <w:t xml:space="preserve">increasingly variable conditions </w:t>
      </w:r>
      <w:r w:rsidR="00A84454">
        <w:rPr>
          <w:rFonts w:cs="Arial"/>
          <w:sz w:val="24"/>
          <w:szCs w:val="24"/>
          <w:lang w:val="en-US"/>
        </w:rPr>
        <w:t xml:space="preserve">over the last six years, </w:t>
      </w:r>
      <w:r w:rsidR="009349F6" w:rsidRPr="00D12FAC">
        <w:rPr>
          <w:rFonts w:cs="Arial"/>
          <w:sz w:val="24"/>
          <w:szCs w:val="24"/>
          <w:lang w:val="en-US"/>
        </w:rPr>
        <w:t xml:space="preserve">Revystar XE </w:t>
      </w:r>
      <w:r w:rsidRPr="00D12FAC">
        <w:rPr>
          <w:rFonts w:cs="Arial"/>
          <w:sz w:val="24"/>
          <w:szCs w:val="24"/>
          <w:lang w:val="en-US"/>
        </w:rPr>
        <w:t>continues to deliver effective control of fungal pathogens like septoria, rusts and ramularia,</w:t>
      </w:r>
      <w:r w:rsidR="00F5766B">
        <w:rPr>
          <w:rFonts w:cs="Arial"/>
          <w:sz w:val="24"/>
          <w:szCs w:val="24"/>
          <w:lang w:val="en-US"/>
        </w:rPr>
        <w:t xml:space="preserve"> at excellent value</w:t>
      </w:r>
      <w:r w:rsidR="009349F6">
        <w:rPr>
          <w:rFonts w:cs="Arial"/>
          <w:sz w:val="24"/>
          <w:szCs w:val="24"/>
          <w:lang w:val="en-US"/>
        </w:rPr>
        <w:t xml:space="preserve">. </w:t>
      </w:r>
      <w:r w:rsidR="009349F6" w:rsidRPr="00D12FAC" w:rsidDel="009349F6">
        <w:rPr>
          <w:rFonts w:cs="Arial"/>
          <w:sz w:val="24"/>
          <w:szCs w:val="24"/>
          <w:lang w:val="en-US"/>
        </w:rPr>
        <w:t xml:space="preserve"> </w:t>
      </w:r>
      <w:r w:rsidRPr="00D12FAC">
        <w:rPr>
          <w:rFonts w:cs="Arial"/>
          <w:sz w:val="24"/>
          <w:szCs w:val="24"/>
          <w:lang w:val="en-US"/>
        </w:rPr>
        <w:t xml:space="preserve">Importantly, it enables higher </w:t>
      </w:r>
      <w:r w:rsidR="00EF679D">
        <w:rPr>
          <w:rFonts w:cs="Arial"/>
          <w:sz w:val="24"/>
          <w:szCs w:val="24"/>
          <w:lang w:val="en-US"/>
        </w:rPr>
        <w:t xml:space="preserve">resistance </w:t>
      </w:r>
      <w:r w:rsidRPr="00D12FAC">
        <w:rPr>
          <w:rFonts w:cs="Arial"/>
          <w:sz w:val="24"/>
          <w:szCs w:val="24"/>
          <w:lang w:val="en-US"/>
        </w:rPr>
        <w:t xml:space="preserve">risk chemistry to be used with </w:t>
      </w:r>
      <w:proofErr w:type="gramStart"/>
      <w:r w:rsidR="003E3CA3" w:rsidRPr="00D12FAC">
        <w:rPr>
          <w:rFonts w:cs="Arial"/>
          <w:sz w:val="24"/>
          <w:szCs w:val="24"/>
          <w:lang w:val="en-US"/>
        </w:rPr>
        <w:t>confidence.</w:t>
      </w:r>
      <w:r w:rsidR="003E3CA3">
        <w:rPr>
          <w:rFonts w:cs="Arial"/>
          <w:sz w:val="24"/>
          <w:szCs w:val="24"/>
          <w:lang w:val="en-US"/>
        </w:rPr>
        <w:t>”</w:t>
      </w:r>
      <w:proofErr w:type="gramEnd"/>
    </w:p>
    <w:p w14:paraId="66852763" w14:textId="77777777" w:rsidR="00D12FAC" w:rsidRDefault="00D12FAC" w:rsidP="00D12FAC">
      <w:pPr>
        <w:rPr>
          <w:rFonts w:cs="Arial"/>
          <w:b/>
          <w:bCs/>
          <w:sz w:val="24"/>
          <w:szCs w:val="24"/>
          <w:lang w:val="en-US"/>
        </w:rPr>
      </w:pPr>
    </w:p>
    <w:p w14:paraId="572B2C8A" w14:textId="35E9689C" w:rsidR="00D12FAC" w:rsidRPr="00D12FAC" w:rsidRDefault="00D50E79" w:rsidP="00D12FAC">
      <w:pPr>
        <w:rPr>
          <w:rFonts w:cs="Arial"/>
          <w:b/>
          <w:bCs/>
          <w:sz w:val="24"/>
          <w:szCs w:val="24"/>
          <w:lang w:val="en-US"/>
        </w:rPr>
      </w:pPr>
      <w:r>
        <w:rPr>
          <w:rFonts w:cs="Arial"/>
          <w:b/>
          <w:bCs/>
          <w:sz w:val="24"/>
          <w:szCs w:val="24"/>
          <w:lang w:val="en-US"/>
        </w:rPr>
        <w:t>Prepare for the unexpected</w:t>
      </w:r>
    </w:p>
    <w:p w14:paraId="78736102" w14:textId="77777777" w:rsidR="00D12FAC" w:rsidRDefault="00D12FAC" w:rsidP="00D12FAC">
      <w:pPr>
        <w:rPr>
          <w:rFonts w:cs="Arial"/>
          <w:sz w:val="24"/>
          <w:szCs w:val="24"/>
          <w:lang w:val="en-US"/>
        </w:rPr>
      </w:pPr>
    </w:p>
    <w:p w14:paraId="2E589F19" w14:textId="79242A0F" w:rsidR="00D12FAC" w:rsidRPr="00D12FAC" w:rsidRDefault="00D12FAC" w:rsidP="00D12FAC">
      <w:pPr>
        <w:rPr>
          <w:rFonts w:cs="Arial"/>
          <w:sz w:val="24"/>
          <w:szCs w:val="24"/>
          <w:lang w:val="en-US"/>
        </w:rPr>
      </w:pPr>
      <w:r w:rsidRPr="00D12FAC">
        <w:rPr>
          <w:rFonts w:cs="Arial"/>
          <w:sz w:val="24"/>
          <w:szCs w:val="24"/>
          <w:lang w:val="en-US"/>
        </w:rPr>
        <w:t xml:space="preserve">“Historically, septoria was a reliable feature of every growing season and the primary target of all wheat fungicide </w:t>
      </w:r>
      <w:proofErr w:type="spellStart"/>
      <w:r w:rsidRPr="00D12FAC">
        <w:rPr>
          <w:rFonts w:cs="Arial"/>
          <w:sz w:val="24"/>
          <w:szCs w:val="24"/>
          <w:lang w:val="en-US"/>
        </w:rPr>
        <w:t>programmes</w:t>
      </w:r>
      <w:proofErr w:type="spellEnd"/>
      <w:r w:rsidRPr="00D12FAC">
        <w:rPr>
          <w:rFonts w:cs="Arial"/>
          <w:sz w:val="24"/>
          <w:szCs w:val="24"/>
          <w:lang w:val="en-US"/>
        </w:rPr>
        <w:t>,” he continues. “However, since 2010</w:t>
      </w:r>
      <w:r w:rsidR="00941306">
        <w:rPr>
          <w:rFonts w:cs="Arial"/>
          <w:sz w:val="24"/>
          <w:szCs w:val="24"/>
          <w:lang w:val="en-US"/>
        </w:rPr>
        <w:t>,</w:t>
      </w:r>
      <w:r w:rsidRPr="00D12FAC">
        <w:rPr>
          <w:rFonts w:cs="Arial"/>
          <w:sz w:val="24"/>
          <w:szCs w:val="24"/>
          <w:lang w:val="en-US"/>
        </w:rPr>
        <w:t xml:space="preserve"> higher temperatures, continued variability in rainfall, together with the rise and fall of varietal resistance, means we’ve had years where other diseases have become the </w:t>
      </w:r>
      <w:r w:rsidR="00D51D9E">
        <w:rPr>
          <w:rFonts w:cs="Arial"/>
          <w:sz w:val="24"/>
          <w:szCs w:val="24"/>
          <w:lang w:val="en-US"/>
        </w:rPr>
        <w:t>primary target</w:t>
      </w:r>
      <w:r w:rsidRPr="00D12FAC">
        <w:rPr>
          <w:rFonts w:cs="Arial"/>
          <w:sz w:val="24"/>
          <w:szCs w:val="24"/>
          <w:lang w:val="en-US"/>
        </w:rPr>
        <w:t xml:space="preserve">.” </w:t>
      </w:r>
    </w:p>
    <w:p w14:paraId="4C465E5B" w14:textId="77777777" w:rsidR="00D12FAC" w:rsidRDefault="00D12FAC" w:rsidP="00D12FAC">
      <w:pPr>
        <w:rPr>
          <w:rFonts w:cs="Arial"/>
          <w:sz w:val="24"/>
          <w:szCs w:val="24"/>
          <w:lang w:val="en-US"/>
        </w:rPr>
      </w:pPr>
    </w:p>
    <w:p w14:paraId="561BBCCC" w14:textId="7F0DB785" w:rsidR="00D12FAC" w:rsidRPr="00D12FAC" w:rsidRDefault="00D12FAC" w:rsidP="00D12FAC">
      <w:pPr>
        <w:rPr>
          <w:rFonts w:cs="Arial"/>
          <w:sz w:val="24"/>
          <w:szCs w:val="24"/>
        </w:rPr>
      </w:pPr>
      <w:r w:rsidRPr="00D12FAC">
        <w:rPr>
          <w:rFonts w:cs="Arial"/>
          <w:sz w:val="24"/>
          <w:szCs w:val="24"/>
          <w:lang w:val="en-US"/>
        </w:rPr>
        <w:lastRenderedPageBreak/>
        <w:t>“Today,</w:t>
      </w:r>
      <w:r w:rsidRPr="00D12FAC">
        <w:rPr>
          <w:rFonts w:cs="Arial"/>
          <w:sz w:val="24"/>
          <w:szCs w:val="24"/>
        </w:rPr>
        <w:t xml:space="preserve"> growers need to be prepared for any of the diseases to dominate and there’s great value associated with those products which can deliver broad spectrum control, particularly at T1,” says Steve.</w:t>
      </w:r>
    </w:p>
    <w:p w14:paraId="50603DB4" w14:textId="77777777" w:rsidR="00D12FAC" w:rsidRDefault="00D12FAC" w:rsidP="00D12FAC">
      <w:pPr>
        <w:rPr>
          <w:rFonts w:cs="Arial"/>
          <w:sz w:val="24"/>
          <w:szCs w:val="24"/>
          <w:lang w:val="en-US"/>
        </w:rPr>
      </w:pPr>
    </w:p>
    <w:p w14:paraId="46C1C78F" w14:textId="59418E72" w:rsidR="00D12FAC" w:rsidRPr="00D12FAC" w:rsidRDefault="00D12FAC" w:rsidP="00D12FAC">
      <w:pPr>
        <w:rPr>
          <w:rFonts w:cs="Arial"/>
          <w:sz w:val="24"/>
          <w:szCs w:val="24"/>
        </w:rPr>
      </w:pPr>
      <w:r w:rsidRPr="00D12FAC">
        <w:rPr>
          <w:rFonts w:cs="Arial"/>
          <w:sz w:val="24"/>
          <w:szCs w:val="24"/>
          <w:lang w:val="en-US"/>
        </w:rPr>
        <w:t xml:space="preserve">BASF </w:t>
      </w:r>
      <w:r w:rsidR="00DB5415">
        <w:rPr>
          <w:rFonts w:cs="Arial"/>
          <w:sz w:val="24"/>
          <w:szCs w:val="24"/>
          <w:lang w:val="en-US"/>
        </w:rPr>
        <w:t>Field Sales Manager</w:t>
      </w:r>
      <w:r w:rsidRPr="00D12FAC">
        <w:rPr>
          <w:rFonts w:cs="Arial"/>
          <w:sz w:val="24"/>
          <w:szCs w:val="24"/>
          <w:lang w:val="en-US"/>
        </w:rPr>
        <w:t>, Matt Keane agrees: “</w:t>
      </w:r>
      <w:r w:rsidRPr="00D12FAC">
        <w:rPr>
          <w:rFonts w:cs="Arial"/>
          <w:sz w:val="24"/>
          <w:szCs w:val="24"/>
        </w:rPr>
        <w:t xml:space="preserve">Revystar XE tends to be used at T1 where the Revysol protects leaf three against septoria, while the </w:t>
      </w:r>
      <w:proofErr w:type="spellStart"/>
      <w:r w:rsidRPr="00D12FAC">
        <w:rPr>
          <w:rFonts w:cs="Arial"/>
          <w:sz w:val="24"/>
          <w:szCs w:val="24"/>
        </w:rPr>
        <w:t>Xemium</w:t>
      </w:r>
      <w:proofErr w:type="spellEnd"/>
      <w:r w:rsidRPr="00D12FAC">
        <w:rPr>
          <w:rFonts w:cs="Arial"/>
          <w:sz w:val="24"/>
          <w:szCs w:val="24"/>
        </w:rPr>
        <w:t xml:space="preserve"> element offers eyespot </w:t>
      </w:r>
      <w:r w:rsidR="00CA7FEE">
        <w:rPr>
          <w:rFonts w:cs="Arial"/>
          <w:sz w:val="24"/>
          <w:szCs w:val="24"/>
        </w:rPr>
        <w:t>activity</w:t>
      </w:r>
      <w:r w:rsidRPr="00D12FAC">
        <w:rPr>
          <w:rFonts w:cs="Arial"/>
          <w:sz w:val="24"/>
          <w:szCs w:val="24"/>
        </w:rPr>
        <w:t xml:space="preserve">, as well as </w:t>
      </w:r>
      <w:r w:rsidR="00B6116E">
        <w:rPr>
          <w:rFonts w:cs="Arial"/>
          <w:sz w:val="24"/>
          <w:szCs w:val="24"/>
        </w:rPr>
        <w:t xml:space="preserve">adding </w:t>
      </w:r>
      <w:r w:rsidR="00913A2A">
        <w:rPr>
          <w:rFonts w:cs="Arial"/>
          <w:sz w:val="24"/>
          <w:szCs w:val="24"/>
        </w:rPr>
        <w:t>to</w:t>
      </w:r>
      <w:r w:rsidRPr="00D12FAC">
        <w:rPr>
          <w:rFonts w:cs="Arial"/>
          <w:sz w:val="24"/>
          <w:szCs w:val="24"/>
        </w:rPr>
        <w:t xml:space="preserve"> yellow rust and brown rust</w:t>
      </w:r>
      <w:r w:rsidR="00BD0E7E">
        <w:rPr>
          <w:rFonts w:cs="Arial"/>
          <w:sz w:val="24"/>
          <w:szCs w:val="24"/>
        </w:rPr>
        <w:t xml:space="preserve"> </w:t>
      </w:r>
      <w:r w:rsidR="00062473">
        <w:rPr>
          <w:rFonts w:cs="Arial"/>
          <w:sz w:val="24"/>
          <w:szCs w:val="24"/>
        </w:rPr>
        <w:t>protection</w:t>
      </w:r>
      <w:r w:rsidRPr="00D12FAC">
        <w:rPr>
          <w:rFonts w:cs="Arial"/>
          <w:sz w:val="24"/>
          <w:szCs w:val="24"/>
        </w:rPr>
        <w:t xml:space="preserve">. The active ingredients complement each other to deliver all round control.”  </w:t>
      </w:r>
    </w:p>
    <w:p w14:paraId="10411509" w14:textId="77777777" w:rsidR="00D12FAC" w:rsidRDefault="00D12FAC" w:rsidP="00D12FAC">
      <w:pPr>
        <w:rPr>
          <w:rFonts w:cs="Arial"/>
          <w:b/>
          <w:bCs/>
          <w:sz w:val="24"/>
          <w:szCs w:val="24"/>
        </w:rPr>
      </w:pPr>
    </w:p>
    <w:p w14:paraId="01A5F30B" w14:textId="52268723" w:rsidR="00D12FAC" w:rsidRDefault="00572751" w:rsidP="00D12FAC">
      <w:pPr>
        <w:rPr>
          <w:rFonts w:cs="Arial"/>
          <w:sz w:val="24"/>
          <w:szCs w:val="24"/>
        </w:rPr>
      </w:pPr>
      <w:r>
        <w:rPr>
          <w:rFonts w:cs="Arial"/>
          <w:b/>
          <w:bCs/>
          <w:sz w:val="24"/>
          <w:szCs w:val="24"/>
        </w:rPr>
        <w:t xml:space="preserve"> </w:t>
      </w:r>
      <w:r w:rsidR="00383FEF">
        <w:rPr>
          <w:rFonts w:cs="Arial"/>
          <w:b/>
          <w:bCs/>
          <w:sz w:val="24"/>
          <w:szCs w:val="24"/>
        </w:rPr>
        <w:t>Combatting resistant strains</w:t>
      </w:r>
    </w:p>
    <w:p w14:paraId="580AEC8E" w14:textId="77777777" w:rsidR="009349F6" w:rsidRDefault="009349F6" w:rsidP="00D12FAC">
      <w:pPr>
        <w:rPr>
          <w:rFonts w:cs="Arial"/>
          <w:sz w:val="24"/>
          <w:szCs w:val="24"/>
        </w:rPr>
      </w:pPr>
    </w:p>
    <w:p w14:paraId="2566FEF1" w14:textId="5E254D14" w:rsidR="00D12FAC" w:rsidRPr="00D12FAC" w:rsidRDefault="00D12FAC" w:rsidP="00D12FAC">
      <w:pPr>
        <w:rPr>
          <w:rFonts w:cs="Arial"/>
          <w:sz w:val="24"/>
          <w:szCs w:val="24"/>
        </w:rPr>
      </w:pPr>
      <w:r w:rsidRPr="00D12FAC">
        <w:rPr>
          <w:rFonts w:cs="Arial"/>
          <w:sz w:val="24"/>
          <w:szCs w:val="24"/>
        </w:rPr>
        <w:t xml:space="preserve">In comparison with SDHIs and strobilurins, which tend to see a step-change in performance, resistance to azoles is more gradual but </w:t>
      </w:r>
      <w:r w:rsidR="007C17B5">
        <w:rPr>
          <w:rFonts w:cs="Arial"/>
          <w:sz w:val="24"/>
          <w:szCs w:val="24"/>
        </w:rPr>
        <w:t>none</w:t>
      </w:r>
      <w:r w:rsidR="007C17B5" w:rsidRPr="00D12FAC">
        <w:rPr>
          <w:rFonts w:cs="Arial"/>
          <w:sz w:val="24"/>
          <w:szCs w:val="24"/>
        </w:rPr>
        <w:t xml:space="preserve"> </w:t>
      </w:r>
      <w:r w:rsidRPr="00D12FAC">
        <w:rPr>
          <w:rFonts w:cs="Arial"/>
          <w:sz w:val="24"/>
          <w:szCs w:val="24"/>
        </w:rPr>
        <w:t>have maintained their efficacy like Revysol. That, says Matt, is due to the molecule</w:t>
      </w:r>
      <w:r w:rsidR="007F5440">
        <w:rPr>
          <w:rFonts w:cs="Arial"/>
          <w:sz w:val="24"/>
          <w:szCs w:val="24"/>
        </w:rPr>
        <w:t>’</w:t>
      </w:r>
      <w:r w:rsidRPr="00D12FAC">
        <w:rPr>
          <w:rFonts w:cs="Arial"/>
          <w:sz w:val="24"/>
          <w:szCs w:val="24"/>
        </w:rPr>
        <w:t xml:space="preserve">s unique structure. </w:t>
      </w:r>
    </w:p>
    <w:p w14:paraId="2C7A9C6D" w14:textId="77777777" w:rsidR="00D12FAC" w:rsidRDefault="00D12FAC" w:rsidP="00D12FAC">
      <w:pPr>
        <w:rPr>
          <w:rFonts w:cs="Arial"/>
          <w:sz w:val="24"/>
          <w:szCs w:val="24"/>
        </w:rPr>
      </w:pPr>
      <w:bookmarkStart w:id="0" w:name="_Hlk215662244"/>
    </w:p>
    <w:p w14:paraId="7B4F2A34" w14:textId="56699B60" w:rsidR="00D12FAC" w:rsidRPr="00D12FAC" w:rsidRDefault="00D12FAC" w:rsidP="00D12FAC">
      <w:pPr>
        <w:rPr>
          <w:rFonts w:cs="Arial"/>
          <w:sz w:val="24"/>
          <w:szCs w:val="24"/>
        </w:rPr>
      </w:pPr>
      <w:r w:rsidRPr="00D12FAC">
        <w:rPr>
          <w:rFonts w:cs="Arial"/>
          <w:sz w:val="24"/>
          <w:szCs w:val="24"/>
        </w:rPr>
        <w:t>“Revysol was the first, and is the only, isopropanol triazole in the market,” he says. “</w:t>
      </w:r>
      <w:bookmarkEnd w:id="0"/>
      <w:r w:rsidRPr="00D12FAC">
        <w:rPr>
          <w:rFonts w:cs="Arial"/>
          <w:sz w:val="24"/>
          <w:szCs w:val="24"/>
        </w:rPr>
        <w:t xml:space="preserve">It is different, and that is what is needed when combatting resistant strains.” </w:t>
      </w:r>
    </w:p>
    <w:p w14:paraId="2713181C" w14:textId="77777777" w:rsidR="00D12FAC" w:rsidRPr="00D12FAC" w:rsidRDefault="00D12FAC" w:rsidP="00D12FAC">
      <w:pPr>
        <w:rPr>
          <w:rFonts w:cs="Arial"/>
          <w:sz w:val="24"/>
          <w:szCs w:val="24"/>
        </w:rPr>
      </w:pPr>
    </w:p>
    <w:p w14:paraId="2290B088" w14:textId="4F1B031F" w:rsidR="00D12FAC" w:rsidRPr="00D12FAC" w:rsidRDefault="00D12FAC" w:rsidP="00D12FAC">
      <w:pPr>
        <w:rPr>
          <w:rFonts w:cs="Arial"/>
          <w:sz w:val="24"/>
          <w:szCs w:val="24"/>
        </w:rPr>
      </w:pPr>
      <w:r w:rsidRPr="00D12FAC">
        <w:rPr>
          <w:rFonts w:cs="Arial"/>
          <w:sz w:val="24"/>
          <w:szCs w:val="24"/>
        </w:rPr>
        <w:t>The isoprop</w:t>
      </w:r>
      <w:r w:rsidR="00CA7FEE">
        <w:rPr>
          <w:rFonts w:cs="Arial"/>
          <w:sz w:val="24"/>
          <w:szCs w:val="24"/>
        </w:rPr>
        <w:t>a</w:t>
      </w:r>
      <w:r w:rsidRPr="00D12FAC">
        <w:rPr>
          <w:rFonts w:cs="Arial"/>
          <w:sz w:val="24"/>
          <w:szCs w:val="24"/>
        </w:rPr>
        <w:t>nol part of the Revysol molecule flexes. This pliable hook allows the molecule to assume different positions and to bind with the fungal pathogen’s target enzyme.</w:t>
      </w:r>
    </w:p>
    <w:p w14:paraId="1CC96464" w14:textId="77777777" w:rsidR="00D12FAC" w:rsidRDefault="00D12FAC" w:rsidP="00D12FAC">
      <w:pPr>
        <w:rPr>
          <w:rFonts w:cs="Arial"/>
          <w:sz w:val="24"/>
          <w:szCs w:val="24"/>
        </w:rPr>
      </w:pPr>
    </w:p>
    <w:p w14:paraId="23D11A63" w14:textId="5A53A935" w:rsidR="00D12FAC" w:rsidRPr="00D12FAC" w:rsidRDefault="00D12FAC" w:rsidP="00D12FAC">
      <w:pPr>
        <w:rPr>
          <w:rFonts w:cs="Arial"/>
          <w:sz w:val="24"/>
          <w:szCs w:val="24"/>
        </w:rPr>
      </w:pPr>
      <w:r w:rsidRPr="00D12FAC">
        <w:rPr>
          <w:rFonts w:cs="Arial"/>
          <w:sz w:val="24"/>
          <w:szCs w:val="24"/>
        </w:rPr>
        <w:t xml:space="preserve">“In short, Revysol binds quicker, stronger and better than any other triazole,” </w:t>
      </w:r>
      <w:r w:rsidR="00230DCD">
        <w:rPr>
          <w:rFonts w:cs="Arial"/>
          <w:sz w:val="24"/>
          <w:szCs w:val="24"/>
        </w:rPr>
        <w:t>explains</w:t>
      </w:r>
      <w:r w:rsidR="00230DCD" w:rsidRPr="00D12FAC">
        <w:rPr>
          <w:rFonts w:cs="Arial"/>
          <w:sz w:val="24"/>
          <w:szCs w:val="24"/>
        </w:rPr>
        <w:t xml:space="preserve"> </w:t>
      </w:r>
      <w:r w:rsidRPr="00D12FAC">
        <w:rPr>
          <w:rFonts w:cs="Arial"/>
          <w:sz w:val="24"/>
          <w:szCs w:val="24"/>
        </w:rPr>
        <w:t>Matt. “Its flexible molecule is especially valuable when controlling shifted strains where the bind</w:t>
      </w:r>
      <w:r w:rsidR="00702406">
        <w:rPr>
          <w:rFonts w:cs="Arial"/>
          <w:sz w:val="24"/>
          <w:szCs w:val="24"/>
        </w:rPr>
        <w:t>ing</w:t>
      </w:r>
      <w:r w:rsidRPr="00D12FAC">
        <w:rPr>
          <w:rFonts w:cs="Arial"/>
          <w:sz w:val="24"/>
          <w:szCs w:val="24"/>
        </w:rPr>
        <w:t xml:space="preserve"> site has changed, and older triazoles can’t attach anymore,” he adds.</w:t>
      </w:r>
    </w:p>
    <w:p w14:paraId="77B16A47" w14:textId="77777777" w:rsidR="00D12FAC" w:rsidRDefault="00D12FAC" w:rsidP="00D12FAC">
      <w:pPr>
        <w:rPr>
          <w:rFonts w:cs="Arial"/>
          <w:b/>
          <w:bCs/>
          <w:sz w:val="24"/>
          <w:szCs w:val="24"/>
        </w:rPr>
      </w:pPr>
    </w:p>
    <w:p w14:paraId="27EE1EA9" w14:textId="568F3423" w:rsidR="00D12FAC" w:rsidRPr="00D12FAC" w:rsidRDefault="004B56C8" w:rsidP="00D12FAC">
      <w:pPr>
        <w:rPr>
          <w:rFonts w:cs="Arial"/>
          <w:b/>
          <w:bCs/>
          <w:sz w:val="24"/>
          <w:szCs w:val="24"/>
        </w:rPr>
      </w:pPr>
      <w:r>
        <w:rPr>
          <w:rFonts w:cs="Arial"/>
          <w:b/>
          <w:bCs/>
          <w:sz w:val="24"/>
          <w:szCs w:val="24"/>
        </w:rPr>
        <w:t>Safeguarding solutions</w:t>
      </w:r>
    </w:p>
    <w:p w14:paraId="5E0F4DB2" w14:textId="77777777" w:rsidR="000D5791" w:rsidRDefault="000D5791" w:rsidP="00D12FAC">
      <w:pPr>
        <w:rPr>
          <w:rFonts w:cs="Arial"/>
          <w:sz w:val="24"/>
          <w:szCs w:val="24"/>
        </w:rPr>
      </w:pPr>
    </w:p>
    <w:p w14:paraId="751AF2F0" w14:textId="2B6F0B40" w:rsidR="00D12FAC" w:rsidRPr="00D12FAC" w:rsidRDefault="00D12FAC" w:rsidP="00D12FAC">
      <w:pPr>
        <w:rPr>
          <w:rFonts w:cs="Arial"/>
          <w:sz w:val="24"/>
          <w:szCs w:val="24"/>
        </w:rPr>
      </w:pPr>
      <w:r w:rsidRPr="00D12FAC">
        <w:rPr>
          <w:rFonts w:cs="Arial"/>
          <w:sz w:val="24"/>
          <w:szCs w:val="24"/>
        </w:rPr>
        <w:t xml:space="preserve">As well as protecting the performance of Revystar XE, this feature enables Revysol to protect other fungicides in the programme. </w:t>
      </w:r>
    </w:p>
    <w:p w14:paraId="7EE00C85" w14:textId="77777777" w:rsidR="00D12FAC" w:rsidRDefault="00D12FAC" w:rsidP="00D12FAC">
      <w:pPr>
        <w:rPr>
          <w:rFonts w:cs="Arial"/>
          <w:sz w:val="24"/>
          <w:szCs w:val="24"/>
        </w:rPr>
      </w:pPr>
    </w:p>
    <w:p w14:paraId="25E6CE36" w14:textId="1C81A838" w:rsidR="00D12FAC" w:rsidRPr="00D12FAC" w:rsidRDefault="00D12FAC" w:rsidP="00D12FAC">
      <w:pPr>
        <w:rPr>
          <w:rFonts w:cs="Arial"/>
          <w:sz w:val="24"/>
          <w:szCs w:val="24"/>
        </w:rPr>
      </w:pPr>
      <w:r w:rsidRPr="00D12FAC">
        <w:rPr>
          <w:rFonts w:cs="Arial"/>
          <w:sz w:val="24"/>
          <w:szCs w:val="24"/>
        </w:rPr>
        <w:t xml:space="preserve">“Tebuconazole and prothioconazole have </w:t>
      </w:r>
      <w:r w:rsidR="00702406">
        <w:rPr>
          <w:rFonts w:cs="Arial"/>
          <w:sz w:val="24"/>
          <w:szCs w:val="24"/>
        </w:rPr>
        <w:t>limited</w:t>
      </w:r>
      <w:r w:rsidRPr="00D12FAC">
        <w:rPr>
          <w:rFonts w:cs="Arial"/>
          <w:sz w:val="24"/>
          <w:szCs w:val="24"/>
        </w:rPr>
        <w:t xml:space="preserve"> ability to control shifted strains. Revysol, however, is still effective and does the heavy lifting which reduces both the pressure and exposure on </w:t>
      </w:r>
      <w:r w:rsidR="00A8193B">
        <w:rPr>
          <w:rFonts w:cs="Arial"/>
          <w:sz w:val="24"/>
          <w:szCs w:val="24"/>
        </w:rPr>
        <w:t>high</w:t>
      </w:r>
      <w:r w:rsidR="00CF4FD6">
        <w:rPr>
          <w:rFonts w:cs="Arial"/>
          <w:sz w:val="24"/>
          <w:szCs w:val="24"/>
        </w:rPr>
        <w:t>er</w:t>
      </w:r>
      <w:r w:rsidR="00A8193B">
        <w:rPr>
          <w:rFonts w:cs="Arial"/>
          <w:sz w:val="24"/>
          <w:szCs w:val="24"/>
        </w:rPr>
        <w:t xml:space="preserve"> </w:t>
      </w:r>
      <w:r w:rsidR="00913597">
        <w:rPr>
          <w:rFonts w:cs="Arial"/>
          <w:sz w:val="24"/>
          <w:szCs w:val="24"/>
        </w:rPr>
        <w:t xml:space="preserve">resistance </w:t>
      </w:r>
      <w:r w:rsidR="00A8193B">
        <w:rPr>
          <w:rFonts w:cs="Arial"/>
          <w:sz w:val="24"/>
          <w:szCs w:val="24"/>
        </w:rPr>
        <w:t>risk actives</w:t>
      </w:r>
      <w:r w:rsidRPr="00D12FAC">
        <w:rPr>
          <w:rFonts w:cs="Arial"/>
          <w:sz w:val="24"/>
          <w:szCs w:val="24"/>
        </w:rPr>
        <w:t xml:space="preserve">, extending </w:t>
      </w:r>
      <w:r w:rsidR="00A8193B">
        <w:rPr>
          <w:rFonts w:cs="Arial"/>
          <w:sz w:val="24"/>
          <w:szCs w:val="24"/>
        </w:rPr>
        <w:t>their</w:t>
      </w:r>
      <w:r w:rsidR="00A8193B" w:rsidRPr="00D12FAC">
        <w:rPr>
          <w:rFonts w:cs="Arial"/>
          <w:sz w:val="24"/>
          <w:szCs w:val="24"/>
        </w:rPr>
        <w:t xml:space="preserve"> </w:t>
      </w:r>
      <w:r w:rsidR="00A8193B">
        <w:rPr>
          <w:rFonts w:cs="Arial"/>
          <w:sz w:val="24"/>
          <w:szCs w:val="24"/>
        </w:rPr>
        <w:t>lives</w:t>
      </w:r>
      <w:r w:rsidRPr="00D12FAC">
        <w:rPr>
          <w:rFonts w:cs="Arial"/>
          <w:sz w:val="24"/>
          <w:szCs w:val="24"/>
        </w:rPr>
        <w:t>,” says Matt.</w:t>
      </w:r>
    </w:p>
    <w:p w14:paraId="54981D68" w14:textId="77777777" w:rsidR="00D12FAC" w:rsidRDefault="00D12FAC" w:rsidP="00D12FAC">
      <w:pPr>
        <w:rPr>
          <w:rFonts w:cs="Arial"/>
          <w:sz w:val="24"/>
          <w:szCs w:val="24"/>
        </w:rPr>
      </w:pPr>
    </w:p>
    <w:p w14:paraId="0870FACC" w14:textId="45FF61FE" w:rsidR="00BC4CCD" w:rsidRDefault="00D12FAC" w:rsidP="00D12FAC">
      <w:pPr>
        <w:rPr>
          <w:rFonts w:cs="Arial"/>
          <w:sz w:val="24"/>
          <w:szCs w:val="24"/>
        </w:rPr>
      </w:pPr>
      <w:r w:rsidRPr="00D12FAC">
        <w:rPr>
          <w:rFonts w:cs="Arial"/>
          <w:sz w:val="24"/>
          <w:szCs w:val="24"/>
        </w:rPr>
        <w:t xml:space="preserve">“Newer SDHIs like </w:t>
      </w:r>
      <w:proofErr w:type="spellStart"/>
      <w:r w:rsidR="004C29DA">
        <w:rPr>
          <w:rFonts w:cs="Arial"/>
          <w:sz w:val="24"/>
          <w:szCs w:val="24"/>
        </w:rPr>
        <w:t>isoflucypram</w:t>
      </w:r>
      <w:proofErr w:type="spellEnd"/>
      <w:r w:rsidR="004C29DA" w:rsidRPr="00D12FAC">
        <w:rPr>
          <w:rFonts w:cs="Arial"/>
          <w:sz w:val="24"/>
          <w:szCs w:val="24"/>
        </w:rPr>
        <w:t xml:space="preserve"> </w:t>
      </w:r>
      <w:r w:rsidRPr="00D12FAC">
        <w:rPr>
          <w:rFonts w:cs="Arial"/>
          <w:sz w:val="24"/>
          <w:szCs w:val="24"/>
        </w:rPr>
        <w:t xml:space="preserve">and </w:t>
      </w:r>
      <w:proofErr w:type="spellStart"/>
      <w:r w:rsidR="004C29DA" w:rsidRPr="004C29DA">
        <w:rPr>
          <w:rFonts w:cs="Arial"/>
          <w:sz w:val="24"/>
          <w:szCs w:val="24"/>
        </w:rPr>
        <w:t>pydiflumetofen</w:t>
      </w:r>
      <w:proofErr w:type="spellEnd"/>
      <w:r w:rsidRPr="00D12FAC">
        <w:rPr>
          <w:rFonts w:cs="Arial"/>
          <w:sz w:val="24"/>
          <w:szCs w:val="24"/>
        </w:rPr>
        <w:t>, are mixed with prothiocon</w:t>
      </w:r>
      <w:r w:rsidR="00F96654">
        <w:rPr>
          <w:rFonts w:cs="Arial"/>
          <w:sz w:val="24"/>
          <w:szCs w:val="24"/>
        </w:rPr>
        <w:t>a</w:t>
      </w:r>
      <w:r w:rsidRPr="00D12FAC">
        <w:rPr>
          <w:rFonts w:cs="Arial"/>
          <w:sz w:val="24"/>
          <w:szCs w:val="24"/>
        </w:rPr>
        <w:t xml:space="preserve">zole. It is </w:t>
      </w:r>
      <w:r w:rsidR="004C29DA">
        <w:rPr>
          <w:rFonts w:cs="Arial"/>
          <w:sz w:val="24"/>
          <w:szCs w:val="24"/>
        </w:rPr>
        <w:t>this</w:t>
      </w:r>
      <w:r w:rsidR="004C29DA" w:rsidRPr="00D12FAC">
        <w:rPr>
          <w:rFonts w:cs="Arial"/>
          <w:sz w:val="24"/>
          <w:szCs w:val="24"/>
        </w:rPr>
        <w:t xml:space="preserve"> </w:t>
      </w:r>
      <w:r w:rsidRPr="00D12FAC">
        <w:rPr>
          <w:rFonts w:cs="Arial"/>
          <w:sz w:val="24"/>
          <w:szCs w:val="24"/>
        </w:rPr>
        <w:t xml:space="preserve">newer chemistry </w:t>
      </w:r>
      <w:r w:rsidR="000C2F38">
        <w:rPr>
          <w:rFonts w:cs="Arial"/>
          <w:sz w:val="24"/>
          <w:szCs w:val="24"/>
        </w:rPr>
        <w:t>(</w:t>
      </w:r>
      <w:r w:rsidR="00AE4460">
        <w:rPr>
          <w:rFonts w:cs="Arial"/>
          <w:sz w:val="24"/>
          <w:szCs w:val="24"/>
        </w:rPr>
        <w:t>SDHI</w:t>
      </w:r>
      <w:r w:rsidR="000C2F38">
        <w:rPr>
          <w:rFonts w:cs="Arial"/>
          <w:sz w:val="24"/>
          <w:szCs w:val="24"/>
        </w:rPr>
        <w:t>s)</w:t>
      </w:r>
      <w:r w:rsidR="00AE4460">
        <w:rPr>
          <w:rFonts w:cs="Arial"/>
          <w:sz w:val="24"/>
          <w:szCs w:val="24"/>
        </w:rPr>
        <w:t xml:space="preserve"> </w:t>
      </w:r>
      <w:r w:rsidRPr="00D12FAC">
        <w:rPr>
          <w:rFonts w:cs="Arial"/>
          <w:sz w:val="24"/>
          <w:szCs w:val="24"/>
        </w:rPr>
        <w:t xml:space="preserve">that </w:t>
      </w:r>
      <w:r w:rsidR="004C29DA">
        <w:rPr>
          <w:rFonts w:cs="Arial"/>
          <w:sz w:val="24"/>
          <w:szCs w:val="24"/>
        </w:rPr>
        <w:t>is</w:t>
      </w:r>
      <w:r w:rsidR="004C29DA" w:rsidRPr="00D12FAC">
        <w:rPr>
          <w:rFonts w:cs="Arial"/>
          <w:sz w:val="24"/>
          <w:szCs w:val="24"/>
        </w:rPr>
        <w:t xml:space="preserve"> </w:t>
      </w:r>
      <w:r w:rsidRPr="00D12FAC">
        <w:rPr>
          <w:rFonts w:cs="Arial"/>
          <w:sz w:val="24"/>
          <w:szCs w:val="24"/>
        </w:rPr>
        <w:t xml:space="preserve">doing the ‘heavy lifting’ and </w:t>
      </w:r>
      <w:r w:rsidR="00147C85">
        <w:rPr>
          <w:rFonts w:cs="Arial"/>
          <w:sz w:val="24"/>
          <w:szCs w:val="24"/>
        </w:rPr>
        <w:t>subsequently is</w:t>
      </w:r>
      <w:r w:rsidRPr="00D12FAC">
        <w:rPr>
          <w:rFonts w:cs="Arial"/>
          <w:sz w:val="24"/>
          <w:szCs w:val="24"/>
        </w:rPr>
        <w:t xml:space="preserve"> not being protected.</w:t>
      </w:r>
      <w:r w:rsidR="00BC4CCD">
        <w:rPr>
          <w:rFonts w:cs="Arial"/>
          <w:sz w:val="24"/>
          <w:szCs w:val="24"/>
        </w:rPr>
        <w:t xml:space="preserve"> </w:t>
      </w:r>
      <w:r w:rsidR="00D22E72">
        <w:rPr>
          <w:rFonts w:cs="Arial"/>
          <w:sz w:val="24"/>
          <w:szCs w:val="24"/>
        </w:rPr>
        <w:t xml:space="preserve">This is also the case in older chemistry </w:t>
      </w:r>
      <w:r w:rsidR="009B4657">
        <w:rPr>
          <w:rFonts w:cs="Arial"/>
          <w:sz w:val="24"/>
          <w:szCs w:val="24"/>
        </w:rPr>
        <w:t xml:space="preserve">that </w:t>
      </w:r>
      <w:r w:rsidR="00EF679D">
        <w:rPr>
          <w:rFonts w:cs="Arial"/>
          <w:sz w:val="24"/>
          <w:szCs w:val="24"/>
        </w:rPr>
        <w:t>is</w:t>
      </w:r>
      <w:r w:rsidR="009B4657">
        <w:rPr>
          <w:rFonts w:cs="Arial"/>
          <w:sz w:val="24"/>
          <w:szCs w:val="24"/>
        </w:rPr>
        <w:t xml:space="preserve"> </w:t>
      </w:r>
      <w:r w:rsidR="00D22E72">
        <w:rPr>
          <w:rFonts w:cs="Arial"/>
          <w:sz w:val="24"/>
          <w:szCs w:val="24"/>
        </w:rPr>
        <w:t xml:space="preserve">reliant on SDHIs. </w:t>
      </w:r>
    </w:p>
    <w:p w14:paraId="2558D4A1" w14:textId="77777777" w:rsidR="00BC4CCD" w:rsidRDefault="00BC4CCD" w:rsidP="00D12FAC">
      <w:pPr>
        <w:rPr>
          <w:rFonts w:cs="Arial"/>
          <w:sz w:val="24"/>
          <w:szCs w:val="24"/>
        </w:rPr>
      </w:pPr>
    </w:p>
    <w:p w14:paraId="2281AC2F" w14:textId="5B372128" w:rsidR="00D12FAC" w:rsidRDefault="00BC4CCD" w:rsidP="00D12FAC">
      <w:pPr>
        <w:rPr>
          <w:rFonts w:cs="Arial"/>
          <w:sz w:val="24"/>
          <w:szCs w:val="24"/>
        </w:rPr>
      </w:pPr>
      <w:r>
        <w:rPr>
          <w:rFonts w:cs="Arial"/>
          <w:sz w:val="24"/>
          <w:szCs w:val="24"/>
        </w:rPr>
        <w:t xml:space="preserve">“AHDB’s 2025 dose response curves shows how this can affect the efficacy of higher </w:t>
      </w:r>
      <w:r w:rsidR="004435ED">
        <w:rPr>
          <w:rFonts w:cs="Arial"/>
          <w:sz w:val="24"/>
          <w:szCs w:val="24"/>
        </w:rPr>
        <w:t xml:space="preserve">resistance </w:t>
      </w:r>
      <w:r>
        <w:rPr>
          <w:rFonts w:cs="Arial"/>
          <w:sz w:val="24"/>
          <w:szCs w:val="24"/>
        </w:rPr>
        <w:t>risk products if it is not managed elsewhere within the programme.</w:t>
      </w:r>
      <w:r w:rsidR="00D12FAC" w:rsidRPr="00D12FAC">
        <w:rPr>
          <w:rFonts w:cs="Arial"/>
          <w:sz w:val="24"/>
          <w:szCs w:val="24"/>
        </w:rPr>
        <w:t>”</w:t>
      </w:r>
    </w:p>
    <w:p w14:paraId="0A8B2943" w14:textId="77777777" w:rsidR="00D12FAC" w:rsidRDefault="00D12FAC" w:rsidP="00D12FAC">
      <w:pPr>
        <w:rPr>
          <w:rFonts w:cs="Arial"/>
          <w:sz w:val="24"/>
          <w:szCs w:val="24"/>
        </w:rPr>
      </w:pPr>
    </w:p>
    <w:p w14:paraId="63B75440" w14:textId="19666E5B" w:rsidR="00D12FAC" w:rsidRDefault="00D12FAC" w:rsidP="00D12FAC">
      <w:pPr>
        <w:rPr>
          <w:rFonts w:cs="Arial"/>
          <w:sz w:val="24"/>
          <w:szCs w:val="24"/>
        </w:rPr>
      </w:pPr>
      <w:r w:rsidRPr="00D12FAC">
        <w:rPr>
          <w:rFonts w:cs="Arial"/>
          <w:sz w:val="24"/>
          <w:szCs w:val="24"/>
        </w:rPr>
        <w:t xml:space="preserve">Steve </w:t>
      </w:r>
      <w:r w:rsidR="002E6336">
        <w:rPr>
          <w:rFonts w:cs="Arial"/>
          <w:sz w:val="24"/>
          <w:szCs w:val="24"/>
        </w:rPr>
        <w:t xml:space="preserve">recommends the inclusion of </w:t>
      </w:r>
      <w:r w:rsidR="00591AB8">
        <w:rPr>
          <w:rFonts w:cs="Arial"/>
          <w:sz w:val="24"/>
          <w:szCs w:val="24"/>
        </w:rPr>
        <w:t>a</w:t>
      </w:r>
      <w:r w:rsidR="00255C77">
        <w:rPr>
          <w:rFonts w:cs="Arial"/>
          <w:sz w:val="24"/>
          <w:szCs w:val="24"/>
        </w:rPr>
        <w:t>t least one</w:t>
      </w:r>
      <w:r w:rsidR="00591AB8">
        <w:rPr>
          <w:rFonts w:cs="Arial"/>
          <w:sz w:val="24"/>
          <w:szCs w:val="24"/>
        </w:rPr>
        <w:t xml:space="preserve"> </w:t>
      </w:r>
      <w:r w:rsidR="00940C6F">
        <w:rPr>
          <w:rFonts w:cs="Arial"/>
          <w:sz w:val="24"/>
          <w:szCs w:val="24"/>
        </w:rPr>
        <w:t>Revysol</w:t>
      </w:r>
      <w:r w:rsidR="00DE6241">
        <w:rPr>
          <w:rFonts w:cs="Arial"/>
          <w:sz w:val="24"/>
          <w:szCs w:val="24"/>
        </w:rPr>
        <w:t xml:space="preserve"> application</w:t>
      </w:r>
      <w:r w:rsidR="00940C6F">
        <w:rPr>
          <w:rFonts w:cs="Arial"/>
          <w:sz w:val="24"/>
          <w:szCs w:val="24"/>
        </w:rPr>
        <w:t xml:space="preserve"> </w:t>
      </w:r>
      <w:r w:rsidR="00201AB5">
        <w:rPr>
          <w:rFonts w:cs="Arial"/>
          <w:sz w:val="24"/>
          <w:szCs w:val="24"/>
        </w:rPr>
        <w:t xml:space="preserve">in </w:t>
      </w:r>
      <w:r w:rsidR="00DF3BDF">
        <w:rPr>
          <w:rFonts w:cs="Arial"/>
          <w:sz w:val="24"/>
          <w:szCs w:val="24"/>
        </w:rPr>
        <w:t xml:space="preserve">all </w:t>
      </w:r>
      <w:r w:rsidR="00DE33B9">
        <w:rPr>
          <w:rFonts w:cs="Arial"/>
          <w:sz w:val="24"/>
          <w:szCs w:val="24"/>
        </w:rPr>
        <w:t xml:space="preserve">UK </w:t>
      </w:r>
      <w:r w:rsidR="00DF3BDF">
        <w:rPr>
          <w:rFonts w:cs="Arial"/>
          <w:sz w:val="24"/>
          <w:szCs w:val="24"/>
        </w:rPr>
        <w:t xml:space="preserve">wheat </w:t>
      </w:r>
      <w:r w:rsidR="00201AB5">
        <w:rPr>
          <w:rFonts w:cs="Arial"/>
          <w:sz w:val="24"/>
          <w:szCs w:val="24"/>
        </w:rPr>
        <w:t xml:space="preserve">spray programmes </w:t>
      </w:r>
      <w:r w:rsidR="00DE33B9">
        <w:rPr>
          <w:rFonts w:cs="Arial"/>
          <w:sz w:val="24"/>
          <w:szCs w:val="24"/>
        </w:rPr>
        <w:t xml:space="preserve">to </w:t>
      </w:r>
      <w:r w:rsidR="00DE6241">
        <w:rPr>
          <w:rFonts w:cs="Arial"/>
          <w:sz w:val="24"/>
          <w:szCs w:val="24"/>
        </w:rPr>
        <w:t xml:space="preserve">help </w:t>
      </w:r>
      <w:r w:rsidR="00DE33B9">
        <w:rPr>
          <w:rFonts w:cs="Arial"/>
          <w:sz w:val="24"/>
          <w:szCs w:val="24"/>
        </w:rPr>
        <w:t xml:space="preserve">safeguard </w:t>
      </w:r>
      <w:r w:rsidR="0045763F">
        <w:rPr>
          <w:rFonts w:cs="Arial"/>
          <w:sz w:val="24"/>
          <w:szCs w:val="24"/>
        </w:rPr>
        <w:t xml:space="preserve">solutions and to </w:t>
      </w:r>
      <w:r w:rsidR="007B7D53">
        <w:rPr>
          <w:rFonts w:cs="Arial"/>
          <w:sz w:val="24"/>
          <w:szCs w:val="24"/>
        </w:rPr>
        <w:t>deliver sustainable control.</w:t>
      </w:r>
    </w:p>
    <w:p w14:paraId="6702E99A" w14:textId="77777777" w:rsidR="00F66F1D" w:rsidRDefault="00F66F1D" w:rsidP="00D12FAC">
      <w:pPr>
        <w:rPr>
          <w:rFonts w:cs="Arial"/>
          <w:sz w:val="24"/>
          <w:szCs w:val="24"/>
        </w:rPr>
      </w:pPr>
    </w:p>
    <w:p w14:paraId="6D137410" w14:textId="5093B58C" w:rsidR="00F66F1D" w:rsidRPr="00D12FAC" w:rsidRDefault="00F66F1D" w:rsidP="00F66F1D">
      <w:pPr>
        <w:rPr>
          <w:rFonts w:cs="Arial"/>
          <w:sz w:val="24"/>
          <w:szCs w:val="24"/>
        </w:rPr>
      </w:pPr>
      <w:r>
        <w:rPr>
          <w:rFonts w:cs="Arial"/>
          <w:sz w:val="24"/>
          <w:szCs w:val="24"/>
        </w:rPr>
        <w:lastRenderedPageBreak/>
        <w:t xml:space="preserve">This is supported by </w:t>
      </w:r>
      <w:proofErr w:type="spellStart"/>
      <w:r>
        <w:rPr>
          <w:rFonts w:cs="Arial"/>
          <w:sz w:val="24"/>
          <w:szCs w:val="24"/>
        </w:rPr>
        <w:t>Niab</w:t>
      </w:r>
      <w:r w:rsidR="00A464A4">
        <w:rPr>
          <w:rFonts w:cs="Arial"/>
          <w:sz w:val="24"/>
          <w:szCs w:val="24"/>
        </w:rPr>
        <w:t>’</w:t>
      </w:r>
      <w:r>
        <w:rPr>
          <w:rFonts w:cs="Arial"/>
          <w:sz w:val="24"/>
          <w:szCs w:val="24"/>
        </w:rPr>
        <w:t>s</w:t>
      </w:r>
      <w:proofErr w:type="spellEnd"/>
      <w:r>
        <w:rPr>
          <w:rFonts w:cs="Arial"/>
          <w:sz w:val="24"/>
          <w:szCs w:val="24"/>
        </w:rPr>
        <w:t xml:space="preserve">, Dr Aoife O’Driscoll, </w:t>
      </w:r>
      <w:r w:rsidRPr="0040270B">
        <w:rPr>
          <w:rFonts w:cs="Arial"/>
          <w:sz w:val="24"/>
          <w:szCs w:val="24"/>
        </w:rPr>
        <w:t>“We require azoles as the backbone</w:t>
      </w:r>
      <w:r>
        <w:rPr>
          <w:rFonts w:cs="Arial"/>
          <w:sz w:val="24"/>
          <w:szCs w:val="24"/>
        </w:rPr>
        <w:t xml:space="preserve"> </w:t>
      </w:r>
      <w:r w:rsidRPr="0040270B">
        <w:rPr>
          <w:rFonts w:cs="Arial"/>
          <w:sz w:val="24"/>
          <w:szCs w:val="24"/>
        </w:rPr>
        <w:t>of all fungicide programmes at T1 and</w:t>
      </w:r>
      <w:r>
        <w:rPr>
          <w:rFonts w:cs="Arial"/>
          <w:sz w:val="24"/>
          <w:szCs w:val="24"/>
        </w:rPr>
        <w:t xml:space="preserve"> </w:t>
      </w:r>
      <w:r w:rsidRPr="0040270B">
        <w:rPr>
          <w:rFonts w:cs="Arial"/>
          <w:sz w:val="24"/>
          <w:szCs w:val="24"/>
        </w:rPr>
        <w:t>T2, and because tebuconazole and</w:t>
      </w:r>
      <w:r>
        <w:rPr>
          <w:rFonts w:cs="Arial"/>
          <w:sz w:val="24"/>
          <w:szCs w:val="24"/>
        </w:rPr>
        <w:t xml:space="preserve"> </w:t>
      </w:r>
      <w:r w:rsidRPr="0040270B">
        <w:rPr>
          <w:rFonts w:cs="Arial"/>
          <w:sz w:val="24"/>
          <w:szCs w:val="24"/>
        </w:rPr>
        <w:t>prothioconazole have only modest</w:t>
      </w:r>
      <w:r>
        <w:rPr>
          <w:rFonts w:cs="Arial"/>
          <w:sz w:val="24"/>
          <w:szCs w:val="24"/>
        </w:rPr>
        <w:t xml:space="preserve"> </w:t>
      </w:r>
      <w:r w:rsidRPr="0040270B">
        <w:rPr>
          <w:rFonts w:cs="Arial"/>
          <w:sz w:val="24"/>
          <w:szCs w:val="24"/>
        </w:rPr>
        <w:t>activity,</w:t>
      </w:r>
      <w:r>
        <w:rPr>
          <w:rFonts w:cs="Arial"/>
          <w:sz w:val="24"/>
          <w:szCs w:val="24"/>
        </w:rPr>
        <w:t xml:space="preserve"> </w:t>
      </w:r>
      <w:r w:rsidRPr="0040270B">
        <w:rPr>
          <w:rFonts w:cs="Arial"/>
          <w:sz w:val="24"/>
          <w:szCs w:val="24"/>
        </w:rPr>
        <w:t xml:space="preserve">Revysol </w:t>
      </w:r>
      <w:proofErr w:type="gramStart"/>
      <w:r w:rsidRPr="0040270B">
        <w:rPr>
          <w:rFonts w:cs="Arial"/>
          <w:sz w:val="24"/>
          <w:szCs w:val="24"/>
        </w:rPr>
        <w:t>has to</w:t>
      </w:r>
      <w:proofErr w:type="gramEnd"/>
      <w:r w:rsidRPr="0040270B">
        <w:rPr>
          <w:rFonts w:cs="Arial"/>
          <w:sz w:val="24"/>
          <w:szCs w:val="24"/>
        </w:rPr>
        <w:t xml:space="preserve"> be in there</w:t>
      </w:r>
      <w:r>
        <w:rPr>
          <w:rFonts w:cs="Arial"/>
          <w:sz w:val="24"/>
          <w:szCs w:val="24"/>
        </w:rPr>
        <w:t xml:space="preserve"> </w:t>
      </w:r>
      <w:r w:rsidRPr="0040270B">
        <w:rPr>
          <w:rFonts w:cs="Arial"/>
          <w:sz w:val="24"/>
          <w:szCs w:val="24"/>
        </w:rPr>
        <w:t>in some form. Both biologically and</w:t>
      </w:r>
      <w:r>
        <w:rPr>
          <w:rFonts w:cs="Arial"/>
          <w:sz w:val="24"/>
          <w:szCs w:val="24"/>
        </w:rPr>
        <w:t xml:space="preserve"> </w:t>
      </w:r>
      <w:r w:rsidRPr="0040270B">
        <w:rPr>
          <w:rFonts w:cs="Arial"/>
          <w:sz w:val="24"/>
          <w:szCs w:val="24"/>
        </w:rPr>
        <w:t>agronomically, it’s</w:t>
      </w:r>
      <w:r>
        <w:rPr>
          <w:rFonts w:cs="Arial"/>
          <w:sz w:val="24"/>
          <w:szCs w:val="24"/>
        </w:rPr>
        <w:t xml:space="preserve"> </w:t>
      </w:r>
      <w:r w:rsidRPr="0040270B">
        <w:rPr>
          <w:rFonts w:cs="Arial"/>
          <w:sz w:val="24"/>
          <w:szCs w:val="24"/>
        </w:rPr>
        <w:t>very important to</w:t>
      </w:r>
      <w:r>
        <w:rPr>
          <w:rFonts w:cs="Arial"/>
          <w:sz w:val="24"/>
          <w:szCs w:val="24"/>
        </w:rPr>
        <w:t xml:space="preserve"> </w:t>
      </w:r>
      <w:r w:rsidRPr="0040270B">
        <w:rPr>
          <w:rFonts w:cs="Arial"/>
          <w:sz w:val="24"/>
          <w:szCs w:val="24"/>
        </w:rPr>
        <w:t>have Revysol in the programme.”</w:t>
      </w:r>
    </w:p>
    <w:p w14:paraId="6F582E56" w14:textId="77777777" w:rsidR="00D12FAC" w:rsidRDefault="00D12FAC" w:rsidP="00D12FAC">
      <w:pPr>
        <w:rPr>
          <w:rFonts w:cs="Arial"/>
          <w:sz w:val="24"/>
          <w:szCs w:val="24"/>
        </w:rPr>
      </w:pPr>
    </w:p>
    <w:p w14:paraId="0B27F88A" w14:textId="1FC2F50C" w:rsidR="00D12FAC" w:rsidRPr="00D12FAC" w:rsidRDefault="00D12FAC" w:rsidP="00D12FAC">
      <w:pPr>
        <w:rPr>
          <w:rFonts w:cs="Arial"/>
          <w:sz w:val="24"/>
          <w:szCs w:val="24"/>
        </w:rPr>
      </w:pPr>
      <w:r w:rsidRPr="00D12FAC">
        <w:rPr>
          <w:rFonts w:cs="Arial"/>
          <w:sz w:val="24"/>
          <w:szCs w:val="24"/>
        </w:rPr>
        <w:t>“Revystar XE brings stability to fungicide programmes</w:t>
      </w:r>
      <w:r w:rsidR="00A464A4">
        <w:rPr>
          <w:rFonts w:cs="Arial"/>
          <w:sz w:val="24"/>
          <w:szCs w:val="24"/>
        </w:rPr>
        <w:t>,” surmises Steve. “</w:t>
      </w:r>
      <w:r w:rsidRPr="00D12FAC">
        <w:rPr>
          <w:rFonts w:cs="Arial"/>
          <w:sz w:val="24"/>
          <w:szCs w:val="24"/>
        </w:rPr>
        <w:t>It is effective in its own right, whil</w:t>
      </w:r>
      <w:r w:rsidR="00A464A4">
        <w:rPr>
          <w:rFonts w:cs="Arial"/>
          <w:sz w:val="24"/>
          <w:szCs w:val="24"/>
        </w:rPr>
        <w:t>e</w:t>
      </w:r>
      <w:r w:rsidRPr="00D12FAC">
        <w:rPr>
          <w:rFonts w:cs="Arial"/>
          <w:sz w:val="24"/>
          <w:szCs w:val="24"/>
        </w:rPr>
        <w:t xml:space="preserve"> allowing newer chemistry to be used safe in the knowledge that resistance management isn’t being compromised.”</w:t>
      </w:r>
    </w:p>
    <w:p w14:paraId="1F75A9B0" w14:textId="77777777" w:rsidR="00D12FAC" w:rsidRDefault="00D12FAC" w:rsidP="00D12FAC">
      <w:pPr>
        <w:rPr>
          <w:rFonts w:cs="Arial"/>
          <w:b/>
          <w:bCs/>
          <w:sz w:val="24"/>
          <w:szCs w:val="24"/>
        </w:rPr>
      </w:pPr>
    </w:p>
    <w:p w14:paraId="5F4C49DE" w14:textId="1B92F1DC" w:rsidR="002608D1" w:rsidRPr="00D12FAC" w:rsidRDefault="0096668A" w:rsidP="00D12FAC">
      <w:pPr>
        <w:rPr>
          <w:rFonts w:cs="Arial"/>
          <w:sz w:val="24"/>
          <w:szCs w:val="24"/>
        </w:rPr>
      </w:pPr>
      <w:r>
        <w:rPr>
          <w:rFonts w:cs="Arial"/>
          <w:sz w:val="24"/>
          <w:szCs w:val="24"/>
        </w:rPr>
        <w:t>996</w:t>
      </w:r>
      <w:r w:rsidR="002608D1">
        <w:rPr>
          <w:rFonts w:cs="Arial"/>
          <w:sz w:val="24"/>
          <w:szCs w:val="24"/>
        </w:rPr>
        <w:t xml:space="preserve"> words</w:t>
      </w:r>
    </w:p>
    <w:p w14:paraId="75A83DF4" w14:textId="77777777" w:rsidR="00AF2630" w:rsidRPr="00AF2630" w:rsidRDefault="00AF2630" w:rsidP="00CD5D9B">
      <w:pPr>
        <w:rPr>
          <w:rFonts w:cs="Arial"/>
          <w:sz w:val="24"/>
          <w:szCs w:val="24"/>
        </w:rPr>
      </w:pPr>
    </w:p>
    <w:p w14:paraId="798C90A8" w14:textId="556A9A24" w:rsidR="00CD5D9B" w:rsidRPr="00AF2630" w:rsidRDefault="00CD5D9B" w:rsidP="00CD5D9B">
      <w:pPr>
        <w:rPr>
          <w:rFonts w:cs="Arial"/>
          <w:sz w:val="24"/>
          <w:szCs w:val="24"/>
        </w:rPr>
      </w:pPr>
      <w:r w:rsidRPr="00AF2630">
        <w:rPr>
          <w:rFonts w:cs="Arial"/>
          <w:sz w:val="24"/>
          <w:szCs w:val="24"/>
        </w:rPr>
        <w:t>-ends-</w:t>
      </w:r>
    </w:p>
    <w:p w14:paraId="0FD15993" w14:textId="77777777" w:rsidR="00CD5D9B" w:rsidRPr="00AF2630" w:rsidRDefault="00CD5D9B" w:rsidP="009F3E91">
      <w:pPr>
        <w:spacing w:after="240" w:line="360" w:lineRule="auto"/>
        <w:jc w:val="both"/>
        <w:rPr>
          <w:rFonts w:cs="Arial"/>
          <w:b/>
          <w:bCs/>
        </w:rPr>
      </w:pPr>
    </w:p>
    <w:p w14:paraId="30130FA9" w14:textId="77777777" w:rsidR="00377B85" w:rsidRPr="00377B85" w:rsidRDefault="00377B85" w:rsidP="00377B85">
      <w:pPr>
        <w:widowControl w:val="0"/>
        <w:spacing w:line="360" w:lineRule="auto"/>
        <w:jc w:val="both"/>
        <w:rPr>
          <w:rFonts w:cs="Arial"/>
          <w:b/>
          <w:bCs/>
          <w:lang w:val="en-US"/>
        </w:rPr>
      </w:pPr>
      <w:r w:rsidRPr="00377B85">
        <w:rPr>
          <w:rFonts w:cs="Arial"/>
          <w:b/>
          <w:bCs/>
          <w:lang w:val="en-US"/>
        </w:rPr>
        <w:t>About BASF’s Agricultural Solutions division</w:t>
      </w:r>
    </w:p>
    <w:p w14:paraId="664CA0FB" w14:textId="77777777" w:rsidR="00377B85" w:rsidRPr="00377B85" w:rsidRDefault="00377B85" w:rsidP="00377B85">
      <w:pPr>
        <w:widowControl w:val="0"/>
        <w:spacing w:line="360" w:lineRule="auto"/>
        <w:jc w:val="both"/>
        <w:rPr>
          <w:rFonts w:cs="Arial"/>
          <w:lang w:val="en-US"/>
        </w:rPr>
      </w:pPr>
      <w:r w:rsidRPr="00377B85">
        <w:rPr>
          <w:rFonts w:cs="Arial"/>
          <w:lang w:val="en-US"/>
        </w:rPr>
        <w:t xml:space="preserve">Everything we do, we do for the love of farming. Farming is fundamental to </w:t>
      </w:r>
      <w:proofErr w:type="gramStart"/>
      <w:r w:rsidRPr="00377B85">
        <w:rPr>
          <w:rFonts w:cs="Arial"/>
          <w:lang w:val="en-US"/>
        </w:rPr>
        <w:t>provide</w:t>
      </w:r>
      <w:proofErr w:type="gramEnd"/>
      <w:r w:rsidRPr="00377B85">
        <w:rPr>
          <w:rFonts w:cs="Arial"/>
          <w:lang w:val="en-US"/>
        </w:rPr>
        <w:t xml:space="preserve"> enough healthy and affordable food for a rapidly growing population, while reducing environmental impacts. That’s why we are working with partners and experts to integrate sustainability criteria into all business decisions. With €919 million in 2024, we invest in a strong R&amp;D pipeline, combining innovative thinking with practical action in the field. Our solutions are purpose-designed for different crop systems. Connecting seeds and traits, crop protection products, digital tools and sustainability approaches, to help deliver the best possible outcomes for farmers, growers and our other stakeholders along the value chain. With teams in the lab, field, office and in production, we do everything in our power to build a sustainable future for agriculture. In 2024, our division generated sales of €9.8 billion. For more information, please visit </w:t>
      </w:r>
      <w:hyperlink r:id="rId11" w:history="1">
        <w:r w:rsidRPr="00377B85">
          <w:rPr>
            <w:rStyle w:val="Hyperlink"/>
            <w:rFonts w:cs="Arial"/>
            <w:lang w:val="en-US"/>
          </w:rPr>
          <w:t>www.agriculture.basf.com</w:t>
        </w:r>
      </w:hyperlink>
      <w:r w:rsidRPr="00377B85">
        <w:rPr>
          <w:rFonts w:cs="Arial"/>
          <w:lang w:val="en-US"/>
        </w:rPr>
        <w:t xml:space="preserve"> or our social media channels.</w:t>
      </w:r>
    </w:p>
    <w:p w14:paraId="24C8AE2D" w14:textId="77777777" w:rsidR="00377B85" w:rsidRPr="00377B85" w:rsidRDefault="00377B85" w:rsidP="00377B85">
      <w:pPr>
        <w:widowControl w:val="0"/>
        <w:spacing w:line="360" w:lineRule="auto"/>
        <w:jc w:val="both"/>
        <w:rPr>
          <w:rFonts w:cs="Arial"/>
          <w:b/>
          <w:bCs/>
          <w:lang w:val="en-US"/>
        </w:rPr>
      </w:pPr>
    </w:p>
    <w:p w14:paraId="41CECAE4" w14:textId="77777777" w:rsidR="00377B85" w:rsidRPr="00377B85" w:rsidRDefault="00377B85" w:rsidP="00377B85">
      <w:pPr>
        <w:widowControl w:val="0"/>
        <w:spacing w:line="360" w:lineRule="auto"/>
        <w:jc w:val="both"/>
        <w:rPr>
          <w:rFonts w:cs="Arial"/>
          <w:b/>
          <w:bCs/>
          <w:lang w:val="de-DE"/>
        </w:rPr>
      </w:pPr>
      <w:r w:rsidRPr="00377B85">
        <w:rPr>
          <w:rFonts w:cs="Arial"/>
          <w:b/>
          <w:bCs/>
          <w:lang w:val="de-DE"/>
        </w:rPr>
        <w:t xml:space="preserve">Über BASF Agricultural Solutions </w:t>
      </w:r>
    </w:p>
    <w:p w14:paraId="354A5ECD" w14:textId="77777777" w:rsidR="00377B85" w:rsidRPr="00377B85" w:rsidRDefault="00377B85" w:rsidP="00377B85">
      <w:pPr>
        <w:widowControl w:val="0"/>
        <w:spacing w:line="360" w:lineRule="auto"/>
        <w:jc w:val="both"/>
        <w:rPr>
          <w:rFonts w:cs="Arial"/>
          <w:lang w:val="de-DE"/>
        </w:rPr>
      </w:pPr>
      <w:r w:rsidRPr="00377B85">
        <w:rPr>
          <w:rFonts w:cs="Arial"/>
          <w:lang w:val="de-DE"/>
        </w:rPr>
        <w:t xml:space="preserve">Alles, was wir tun, tun wir aus Liebe zur Landwirtschaft. Weltweit gesunde und bezahlbare Nahrungsmittel für eine schnell wachsende Bevölkerung bereitzustellen ist die grundlegende Rolle der Landwirtschaft. Zugleich sind Landwirte gefordert, die Auswirkungen auf die Umwelt weiter zu verringern. Wir unterstützen sie gemeinsam mit Partnern und Experten auf diesem Weg. Dabei beziehen wir Nachhaltigkeitskriterien in all unsere Geschäftsentscheidungen ein. Mit 919 Millionen € in 2024 investieren wir in eine starke Forschungs- und Entwicklungspipeline, die innovatives Denken mit praktischem Handeln auf dem Feld verbindet. Unsere Lösungen sind speziell für verschiedene Anbausysteme entwickelt. Sie verbinden Saatgut und speziell gezüchtete Pflanzeneigenschaften, Pflanzenschutzprodukte, digitale Tools und Nachhaltigkeitsansätze, um Landwirten, Züchtern und anderen Interessengruppen entlang der Wertschöpfungskette bestmögliche Ergebnisse zu bieten. Mit Teams im Labor, auf dem Feld, im Büro und in der Produktion tun wir alles, was in unserer Macht steht, um eine nachhaltige Zukunft für die Landwirtschaft zu schaffen. Im Jahr 2024 hat unser Unternehmensbereich einen Umsatz von 9,8 Milliarden € erzielt. Weitere Informationen finden Sie unter </w:t>
      </w:r>
      <w:hyperlink r:id="rId12" w:history="1">
        <w:r w:rsidRPr="00377B85">
          <w:rPr>
            <w:rStyle w:val="Hyperlink"/>
            <w:rFonts w:cs="Arial"/>
            <w:lang w:val="de-DE"/>
          </w:rPr>
          <w:t>www.agriculture.basf.com</w:t>
        </w:r>
      </w:hyperlink>
      <w:r w:rsidRPr="00377B85">
        <w:rPr>
          <w:rFonts w:cs="Arial"/>
          <w:lang w:val="de-DE"/>
        </w:rPr>
        <w:t xml:space="preserve"> oder auf unseren Social-Media-Kanälen.</w:t>
      </w:r>
    </w:p>
    <w:p w14:paraId="298CA508" w14:textId="1611201A" w:rsidR="001E656E" w:rsidRPr="00AF2630" w:rsidRDefault="001E656E" w:rsidP="1E547A9B">
      <w:pPr>
        <w:widowControl w:val="0"/>
        <w:spacing w:line="360" w:lineRule="auto"/>
        <w:jc w:val="both"/>
        <w:rPr>
          <w:rFonts w:cs="Arial"/>
          <w:b/>
          <w:bCs/>
        </w:rPr>
      </w:pPr>
    </w:p>
    <w:p w14:paraId="7058A584" w14:textId="77777777" w:rsidR="001E656E" w:rsidRPr="003A2732" w:rsidRDefault="001E656E" w:rsidP="00586192">
      <w:pPr>
        <w:spacing w:after="200" w:line="360" w:lineRule="auto"/>
      </w:pPr>
    </w:p>
    <w:sectPr w:rsidR="001E656E" w:rsidRPr="003A2732" w:rsidSect="00E9407E">
      <w:headerReference w:type="even" r:id="rId13"/>
      <w:headerReference w:type="default" r:id="rId14"/>
      <w:footerReference w:type="even" r:id="rId15"/>
      <w:footerReference w:type="default" r:id="rId16"/>
      <w:headerReference w:type="first" r:id="rId17"/>
      <w:footerReference w:type="first" r:id="rId18"/>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AB253" w14:textId="77777777" w:rsidR="005743E6" w:rsidRPr="00AF2630" w:rsidRDefault="005743E6" w:rsidP="00B35193">
      <w:r w:rsidRPr="00AF2630">
        <w:separator/>
      </w:r>
    </w:p>
  </w:endnote>
  <w:endnote w:type="continuationSeparator" w:id="0">
    <w:p w14:paraId="779EA860" w14:textId="77777777" w:rsidR="005743E6" w:rsidRPr="00AF2630" w:rsidRDefault="005743E6" w:rsidP="00B35193">
      <w:r w:rsidRPr="00AF26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6F8C" w14:textId="522ADE80" w:rsidR="004B6B40" w:rsidRPr="00AF2630" w:rsidRDefault="00CA7FEE">
    <w:pPr>
      <w:pStyle w:val="Footer"/>
    </w:pPr>
    <w:r>
      <w:rPr>
        <w:noProof/>
      </w:rPr>
      <mc:AlternateContent>
        <mc:Choice Requires="wps">
          <w:drawing>
            <wp:anchor distT="0" distB="0" distL="0" distR="0" simplePos="0" relativeHeight="295141888" behindDoc="0" locked="0" layoutInCell="1" allowOverlap="1" wp14:anchorId="51A6B874" wp14:editId="7A8FC03D">
              <wp:simplePos x="635" y="635"/>
              <wp:positionH relativeFrom="page">
                <wp:align>center</wp:align>
              </wp:positionH>
              <wp:positionV relativeFrom="page">
                <wp:align>bottom</wp:align>
              </wp:positionV>
              <wp:extent cx="424180" cy="336550"/>
              <wp:effectExtent l="0" t="0" r="13970" b="0"/>
              <wp:wrapNone/>
              <wp:docPr id="746247731"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2995E6AD" w14:textId="76BF379D" w:rsidR="00CA7FEE" w:rsidRPr="00CA7FEE" w:rsidRDefault="00CA7FEE" w:rsidP="00CA7FEE">
                          <w:pPr>
                            <w:rPr>
                              <w:rFonts w:eastAsia="Arial" w:cs="Arial"/>
                              <w:noProof/>
                              <w:color w:val="000000"/>
                            </w:rPr>
                          </w:pPr>
                          <w:r w:rsidRPr="00CA7FEE">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A6B874" id="_x0000_t202" coordsize="21600,21600" o:spt="202" path="m,l,21600r21600,l21600,xe">
              <v:stroke joinstyle="miter"/>
              <v:path gradientshapeok="t" o:connecttype="rect"/>
            </v:shapetype>
            <v:shape id="Text Box 2" o:spid="_x0000_s1026" type="#_x0000_t202" alt="Internal" style="position:absolute;margin-left:0;margin-top:0;width:33.4pt;height:26.5pt;z-index:295141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UkMCgIAABUEAAAOAAAAZHJzL2Uyb0RvYy54bWysU01v2zAMvQ/YfxB0X+ykTdEZcYqsRYYB&#10;QVsgHXpWZDk2IIkCpcTOfv0oxW62bqdhF5kmKX6897S4641mR4W+BVvy6STnTFkJVWv3Jf/+sv50&#10;y5kPwlZCg1UlPynP75YfPyw6V6gZNKArhYyKWF90ruRNCK7IMi8bZYSfgFOWgjWgEYF+cZ9VKDqq&#10;bnQ2y/ObrAOsHIJU3pP34Rzky1S/rpUMT3XtVWC65DRbSCemcxfPbLkQxR6Fa1o5jCH+YQojWktN&#10;30o9iCDYAds/SplWIniow0SCyaCuW6nSDrTNNH+3zbYRTqVdCBzv3mDy/6+sfDxu3TOy0H+BngiM&#10;gHTOF56ccZ++RhO/NCmjOEF4eoNN9YFJcl7Prqe3FJEUurq6mc8TrNnlskMfviowLBolR2IlgSWO&#10;Gx+oIaWOKbGXhXWrdWJG298clBg92WXCaIV+1w9j76A60TYIZ6K9k+uWem6ED88CiVkak9Qanuio&#10;NXQlh8HirAH88Td/zCfAKcpZR0opuSUpc6a/WSIiimo0cDR2yZh+zuc5xe3B3APpb0pPwclkkheD&#10;Hs0awbySjlexEYWEldSu5LvRvA9nydI7kGq1SkmkHyfCxm6djKUjThHEl/5VoBuQDkTRI4wyEsU7&#10;wM+58aZ3q0Mg2BMbEdMzkAPUpL1E0vBOorh//U9Zl9e8/AkAAP//AwBQSwMEFAAGAAgAAAAhAM1S&#10;s23ZAAAAAwEAAA8AAABkcnMvZG93bnJldi54bWxMj8FKw0AQhu+C77CM4M1ubDBIzKZIwVNFaOvF&#10;23Z3mkSzsyE7adO3d/Sil4HhH775/mo1h16dcExdJAP3iwwUkou+o8bA+/7l7hFUYkve9pHQwAUT&#10;rOrrq8qWPp5pi6cdN0oglEproGUeSq2TazHYtIgDkmTHOAbLso6N9qM9Czz0epllhQ62I/nQ2gHX&#10;Lbqv3RQMPGz5dXqjff4xLy+fm2Ht8uPGGXN7Mz8/gWKc+e8YfvRFHWpxOsSJfFK9ASnCv1OyopAW&#10;B+HmGei60v/d628AAAD//wMAUEsBAi0AFAAGAAgAAAAhALaDOJL+AAAA4QEAABMAAAAAAAAAAAAA&#10;AAAAAAAAAFtDb250ZW50X1R5cGVzXS54bWxQSwECLQAUAAYACAAAACEAOP0h/9YAAACUAQAACwAA&#10;AAAAAAAAAAAAAAAvAQAAX3JlbHMvLnJlbHNQSwECLQAUAAYACAAAACEAUyFJDAoCAAAVBAAADgAA&#10;AAAAAAAAAAAAAAAuAgAAZHJzL2Uyb0RvYy54bWxQSwECLQAUAAYACAAAACEAzVKzbdkAAAADAQAA&#10;DwAAAAAAAAAAAAAAAABkBAAAZHJzL2Rvd25yZXYueG1sUEsFBgAAAAAEAAQA8wAAAGoFAAAAAA==&#10;" filled="f" stroked="f">
              <v:textbox style="mso-fit-shape-to-text:t" inset="0,0,0,15pt">
                <w:txbxContent>
                  <w:p w14:paraId="2995E6AD" w14:textId="76BF379D" w:rsidR="00CA7FEE" w:rsidRPr="00CA7FEE" w:rsidRDefault="00CA7FEE" w:rsidP="00CA7FEE">
                    <w:pPr>
                      <w:rPr>
                        <w:rFonts w:eastAsia="Arial" w:cs="Arial"/>
                        <w:noProof/>
                        <w:color w:val="000000"/>
                      </w:rPr>
                    </w:pPr>
                    <w:r w:rsidRPr="00CA7FEE">
                      <w:rPr>
                        <w:rFonts w:eastAsia="Arial" w:cs="Arial"/>
                        <w:noProof/>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C875" w14:textId="5660BE03" w:rsidR="004B6B40" w:rsidRPr="00AF2630" w:rsidRDefault="00CA7FEE">
    <w:pPr>
      <w:pStyle w:val="Footer"/>
    </w:pPr>
    <w:r>
      <w:rPr>
        <w:noProof/>
      </w:rPr>
      <mc:AlternateContent>
        <mc:Choice Requires="wps">
          <w:drawing>
            <wp:anchor distT="0" distB="0" distL="0" distR="0" simplePos="0" relativeHeight="295142912" behindDoc="0" locked="0" layoutInCell="1" allowOverlap="1" wp14:anchorId="58665FD1" wp14:editId="75230582">
              <wp:simplePos x="1258214" y="10219334"/>
              <wp:positionH relativeFrom="page">
                <wp:align>center</wp:align>
              </wp:positionH>
              <wp:positionV relativeFrom="page">
                <wp:align>bottom</wp:align>
              </wp:positionV>
              <wp:extent cx="424180" cy="336550"/>
              <wp:effectExtent l="0" t="0" r="13970" b="0"/>
              <wp:wrapNone/>
              <wp:docPr id="1835042772"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3A66AD20" w14:textId="100C7879" w:rsidR="00CA7FEE" w:rsidRPr="00CA7FEE" w:rsidRDefault="00CA7FEE" w:rsidP="00CA7FEE">
                          <w:pPr>
                            <w:rPr>
                              <w:rFonts w:eastAsia="Arial" w:cs="Arial"/>
                              <w:noProof/>
                              <w:color w:val="000000"/>
                            </w:rPr>
                          </w:pPr>
                          <w:r w:rsidRPr="00CA7FEE">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665FD1" id="_x0000_t202" coordsize="21600,21600" o:spt="202" path="m,l,21600r21600,l21600,xe">
              <v:stroke joinstyle="miter"/>
              <v:path gradientshapeok="t" o:connecttype="rect"/>
            </v:shapetype>
            <v:shape id="Text Box 3" o:spid="_x0000_s1027" type="#_x0000_t202" alt="Internal" style="position:absolute;margin-left:0;margin-top:0;width:33.4pt;height:26.5pt;z-index:295142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KhDQIAABwEAAAOAAAAZHJzL2Uyb0RvYy54bWysU01v2zAMvQ/YfxB0X+ykTdEacYqsRYYB&#10;QVsgHXpWZCk2YIkCpcTOfv0oJU66bqdhF5kmKX689zS7703L9gp9A7bk41HOmbISqsZuS/7jdfnl&#10;ljMfhK1EC1aV/KA8v59//jTrXKEmUENbKWRUxPqicyWvQ3BFlnlZKyP8CJyyFNSARgT6xW1Woeio&#10;ummzSZ7fZB1g5RCk8p68j8cgn6f6WisZnrX2KrC25DRbSCemcxPPbD4TxRaFqxt5GkP8wxRGNJaa&#10;nks9iiDYDps/SplGInjQYSTBZKB1I1XagbYZ5x+2WdfCqbQLgePdGSb//8rKp/3avSAL/VfoicAI&#10;SOd84ckZ9+k1mvilSRnFCcLDGTbVBybJeT25Ht9SRFLo6upmOk2wZpfLDn34psCwaJQciZUEltiv&#10;fKCGlDqkxF4Wlk3bJmZa+5uDEqMnu0wYrdBvetZU76bfQHWgpRCOfHsnlw21XgkfXgQSwTQtiTY8&#10;06Fb6EoOJ4uzGvDn3/wxn3CnKGcdCabklhTNWfvdEh9RW4OBg7FJxvgun+YUtzvzACTDMb0IJ5NJ&#10;XgztYGoE80ZyXsRGFBJWUruSbwbzIRyVS89BqsUiJZGMnAgru3Yylo5wRSxf+zeB7gR4IKaeYFCT&#10;KD7gfsyNN71b7AKhn0iJ0B6BPCFOEkxcnZ5L1Pj7/5R1edTzXwAAAP//AwBQSwMEFAAGAAgAAAAh&#10;AM1Ss23ZAAAAAwEAAA8AAABkcnMvZG93bnJldi54bWxMj8FKw0AQhu+C77CM4M1ubDBIzKZIwVNF&#10;aOvF23Z3mkSzsyE7adO3d/Sil4HhH775/mo1h16dcExdJAP3iwwUkou+o8bA+/7l7hFUYkve9pHQ&#10;wAUTrOrrq8qWPp5pi6cdN0oglEproGUeSq2TazHYtIgDkmTHOAbLso6N9qM9Czz0epllhQ62I/nQ&#10;2gHXLbqv3RQMPGz5dXqjff4xLy+fm2Ht8uPGGXN7Mz8/gWKc+e8YfvRFHWpxOsSJfFK9ASnCv1Oy&#10;opAWB+HmGei60v/d628AAAD//wMAUEsBAi0AFAAGAAgAAAAhALaDOJL+AAAA4QEAABMAAAAAAAAA&#10;AAAAAAAAAAAAAFtDb250ZW50X1R5cGVzXS54bWxQSwECLQAUAAYACAAAACEAOP0h/9YAAACUAQAA&#10;CwAAAAAAAAAAAAAAAAAvAQAAX3JlbHMvLnJlbHNQSwECLQAUAAYACAAAACEAljqioQ0CAAAcBAAA&#10;DgAAAAAAAAAAAAAAAAAuAgAAZHJzL2Uyb0RvYy54bWxQSwECLQAUAAYACAAAACEAzVKzbdkAAAAD&#10;AQAADwAAAAAAAAAAAAAAAABnBAAAZHJzL2Rvd25yZXYueG1sUEsFBgAAAAAEAAQA8wAAAG0FAAAA&#10;AA==&#10;" filled="f" stroked="f">
              <v:textbox style="mso-fit-shape-to-text:t" inset="0,0,0,15pt">
                <w:txbxContent>
                  <w:p w14:paraId="3A66AD20" w14:textId="100C7879" w:rsidR="00CA7FEE" w:rsidRPr="00CA7FEE" w:rsidRDefault="00CA7FEE" w:rsidP="00CA7FEE">
                    <w:pPr>
                      <w:rPr>
                        <w:rFonts w:eastAsia="Arial" w:cs="Arial"/>
                        <w:noProof/>
                        <w:color w:val="000000"/>
                      </w:rPr>
                    </w:pPr>
                    <w:r w:rsidRPr="00CA7FEE">
                      <w:rPr>
                        <w:rFonts w:eastAsia="Arial" w:cs="Arial"/>
                        <w:noProof/>
                        <w:color w:val="00000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35D2" w14:textId="183933E5" w:rsidR="0022699A" w:rsidRPr="00AF2630" w:rsidRDefault="00CA7FEE">
    <w:pPr>
      <w:pStyle w:val="Footer"/>
    </w:pPr>
    <w:r>
      <w:rPr>
        <w:noProof/>
      </w:rPr>
      <mc:AlternateContent>
        <mc:Choice Requires="wps">
          <w:drawing>
            <wp:anchor distT="0" distB="0" distL="0" distR="0" simplePos="0" relativeHeight="295140864" behindDoc="0" locked="0" layoutInCell="1" allowOverlap="1" wp14:anchorId="658890FC" wp14:editId="23125491">
              <wp:simplePos x="635" y="635"/>
              <wp:positionH relativeFrom="page">
                <wp:align>center</wp:align>
              </wp:positionH>
              <wp:positionV relativeFrom="page">
                <wp:align>bottom</wp:align>
              </wp:positionV>
              <wp:extent cx="424180" cy="336550"/>
              <wp:effectExtent l="0" t="0" r="13970" b="0"/>
              <wp:wrapNone/>
              <wp:docPr id="327907443"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336550"/>
                      </a:xfrm>
                      <a:prstGeom prst="rect">
                        <a:avLst/>
                      </a:prstGeom>
                      <a:noFill/>
                      <a:ln>
                        <a:noFill/>
                      </a:ln>
                    </wps:spPr>
                    <wps:txbx>
                      <w:txbxContent>
                        <w:p w14:paraId="0B10CC57" w14:textId="1E7BDD94" w:rsidR="00CA7FEE" w:rsidRPr="00CA7FEE" w:rsidRDefault="00CA7FEE" w:rsidP="00CA7FEE">
                          <w:pPr>
                            <w:rPr>
                              <w:rFonts w:eastAsia="Arial" w:cs="Arial"/>
                              <w:noProof/>
                              <w:color w:val="000000"/>
                            </w:rPr>
                          </w:pPr>
                          <w:r w:rsidRPr="00CA7FEE">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8890FC" id="_x0000_t202" coordsize="21600,21600" o:spt="202" path="m,l,21600r21600,l21600,xe">
              <v:stroke joinstyle="miter"/>
              <v:path gradientshapeok="t" o:connecttype="rect"/>
            </v:shapetype>
            <v:shape id="Text Box 1" o:spid="_x0000_s1028" type="#_x0000_t202" alt="Internal" style="position:absolute;margin-left:0;margin-top:0;width:33.4pt;height:26.5pt;z-index:295140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XnDwIAABwEAAAOAAAAZHJzL2Uyb0RvYy54bWysU01v2zAMvQ/YfxB0X+ykTdEZcYqsRYYB&#10;QVsgHXpWZCk2IIsCpcTOfv0oJU62tqdhF5kmKX689zS761vD9gp9A7bk41HOmbISqsZuS/7zZfnl&#10;ljMfhK2EAatKflCe380/f5p1rlATqMFUChkVsb7oXMnrEFyRZV7WqhV+BE5ZCmrAVgT6xW1Woeio&#10;emuySZ7fZB1g5RCk8p68D8cgn6f6WisZnrT2KjBTcpotpBPTuYlnNp+JYovC1Y08jSH+YYpWNJaa&#10;nks9iCDYDpt3pdpGInjQYSShzUDrRqq0A20zzt9ss66FU2kXAse7M0z+/5WVj/u1e0YW+m/QE4ER&#10;kM75wpMz7tNrbOOXJmUUJwgPZ9hUH5gk5/XkenxLEUmhq6ub6TTBml0uO/Thu4KWRaPkSKwksMR+&#10;5QM1pNQhJfaysGyMScwY+5eDEqMnu0wYrdBvetZUJZ8M02+gOtBSCEe+vZPLhlqvhA/PAolgmpZE&#10;G57o0Aa6ksPJ4qwG/PWRP+YT7hTlrCPBlNySojkzPyzxEbU1GDgYm2SMv+bTnOJ2194DyXBML8LJ&#10;ZJIXgxlMjdC+kpwXsRGFhJXUruSbwbwPR+XSc5BqsUhJJCMnwsqunYylI1wRy5f+VaA7AR6IqUcY&#10;1CSKN7gfc+NN7xa7QOgnUiK0RyBPiJMEE1en5xI1/ud/yro86vlvAAAA//8DAFBLAwQUAAYACAAA&#10;ACEAzVKzbdkAAAADAQAADwAAAGRycy9kb3ducmV2LnhtbEyPwUrDQBCG74LvsIzgzW5sMEjMpkjB&#10;U0Vo68XbdneaRLOzITtp07d39KKXgeEfvvn+ajWHXp1wTF0kA/eLDBSSi76jxsD7/uXuEVRiS972&#10;kdDABROs6uurypY+nmmLpx03SiCUSmugZR5KrZNrMdi0iAOSZMc4Bsuyjo32oz0LPPR6mWWFDrYj&#10;+dDaAdctuq/dFAw8bPl1eqN9/jEvL5+bYe3y48YZc3szPz+BYpz57xh+9EUdanE6xIl8Ur0BKcK/&#10;U7KikBYH4eYZ6LrS/93rbwAAAP//AwBQSwECLQAUAAYACAAAACEAtoM4kv4AAADhAQAAEwAAAAAA&#10;AAAAAAAAAAAAAAAAW0NvbnRlbnRfVHlwZXNdLnhtbFBLAQItABQABgAIAAAAIQA4/SH/1gAAAJQB&#10;AAALAAAAAAAAAAAAAAAAAC8BAABfcmVscy8ucmVsc1BLAQItABQABgAIAAAAIQAh+3XnDwIAABwE&#10;AAAOAAAAAAAAAAAAAAAAAC4CAABkcnMvZTJvRG9jLnhtbFBLAQItABQABgAIAAAAIQDNUrNt2QAA&#10;AAMBAAAPAAAAAAAAAAAAAAAAAGkEAABkcnMvZG93bnJldi54bWxQSwUGAAAAAAQABADzAAAAbwUA&#10;AAAA&#10;" filled="f" stroked="f">
              <v:textbox style="mso-fit-shape-to-text:t" inset="0,0,0,15pt">
                <w:txbxContent>
                  <w:p w14:paraId="0B10CC57" w14:textId="1E7BDD94" w:rsidR="00CA7FEE" w:rsidRPr="00CA7FEE" w:rsidRDefault="00CA7FEE" w:rsidP="00CA7FEE">
                    <w:pPr>
                      <w:rPr>
                        <w:rFonts w:eastAsia="Arial" w:cs="Arial"/>
                        <w:noProof/>
                        <w:color w:val="000000"/>
                      </w:rPr>
                    </w:pPr>
                    <w:r w:rsidRPr="00CA7FEE">
                      <w:rPr>
                        <w:rFonts w:eastAsia="Arial" w:cs="Arial"/>
                        <w:noProof/>
                        <w:color w:val="000000"/>
                      </w:rPr>
                      <w:t>Internal</w:t>
                    </w:r>
                  </w:p>
                </w:txbxContent>
              </v:textbox>
              <w10:wrap anchorx="page" anchory="page"/>
            </v:shape>
          </w:pict>
        </mc:Fallback>
      </mc:AlternateContent>
    </w:r>
    <w:r w:rsidR="0022699A" w:rsidRPr="00AF2630">
      <w:rPr>
        <w:noProof/>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300451" id="Gerader Verbinder 7" o:spid="_x0000_s1026"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7t0wEAAAUEAAAOAAAAZHJzL2Uyb0RvYy54bWysU8tu2zAQvBfoPxC815JiyDUEyzkkSC99&#10;BG36ATS1tAjwBZKx5L/vkpLlpD01iA4UtdzZnRktd7ejVuQEPkhrWlqtSkrAcNtJc2zp76eHT1tK&#10;QmSmY8oaaOkZAr3df/ywG1wDN7a3qgNPsIgJzeBa2sfomqIIvAfNwso6MHgorNcs4qc/Fp1nA1bX&#10;qrgpy00xWN85bzmEgNH76ZDuc30hgMcfQgSIRLUUucW8+rwe0lrsd6w5euZ6yWca7A0sNJMGmy6l&#10;7llk5NnLf0ppyb0NVsQVt7qwQkgOWQOqqcq/1PzqmYOsBc0JbrEpvF9Z/v10Zx492jC40AT36JOK&#10;UXid3siPjNms82IWjJFwDNb15vO2rinheFatq/U2mVlcwc6H+AWsJmnTUiVN0sIadvoa4pR6SUlh&#10;ZcjQ0s26LnNWsEp2D1KpdJbHAe6UJyeGP/JwrHKOetbfbDfF6hKfmcGSnvm8qITslMHgVWvexbOC&#10;icJPEER2qG5qsBSaejDOwcRq7qIMZieYQJYLcGaf5vdK+DVwzk9QyCP6P+AFkTtbExewlsb6ybvX&#10;3eN4oSym/IsDk+5kwcF25zwF2RqctezcfC/SML/8zvDr7d3/AQAA//8DAFBLAwQUAAYACAAAACEA&#10;6Bc+J9oAAAAHAQAADwAAAGRycy9kb3ducmV2LnhtbEyOTUvDQBCG74L/YRnBW7uxagwxmyKCCPZk&#10;K4q3SXaaBLOzIbtp03/veKq3eT945ynWs+vVgcbQeTZws0xAEdfedtwY+Ni9LDJQISJb7D2TgRMF&#10;WJeXFwXm1h/5nQ7b2CgZ4ZCjgTbGIdc61C05DEs/EEu296PDKHJstB3xKOOu16skSbXDjuVDiwM9&#10;t1T/bCdnQGjSt82eq+nzlPH35pV3HX0Zc301Pz2CijTHcxn+8AUdSmGq/MQ2qN7A4laKYq/uQUmc&#10;PaRyVGLcpaDLQv/nL38BAAD//wMAUEsBAi0AFAAGAAgAAAAhALaDOJL+AAAA4QEAABMAAAAAAAAA&#10;AAAAAAAAAAAAAFtDb250ZW50X1R5cGVzXS54bWxQSwECLQAUAAYACAAAACEAOP0h/9YAAACUAQAA&#10;CwAAAAAAAAAAAAAAAAAvAQAAX3JlbHMvLnJlbHNQSwECLQAUAAYACAAAACEAoMke7dMBAAAFBAAA&#10;DgAAAAAAAAAAAAAAAAAuAgAAZHJzL2Uyb0RvYy54bWxQSwECLQAUAAYACAAAACEA6Bc+J9oAAAAH&#10;AQAADwAAAAAAAAAAAAAAAAAtBAAAZHJzL2Rvd25yZXYueG1sUEsFBgAAAAAEAAQA8wAAADQFAAAA&#10;AA==&#10;" strokecolor="#7f7f7f [1612]" strokeweight=".5pt"/>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272595" w14:paraId="29D04785" w14:textId="77777777" w:rsidTr="0017745B">
      <w:tc>
        <w:tcPr>
          <w:tcW w:w="3194" w:type="dxa"/>
        </w:tcPr>
        <w:p w14:paraId="39C19F31" w14:textId="77777777" w:rsidR="00E653F2" w:rsidRPr="00AF2630" w:rsidRDefault="00E653F2" w:rsidP="00E653F2">
          <w:pPr>
            <w:shd w:val="solid" w:color="FFFFFF" w:fill="FFFFFF"/>
            <w:spacing w:line="240" w:lineRule="exact"/>
            <w:rPr>
              <w:color w:val="808080"/>
              <w:sz w:val="18"/>
              <w:szCs w:val="18"/>
            </w:rPr>
          </w:pPr>
          <w:r w:rsidRPr="00AF2630">
            <w:rPr>
              <w:color w:val="808080"/>
              <w:sz w:val="18"/>
              <w:szCs w:val="18"/>
            </w:rPr>
            <w:t>Media Relations</w:t>
          </w:r>
        </w:p>
        <w:p w14:paraId="5404F5D6" w14:textId="0B56C714" w:rsidR="00E653F2" w:rsidRPr="00AF2630" w:rsidRDefault="004B6B40" w:rsidP="00E653F2">
          <w:pPr>
            <w:shd w:val="solid" w:color="FFFFFF" w:fill="FFFFFF"/>
            <w:spacing w:line="240" w:lineRule="exact"/>
            <w:rPr>
              <w:color w:val="808080"/>
              <w:sz w:val="18"/>
              <w:szCs w:val="18"/>
            </w:rPr>
          </w:pPr>
          <w:r w:rsidRPr="00AF2630">
            <w:rPr>
              <w:color w:val="808080"/>
              <w:sz w:val="18"/>
              <w:szCs w:val="18"/>
            </w:rPr>
            <w:t>BASF</w:t>
          </w:r>
        </w:p>
        <w:p w14:paraId="5D58072E" w14:textId="1B200370" w:rsidR="00E653F2" w:rsidRPr="00AF2630" w:rsidRDefault="00E653F2" w:rsidP="00E653F2">
          <w:pPr>
            <w:shd w:val="solid" w:color="FFFFFF" w:fill="FFFFFF"/>
            <w:spacing w:line="240" w:lineRule="exact"/>
            <w:rPr>
              <w:color w:val="808080"/>
              <w:sz w:val="18"/>
              <w:szCs w:val="18"/>
            </w:rPr>
          </w:pPr>
          <w:r w:rsidRPr="00AF2630">
            <w:rPr>
              <w:color w:val="808080"/>
              <w:sz w:val="18"/>
              <w:szCs w:val="18"/>
            </w:rPr>
            <w:t xml:space="preserve">Phone: </w:t>
          </w:r>
        </w:p>
        <w:p w14:paraId="151853E5" w14:textId="08850D28" w:rsidR="00E653F2" w:rsidRPr="00AF2630" w:rsidRDefault="004B6B40" w:rsidP="00E653F2">
          <w:pPr>
            <w:tabs>
              <w:tab w:val="left" w:pos="983"/>
            </w:tabs>
            <w:spacing w:line="240" w:lineRule="exact"/>
            <w:ind w:right="454"/>
            <w:rPr>
              <w:rFonts w:eastAsia="Calibri" w:cs="Times New Roman"/>
              <w:color w:val="808080"/>
              <w:sz w:val="18"/>
              <w:szCs w:val="18"/>
            </w:rPr>
          </w:pPr>
          <w:r w:rsidRPr="00AF2630">
            <w:rPr>
              <w:color w:val="808080"/>
              <w:sz w:val="18"/>
              <w:szCs w:val="18"/>
            </w:rPr>
            <w:t>Email:</w:t>
          </w:r>
        </w:p>
        <w:p w14:paraId="6157260C" w14:textId="77777777" w:rsidR="00E653F2" w:rsidRPr="00AF2630" w:rsidRDefault="00E653F2" w:rsidP="00E653F2">
          <w:pPr>
            <w:tabs>
              <w:tab w:val="center" w:pos="4536"/>
              <w:tab w:val="right" w:pos="9072"/>
            </w:tabs>
            <w:ind w:right="284"/>
            <w:rPr>
              <w:rFonts w:eastAsia="Calibri" w:cs="Times New Roman"/>
              <w:color w:val="808080"/>
              <w:szCs w:val="22"/>
            </w:rPr>
          </w:pPr>
        </w:p>
      </w:tc>
      <w:tc>
        <w:tcPr>
          <w:tcW w:w="3194" w:type="dxa"/>
        </w:tcPr>
        <w:p w14:paraId="675B7A7E" w14:textId="0D2332CF" w:rsidR="00E653F2" w:rsidRPr="00CF6925" w:rsidRDefault="009926F2" w:rsidP="00E653F2">
          <w:pPr>
            <w:tabs>
              <w:tab w:val="left" w:pos="983"/>
            </w:tabs>
            <w:spacing w:line="240" w:lineRule="exact"/>
            <w:ind w:right="454"/>
            <w:rPr>
              <w:rFonts w:eastAsia="Calibri" w:cs="Times New Roman"/>
              <w:color w:val="808080"/>
              <w:sz w:val="18"/>
              <w:szCs w:val="18"/>
              <w:lang w:val="fr-FR"/>
            </w:rPr>
          </w:pPr>
          <w:r w:rsidRPr="00CF6925">
            <w:rPr>
              <w:rFonts w:eastAsia="Calibri" w:cs="Times New Roman"/>
              <w:color w:val="808080"/>
              <w:sz w:val="18"/>
              <w:szCs w:val="18"/>
              <w:lang w:val="fr-FR"/>
            </w:rPr>
            <w:t xml:space="preserve">Jane </w:t>
          </w:r>
          <w:proofErr w:type="spellStart"/>
          <w:r w:rsidRPr="00CF6925">
            <w:rPr>
              <w:rFonts w:eastAsia="Calibri" w:cs="Times New Roman"/>
              <w:color w:val="808080"/>
              <w:sz w:val="18"/>
              <w:szCs w:val="18"/>
              <w:lang w:val="fr-FR"/>
            </w:rPr>
            <w:t>Craigie</w:t>
          </w:r>
          <w:proofErr w:type="spellEnd"/>
          <w:r w:rsidR="004B6B40" w:rsidRPr="00CF6925">
            <w:rPr>
              <w:rFonts w:eastAsia="Calibri" w:cs="Times New Roman"/>
              <w:color w:val="808080"/>
              <w:sz w:val="18"/>
              <w:szCs w:val="18"/>
              <w:lang w:val="fr-FR"/>
            </w:rPr>
            <w:t xml:space="preserve"> Marketing</w:t>
          </w:r>
        </w:p>
        <w:p w14:paraId="3B770F56" w14:textId="1A60E680" w:rsidR="00E653F2" w:rsidRPr="00CF6925" w:rsidRDefault="00E653F2" w:rsidP="00E653F2">
          <w:pPr>
            <w:tabs>
              <w:tab w:val="left" w:pos="983"/>
            </w:tabs>
            <w:spacing w:line="240" w:lineRule="exact"/>
            <w:ind w:right="454"/>
            <w:rPr>
              <w:rFonts w:eastAsia="Calibri" w:cs="Times New Roman"/>
              <w:color w:val="808080"/>
              <w:sz w:val="18"/>
              <w:szCs w:val="18"/>
              <w:lang w:val="fr-FR"/>
            </w:rPr>
          </w:pPr>
          <w:proofErr w:type="gramStart"/>
          <w:r w:rsidRPr="00CF6925">
            <w:rPr>
              <w:rFonts w:eastAsia="Calibri" w:cs="Times New Roman"/>
              <w:color w:val="808080"/>
              <w:sz w:val="18"/>
              <w:szCs w:val="18"/>
              <w:lang w:val="fr-FR"/>
            </w:rPr>
            <w:t>Phone:</w:t>
          </w:r>
          <w:proofErr w:type="gramEnd"/>
          <w:r w:rsidRPr="00CF6925">
            <w:rPr>
              <w:rFonts w:eastAsia="Calibri" w:cs="Times New Roman"/>
              <w:color w:val="808080"/>
              <w:sz w:val="18"/>
              <w:szCs w:val="18"/>
              <w:lang w:val="fr-FR"/>
            </w:rPr>
            <w:t xml:space="preserve"> </w:t>
          </w:r>
        </w:p>
        <w:p w14:paraId="61942EBB" w14:textId="4755B685" w:rsidR="00E653F2" w:rsidRPr="00CF6925" w:rsidRDefault="004B6B40" w:rsidP="00E653F2">
          <w:pPr>
            <w:rPr>
              <w:rFonts w:eastAsia="Calibri" w:cs="Times New Roman"/>
              <w:color w:val="808080"/>
              <w:sz w:val="18"/>
              <w:szCs w:val="18"/>
              <w:lang w:val="fr-FR"/>
            </w:rPr>
          </w:pPr>
          <w:proofErr w:type="gramStart"/>
          <w:r w:rsidRPr="00CF6925">
            <w:rPr>
              <w:rFonts w:eastAsia="Calibri" w:cs="Times New Roman"/>
              <w:color w:val="808080"/>
              <w:sz w:val="18"/>
              <w:szCs w:val="18"/>
              <w:lang w:val="fr-FR"/>
            </w:rPr>
            <w:t>Email:</w:t>
          </w:r>
          <w:proofErr w:type="gramEnd"/>
        </w:p>
        <w:p w14:paraId="0CD1A9A2" w14:textId="77777777" w:rsidR="00E653F2" w:rsidRPr="00CF6925" w:rsidRDefault="00E653F2" w:rsidP="00E653F2">
          <w:pPr>
            <w:rPr>
              <w:rFonts w:eastAsia="Calibri" w:cs="Times New Roman"/>
              <w:color w:val="808080"/>
              <w:szCs w:val="22"/>
              <w:lang w:val="fr-FR"/>
            </w:rPr>
          </w:pPr>
        </w:p>
      </w:tc>
      <w:tc>
        <w:tcPr>
          <w:tcW w:w="3194" w:type="dxa"/>
        </w:tcPr>
        <w:p w14:paraId="62655C54" w14:textId="77777777" w:rsidR="00E653F2" w:rsidRPr="00CF6925" w:rsidRDefault="00E653F2" w:rsidP="00E653F2">
          <w:pPr>
            <w:tabs>
              <w:tab w:val="left" w:pos="983"/>
            </w:tabs>
            <w:spacing w:line="240" w:lineRule="exact"/>
            <w:ind w:right="454"/>
            <w:rPr>
              <w:rFonts w:eastAsia="Calibri" w:cs="Times New Roman"/>
              <w:color w:val="808080" w:themeColor="background1" w:themeShade="80"/>
              <w:sz w:val="18"/>
              <w:szCs w:val="18"/>
              <w:lang w:val="fr-FR"/>
            </w:rPr>
          </w:pPr>
          <w:r w:rsidRPr="00CF6925">
            <w:rPr>
              <w:rFonts w:eastAsia="Calibri" w:cs="Times New Roman"/>
              <w:color w:val="808080" w:themeColor="background1" w:themeShade="80"/>
              <w:sz w:val="18"/>
              <w:szCs w:val="18"/>
              <w:lang w:val="fr-FR"/>
            </w:rPr>
            <w:t>BASF SE</w:t>
          </w:r>
        </w:p>
        <w:p w14:paraId="6593F05C" w14:textId="77777777" w:rsidR="00E653F2" w:rsidRPr="00CF6925" w:rsidRDefault="00E653F2" w:rsidP="00E653F2">
          <w:pPr>
            <w:tabs>
              <w:tab w:val="left" w:pos="983"/>
            </w:tabs>
            <w:spacing w:line="240" w:lineRule="exact"/>
            <w:ind w:right="454"/>
            <w:rPr>
              <w:rFonts w:eastAsia="Calibri" w:cs="Times New Roman"/>
              <w:color w:val="808080" w:themeColor="background1" w:themeShade="80"/>
              <w:sz w:val="18"/>
              <w:szCs w:val="18"/>
              <w:lang w:val="fr-FR"/>
            </w:rPr>
          </w:pPr>
          <w:r w:rsidRPr="00CF6925">
            <w:rPr>
              <w:rFonts w:eastAsia="Calibri" w:cs="Times New Roman"/>
              <w:color w:val="808080" w:themeColor="background1" w:themeShade="80"/>
              <w:sz w:val="18"/>
              <w:szCs w:val="18"/>
              <w:lang w:val="fr-FR"/>
            </w:rPr>
            <w:t>67056 Ludwigshafen</w:t>
          </w:r>
        </w:p>
        <w:p w14:paraId="7778DE33" w14:textId="77777777" w:rsidR="00E653F2" w:rsidRPr="00CF6925" w:rsidRDefault="00D00966" w:rsidP="00E653F2">
          <w:pPr>
            <w:tabs>
              <w:tab w:val="left" w:pos="983"/>
            </w:tabs>
            <w:spacing w:line="240" w:lineRule="exact"/>
            <w:ind w:right="454"/>
            <w:rPr>
              <w:rFonts w:eastAsia="Calibri" w:cs="Times New Roman"/>
              <w:color w:val="808080" w:themeColor="background1" w:themeShade="80"/>
              <w:sz w:val="18"/>
              <w:szCs w:val="18"/>
              <w:lang w:val="fr-FR"/>
            </w:rPr>
          </w:pPr>
          <w:hyperlink r:id="rId1" w:history="1">
            <w:r w:rsidRPr="00CF6925">
              <w:rPr>
                <w:rStyle w:val="Hyperlink"/>
                <w:rFonts w:eastAsia="Calibri" w:cs="Times New Roman"/>
                <w:color w:val="808080" w:themeColor="background1" w:themeShade="80"/>
                <w:sz w:val="18"/>
                <w:szCs w:val="18"/>
                <w:lang w:val="fr-FR"/>
              </w:rPr>
              <w:t>www.basf.com</w:t>
            </w:r>
          </w:hyperlink>
        </w:p>
        <w:p w14:paraId="72F13021" w14:textId="77777777" w:rsidR="00E653F2" w:rsidRPr="00A917F2" w:rsidRDefault="00E653F2" w:rsidP="00E653F2">
          <w:pPr>
            <w:tabs>
              <w:tab w:val="left" w:pos="983"/>
            </w:tabs>
            <w:spacing w:line="240" w:lineRule="exact"/>
            <w:ind w:right="454"/>
            <w:rPr>
              <w:color w:val="808080"/>
              <w:lang w:val="fr-FR"/>
            </w:rPr>
          </w:pPr>
          <w:r w:rsidRPr="00A917F2">
            <w:rPr>
              <w:rFonts w:eastAsia="Calibri" w:cs="Times New Roman"/>
              <w:color w:val="808080" w:themeColor="background1" w:themeShade="80"/>
              <w:sz w:val="18"/>
              <w:szCs w:val="18"/>
              <w:u w:val="single"/>
              <w:lang w:val="fr-FR"/>
            </w:rPr>
            <w:t>presse.kontakt@basf.com</w:t>
          </w:r>
        </w:p>
      </w:tc>
    </w:tr>
    <w:tr w:rsidR="006F4F44" w:rsidRPr="00272595" w14:paraId="5D37008A" w14:textId="77777777" w:rsidTr="006F4F44">
      <w:tc>
        <w:tcPr>
          <w:tcW w:w="3194" w:type="dxa"/>
        </w:tcPr>
        <w:p w14:paraId="36547197" w14:textId="77777777" w:rsidR="006F4F44" w:rsidRPr="00A917F2" w:rsidRDefault="006F4F44" w:rsidP="006F4F44">
          <w:pPr>
            <w:tabs>
              <w:tab w:val="center" w:pos="4536"/>
              <w:tab w:val="right" w:pos="9072"/>
            </w:tabs>
            <w:ind w:right="284"/>
            <w:rPr>
              <w:rFonts w:eastAsia="Calibri" w:cs="Times New Roman"/>
              <w:color w:val="808080"/>
              <w:szCs w:val="22"/>
              <w:lang w:val="fr-FR"/>
            </w:rPr>
          </w:pPr>
        </w:p>
      </w:tc>
      <w:tc>
        <w:tcPr>
          <w:tcW w:w="3194" w:type="dxa"/>
        </w:tcPr>
        <w:p w14:paraId="60967124" w14:textId="77777777" w:rsidR="006F4F44" w:rsidRPr="00A917F2" w:rsidRDefault="006F4F44" w:rsidP="006F4F44">
          <w:pPr>
            <w:tabs>
              <w:tab w:val="center" w:pos="4536"/>
              <w:tab w:val="right" w:pos="9072"/>
            </w:tabs>
            <w:ind w:right="284"/>
            <w:rPr>
              <w:rFonts w:eastAsia="Calibri" w:cs="Times New Roman"/>
              <w:color w:val="808080"/>
              <w:szCs w:val="22"/>
              <w:lang w:val="fr-FR"/>
            </w:rPr>
          </w:pPr>
        </w:p>
      </w:tc>
      <w:tc>
        <w:tcPr>
          <w:tcW w:w="3194" w:type="dxa"/>
        </w:tcPr>
        <w:p w14:paraId="067F5044" w14:textId="77777777" w:rsidR="006F4F44" w:rsidRPr="00A917F2" w:rsidRDefault="006F4F44" w:rsidP="006F4F44">
          <w:pPr>
            <w:shd w:val="solid" w:color="FFFFFF" w:fill="FFFFFF"/>
            <w:spacing w:line="240" w:lineRule="exact"/>
            <w:rPr>
              <w:color w:val="808080"/>
              <w:lang w:val="fr-FR"/>
            </w:rPr>
          </w:pPr>
        </w:p>
      </w:tc>
    </w:tr>
  </w:tbl>
  <w:p w14:paraId="221CA50C" w14:textId="77777777" w:rsidR="004B6B40" w:rsidRPr="00A917F2" w:rsidRDefault="004B6B40" w:rsidP="0022699A">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76E47" w14:textId="77777777" w:rsidR="005743E6" w:rsidRPr="00AF2630" w:rsidRDefault="005743E6" w:rsidP="00B35193">
      <w:r w:rsidRPr="00AF2630">
        <w:separator/>
      </w:r>
    </w:p>
  </w:footnote>
  <w:footnote w:type="continuationSeparator" w:id="0">
    <w:p w14:paraId="733CDB53" w14:textId="77777777" w:rsidR="005743E6" w:rsidRPr="00AF2630" w:rsidRDefault="005743E6" w:rsidP="00B35193">
      <w:r w:rsidRPr="00AF26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4BC0" w14:textId="77777777" w:rsidR="004B6B40" w:rsidRPr="00AF2630" w:rsidRDefault="004B6B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1A94" w14:textId="2B047228" w:rsidR="004B6B40" w:rsidRPr="00AF2630" w:rsidRDefault="00A84B6E" w:rsidP="00AA4270">
    <w:pPr>
      <w:pStyle w:val="Header"/>
      <w:tabs>
        <w:tab w:val="left" w:pos="7713"/>
      </w:tabs>
      <w:ind w:right="0"/>
      <w:rPr>
        <w:color w:val="808080" w:themeColor="background1" w:themeShade="80"/>
        <w:sz w:val="18"/>
      </w:rPr>
    </w:pPr>
    <w:r w:rsidRPr="00AF2630">
      <w:rPr>
        <w:color w:val="808080" w:themeColor="background1" w:themeShade="80"/>
        <w:sz w:val="18"/>
      </w:rPr>
      <w:t>Page</w:t>
    </w:r>
    <w:r w:rsidR="000B655C" w:rsidRPr="00AF2630">
      <w:rPr>
        <w:color w:val="808080" w:themeColor="background1" w:themeShade="80"/>
        <w:sz w:val="18"/>
      </w:rPr>
      <w:t xml:space="preserve"> </w:t>
    </w:r>
    <w:r w:rsidR="000B655C" w:rsidRPr="00AF2630">
      <w:rPr>
        <w:color w:val="808080" w:themeColor="background1" w:themeShade="80"/>
        <w:sz w:val="18"/>
      </w:rPr>
      <w:fldChar w:fldCharType="begin"/>
    </w:r>
    <w:r w:rsidR="000B655C" w:rsidRPr="00AF2630">
      <w:rPr>
        <w:color w:val="808080" w:themeColor="background1" w:themeShade="80"/>
        <w:sz w:val="18"/>
      </w:rPr>
      <w:instrText xml:space="preserve"> PAGE  \* Arabic  \* MERGEFORMAT </w:instrText>
    </w:r>
    <w:r w:rsidR="000B655C" w:rsidRPr="00AF2630">
      <w:rPr>
        <w:color w:val="808080" w:themeColor="background1" w:themeShade="80"/>
        <w:sz w:val="18"/>
      </w:rPr>
      <w:fldChar w:fldCharType="separate"/>
    </w:r>
    <w:r w:rsidR="00D30E42" w:rsidRPr="00AF2630">
      <w:rPr>
        <w:color w:val="808080" w:themeColor="background1" w:themeShade="80"/>
        <w:sz w:val="18"/>
      </w:rPr>
      <w:t>2</w:t>
    </w:r>
    <w:r w:rsidR="000B655C" w:rsidRPr="00AF2630">
      <w:rPr>
        <w:color w:val="808080" w:themeColor="background1" w:themeShade="80"/>
        <w:sz w:val="18"/>
      </w:rPr>
      <w:fldChar w:fldCharType="end"/>
    </w:r>
    <w:r w:rsidR="000B655C" w:rsidRPr="00AF2630">
      <w:rPr>
        <w:color w:val="808080" w:themeColor="background1" w:themeShade="80"/>
        <w:sz w:val="18"/>
      </w:rPr>
      <w:tab/>
    </w:r>
    <w:r w:rsidR="00060167" w:rsidRPr="00AF2630">
      <w:rPr>
        <w:color w:val="808080" w:themeColor="background1" w:themeShade="80"/>
        <w:sz w:val="18"/>
      </w:rPr>
      <w:t>13/08/18</w:t>
    </w:r>
  </w:p>
  <w:p w14:paraId="6EC849CC" w14:textId="77777777" w:rsidR="002A1254" w:rsidRPr="00AF2630" w:rsidRDefault="002A1254" w:rsidP="003861F6">
    <w:pPr>
      <w:pStyle w:val="Header"/>
      <w:tabs>
        <w:tab w:val="left" w:pos="77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9055" w14:textId="77777777" w:rsidR="004B6B40" w:rsidRPr="00AF2630" w:rsidRDefault="0004243A" w:rsidP="002A1254">
    <w:pPr>
      <w:pStyle w:val="Header"/>
      <w:spacing w:after="480"/>
      <w:ind w:right="0"/>
    </w:pPr>
    <w:r w:rsidRPr="00AF2630">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w:pict>
            <v:group w14:anchorId="3C8322E4" id="Gruppieren 4" o:spid="_x0000_s1026" style="position:absolute;margin-left:0;margin-top:11.65pt;width:740.2pt;height:84.2pt;z-index:295139840;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BQJJAMAAAgKAAAOAAAAZHJzL2Uyb0RvYy54bWzsVttu2zAMfR+wfxD8&#10;3tpx7kaSYmjXYMCwFe32AYosx0JlSZCU29+Poh2nSbq16x6GAStQR7JI6vDokNbkaltJsubWCa2m&#10;UecyiQhXTOdCLafR92+3F6OIOE9VTqVWfBrtuIuuZu/fTTYm46kutcy5JRBEuWxjplHpvcni2LGS&#10;V9RdasMVLBbaVtTD1C7j3NINRK9knCbJIN5omxurGXcO3t7Ui9EM4xcFZ/5rUTjuiZxGgM3j0+Jz&#10;EZ7xbEKzpaWmFKyBQd+AoqJCwaZtqBvqKVlZcRaqEsxqpwt/yXQV66IQjGMOkE0nOclmbvXKYC7L&#10;bLM0LU1A7QlPbw7Lvqzn1jyYOwtMbMwSuMBZyGVb2Cr8AkqyRcp2LWV86wmDl+NekqS9fkQYrHWS&#10;wRgOpSaVlcD8mR8rP7ae434wbjxHCfwFz3i/cXwEZ2NAIO7AgfszDh5KajhS6zLg4M4SkUMCnYgo&#10;WoFO7zkrPWePBF4hM2jW8uQyB5S9nqQXUqWZsc7Pua5IGEwjC8JFPdH1Z+drVvYmYVenpchvhZQ4&#10;CcXCr6Ulawoyp4xx5RE2cHlkKVWwVzp41kHDGyB6nw+O/E7yYCfVPS+AFzjmFMFgVZ5vhBhKmvN6&#10;//6Tk2w98FwxYLAuYP82dudXsWuUjX1w5VjUrXPysnPrgTtr5VvnSihtnwsgW/qK2n5PUk1NYGmh&#10;8x2oxnp5reveQhUrNbQW5i3quFHsbGIEy+C/KV8YnUn35TYHXn5ledQEqV4Vo6L2cWUuoNMY6sVC&#10;SOF32DUh5wBKre8ECzIOkydVkO6rYG5pIaAG0pDQ3qh2AckK9lmzR0eUvi6pWvIPzoBsoYow/WPz&#10;OEyP9ltIYfYKDuMmMyDwpLc9Q07dN280W1Ug9fpDYLmEJLVypTAuIjbj1YJDTdtPOQKCUvCWe1Ye&#10;BMiaymoXEOUBWMD8kzofDtJk2BlEBNpeOuyOeqOQNMiz6W6dQWfcS5u+2B8NuuPj5vabFY/Aaig4&#10;BGT/oK66p7rq/tfVyUc2HfRHw+FflRV+d+G6gS27uRqF+8zTOfbDwwVu9gMAAP//AwBQSwMECgAA&#10;AAAAAAAhAI9E4F/oVQAA6FUAABQAAABkcnMvbWVkaWEvaW1hZ2UxLnBuZ4lQTkcNChoKAAAADUlI&#10;RFIAAASeAAABrAgGAAAAnJlt6wAAAAlwSFlzAAAuIwAALiMBeKU/dgAAIABJREFUeNrs3et14za7&#10;huEns+a/tCuQUoGVCsxUYKUCMxWMU8FoKhingqEriKaC0BVEriByBZ9cgfcPgLHGJwEkQQLEfa2l&#10;5Rx0IHEi8BIAf3p8fBQAAAAAIBtzSat3/r2Lg6Td0b/v7QtApj6SBAAAAAAwGcs3XpJ0PvKx3ckE&#10;pprg1PO/ACboJ2Y8AQAAAEByljKzlJrXUtJZ4ud0JzM7amdfzT8DSBiBJwAAAACI21xSIRNgav7O&#10;Mjr/W5kAVK2ngBSARBB4AgAAAIC4NIGmtf27IEl+cC8ThKolbWWW6gGIFIEnAAAAABjfSibQtFb6&#10;S+aGdicTgNqKpXlAdH56fHxcyUTUAXTXbI4IoJulnjZCBW0naAtAfZmqJtBUiFlNfbmXCUBVIgjF&#10;WB8xOPz0+PhYa/ynGwBT8avMlF8A3WwkfSYZsh0w7PX0hKO9fdG25qmSdEky/OB3my5IOxhQygSc&#10;CDaFv6ZsJV0rz32hGOsjBrcfSQMAABCRxdFA7OKVAcTx5rI1yTV5a5LghVIEnlI0t+X5SiyjG/qa&#10;8sm+7mQCUNQfYGAfSAIAAJDQAOJC0ldJf0t6lAk+XcnMIMC0lMrrqV2uzsXyw5QsZQIde0nfRNBp&#10;TGc2Dw4yM6upR8BACDwBAIDUB+FfJf1jB3bXIgg1Fcx2Im1SVsgs8fpXZrkoQdR4zGSW8/8rExRc&#10;kiRAWASeAADAVDRLKpog1JXYVDVVS71caoknVyRBtAqZmZh/U4aTcCkCUEBwBJ4AAMAULWRmQv3P&#10;DiiYBZUWZvScLt+U6bgUego4sZlzeghAAQEReAIAADkMKP6xg8KC5EhCSRKcxKynOCxlghUEnKZz&#10;vfhXZg8oZswCPSHwBAAAcnFuB4e1CEDFbCU2YHbBrLDxbWSesHlJUkzOZ5kl2yVJAXRH4AkAAOSm&#10;CUBVYklFjBjouZmJ4NNYCpmgxGexafjU69g3mZsVXCuADgg8AQCAXF3KzFbYkBRRKUkC0ipSc5kn&#10;Z/4ts88W8nBurxUsbwVaIvAEAABy1jxWeyc2a47BWswg8XEh9qEZysq2E59IimyvFV9lZj9R5wBP&#10;BJ4AAADMnkL/iDvaY2PpmL+SJAjuyrYPzHLCucwyy4KkANwReAIAAHjyVdJW3NEew1xs0txGSRIE&#10;LZNb2y4AjZnMcssNSQG4IfAEAADwowux9G4MzHZq50xsfBzCSmZZ1QVJgTd8lnlIBTcqgBMIPAEA&#10;ALy0sIPOgqQYDMscSbtYFLb+n5EUOOFS7PsEnETgCQAA4HXNcoqSpAhuySC/E2aL9ae09Z5N7uHq&#10;TMySBd5F4AkAAOB930TwaYjBPtpbiNl5fZXDbyQDWtbBWgSfgFcReAIAADiN4FP4AT9Iw7HTj6AT&#10;upiJ4BPwKgJPAAAAbgg+hVGIx9T3YS32mWmrFEEn9IPgE/AKAk8AAADuvon9dEIM+tHPgJey2a78&#10;EXRC33WxFsEn4D8EngAAAPxUDCh6RbCEtBxLKYJOCGMmaStmIQKSCDwBAAAwoBh34M/Tw/pzIfOE&#10;QJy2EkEnhNVsOM61Atkj8AQAANBuQLElGTpjhg5pOoalDQgAoZ1JuiYZkDsCTwAAAO2cS9qQDJ0G&#10;/xckQ++uSIJ3zWWCxsy0w1AuqZfIHYEnAACA9j6L/Z7aYmZOGAvK5LuuZWahAEP6Sr1Ezgg8AQAA&#10;dFORBK2UJAFpO0K6XJIMGAl7AyJbBJ4AAAC6ORNL7nytxKyTkEqS4IWl2GsH41qIGxXIFIEnAACA&#10;7j6Lp4n5KEmCoGZiKeNzldjXCeO7oG4iRwSeAAAA+hvYwk1JEgTH4PbJlczDAIAYXIsld8gMgScA&#10;AIB+nEsqSIaT1mLmyRAuGdxKNg02JAMisqBMIjcEngAAAPrDYOI0ZuKQ1kO6FoFOxOeTWJ6NjBB4&#10;AgAA6A+znt43F08VG9JV5udfUN4QsYokQC4IPAEAAPRrQxK8iRk4wzpT3rMqqIuIGTcqkA0CTwAA&#10;AP0PJlYkw6uuSILBlZmedyE2FEf8NiQBckDgCQAAoH8EWF5ayszAwbBKBvRAtJj1hCwQeAIAAOjf&#10;WjxR7LmSJBjFIsOBbSFmOyEdG5IAU0fgCQAAoH8zsZ/RcyVJQNozkAdeOBdPuMPEEXgCAAAIg8DT&#10;k0Jm5g0oi6EtxWwnpGdDEmDKCDwBAACEcSGW2zVKkmBUs4zygP3VkCKWZ2PSPpIEAAAAQQcTFcnA&#10;7C/K4mBKstrbnaS9pJ2kg/37npVMkGQlHhrQlxnXC0wZgScAAAAG+6EDATOKwuiaGXgHylr27iRt&#10;JdX25eu1zxS2vStEIIrrBfAMgScAAIBwCpKA2U4RKSVdU9aydC8T1KhkZjf1rdZTQGppy1op9nbz&#10;kUNwGJlijycAAIBwZjLLUXK1tIMpxKGc8LnNKWuvupf0u62LG4UJOj23t7+1tL99TzY4I3iKSSLw&#10;BAAAEFbBIAqRONN0A6EF2fvCF5ngTzXiMVR6CkA9kCW0mcgTgScAAICwcp7xVJL95AkD9sE9SPpF&#10;ZtZRLCqZANSfZM+7mLWHSSLwBAAAENYy0/NeiU2GYzTVAE1B1koyQadCp59MN4aDpCtJv4nZT5Rl&#10;ZIXAEwAAQFjnmZ53SdZHaaHpBZ9WYhNrKe6g07GtPU6CT68rSAJMDYEnAACA8JYZnnNJtkdrioEn&#10;mKV1u0SOdWfzjY3HXypIAkwNgScAAIDwlpmd71rmiX6I06XMU+AYqE/HraTrxI55b9sKZj796Jwk&#10;wNQQeAIAIE6/Svop8tf/2eP8XdKNuHP9nmVm58tGz+TRkJjxlF7QqbGjvaBMY/oIPAEAgLYOkmqZ&#10;pxWVMsGVX2WCUPjRMqNzncvMqEHcygmdS+6b2D/I7JuUqlrSF6rkDwg8YVIIPAEAgL4HEKWkn2WW&#10;fiA/zF5Iw7mmERBlgG7a3dRtJN2Rlf9ZkgSYEgJPAAAghL3Mvivcxc7PFUmQjCkECRmgp7OhOG2H&#10;u4IkwJQQeAIAACFtZPaAyt0yo/M8I7sZ6A+IGU/TUYuZso05SYApIfAEAABCqyT9kXkaLDM5z5Li&#10;npSFCNxMQT2x6wUI4GNiPpIEAABgANcySwcuSIpJK0mC5Fwlnm8FWahC0wk+VfZ6MSNb0ZM7mYeh&#10;YDw7Ak8AAGDIAW7BgGLSg98FyZAcNoNP39SWZdXiJkXTptYkQy99D9JxZCy1AwAAQ9kr32UUOXR6&#10;S4p4kmYi+JS6gvYSQMwIPAEAgCFdkwSTRfAiXSVJkLQzTWsfuR1ZCkwLgScAADCkvcx+C5iWUiyh&#10;TNmF0l2udU72/VcHp6ImO4FpIfAEAACGVpEEk8Nsp/SVJEHSrpTP0zNzUZAEmAoCTwAAYGg7znlS&#10;lmIj4CkoSYKkzTStoD4zY4EJ4al2AABgaHWG5zzlRzkz22kamn2C9okd9509dphlh9cys5+mcJ04&#10;ZJ6fe4o0poLAEwAAGMOD8toTaMoznq4mfG65BTWuEszP3IMTz32y7U1FuwIgFgSeAPStIAl66UTz&#10;RBdM3U55bQo81cHxStJioud2K2kr6WtG5XTNgH8SvsnMXtuQFABiQODpqWPBYLmbQtLfJAMoB7RJ&#10;AF6t01NVTvjcauW3LHRhrz811TZ5n2UCw6WYFQZgZGwuDgAAENaUZzCWEz632ubdfWbltaR+TcaF&#10;TZ+CpAAwJgJPAABgDDkts5vqwHitae/TVT/7m4u1pHlCx8tsnvctZGajb2WW3wHA4Ag8AQAAhFVP&#10;9LzKCefZ8fLIbWbldaa0nlTIjCc3F5L+ldl0fElyABgSgScAADC0IqNzvdc0H4k9twPZqarf+Odc&#10;pBR42gs+LvUUgFqRHACGQOAJAAAMLafBzlRny6wnnm/10T8fNO0N4l9zoXRmxTDjqZ1LSf/Ysl4q&#10;reWVABJD4AkAAAytyOhcpxp4upp4vtWZ5ON7Ugou3tGstnYu6ZvMzLFK0w8q54aAIqJA4AkAAAxp&#10;qWkv0Tp2r2ku01pKOptwvr02uynHwFNKwcVa6GomMwvqL5lZfpWYCTUFZyQBYkDgCQAADKnM6Fyr&#10;iZ5XbrOdJDMb5D6zurpQOstia5rWXjVBqG+S/ieznHEj9oQC0BKBJwAAMJS5ph+0OFZN9LymvhRn&#10;6/nfp6xM5DhrmtegziR9ltkT6mDrQimejgfAEYEnAAAwlErmTnoObjTNp20VMjNhpupBb29WXWdY&#10;Z8tEjvMg9nkaykxmufQ3mafj7SRdi72hALyDwBMAABhqAHuR0fluJpyPU1a/8/9ynPE0UzoBhYpm&#10;dhRnkj7J7A31aOvQRizLA3CEwBMAAAitlLk7noupznaaa/qzGuoT//97hvU3lTzPMTAYo3O9XJZ3&#10;JQJRQNYIPAEAgJCulFfQ6UHTne201vSXStYd//8UXSqNJ5vt9foTCTGeZlneVxGIArJG4AkAAISw&#10;tIP0r5md90bTnO0kTX+203v7OzVynVXDcjv04bVAVCU2Kgcmj8ATAADo01Im+PKvzJKLnNzJbLI7&#10;1Xyd+h5dtcN79pLuM6zXqTyNspIJICINM5kZdc1G5XsRiAImicATAADoam4HCls7ePicYRo8aNoz&#10;gnJ4YlXt+L4cZz2dJRQIuBZStdDrgai10ljuCeANBJ4AAICruaTCvjZ2QLCT9D87ULjIOG2uNN0l&#10;ds35TV3t+L5cl9uViRzntZj1NBVNIOove53Z2fwtSBogLR9JAgAAovQ3SZCMG017b5mVHQBOmcv+&#10;To3avn+WWTkvlcbG+QeZ4ESOMy+n7sy+Ptl/v5UJBNce9RfACJjxBAAA0N53pTMTpK0yg3ysA79/&#10;ChZKZ6YJs57ycK6njcr3YlkeEC0CTwAAAO3cKY+gTA7nWHu+n+V2cTsojdlZ6M/zZXm1zBLhJUkD&#10;jI/AEwAAgL87mdkfh4mf51p5LCmrA79/SuUhFde2niJPzWyoZpPya5llwwBGQOAJAADATy5BJymP&#10;2U738t8fZq88gxqzxMrElQAzG+qTzJK8g56W5AEYCIEnAAAAdzkFnebK40mF9cCfS906sbz9k2YL&#10;R2Z6WpJHEAoYCIEnAAAANzcySzUOmZxvLoOxuuXnqkzrwYXS2rx5I5bc4XXHQai9WI4HBEPgCQAA&#10;4LQvymPZ2bFclinVLT+3U75PTkupLhzs8fKUO7zneDnezpYZno4H9ITAEwAAwNseJP2m/J6QtZR0&#10;lsF53svMdGiLp9ulYSf2e4K7M0nfbNtQiSfjAZ19JAkAAABedSez3Gyf4bkz28n985eZDsxX8t+U&#10;fUyVzP5sOeYX2mmW4l3KLLWulO/ebilj+WQ4OzluP0DgCQAA4KUvym+W0zH2d3KzlZkZkaNS6QUo&#10;S5nZK+c0cfDUBKBu7bWhJkmS8ZUkCOZX17rAUjsAAIAn97Yjtck4DQqZ/U5y0HXweFC+G1evEz5u&#10;NhtHW+eS/hZL8AAvBJ4AAACMLzJT8uvM06HM5Dy77u/UyHWfp4XSDD4dZIKrBJ/QxaWkf2VuUrAJ&#10;OXACgScAAJC7W0m/2AHEIfO0mItldr62GZeXVMsKwSf05bPMPjcFSQG8jcATAADI2Rc7YNiRFJJM&#10;IGGWybnWPX3PTmb2VI4ule5sD4JP6MtCZvndVsx+Al5F4AkAAOTss0wAoiQpJOUz20nqd0llTZlJ&#10;EsEn9OlCzH4CXkXgCQAA5O5c5slkB5nldstM02FpB0456Gt/p0bOy+3KxI+/CT7d0hSiB83spw1J&#10;ATwh8AQAAGDMZGZA/as8n1iU02ynvgNFdcb15nwCdaUJPt3QDKInn8XSO+A/BJ4AAABeap5YVCmf&#10;ANRVRvlb9/x9B+U9Y2YqQctS0h80f+jJhW1rViQFckfgCQAA4G3HAagp37leySwRyUUd4DtzXm43&#10;paDltaRfJT3Q/KEHZyL4BBB4AgAAcHApsyfQZqLnV2aUl3cyM5T6VmdcPxYTG1jXMjMd2fcJfZjZ&#10;MrUmKZArAk8AAADug4fPMgGoYmLnVmaUj3Wg793JbFqeq6kt1Wz2fWLpHfq6fvwlnqCKTBF4AgAA&#10;8NM8teha01h+t7aDolzUAb875+V2U53NcS3pF5mZckBX30TwCRki8AQAANDOJ5lZLqkvMcptEFQn&#10;+t2xm2m6waemnn8Rez+hu2+a3qxZ4F0EngAAANpbSPpH6e79NJd58lIuQu3v1NhmXh/KiZ/fRiYA&#10;9Z2mDz20FWw4jmwQeAIAAOjusx1IpLb0LrfNbusBfiPnoMSFpv30R8ns8baWefJdznt6oZtmw/El&#10;SYEcEHgCAADob9Cd2kDiKrM8qifyGzErMypLS0m/i+V3aGemNG9YAN4IPAEAAPTnTOns+7S0x5uT&#10;eoDfYLldXipbl9j/CW2vGdckA6aOwBMAAEC/miUUsQefcpvtFHp/p8ZeeS/BOlN+y4cOMvs/LUUA&#10;Cv4uxZPuMHEEngAAAPqXQvCJ/Z3CyX3W01Wm530cgPpD7AEFd9dis3FMGIEnAACAMGIOPhUyT+TL&#10;yXaivxWjdebnf5AJJCxl9oC6pTmEw/WiIhkwVQSeAAAAwg4masUXfCozzIt64N/KebnVQia4CRNM&#10;KCT9IulGLMPD285kZswBk0PgCQAAIKzmTnYsTy6aK78ZKWPMOKkzL/clVf8HO5smSzELCm+7Un57&#10;pCEDBJ4AAADCO1M8yyjWMsGwnNQj/CbL7XhM/GsOepoF9bPMXlB3JAusmXjKHSaIwBMAAMAwLhTH&#10;Mooc99+pM/nN2AbQa6r9u/Z62lSaIBSOrxUFyYApIfAEAAAwnM8ad7+npR3U5KYe4Tf3IohA4Mmv&#10;vDRBqP+TWY53I56MlytmPWFSCDwBAAAMa6vxliDlGAgYcy+dOvOyfiH2q2mjWY5X2vT7RWY2FPtC&#10;5eNM7JOGCSHwBAAAMKyFzAayY7jKML3rEX+7orgz66kHO5kZMIV+nA3FE/KmbUMSYCoIPAEAAAzv&#10;s4afCbKSCXrlph7xt3ciOHBFde/V8WyoucxsqC9iWecULcReT5gIAk8AAADjqAb+vTLTdK5H/v3c&#10;n2630Lj7mk3dTmZmzPO9oZgNNQ0bkgBTQOAJAABgHOca9m52mWEax7AnTk1RZ6+agbw2G4q9odK/&#10;TixJBqSOwBMAAMB4NgP9zlrm8fa5qSM4hi3FnMDTSJ7vDfWbeFJeiliuiuR9JAkAAIhSyneol8pz&#10;L6E2mllPNQP/IGII+hxk9t85y7icz2SCnwThxi2H26M8WNm2p5B5+iDiVYrgExJH4AkAgDgVEziH&#10;1bPBDcGotwcVdcDvn2c6sHyQmfERg63yDjxJBJ5is9PTjKgmfwr7l7Y6LgRukTyW2gEAgJADm0om&#10;sLKU9KvYa+Q1lwq7h0euj7OvIzoWBoymnM9JhmhtZWbVLCX9LLM31HexSXks1iQBUkbgCQAADBkI&#10;KEQAauhBxVXG5S0WOwbwDJ4TspeZCbWWCRb+KulPmSWjoO4A3gg8AQCAMQIChaQvJMV/QgWHlsp3&#10;iVcd2fEw64l9alKuS1cyS6d/lvS7mA01tJmmsQQfmSLwBAAAxrKxAxiYPVVWDPR7E9P+Tg0CTyYI&#10;uiQZkraXWUL9fDYUT8oLj1lPSBaBJwAAMKZKBJ9CDirY34ljik1JEkyurr22NxT6V5AESBWBJwAA&#10;MLbKDlZy13eQqFC+T6eqIzymg9jbTCLwNGV7Pe0N9X+SfpN0I5bk9eWMJECqCDwBAIAYXIu75Gfq&#10;96lfOQ/wv0p6jPB1TlXXQszcyMFBZnlpadu138SSvD5Qd5AkAk8AACAWV+LOeF+DirnYDwTxKkmC&#10;7Gz1tCTvVzETauxrBDAoAk8AACAWe5mZTwwqulvLPAUJiBFB0bzVMsHHpczTTQlAuVuSBEgRgScA&#10;ABCT3ANPfT3ZjoE9YjYTs55gluNt9BSAwmlLkgApIvAEAABiG4jcZHz+fewBtJR0QVFC5AiO4rjd&#10;30j6RdIdyRH8GgEM7iNJAAAAIrOVdJnx+S9llh0yoMeUXcjsRXbw/NyGpPtP1bGtiM1OZtZnlfk1&#10;AJgcAk8AACA2debnv+w4mLyiCCERpfyX134m2X5oK/cTLRe1pG9k8asKrpNIDUvtAABAbA7Ke7nF&#10;quNnFxQhJKIkCTopJnxulaTfyWJgGgg8AQCAGO0yPvd5h88y2wkpOVN/G+pjeioRfAImgcATAACI&#10;0T7jc192+Cz7OyE1JUmAd1TK+4ETrylIAqSGwBMAAEBcli0/t5Z5TD2QEoKl7eUyW+xK0j3ZDaSL&#10;wBMAAMA0lCQBErSQX/DpliT7zzyT8zyIpxkCSSPwBAAAYrQkCbwHoBckAxLFrKd2zjM610rMegKS&#10;9ZEkkGSmqdYkQ+cOLyBJX0iCzvYkAZB14KnNNbWkyCBhlzLLqQ4kRatxTC4PY7iW9JUsh6dfSYJg&#10;nNseAk/GTHndMQBC2pAEAHoaTOXqrMVnSooMEreWmdVySk2//QeF8gk8bUXgCf5qkmB8LLUDAACx&#10;WYlNsn0s1S5YBcSkJAlaKTI6171YbicRSEGCCDwBAIDYsN+LnyuSABNwLrcltjuS6gcXymvLiz1Z&#10;DqSHwBMAAIhNmfn5+97RJ1CHqXApy+wDRRsAIDEEngAAQEwKmcer52zvOeBcUGwwES6z92qS6YWS&#10;JOAaAcSMwBMAAIjJhiTwwkwHTMlCbg8WYJ+fH50rr72ecrcnCZAaAk8AACAWhXhalY+5CDxhelxm&#10;PbHP00ubTM5zmXk+E3RFkgg8AQCAGMzl9ij1HLjuYbMWT//D9LgEUwk8vZTDrKelWFq8p6gjRQSe&#10;AABADK4ZUHgPqkuSChM00+ngU00yvaqa+Pkxw5OgKxJF4AkAAIztStIlyeBlKZYlYrpKBt+tLGSC&#10;+LmWixzsSQKkiMATAAAYeyDxlWT4Qe3wHu78Y8ouZJbfvuUg6Y5ketUnTTNAU0g6I3sJuiJNBJ4A&#10;AMBYNpK+kQyvDqpPuSKZMHHlif9fk0Rvupbb0wFTwR6AlHskjsATAAAYYxCxlfSZpHjVqTvaK7Ef&#10;FqavZADe2symz1SCT+wBaDDLD8ki8AQAAIYeTO5lltKg3cCC2U7IwZnMXmZvqUmid00l+FSKPQAp&#10;80gegScAABDaXE8Bp292QITXuezfwf5OyMV7QdaDpO8k0btmkv5Runs+lWI59rGaJECqCDwBAIAQ&#10;lnbQsJX0Pzt4YKlE94HFWgTukI9TQdYtSeTkm8weSfOEjnkjgk6+1wcgWh9JAgAAou10p2ZlBzYr&#10;ERxp69SMp5IkQkYWMk8zqxmId3Zp0/JKcQfsljJBsnOy7Ae3cnvwBBAlAk8AAMSJjbfzc6/3A09z&#10;sTcW8lPq7QDT3g7ICVK4WUj6y6bZRvEF7q7scXHj4iVm9yFpLLUDAACIw6lBYEkSIUNrvb9ErCKJ&#10;vJ1L+tu2OTHsGVfKBBG/iqDTWwg8IWkEngAAAOJQOwzOgNzM9H5wZCvpgWRq5VxmBtReZqbRcsDf&#10;Xtrf3Is9AE+5s+kEJIvAEwAAQBy2JwZpZyQRMvVe4OkgZoN0tZBZ3v2vTIDjWqdnmrWxkgk27exv&#10;fRYBJxcVSYDUsccTAADA+L7r/Y1jr0giZOxCJvi6f+P/X8tsno3uFpI+2Zf0NNtmZ1+Ho79vWT57&#10;FWIfri4IrCJ5BJ4AAADiH1isSSJkbi0TYHrNTiZAwqzA/p3ZFw82GMd3scwOE8BSOwAAgHE96P3A&#10;01osRwFOzfq7JokwQRVJgCkg8AQAADCurd5ftsJsJ8AEX1cnBuj3JBMm5F4ss8NEEHgCAAAY13sz&#10;NeYi8AQ0yhP/f0MSIZNrA5AUAk8AAADjuZXZn+Yta5nHyQM4HXiqxKwnTMODWGaHCSHwBAAAMJ5T&#10;A4uSJAL+M9PpGYAbkgkTcK33l2ADSSHwBAAAMI57vR94WopHkAPPnQo8VWLWE9L2IJbZYWIIPAEA&#10;AIxj03GADeToUmbvs/eUJBMSxmwnTA6BJwAAgOGdmu0knX58PJCrU0HZWmb/NCDFawOznTA5BJ4A&#10;AACGdyqotJJ5fDwA//ojMesJadqI2U6YoI8kAQAAwKBuJW17GFjn4kbSPvM0KEUg8tiZzB5o75WL&#10;vaQvkj6TXEjo2lCRDJgiAk8AAADDKh3ew/5OxoOYuSKZGRBfSYYX9Whz4j0bW5fOSC4kgBsOmCyW&#10;2gEAAAzni07P3lnLPDYeZq8enJ4hl6Oy5/cBY18bdiQDporAEwAAwDDudHqGBgPlH9UkgSQTrLwj&#10;GX6wkFQ4vG9nB/VAzNcGNhTHpBF4AgAAGEbp8J65pAuS6j/M9HlSkQSt6pRkAr485Q4xl2M2FMek&#10;EXgCAAAI7w+5LaMoSar/3ItNxY8RhHtp7fneB5IMkWGJHbJA4AkAACCs73JfRlGSXP+pSYIf7MVy&#10;u+dmHnXmILelecBQbuW2/BpIHoEnAACAcO49BsZL8fStY8zwIU1c+Mx62kn6nSRDJNcGnl6KbBB4&#10;AgAACOPBDixc9+7gUdo/qkmCFwg8vXQhszeaq0rSDcmGhK4NQPIIPAEAAISxlt/eHdz9fnLLoOxV&#10;O5mZEvhR2eL9BJ8wZnllXydkhcATAABA/36X34ydtczj4WHUJMGbmPX0+kDe15XYMwvjXBuow8gO&#10;gScAAID+BxaV52eY7fQjBmZvq0iCF84krTw/02w2TvAJQ/mT+otcEXgCAADoT5ug01wEno49iGUo&#10;72G53evKFp8h+ISh3Ih9/JAxAk8AAAD9aBN0kkzQaUby/acmCU5iRtjr9agNgk8I7UbtAqPAZBB4&#10;AgAA6K5t0EkMSF4gqHJaRRK8sBDBJ8SHoBMgAk8AAABdPEj6pUMgYCnpnGT8QU0SnMRyu9d1WbJ6&#10;kNkniqfdoS9/iKATIInAEwAAQFt3dqDaZT8i9nZ6maZ7ksFJTRK8cCmzZ1oXpcwm0EAXv0u6JhkA&#10;g8ATAACAvxuZpTn7jt/DZrM/qkkCZyxJfF0fwdwrmcDsdpeTAAAgAElEQVQB4OtB0q9iOSzwAwJP&#10;AAAAfoOK32VmRRw6ftdKZl8aPKlJAmdbWx7xo7Kn76lkltGypBGumlmwtGPAMwSeAAAA3NzaQUXV&#10;0/cx2+klZvGQXl2dy+yd1oedrfPfSVac0NcsWGCSCDwBAAC870Fmk9i+BxXs7/SjW5LAG4Gn15U9&#10;ftfB1tU/SFa8cX3oaxYsMFkEngAAAN72XWbGQ9+bxK4lzUjeHxBEaZdmLLd7qQzwndcyS+/uSF5Y&#10;fc+CBSaLwBMAAMBLdzIbxK4VZulESRK/UJMErRCwe2lhAwJ9a5befSGJsxZqFiwwWQSeAAAAntzL&#10;LJsIuUHsXNIFSf0i3XckQysEnl4Xcg+1jaSfxfLQHDWznK5JCsAdgScAAICngNNS4ZdNlCT3CzVJ&#10;0BqBp9eF3kNtLzPj5Tfx5LtcrhG/iVlOQCsEngAAQM5uZZbULTXcPh0lyf5CTRJ0wlPXXpppmA38&#10;t3pafsd+W9PzYPN2JYK8QGsEngAAQG7uJf0ps1Sm0LBBj6WkM7Lg1cE7SL++lQP9zkFm+d1SBKCm&#10;5IvN0414Yh3QCYEnAACQgwdJNzJLJZYy+7/sRziOK7LihTsGdZ0ReHrdhcyeakNpAlDMgEr7WtHc&#10;mNjQNgH9IPAEAACm6l5Pwaa5zOyHsQfoa7LlhZok6Owgltu9pRzhN/diBlRqmiV1S413YwKYLAJP&#10;AABgSgOH7zKPuf7FDiBKxTMbZC3zmHf8iNk6pGNI5Yi/3cyAmss8vOCO7IjOnc2buZjhBATzkSQA&#10;AACJupW0e/aKGbOdXnoQM576spX0jWR44UwmCL0f+Tgq+1rJzKhZy2yAjnHana2k6wSuG8AkEHgC&#10;AAAxu7V/66O/e6W3DGIuAk+vqUmC3jTL7S5IiheuFM/+ajuZWVhNm7AmzwbzXSbgVJEUwLB+enx8&#10;LGXuAgDorhJrwoE+FPaFPOyftZ07sdwBaGNJv/5VB8U9s4UgVDhNsGmb6XVlQxEgDWLw0+PjI6kA&#10;AAAAAOOby9x4Wdu/7Avn515mJmUTbAIQAQJPAAAAABCnlZ5mARdiX6jnmkBT89qTJEB8CDwBAAAA&#10;QBqWMgGolX2dZ3TuD3p6kERt/+4pEkD8CDwBAAAAQLqaINRSJig1l3maX8pu9bQ3V/Pak9VAmgg8&#10;AQAAAMD0rGSCUM3fpZ42nx9zptS9noJItf3bPFSCh0sAE0TgCQAAAADyVZz49zaeB5D2YsYSkC0C&#10;TwAAAAAAAAjiA0kAAAAAAACAEAg8AQAAAAAAIAgCTwAAAAAAAAiCwBMAAAAAAACCIPAEAAAAAACA&#10;IAg8AQAAAAAAIAgCTwAAAAAAAAiCwBMAAAAAAACCIPAEAAAAAACAIAg8AQAAAAAAIAgCTwAAAAAA&#10;AAiCwBMAAAAAAACCIPAEAAAAAACAIAg8AQAAAAAAIAgCTwAAAAAAAAiCwBMAAAAAAACCIPAEAAAA&#10;AACAIAg8AQAAAAAAIAgCTwAAAAAAAAiCwBMAAAAAAACCIPAEAAAAAACAIAg8AQAAAAAAIAgCTwAA&#10;AAAAAAiCwBMAAAAAAACCIPAEAAAAAACAIAg8AQAAAAAAIAgCTwAAAAAAAAiCwBMAAAAAAACCIPAE&#10;AAAAAACAIAg8AQAAAAAAIAgCTwAAAAAAAAiCwBMAAAAAAACCIPAEAAAAAACAIAg8AQAAAAAAIAgC&#10;TwAAAAAAAAiCwBMAAAAAAACCIPAEAAAAAACAIAg8AQAAAAAAIAgCTwAAAAAAAAiCwBMAAAAAAACC&#10;IPAEAAAAAACAIAg8AQAAAAAAIAgCTwAAAAAAAAiCwBMAAAAAAACCIPAEAAAAAACAIAg8AQAAAAAA&#10;IAgCTwAAAAAAAAiCwBMAAAAAAACCIPAEAAAAAACAIAg8AQAAAAAAIAgCTwAAAAAAAAiCwBMAAAAA&#10;AACCIPAEAAAAAACAIAg8AQAAAAAAIAgCTwAAAAAAAAiCwBMAAAAAAACCIPAEAAAAAACAIAg8AQAA&#10;AAAAIAgCTwAAAAAAAAiCwBMAAAAAAACCIPAEAAAAAACAIAg8AQAAAAAAIAgCTwAAAAAAAAiCwBMA&#10;AAAAAACCIPAEAAAAAACAIAg8AQAAAAAAIAgCTwAAAAAAAAiCwBMAAAAAAACCIPAEAAAAAACAIAg8&#10;AQAAAAAAIAgCTwAAAAAAAAiCwBMAAAAAAACCIPAEAAAAAACAIAg8AQAAAAAAIAgCTwAAAAAAAAiC&#10;wBMAAAAAAACCIPAEAAAAAACAIAg8AQAAAAAAIAgCTwAAAAAAAAiCwBMAAAAAAACCIPAEAAAAAACA&#10;IAg8AQAAAAAAIAgCTwAAAAAAAAjio6TSvlxtJV1Hej5rSVeen9m1+MyQKklLx/cebBoAAADkwKcf&#10;W5BcQDZ1PvYxHpCVj7ZSnnt8Zq54A0+l57nIvn8jE7SJzVzSpcf7v1OkAQBARpYt+n4AqPMABvRB&#10;JvD04PGZM5mASIyKgT8X2/nUFGkAAAAAABCLZo+n2vNzRYTnspI0a/nZItL88T2umiINAAAAAABi&#10;0TbwtIrwXIqRPhvLOd3LzF4DAAAAAACIwkf7t/b8XBHhuXTZVLtZPhjTPk9ze1yuaoozACRj49G2&#10;074DAICYlHJ7ANZe5mFZyFwTeGr2eXJdqhbjhm5dj2kdWaUoPN/PwAQA0vGZ9h0AACSqdBx/34rA&#10;E/S01K5Nx7aI6DzWPXxHEVne+B4PAxMAAAAAABCVqQSeiki+Y6xzupOZxggAAAAAABCNLoGnmDYY&#10;L3r4joXc1qkOgf2dAAAAAABA8o4DT80+T66KSM7BN0jznnUk5+Qb1KspygAAAAAAIDYfnv371uOz&#10;M8Ux66nPYFERSb74HkdNUQYAAAAAALF5HniqPT9fRHAORaTfNdRx3Eo6UJQBAAAAAEBsCDz9KJZZ&#10;XOce760pxgAAAAAysJH0k8OrIKmAeDwPPO0l3Xt8fuwgzUpmU/BTbj3Oa+x9nnwbyZpiDAAAAAAA&#10;YvThlf9We3x+7CfBFY7vu5b7/lXFyHni8/sPIvAEAAAAAAAi1TXwJI0bqHH97a3HeZ2PnCc+6VlT&#10;hAEAAAAAQKxyCDzdtjivMZfbsb8TAAAAAACYhNcCT3ulsc9TIbMZ+CnNEruDnoJQLt891jn52FKE&#10;AQAAAABArD688d9rj+84kzQf4dgLx/fVLc6rGCk/fH73XiZICAAAAAAAEKU+Ak/SOIEal+VwD5J2&#10;R//uOkMo9mBamzwCAAAAAAAY1FuBJ98lXMXAxz2XCQ6d8vw8djLBKBdj7PPks2yxpvgCAAAAAICY&#10;vRV4Oki68/ieofd5KhzfVzv+ty6/0ZeV3PasarC/EwAAAAAAiNqHd/5f7fE95wMfd+H4vtfOYdvz&#10;bwx9TpIJCh4ovgAAAAAAIGYf3/l/taRPHt9VaLjlXy7L4O70+ubbrse4kLTUcBt4Fx7vrUcoK6tn&#10;r/eWOzaBsb191WJp4FDmNn8KW36b1+KN9x/vg1bb/Nrpx73Rpq5Jr9Ub6fVF0magPFsd/fvMMb9q&#10;TfNBA01+HOeL9P6NjuP02T970QYNY3l0nShO5FnzkIyDzbfa/uXGynD9juN6dqp+NU8GbvIop/zy&#10;6QMdp9NugtdU+oP99S+et4W7o7ZwP1AbcNz3OCcfg7ezp7aLadL6cNS+7kjv5PpBy5HH7VH66fHx&#10;8b3B0P88viv04Ow4M/91eN+fkq7e+H/7dwbix/6QdD1QXhzkvtTuNw2z1G5tX4Vjep3y3R73loFF&#10;7x2b0ubTWY/f+902ltuRAhsu7cleUtWyI1Da8n2q3oVo25b2t8ue8uze5lOV8ABnedTmhJpFe3vU&#10;Bu1HKrONzx7H3KbTUg1Yb1dH9amPa8WdPf6x2p6pmh/VsYsev/fOltGx2p+NR336qUUfyOU6ccqD&#10;Lc/XibbRfaZFLP3BpW23+u5n+PQvTl3XqwBtedljG3B71PcYMh8Lud2wb9tHjLUvc3fULw8VzCif&#10;BU1OvXfhUZZ91R3O07WM1B3Tsjh6Ld9Ij5869hcPA8Yj2lwbVs75+fj4+N5r9+iuPvFdfb1Kx+Mp&#10;3vmOa8fv2A50TqtHPyGPZf74+Lh5fHzcP4ZzeHx8rB4fH5cDpe9UX6VnHe2itr835PmFaHcK+xkf&#10;mx7PqbDtytTyqkt7M2Q5fp5O6xHK7FCKibRBXCv66WNUA5W7vW0z5wOe36bH/tP88fHxKnAfqB6o&#10;fqbSH7weuLwcX4/77GeUAdOqazs4RF4O2VZves67vq6H9eNwQrW1Q55DyP73JuBvLG15P3S47viO&#10;BVaRXid82pT1B4cooM8dz6Eia65R0q7nVQx0Tj6/cxvwTujG3h343NNd67fMJF3au34boc3diL2k&#10;b+p3htN7zu3v7R3vEMZ4p38r6W8NvyddU8dr+/sXA+VVreEf/NCmvRmyHD9Pp78iTyfaIHOt+Nfe&#10;LZ2T9N533mtJ/9h0HMLC9iH2to7PEyzXXwP3gc7ttWAbafoM3R/8dFReUrQ+ag9DpVXTZ75qeXy7&#10;AfIy13798fVwyP5lym1t6tfUf2157zKjsWpRzmKz8mhT7iVt+ww8zQbqvBcO7/ne03nFdE5t8qTN&#10;RWk2YIGd2d/cMfBzruB14M6Ny4Uu9qDGa/Vrr/ABn7c68JXGCXid2wHnJsL8GKO9SS2dYm2DdiO1&#10;QZe2Hq/JBqd259p2js9HOobZ0aBonUB6NdfWIdukC5s+RURpQX/Qr9xsZW5gLAZKo68eA9ahj+84&#10;H+sMAiHLCPrkz+tOIYSy6fmaupUJxvi0zbEpPd5bSe8/1a5NkCN0gV85XghPHfdB7jOHhsjowrOg&#10;9j0oHvKi9JozO/Arhbdc2TQ6j+R4msH6VeTpVsoEfcYIcBR2UHE5chrE1Am8tvmxiLCsfNbwe0Gk&#10;1un6R+PMTjvuYP+lePc6iEETHPwUyfE0eRbr7J6VbafHDND9HUH/Z4wgxVv9wTqB/mBTz8a4oXXp&#10;cK0a8/iaPmKt6QafSpu+5xEd08K2JVdC321jLfd9BH1UnvlbRJY2a99zPRV4OshsZOYz0Ao9kHNR&#10;9/SeIc7JNZgm/fjEpj5+t45gUHzsGwO/Vxu8SuYuV4y+RpxnlS1TYw3Sxwp4vdUJHPNO8jyywXCX&#10;Dj2drvF9Uh531NsMhv5RnIHdC8U3U7bpB8XQTn8bcVDRpMNFJPkys+kRa4C5Sa8x69nlOwGGGI5P&#10;egoiTrGd/aZ4+ncp9ctTE/rGRNWi7MWUNq5tzK1Nx5OBJ8lvhk3oDoVLZO1ebsEZ1/MKHc326WjU&#10;PRaWWuPeuWbg5z7gu4z8OGPMs2rEdKsiG6Q3FiMN/OYRtze+Hfpc26DzCI9t6nfUfW00XqDddyAa&#10;Q/AppqDTcb90OVI6xNg+f4qwbxFTudm8Ul5iK9dnmtYM1TKBdpZ+TDp1fa/T2wMdW0dWF3zGRZLc&#10;Ak+158Am5EXzvMfj3cnMIHJRBC7YrupEKlIfDWalvKU4WI8lz0qNG3SKOVA4G2HgVyVUjt/r0OfY&#10;6dpHnndNICP34FOlOIPd77VBY+bZMtJ+0Gzg62hBfzDp/vNMP+5NOI80Pz9pGnsPrZVG0KnxVez5&#10;lEJdrzzr/Dqi+uDi4fgcPzp8oG5xIatGPEGf463lNrV4rXDTRX0ahW0EFelWJmi31+szywrbqSvU&#10;bZrvpcxSz1wj9nVPA74mvw5vlOG5LRfNq2ue7TXuJs1jdgwqdQs6NbM1d0d59nyw1NStLjNQmoHf&#10;8pXf6NtG3ZdvNEuMa3u8u3fat3lPZbnp0JeZtj/Nfi+zjuW5PrpWHF7Jr6X926U8n9ljzbWDXaqf&#10;YPep/Gqu73P796xj/art9xxGSLOqRdk+dS1t2ud1x7Q5t3laBU6DVQ91fMj+4Nh9i3mLcnP3rE69&#10;lj4r+3fWIW029jd8+/en+hzH19OiY1nZJN5Gz3uok/fP0noXuE/etHWrkdrZVC01bAC32WTcNa9L&#10;9bvfc9ux1sLj/P7z0fFDtx4dwyLQBbNoc4IO773o8bfbFG6fxxDuR6pIdzJTZbcOjVf9rGNT2leb&#10;3/1kG+ZKeak6dly/27xyya/ndaZrnjUbWdcjXSyqEfOszeDvwab/tfz2b5vbhr9sOWgfYubTSu1n&#10;YdzbNKk90qV+pTw0ZblN5+24Q+8zEPMZYIZs+9t2NJu75ouW5bmyr51HfjXl+apl23duy0tuNyq6&#10;Btrvj67te886Nrd166plWTmz9etqhDRzrXvfbVn26Vdujtqeq5bX0U3ga1mXm5C3R2kyZH+weWrX&#10;WAOua8e26cG+t3KoU/WzweSmZV0qj+pUn2308/5hl2M819MMuxRdtyy390fp7Xod3z7rx6w7tLML&#10;+9mNx2d2nm3JzLHctdmjeD9wPvdx063tGMK1v3xhj3PMYOLas+48eXx8dHltHt3tHL/T97UL8NtL&#10;j/OaBzin0uP3qw6/M3dMv9fSs+jhPOe2DB1aHMPB5pMyeZWP7dU9ptX88fHxuuVx7HuqL67n3Ly/&#10;7pB2O1vHNo+Pj2tb7pvXMlCebXpKp6LDuV8HLMt1yzJcBDiWTcv0uQqYPj7lZMg2qGrZTvdZnnct&#10;82ud0bVi2fKa2rTRZc/XrbbHUgxcv/eO/a1lT9fRKrKyTH/wx7bG9XeHuKa3LS/7gdvottfT6nH4&#10;a3rdU1vbpqz23X8oHfP6tWOZP47bz6tHuEZuPOpt85m2455T+i5j5eO4/Y+Dx3Xjh89+cIxW+USo&#10;z9T/2v25YyR/2yKSeu/43iJAxNDnO7vc5dm0uIv85eiuWFcHewwrzxkBzcyMSnlYqt0mjA+SfrPl&#10;qa+7A80yx1/lvhfa8zssQ/Kd+fMg6cam2/8d3Y3d2LpWH732J+72+ObZnaSf7W/1cceitnn/R4u8&#10;CrX3QiH/mVh/BLwjupH0S4v0WSsvV/KfuXdr60Gf5XnVsjxXyme/p6rlXdk/bfpWPR/LUn5PQT7+&#10;7JAWJ2Yn/GqvBX1cSw/2u34PfEc5xMyd521zzv3BU/Xszl5furaBTXn5o8cy3Rxfn230JrIyHdqm&#10;RR+vTd/Qpa1c2b6rb/ktBZd+a9snL9/acfPv9hryf5J+Onq5xCN8NhkfMz/XHn2PF+11iMCTb0Cl&#10;z8aqzUVx2/MxhEqneqCK9HB0Ae3b3h7PF8/PnWfSaLYZSDQXuFDTz5ughu8A8GrAAeDc4wJ/by8M&#10;zTIR1+WIfeXZjZ42bQ4xoChaDP5CdOR9A4+/K/yTb3Ytrk3nyseyRbt/o34D3q+V53uPz8w07j4w&#10;QylblM0HW8+uFGaK/qHloGgRyfW9uZbWAb67ajFQD9HnXMsvsNz0B0O0zV36gzEFML7b89j1+J3X&#10;noPQMfoclfwDZDPF8URLBayLDwGviU07W7ZoZ3MYQ3UdR1Se+dzcvP7J5vnGfkfd8hrr8/vnGu8B&#10;OOsu5/TB48M+dyaKnk+ycCwEbToM9UjntJT7et27loW4TUXq+wL6mk2LTti1pn0n22ffieNyEfIC&#10;93zA7hN8mmm4WU8u+2g82E7SUv0FWnz3o7kZ4OLf5JVP8KnvGWpz+W0o/oeGu4u9azHQWSkPlfyC&#10;qL8PVJ5XnuX5k6b9REKfQPvza/sQ9ayUf/B7E0HwIPQGvJXnYHHWc7/Tt9zE3h+MwY3tux0C1aOH&#10;Hsp1yDb6Wv6z1lK7nrruYXTclx9i751SfsHJM/Gk3lP9eZcx+YPtQy7V/ybfzSbjPmVtrPGqa/v4&#10;oi74BJ7qERuWoufja/O5Rc+VtgiU9m0q0pCdjONOmE9nY8hAxhjaLNcqNNzmcrsWHZhygONaOpSL&#10;ENOe556DpRsNd8fpIP/g00b9BXZ9Loa3Iwwirj079Dks3SrkF/j+U8MFC5vyfO9ZnqfcQZ61qJO7&#10;gcuTTx1baLwnXt0N2DZfeabLquffnkp/cBFBHb8NXG4OHa+NQ5Vr33xILfjhUwfvNezm6aVne1II&#10;b/XxXMaXf+ppZniosdfWM/+H5rPM7tVzCRV4Ou+50i96Pr7njfvdCJW2CFQQfSvScQHeDVyAK1uR&#10;fTpOUxwElvJ7WsWD/czQTzTYyu8Oy0LhI/KLE41gqGnmPoO/IQc2x+3a2qNT0mdg16dtG+PO9UH5&#10;PSmzz3y41fA3AXzL86WmeXd33iLt/9DwT5I6KM4bFa9dS4eaodAmmLAaqdwMHahs+oM+M8LGvBH5&#10;oGFmG3S5Tg3VR6zld1MgtT780jMthm5nx2hPpjgGm52o778p3DL1tn2xsxHy1LXdu1dPgacxIquu&#10;39NlutsY+zwVnmkfcmD8p8Z7RO2V3AN/U90gz/ecNiN0Ctt29ooR0zXULCOfTvxQHdTX7D3Pv6+0&#10;KjzSZqx2pxaOr2tnCZTnnfzurm8mmFenOsjPjTGj8LhfdetZDoe20fCP6/YJJix7+k3f/mA9YvlO&#10;oT84VLByr3Yb9t8M3Ef0uY5POfixH+E3CTx1dyroVAzYV917XjeHbAPnHtfpN69zHzx/1Odi1NeA&#10;0+V77jtW+Hrgc5rLfYbLbcvf8BkYj91BLwOcVypW8pshOOZAomkUb0ZoB3yFnGXk04m/Hqkz0mbw&#10;19cmvwuPYxvLTmjTpm40/EzL5/XJtTxfanozZH2vf+XIx+tzrRp64+G7ka6lPsGEPlYP+NwouY+g&#10;P3gVsD704buGDcy1uU4OnYe1pquI/PgOHtfEJd0dL0MvOW5UHu8d8oZNp6fZNaYSeOra6NVym83V&#10;V8fIJ23aXHRKz4HxYeTKvZN7MGPMvSBC8B0YbCI4Zp9G8WyEwV/oWRmueXYfSX75lLGu6VZ41vux&#10;7OlTSfILfN8rjk19N4HKfgp55bMk+yaCcu67WWoRaTlKeaDuM1jYRNAfrD36g2MsNRk62OVbh7+P&#10;UO+nfCPHJy3HmlHkmv4LwbftHKNsV3JfYTbkmNh1fHD7Xr35GPBi2VeAxuWC2ced81puT2IqeiiI&#10;RaA09+1sPyiep4Ns5P6Y31LTucPiMzC6jeS8azuYWHi0BfXAZSlUx2vtcd6x1K297ci71K8LmUDh&#10;EIMPZh2l1f5sIjnm2raF547nd51hXsWUX1uZJw3GNHC717gzLn2uT8uO1zOf2e9VJGXm2rM/OFQw&#10;aIygzr5FfVPkx5gSn3Mbsv/0PM8PQp++jDzeqjyum0OMiX2eVv3udcQ38LSzFyeXYFAzO6jL4KLw&#10;6Ij20Zl1SdR1Dx1Z1/N6aJF+S7nfwa4iaqz2HoOJtabB9zGtVUTHXnt0DIcMPIWelbFONL8qj/xa&#10;dzh2n2nfdJTG51qex9yP662Bqcu14qyHgXtqeTXWAPm9a4VrB3o5YPkZk0+/rkv5Xcp9/7aYrlc7&#10;meWIZ471YqjA0xhp5Jv3MbXTOdpo+Flxtdi3su9xxCaCPo7rdXOIMbFPX/HddvJjywLuGvUq1C3w&#10;5HKitz0NYLaSvjq8r+ua+7lHR6AOWDhi62g0x+OSvn0ENVMbSDwovkCGa4doyHzaRJJn3xVXYKWW&#10;+yy1LoGnndJYClsIPku3YrujupX7TbBC6T/F0HeZXRVZXn0JNMju0h7mwKePEdvMwGtJ3xzetxiw&#10;Pxj7bKL7Edtp1xvHqfEtV5/sZyohVZsIjmHvUadmtq0P2T65XktOHsMQgae2FzPXAE3dYya7DsyK&#10;Dr/rM+DZBvz+e8UXuNk6djSa80w98BS6LITuuMfWeb8PfLEv5D5DLca7jrXcZj0Vmr6SvpXXoDTG&#10;8rx1LM9rpT8I8KmTDxHm1yaiY4mx7zN2He/6gJ5Q1yuf+hE6T28TyO+90Lc25eqbzGzDDcmXnNDj&#10;CB+V3IO5ZcDrvs8yu5Mxnw8tDsDnYtBlvb5rR6vPhHY9t/UA5+Wb1o2LgN8d2kHuT3uZwuD4PHBZ&#10;yE3oi0WReH65tpVDP11qaCu5LzucstTLc+2R3+QVugwkp97HiLHM7CPrD9aU7Sz5lMNjn22ZWZGE&#10;SdlENqZx3WS82V8sBNeYx51LG9Qm8LST327ry4AdrTZ7IPUxMOtykXP9bJs7UCvPfIxRPUAepDaQ&#10;YDDh3kjHkGcPivPOo0+dn2pnaUVd8h6Ujrl8o4/yvNDwT9YMUW65VjA4D9XHqBPPqxXlRhL7JsbW&#10;tzyX9I/9PAGoNGwTLnuh9npa93msH1oehM9Fqgh4on1fLF2/r+0j4kPv7zSFwJPrgH2W+GBi6fHe&#10;GKfBx2aINFplUreG6sgPaS5zJ+sf+W3oP1WrQOUm1gBC6uV5EShdcrSjjidTx/cB6kdbBHXyVcl9&#10;wsVrLm3fYyez8fiSJI3S9wjruc92RWWgsWovT7NrtA08+UQEi5Ynuuj5OFwvLCGn9haB0vg43VK/&#10;iOYymPDJq70wdFvw3FzuAYuY8+s2g7p1rNnfZy8z9R3+7U8d8XncB7xex8L32GuKNwEEzzqe+gz4&#10;1Os44m8z+hjUn8k8xOpfW+eubR9lThJnMY5oY+/Rbz9X/0FN19lON67X1o8tDyT0xaAIcBw+Bc/1&#10;Ea6+hTT0dPnCszCtI6xkS8/0TLWTXQQuC7kJ3XFeeZbhTeKDkWWidWppX4Wm+YSdMcpzofQ3SV0m&#10;fOw+g5J7irbTIJI6/qOrCdTbJUUbAW3t4Lqv/SHP7OvTUdtd275sLWaujiHWsVbl0Z9dq98nlJYe&#10;9cNJ28DTXu5PgGv2V/C52LsEREItranldme8aPHdrp+5G6BzNIW7/7ncJWCK92kxXaTPlX7QYxFp&#10;fV/Z1/yoPV2J5XMh284plOeUB6VTWDLFtSLuOj6F/uCSoo3AmkF4iIeTLOz3Hn/3rZ6eIL1jLBBU&#10;rHuzSibwdO3Yzy3VX+BpKbeJOPcaIPAkuT+aW3aA0PfyvFBT4mpbAGcOjcTSs6CGfsJIbnf4U14O&#10;5JNX3PkYP42KDNN0NWLZW+opyFSI4BJt53CD8JTtKdqwzjI73yVZjgGU9u8QT8Ztbvo0geE7PQWi&#10;ahGISmkM0VWlp9lxp9r9vvruvW4q3vjQ4YDqQNyAK2AAABWCSURBVIM21wFGHTCD6wDn5fPeLW0A&#10;gwk4Y3lJ+vWrkFnO1XSm/pX0l+1wnYugE/IdhDPjCThtSRJgIKWk39Vtw/G217FPtm/0PztWZLPy&#10;fsQeeBpjk3HX76l8vjTGwJPre0MGZ1zPbR0oDWraACTUII6NwVZ65vaitpUJNP0tgkzAW3UFABCP&#10;SuamwO2Ix3ChHzcrL8mW1mKfPbb3KGt97N+8lNsNu1vfMdiHjongOtPA527j2vFEQ3INahUe3+n6&#10;3u/Uf2e5LBdhOi3pM4ZlgO8sbPv6P0nfbMdp6EDTg8wmoQCAaSBAizGCAYWkXzVuAKoZZ3+z/eEN&#10;9cFbncAxVo7vW6j79iBBltlJ3QJPvhnlmggue9+EXoq2l1tQbSb34Mf5hAp/LFKdGbEk63rFjLD4&#10;y2lh27a/ZYJNY3iQ9MWeV0X2Up7pPAOTcUYSYMR2t5D0i8xNrYcRj2UmM3t8pzifXI72Ko+yVXb8&#10;LZfPP2gCgad1gN8NfW5FT++h48gACJiaucza9L81/MMPHmTuQn6RuSM5l7kTyAw52l0AAPrULHeb&#10;S/pN4wahFjJ7QW3F7KcpqRzf1yXouJJbIL9q8+UfOyZA7fHeoqf3PGiYGQ613J5aUOj0pl+F428O&#10;dW4Y/+IETN3KXphC34m+PWqzD7Z+8ehh5IgBBgCMb6un1TkrGwgoNPwTei/0NCOLPtH7Y/4UXMvt&#10;6XYzW+barBArHd9XtTmBroGnvczjHV0GFi53uwvHyjxUo/HNsVL3cV59nNuDR4N2K4yFxn/a7jWN&#10;Dc+7nMPKXsj76mA1Gxju9RRUqilqg7ibSJu1zyCvVuKpuGjXvgIIo7kZdtxOL+3fQuFng5+J4NNU&#10;7G177VJmypb9AZfZUndqOYniYw+JUMv9jvbqnQOdO37PUIONg9yDasWJ4xpqf6edx28V1N+kBhPM&#10;khpXLbNu3kUls6QrV3N1Dzp9t99RU/aDdYRdrxVXIsgHpOZW9AeBWK+/u2dBgSYIVdh/XvT8mwSf&#10;pqNybNsvbH/cJ79dy95124P/0EMC+HRI37u4xbS/k+9vFT1d0Onc462BPJCKrdoFne4l/SHp/+z1&#10;4FoEnUKh40leAQDisLN9nrXMbKhfbH+ozyednynvm6JTUcl97zDfvZ5Kj35+KzEFngqHz99p2Ony&#10;2x4y1vWpd30sz/HJiyV1d1QP5FVynQJXOQcKN/KfNv5gO1hL2/FioB3eniSYZNtTkFxoUW4AxFd/&#10;m0DUTzKblfcRhPrEdWISKsf3lZ7f6xKouunST+8j8NQsSevaKXKpCPXAGev6e2fvDDZdK/i2p7xw&#10;taTeJtMpJK/G5ztVNUdzmWVZPu7k9oAG9GtPeZ5sHQR8r1kMRIG4bW1Q4GeZJ/V2eVrehuRMnmuf&#10;+dxjDOm6zK7qcuAfekqA2vF9szcSwPVkx9g00zXCXHS8oNc9HCuzMqbZKWTgFwc2YH3flfyW2DVB&#10;J+7MD8/nesO1Ip28OiO50GOfEkBc9jKBo6XMzJM2fIIRiLccuI5JXJfblQ7vue96bRk68CS9Hogp&#10;Ir6Q1h3Oy+exmX2cm88AjmDGuKaQV8ebIZ565ZRn55mW6dLjvQ/2YsiyuvHcc61Igm8dibG9XXpc&#10;Kwh09jcwSbnMAHj/ulBK+lXtZj+tScLkVT33zdc9/uabPvZ08rXnBa5qcdH7PlLG1h4ZdtXyYt7X&#10;46oPdjDhMnuMwcS4fAJPC9tx30d2Dv84vu92Ih1b32BhTjN5fJ/CshH7DMVQnrlWTKvdafoddWTn&#10;sJF06fjeX8QsyD7s6Q8Ck1cftfk+M84LscVB6iqbh6fy/cxhTLLWAMvspP5mPHXd56lwrFxjdfpc&#10;7gw3wQHf85L6XUJYd8gHxD2YiC3Q4NMBzi3PcqtfPuf7QIcnmg6ri9eubRjWbaC6GOP1gqDT8Ncs&#10;Ak9A2vXcdwYT1/RpqBzfV574/y7l53sf47kPPZ68Tyd2/qyTNOvx+8fsoBctO4D1CMc6o7Mxqr3c&#10;l7q4NgoMJMJf3B9atgVT51MethEcL8t5/K47TMtPI4AgmaW+MZXvudz3nmIfvXHq+IL+IJB8Xfdp&#10;P9kPcBpcb+KuO/7/3vrufQaefA6o8Byg3Y88eK1bnNfQ+zu1+a4ywkq0lfTo8Kon0GD4nMOF4rpD&#10;UQQ6z9htPfIrtuDGyrFuPco/cOZTNneJld+p8gmkxnit2DiW5SnsI+bbhsYUKCwSaxumxKdfTn8Q&#10;+JFrf2mTYH3HNOzlFnBcvHMtXjvEKx7UwzI7aZwZT887Iuuev3vMyrxu0dn6HqAQui57LCMcHBcB&#10;yttUBhMxdQxdBzYPExtM1Inml+8A0LdsLhMbXDKDx+/adqb4pubndK3wHVBsIjp2n7pGAKH//qDr&#10;zOoywuMvKDdIQCzjKAL3eao6tvGDbCre+NDzybtO8yuOKqvLdL+xo7iue1gdL18b84LpWkBmerkh&#10;+tgd1NmI6Rb7YOIqkgtcmVk+tc2zq8iO3XVg0Wa5yyKhPCwSO95YyvMmouNeyv3pkVNpg7571sci&#10;gmOeyy/wxB378er4TPHd3JpRbjAi15v4sSxT3ZNlWarkNnt97fnf28QVTuo78OTawTs7GgCk0nF0&#10;PYbCsyEKcW6+g+NYovU+s2imMJg4eA4mYgkUXgUqi6nk2Y3H4C+WwfpK7mv6p96J3wjHee263O4y&#10;og62zwC5nlBe+YhhA/8rj+DBd6pjENee750nVsenNqsacfX3XMSyrx57V+archxDrl8Zd5+6Rt/1&#10;2caOFXiSTICmcHjfneLYo2HrcV5Lud1RD7V31V7usxZmkQzElnJ/3PI2s8bieUd+OeLxruUewHjQ&#10;NIMYVUL5dXwcyrB+vdY+nwttB6ZVBMc79yjPY+8P2Xe78+Dx/jONe6NiLtqdGKTaH7yg3GBkPmPa&#10;GJbv+wSe7sneLPtxZYty2+tNrDEDT6UG3EV9wHO7kPudmjrg8fp0Hj5F0Gj6FOwpdTS2nheAmca7&#10;kz1vkU8HTU8t9ynYswjKayH3oO6d2k3XfvA8nrHKL4OUlyqP955FMDD1mUVTTSyvfNv+jcYLfG88&#10;8ulhgnmVah2PoT9YBXov4MPnpsUmguP1mZG8J3snZS+3GwzHDz5yXQrfa7/5Q4CTd72zcim3WUF1&#10;RBnrOhX8s8cANuTg2CegUWm8ZRRrud/dup/g4NH3gnWhce5kX8tvb5xrTZfPuZ2N3Dm+HiDPdp71&#10;fWhz2ybOWnx26o8Z38t9+WhzfStH7Fh/9nj/1AalvuczVuC7kAlgEDyIp9yk0h8s5T4r9V5sLI6w&#10;4yhXC42/FcZVoHPDtPoH66O/p/rEN+p5AsGHkSvqKbHt5VNH/n2vXcB9Oqj1CJ2Nlbi75dsplKSv&#10;Aw/+SrnPmpFMAHrK+y5Ucp/1JJt21UjH6bM0su0x+lyYzjTsrKcm6HTW4fNjGiKtNp7v/6bhg09z&#10;z/J5o+nd1d1L+tPzM0MHvldKcz+qqfMZlI7ZH/QpCxuyFQH57sP6VeMGbH1uDA/dP2eLg2H6+w+O&#10;ZUUaeFPxRuyBpzqyTO3zeNouafE9Xp8nVDWdjaFmJKzkNwvhYcId1DYdqKEGf6X9rdDnM+WOvGSC&#10;T1sNF8io5Bcs7FK3di2ObYh0WKpb0CkGywHSai/pS4v2Z6g7vG2Ch1NtgzbyW9ratD1D1Dnfa7o0&#10;zQBhjLYt+4NFpP3BezFTDsPUG99xV+wB27H2X11RnAbp959ybvPi1EqjIDNKQwWeHnr8rpjs1N+G&#10;bEOdW+mZHzNJfyn8002KFh3Ujaa5Z1DTWLR5jP03hQ3GbeQfdPquPKbx1vKffXBh25GQnflmLyOf&#10;oNN9x4G6b34v7GdCtjFXNq1jDTrdeaTVEAOsa7WbeblV2H2EmgGpTz5OOZhxaFlXL206hsqrNtf0&#10;B8XxpNZctOkP/j1Af3Ddsj8IDNE3960ztYabEdwm2N9n0Gnn+bs8eS98eXXxT4/f5eVDoBPva9AZ&#10;414+dWTfc8q+5QX6k21Q+m48m+USf3s2lHea/nR8307h87zqM5hR2O/87Pm53AYSmxaD9YUt/1WA&#10;QWBp8+3C83Nd86xuUXbPAg2ES9vufVW7PZ1eqwuhAgiuLmxZC9lpO6jdbNcmmNr38c3td/4jv6BT&#10;Dm3QtdrdqDizeXXVcz5dt7imN+3nQRhKbP3Bpb0O/uVZdm7FbCcM28/zMZO5YVsH7D8cXx9ngc+n&#10;r37MIlC/F0928tsG5D1B2tiYA0/3ivOOZR3Z97h2Um9afG5hG8+9uj8WvtnLaS+/mRjHg8kcOoVt&#10;BwRntuNfq9tSyebO499qN1PkSnktm2gG620ChpeS/rX1okuezfUUbPkmv3X+sm1DH0H+bcty+6+6&#10;P31reVT2XNPANc9WChPw8a0nnyX9z9bP2rbrmzdebdvLnaQ/WnxuZo9vb49r1TEvN/a7Prf4fJlJ&#10;MKNtuzOTCcrubVq1LdvN8o69/DYSPw4esLfT8K7lt29NyP7gvy36g8ySwxh1ps1g/vyoX96lrX2r&#10;3W1zffzScx/d97subL3f2XSp3unHbCh6rctrV99DjeV+enx8DPG9K7lN43rPn5FeXJa20nRxq+Ef&#10;Kd51g93Gnf2enS2U+1cK59K+VvZVtBgMH/tded3dum7ZkX/eOdvafNq9kU/NgLo4yqcuM0Ru1G+A&#10;0LVx+hLBBaqU/5LE1/KsProgS68HqAubb02enXesz0VPA/U+2sa7o3J7eOf81bF9ubXf/dnjuDZ6&#10;Cq41v113uDhf2QBACF2vMZXa3SA4dn9Unpv83L1yXVodXS+Kjteovtug2PXR1zquD/Ub+bQ8ehU9&#10;XNPv7bH3FSDceNTlnyLIt8IOSF38qv5vVNIfjCMfptQXqh37In2Nf1zrfF+/11dbe3fUb3jrunhc&#10;b+ZHdWfVse7cqf99lvpKlxDtdWrXhT7b933H8VywcffHQCe9s4OoLiddR5qhe1t5zxI7t4Oe9mDo&#10;cuxnGnbPlBvlN6X6yjYcXQZ+M/v5y4GO+S6zAd9rA3WpW/BpJnM36ELt7mT5elC/s0P2MjcMugRN&#10;h2hf7mRmi1x5HtdfbwxG9hO7xumoLndpPxYDt0G3GbZBO9tB7Br0PrevodqdtVhiN6ZU+4N/iiV2&#10;SLutHbrOPG93Yxzvo//23Xef1+dlJVg7+yHgidcjf16c25udjbtEKk9ud6+fD/xuEjnWZtZM7irb&#10;MUnBg5728erTRv09gCFkWT1o/CWhu8jTKrU2aK080e4gl/4gS+wwdlt7k+BxN+1uqD7PlqIRneuO&#10;5TyYWANPt4r7bljdsQGoRzz2prPxPfJK86fynkHTDPz+jPwY+1yqNZWOyW/q78meIdwHHPx12fNq&#10;iIHLcVndR3BMG9qgzr7TBqmSmX0Xc7tD0Ck+TX/wNvLjpD+ImK6JKQWfhmh3NxSL6HTZZLwKeWCx&#10;Bp7qyDN0m/i5NYPDL5E2kr+LO1uNK8UbyLhRv/t0TMVW8d5JvrV5FrIT0jz9KKYy+0UvlxXWERxj&#10;pfhnHMTcBn0Ry7aOy/Mq0vJ0J4JOsWqCT/QHATel0phlejdAf0962mYBcbluWWaClpeQgaddh45q&#10;CtP22t4hqiM6h42kXyLqqDaD4or24kV9WCqeWWoPdiBakjXvtn+riDrzDzJPKysGGqQ3wbexgxV3&#10;to3bRHytKRR/8Cm2NuheZobPhqbmxQCgaXdiCRT+KYJOKaA/CLirbH2JdbbgF1t/9gP93pXSXIY4&#10;9bGjbz8g+JNmPwT+/rrlAGmXSIYOlSZDDJB/13j7jdzb3y8Ux/KXGDWz1H4d+UL3xQ5AWdPt3pn/&#10;eeQLcjMzbehHl+80XrCiCbSdutu3iWCAnsry5xjaoIejNqgW3ivXq5HbnVs7MLsSM9JSEUt/8Df6&#10;g0ikvhQj15fX+ns/a5ybMqXinDmZ87jRd6wWfGwXOvDU5gRS6Uy2Oc57xRtUq2xn/ncNd8frzv7e&#10;UtzV8il3hR38DTVQbQZ7zcWMQYSfvb0gNwGoh4HyrOmAlCN24IcOVtwftSnXjnkTwzKO43S6Udyb&#10;jh+3QUMFoO5lAolLMcupTbvzp4YLsH63ZaMQs5xSddwfHKotOu4PcmMLqdaXMW7KPNg2fuz+nvR0&#10;s/VPpfPgginzueF8M8T47uMAHdTbFhU4BbsW51Yn0oBWMne9Stt57PPRn3c2HSo6pZ3rVm0vdmv7&#10;Ou/5QrY9eo3BtX7tE8mzZiA4P8qzQv09hrZ5cEGTZ4fIymth25Ur+8+LSNqUyqZV5ZkX9wHKXn10&#10;nVja18qWmeP/5nJ9GipPmzao7PlacX+Ur7XQpd25sq/10avPx1/fHrU7+5HO8TahPDl4HO+Y7fhQ&#10;/cHrkcpNKvmQQl9o1/P7+qrzuxHqy/Kof9dnH++1ulMrvkBtc82R7busnvVdmv/GdWGYennv2N+u&#10;hjignx4fH+mW4ZT50aBxddRonGpMm6cT7uyrFrNlQiuOBoPNa+GQT81Acn+UXxjG6ijPmvp1qnN/&#10;f5RXe5t3uwTPe/WsXXnvvJtl2KHalFMBwYdnv8td+dfTcNWiDbqz+Vgflec9yTlI/Vva/JJO37xo&#10;2p39s7qAfCxfabfpDwJuba1PnTm+uVUftb20ufApe/84vO9ebjc1OyPwBAAAAAAAMA2VpEuH933R&#10;QNsYEHgCAAAAAABI31xmhpzLUs+fNdAs8w/kCwAAAAAAQPJc93L8rgG3NiDwBAAAAAAAkD7XJzYP&#10;ul8pS+0AAAAAAADS5rqp+IOenpo8CGY8AQAAAAAApM11tlM19IEx4wkAAAAAACBdPpuK/yJpN+TB&#10;MeMJAAAAAAAgXa6bit9p4KCTROAJAAAAAAAgZa7L7K7HODiW2gEAAAAAAKSpkPS3w/seJC0lHYY+&#10;QGY8AQAAAAAApGnj+L5KIwSdJGY8AQAAAAAApKiU9M3xvT/LbEA+OGY8AQAAAAAApGUl9z2bbjRS&#10;0Eki8AQAAAAAAJCSlaRabk+yk8wyu9EQeAIAAAAAABjPWmbjb9f31nIPOt3a94+GPZ4AAAAAAADG&#10;U0s6l3QnMztppx+DRYXMLKdS0pnnd4+2t1PjI/kLAAAAAAAwujNJX3v8vlH3dmqw1A4AAAAAAGBa&#10;HiRdxXAgBJ4AAAAAAACmpZR0iOFACDwBAAAAAABMxxdJ21gOhsATAAAAAADANNxI2sR0QP/fzh3T&#10;IBCDARj9UABSTgISsIITLJwTJCABJKDgGA42wkoveW/q0OFvun1JKzwBAAAAbN/c+sRuKMITAAAA&#10;wHY9q3MDRqcSngAAAAC2aq6m6jLqgLtlWVwTAAAAwH9M1ak6vtf7H3sf1a26tn4gfh/9cMITAAAA&#10;wFgOrRHq494GItM3L1YCkKT9OoqQAAAAAElFTkSuQmCCUEsDBBQABgAIAAAAIQAo7jTb4AAAAAgB&#10;AAAPAAAAZHJzL2Rvd25yZXYueG1sTI9BT8JAEIXvJv6HzZh4k20pKtZuCSHqiZAIJoTb0B3ahu5s&#10;013a8u9dTnp7kzd573vZYjSN6KlztWUF8SQCQVxYXXOp4Gf3+TQH4TyyxsYyKbiSg0V+f5dhqu3A&#10;39RvfSlCCLsUFVTet6mUrqjIoJvYljh4J9sZ9OHsSqk7HEK4aeQ0il6kwZpDQ4UtrSoqztuLUfA1&#10;4LBM4o9+fT6trofd82a/jkmpx4dx+Q7C0+j/nuGGH9AhD0xHe2HtRKMgDPEKpkkC4ubO5tEMxDGo&#10;t/gVZJ7J/wPy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Y&#10;8BQJJAMAAAgKAAAOAAAAAAAAAAAAAAAAADoCAABkcnMvZTJvRG9jLnhtbFBLAQItAAoAAAAAAAAA&#10;IQCPROBf6FUAAOhVAAAUAAAAAAAAAAAAAAAAAIoFAABkcnMvbWVkaWEvaW1hZ2UxLnBuZ1BLAQIt&#10;ABQABgAIAAAAIQAo7jTb4AAAAAgBAAAPAAAAAAAAAAAAAAAAAKRbAABkcnMvZG93bnJldi54bWxQ&#10;SwECLQAUAAYACAAAACEAqiYOvrwAAAAhAQAAGQAAAAAAAAAAAAAAAACxXAAAZHJzL19yZWxzL2Uy&#10;b0RvYy54bWwucmVsc1BLBQYAAAAABgAGAHwBAACkXQ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sidRPr="00AF2630">
      <w:rPr>
        <w:noProof/>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2021740643">
    <w:abstractNumId w:val="0"/>
  </w:num>
  <w:num w:numId="2" w16cid:durableId="1985355980">
    <w:abstractNumId w:val="2"/>
  </w:num>
  <w:num w:numId="3" w16cid:durableId="870536331">
    <w:abstractNumId w:val="3"/>
  </w:num>
  <w:num w:numId="4" w16cid:durableId="845485848">
    <w:abstractNumId w:val="1"/>
  </w:num>
  <w:num w:numId="5" w16cid:durableId="11139860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rgUArO34TiwAAAA="/>
  </w:docVars>
  <w:rsids>
    <w:rsidRoot w:val="00317257"/>
    <w:rsid w:val="00001702"/>
    <w:rsid w:val="00003113"/>
    <w:rsid w:val="00003A73"/>
    <w:rsid w:val="000055D5"/>
    <w:rsid w:val="00010F6F"/>
    <w:rsid w:val="00012248"/>
    <w:rsid w:val="00012837"/>
    <w:rsid w:val="00012E66"/>
    <w:rsid w:val="00023F6F"/>
    <w:rsid w:val="00036C1E"/>
    <w:rsid w:val="00037B12"/>
    <w:rsid w:val="00041AEF"/>
    <w:rsid w:val="0004243A"/>
    <w:rsid w:val="0004456B"/>
    <w:rsid w:val="00047DDA"/>
    <w:rsid w:val="000500AA"/>
    <w:rsid w:val="00050199"/>
    <w:rsid w:val="00052A14"/>
    <w:rsid w:val="000544D8"/>
    <w:rsid w:val="00055581"/>
    <w:rsid w:val="00056204"/>
    <w:rsid w:val="00060167"/>
    <w:rsid w:val="00060907"/>
    <w:rsid w:val="00062473"/>
    <w:rsid w:val="0007173B"/>
    <w:rsid w:val="00074600"/>
    <w:rsid w:val="000829CB"/>
    <w:rsid w:val="000856E4"/>
    <w:rsid w:val="000907B1"/>
    <w:rsid w:val="000B1368"/>
    <w:rsid w:val="000B655C"/>
    <w:rsid w:val="000B6C4D"/>
    <w:rsid w:val="000C0FF1"/>
    <w:rsid w:val="000C2F38"/>
    <w:rsid w:val="000D32EC"/>
    <w:rsid w:val="000D33E3"/>
    <w:rsid w:val="000D4192"/>
    <w:rsid w:val="000D42FF"/>
    <w:rsid w:val="000D4720"/>
    <w:rsid w:val="000D5791"/>
    <w:rsid w:val="000D6ABB"/>
    <w:rsid w:val="000F0A6F"/>
    <w:rsid w:val="000F6C6A"/>
    <w:rsid w:val="000F7732"/>
    <w:rsid w:val="00104617"/>
    <w:rsid w:val="001149A5"/>
    <w:rsid w:val="00122F54"/>
    <w:rsid w:val="00127298"/>
    <w:rsid w:val="00127EEB"/>
    <w:rsid w:val="0013151E"/>
    <w:rsid w:val="001374C2"/>
    <w:rsid w:val="00141495"/>
    <w:rsid w:val="00145B9C"/>
    <w:rsid w:val="00147C85"/>
    <w:rsid w:val="00152DE3"/>
    <w:rsid w:val="0018643A"/>
    <w:rsid w:val="00186905"/>
    <w:rsid w:val="001A356D"/>
    <w:rsid w:val="001B26DA"/>
    <w:rsid w:val="001B3F17"/>
    <w:rsid w:val="001C6B6E"/>
    <w:rsid w:val="001C6BD0"/>
    <w:rsid w:val="001D448B"/>
    <w:rsid w:val="001D6156"/>
    <w:rsid w:val="001E4502"/>
    <w:rsid w:val="001E656E"/>
    <w:rsid w:val="001F184D"/>
    <w:rsid w:val="001F4592"/>
    <w:rsid w:val="001F45AF"/>
    <w:rsid w:val="001F4FB1"/>
    <w:rsid w:val="001F50AF"/>
    <w:rsid w:val="001F6B67"/>
    <w:rsid w:val="00201AB5"/>
    <w:rsid w:val="0020308B"/>
    <w:rsid w:val="00206459"/>
    <w:rsid w:val="00215CED"/>
    <w:rsid w:val="0021611F"/>
    <w:rsid w:val="00224C78"/>
    <w:rsid w:val="002262B7"/>
    <w:rsid w:val="0022699A"/>
    <w:rsid w:val="00230DCD"/>
    <w:rsid w:val="00232036"/>
    <w:rsid w:val="0024026D"/>
    <w:rsid w:val="00240E07"/>
    <w:rsid w:val="00245B12"/>
    <w:rsid w:val="00255C77"/>
    <w:rsid w:val="002608D1"/>
    <w:rsid w:val="00260B39"/>
    <w:rsid w:val="00261026"/>
    <w:rsid w:val="00261742"/>
    <w:rsid w:val="00270607"/>
    <w:rsid w:val="00271514"/>
    <w:rsid w:val="00271AF3"/>
    <w:rsid w:val="00272595"/>
    <w:rsid w:val="00277CFB"/>
    <w:rsid w:val="002822FC"/>
    <w:rsid w:val="0028617D"/>
    <w:rsid w:val="00293953"/>
    <w:rsid w:val="002A0F11"/>
    <w:rsid w:val="002A1254"/>
    <w:rsid w:val="002B1398"/>
    <w:rsid w:val="002B3AAB"/>
    <w:rsid w:val="002D0AA7"/>
    <w:rsid w:val="002D5D44"/>
    <w:rsid w:val="002E4BB5"/>
    <w:rsid w:val="002E5030"/>
    <w:rsid w:val="002E6336"/>
    <w:rsid w:val="002F0834"/>
    <w:rsid w:val="002F40AA"/>
    <w:rsid w:val="002F52F7"/>
    <w:rsid w:val="002F5613"/>
    <w:rsid w:val="002F632C"/>
    <w:rsid w:val="00301A22"/>
    <w:rsid w:val="00305C01"/>
    <w:rsid w:val="003168F0"/>
    <w:rsid w:val="00317257"/>
    <w:rsid w:val="00330352"/>
    <w:rsid w:val="0033340F"/>
    <w:rsid w:val="003355ED"/>
    <w:rsid w:val="003451A9"/>
    <w:rsid w:val="00356FDD"/>
    <w:rsid w:val="00363920"/>
    <w:rsid w:val="00364ADF"/>
    <w:rsid w:val="00377B85"/>
    <w:rsid w:val="00383FEF"/>
    <w:rsid w:val="00392977"/>
    <w:rsid w:val="003C4352"/>
    <w:rsid w:val="003C76EB"/>
    <w:rsid w:val="003D0578"/>
    <w:rsid w:val="003D1EB0"/>
    <w:rsid w:val="003E3CA3"/>
    <w:rsid w:val="003E5325"/>
    <w:rsid w:val="003E69AD"/>
    <w:rsid w:val="0040270B"/>
    <w:rsid w:val="0040536D"/>
    <w:rsid w:val="00420797"/>
    <w:rsid w:val="0042444A"/>
    <w:rsid w:val="0043054B"/>
    <w:rsid w:val="004435ED"/>
    <w:rsid w:val="004436B8"/>
    <w:rsid w:val="0044522F"/>
    <w:rsid w:val="004515BC"/>
    <w:rsid w:val="00453948"/>
    <w:rsid w:val="0045763F"/>
    <w:rsid w:val="0046239F"/>
    <w:rsid w:val="004653C7"/>
    <w:rsid w:val="00471F81"/>
    <w:rsid w:val="00472D5E"/>
    <w:rsid w:val="00472D80"/>
    <w:rsid w:val="0047420C"/>
    <w:rsid w:val="00474E99"/>
    <w:rsid w:val="0048008A"/>
    <w:rsid w:val="00483BC8"/>
    <w:rsid w:val="00486064"/>
    <w:rsid w:val="004978C7"/>
    <w:rsid w:val="004A3635"/>
    <w:rsid w:val="004A5C76"/>
    <w:rsid w:val="004B56C8"/>
    <w:rsid w:val="004B6B40"/>
    <w:rsid w:val="004C093D"/>
    <w:rsid w:val="004C29DA"/>
    <w:rsid w:val="004C535C"/>
    <w:rsid w:val="004C6C32"/>
    <w:rsid w:val="004D2237"/>
    <w:rsid w:val="004D77C9"/>
    <w:rsid w:val="004E2494"/>
    <w:rsid w:val="004E461C"/>
    <w:rsid w:val="004E5BA4"/>
    <w:rsid w:val="004E6634"/>
    <w:rsid w:val="004F0E67"/>
    <w:rsid w:val="004F1084"/>
    <w:rsid w:val="004F1D70"/>
    <w:rsid w:val="004F2784"/>
    <w:rsid w:val="004F5AB4"/>
    <w:rsid w:val="0050461D"/>
    <w:rsid w:val="00505575"/>
    <w:rsid w:val="0053515A"/>
    <w:rsid w:val="005412BA"/>
    <w:rsid w:val="00546BF4"/>
    <w:rsid w:val="00547A84"/>
    <w:rsid w:val="005501DF"/>
    <w:rsid w:val="00552E57"/>
    <w:rsid w:val="0055542E"/>
    <w:rsid w:val="00572751"/>
    <w:rsid w:val="005743E6"/>
    <w:rsid w:val="005770B6"/>
    <w:rsid w:val="00586192"/>
    <w:rsid w:val="00590599"/>
    <w:rsid w:val="00591AB8"/>
    <w:rsid w:val="005936FE"/>
    <w:rsid w:val="0059770C"/>
    <w:rsid w:val="005A3354"/>
    <w:rsid w:val="005A5B24"/>
    <w:rsid w:val="005B1C67"/>
    <w:rsid w:val="005C0A27"/>
    <w:rsid w:val="005C285A"/>
    <w:rsid w:val="005D5054"/>
    <w:rsid w:val="005D6A83"/>
    <w:rsid w:val="005E19A8"/>
    <w:rsid w:val="005F06CD"/>
    <w:rsid w:val="005F3191"/>
    <w:rsid w:val="00602441"/>
    <w:rsid w:val="00602F93"/>
    <w:rsid w:val="006037E0"/>
    <w:rsid w:val="00625780"/>
    <w:rsid w:val="00631DFC"/>
    <w:rsid w:val="00634020"/>
    <w:rsid w:val="00637AA3"/>
    <w:rsid w:val="0064438C"/>
    <w:rsid w:val="00650973"/>
    <w:rsid w:val="00651264"/>
    <w:rsid w:val="00657C9D"/>
    <w:rsid w:val="006714DA"/>
    <w:rsid w:val="006762EC"/>
    <w:rsid w:val="00682800"/>
    <w:rsid w:val="006843DE"/>
    <w:rsid w:val="00686186"/>
    <w:rsid w:val="00694602"/>
    <w:rsid w:val="006A6A86"/>
    <w:rsid w:val="006B6E54"/>
    <w:rsid w:val="006C0216"/>
    <w:rsid w:val="006C13A0"/>
    <w:rsid w:val="006C3743"/>
    <w:rsid w:val="006C588B"/>
    <w:rsid w:val="006E0BF7"/>
    <w:rsid w:val="006E2860"/>
    <w:rsid w:val="006F4F44"/>
    <w:rsid w:val="006F672E"/>
    <w:rsid w:val="006F6F6B"/>
    <w:rsid w:val="00702406"/>
    <w:rsid w:val="0070640F"/>
    <w:rsid w:val="007125F0"/>
    <w:rsid w:val="00716BA6"/>
    <w:rsid w:val="00717FDD"/>
    <w:rsid w:val="007234EF"/>
    <w:rsid w:val="00737E92"/>
    <w:rsid w:val="00756EFC"/>
    <w:rsid w:val="00760405"/>
    <w:rsid w:val="007741B3"/>
    <w:rsid w:val="00774D67"/>
    <w:rsid w:val="00785F24"/>
    <w:rsid w:val="00796BD2"/>
    <w:rsid w:val="007A247C"/>
    <w:rsid w:val="007A62CD"/>
    <w:rsid w:val="007A7A82"/>
    <w:rsid w:val="007B7AD1"/>
    <w:rsid w:val="007B7D53"/>
    <w:rsid w:val="007C1340"/>
    <w:rsid w:val="007C17B5"/>
    <w:rsid w:val="007D010F"/>
    <w:rsid w:val="007D5068"/>
    <w:rsid w:val="007E7243"/>
    <w:rsid w:val="007F0DFC"/>
    <w:rsid w:val="007F13F5"/>
    <w:rsid w:val="007F2A55"/>
    <w:rsid w:val="007F4CD8"/>
    <w:rsid w:val="007F52C5"/>
    <w:rsid w:val="007F5440"/>
    <w:rsid w:val="008061C8"/>
    <w:rsid w:val="00812DC4"/>
    <w:rsid w:val="0082683B"/>
    <w:rsid w:val="00831762"/>
    <w:rsid w:val="008349B0"/>
    <w:rsid w:val="00844AB2"/>
    <w:rsid w:val="0086608F"/>
    <w:rsid w:val="008724DF"/>
    <w:rsid w:val="008809A4"/>
    <w:rsid w:val="00880D8B"/>
    <w:rsid w:val="008854A4"/>
    <w:rsid w:val="00887821"/>
    <w:rsid w:val="00897665"/>
    <w:rsid w:val="008C0734"/>
    <w:rsid w:val="008D396E"/>
    <w:rsid w:val="008D53C3"/>
    <w:rsid w:val="008E32BB"/>
    <w:rsid w:val="008F3216"/>
    <w:rsid w:val="00913597"/>
    <w:rsid w:val="00913A2A"/>
    <w:rsid w:val="00914A54"/>
    <w:rsid w:val="00930A93"/>
    <w:rsid w:val="00932C66"/>
    <w:rsid w:val="00932F00"/>
    <w:rsid w:val="009349F6"/>
    <w:rsid w:val="00937C87"/>
    <w:rsid w:val="00937E38"/>
    <w:rsid w:val="00940C6F"/>
    <w:rsid w:val="00941306"/>
    <w:rsid w:val="00942C82"/>
    <w:rsid w:val="0094429D"/>
    <w:rsid w:val="00944726"/>
    <w:rsid w:val="0094733F"/>
    <w:rsid w:val="0096668A"/>
    <w:rsid w:val="00973192"/>
    <w:rsid w:val="00983588"/>
    <w:rsid w:val="00991BBE"/>
    <w:rsid w:val="009926F2"/>
    <w:rsid w:val="00994716"/>
    <w:rsid w:val="0099759F"/>
    <w:rsid w:val="009A0392"/>
    <w:rsid w:val="009A1343"/>
    <w:rsid w:val="009A299A"/>
    <w:rsid w:val="009B4657"/>
    <w:rsid w:val="009B48F1"/>
    <w:rsid w:val="009C34EB"/>
    <w:rsid w:val="009C43F1"/>
    <w:rsid w:val="009C59AC"/>
    <w:rsid w:val="009C5E1D"/>
    <w:rsid w:val="009D4873"/>
    <w:rsid w:val="009E3026"/>
    <w:rsid w:val="009E4E38"/>
    <w:rsid w:val="009E69A1"/>
    <w:rsid w:val="009F3E91"/>
    <w:rsid w:val="00A063F0"/>
    <w:rsid w:val="00A1050D"/>
    <w:rsid w:val="00A1246C"/>
    <w:rsid w:val="00A222C8"/>
    <w:rsid w:val="00A22EA1"/>
    <w:rsid w:val="00A27509"/>
    <w:rsid w:val="00A3474C"/>
    <w:rsid w:val="00A34A61"/>
    <w:rsid w:val="00A41D08"/>
    <w:rsid w:val="00A464A4"/>
    <w:rsid w:val="00A510F4"/>
    <w:rsid w:val="00A64171"/>
    <w:rsid w:val="00A8193B"/>
    <w:rsid w:val="00A82094"/>
    <w:rsid w:val="00A84454"/>
    <w:rsid w:val="00A84B6E"/>
    <w:rsid w:val="00A84BC4"/>
    <w:rsid w:val="00A8767E"/>
    <w:rsid w:val="00A917F2"/>
    <w:rsid w:val="00AA4270"/>
    <w:rsid w:val="00AA79F4"/>
    <w:rsid w:val="00AB6659"/>
    <w:rsid w:val="00AC1F41"/>
    <w:rsid w:val="00AD04CA"/>
    <w:rsid w:val="00AD1D93"/>
    <w:rsid w:val="00AD533D"/>
    <w:rsid w:val="00AD6D6F"/>
    <w:rsid w:val="00AE2087"/>
    <w:rsid w:val="00AE3532"/>
    <w:rsid w:val="00AE4460"/>
    <w:rsid w:val="00AE7F6F"/>
    <w:rsid w:val="00AF2630"/>
    <w:rsid w:val="00AF3512"/>
    <w:rsid w:val="00AF53C8"/>
    <w:rsid w:val="00AF7D14"/>
    <w:rsid w:val="00B06E53"/>
    <w:rsid w:val="00B10AC1"/>
    <w:rsid w:val="00B12732"/>
    <w:rsid w:val="00B132C6"/>
    <w:rsid w:val="00B1660E"/>
    <w:rsid w:val="00B204D7"/>
    <w:rsid w:val="00B22B3D"/>
    <w:rsid w:val="00B247CD"/>
    <w:rsid w:val="00B258E0"/>
    <w:rsid w:val="00B35193"/>
    <w:rsid w:val="00B423E8"/>
    <w:rsid w:val="00B508C7"/>
    <w:rsid w:val="00B50B99"/>
    <w:rsid w:val="00B5473C"/>
    <w:rsid w:val="00B6116E"/>
    <w:rsid w:val="00B70E6D"/>
    <w:rsid w:val="00B73F1A"/>
    <w:rsid w:val="00B75E06"/>
    <w:rsid w:val="00B76AAA"/>
    <w:rsid w:val="00B7724F"/>
    <w:rsid w:val="00B81A4C"/>
    <w:rsid w:val="00B82C37"/>
    <w:rsid w:val="00B874A3"/>
    <w:rsid w:val="00B93230"/>
    <w:rsid w:val="00BA18E9"/>
    <w:rsid w:val="00BA7643"/>
    <w:rsid w:val="00BB1677"/>
    <w:rsid w:val="00BC4CCD"/>
    <w:rsid w:val="00BD07EC"/>
    <w:rsid w:val="00BD0E7E"/>
    <w:rsid w:val="00BD4F59"/>
    <w:rsid w:val="00BD61E6"/>
    <w:rsid w:val="00BD7FA2"/>
    <w:rsid w:val="00BE2866"/>
    <w:rsid w:val="00BF5845"/>
    <w:rsid w:val="00C064B8"/>
    <w:rsid w:val="00C15298"/>
    <w:rsid w:val="00C154E8"/>
    <w:rsid w:val="00C2086F"/>
    <w:rsid w:val="00C35050"/>
    <w:rsid w:val="00C358A5"/>
    <w:rsid w:val="00C35A84"/>
    <w:rsid w:val="00C373A4"/>
    <w:rsid w:val="00C37862"/>
    <w:rsid w:val="00C37F5C"/>
    <w:rsid w:val="00C4448F"/>
    <w:rsid w:val="00C45987"/>
    <w:rsid w:val="00C45DD2"/>
    <w:rsid w:val="00C552BB"/>
    <w:rsid w:val="00C56C78"/>
    <w:rsid w:val="00C574C3"/>
    <w:rsid w:val="00C658BC"/>
    <w:rsid w:val="00C66ACE"/>
    <w:rsid w:val="00C71AAA"/>
    <w:rsid w:val="00C74E99"/>
    <w:rsid w:val="00C8283C"/>
    <w:rsid w:val="00C915A5"/>
    <w:rsid w:val="00C936AB"/>
    <w:rsid w:val="00CA7FEE"/>
    <w:rsid w:val="00CB1B19"/>
    <w:rsid w:val="00CB794E"/>
    <w:rsid w:val="00CD5D9B"/>
    <w:rsid w:val="00CE4B41"/>
    <w:rsid w:val="00CF22A8"/>
    <w:rsid w:val="00CF4FD6"/>
    <w:rsid w:val="00CF6925"/>
    <w:rsid w:val="00CF7AAE"/>
    <w:rsid w:val="00D00966"/>
    <w:rsid w:val="00D11E9D"/>
    <w:rsid w:val="00D12FAC"/>
    <w:rsid w:val="00D13FFF"/>
    <w:rsid w:val="00D22E72"/>
    <w:rsid w:val="00D23319"/>
    <w:rsid w:val="00D239D3"/>
    <w:rsid w:val="00D30E42"/>
    <w:rsid w:val="00D4019E"/>
    <w:rsid w:val="00D40A6D"/>
    <w:rsid w:val="00D47A33"/>
    <w:rsid w:val="00D50E79"/>
    <w:rsid w:val="00D51D9E"/>
    <w:rsid w:val="00D61888"/>
    <w:rsid w:val="00D649E1"/>
    <w:rsid w:val="00D732F1"/>
    <w:rsid w:val="00D737CD"/>
    <w:rsid w:val="00D866E3"/>
    <w:rsid w:val="00DA6076"/>
    <w:rsid w:val="00DA64D3"/>
    <w:rsid w:val="00DB0EA4"/>
    <w:rsid w:val="00DB29E8"/>
    <w:rsid w:val="00DB30A5"/>
    <w:rsid w:val="00DB43D2"/>
    <w:rsid w:val="00DB5415"/>
    <w:rsid w:val="00DD0E21"/>
    <w:rsid w:val="00DE33B9"/>
    <w:rsid w:val="00DE4938"/>
    <w:rsid w:val="00DE6241"/>
    <w:rsid w:val="00DF3BDF"/>
    <w:rsid w:val="00E02421"/>
    <w:rsid w:val="00E06C36"/>
    <w:rsid w:val="00E14A87"/>
    <w:rsid w:val="00E156BC"/>
    <w:rsid w:val="00E21568"/>
    <w:rsid w:val="00E3130F"/>
    <w:rsid w:val="00E31F85"/>
    <w:rsid w:val="00E35D1B"/>
    <w:rsid w:val="00E4368D"/>
    <w:rsid w:val="00E64554"/>
    <w:rsid w:val="00E653F2"/>
    <w:rsid w:val="00E80441"/>
    <w:rsid w:val="00E9407E"/>
    <w:rsid w:val="00EB30E8"/>
    <w:rsid w:val="00EE1286"/>
    <w:rsid w:val="00EE1D35"/>
    <w:rsid w:val="00EE738E"/>
    <w:rsid w:val="00EF1D91"/>
    <w:rsid w:val="00EF3A0E"/>
    <w:rsid w:val="00EF5890"/>
    <w:rsid w:val="00EF679D"/>
    <w:rsid w:val="00F03C7F"/>
    <w:rsid w:val="00F05EF8"/>
    <w:rsid w:val="00F106CB"/>
    <w:rsid w:val="00F2009E"/>
    <w:rsid w:val="00F202E2"/>
    <w:rsid w:val="00F525D9"/>
    <w:rsid w:val="00F536DC"/>
    <w:rsid w:val="00F5766B"/>
    <w:rsid w:val="00F66F1D"/>
    <w:rsid w:val="00F67655"/>
    <w:rsid w:val="00F76B72"/>
    <w:rsid w:val="00F95911"/>
    <w:rsid w:val="00F96654"/>
    <w:rsid w:val="00F96E0B"/>
    <w:rsid w:val="00FA0FB2"/>
    <w:rsid w:val="00FB27A9"/>
    <w:rsid w:val="00FC632C"/>
    <w:rsid w:val="00FC7D30"/>
    <w:rsid w:val="00FC7E32"/>
    <w:rsid w:val="00FD694D"/>
    <w:rsid w:val="00FF4EED"/>
    <w:rsid w:val="1E547A9B"/>
    <w:rsid w:val="4921CFC9"/>
    <w:rsid w:val="5388DA4F"/>
    <w:rsid w:val="61C1C2F3"/>
    <w:rsid w:val="7E535D8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rPr>
      <w:lang w:val="en-GB"/>
    </w:rPr>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unhideWhenUsed/>
    <w:rsid w:val="00A84B6E"/>
  </w:style>
  <w:style w:type="character" w:customStyle="1" w:styleId="CommentTextChar">
    <w:name w:val="Comment Text Char"/>
    <w:basedOn w:val="DefaultParagraphFont"/>
    <w:link w:val="CommentText"/>
    <w:uiPriority w:val="99"/>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Revision">
    <w:name w:val="Revision"/>
    <w:hidden/>
    <w:uiPriority w:val="99"/>
    <w:semiHidden/>
    <w:rsid w:val="00CF692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643149208">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griculture.basf.com/global/en.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griculture.basf.com/global/en.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Jo Learmonth</DisplayName>
        <AccountId>3354</AccountId>
        <AccountType/>
      </UserInfo>
    </SharedWithUsers>
  </documentManagement>
</p:properties>
</file>

<file path=customXml/itemProps1.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2.xml><?xml version="1.0" encoding="utf-8"?>
<ds:datastoreItem xmlns:ds="http://schemas.openxmlformats.org/officeDocument/2006/customXml" ds:itemID="{467102AA-F34E-46D4-9B05-B475B70B5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4.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Metadata/LabelInfo.xml><?xml version="1.0" encoding="utf-8"?>
<clbl:labelList xmlns:clbl="http://schemas.microsoft.com/office/2020/mipLabelMetadata">
  <clbl:label id="{06530cf4-8573-4c29-a912-bbcdac835909}" enabled="1" method="Standard" siteId="{ecaa386b-c8df-4ce0-ad01-740cbdb5ba55}"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Natalie Reed</cp:lastModifiedBy>
  <cp:revision>2</cp:revision>
  <cp:lastPrinted>2017-08-25T13:00:00Z</cp:lastPrinted>
  <dcterms:created xsi:type="dcterms:W3CDTF">2025-12-11T17:34:00Z</dcterms:created>
  <dcterms:modified xsi:type="dcterms:W3CDTF">2025-12-11T17:34:00Z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y fmtid="{D5CDD505-2E9C-101B-9397-08002B2CF9AE}" pid="6" name="ClassificationContentMarkingFooterShapeIds">
    <vt:lpwstr>138b7873,2c7ad633,6d6087d4</vt:lpwstr>
  </property>
  <property fmtid="{D5CDD505-2E9C-101B-9397-08002B2CF9AE}" pid="7" name="ClassificationContentMarkingFooterFontProps">
    <vt:lpwstr>#000000,10,Arial</vt:lpwstr>
  </property>
  <property fmtid="{D5CDD505-2E9C-101B-9397-08002B2CF9AE}" pid="8" name="ClassificationContentMarkingFooterText">
    <vt:lpwstr>Internal</vt:lpwstr>
  </property>
</Properties>
</file>