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3E4B" w14:textId="42FE4468" w:rsidR="00696BBD" w:rsidRDefault="00696BBD" w:rsidP="7668C2F2">
      <w:pPr>
        <w:spacing w:line="276" w:lineRule="auto"/>
      </w:pPr>
      <w:r>
        <w:rPr>
          <w:noProof/>
        </w:rPr>
        <w:drawing>
          <wp:anchor distT="0" distB="0" distL="114300" distR="114300" simplePos="0" relativeHeight="251658240" behindDoc="0" locked="0" layoutInCell="1" allowOverlap="1" wp14:anchorId="1D1BCC76" wp14:editId="196B4207">
            <wp:simplePos x="0" y="0"/>
            <wp:positionH relativeFrom="column">
              <wp:posOffset>-37465</wp:posOffset>
            </wp:positionH>
            <wp:positionV relativeFrom="paragraph">
              <wp:posOffset>89535</wp:posOffset>
            </wp:positionV>
            <wp:extent cx="2341880" cy="628650"/>
            <wp:effectExtent l="0" t="0" r="1270" b="0"/>
            <wp:wrapSquare wrapText="bothSides"/>
            <wp:docPr id="1283572660" name="Picture 128357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1880" cy="628650"/>
                    </a:xfrm>
                    <a:prstGeom prst="rect">
                      <a:avLst/>
                    </a:prstGeom>
                  </pic:spPr>
                </pic:pic>
              </a:graphicData>
            </a:graphic>
            <wp14:sizeRelH relativeFrom="page">
              <wp14:pctWidth>0</wp14:pctWidth>
            </wp14:sizeRelH>
            <wp14:sizeRelV relativeFrom="page">
              <wp14:pctHeight>0</wp14:pctHeight>
            </wp14:sizeRelV>
          </wp:anchor>
        </w:drawing>
      </w:r>
      <w:r w:rsidR="7668C2F2">
        <w:br/>
      </w:r>
    </w:p>
    <w:p w14:paraId="4F155AAD" w14:textId="02CD03F9" w:rsidR="000D5AFB" w:rsidRDefault="000D5AFB" w:rsidP="7668C2F2">
      <w:pPr>
        <w:spacing w:line="276" w:lineRule="auto"/>
        <w:rPr>
          <w:rFonts w:ascii="Arial" w:hAnsi="Arial" w:cs="Arial"/>
          <w:b/>
          <w:bCs/>
          <w:color w:val="000000" w:themeColor="text1"/>
          <w:sz w:val="24"/>
          <w:szCs w:val="24"/>
        </w:rPr>
      </w:pPr>
    </w:p>
    <w:p w14:paraId="69BE24F1" w14:textId="79CC7A3C" w:rsidR="00225E79" w:rsidRDefault="00225E79" w:rsidP="48B5E14B">
      <w:pPr>
        <w:spacing w:line="276" w:lineRule="auto"/>
        <w:rPr>
          <w:rFonts w:ascii="Arial" w:hAnsi="Arial" w:cs="Arial"/>
          <w:b/>
          <w:bCs/>
          <w:color w:val="000000" w:themeColor="text1"/>
          <w:sz w:val="24"/>
          <w:szCs w:val="24"/>
        </w:rPr>
      </w:pPr>
    </w:p>
    <w:p w14:paraId="7C56A36C" w14:textId="77777777" w:rsidR="006B4CAF" w:rsidRDefault="006B4CAF" w:rsidP="7668C2F2">
      <w:pPr>
        <w:spacing w:line="276" w:lineRule="auto"/>
        <w:rPr>
          <w:rFonts w:ascii="Arial" w:hAnsi="Arial" w:cs="Arial"/>
          <w:b/>
          <w:bCs/>
          <w:color w:val="000000" w:themeColor="text1"/>
          <w:sz w:val="24"/>
          <w:szCs w:val="24"/>
        </w:rPr>
      </w:pPr>
    </w:p>
    <w:p w14:paraId="56C46F68" w14:textId="7CA1E43E" w:rsidR="00696BBD" w:rsidRPr="00696BBD" w:rsidRDefault="7668C2F2" w:rsidP="7668C2F2">
      <w:pPr>
        <w:spacing w:line="276" w:lineRule="auto"/>
      </w:pPr>
      <w:r w:rsidRPr="7668C2F2">
        <w:rPr>
          <w:rFonts w:ascii="Arial" w:hAnsi="Arial" w:cs="Arial"/>
          <w:b/>
          <w:bCs/>
          <w:color w:val="000000" w:themeColor="text1"/>
          <w:sz w:val="24"/>
          <w:szCs w:val="24"/>
        </w:rPr>
        <w:t>PRESS RELEASE</w:t>
      </w:r>
      <w:r w:rsidRPr="7668C2F2">
        <w:rPr>
          <w:rFonts w:ascii="Arial" w:hAnsi="Arial" w:cs="Arial"/>
          <w:b/>
          <w:bCs/>
          <w:color w:val="000000" w:themeColor="text1"/>
        </w:rPr>
        <w:t xml:space="preserve"> </w:t>
      </w:r>
    </w:p>
    <w:p w14:paraId="3CA14D84" w14:textId="15D3FB72" w:rsidR="00274DCE" w:rsidRDefault="003A1747" w:rsidP="003B4DDC">
      <w:pPr>
        <w:spacing w:line="276" w:lineRule="auto"/>
        <w:rPr>
          <w:rFonts w:ascii="Arial" w:hAnsi="Arial" w:cs="Arial"/>
          <w:color w:val="000000" w:themeColor="text1"/>
        </w:rPr>
      </w:pPr>
      <w:r>
        <w:rPr>
          <w:rFonts w:ascii="Arial" w:hAnsi="Arial" w:cs="Arial"/>
          <w:color w:val="000000" w:themeColor="text1"/>
        </w:rPr>
        <w:t>18</w:t>
      </w:r>
      <w:r w:rsidR="00E76C13" w:rsidRPr="3A377EC9">
        <w:rPr>
          <w:rFonts w:ascii="Arial" w:hAnsi="Arial" w:cs="Arial"/>
          <w:color w:val="000000" w:themeColor="text1"/>
        </w:rPr>
        <w:t xml:space="preserve"> February</w:t>
      </w:r>
      <w:r w:rsidR="00696BBD" w:rsidRPr="3A377EC9">
        <w:rPr>
          <w:rFonts w:ascii="Arial" w:hAnsi="Arial" w:cs="Arial"/>
          <w:color w:val="000000" w:themeColor="text1"/>
        </w:rPr>
        <w:t xml:space="preserve"> 202</w:t>
      </w:r>
      <w:r w:rsidR="05163226" w:rsidRPr="3A377EC9">
        <w:rPr>
          <w:rFonts w:ascii="Arial" w:hAnsi="Arial" w:cs="Arial"/>
          <w:color w:val="000000" w:themeColor="text1"/>
        </w:rPr>
        <w:t>5</w:t>
      </w:r>
    </w:p>
    <w:p w14:paraId="61BF1F98" w14:textId="765C1ECF" w:rsidR="00696BBD" w:rsidRPr="00696BBD" w:rsidRDefault="00696BBD" w:rsidP="003B4DDC">
      <w:pPr>
        <w:spacing w:line="276" w:lineRule="auto"/>
        <w:rPr>
          <w:rFonts w:ascii="Arial" w:hAnsi="Arial" w:cs="Arial"/>
          <w:i/>
          <w:iCs/>
          <w:color w:val="000000" w:themeColor="text1"/>
        </w:rPr>
      </w:pPr>
      <w:r>
        <w:rPr>
          <w:rFonts w:ascii="Arial" w:hAnsi="Arial" w:cs="Arial"/>
          <w:i/>
          <w:iCs/>
          <w:color w:val="000000" w:themeColor="text1"/>
        </w:rPr>
        <w:t>For immediate use</w:t>
      </w:r>
    </w:p>
    <w:p w14:paraId="19689746" w14:textId="7D7BC95A" w:rsidR="000648BC" w:rsidRDefault="000648BC" w:rsidP="003B4DDC">
      <w:pPr>
        <w:spacing w:line="276" w:lineRule="auto"/>
        <w:rPr>
          <w:rFonts w:ascii="Arial" w:hAnsi="Arial" w:cs="Arial"/>
          <w:color w:val="000000" w:themeColor="text1"/>
        </w:rPr>
      </w:pPr>
    </w:p>
    <w:p w14:paraId="13566296" w14:textId="72EE8BDC" w:rsidR="00E76C13" w:rsidRPr="005D2379" w:rsidRDefault="00E76C13" w:rsidP="00E76C13">
      <w:pPr>
        <w:rPr>
          <w:rFonts w:ascii="Arial" w:hAnsi="Arial" w:cs="Arial"/>
        </w:rPr>
      </w:pPr>
      <w:r w:rsidRPr="005D2379">
        <w:rPr>
          <w:rFonts w:ascii="Arial" w:hAnsi="Arial" w:cs="Arial"/>
          <w:b/>
          <w:bCs/>
        </w:rPr>
        <w:t xml:space="preserve">Gilmour Lawrie </w:t>
      </w:r>
      <w:r w:rsidR="0080427F">
        <w:rPr>
          <w:rFonts w:ascii="Arial" w:hAnsi="Arial" w:cs="Arial"/>
          <w:b/>
          <w:bCs/>
        </w:rPr>
        <w:t>a</w:t>
      </w:r>
      <w:r w:rsidRPr="005D2379">
        <w:rPr>
          <w:rFonts w:ascii="Arial" w:hAnsi="Arial" w:cs="Arial"/>
          <w:b/>
          <w:bCs/>
        </w:rPr>
        <w:t xml:space="preserve">ppointed as </w:t>
      </w:r>
      <w:r w:rsidR="0080427F">
        <w:rPr>
          <w:rFonts w:ascii="Arial" w:hAnsi="Arial" w:cs="Arial"/>
          <w:b/>
          <w:bCs/>
        </w:rPr>
        <w:t>new</w:t>
      </w:r>
      <w:r w:rsidRPr="005D2379">
        <w:rPr>
          <w:rFonts w:ascii="Arial" w:hAnsi="Arial" w:cs="Arial"/>
          <w:b/>
          <w:bCs/>
        </w:rPr>
        <w:t xml:space="preserve"> Chair of AgriScot</w:t>
      </w:r>
    </w:p>
    <w:p w14:paraId="716A3A95" w14:textId="77777777" w:rsidR="00E76C13" w:rsidRDefault="00E76C13" w:rsidP="003B4DDC">
      <w:pPr>
        <w:spacing w:line="276" w:lineRule="auto"/>
        <w:rPr>
          <w:rFonts w:ascii="Arial" w:hAnsi="Arial" w:cs="Arial"/>
          <w:color w:val="000000" w:themeColor="text1"/>
        </w:rPr>
      </w:pPr>
    </w:p>
    <w:p w14:paraId="4C874445" w14:textId="77777777" w:rsidR="00EA0863" w:rsidRDefault="00E76C13" w:rsidP="006B08B9">
      <w:pPr>
        <w:spacing w:after="160" w:line="278" w:lineRule="auto"/>
        <w:rPr>
          <w:rFonts w:ascii="Arial" w:eastAsia="Aptos" w:hAnsi="Arial" w:cs="Arial"/>
          <w:lang w:eastAsia="en-US"/>
        </w:rPr>
      </w:pPr>
      <w:r w:rsidRPr="00E76C13">
        <w:rPr>
          <w:rFonts w:ascii="Arial" w:eastAsia="Aptos" w:hAnsi="Arial" w:cs="Arial"/>
          <w:lang w:eastAsia="en-US"/>
        </w:rPr>
        <w:t>AgriScot has announced the appointment of renowned South Ayrshire dairy farmer, Gilmour Lawrie, as its new Chair. He succeeds Robert Neill, who has led the event for the past seven years, strengthening its position as the UK’s premier farm business event.</w:t>
      </w:r>
    </w:p>
    <w:p w14:paraId="75B7ED4D" w14:textId="02BEEAF6" w:rsidR="00D71857" w:rsidRDefault="00D71857" w:rsidP="006B08B9">
      <w:pPr>
        <w:spacing w:after="160" w:line="278" w:lineRule="auto"/>
        <w:rPr>
          <w:rFonts w:ascii="Arial" w:eastAsia="Aptos" w:hAnsi="Arial" w:cs="Arial"/>
          <w:lang w:eastAsia="en-US"/>
        </w:rPr>
      </w:pPr>
      <w:r w:rsidRPr="00D71857">
        <w:rPr>
          <w:rFonts w:ascii="Arial" w:eastAsia="Aptos" w:hAnsi="Arial" w:cs="Arial"/>
          <w:lang w:eastAsia="en-US"/>
        </w:rPr>
        <w:t>A committed member of the AgriScot board for 16 years, most recently as Vice-Chair, Gilmour has played a key role in shaping the event’s evolution to reflect the needs of the entire agricultural sector. Last year, he was part of the team that spearheaded the introduction of a sheep demonstration with Cammy Wilson and Nicola Wordie</w:t>
      </w:r>
      <w:r>
        <w:rPr>
          <w:rFonts w:ascii="Arial" w:eastAsia="Aptos" w:hAnsi="Arial" w:cs="Arial"/>
          <w:lang w:eastAsia="en-US"/>
        </w:rPr>
        <w:t xml:space="preserve">. </w:t>
      </w:r>
      <w:r w:rsidRPr="00D71857">
        <w:rPr>
          <w:rFonts w:ascii="Arial" w:eastAsia="Aptos" w:hAnsi="Arial" w:cs="Arial"/>
          <w:lang w:eastAsia="en-US"/>
        </w:rPr>
        <w:t xml:space="preserve">He has </w:t>
      </w:r>
      <w:r>
        <w:rPr>
          <w:rFonts w:ascii="Arial" w:eastAsia="Aptos" w:hAnsi="Arial" w:cs="Arial"/>
          <w:lang w:eastAsia="en-US"/>
        </w:rPr>
        <w:t xml:space="preserve">also </w:t>
      </w:r>
      <w:r w:rsidRPr="00D71857">
        <w:rPr>
          <w:rFonts w:ascii="Arial" w:eastAsia="Aptos" w:hAnsi="Arial" w:cs="Arial"/>
          <w:lang w:eastAsia="en-US"/>
        </w:rPr>
        <w:t>been instrumental in developing the Scottish Agriculture Awards, which recognise and celebrate the individuals and businesses driving innovation, resilience and success across Scotland’s farming industry</w:t>
      </w:r>
    </w:p>
    <w:p w14:paraId="0CDFF201" w14:textId="4804A843" w:rsidR="006B08B9" w:rsidRPr="006B08B9" w:rsidRDefault="007A2BF5" w:rsidP="006B08B9">
      <w:pPr>
        <w:spacing w:after="160" w:line="278" w:lineRule="auto"/>
        <w:rPr>
          <w:rFonts w:ascii="Arial" w:eastAsia="Aptos" w:hAnsi="Arial" w:cs="Arial"/>
          <w:lang w:eastAsia="en-US"/>
        </w:rPr>
      </w:pPr>
      <w:r>
        <w:rPr>
          <w:rFonts w:ascii="Arial" w:eastAsia="Aptos" w:hAnsi="Arial" w:cs="Arial"/>
          <w:lang w:eastAsia="en-US"/>
        </w:rPr>
        <w:t>Alongside his work with AgriScot</w:t>
      </w:r>
      <w:r w:rsidR="006B08B9" w:rsidRPr="006B08B9">
        <w:rPr>
          <w:rFonts w:ascii="Arial" w:eastAsia="Aptos" w:hAnsi="Arial" w:cs="Arial"/>
          <w:lang w:eastAsia="en-US"/>
        </w:rPr>
        <w:t>, Gilmour brings extensive leadership experience, including his tenure as President of the prestigious Ayrshire Cattle Society, where he remains actively involved as Business Coordinator.</w:t>
      </w:r>
    </w:p>
    <w:p w14:paraId="0653D8D3" w14:textId="3E792B34" w:rsidR="006B08B9" w:rsidRPr="006B08B9" w:rsidRDefault="006B08B9" w:rsidP="006B08B9">
      <w:pPr>
        <w:spacing w:after="160" w:line="278" w:lineRule="auto"/>
        <w:rPr>
          <w:rFonts w:ascii="Arial" w:eastAsia="Aptos" w:hAnsi="Arial" w:cs="Arial"/>
          <w:lang w:eastAsia="en-US"/>
        </w:rPr>
      </w:pPr>
      <w:r w:rsidRPr="006B08B9">
        <w:rPr>
          <w:rFonts w:ascii="Arial" w:eastAsia="Aptos" w:hAnsi="Arial" w:cs="Arial"/>
          <w:lang w:eastAsia="en-US"/>
        </w:rPr>
        <w:t xml:space="preserve">Gilmour farms at Myremill Farm near Ayr alongside his son Kevin, managing a 600-acre enterprise that includes 350 </w:t>
      </w:r>
      <w:r w:rsidR="00D71857">
        <w:rPr>
          <w:rFonts w:ascii="Arial" w:eastAsia="Aptos" w:hAnsi="Arial" w:cs="Arial"/>
          <w:lang w:eastAsia="en-US"/>
        </w:rPr>
        <w:t>Holsteins</w:t>
      </w:r>
      <w:r w:rsidR="00902D8F">
        <w:rPr>
          <w:rFonts w:ascii="Arial" w:eastAsia="Aptos" w:hAnsi="Arial" w:cs="Arial"/>
          <w:lang w:eastAsia="en-US"/>
        </w:rPr>
        <w:t xml:space="preserve"> and s</w:t>
      </w:r>
      <w:r w:rsidR="00D71857">
        <w:rPr>
          <w:rFonts w:ascii="Arial" w:eastAsia="Aptos" w:hAnsi="Arial" w:cs="Arial"/>
          <w:lang w:eastAsia="en-US"/>
        </w:rPr>
        <w:t>ome red and whites</w:t>
      </w:r>
      <w:r w:rsidRPr="006B08B9">
        <w:rPr>
          <w:rFonts w:ascii="Arial" w:eastAsia="Aptos" w:hAnsi="Arial" w:cs="Arial"/>
          <w:lang w:eastAsia="en-US"/>
        </w:rPr>
        <w:t>. In addition to dairy, they grow cereals on 250 acres, with the remaining land primarily grassland and a portion dedicated to growing maize for the herd.</w:t>
      </w:r>
    </w:p>
    <w:p w14:paraId="09EFB5CD" w14:textId="2C158616" w:rsidR="00E76C13" w:rsidRPr="00E76C13" w:rsidRDefault="00E76C13" w:rsidP="00E76C13">
      <w:pPr>
        <w:spacing w:after="160" w:line="278" w:lineRule="auto"/>
        <w:rPr>
          <w:rFonts w:ascii="Arial" w:eastAsia="Aptos" w:hAnsi="Arial" w:cs="Arial"/>
          <w:lang w:eastAsia="en-US"/>
        </w:rPr>
      </w:pPr>
      <w:r w:rsidRPr="00E76C13">
        <w:rPr>
          <w:rFonts w:ascii="Arial" w:eastAsia="Aptos" w:hAnsi="Arial" w:cs="Arial"/>
          <w:lang w:eastAsia="en-US"/>
        </w:rPr>
        <w:t xml:space="preserve">Reflecting on his appointment, Gilmour said: "Robert has done a tremendous job in steering AgriScot to where it is today, and it’s an honour to take on the role. AgriScot has grown into a </w:t>
      </w:r>
      <w:r w:rsidR="00B3303C">
        <w:rPr>
          <w:rFonts w:ascii="Arial" w:eastAsia="Aptos" w:hAnsi="Arial" w:cs="Arial"/>
          <w:lang w:eastAsia="en-US"/>
        </w:rPr>
        <w:t xml:space="preserve">vibrant, </w:t>
      </w:r>
      <w:r w:rsidRPr="00E76C13">
        <w:rPr>
          <w:rFonts w:ascii="Arial" w:eastAsia="Aptos" w:hAnsi="Arial" w:cs="Arial"/>
          <w:lang w:eastAsia="en-US"/>
        </w:rPr>
        <w:t>must-attend event for the industry, offering farmers and rural businesses the insights, advice and commercial connections they need to drive their businesses forward.</w:t>
      </w:r>
    </w:p>
    <w:p w14:paraId="4C1E1F9C" w14:textId="1FA252BA" w:rsidR="00E76C13" w:rsidRPr="00E76C13" w:rsidRDefault="00E76C13" w:rsidP="00E76C13">
      <w:pPr>
        <w:spacing w:after="160" w:line="278" w:lineRule="auto"/>
        <w:rPr>
          <w:rFonts w:ascii="Arial" w:eastAsia="Aptos" w:hAnsi="Arial" w:cs="Arial"/>
          <w:lang w:eastAsia="en-US"/>
        </w:rPr>
      </w:pPr>
      <w:r w:rsidRPr="00E76C13">
        <w:rPr>
          <w:rFonts w:ascii="Arial" w:eastAsia="Aptos" w:hAnsi="Arial" w:cs="Arial"/>
          <w:lang w:eastAsia="en-US"/>
        </w:rPr>
        <w:t xml:space="preserve">“The event has meant a lot to me personally over the years, having first been involved in showing cattle when it was still the Scottish Winter Fair, before it became </w:t>
      </w:r>
      <w:proofErr w:type="spellStart"/>
      <w:r w:rsidRPr="00E76C13">
        <w:rPr>
          <w:rFonts w:ascii="Arial" w:eastAsia="Aptos" w:hAnsi="Arial" w:cs="Arial"/>
          <w:lang w:eastAsia="en-US"/>
        </w:rPr>
        <w:t>DairyScot</w:t>
      </w:r>
      <w:proofErr w:type="spellEnd"/>
      <w:r w:rsidRPr="00E76C13">
        <w:rPr>
          <w:rFonts w:ascii="Arial" w:eastAsia="Aptos" w:hAnsi="Arial" w:cs="Arial"/>
          <w:lang w:eastAsia="en-US"/>
        </w:rPr>
        <w:t xml:space="preserve"> and ultimately</w:t>
      </w:r>
      <w:r w:rsidR="00C87D7E">
        <w:rPr>
          <w:rFonts w:ascii="Arial" w:eastAsia="Aptos" w:hAnsi="Arial" w:cs="Arial"/>
          <w:lang w:eastAsia="en-US"/>
        </w:rPr>
        <w:t>,</w:t>
      </w:r>
      <w:r w:rsidRPr="00E76C13">
        <w:rPr>
          <w:rFonts w:ascii="Arial" w:eastAsia="Aptos" w:hAnsi="Arial" w:cs="Arial"/>
          <w:lang w:eastAsia="en-US"/>
        </w:rPr>
        <w:t xml:space="preserve"> AgriScot. Now that I’m semi-retired, I have the time to give back to an industry that has given me so much, and I’m looking forward to dedicating that time to ensuring AgriScot remains a key date in the </w:t>
      </w:r>
      <w:r w:rsidR="00C87D7E">
        <w:rPr>
          <w:rFonts w:ascii="Arial" w:eastAsia="Aptos" w:hAnsi="Arial" w:cs="Arial"/>
          <w:lang w:eastAsia="en-US"/>
        </w:rPr>
        <w:t>farming</w:t>
      </w:r>
      <w:r w:rsidRPr="00E76C13">
        <w:rPr>
          <w:rFonts w:ascii="Arial" w:eastAsia="Aptos" w:hAnsi="Arial" w:cs="Arial"/>
          <w:lang w:eastAsia="en-US"/>
        </w:rPr>
        <w:t xml:space="preserve"> calendar.”</w:t>
      </w:r>
    </w:p>
    <w:p w14:paraId="3AAF8EF8" w14:textId="77777777" w:rsidR="00E76C13" w:rsidRPr="00E76C13" w:rsidRDefault="00E76C13" w:rsidP="00E76C13">
      <w:pPr>
        <w:spacing w:after="160" w:line="278" w:lineRule="auto"/>
        <w:rPr>
          <w:rFonts w:ascii="Arial" w:eastAsia="Aptos" w:hAnsi="Arial" w:cs="Arial"/>
          <w:lang w:eastAsia="en-US"/>
        </w:rPr>
      </w:pPr>
      <w:r w:rsidRPr="00E76C13">
        <w:rPr>
          <w:rFonts w:ascii="Arial" w:eastAsia="Aptos" w:hAnsi="Arial" w:cs="Arial"/>
          <w:lang w:eastAsia="en-US"/>
        </w:rPr>
        <w:t>As the largest indoor agricultural event of its kind in Scotland, AgriScot provides a platform for farmers and industry professionals to access cutting-edge technology, expert-led seminars and key discussions on the future of the sector. With a sold-out trade hall and a waiting list for exhibitors, its success reflects the appetite for a dedicated business-focused event that serves all aspects of modern agriculture.</w:t>
      </w:r>
    </w:p>
    <w:p w14:paraId="7C0C9E20" w14:textId="4CD9DBDD" w:rsidR="00E76C13" w:rsidRPr="00E76C13" w:rsidRDefault="00E76C13" w:rsidP="00E76C13">
      <w:pPr>
        <w:spacing w:after="160" w:line="278" w:lineRule="auto"/>
        <w:rPr>
          <w:rFonts w:ascii="Arial" w:eastAsia="Aptos" w:hAnsi="Arial" w:cs="Arial"/>
          <w:lang w:eastAsia="en-US"/>
        </w:rPr>
      </w:pPr>
      <w:r w:rsidRPr="00E76C13">
        <w:rPr>
          <w:rFonts w:ascii="Arial" w:eastAsia="Aptos" w:hAnsi="Arial" w:cs="Arial"/>
          <w:lang w:eastAsia="en-US"/>
        </w:rPr>
        <w:lastRenderedPageBreak/>
        <w:t xml:space="preserve">"The strength of AgriScot is its ability to bring the industry together. While people might associate me with cattle, my interests extend across all sectors - from machinery to new </w:t>
      </w:r>
      <w:r w:rsidR="00B3303C">
        <w:rPr>
          <w:rFonts w:ascii="Arial" w:eastAsia="Aptos" w:hAnsi="Arial" w:cs="Arial"/>
          <w:lang w:eastAsia="en-US"/>
        </w:rPr>
        <w:t>advances</w:t>
      </w:r>
      <w:r w:rsidRPr="00E76C13">
        <w:rPr>
          <w:rFonts w:ascii="Arial" w:eastAsia="Aptos" w:hAnsi="Arial" w:cs="Arial"/>
          <w:lang w:eastAsia="en-US"/>
        </w:rPr>
        <w:t xml:space="preserve"> in </w:t>
      </w:r>
      <w:r w:rsidR="00B3303C">
        <w:rPr>
          <w:rFonts w:ascii="Arial" w:eastAsia="Aptos" w:hAnsi="Arial" w:cs="Arial"/>
          <w:lang w:eastAsia="en-US"/>
        </w:rPr>
        <w:t>crop</w:t>
      </w:r>
      <w:r w:rsidRPr="00E76C13">
        <w:rPr>
          <w:rFonts w:ascii="Arial" w:eastAsia="Aptos" w:hAnsi="Arial" w:cs="Arial"/>
          <w:lang w:eastAsia="en-US"/>
        </w:rPr>
        <w:t xml:space="preserve"> management. We have a fantastic team in place, and while we won’t be making major changes to a winning formula, we’ll continue refining the event to ensure it remains relevant, innovative and valuable for all who attend.”</w:t>
      </w:r>
    </w:p>
    <w:p w14:paraId="0B1B3042" w14:textId="77777777" w:rsidR="00E76C13" w:rsidRPr="00E76C13" w:rsidRDefault="00E76C13" w:rsidP="00E76C13">
      <w:pPr>
        <w:spacing w:after="160" w:line="278" w:lineRule="auto"/>
        <w:rPr>
          <w:rFonts w:ascii="Arial" w:eastAsia="Aptos" w:hAnsi="Arial" w:cs="Arial"/>
          <w:lang w:eastAsia="en-US"/>
        </w:rPr>
      </w:pPr>
      <w:r w:rsidRPr="00E76C13">
        <w:rPr>
          <w:rFonts w:ascii="Arial" w:eastAsia="Aptos" w:hAnsi="Arial" w:cs="Arial"/>
          <w:lang w:eastAsia="en-US"/>
        </w:rPr>
        <w:t>Robert Neill will stay on the AgriScot board to support continuity, alongside a strong team of directors and Rural Projects, who manage the event’s operations.</w:t>
      </w:r>
    </w:p>
    <w:p w14:paraId="2D17068E" w14:textId="7443FA70" w:rsidR="00E76C13" w:rsidRPr="00E76C13" w:rsidRDefault="00E76C13" w:rsidP="00E76C13">
      <w:pPr>
        <w:spacing w:after="160" w:line="278" w:lineRule="auto"/>
        <w:rPr>
          <w:rFonts w:ascii="Arial" w:eastAsia="Aptos" w:hAnsi="Arial" w:cs="Arial"/>
          <w:lang w:eastAsia="en-US"/>
        </w:rPr>
      </w:pPr>
      <w:r w:rsidRPr="00E76C13">
        <w:rPr>
          <w:rFonts w:ascii="Arial" w:eastAsia="Aptos" w:hAnsi="Arial" w:cs="Arial"/>
          <w:lang w:eastAsia="en-US"/>
        </w:rPr>
        <w:t>Gilmour added: "A key priority is keeping AgriScot free to attend</w:t>
      </w:r>
      <w:r w:rsidR="00F152A4">
        <w:rPr>
          <w:rFonts w:ascii="Arial" w:eastAsia="Aptos" w:hAnsi="Arial" w:cs="Arial"/>
          <w:lang w:eastAsia="en-US"/>
        </w:rPr>
        <w:t xml:space="preserve"> including free car parking</w:t>
      </w:r>
      <w:r w:rsidRPr="00E76C13">
        <w:rPr>
          <w:rFonts w:ascii="Arial" w:eastAsia="Aptos" w:hAnsi="Arial" w:cs="Arial"/>
          <w:lang w:eastAsia="en-US"/>
        </w:rPr>
        <w:t>, ensuring accessibility for as many farmers as possible. With rising costs and ongoing challenges in the sector, we want to provide an event that delivers real value</w:t>
      </w:r>
      <w:r w:rsidR="00F152A4">
        <w:rPr>
          <w:rFonts w:ascii="Arial" w:eastAsia="Aptos" w:hAnsi="Arial" w:cs="Arial"/>
          <w:lang w:eastAsia="en-US"/>
        </w:rPr>
        <w:t xml:space="preserve"> for the whole sector</w:t>
      </w:r>
      <w:r w:rsidRPr="00E76C13">
        <w:rPr>
          <w:rFonts w:ascii="Arial" w:eastAsia="Aptos" w:hAnsi="Arial" w:cs="Arial"/>
          <w:lang w:eastAsia="en-US"/>
        </w:rPr>
        <w:t xml:space="preserve"> - whether that’s business insights, networking opportunities or access to the latest technology and advice."</w:t>
      </w:r>
    </w:p>
    <w:p w14:paraId="2CBF01B8" w14:textId="36EFE40D" w:rsidR="000F13CA" w:rsidRPr="0080427F" w:rsidRDefault="00E76C13" w:rsidP="0080427F">
      <w:pPr>
        <w:spacing w:after="160" w:line="278" w:lineRule="auto"/>
        <w:rPr>
          <w:rFonts w:ascii="Arial" w:eastAsia="Aptos" w:hAnsi="Arial" w:cs="Arial"/>
          <w:lang w:eastAsia="en-US"/>
        </w:rPr>
      </w:pPr>
      <w:r w:rsidRPr="00E76C13">
        <w:rPr>
          <w:rFonts w:ascii="Arial" w:eastAsia="Aptos" w:hAnsi="Arial" w:cs="Arial"/>
          <w:lang w:eastAsia="en-US"/>
        </w:rPr>
        <w:t>AgriScot returns on Wednesday 19</w:t>
      </w:r>
      <w:r w:rsidRPr="00E76C13">
        <w:rPr>
          <w:rFonts w:ascii="Arial" w:eastAsia="Aptos" w:hAnsi="Arial" w:cs="Arial"/>
          <w:vertAlign w:val="superscript"/>
          <w:lang w:eastAsia="en-US"/>
        </w:rPr>
        <w:t>th</w:t>
      </w:r>
      <w:r w:rsidRPr="00E76C13">
        <w:rPr>
          <w:rFonts w:ascii="Arial" w:eastAsia="Aptos" w:hAnsi="Arial" w:cs="Arial"/>
          <w:lang w:eastAsia="en-US"/>
        </w:rPr>
        <w:t xml:space="preserve"> November 2025. For more information, visit: </w:t>
      </w:r>
      <w:hyperlink r:id="rId10" w:history="1">
        <w:r w:rsidRPr="00E76C13">
          <w:rPr>
            <w:rFonts w:ascii="Arial" w:eastAsia="Aptos" w:hAnsi="Arial" w:cs="Arial"/>
            <w:color w:val="467886"/>
            <w:u w:val="single"/>
            <w:lang w:eastAsia="en-US"/>
          </w:rPr>
          <w:t>https://agriscot.co.uk/</w:t>
        </w:r>
      </w:hyperlink>
      <w:r w:rsidRPr="00E76C13">
        <w:rPr>
          <w:rFonts w:ascii="Arial" w:eastAsia="Aptos" w:hAnsi="Arial" w:cs="Arial"/>
          <w:lang w:eastAsia="en-US"/>
        </w:rPr>
        <w:t xml:space="preserve"> </w:t>
      </w:r>
    </w:p>
    <w:p w14:paraId="124FB1ED" w14:textId="681577C2" w:rsidR="12119478" w:rsidRDefault="12119478" w:rsidP="12119478">
      <w:pPr>
        <w:spacing w:line="276" w:lineRule="auto"/>
        <w:rPr>
          <w:rFonts w:ascii="Arial" w:eastAsia="Arial" w:hAnsi="Arial" w:cs="Arial"/>
          <w:color w:val="000000" w:themeColor="text1"/>
        </w:rPr>
      </w:pPr>
    </w:p>
    <w:p w14:paraId="32B26C97" w14:textId="5A9D56B9" w:rsidR="000648BC" w:rsidRPr="006D0903" w:rsidRDefault="00203884" w:rsidP="006D0903">
      <w:pPr>
        <w:spacing w:line="276" w:lineRule="auto"/>
        <w:rPr>
          <w:rFonts w:ascii="Arial" w:hAnsi="Arial" w:cs="Arial"/>
          <w:b/>
          <w:bCs/>
          <w:color w:val="000000" w:themeColor="text1"/>
        </w:rPr>
      </w:pPr>
      <w:r w:rsidRPr="00203884">
        <w:rPr>
          <w:rFonts w:ascii="Arial" w:hAnsi="Arial" w:cs="Arial"/>
          <w:b/>
          <w:bCs/>
          <w:color w:val="000000" w:themeColor="text1"/>
        </w:rPr>
        <w:t>-ENDS-</w:t>
      </w:r>
    </w:p>
    <w:p w14:paraId="2B0BB290" w14:textId="6F1C6F13" w:rsidR="00FC6398" w:rsidRPr="00203884" w:rsidRDefault="002F5FC1" w:rsidP="002F5FC1">
      <w:pPr>
        <w:pStyle w:val="s7"/>
        <w:spacing w:before="0" w:beforeAutospacing="0" w:after="0" w:afterAutospacing="0" w:line="276" w:lineRule="auto"/>
        <w:rPr>
          <w:b/>
          <w:bCs/>
        </w:rPr>
      </w:pPr>
      <w:r w:rsidRPr="00203884">
        <w:rPr>
          <w:rFonts w:ascii="Arial" w:hAnsi="Arial" w:cs="Arial"/>
          <w:b/>
          <w:bCs/>
          <w:color w:val="000000" w:themeColor="text1"/>
          <w:sz w:val="22"/>
          <w:szCs w:val="22"/>
        </w:rPr>
        <w:t>Notes to Editors:</w:t>
      </w:r>
    </w:p>
    <w:p w14:paraId="6150C058" w14:textId="77777777" w:rsidR="00FC6398" w:rsidRDefault="00FC6398" w:rsidP="003B4DDC">
      <w:pPr>
        <w:spacing w:line="276" w:lineRule="auto"/>
        <w:rPr>
          <w:rFonts w:ascii="Arial" w:hAnsi="Arial" w:cs="Arial"/>
          <w:color w:val="000000" w:themeColor="text1"/>
        </w:rPr>
      </w:pPr>
    </w:p>
    <w:p w14:paraId="55E14A51" w14:textId="16923B05"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 xml:space="preserve">AgriScot is the UK's leading farm business event welcoming over 10,000 visitors. It's all under cover and hosts one of the largest indoor winter machinery displays, 240 trade stands, seminars, demonstrations, showring competitions and a spectrum of awards. It will take place on </w:t>
      </w:r>
      <w:r w:rsidR="00E76C13">
        <w:rPr>
          <w:rFonts w:ascii="Arial" w:hAnsi="Arial" w:cs="Arial"/>
          <w:color w:val="000000" w:themeColor="text1"/>
        </w:rPr>
        <w:t>19</w:t>
      </w:r>
      <w:r w:rsidR="00E76C13" w:rsidRPr="00E76C13">
        <w:rPr>
          <w:rFonts w:ascii="Arial" w:hAnsi="Arial" w:cs="Arial"/>
          <w:color w:val="000000" w:themeColor="text1"/>
          <w:vertAlign w:val="superscript"/>
        </w:rPr>
        <w:t>th</w:t>
      </w:r>
      <w:r w:rsidR="00E76C13">
        <w:rPr>
          <w:rFonts w:ascii="Arial" w:hAnsi="Arial" w:cs="Arial"/>
          <w:color w:val="000000" w:themeColor="text1"/>
        </w:rPr>
        <w:t xml:space="preserve"> November 2025</w:t>
      </w:r>
      <w:r w:rsidRPr="00203884">
        <w:rPr>
          <w:rFonts w:ascii="Arial" w:hAnsi="Arial" w:cs="Arial"/>
          <w:color w:val="000000" w:themeColor="text1"/>
        </w:rPr>
        <w:t xml:space="preserve"> at the Royal Highland Centre, </w:t>
      </w:r>
      <w:proofErr w:type="spellStart"/>
      <w:r w:rsidRPr="00203884">
        <w:rPr>
          <w:rFonts w:ascii="Arial" w:hAnsi="Arial" w:cs="Arial"/>
          <w:color w:val="000000" w:themeColor="text1"/>
        </w:rPr>
        <w:t>Ingliston</w:t>
      </w:r>
      <w:proofErr w:type="spellEnd"/>
      <w:r w:rsidRPr="00203884">
        <w:rPr>
          <w:rFonts w:ascii="Arial" w:hAnsi="Arial" w:cs="Arial"/>
          <w:color w:val="000000" w:themeColor="text1"/>
        </w:rPr>
        <w:t>, Scotland. </w:t>
      </w:r>
    </w:p>
    <w:p w14:paraId="3EECE842"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   </w:t>
      </w:r>
    </w:p>
    <w:p w14:paraId="2196F5DC"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Follow AgriScot online:   </w:t>
      </w:r>
    </w:p>
    <w:p w14:paraId="3762B025"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Facebook - </w:t>
      </w:r>
      <w:hyperlink r:id="rId11" w:tgtFrame="_blank" w:history="1">
        <w:r w:rsidRPr="00203884">
          <w:rPr>
            <w:rStyle w:val="Hyperlink"/>
            <w:rFonts w:ascii="Arial" w:hAnsi="Arial" w:cs="Arial"/>
          </w:rPr>
          <w:t>https://www.facebook.com/AgriScot/</w:t>
        </w:r>
      </w:hyperlink>
      <w:r w:rsidRPr="00203884">
        <w:rPr>
          <w:rFonts w:ascii="Arial" w:hAnsi="Arial" w:cs="Arial"/>
          <w:color w:val="000000" w:themeColor="text1"/>
        </w:rPr>
        <w:t>    </w:t>
      </w:r>
    </w:p>
    <w:p w14:paraId="600C5042"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Twitter -  </w:t>
      </w:r>
      <w:hyperlink r:id="rId12" w:tgtFrame="_blank" w:history="1">
        <w:r w:rsidRPr="00203884">
          <w:rPr>
            <w:rStyle w:val="Hyperlink"/>
            <w:rFonts w:ascii="Arial" w:hAnsi="Arial" w:cs="Arial"/>
          </w:rPr>
          <w:t>https://twitter.com/agriscot   </w:t>
        </w:r>
      </w:hyperlink>
      <w:r w:rsidRPr="00203884">
        <w:rPr>
          <w:rFonts w:ascii="Arial" w:hAnsi="Arial" w:cs="Arial"/>
          <w:color w:val="000000" w:themeColor="text1"/>
        </w:rPr>
        <w:t> </w:t>
      </w:r>
    </w:p>
    <w:p w14:paraId="536FE57E" w14:textId="77777777" w:rsidR="00203884" w:rsidRPr="00203884" w:rsidRDefault="00203884" w:rsidP="00203884">
      <w:pPr>
        <w:spacing w:line="276" w:lineRule="auto"/>
        <w:rPr>
          <w:rFonts w:ascii="Arial" w:hAnsi="Arial" w:cs="Arial"/>
          <w:color w:val="000000" w:themeColor="text1"/>
        </w:rPr>
      </w:pPr>
      <w:proofErr w:type="gramStart"/>
      <w:r w:rsidRPr="00203884">
        <w:rPr>
          <w:rFonts w:ascii="Arial" w:hAnsi="Arial" w:cs="Arial"/>
          <w:color w:val="000000" w:themeColor="text1"/>
        </w:rPr>
        <w:t>LinkedIn  -</w:t>
      </w:r>
      <w:proofErr w:type="gramEnd"/>
      <w:r w:rsidRPr="00203884">
        <w:rPr>
          <w:rFonts w:ascii="Arial" w:hAnsi="Arial" w:cs="Arial"/>
          <w:color w:val="000000" w:themeColor="text1"/>
        </w:rPr>
        <w:t> </w:t>
      </w:r>
      <w:hyperlink r:id="rId13" w:tgtFrame="_blank" w:history="1">
        <w:r w:rsidRPr="00203884">
          <w:rPr>
            <w:rStyle w:val="Hyperlink"/>
            <w:rFonts w:ascii="Arial" w:hAnsi="Arial" w:cs="Arial"/>
          </w:rPr>
          <w:t>https://uk.linkedin.com/company/agriscot</w:t>
        </w:r>
      </w:hyperlink>
      <w:r w:rsidRPr="00203884">
        <w:rPr>
          <w:rFonts w:ascii="Arial" w:hAnsi="Arial" w:cs="Arial"/>
          <w:color w:val="000000" w:themeColor="text1"/>
        </w:rPr>
        <w:t>  </w:t>
      </w:r>
    </w:p>
    <w:p w14:paraId="6E466DFD" w14:textId="77777777" w:rsidR="00203884" w:rsidRDefault="00203884" w:rsidP="003B4DDC">
      <w:pPr>
        <w:spacing w:line="276" w:lineRule="auto"/>
        <w:rPr>
          <w:rFonts w:ascii="Arial" w:hAnsi="Arial" w:cs="Arial"/>
          <w:color w:val="000000" w:themeColor="text1"/>
        </w:rPr>
      </w:pPr>
    </w:p>
    <w:sectPr w:rsidR="002038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047B" w14:textId="77777777" w:rsidR="008E4B04" w:rsidRDefault="008E4B04" w:rsidP="00004343">
      <w:r>
        <w:separator/>
      </w:r>
    </w:p>
  </w:endnote>
  <w:endnote w:type="continuationSeparator" w:id="0">
    <w:p w14:paraId="475E77C8" w14:textId="77777777" w:rsidR="008E4B04" w:rsidRDefault="008E4B04" w:rsidP="00004343">
      <w:r>
        <w:continuationSeparator/>
      </w:r>
    </w:p>
  </w:endnote>
  <w:endnote w:type="continuationNotice" w:id="1">
    <w:p w14:paraId="67C071B3" w14:textId="77777777" w:rsidR="008E4B04" w:rsidRDefault="008E4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B546" w14:textId="77777777" w:rsidR="008E4B04" w:rsidRDefault="008E4B04" w:rsidP="00004343">
      <w:r>
        <w:separator/>
      </w:r>
    </w:p>
  </w:footnote>
  <w:footnote w:type="continuationSeparator" w:id="0">
    <w:p w14:paraId="0F83FECD" w14:textId="77777777" w:rsidR="008E4B04" w:rsidRDefault="008E4B04" w:rsidP="00004343">
      <w:r>
        <w:continuationSeparator/>
      </w:r>
    </w:p>
  </w:footnote>
  <w:footnote w:type="continuationNotice" w:id="1">
    <w:p w14:paraId="112C4FFE" w14:textId="77777777" w:rsidR="008E4B04" w:rsidRDefault="008E4B0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8"/>
    <w:rsid w:val="00004343"/>
    <w:rsid w:val="00010EEB"/>
    <w:rsid w:val="00022781"/>
    <w:rsid w:val="00033588"/>
    <w:rsid w:val="0003559E"/>
    <w:rsid w:val="00047F4C"/>
    <w:rsid w:val="000648BC"/>
    <w:rsid w:val="0007226F"/>
    <w:rsid w:val="000A26C9"/>
    <w:rsid w:val="000D1136"/>
    <w:rsid w:val="000D2CA4"/>
    <w:rsid w:val="000D438D"/>
    <w:rsid w:val="000D5AFB"/>
    <w:rsid w:val="000F0E59"/>
    <w:rsid w:val="000F13CA"/>
    <w:rsid w:val="001139CD"/>
    <w:rsid w:val="001256E4"/>
    <w:rsid w:val="00136888"/>
    <w:rsid w:val="00147E3E"/>
    <w:rsid w:val="0016599B"/>
    <w:rsid w:val="0017075F"/>
    <w:rsid w:val="0017389B"/>
    <w:rsid w:val="001876FE"/>
    <w:rsid w:val="001A65C3"/>
    <w:rsid w:val="001B13EF"/>
    <w:rsid w:val="001C1E63"/>
    <w:rsid w:val="001D0DA5"/>
    <w:rsid w:val="00203884"/>
    <w:rsid w:val="00225E79"/>
    <w:rsid w:val="00237A0A"/>
    <w:rsid w:val="00245EE5"/>
    <w:rsid w:val="00246198"/>
    <w:rsid w:val="00253624"/>
    <w:rsid w:val="002635B7"/>
    <w:rsid w:val="002635E7"/>
    <w:rsid w:val="002729A1"/>
    <w:rsid w:val="00274DCE"/>
    <w:rsid w:val="002B76C0"/>
    <w:rsid w:val="002C3406"/>
    <w:rsid w:val="002D1CAE"/>
    <w:rsid w:val="002E5067"/>
    <w:rsid w:val="002F5FC1"/>
    <w:rsid w:val="0031142C"/>
    <w:rsid w:val="00311F4D"/>
    <w:rsid w:val="00314B3A"/>
    <w:rsid w:val="00337BB1"/>
    <w:rsid w:val="00342AB5"/>
    <w:rsid w:val="00360AA1"/>
    <w:rsid w:val="00380E13"/>
    <w:rsid w:val="00390A07"/>
    <w:rsid w:val="003A1747"/>
    <w:rsid w:val="003A78C7"/>
    <w:rsid w:val="003B4DDC"/>
    <w:rsid w:val="003D5640"/>
    <w:rsid w:val="003D5C59"/>
    <w:rsid w:val="003D717B"/>
    <w:rsid w:val="003F2CCC"/>
    <w:rsid w:val="00406855"/>
    <w:rsid w:val="00407F17"/>
    <w:rsid w:val="00412B17"/>
    <w:rsid w:val="00456659"/>
    <w:rsid w:val="00462782"/>
    <w:rsid w:val="00471E62"/>
    <w:rsid w:val="00482B74"/>
    <w:rsid w:val="00487082"/>
    <w:rsid w:val="00497FE7"/>
    <w:rsid w:val="004C0910"/>
    <w:rsid w:val="004E2041"/>
    <w:rsid w:val="00517848"/>
    <w:rsid w:val="00561518"/>
    <w:rsid w:val="005649FB"/>
    <w:rsid w:val="00575C43"/>
    <w:rsid w:val="00576630"/>
    <w:rsid w:val="00591962"/>
    <w:rsid w:val="00597A3B"/>
    <w:rsid w:val="005C64B1"/>
    <w:rsid w:val="00604BD2"/>
    <w:rsid w:val="0062093E"/>
    <w:rsid w:val="00632BB7"/>
    <w:rsid w:val="00643629"/>
    <w:rsid w:val="00650EE0"/>
    <w:rsid w:val="0066217C"/>
    <w:rsid w:val="00667A7D"/>
    <w:rsid w:val="00675370"/>
    <w:rsid w:val="00696BBD"/>
    <w:rsid w:val="006A3075"/>
    <w:rsid w:val="006B08B9"/>
    <w:rsid w:val="006B4CAF"/>
    <w:rsid w:val="006C582B"/>
    <w:rsid w:val="006D0903"/>
    <w:rsid w:val="006E1A39"/>
    <w:rsid w:val="00703A70"/>
    <w:rsid w:val="00705C19"/>
    <w:rsid w:val="00722D4E"/>
    <w:rsid w:val="00751835"/>
    <w:rsid w:val="0079443D"/>
    <w:rsid w:val="007A2BF5"/>
    <w:rsid w:val="007A7E4F"/>
    <w:rsid w:val="007A7F36"/>
    <w:rsid w:val="007C1C1E"/>
    <w:rsid w:val="0080427F"/>
    <w:rsid w:val="008058D8"/>
    <w:rsid w:val="008204AF"/>
    <w:rsid w:val="0083314F"/>
    <w:rsid w:val="00850C40"/>
    <w:rsid w:val="00853209"/>
    <w:rsid w:val="0085421C"/>
    <w:rsid w:val="008622BF"/>
    <w:rsid w:val="00864128"/>
    <w:rsid w:val="00880F09"/>
    <w:rsid w:val="00881B2A"/>
    <w:rsid w:val="00886787"/>
    <w:rsid w:val="008B0424"/>
    <w:rsid w:val="008B532C"/>
    <w:rsid w:val="008D2005"/>
    <w:rsid w:val="008D4124"/>
    <w:rsid w:val="008E396B"/>
    <w:rsid w:val="008E4B04"/>
    <w:rsid w:val="008F0F93"/>
    <w:rsid w:val="00902D8F"/>
    <w:rsid w:val="009035AD"/>
    <w:rsid w:val="0091141A"/>
    <w:rsid w:val="0091793A"/>
    <w:rsid w:val="00931BA6"/>
    <w:rsid w:val="00944210"/>
    <w:rsid w:val="00960CF4"/>
    <w:rsid w:val="00981541"/>
    <w:rsid w:val="00992350"/>
    <w:rsid w:val="009D1ACA"/>
    <w:rsid w:val="009D3894"/>
    <w:rsid w:val="009E0B9F"/>
    <w:rsid w:val="009E6756"/>
    <w:rsid w:val="00A04AA1"/>
    <w:rsid w:val="00A178C8"/>
    <w:rsid w:val="00A234FC"/>
    <w:rsid w:val="00A26E96"/>
    <w:rsid w:val="00A3336B"/>
    <w:rsid w:val="00A50E53"/>
    <w:rsid w:val="00A6234D"/>
    <w:rsid w:val="00A64018"/>
    <w:rsid w:val="00A70E9E"/>
    <w:rsid w:val="00A7196C"/>
    <w:rsid w:val="00A71BBE"/>
    <w:rsid w:val="00A72A1E"/>
    <w:rsid w:val="00A755AC"/>
    <w:rsid w:val="00A76DD1"/>
    <w:rsid w:val="00A91F79"/>
    <w:rsid w:val="00AA4DEB"/>
    <w:rsid w:val="00AA6EE7"/>
    <w:rsid w:val="00AB1C62"/>
    <w:rsid w:val="00AB2FE8"/>
    <w:rsid w:val="00AB54B0"/>
    <w:rsid w:val="00AB6740"/>
    <w:rsid w:val="00AC2C2E"/>
    <w:rsid w:val="00AC58EB"/>
    <w:rsid w:val="00AD3BA7"/>
    <w:rsid w:val="00AD5272"/>
    <w:rsid w:val="00B02AE3"/>
    <w:rsid w:val="00B16AC0"/>
    <w:rsid w:val="00B3303C"/>
    <w:rsid w:val="00B409A3"/>
    <w:rsid w:val="00B45CB6"/>
    <w:rsid w:val="00B46214"/>
    <w:rsid w:val="00B52B8B"/>
    <w:rsid w:val="00B7578B"/>
    <w:rsid w:val="00B86C2B"/>
    <w:rsid w:val="00B91F00"/>
    <w:rsid w:val="00BA0507"/>
    <w:rsid w:val="00BA4D10"/>
    <w:rsid w:val="00BA66EC"/>
    <w:rsid w:val="00BC7C16"/>
    <w:rsid w:val="00BE232F"/>
    <w:rsid w:val="00C0174E"/>
    <w:rsid w:val="00C0465A"/>
    <w:rsid w:val="00C40FB9"/>
    <w:rsid w:val="00C747EF"/>
    <w:rsid w:val="00C87D7E"/>
    <w:rsid w:val="00C979E2"/>
    <w:rsid w:val="00CD4B3A"/>
    <w:rsid w:val="00CE4DE1"/>
    <w:rsid w:val="00D05C8B"/>
    <w:rsid w:val="00D202BB"/>
    <w:rsid w:val="00D20F91"/>
    <w:rsid w:val="00D31BBB"/>
    <w:rsid w:val="00D37D59"/>
    <w:rsid w:val="00D56F09"/>
    <w:rsid w:val="00D57932"/>
    <w:rsid w:val="00D60910"/>
    <w:rsid w:val="00D67175"/>
    <w:rsid w:val="00D70D90"/>
    <w:rsid w:val="00D71857"/>
    <w:rsid w:val="00DA6414"/>
    <w:rsid w:val="00DB6CD8"/>
    <w:rsid w:val="00DC07CC"/>
    <w:rsid w:val="00DE6D1E"/>
    <w:rsid w:val="00DE7815"/>
    <w:rsid w:val="00E21F24"/>
    <w:rsid w:val="00E456E7"/>
    <w:rsid w:val="00E51C73"/>
    <w:rsid w:val="00E65438"/>
    <w:rsid w:val="00E76120"/>
    <w:rsid w:val="00E76C13"/>
    <w:rsid w:val="00E91A69"/>
    <w:rsid w:val="00EA0863"/>
    <w:rsid w:val="00EC49F6"/>
    <w:rsid w:val="00ED3552"/>
    <w:rsid w:val="00EE26C1"/>
    <w:rsid w:val="00EF0850"/>
    <w:rsid w:val="00EF3C70"/>
    <w:rsid w:val="00F05D11"/>
    <w:rsid w:val="00F111FC"/>
    <w:rsid w:val="00F152A4"/>
    <w:rsid w:val="00F16653"/>
    <w:rsid w:val="00F24628"/>
    <w:rsid w:val="00F27719"/>
    <w:rsid w:val="00F32A39"/>
    <w:rsid w:val="00F340A0"/>
    <w:rsid w:val="00F52DE3"/>
    <w:rsid w:val="00F57462"/>
    <w:rsid w:val="00F62CFC"/>
    <w:rsid w:val="00F739CE"/>
    <w:rsid w:val="00F861E1"/>
    <w:rsid w:val="00F96EC4"/>
    <w:rsid w:val="00FC6398"/>
    <w:rsid w:val="00FD46D3"/>
    <w:rsid w:val="00FE22DA"/>
    <w:rsid w:val="0153DE6B"/>
    <w:rsid w:val="0197AD0F"/>
    <w:rsid w:val="01AF5D3C"/>
    <w:rsid w:val="02ED21DE"/>
    <w:rsid w:val="047D733C"/>
    <w:rsid w:val="049DB82E"/>
    <w:rsid w:val="05163226"/>
    <w:rsid w:val="06D8C0BB"/>
    <w:rsid w:val="0735D209"/>
    <w:rsid w:val="0CDA1C38"/>
    <w:rsid w:val="0E567EF3"/>
    <w:rsid w:val="0EB076F9"/>
    <w:rsid w:val="0F386BC1"/>
    <w:rsid w:val="1135F3B1"/>
    <w:rsid w:val="11735E8F"/>
    <w:rsid w:val="12119478"/>
    <w:rsid w:val="12B66510"/>
    <w:rsid w:val="13E725BE"/>
    <w:rsid w:val="16026E64"/>
    <w:rsid w:val="1689E4BF"/>
    <w:rsid w:val="185F8BE2"/>
    <w:rsid w:val="186B90EF"/>
    <w:rsid w:val="19AF7C57"/>
    <w:rsid w:val="20654E67"/>
    <w:rsid w:val="20D2C225"/>
    <w:rsid w:val="242E26C4"/>
    <w:rsid w:val="24C9777C"/>
    <w:rsid w:val="25DEA2A8"/>
    <w:rsid w:val="27D3DCB1"/>
    <w:rsid w:val="2A2A8956"/>
    <w:rsid w:val="2B45AB70"/>
    <w:rsid w:val="2BEA0364"/>
    <w:rsid w:val="2E82C3AB"/>
    <w:rsid w:val="2F7A22FB"/>
    <w:rsid w:val="3068CD65"/>
    <w:rsid w:val="351BFBE1"/>
    <w:rsid w:val="35422ED0"/>
    <w:rsid w:val="38F85108"/>
    <w:rsid w:val="3A377EC9"/>
    <w:rsid w:val="3F657A8C"/>
    <w:rsid w:val="41F12BEE"/>
    <w:rsid w:val="43384737"/>
    <w:rsid w:val="446B7AB5"/>
    <w:rsid w:val="45F4CAB5"/>
    <w:rsid w:val="48500A73"/>
    <w:rsid w:val="48B5E14B"/>
    <w:rsid w:val="4A00386B"/>
    <w:rsid w:val="4D38F43A"/>
    <w:rsid w:val="4DFC8073"/>
    <w:rsid w:val="50268B41"/>
    <w:rsid w:val="51447323"/>
    <w:rsid w:val="52AC5124"/>
    <w:rsid w:val="5327E235"/>
    <w:rsid w:val="5404194B"/>
    <w:rsid w:val="542F084B"/>
    <w:rsid w:val="55201380"/>
    <w:rsid w:val="55527566"/>
    <w:rsid w:val="57978FAD"/>
    <w:rsid w:val="58F0BCE4"/>
    <w:rsid w:val="59707C35"/>
    <w:rsid w:val="59B483F8"/>
    <w:rsid w:val="5A78DC25"/>
    <w:rsid w:val="5ADAB996"/>
    <w:rsid w:val="5BB53622"/>
    <w:rsid w:val="5BBDB3F7"/>
    <w:rsid w:val="5CBA6E39"/>
    <w:rsid w:val="5CF248EC"/>
    <w:rsid w:val="60261785"/>
    <w:rsid w:val="602C091F"/>
    <w:rsid w:val="60512EA3"/>
    <w:rsid w:val="607AC81A"/>
    <w:rsid w:val="60A75F39"/>
    <w:rsid w:val="60CFE37F"/>
    <w:rsid w:val="6438C925"/>
    <w:rsid w:val="64940AB2"/>
    <w:rsid w:val="66704FAD"/>
    <w:rsid w:val="66B37B44"/>
    <w:rsid w:val="68FD2CE0"/>
    <w:rsid w:val="6AEBCCBB"/>
    <w:rsid w:val="6B264822"/>
    <w:rsid w:val="6E2E50D3"/>
    <w:rsid w:val="6F4974EB"/>
    <w:rsid w:val="7471DBD0"/>
    <w:rsid w:val="759C52B9"/>
    <w:rsid w:val="76092FE7"/>
    <w:rsid w:val="763E7F83"/>
    <w:rsid w:val="7668C2F2"/>
    <w:rsid w:val="76FA75D5"/>
    <w:rsid w:val="7AB132BD"/>
    <w:rsid w:val="7C43B835"/>
    <w:rsid w:val="7CC797EE"/>
    <w:rsid w:val="7F4AE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279B5"/>
  <w15:chartTrackingRefBased/>
  <w15:docId w15:val="{F5556A24-D856-4357-A477-D8262C1E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6855"/>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406855"/>
    <w:rPr>
      <w:b/>
      <w:bCs/>
    </w:rPr>
  </w:style>
  <w:style w:type="paragraph" w:customStyle="1" w:styleId="s3">
    <w:name w:val="s3"/>
    <w:basedOn w:val="Normal"/>
    <w:rsid w:val="00EE26C1"/>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EE26C1"/>
  </w:style>
  <w:style w:type="character" w:customStyle="1" w:styleId="apple-converted-space">
    <w:name w:val="apple-converted-space"/>
    <w:basedOn w:val="DefaultParagraphFont"/>
    <w:rsid w:val="00EE26C1"/>
  </w:style>
  <w:style w:type="character" w:customStyle="1" w:styleId="bumpedfont20">
    <w:name w:val="bumpedfont20"/>
    <w:basedOn w:val="DefaultParagraphFont"/>
    <w:rsid w:val="00E91A69"/>
  </w:style>
  <w:style w:type="paragraph" w:customStyle="1" w:styleId="s7">
    <w:name w:val="s7"/>
    <w:basedOn w:val="Normal"/>
    <w:rsid w:val="00E91A69"/>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004343"/>
    <w:pPr>
      <w:tabs>
        <w:tab w:val="center" w:pos="4513"/>
        <w:tab w:val="right" w:pos="9026"/>
      </w:tabs>
    </w:pPr>
  </w:style>
  <w:style w:type="character" w:customStyle="1" w:styleId="HeaderChar">
    <w:name w:val="Header Char"/>
    <w:basedOn w:val="DefaultParagraphFont"/>
    <w:link w:val="Header"/>
    <w:uiPriority w:val="99"/>
    <w:rsid w:val="00004343"/>
  </w:style>
  <w:style w:type="paragraph" w:styleId="Footer">
    <w:name w:val="footer"/>
    <w:basedOn w:val="Normal"/>
    <w:link w:val="FooterChar"/>
    <w:uiPriority w:val="99"/>
    <w:unhideWhenUsed/>
    <w:rsid w:val="00004343"/>
    <w:pPr>
      <w:tabs>
        <w:tab w:val="center" w:pos="4513"/>
        <w:tab w:val="right" w:pos="9026"/>
      </w:tabs>
    </w:pPr>
  </w:style>
  <w:style w:type="character" w:customStyle="1" w:styleId="FooterChar">
    <w:name w:val="Footer Char"/>
    <w:basedOn w:val="DefaultParagraphFont"/>
    <w:link w:val="Footer"/>
    <w:uiPriority w:val="99"/>
    <w:rsid w:val="00004343"/>
  </w:style>
  <w:style w:type="paragraph" w:styleId="CommentText">
    <w:name w:val="annotation text"/>
    <w:basedOn w:val="Normal"/>
    <w:link w:val="CommentTextChar"/>
    <w:uiPriority w:val="99"/>
    <w:unhideWhenUsed/>
    <w:rsid w:val="00D67175"/>
    <w:rPr>
      <w:sz w:val="20"/>
      <w:szCs w:val="20"/>
    </w:rPr>
  </w:style>
  <w:style w:type="character" w:customStyle="1" w:styleId="CommentTextChar">
    <w:name w:val="Comment Text Char"/>
    <w:basedOn w:val="DefaultParagraphFont"/>
    <w:link w:val="CommentText"/>
    <w:uiPriority w:val="99"/>
    <w:rsid w:val="00D67175"/>
    <w:rPr>
      <w:sz w:val="20"/>
      <w:szCs w:val="20"/>
    </w:rPr>
  </w:style>
  <w:style w:type="character" w:styleId="CommentReference">
    <w:name w:val="annotation reference"/>
    <w:basedOn w:val="DefaultParagraphFont"/>
    <w:uiPriority w:val="99"/>
    <w:semiHidden/>
    <w:unhideWhenUsed/>
    <w:rsid w:val="00D67175"/>
    <w:rPr>
      <w:sz w:val="16"/>
      <w:szCs w:val="16"/>
    </w:rPr>
  </w:style>
  <w:style w:type="character" w:styleId="Hyperlink">
    <w:name w:val="Hyperlink"/>
    <w:basedOn w:val="DefaultParagraphFont"/>
    <w:uiPriority w:val="99"/>
    <w:unhideWhenUsed/>
    <w:rsid w:val="005649FB"/>
    <w:rPr>
      <w:color w:val="0563C1" w:themeColor="hyperlink"/>
      <w:u w:val="single"/>
    </w:rPr>
  </w:style>
  <w:style w:type="character" w:styleId="UnresolvedMention">
    <w:name w:val="Unresolved Mention"/>
    <w:basedOn w:val="DefaultParagraphFont"/>
    <w:uiPriority w:val="99"/>
    <w:semiHidden/>
    <w:unhideWhenUsed/>
    <w:rsid w:val="005649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B3A"/>
    <w:rPr>
      <w:b/>
      <w:bCs/>
    </w:rPr>
  </w:style>
  <w:style w:type="character" w:customStyle="1" w:styleId="CommentSubjectChar">
    <w:name w:val="Comment Subject Char"/>
    <w:basedOn w:val="CommentTextChar"/>
    <w:link w:val="CommentSubject"/>
    <w:uiPriority w:val="99"/>
    <w:semiHidden/>
    <w:rsid w:val="00314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93">
      <w:bodyDiv w:val="1"/>
      <w:marLeft w:val="0"/>
      <w:marRight w:val="0"/>
      <w:marTop w:val="0"/>
      <w:marBottom w:val="0"/>
      <w:divBdr>
        <w:top w:val="none" w:sz="0" w:space="0" w:color="auto"/>
        <w:left w:val="none" w:sz="0" w:space="0" w:color="auto"/>
        <w:bottom w:val="none" w:sz="0" w:space="0" w:color="auto"/>
        <w:right w:val="none" w:sz="0" w:space="0" w:color="auto"/>
      </w:divBdr>
    </w:div>
    <w:div w:id="154761814">
      <w:bodyDiv w:val="1"/>
      <w:marLeft w:val="0"/>
      <w:marRight w:val="0"/>
      <w:marTop w:val="0"/>
      <w:marBottom w:val="0"/>
      <w:divBdr>
        <w:top w:val="none" w:sz="0" w:space="0" w:color="auto"/>
        <w:left w:val="none" w:sz="0" w:space="0" w:color="auto"/>
        <w:bottom w:val="none" w:sz="0" w:space="0" w:color="auto"/>
        <w:right w:val="none" w:sz="0" w:space="0" w:color="auto"/>
      </w:divBdr>
      <w:divsChild>
        <w:div w:id="136841631">
          <w:marLeft w:val="0"/>
          <w:marRight w:val="0"/>
          <w:marTop w:val="0"/>
          <w:marBottom w:val="0"/>
          <w:divBdr>
            <w:top w:val="none" w:sz="0" w:space="0" w:color="auto"/>
            <w:left w:val="none" w:sz="0" w:space="0" w:color="auto"/>
            <w:bottom w:val="none" w:sz="0" w:space="0" w:color="auto"/>
            <w:right w:val="none" w:sz="0" w:space="0" w:color="auto"/>
          </w:divBdr>
        </w:div>
        <w:div w:id="811600996">
          <w:marLeft w:val="0"/>
          <w:marRight w:val="0"/>
          <w:marTop w:val="0"/>
          <w:marBottom w:val="0"/>
          <w:divBdr>
            <w:top w:val="none" w:sz="0" w:space="0" w:color="auto"/>
            <w:left w:val="none" w:sz="0" w:space="0" w:color="auto"/>
            <w:bottom w:val="none" w:sz="0" w:space="0" w:color="auto"/>
            <w:right w:val="none" w:sz="0" w:space="0" w:color="auto"/>
          </w:divBdr>
        </w:div>
        <w:div w:id="1170945471">
          <w:marLeft w:val="0"/>
          <w:marRight w:val="0"/>
          <w:marTop w:val="0"/>
          <w:marBottom w:val="0"/>
          <w:divBdr>
            <w:top w:val="none" w:sz="0" w:space="0" w:color="auto"/>
            <w:left w:val="none" w:sz="0" w:space="0" w:color="auto"/>
            <w:bottom w:val="none" w:sz="0" w:space="0" w:color="auto"/>
            <w:right w:val="none" w:sz="0" w:space="0" w:color="auto"/>
          </w:divBdr>
        </w:div>
        <w:div w:id="1465804842">
          <w:marLeft w:val="0"/>
          <w:marRight w:val="0"/>
          <w:marTop w:val="0"/>
          <w:marBottom w:val="0"/>
          <w:divBdr>
            <w:top w:val="none" w:sz="0" w:space="0" w:color="auto"/>
            <w:left w:val="none" w:sz="0" w:space="0" w:color="auto"/>
            <w:bottom w:val="none" w:sz="0" w:space="0" w:color="auto"/>
            <w:right w:val="none" w:sz="0" w:space="0" w:color="auto"/>
          </w:divBdr>
        </w:div>
        <w:div w:id="1529029601">
          <w:marLeft w:val="0"/>
          <w:marRight w:val="0"/>
          <w:marTop w:val="0"/>
          <w:marBottom w:val="0"/>
          <w:divBdr>
            <w:top w:val="none" w:sz="0" w:space="0" w:color="auto"/>
            <w:left w:val="none" w:sz="0" w:space="0" w:color="auto"/>
            <w:bottom w:val="none" w:sz="0" w:space="0" w:color="auto"/>
            <w:right w:val="none" w:sz="0" w:space="0" w:color="auto"/>
          </w:divBdr>
        </w:div>
        <w:div w:id="1977180183">
          <w:marLeft w:val="0"/>
          <w:marRight w:val="0"/>
          <w:marTop w:val="0"/>
          <w:marBottom w:val="0"/>
          <w:divBdr>
            <w:top w:val="none" w:sz="0" w:space="0" w:color="auto"/>
            <w:left w:val="none" w:sz="0" w:space="0" w:color="auto"/>
            <w:bottom w:val="none" w:sz="0" w:space="0" w:color="auto"/>
            <w:right w:val="none" w:sz="0" w:space="0" w:color="auto"/>
          </w:divBdr>
        </w:div>
      </w:divsChild>
    </w:div>
    <w:div w:id="325475349">
      <w:bodyDiv w:val="1"/>
      <w:marLeft w:val="0"/>
      <w:marRight w:val="0"/>
      <w:marTop w:val="0"/>
      <w:marBottom w:val="0"/>
      <w:divBdr>
        <w:top w:val="none" w:sz="0" w:space="0" w:color="auto"/>
        <w:left w:val="none" w:sz="0" w:space="0" w:color="auto"/>
        <w:bottom w:val="none" w:sz="0" w:space="0" w:color="auto"/>
        <w:right w:val="none" w:sz="0" w:space="0" w:color="auto"/>
      </w:divBdr>
    </w:div>
    <w:div w:id="426080162">
      <w:bodyDiv w:val="1"/>
      <w:marLeft w:val="0"/>
      <w:marRight w:val="0"/>
      <w:marTop w:val="0"/>
      <w:marBottom w:val="0"/>
      <w:divBdr>
        <w:top w:val="none" w:sz="0" w:space="0" w:color="auto"/>
        <w:left w:val="none" w:sz="0" w:space="0" w:color="auto"/>
        <w:bottom w:val="none" w:sz="0" w:space="0" w:color="auto"/>
        <w:right w:val="none" w:sz="0" w:space="0" w:color="auto"/>
      </w:divBdr>
    </w:div>
    <w:div w:id="513737502">
      <w:bodyDiv w:val="1"/>
      <w:marLeft w:val="0"/>
      <w:marRight w:val="0"/>
      <w:marTop w:val="0"/>
      <w:marBottom w:val="0"/>
      <w:divBdr>
        <w:top w:val="none" w:sz="0" w:space="0" w:color="auto"/>
        <w:left w:val="none" w:sz="0" w:space="0" w:color="auto"/>
        <w:bottom w:val="none" w:sz="0" w:space="0" w:color="auto"/>
        <w:right w:val="none" w:sz="0" w:space="0" w:color="auto"/>
      </w:divBdr>
      <w:divsChild>
        <w:div w:id="1975134755">
          <w:marLeft w:val="0"/>
          <w:marRight w:val="0"/>
          <w:marTop w:val="0"/>
          <w:marBottom w:val="0"/>
          <w:divBdr>
            <w:top w:val="none" w:sz="0" w:space="0" w:color="auto"/>
            <w:left w:val="none" w:sz="0" w:space="0" w:color="auto"/>
            <w:bottom w:val="none" w:sz="0" w:space="0" w:color="auto"/>
            <w:right w:val="none" w:sz="0" w:space="0" w:color="auto"/>
          </w:divBdr>
          <w:divsChild>
            <w:div w:id="1623731466">
              <w:marLeft w:val="0"/>
              <w:marRight w:val="0"/>
              <w:marTop w:val="0"/>
              <w:marBottom w:val="0"/>
              <w:divBdr>
                <w:top w:val="none" w:sz="0" w:space="0" w:color="auto"/>
                <w:left w:val="none" w:sz="0" w:space="0" w:color="auto"/>
                <w:bottom w:val="none" w:sz="0" w:space="0" w:color="auto"/>
                <w:right w:val="none" w:sz="0" w:space="0" w:color="auto"/>
              </w:divBdr>
              <w:divsChild>
                <w:div w:id="765661901">
                  <w:marLeft w:val="0"/>
                  <w:marRight w:val="0"/>
                  <w:marTop w:val="0"/>
                  <w:marBottom w:val="0"/>
                  <w:divBdr>
                    <w:top w:val="none" w:sz="0" w:space="0" w:color="auto"/>
                    <w:left w:val="none" w:sz="0" w:space="0" w:color="auto"/>
                    <w:bottom w:val="none" w:sz="0" w:space="0" w:color="auto"/>
                    <w:right w:val="none" w:sz="0" w:space="0" w:color="auto"/>
                  </w:divBdr>
                  <w:divsChild>
                    <w:div w:id="625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5127">
      <w:bodyDiv w:val="1"/>
      <w:marLeft w:val="0"/>
      <w:marRight w:val="0"/>
      <w:marTop w:val="0"/>
      <w:marBottom w:val="0"/>
      <w:divBdr>
        <w:top w:val="none" w:sz="0" w:space="0" w:color="auto"/>
        <w:left w:val="none" w:sz="0" w:space="0" w:color="auto"/>
        <w:bottom w:val="none" w:sz="0" w:space="0" w:color="auto"/>
        <w:right w:val="none" w:sz="0" w:space="0" w:color="auto"/>
      </w:divBdr>
    </w:div>
    <w:div w:id="611936730">
      <w:bodyDiv w:val="1"/>
      <w:marLeft w:val="0"/>
      <w:marRight w:val="0"/>
      <w:marTop w:val="0"/>
      <w:marBottom w:val="0"/>
      <w:divBdr>
        <w:top w:val="none" w:sz="0" w:space="0" w:color="auto"/>
        <w:left w:val="none" w:sz="0" w:space="0" w:color="auto"/>
        <w:bottom w:val="none" w:sz="0" w:space="0" w:color="auto"/>
        <w:right w:val="none" w:sz="0" w:space="0" w:color="auto"/>
      </w:divBdr>
      <w:divsChild>
        <w:div w:id="730619616">
          <w:marLeft w:val="0"/>
          <w:marRight w:val="0"/>
          <w:marTop w:val="0"/>
          <w:marBottom w:val="0"/>
          <w:divBdr>
            <w:top w:val="none" w:sz="0" w:space="0" w:color="auto"/>
            <w:left w:val="none" w:sz="0" w:space="0" w:color="auto"/>
            <w:bottom w:val="none" w:sz="0" w:space="0" w:color="auto"/>
            <w:right w:val="none" w:sz="0" w:space="0" w:color="auto"/>
          </w:divBdr>
        </w:div>
        <w:div w:id="802112310">
          <w:marLeft w:val="0"/>
          <w:marRight w:val="0"/>
          <w:marTop w:val="0"/>
          <w:marBottom w:val="0"/>
          <w:divBdr>
            <w:top w:val="none" w:sz="0" w:space="0" w:color="auto"/>
            <w:left w:val="none" w:sz="0" w:space="0" w:color="auto"/>
            <w:bottom w:val="none" w:sz="0" w:space="0" w:color="auto"/>
            <w:right w:val="none" w:sz="0" w:space="0" w:color="auto"/>
          </w:divBdr>
        </w:div>
        <w:div w:id="1022171866">
          <w:marLeft w:val="0"/>
          <w:marRight w:val="0"/>
          <w:marTop w:val="0"/>
          <w:marBottom w:val="0"/>
          <w:divBdr>
            <w:top w:val="none" w:sz="0" w:space="0" w:color="auto"/>
            <w:left w:val="none" w:sz="0" w:space="0" w:color="auto"/>
            <w:bottom w:val="none" w:sz="0" w:space="0" w:color="auto"/>
            <w:right w:val="none" w:sz="0" w:space="0" w:color="auto"/>
          </w:divBdr>
        </w:div>
        <w:div w:id="1406026926">
          <w:marLeft w:val="0"/>
          <w:marRight w:val="0"/>
          <w:marTop w:val="0"/>
          <w:marBottom w:val="0"/>
          <w:divBdr>
            <w:top w:val="none" w:sz="0" w:space="0" w:color="auto"/>
            <w:left w:val="none" w:sz="0" w:space="0" w:color="auto"/>
            <w:bottom w:val="none" w:sz="0" w:space="0" w:color="auto"/>
            <w:right w:val="none" w:sz="0" w:space="0" w:color="auto"/>
          </w:divBdr>
        </w:div>
        <w:div w:id="1713579726">
          <w:marLeft w:val="0"/>
          <w:marRight w:val="0"/>
          <w:marTop w:val="0"/>
          <w:marBottom w:val="0"/>
          <w:divBdr>
            <w:top w:val="none" w:sz="0" w:space="0" w:color="auto"/>
            <w:left w:val="none" w:sz="0" w:space="0" w:color="auto"/>
            <w:bottom w:val="none" w:sz="0" w:space="0" w:color="auto"/>
            <w:right w:val="none" w:sz="0" w:space="0" w:color="auto"/>
          </w:divBdr>
        </w:div>
        <w:div w:id="2058972652">
          <w:marLeft w:val="0"/>
          <w:marRight w:val="0"/>
          <w:marTop w:val="0"/>
          <w:marBottom w:val="0"/>
          <w:divBdr>
            <w:top w:val="none" w:sz="0" w:space="0" w:color="auto"/>
            <w:left w:val="none" w:sz="0" w:space="0" w:color="auto"/>
            <w:bottom w:val="none" w:sz="0" w:space="0" w:color="auto"/>
            <w:right w:val="none" w:sz="0" w:space="0" w:color="auto"/>
          </w:divBdr>
        </w:div>
      </w:divsChild>
    </w:div>
    <w:div w:id="713457594">
      <w:bodyDiv w:val="1"/>
      <w:marLeft w:val="0"/>
      <w:marRight w:val="0"/>
      <w:marTop w:val="0"/>
      <w:marBottom w:val="0"/>
      <w:divBdr>
        <w:top w:val="none" w:sz="0" w:space="0" w:color="auto"/>
        <w:left w:val="none" w:sz="0" w:space="0" w:color="auto"/>
        <w:bottom w:val="none" w:sz="0" w:space="0" w:color="auto"/>
        <w:right w:val="none" w:sz="0" w:space="0" w:color="auto"/>
      </w:divBdr>
    </w:div>
    <w:div w:id="715811467">
      <w:bodyDiv w:val="1"/>
      <w:marLeft w:val="0"/>
      <w:marRight w:val="0"/>
      <w:marTop w:val="0"/>
      <w:marBottom w:val="0"/>
      <w:divBdr>
        <w:top w:val="none" w:sz="0" w:space="0" w:color="auto"/>
        <w:left w:val="none" w:sz="0" w:space="0" w:color="auto"/>
        <w:bottom w:val="none" w:sz="0" w:space="0" w:color="auto"/>
        <w:right w:val="none" w:sz="0" w:space="0" w:color="auto"/>
      </w:divBdr>
    </w:div>
    <w:div w:id="730810741">
      <w:bodyDiv w:val="1"/>
      <w:marLeft w:val="0"/>
      <w:marRight w:val="0"/>
      <w:marTop w:val="0"/>
      <w:marBottom w:val="0"/>
      <w:divBdr>
        <w:top w:val="none" w:sz="0" w:space="0" w:color="auto"/>
        <w:left w:val="none" w:sz="0" w:space="0" w:color="auto"/>
        <w:bottom w:val="none" w:sz="0" w:space="0" w:color="auto"/>
        <w:right w:val="none" w:sz="0" w:space="0" w:color="auto"/>
      </w:divBdr>
      <w:divsChild>
        <w:div w:id="616570493">
          <w:marLeft w:val="0"/>
          <w:marRight w:val="0"/>
          <w:marTop w:val="0"/>
          <w:marBottom w:val="0"/>
          <w:divBdr>
            <w:top w:val="none" w:sz="0" w:space="0" w:color="auto"/>
            <w:left w:val="none" w:sz="0" w:space="0" w:color="auto"/>
            <w:bottom w:val="none" w:sz="0" w:space="0" w:color="auto"/>
            <w:right w:val="none" w:sz="0" w:space="0" w:color="auto"/>
          </w:divBdr>
        </w:div>
        <w:div w:id="812139926">
          <w:marLeft w:val="0"/>
          <w:marRight w:val="0"/>
          <w:marTop w:val="0"/>
          <w:marBottom w:val="0"/>
          <w:divBdr>
            <w:top w:val="none" w:sz="0" w:space="0" w:color="auto"/>
            <w:left w:val="none" w:sz="0" w:space="0" w:color="auto"/>
            <w:bottom w:val="none" w:sz="0" w:space="0" w:color="auto"/>
            <w:right w:val="none" w:sz="0" w:space="0" w:color="auto"/>
          </w:divBdr>
        </w:div>
      </w:divsChild>
    </w:div>
    <w:div w:id="783383119">
      <w:bodyDiv w:val="1"/>
      <w:marLeft w:val="0"/>
      <w:marRight w:val="0"/>
      <w:marTop w:val="0"/>
      <w:marBottom w:val="0"/>
      <w:divBdr>
        <w:top w:val="none" w:sz="0" w:space="0" w:color="auto"/>
        <w:left w:val="none" w:sz="0" w:space="0" w:color="auto"/>
        <w:bottom w:val="none" w:sz="0" w:space="0" w:color="auto"/>
        <w:right w:val="none" w:sz="0" w:space="0" w:color="auto"/>
      </w:divBdr>
    </w:div>
    <w:div w:id="785657213">
      <w:bodyDiv w:val="1"/>
      <w:marLeft w:val="0"/>
      <w:marRight w:val="0"/>
      <w:marTop w:val="0"/>
      <w:marBottom w:val="0"/>
      <w:divBdr>
        <w:top w:val="none" w:sz="0" w:space="0" w:color="auto"/>
        <w:left w:val="none" w:sz="0" w:space="0" w:color="auto"/>
        <w:bottom w:val="none" w:sz="0" w:space="0" w:color="auto"/>
        <w:right w:val="none" w:sz="0" w:space="0" w:color="auto"/>
      </w:divBdr>
    </w:div>
    <w:div w:id="1209611673">
      <w:bodyDiv w:val="1"/>
      <w:marLeft w:val="0"/>
      <w:marRight w:val="0"/>
      <w:marTop w:val="0"/>
      <w:marBottom w:val="0"/>
      <w:divBdr>
        <w:top w:val="none" w:sz="0" w:space="0" w:color="auto"/>
        <w:left w:val="none" w:sz="0" w:space="0" w:color="auto"/>
        <w:bottom w:val="none" w:sz="0" w:space="0" w:color="auto"/>
        <w:right w:val="none" w:sz="0" w:space="0" w:color="auto"/>
      </w:divBdr>
    </w:div>
    <w:div w:id="1314798232">
      <w:bodyDiv w:val="1"/>
      <w:marLeft w:val="0"/>
      <w:marRight w:val="0"/>
      <w:marTop w:val="0"/>
      <w:marBottom w:val="0"/>
      <w:divBdr>
        <w:top w:val="none" w:sz="0" w:space="0" w:color="auto"/>
        <w:left w:val="none" w:sz="0" w:space="0" w:color="auto"/>
        <w:bottom w:val="none" w:sz="0" w:space="0" w:color="auto"/>
        <w:right w:val="none" w:sz="0" w:space="0" w:color="auto"/>
      </w:divBdr>
    </w:div>
    <w:div w:id="1434088174">
      <w:bodyDiv w:val="1"/>
      <w:marLeft w:val="0"/>
      <w:marRight w:val="0"/>
      <w:marTop w:val="0"/>
      <w:marBottom w:val="0"/>
      <w:divBdr>
        <w:top w:val="none" w:sz="0" w:space="0" w:color="auto"/>
        <w:left w:val="none" w:sz="0" w:space="0" w:color="auto"/>
        <w:bottom w:val="none" w:sz="0" w:space="0" w:color="auto"/>
        <w:right w:val="none" w:sz="0" w:space="0" w:color="auto"/>
      </w:divBdr>
    </w:div>
    <w:div w:id="1455637779">
      <w:bodyDiv w:val="1"/>
      <w:marLeft w:val="0"/>
      <w:marRight w:val="0"/>
      <w:marTop w:val="0"/>
      <w:marBottom w:val="0"/>
      <w:divBdr>
        <w:top w:val="none" w:sz="0" w:space="0" w:color="auto"/>
        <w:left w:val="none" w:sz="0" w:space="0" w:color="auto"/>
        <w:bottom w:val="none" w:sz="0" w:space="0" w:color="auto"/>
        <w:right w:val="none" w:sz="0" w:space="0" w:color="auto"/>
      </w:divBdr>
    </w:div>
    <w:div w:id="1455950392">
      <w:bodyDiv w:val="1"/>
      <w:marLeft w:val="0"/>
      <w:marRight w:val="0"/>
      <w:marTop w:val="0"/>
      <w:marBottom w:val="0"/>
      <w:divBdr>
        <w:top w:val="none" w:sz="0" w:space="0" w:color="auto"/>
        <w:left w:val="none" w:sz="0" w:space="0" w:color="auto"/>
        <w:bottom w:val="none" w:sz="0" w:space="0" w:color="auto"/>
        <w:right w:val="none" w:sz="0" w:space="0" w:color="auto"/>
      </w:divBdr>
    </w:div>
    <w:div w:id="1535582457">
      <w:bodyDiv w:val="1"/>
      <w:marLeft w:val="0"/>
      <w:marRight w:val="0"/>
      <w:marTop w:val="0"/>
      <w:marBottom w:val="0"/>
      <w:divBdr>
        <w:top w:val="none" w:sz="0" w:space="0" w:color="auto"/>
        <w:left w:val="none" w:sz="0" w:space="0" w:color="auto"/>
        <w:bottom w:val="none" w:sz="0" w:space="0" w:color="auto"/>
        <w:right w:val="none" w:sz="0" w:space="0" w:color="auto"/>
      </w:divBdr>
    </w:div>
    <w:div w:id="1613856347">
      <w:bodyDiv w:val="1"/>
      <w:marLeft w:val="0"/>
      <w:marRight w:val="0"/>
      <w:marTop w:val="0"/>
      <w:marBottom w:val="0"/>
      <w:divBdr>
        <w:top w:val="none" w:sz="0" w:space="0" w:color="auto"/>
        <w:left w:val="none" w:sz="0" w:space="0" w:color="auto"/>
        <w:bottom w:val="none" w:sz="0" w:space="0" w:color="auto"/>
        <w:right w:val="none" w:sz="0" w:space="0" w:color="auto"/>
      </w:divBdr>
      <w:divsChild>
        <w:div w:id="1128551809">
          <w:marLeft w:val="0"/>
          <w:marRight w:val="0"/>
          <w:marTop w:val="0"/>
          <w:marBottom w:val="0"/>
          <w:divBdr>
            <w:top w:val="none" w:sz="0" w:space="0" w:color="auto"/>
            <w:left w:val="none" w:sz="0" w:space="0" w:color="auto"/>
            <w:bottom w:val="none" w:sz="0" w:space="0" w:color="auto"/>
            <w:right w:val="none" w:sz="0" w:space="0" w:color="auto"/>
          </w:divBdr>
          <w:divsChild>
            <w:div w:id="420807148">
              <w:marLeft w:val="0"/>
              <w:marRight w:val="0"/>
              <w:marTop w:val="0"/>
              <w:marBottom w:val="0"/>
              <w:divBdr>
                <w:top w:val="none" w:sz="0" w:space="0" w:color="auto"/>
                <w:left w:val="none" w:sz="0" w:space="0" w:color="auto"/>
                <w:bottom w:val="none" w:sz="0" w:space="0" w:color="auto"/>
                <w:right w:val="none" w:sz="0" w:space="0" w:color="auto"/>
              </w:divBdr>
              <w:divsChild>
                <w:div w:id="850030921">
                  <w:marLeft w:val="0"/>
                  <w:marRight w:val="0"/>
                  <w:marTop w:val="0"/>
                  <w:marBottom w:val="0"/>
                  <w:divBdr>
                    <w:top w:val="none" w:sz="0" w:space="0" w:color="auto"/>
                    <w:left w:val="none" w:sz="0" w:space="0" w:color="auto"/>
                    <w:bottom w:val="none" w:sz="0" w:space="0" w:color="auto"/>
                    <w:right w:val="none" w:sz="0" w:space="0" w:color="auto"/>
                  </w:divBdr>
                  <w:divsChild>
                    <w:div w:id="11450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65120">
      <w:bodyDiv w:val="1"/>
      <w:marLeft w:val="0"/>
      <w:marRight w:val="0"/>
      <w:marTop w:val="0"/>
      <w:marBottom w:val="0"/>
      <w:divBdr>
        <w:top w:val="none" w:sz="0" w:space="0" w:color="auto"/>
        <w:left w:val="none" w:sz="0" w:space="0" w:color="auto"/>
        <w:bottom w:val="none" w:sz="0" w:space="0" w:color="auto"/>
        <w:right w:val="none" w:sz="0" w:space="0" w:color="auto"/>
      </w:divBdr>
      <w:divsChild>
        <w:div w:id="154421593">
          <w:marLeft w:val="0"/>
          <w:marRight w:val="0"/>
          <w:marTop w:val="0"/>
          <w:marBottom w:val="0"/>
          <w:divBdr>
            <w:top w:val="none" w:sz="0" w:space="0" w:color="auto"/>
            <w:left w:val="none" w:sz="0" w:space="0" w:color="auto"/>
            <w:bottom w:val="none" w:sz="0" w:space="0" w:color="auto"/>
            <w:right w:val="none" w:sz="0" w:space="0" w:color="auto"/>
          </w:divBdr>
          <w:divsChild>
            <w:div w:id="409085147">
              <w:marLeft w:val="0"/>
              <w:marRight w:val="0"/>
              <w:marTop w:val="0"/>
              <w:marBottom w:val="0"/>
              <w:divBdr>
                <w:top w:val="none" w:sz="0" w:space="0" w:color="auto"/>
                <w:left w:val="none" w:sz="0" w:space="0" w:color="auto"/>
                <w:bottom w:val="none" w:sz="0" w:space="0" w:color="auto"/>
                <w:right w:val="none" w:sz="0" w:space="0" w:color="auto"/>
              </w:divBdr>
            </w:div>
            <w:div w:id="552814598">
              <w:marLeft w:val="0"/>
              <w:marRight w:val="0"/>
              <w:marTop w:val="0"/>
              <w:marBottom w:val="0"/>
              <w:divBdr>
                <w:top w:val="none" w:sz="0" w:space="0" w:color="auto"/>
                <w:left w:val="none" w:sz="0" w:space="0" w:color="auto"/>
                <w:bottom w:val="none" w:sz="0" w:space="0" w:color="auto"/>
                <w:right w:val="none" w:sz="0" w:space="0" w:color="auto"/>
              </w:divBdr>
            </w:div>
            <w:div w:id="593713327">
              <w:marLeft w:val="0"/>
              <w:marRight w:val="0"/>
              <w:marTop w:val="0"/>
              <w:marBottom w:val="0"/>
              <w:divBdr>
                <w:top w:val="none" w:sz="0" w:space="0" w:color="auto"/>
                <w:left w:val="none" w:sz="0" w:space="0" w:color="auto"/>
                <w:bottom w:val="none" w:sz="0" w:space="0" w:color="auto"/>
                <w:right w:val="none" w:sz="0" w:space="0" w:color="auto"/>
              </w:divBdr>
              <w:divsChild>
                <w:div w:id="1527986141">
                  <w:marLeft w:val="0"/>
                  <w:marRight w:val="0"/>
                  <w:marTop w:val="0"/>
                  <w:marBottom w:val="0"/>
                  <w:divBdr>
                    <w:top w:val="none" w:sz="0" w:space="0" w:color="auto"/>
                    <w:left w:val="none" w:sz="0" w:space="0" w:color="auto"/>
                    <w:bottom w:val="none" w:sz="0" w:space="0" w:color="auto"/>
                    <w:right w:val="none" w:sz="0" w:space="0" w:color="auto"/>
                  </w:divBdr>
                </w:div>
                <w:div w:id="2000843956">
                  <w:marLeft w:val="0"/>
                  <w:marRight w:val="0"/>
                  <w:marTop w:val="0"/>
                  <w:marBottom w:val="0"/>
                  <w:divBdr>
                    <w:top w:val="none" w:sz="0" w:space="0" w:color="auto"/>
                    <w:left w:val="none" w:sz="0" w:space="0" w:color="auto"/>
                    <w:bottom w:val="none" w:sz="0" w:space="0" w:color="auto"/>
                    <w:right w:val="none" w:sz="0" w:space="0" w:color="auto"/>
                  </w:divBdr>
                </w:div>
              </w:divsChild>
            </w:div>
            <w:div w:id="1856721834">
              <w:marLeft w:val="0"/>
              <w:marRight w:val="0"/>
              <w:marTop w:val="0"/>
              <w:marBottom w:val="0"/>
              <w:divBdr>
                <w:top w:val="none" w:sz="0" w:space="0" w:color="auto"/>
                <w:left w:val="none" w:sz="0" w:space="0" w:color="auto"/>
                <w:bottom w:val="none" w:sz="0" w:space="0" w:color="auto"/>
                <w:right w:val="none" w:sz="0" w:space="0" w:color="auto"/>
              </w:divBdr>
              <w:divsChild>
                <w:div w:id="612056900">
                  <w:marLeft w:val="0"/>
                  <w:marRight w:val="0"/>
                  <w:marTop w:val="0"/>
                  <w:marBottom w:val="0"/>
                  <w:divBdr>
                    <w:top w:val="none" w:sz="0" w:space="0" w:color="auto"/>
                    <w:left w:val="none" w:sz="0" w:space="0" w:color="auto"/>
                    <w:bottom w:val="none" w:sz="0" w:space="0" w:color="auto"/>
                    <w:right w:val="none" w:sz="0" w:space="0" w:color="auto"/>
                  </w:divBdr>
                </w:div>
              </w:divsChild>
            </w:div>
            <w:div w:id="1934363135">
              <w:marLeft w:val="0"/>
              <w:marRight w:val="0"/>
              <w:marTop w:val="0"/>
              <w:marBottom w:val="0"/>
              <w:divBdr>
                <w:top w:val="none" w:sz="0" w:space="0" w:color="auto"/>
                <w:left w:val="none" w:sz="0" w:space="0" w:color="auto"/>
                <w:bottom w:val="none" w:sz="0" w:space="0" w:color="auto"/>
                <w:right w:val="none" w:sz="0" w:space="0" w:color="auto"/>
              </w:divBdr>
              <w:divsChild>
                <w:div w:id="223613589">
                  <w:marLeft w:val="0"/>
                  <w:marRight w:val="0"/>
                  <w:marTop w:val="0"/>
                  <w:marBottom w:val="0"/>
                  <w:divBdr>
                    <w:top w:val="none" w:sz="0" w:space="0" w:color="auto"/>
                    <w:left w:val="none" w:sz="0" w:space="0" w:color="auto"/>
                    <w:bottom w:val="none" w:sz="0" w:space="0" w:color="auto"/>
                    <w:right w:val="none" w:sz="0" w:space="0" w:color="auto"/>
                  </w:divBdr>
                </w:div>
                <w:div w:id="3344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606">
      <w:bodyDiv w:val="1"/>
      <w:marLeft w:val="0"/>
      <w:marRight w:val="0"/>
      <w:marTop w:val="0"/>
      <w:marBottom w:val="0"/>
      <w:divBdr>
        <w:top w:val="none" w:sz="0" w:space="0" w:color="auto"/>
        <w:left w:val="none" w:sz="0" w:space="0" w:color="auto"/>
        <w:bottom w:val="none" w:sz="0" w:space="0" w:color="auto"/>
        <w:right w:val="none" w:sz="0" w:space="0" w:color="auto"/>
      </w:divBdr>
    </w:div>
    <w:div w:id="1906842265">
      <w:bodyDiv w:val="1"/>
      <w:marLeft w:val="0"/>
      <w:marRight w:val="0"/>
      <w:marTop w:val="0"/>
      <w:marBottom w:val="0"/>
      <w:divBdr>
        <w:top w:val="none" w:sz="0" w:space="0" w:color="auto"/>
        <w:left w:val="none" w:sz="0" w:space="0" w:color="auto"/>
        <w:bottom w:val="none" w:sz="0" w:space="0" w:color="auto"/>
        <w:right w:val="none" w:sz="0" w:space="0" w:color="auto"/>
      </w:divBdr>
    </w:div>
    <w:div w:id="1991784090">
      <w:bodyDiv w:val="1"/>
      <w:marLeft w:val="0"/>
      <w:marRight w:val="0"/>
      <w:marTop w:val="0"/>
      <w:marBottom w:val="0"/>
      <w:divBdr>
        <w:top w:val="none" w:sz="0" w:space="0" w:color="auto"/>
        <w:left w:val="none" w:sz="0" w:space="0" w:color="auto"/>
        <w:bottom w:val="none" w:sz="0" w:space="0" w:color="auto"/>
        <w:right w:val="none" w:sz="0" w:space="0" w:color="auto"/>
      </w:divBdr>
    </w:div>
    <w:div w:id="2022274709">
      <w:bodyDiv w:val="1"/>
      <w:marLeft w:val="0"/>
      <w:marRight w:val="0"/>
      <w:marTop w:val="0"/>
      <w:marBottom w:val="0"/>
      <w:divBdr>
        <w:top w:val="none" w:sz="0" w:space="0" w:color="auto"/>
        <w:left w:val="none" w:sz="0" w:space="0" w:color="auto"/>
        <w:bottom w:val="none" w:sz="0" w:space="0" w:color="auto"/>
        <w:right w:val="none" w:sz="0" w:space="0" w:color="auto"/>
      </w:divBdr>
      <w:divsChild>
        <w:div w:id="1252012489">
          <w:marLeft w:val="0"/>
          <w:marRight w:val="0"/>
          <w:marTop w:val="0"/>
          <w:marBottom w:val="0"/>
          <w:divBdr>
            <w:top w:val="none" w:sz="0" w:space="0" w:color="auto"/>
            <w:left w:val="none" w:sz="0" w:space="0" w:color="auto"/>
            <w:bottom w:val="none" w:sz="0" w:space="0" w:color="auto"/>
            <w:right w:val="none" w:sz="0" w:space="0" w:color="auto"/>
          </w:divBdr>
        </w:div>
        <w:div w:id="2002197267">
          <w:marLeft w:val="0"/>
          <w:marRight w:val="0"/>
          <w:marTop w:val="0"/>
          <w:marBottom w:val="0"/>
          <w:divBdr>
            <w:top w:val="none" w:sz="0" w:space="0" w:color="auto"/>
            <w:left w:val="none" w:sz="0" w:space="0" w:color="auto"/>
            <w:bottom w:val="none" w:sz="0" w:space="0" w:color="auto"/>
            <w:right w:val="none" w:sz="0" w:space="0" w:color="auto"/>
          </w:divBdr>
        </w:div>
      </w:divsChild>
    </w:div>
    <w:div w:id="21078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linkedin.com/company/agrisco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witter.com/agriscot%E2%80%AF%E2%80%AF%E2%80%A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griSc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griscot.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40A84-8119-4A6A-A588-B10B043DD51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841A88DA-38BC-4BAA-9B70-2A6490145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098B8-0F21-455F-ADFB-3156F581F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Rose Moggach</cp:lastModifiedBy>
  <cp:revision>3</cp:revision>
  <dcterms:created xsi:type="dcterms:W3CDTF">2025-02-18T09:28:00Z</dcterms:created>
  <dcterms:modified xsi:type="dcterms:W3CDTF">2025-02-18T09:28:00Z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