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67682D" w14:textId="77777777" w:rsidR="00876B47" w:rsidRDefault="00876B47">
      <w:pPr>
        <w:widowControl w:val="0"/>
        <w:pBdr>
          <w:top w:val="nil"/>
          <w:left w:val="nil"/>
          <w:bottom w:val="nil"/>
          <w:right w:val="nil"/>
          <w:between w:val="nil"/>
        </w:pBdr>
        <w:spacing w:after="0" w:line="276" w:lineRule="auto"/>
        <w:rPr>
          <w:rFonts w:ascii="Arial" w:eastAsia="Arial" w:hAnsi="Arial" w:cs="Arial"/>
          <w:color w:val="000000"/>
        </w:rPr>
      </w:pPr>
      <w:bookmarkStart w:id="0" w:name="_GoBack"/>
      <w:bookmarkEnd w:id="0"/>
    </w:p>
    <w:tbl>
      <w:tblPr>
        <w:tblStyle w:val="a"/>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4"/>
        <w:gridCol w:w="2138"/>
        <w:gridCol w:w="2097"/>
        <w:gridCol w:w="2102"/>
        <w:gridCol w:w="2106"/>
        <w:gridCol w:w="2102"/>
        <w:gridCol w:w="2079"/>
      </w:tblGrid>
      <w:tr w:rsidR="00876B47" w14:paraId="044266FB" w14:textId="77777777">
        <w:tc>
          <w:tcPr>
            <w:tcW w:w="2764" w:type="dxa"/>
            <w:vMerge w:val="restart"/>
          </w:tcPr>
          <w:p w14:paraId="471436D3" w14:textId="77777777" w:rsidR="00876B47" w:rsidRDefault="00876B47">
            <w:pPr>
              <w:jc w:val="center"/>
              <w:rPr>
                <w:b/>
                <w:bCs/>
                <w:sz w:val="32"/>
                <w:szCs w:val="32"/>
              </w:rPr>
            </w:pPr>
          </w:p>
          <w:p w14:paraId="6D882A7F" w14:textId="77777777" w:rsidR="00876B47" w:rsidRDefault="0003138C">
            <w:pPr>
              <w:jc w:val="center"/>
              <w:rPr>
                <w:b/>
                <w:bCs/>
                <w:sz w:val="32"/>
                <w:szCs w:val="32"/>
              </w:rPr>
            </w:pPr>
            <w:r>
              <w:rPr>
                <w:b/>
                <w:bCs/>
                <w:sz w:val="32"/>
                <w:szCs w:val="32"/>
              </w:rPr>
              <w:t>Y4/5/6- Year A</w:t>
            </w:r>
          </w:p>
        </w:tc>
        <w:tc>
          <w:tcPr>
            <w:tcW w:w="4235" w:type="dxa"/>
            <w:gridSpan w:val="2"/>
            <w:shd w:val="clear" w:color="auto" w:fill="ED7D31"/>
          </w:tcPr>
          <w:p w14:paraId="1BD32EEB" w14:textId="77777777" w:rsidR="00876B47" w:rsidRDefault="0003138C">
            <w:pPr>
              <w:jc w:val="center"/>
              <w:rPr>
                <w:b/>
                <w:bCs/>
                <w:sz w:val="32"/>
                <w:szCs w:val="32"/>
              </w:rPr>
            </w:pPr>
            <w:r>
              <w:rPr>
                <w:b/>
                <w:bCs/>
                <w:sz w:val="32"/>
                <w:szCs w:val="32"/>
              </w:rPr>
              <w:t>Autumn</w:t>
            </w:r>
          </w:p>
        </w:tc>
        <w:tc>
          <w:tcPr>
            <w:tcW w:w="4208" w:type="dxa"/>
            <w:gridSpan w:val="2"/>
            <w:shd w:val="clear" w:color="auto" w:fill="A8D08D"/>
          </w:tcPr>
          <w:p w14:paraId="0FBBACB0" w14:textId="77777777" w:rsidR="00876B47" w:rsidRDefault="0003138C">
            <w:pPr>
              <w:jc w:val="center"/>
              <w:rPr>
                <w:b/>
                <w:bCs/>
                <w:sz w:val="32"/>
                <w:szCs w:val="32"/>
              </w:rPr>
            </w:pPr>
            <w:r>
              <w:rPr>
                <w:b/>
                <w:bCs/>
                <w:sz w:val="32"/>
                <w:szCs w:val="32"/>
              </w:rPr>
              <w:t>Spring</w:t>
            </w:r>
          </w:p>
        </w:tc>
        <w:tc>
          <w:tcPr>
            <w:tcW w:w="4181" w:type="dxa"/>
            <w:gridSpan w:val="2"/>
            <w:shd w:val="clear" w:color="auto" w:fill="FFC000"/>
          </w:tcPr>
          <w:p w14:paraId="2DDCA212" w14:textId="77777777" w:rsidR="00876B47" w:rsidRDefault="0003138C">
            <w:pPr>
              <w:jc w:val="center"/>
              <w:rPr>
                <w:b/>
                <w:bCs/>
                <w:sz w:val="32"/>
                <w:szCs w:val="32"/>
              </w:rPr>
            </w:pPr>
            <w:r>
              <w:rPr>
                <w:b/>
                <w:bCs/>
                <w:sz w:val="32"/>
                <w:szCs w:val="32"/>
              </w:rPr>
              <w:t>Summer</w:t>
            </w:r>
          </w:p>
        </w:tc>
      </w:tr>
      <w:tr w:rsidR="00876B47" w14:paraId="0F99683A" w14:textId="77777777">
        <w:tc>
          <w:tcPr>
            <w:tcW w:w="2764" w:type="dxa"/>
            <w:vMerge/>
          </w:tcPr>
          <w:p w14:paraId="027567E1" w14:textId="77777777" w:rsidR="00876B47" w:rsidRDefault="00876B47">
            <w:pPr>
              <w:widowControl w:val="0"/>
              <w:pBdr>
                <w:top w:val="nil"/>
                <w:left w:val="nil"/>
                <w:bottom w:val="nil"/>
                <w:right w:val="nil"/>
                <w:between w:val="nil"/>
              </w:pBdr>
              <w:spacing w:line="276" w:lineRule="auto"/>
              <w:rPr>
                <w:b/>
                <w:bCs/>
                <w:sz w:val="32"/>
                <w:szCs w:val="32"/>
              </w:rPr>
            </w:pPr>
          </w:p>
        </w:tc>
        <w:tc>
          <w:tcPr>
            <w:tcW w:w="4235" w:type="dxa"/>
            <w:gridSpan w:val="2"/>
            <w:shd w:val="clear" w:color="auto" w:fill="ED7D31"/>
          </w:tcPr>
          <w:p w14:paraId="6D1EDB28" w14:textId="77777777" w:rsidR="00876B47" w:rsidRDefault="0003138C">
            <w:pPr>
              <w:jc w:val="center"/>
              <w:rPr>
                <w:b/>
                <w:bCs/>
                <w:i/>
                <w:iCs/>
                <w:sz w:val="32"/>
                <w:szCs w:val="32"/>
              </w:rPr>
            </w:pPr>
            <w:r>
              <w:rPr>
                <w:b/>
                <w:bCs/>
                <w:i/>
                <w:iCs/>
                <w:sz w:val="32"/>
                <w:szCs w:val="32"/>
              </w:rPr>
              <w:t>Incredible Me</w:t>
            </w:r>
          </w:p>
        </w:tc>
        <w:tc>
          <w:tcPr>
            <w:tcW w:w="4208" w:type="dxa"/>
            <w:gridSpan w:val="2"/>
            <w:shd w:val="clear" w:color="auto" w:fill="A8D08D"/>
          </w:tcPr>
          <w:p w14:paraId="53CA851E" w14:textId="77777777" w:rsidR="00876B47" w:rsidRDefault="0003138C">
            <w:pPr>
              <w:jc w:val="center"/>
              <w:rPr>
                <w:b/>
                <w:bCs/>
                <w:i/>
                <w:iCs/>
                <w:sz w:val="32"/>
                <w:szCs w:val="32"/>
              </w:rPr>
            </w:pPr>
            <w:r>
              <w:rPr>
                <w:b/>
                <w:bCs/>
                <w:i/>
                <w:iCs/>
                <w:sz w:val="32"/>
                <w:szCs w:val="32"/>
              </w:rPr>
              <w:t>The World Around Us</w:t>
            </w:r>
          </w:p>
        </w:tc>
        <w:tc>
          <w:tcPr>
            <w:tcW w:w="4181" w:type="dxa"/>
            <w:gridSpan w:val="2"/>
            <w:shd w:val="clear" w:color="auto" w:fill="FFC000"/>
          </w:tcPr>
          <w:p w14:paraId="1B61BCEC" w14:textId="77777777" w:rsidR="00876B47" w:rsidRDefault="0003138C">
            <w:pPr>
              <w:jc w:val="center"/>
              <w:rPr>
                <w:b/>
                <w:bCs/>
                <w:i/>
                <w:iCs/>
                <w:sz w:val="32"/>
                <w:szCs w:val="32"/>
              </w:rPr>
            </w:pPr>
            <w:r>
              <w:rPr>
                <w:b/>
                <w:bCs/>
                <w:i/>
                <w:iCs/>
                <w:sz w:val="32"/>
                <w:szCs w:val="32"/>
              </w:rPr>
              <w:t>The World in Our Hands</w:t>
            </w:r>
          </w:p>
        </w:tc>
      </w:tr>
      <w:tr w:rsidR="00876B47" w14:paraId="1237533F" w14:textId="77777777" w:rsidTr="00F83492">
        <w:tc>
          <w:tcPr>
            <w:tcW w:w="2764" w:type="dxa"/>
            <w:shd w:val="clear" w:color="auto" w:fill="00B0F0"/>
          </w:tcPr>
          <w:p w14:paraId="0B403F48" w14:textId="77777777" w:rsidR="00876B47" w:rsidRDefault="0003138C">
            <w:pPr>
              <w:rPr>
                <w:b/>
                <w:bCs/>
                <w:sz w:val="56"/>
                <w:szCs w:val="56"/>
              </w:rPr>
            </w:pPr>
            <w:r>
              <w:rPr>
                <w:b/>
                <w:bCs/>
                <w:sz w:val="56"/>
                <w:szCs w:val="56"/>
              </w:rPr>
              <w:t>Maths</w:t>
            </w:r>
          </w:p>
        </w:tc>
        <w:tc>
          <w:tcPr>
            <w:tcW w:w="4235" w:type="dxa"/>
            <w:gridSpan w:val="2"/>
          </w:tcPr>
          <w:p w14:paraId="3AC86833" w14:textId="77777777" w:rsidR="00876B47" w:rsidRDefault="00876B47">
            <w:pPr>
              <w:rPr>
                <w:sz w:val="24"/>
                <w:szCs w:val="24"/>
              </w:rPr>
            </w:pPr>
          </w:p>
        </w:tc>
        <w:tc>
          <w:tcPr>
            <w:tcW w:w="4208" w:type="dxa"/>
            <w:gridSpan w:val="2"/>
          </w:tcPr>
          <w:p w14:paraId="35524B76" w14:textId="77777777" w:rsidR="00876B47" w:rsidRDefault="00876B47">
            <w:pPr>
              <w:rPr>
                <w:sz w:val="24"/>
                <w:szCs w:val="24"/>
              </w:rPr>
            </w:pPr>
          </w:p>
        </w:tc>
        <w:tc>
          <w:tcPr>
            <w:tcW w:w="4181" w:type="dxa"/>
            <w:gridSpan w:val="2"/>
          </w:tcPr>
          <w:p w14:paraId="3125CD07" w14:textId="77777777" w:rsidR="00876B47" w:rsidRDefault="00876B47">
            <w:pPr>
              <w:rPr>
                <w:sz w:val="24"/>
                <w:szCs w:val="24"/>
              </w:rPr>
            </w:pPr>
          </w:p>
        </w:tc>
      </w:tr>
      <w:tr w:rsidR="00876B47" w14:paraId="000748B8" w14:textId="77777777" w:rsidTr="00F83492">
        <w:tc>
          <w:tcPr>
            <w:tcW w:w="2764" w:type="dxa"/>
            <w:shd w:val="clear" w:color="auto" w:fill="FFFF00"/>
          </w:tcPr>
          <w:p w14:paraId="6F815939" w14:textId="77777777" w:rsidR="00876B47" w:rsidRDefault="0003138C">
            <w:pPr>
              <w:rPr>
                <w:b/>
                <w:bCs/>
                <w:sz w:val="56"/>
                <w:szCs w:val="56"/>
              </w:rPr>
            </w:pPr>
            <w:r>
              <w:rPr>
                <w:b/>
                <w:bCs/>
                <w:sz w:val="56"/>
                <w:szCs w:val="56"/>
              </w:rPr>
              <w:t>Writing</w:t>
            </w:r>
          </w:p>
        </w:tc>
        <w:tc>
          <w:tcPr>
            <w:tcW w:w="2138" w:type="dxa"/>
          </w:tcPr>
          <w:p w14:paraId="5048C888" w14:textId="77777777" w:rsidR="00876B47" w:rsidRDefault="00876B47">
            <w:pPr>
              <w:rPr>
                <w:sz w:val="24"/>
                <w:szCs w:val="24"/>
              </w:rPr>
            </w:pPr>
          </w:p>
        </w:tc>
        <w:tc>
          <w:tcPr>
            <w:tcW w:w="2097" w:type="dxa"/>
          </w:tcPr>
          <w:p w14:paraId="1341E7BE" w14:textId="77777777" w:rsidR="00876B47" w:rsidRDefault="00876B47">
            <w:pPr>
              <w:rPr>
                <w:sz w:val="24"/>
                <w:szCs w:val="24"/>
              </w:rPr>
            </w:pPr>
          </w:p>
        </w:tc>
        <w:tc>
          <w:tcPr>
            <w:tcW w:w="2102" w:type="dxa"/>
          </w:tcPr>
          <w:p w14:paraId="626431CC" w14:textId="77777777" w:rsidR="00876B47" w:rsidRDefault="00876B47">
            <w:pPr>
              <w:rPr>
                <w:sz w:val="24"/>
                <w:szCs w:val="24"/>
              </w:rPr>
            </w:pPr>
          </w:p>
        </w:tc>
        <w:tc>
          <w:tcPr>
            <w:tcW w:w="2106" w:type="dxa"/>
          </w:tcPr>
          <w:p w14:paraId="38D74DC7" w14:textId="77777777" w:rsidR="00876B47" w:rsidRDefault="00876B47">
            <w:pPr>
              <w:rPr>
                <w:sz w:val="24"/>
                <w:szCs w:val="24"/>
              </w:rPr>
            </w:pPr>
          </w:p>
        </w:tc>
        <w:tc>
          <w:tcPr>
            <w:tcW w:w="2102" w:type="dxa"/>
          </w:tcPr>
          <w:p w14:paraId="36CFAFFF" w14:textId="77777777" w:rsidR="00876B47" w:rsidRDefault="00876B47">
            <w:pPr>
              <w:rPr>
                <w:sz w:val="24"/>
                <w:szCs w:val="24"/>
              </w:rPr>
            </w:pPr>
          </w:p>
        </w:tc>
        <w:tc>
          <w:tcPr>
            <w:tcW w:w="2079" w:type="dxa"/>
          </w:tcPr>
          <w:p w14:paraId="589FA845" w14:textId="77777777" w:rsidR="00876B47" w:rsidRDefault="00876B47">
            <w:pPr>
              <w:rPr>
                <w:sz w:val="24"/>
                <w:szCs w:val="24"/>
              </w:rPr>
            </w:pPr>
          </w:p>
        </w:tc>
      </w:tr>
      <w:tr w:rsidR="00876B47" w14:paraId="788646A4" w14:textId="77777777" w:rsidTr="00F83492">
        <w:tc>
          <w:tcPr>
            <w:tcW w:w="2764" w:type="dxa"/>
            <w:shd w:val="clear" w:color="auto" w:fill="FF6600"/>
          </w:tcPr>
          <w:p w14:paraId="327D72AB" w14:textId="77777777" w:rsidR="00876B47" w:rsidRDefault="0003138C">
            <w:pPr>
              <w:rPr>
                <w:b/>
                <w:bCs/>
                <w:sz w:val="56"/>
                <w:szCs w:val="56"/>
              </w:rPr>
            </w:pPr>
            <w:r>
              <w:rPr>
                <w:b/>
                <w:bCs/>
                <w:sz w:val="56"/>
                <w:szCs w:val="56"/>
              </w:rPr>
              <w:t>Science</w:t>
            </w:r>
          </w:p>
        </w:tc>
        <w:tc>
          <w:tcPr>
            <w:tcW w:w="4235" w:type="dxa"/>
            <w:gridSpan w:val="2"/>
          </w:tcPr>
          <w:p w14:paraId="11A4C9F7" w14:textId="77777777" w:rsidR="00876B47" w:rsidRDefault="0003138C">
            <w:r>
              <w:rPr>
                <w:b/>
                <w:bCs/>
              </w:rPr>
              <w:t xml:space="preserve">Animals including Humans </w:t>
            </w:r>
            <w:r>
              <w:t xml:space="preserve">- digestive system, teeth, </w:t>
            </w:r>
          </w:p>
          <w:p w14:paraId="79E4C08D" w14:textId="77777777" w:rsidR="00876B47" w:rsidRDefault="0003138C">
            <w:r>
              <w:t>Food chains</w:t>
            </w:r>
          </w:p>
        </w:tc>
        <w:tc>
          <w:tcPr>
            <w:tcW w:w="4208" w:type="dxa"/>
            <w:gridSpan w:val="2"/>
          </w:tcPr>
          <w:p w14:paraId="57BBC76C" w14:textId="77777777" w:rsidR="00876B47" w:rsidRDefault="0003138C">
            <w:r>
              <w:rPr>
                <w:b/>
                <w:bCs/>
              </w:rPr>
              <w:t xml:space="preserve">States of matter </w:t>
            </w:r>
            <w:r>
              <w:t>– solids, liquids, gas. Changes of state</w:t>
            </w:r>
          </w:p>
        </w:tc>
        <w:tc>
          <w:tcPr>
            <w:tcW w:w="4181" w:type="dxa"/>
            <w:gridSpan w:val="2"/>
          </w:tcPr>
          <w:p w14:paraId="59DE7125" w14:textId="77777777" w:rsidR="00876B47" w:rsidRDefault="0003138C">
            <w:r>
              <w:rPr>
                <w:b/>
                <w:bCs/>
              </w:rPr>
              <w:t xml:space="preserve">Living things and their habitats </w:t>
            </w:r>
            <w:r>
              <w:t>– group living things, how habitats change</w:t>
            </w:r>
          </w:p>
          <w:p w14:paraId="45A77C65" w14:textId="77777777" w:rsidR="00876B47" w:rsidRDefault="0003138C">
            <w:r>
              <w:t>(Yr5/6 Reproduction in animals and plants)</w:t>
            </w:r>
          </w:p>
          <w:p w14:paraId="455C145E" w14:textId="77777777" w:rsidR="00876B47" w:rsidRDefault="0003138C">
            <w:r>
              <w:rPr>
                <w:color w:val="843C0B"/>
                <w:sz w:val="24"/>
                <w:szCs w:val="24"/>
              </w:rPr>
              <w:t>DT: Design a bird box/ slug Palace/Squirrel training route</w:t>
            </w:r>
          </w:p>
        </w:tc>
      </w:tr>
      <w:tr w:rsidR="00876B47" w14:paraId="5D008E04" w14:textId="77777777" w:rsidTr="00F83492">
        <w:tc>
          <w:tcPr>
            <w:tcW w:w="2764" w:type="dxa"/>
            <w:shd w:val="clear" w:color="auto" w:fill="CC0000"/>
          </w:tcPr>
          <w:p w14:paraId="52510261" w14:textId="77777777" w:rsidR="00876B47" w:rsidRDefault="0003138C">
            <w:pPr>
              <w:rPr>
                <w:b/>
                <w:bCs/>
                <w:color w:val="C00000"/>
                <w:sz w:val="56"/>
                <w:szCs w:val="56"/>
              </w:rPr>
            </w:pPr>
            <w:r>
              <w:rPr>
                <w:b/>
                <w:bCs/>
                <w:sz w:val="56"/>
                <w:szCs w:val="56"/>
              </w:rPr>
              <w:t>RE</w:t>
            </w:r>
          </w:p>
        </w:tc>
        <w:tc>
          <w:tcPr>
            <w:tcW w:w="4235" w:type="dxa"/>
            <w:gridSpan w:val="2"/>
          </w:tcPr>
          <w:p w14:paraId="08D5265F" w14:textId="77777777" w:rsidR="00876B47" w:rsidRDefault="0003138C">
            <w:pPr>
              <w:rPr>
                <w:sz w:val="24"/>
                <w:szCs w:val="24"/>
              </w:rPr>
            </w:pPr>
            <w:r>
              <w:rPr>
                <w:sz w:val="24"/>
                <w:szCs w:val="24"/>
              </w:rPr>
              <w:t>L2.8: What does it mean to be a Hindu in Britain today?</w:t>
            </w:r>
          </w:p>
        </w:tc>
        <w:tc>
          <w:tcPr>
            <w:tcW w:w="4208" w:type="dxa"/>
            <w:gridSpan w:val="2"/>
          </w:tcPr>
          <w:p w14:paraId="742DC9E6" w14:textId="77777777" w:rsidR="00876B47" w:rsidRDefault="0003138C">
            <w:pPr>
              <w:rPr>
                <w:sz w:val="24"/>
                <w:szCs w:val="24"/>
              </w:rPr>
            </w:pPr>
            <w:r>
              <w:rPr>
                <w:sz w:val="24"/>
                <w:szCs w:val="24"/>
              </w:rPr>
              <w:t>U2.7: What matters most to Christians and Humanists?</w:t>
            </w:r>
          </w:p>
        </w:tc>
        <w:tc>
          <w:tcPr>
            <w:tcW w:w="4181" w:type="dxa"/>
            <w:gridSpan w:val="2"/>
          </w:tcPr>
          <w:p w14:paraId="1BA77006" w14:textId="77777777" w:rsidR="00876B47" w:rsidRDefault="0003138C">
            <w:pPr>
              <w:rPr>
                <w:sz w:val="24"/>
                <w:szCs w:val="24"/>
              </w:rPr>
            </w:pPr>
            <w:r>
              <w:rPr>
                <w:sz w:val="24"/>
                <w:szCs w:val="24"/>
              </w:rPr>
              <w:t>U2.9 Can religion help to reduce racism?</w:t>
            </w:r>
          </w:p>
          <w:p w14:paraId="01814636" w14:textId="77777777" w:rsidR="00876B47" w:rsidRDefault="00876B47">
            <w:pPr>
              <w:rPr>
                <w:sz w:val="24"/>
                <w:szCs w:val="24"/>
              </w:rPr>
            </w:pPr>
          </w:p>
          <w:p w14:paraId="576F49A7" w14:textId="77777777" w:rsidR="00876B47" w:rsidRDefault="0003138C">
            <w:pPr>
              <w:rPr>
                <w:sz w:val="24"/>
                <w:szCs w:val="24"/>
              </w:rPr>
            </w:pPr>
            <w:r>
              <w:rPr>
                <w:sz w:val="24"/>
                <w:szCs w:val="24"/>
              </w:rPr>
              <w:t>U2.6 What does it mean to be a Muslim in Britain today?</w:t>
            </w:r>
          </w:p>
          <w:p w14:paraId="636962CF" w14:textId="77777777" w:rsidR="00876B47" w:rsidRDefault="00876B47">
            <w:pPr>
              <w:rPr>
                <w:sz w:val="24"/>
                <w:szCs w:val="24"/>
              </w:rPr>
            </w:pPr>
          </w:p>
        </w:tc>
      </w:tr>
      <w:tr w:rsidR="00876B47" w14:paraId="197D77AD" w14:textId="77777777" w:rsidTr="00F83492">
        <w:tc>
          <w:tcPr>
            <w:tcW w:w="2764" w:type="dxa"/>
            <w:shd w:val="clear" w:color="auto" w:fill="92D050"/>
          </w:tcPr>
          <w:p w14:paraId="79552217" w14:textId="77777777" w:rsidR="00876B47" w:rsidRDefault="0003138C">
            <w:pPr>
              <w:rPr>
                <w:b/>
                <w:bCs/>
                <w:color w:val="C00000"/>
                <w:sz w:val="56"/>
                <w:szCs w:val="56"/>
              </w:rPr>
            </w:pPr>
            <w:r>
              <w:rPr>
                <w:b/>
                <w:bCs/>
                <w:sz w:val="56"/>
                <w:szCs w:val="56"/>
              </w:rPr>
              <w:t xml:space="preserve">PSHCE </w:t>
            </w:r>
          </w:p>
        </w:tc>
        <w:tc>
          <w:tcPr>
            <w:tcW w:w="4235" w:type="dxa"/>
            <w:gridSpan w:val="2"/>
          </w:tcPr>
          <w:p w14:paraId="5209C91C" w14:textId="77777777" w:rsidR="00876B47" w:rsidRDefault="0003138C">
            <w:pPr>
              <w:rPr>
                <w:b/>
                <w:bCs/>
              </w:rPr>
            </w:pPr>
            <w:r>
              <w:rPr>
                <w:b/>
                <w:bCs/>
              </w:rPr>
              <w:t>Families and Friendships</w:t>
            </w:r>
          </w:p>
          <w:p w14:paraId="5C7521A5" w14:textId="77777777" w:rsidR="00876B47" w:rsidRDefault="0003138C">
            <w:r>
              <w:t>Positive friendships, including online Media</w:t>
            </w:r>
          </w:p>
          <w:p w14:paraId="1498950E" w14:textId="77777777" w:rsidR="00876B47" w:rsidRDefault="0003138C">
            <w:pPr>
              <w:rPr>
                <w:b/>
                <w:bCs/>
              </w:rPr>
            </w:pPr>
            <w:r>
              <w:rPr>
                <w:b/>
                <w:bCs/>
              </w:rPr>
              <w:t>Safe Relationships</w:t>
            </w:r>
          </w:p>
          <w:p w14:paraId="3C9AF2F5" w14:textId="77777777" w:rsidR="00876B47" w:rsidRDefault="0003138C">
            <w:r>
              <w:t>Responding to hurtful behaviour;</w:t>
            </w:r>
          </w:p>
          <w:p w14:paraId="1F6775AD" w14:textId="77777777" w:rsidR="00876B47" w:rsidRDefault="0003138C">
            <w:r>
              <w:t>managing confidentiality; recognising</w:t>
            </w:r>
          </w:p>
          <w:p w14:paraId="5F1A2B10" w14:textId="77777777" w:rsidR="00876B47" w:rsidRDefault="0003138C">
            <w:pPr>
              <w:rPr>
                <w:b/>
                <w:bCs/>
              </w:rPr>
            </w:pPr>
            <w:r>
              <w:t>risks online</w:t>
            </w:r>
          </w:p>
          <w:p w14:paraId="09F2EE04" w14:textId="77777777" w:rsidR="00876B47" w:rsidRDefault="0003138C">
            <w:pPr>
              <w:rPr>
                <w:b/>
                <w:bCs/>
              </w:rPr>
            </w:pPr>
            <w:r>
              <w:rPr>
                <w:b/>
                <w:bCs/>
              </w:rPr>
              <w:t>Respecting others and ourselves</w:t>
            </w:r>
          </w:p>
          <w:p w14:paraId="47A1C3D4" w14:textId="77777777" w:rsidR="00876B47" w:rsidRDefault="0003138C">
            <w:r>
              <w:t>Respecting differences and similarities; discussing difference sensitively</w:t>
            </w:r>
          </w:p>
          <w:p w14:paraId="23E27495" w14:textId="77777777" w:rsidR="00876B47" w:rsidRDefault="00876B47"/>
        </w:tc>
        <w:tc>
          <w:tcPr>
            <w:tcW w:w="4208" w:type="dxa"/>
            <w:gridSpan w:val="2"/>
          </w:tcPr>
          <w:p w14:paraId="419F466E" w14:textId="77777777" w:rsidR="00876B47" w:rsidRDefault="0003138C">
            <w:pPr>
              <w:rPr>
                <w:b/>
                <w:bCs/>
              </w:rPr>
            </w:pPr>
            <w:r>
              <w:rPr>
                <w:b/>
                <w:bCs/>
              </w:rPr>
              <w:t>Physical health and Mental wellbeing</w:t>
            </w:r>
          </w:p>
          <w:p w14:paraId="165DBCAF" w14:textId="77777777" w:rsidR="00876B47" w:rsidRDefault="0003138C">
            <w:r>
              <w:t>Maintaining a balanced lifestyle; oral</w:t>
            </w:r>
          </w:p>
          <w:p w14:paraId="251C4D6F" w14:textId="77777777" w:rsidR="00876B47" w:rsidRDefault="0003138C">
            <w:r>
              <w:t>hygiene and dental</w:t>
            </w:r>
          </w:p>
          <w:p w14:paraId="49D35638" w14:textId="77777777" w:rsidR="00876B47" w:rsidRDefault="0003138C">
            <w:pPr>
              <w:rPr>
                <w:b/>
                <w:bCs/>
              </w:rPr>
            </w:pPr>
            <w:r>
              <w:t>care</w:t>
            </w:r>
          </w:p>
          <w:p w14:paraId="4B9F7357" w14:textId="77777777" w:rsidR="00876B47" w:rsidRDefault="0003138C">
            <w:pPr>
              <w:rPr>
                <w:b/>
                <w:bCs/>
              </w:rPr>
            </w:pPr>
            <w:r>
              <w:rPr>
                <w:b/>
                <w:bCs/>
              </w:rPr>
              <w:t>Growing and changing</w:t>
            </w:r>
          </w:p>
          <w:p w14:paraId="3F18B802" w14:textId="77777777" w:rsidR="00876B47" w:rsidRDefault="0003138C">
            <w:r>
              <w:t>Physical and emotional changes in puberty; external genitalia; personal hygiene routines;</w:t>
            </w:r>
          </w:p>
          <w:p w14:paraId="3257F1AE" w14:textId="77777777" w:rsidR="00876B47" w:rsidRDefault="0003138C">
            <w:pPr>
              <w:rPr>
                <w:b/>
                <w:bCs/>
              </w:rPr>
            </w:pPr>
            <w:r>
              <w:t>support with puberty</w:t>
            </w:r>
          </w:p>
          <w:p w14:paraId="72DF6897" w14:textId="77777777" w:rsidR="00876B47" w:rsidRDefault="0003138C">
            <w:pPr>
              <w:rPr>
                <w:b/>
                <w:bCs/>
              </w:rPr>
            </w:pPr>
            <w:r>
              <w:rPr>
                <w:b/>
                <w:bCs/>
              </w:rPr>
              <w:t>Keeping Safe</w:t>
            </w:r>
          </w:p>
          <w:p w14:paraId="7FBC5486" w14:textId="77777777" w:rsidR="00876B47" w:rsidRDefault="0003138C">
            <w:r>
              <w:t>Medicines and household products; drugs common to everyday life</w:t>
            </w:r>
          </w:p>
          <w:p w14:paraId="770399A1" w14:textId="77777777" w:rsidR="00876B47" w:rsidRDefault="00876B47"/>
          <w:p w14:paraId="6029A68E" w14:textId="77777777" w:rsidR="00876B47" w:rsidRDefault="0003138C">
            <w:pPr>
              <w:rPr>
                <w:color w:val="843C0B"/>
                <w:sz w:val="24"/>
                <w:szCs w:val="24"/>
              </w:rPr>
            </w:pPr>
            <w:r>
              <w:rPr>
                <w:color w:val="843C0B"/>
                <w:sz w:val="24"/>
                <w:szCs w:val="24"/>
              </w:rPr>
              <w:t>DT: Design Safe storage</w:t>
            </w:r>
          </w:p>
          <w:p w14:paraId="38E7732C" w14:textId="77777777" w:rsidR="00876B47" w:rsidRDefault="00876B47"/>
        </w:tc>
        <w:tc>
          <w:tcPr>
            <w:tcW w:w="4181" w:type="dxa"/>
            <w:gridSpan w:val="2"/>
          </w:tcPr>
          <w:p w14:paraId="223A33CE" w14:textId="77777777" w:rsidR="00876B47" w:rsidRDefault="0003138C">
            <w:pPr>
              <w:rPr>
                <w:b/>
                <w:bCs/>
              </w:rPr>
            </w:pPr>
            <w:r>
              <w:rPr>
                <w:b/>
                <w:bCs/>
              </w:rPr>
              <w:t>Belonging to a community</w:t>
            </w:r>
          </w:p>
          <w:p w14:paraId="2DE230FE" w14:textId="77777777" w:rsidR="00876B47" w:rsidRDefault="0003138C">
            <w:r>
              <w:t>What makes a community; shared</w:t>
            </w:r>
          </w:p>
          <w:p w14:paraId="597E3ADE" w14:textId="77777777" w:rsidR="00876B47" w:rsidRDefault="0003138C">
            <w:pPr>
              <w:rPr>
                <w:b/>
                <w:bCs/>
              </w:rPr>
            </w:pPr>
            <w:r>
              <w:t>responsibilities</w:t>
            </w:r>
          </w:p>
          <w:p w14:paraId="5AA53222" w14:textId="77777777" w:rsidR="00876B47" w:rsidRDefault="0003138C">
            <w:pPr>
              <w:rPr>
                <w:b/>
                <w:bCs/>
              </w:rPr>
            </w:pPr>
            <w:r>
              <w:rPr>
                <w:b/>
                <w:bCs/>
              </w:rPr>
              <w:t>Media literacy and digital Resilience</w:t>
            </w:r>
          </w:p>
          <w:p w14:paraId="0E813A3D" w14:textId="77777777" w:rsidR="00876B47" w:rsidRDefault="0003138C">
            <w:r>
              <w:t>How data is shared and used</w:t>
            </w:r>
          </w:p>
          <w:p w14:paraId="0EA4019E" w14:textId="77777777" w:rsidR="00876B47" w:rsidRDefault="0003138C">
            <w:pPr>
              <w:rPr>
                <w:b/>
                <w:bCs/>
              </w:rPr>
            </w:pPr>
            <w:r>
              <w:rPr>
                <w:b/>
                <w:bCs/>
              </w:rPr>
              <w:t>Money and Work</w:t>
            </w:r>
          </w:p>
          <w:p w14:paraId="44DEBA81" w14:textId="77777777" w:rsidR="00876B47" w:rsidRDefault="0003138C">
            <w:r>
              <w:t>Making decisions about money; using and keeping money safe</w:t>
            </w:r>
          </w:p>
          <w:p w14:paraId="2FA5B1DE" w14:textId="77777777" w:rsidR="00876B47" w:rsidRDefault="00876B47"/>
          <w:p w14:paraId="02A564AC" w14:textId="77777777" w:rsidR="00876B47" w:rsidRDefault="00876B47"/>
          <w:p w14:paraId="1E13D7DA" w14:textId="77777777" w:rsidR="00876B47" w:rsidRDefault="00876B47"/>
          <w:p w14:paraId="7A4C96F8" w14:textId="77777777" w:rsidR="00876B47" w:rsidRDefault="00876B47"/>
          <w:p w14:paraId="67489197" w14:textId="77777777" w:rsidR="00876B47" w:rsidRDefault="00876B47"/>
          <w:p w14:paraId="66064477" w14:textId="77777777" w:rsidR="00876B47" w:rsidRDefault="0003138C">
            <w:r>
              <w:rPr>
                <w:color w:val="843C0B"/>
                <w:sz w:val="24"/>
                <w:szCs w:val="24"/>
              </w:rPr>
              <w:t>DT: Design a money Box</w:t>
            </w:r>
          </w:p>
        </w:tc>
      </w:tr>
      <w:tr w:rsidR="00876B47" w14:paraId="298D0B34" w14:textId="77777777" w:rsidTr="00F83492">
        <w:tc>
          <w:tcPr>
            <w:tcW w:w="2764" w:type="dxa"/>
            <w:shd w:val="clear" w:color="auto" w:fill="7030A0"/>
          </w:tcPr>
          <w:p w14:paraId="7D64F7A5" w14:textId="77777777" w:rsidR="00876B47" w:rsidRDefault="0003138C">
            <w:pPr>
              <w:rPr>
                <w:b/>
                <w:bCs/>
                <w:sz w:val="56"/>
                <w:szCs w:val="56"/>
              </w:rPr>
            </w:pPr>
            <w:r>
              <w:rPr>
                <w:b/>
                <w:bCs/>
                <w:sz w:val="56"/>
                <w:szCs w:val="56"/>
              </w:rPr>
              <w:t>History</w:t>
            </w:r>
          </w:p>
        </w:tc>
        <w:tc>
          <w:tcPr>
            <w:tcW w:w="4235" w:type="dxa"/>
            <w:gridSpan w:val="2"/>
          </w:tcPr>
          <w:p w14:paraId="257D5FF1" w14:textId="77777777" w:rsidR="00876B47" w:rsidRDefault="0003138C">
            <w:pPr>
              <w:rPr>
                <w:sz w:val="28"/>
                <w:szCs w:val="28"/>
              </w:rPr>
            </w:pPr>
            <w:r>
              <w:rPr>
                <w:sz w:val="28"/>
                <w:szCs w:val="28"/>
              </w:rPr>
              <w:t>Our local area past and present. Fairburn/Pontefract/etc.</w:t>
            </w:r>
          </w:p>
          <w:p w14:paraId="55D662B6" w14:textId="77777777" w:rsidR="00876B47" w:rsidRDefault="00876B47">
            <w:pPr>
              <w:rPr>
                <w:sz w:val="28"/>
                <w:szCs w:val="28"/>
              </w:rPr>
            </w:pPr>
          </w:p>
        </w:tc>
        <w:tc>
          <w:tcPr>
            <w:tcW w:w="4208" w:type="dxa"/>
            <w:gridSpan w:val="2"/>
          </w:tcPr>
          <w:p w14:paraId="1C95C8DF" w14:textId="77777777" w:rsidR="00876B47" w:rsidRDefault="0003138C">
            <w:pPr>
              <w:rPr>
                <w:sz w:val="28"/>
                <w:szCs w:val="28"/>
              </w:rPr>
            </w:pPr>
            <w:r>
              <w:rPr>
                <w:sz w:val="28"/>
                <w:szCs w:val="28"/>
              </w:rPr>
              <w:t>Who were the Romans and How did they change Britain?</w:t>
            </w:r>
          </w:p>
          <w:p w14:paraId="3947C3F1" w14:textId="77777777" w:rsidR="00876B47" w:rsidRDefault="0003138C">
            <w:pPr>
              <w:rPr>
                <w:i/>
                <w:iCs/>
                <w:sz w:val="28"/>
                <w:szCs w:val="28"/>
              </w:rPr>
            </w:pPr>
            <w:r>
              <w:rPr>
                <w:sz w:val="28"/>
                <w:szCs w:val="28"/>
              </w:rPr>
              <w:t xml:space="preserve">                          </w:t>
            </w:r>
            <w:r>
              <w:rPr>
                <w:i/>
                <w:iCs/>
                <w:sz w:val="28"/>
                <w:szCs w:val="28"/>
              </w:rPr>
              <w:t>Classical Civilisation</w:t>
            </w:r>
            <w:r>
              <w:rPr>
                <w:noProof/>
              </w:rPr>
              <mc:AlternateContent>
                <mc:Choice Requires="wps">
                  <w:drawing>
                    <wp:anchor distT="0" distB="0" distL="114300" distR="114300" simplePos="0" relativeHeight="251658240" behindDoc="0" locked="0" layoutInCell="1" hidden="0" allowOverlap="1" wp14:anchorId="0FFA23A5" wp14:editId="0A362E50">
                      <wp:simplePos x="0" y="0"/>
                      <wp:positionH relativeFrom="column">
                        <wp:posOffset>2524760</wp:posOffset>
                      </wp:positionH>
                      <wp:positionV relativeFrom="paragraph">
                        <wp:posOffset>110489</wp:posOffset>
                      </wp:positionV>
                      <wp:extent cx="7620" cy="25400"/>
                      <wp:effectExtent l="0" t="0" r="0" b="0"/>
                      <wp:wrapNone/>
                      <wp:docPr id="3" name=""/>
                      <wp:cNvGraphicFramePr/>
                      <a:graphic xmlns:a="http://schemas.openxmlformats.org/drawingml/2006/main">
                        <a:graphicData uri="http://schemas.microsoft.com/office/word/2010/wordprocessingShape">
                          <wps:wsp>
                            <wps:cNvCnPr/>
                            <wps:spPr>
                              <a:xfrm>
                                <a:off x="4283010" y="3776190"/>
                                <a:ext cx="2125980" cy="762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2524760</wp:posOffset>
                      </wp:positionH>
                      <wp:positionV relativeFrom="paragraph">
                        <wp:posOffset>110489</wp:posOffset>
                      </wp:positionV>
                      <wp:extent cx="7620" cy="25400"/>
                      <wp:effectExtent b="0" l="0" r="0" t="0"/>
                      <wp:wrapNone/>
                      <wp:docPr id="3"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7620" cy="254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14:anchorId="5B9B5D78" wp14:editId="725DBD73">
                      <wp:simplePos x="0" y="0"/>
                      <wp:positionH relativeFrom="column">
                        <wp:posOffset>2541</wp:posOffset>
                      </wp:positionH>
                      <wp:positionV relativeFrom="paragraph">
                        <wp:posOffset>102870</wp:posOffset>
                      </wp:positionV>
                      <wp:extent cx="7620" cy="25400"/>
                      <wp:effectExtent l="0" t="0" r="0" b="0"/>
                      <wp:wrapNone/>
                      <wp:docPr id="4" name=""/>
                      <wp:cNvGraphicFramePr/>
                      <a:graphic xmlns:a="http://schemas.openxmlformats.org/drawingml/2006/main">
                        <a:graphicData uri="http://schemas.microsoft.com/office/word/2010/wordprocessingShape">
                          <wps:wsp>
                            <wps:cNvCnPr/>
                            <wps:spPr>
                              <a:xfrm rot="10800000">
                                <a:off x="4888800" y="3776190"/>
                                <a:ext cx="914400" cy="762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2541</wp:posOffset>
                      </wp:positionH>
                      <wp:positionV relativeFrom="paragraph">
                        <wp:posOffset>102870</wp:posOffset>
                      </wp:positionV>
                      <wp:extent cx="7620" cy="25400"/>
                      <wp:effectExtent b="0" l="0" r="0" t="0"/>
                      <wp:wrapNone/>
                      <wp:docPr id="4"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7620" cy="25400"/>
                              </a:xfrm>
                              <a:prstGeom prst="rect"/>
                              <a:ln/>
                            </pic:spPr>
                          </pic:pic>
                        </a:graphicData>
                      </a:graphic>
                    </wp:anchor>
                  </w:drawing>
                </mc:Fallback>
              </mc:AlternateContent>
            </w:r>
          </w:p>
        </w:tc>
        <w:tc>
          <w:tcPr>
            <w:tcW w:w="4181" w:type="dxa"/>
            <w:gridSpan w:val="2"/>
          </w:tcPr>
          <w:p w14:paraId="1134BF7B" w14:textId="77777777" w:rsidR="00876B47" w:rsidRDefault="0003138C">
            <w:pPr>
              <w:rPr>
                <w:sz w:val="28"/>
                <w:szCs w:val="28"/>
              </w:rPr>
            </w:pPr>
            <w:r>
              <w:rPr>
                <w:sz w:val="28"/>
                <w:szCs w:val="28"/>
              </w:rPr>
              <w:t>Who were the Greeks and what can we learn from them?</w:t>
            </w:r>
          </w:p>
          <w:p w14:paraId="2FA29DBD" w14:textId="77777777" w:rsidR="00876B47" w:rsidRDefault="00876B47">
            <w:pPr>
              <w:rPr>
                <w:sz w:val="28"/>
                <w:szCs w:val="28"/>
              </w:rPr>
            </w:pPr>
          </w:p>
          <w:p w14:paraId="0C8A1D27" w14:textId="77777777" w:rsidR="00876B47" w:rsidRDefault="0003138C">
            <w:pPr>
              <w:rPr>
                <w:sz w:val="28"/>
                <w:szCs w:val="28"/>
              </w:rPr>
            </w:pPr>
            <w:r>
              <w:rPr>
                <w:color w:val="843C0B"/>
                <w:sz w:val="24"/>
                <w:szCs w:val="24"/>
              </w:rPr>
              <w:lastRenderedPageBreak/>
              <w:t>DT: Measuring density of pillars</w:t>
            </w:r>
          </w:p>
        </w:tc>
      </w:tr>
      <w:tr w:rsidR="00876B47" w14:paraId="65639521" w14:textId="77777777" w:rsidTr="00F83492">
        <w:tc>
          <w:tcPr>
            <w:tcW w:w="2764" w:type="dxa"/>
            <w:shd w:val="clear" w:color="auto" w:fill="800000"/>
          </w:tcPr>
          <w:p w14:paraId="22F39FE9" w14:textId="77777777" w:rsidR="00876B47" w:rsidRDefault="0003138C">
            <w:pPr>
              <w:rPr>
                <w:b/>
                <w:bCs/>
                <w:sz w:val="56"/>
                <w:szCs w:val="56"/>
              </w:rPr>
            </w:pPr>
            <w:r>
              <w:rPr>
                <w:b/>
                <w:bCs/>
                <w:sz w:val="56"/>
                <w:szCs w:val="56"/>
              </w:rPr>
              <w:lastRenderedPageBreak/>
              <w:t>Geography</w:t>
            </w:r>
          </w:p>
        </w:tc>
        <w:tc>
          <w:tcPr>
            <w:tcW w:w="4235" w:type="dxa"/>
            <w:gridSpan w:val="2"/>
          </w:tcPr>
          <w:p w14:paraId="774A7533" w14:textId="77777777" w:rsidR="00876B47" w:rsidRDefault="0003138C">
            <w:pPr>
              <w:rPr>
                <w:b/>
                <w:bCs/>
                <w:sz w:val="24"/>
                <w:szCs w:val="24"/>
              </w:rPr>
            </w:pPr>
            <w:r>
              <w:rPr>
                <w:b/>
                <w:bCs/>
                <w:sz w:val="24"/>
                <w:szCs w:val="24"/>
              </w:rPr>
              <w:t>World Biomes</w:t>
            </w:r>
          </w:p>
          <w:p w14:paraId="7E7F1145" w14:textId="77777777" w:rsidR="00876B47" w:rsidRDefault="0003138C">
            <w:pPr>
              <w:rPr>
                <w:sz w:val="24"/>
                <w:szCs w:val="24"/>
              </w:rPr>
            </w:pPr>
            <w:r>
              <w:rPr>
                <w:sz w:val="24"/>
                <w:szCs w:val="24"/>
              </w:rPr>
              <w:t>“How is the land under our feet different around the world?</w:t>
            </w:r>
          </w:p>
          <w:p w14:paraId="6BC68C0F" w14:textId="77777777" w:rsidR="00876B47" w:rsidRDefault="00876B47">
            <w:pPr>
              <w:rPr>
                <w:sz w:val="24"/>
                <w:szCs w:val="24"/>
              </w:rPr>
            </w:pPr>
          </w:p>
        </w:tc>
        <w:tc>
          <w:tcPr>
            <w:tcW w:w="4208" w:type="dxa"/>
            <w:gridSpan w:val="2"/>
          </w:tcPr>
          <w:p w14:paraId="3AF80F5D" w14:textId="77777777" w:rsidR="00876B47" w:rsidRDefault="0003138C">
            <w:pPr>
              <w:rPr>
                <w:b/>
                <w:bCs/>
                <w:sz w:val="24"/>
                <w:szCs w:val="24"/>
              </w:rPr>
            </w:pPr>
            <w:r>
              <w:rPr>
                <w:b/>
                <w:bCs/>
                <w:sz w:val="24"/>
                <w:szCs w:val="24"/>
              </w:rPr>
              <w:t>Mountains</w:t>
            </w:r>
          </w:p>
          <w:p w14:paraId="59723C9F" w14:textId="77777777" w:rsidR="00876B47" w:rsidRDefault="0003138C">
            <w:pPr>
              <w:rPr>
                <w:sz w:val="24"/>
                <w:szCs w:val="24"/>
              </w:rPr>
            </w:pPr>
            <w:r>
              <w:rPr>
                <w:sz w:val="24"/>
                <w:szCs w:val="24"/>
              </w:rPr>
              <w:t>Pennines initially and then other mountains in British Isles</w:t>
            </w:r>
          </w:p>
          <w:p w14:paraId="0E8C97CD" w14:textId="77777777" w:rsidR="00876B47" w:rsidRDefault="00876B47">
            <w:pPr>
              <w:rPr>
                <w:sz w:val="24"/>
                <w:szCs w:val="24"/>
              </w:rPr>
            </w:pPr>
          </w:p>
        </w:tc>
        <w:tc>
          <w:tcPr>
            <w:tcW w:w="4181" w:type="dxa"/>
            <w:gridSpan w:val="2"/>
          </w:tcPr>
          <w:p w14:paraId="42A84680" w14:textId="77777777" w:rsidR="00876B47" w:rsidRDefault="0003138C">
            <w:pPr>
              <w:rPr>
                <w:b/>
                <w:bCs/>
                <w:sz w:val="24"/>
                <w:szCs w:val="24"/>
              </w:rPr>
            </w:pPr>
            <w:r>
              <w:rPr>
                <w:b/>
                <w:bCs/>
                <w:sz w:val="24"/>
                <w:szCs w:val="24"/>
              </w:rPr>
              <w:t xml:space="preserve">Natural Disasters </w:t>
            </w:r>
          </w:p>
          <w:p w14:paraId="4CA56ABA" w14:textId="77777777" w:rsidR="00876B47" w:rsidRDefault="0003138C">
            <w:pPr>
              <w:rPr>
                <w:sz w:val="24"/>
                <w:szCs w:val="24"/>
              </w:rPr>
            </w:pPr>
            <w:r>
              <w:rPr>
                <w:sz w:val="24"/>
                <w:szCs w:val="24"/>
              </w:rPr>
              <w:t>Link to Mountains initially – Avalanches. Heavy rain on mountains effect river flow, causes flooding. Look at York then globally</w:t>
            </w:r>
          </w:p>
          <w:p w14:paraId="00FC2D54" w14:textId="77777777" w:rsidR="00876B47" w:rsidRDefault="0003138C">
            <w:pPr>
              <w:rPr>
                <w:sz w:val="24"/>
                <w:szCs w:val="24"/>
              </w:rPr>
            </w:pPr>
            <w:r>
              <w:rPr>
                <w:color w:val="843C0B"/>
                <w:sz w:val="24"/>
                <w:szCs w:val="24"/>
              </w:rPr>
              <w:t>DT: Flood prevention</w:t>
            </w:r>
          </w:p>
        </w:tc>
      </w:tr>
      <w:tr w:rsidR="00876B47" w14:paraId="7263C29C" w14:textId="77777777" w:rsidTr="00F83492">
        <w:tc>
          <w:tcPr>
            <w:tcW w:w="2764" w:type="dxa"/>
            <w:shd w:val="clear" w:color="auto" w:fill="FF3399"/>
          </w:tcPr>
          <w:p w14:paraId="385CF3DF" w14:textId="77777777" w:rsidR="00876B47" w:rsidRDefault="0003138C">
            <w:pPr>
              <w:rPr>
                <w:b/>
                <w:bCs/>
                <w:sz w:val="56"/>
                <w:szCs w:val="56"/>
              </w:rPr>
            </w:pPr>
            <w:r>
              <w:rPr>
                <w:b/>
                <w:bCs/>
                <w:sz w:val="56"/>
                <w:szCs w:val="56"/>
              </w:rPr>
              <w:t>Music</w:t>
            </w:r>
          </w:p>
        </w:tc>
        <w:tc>
          <w:tcPr>
            <w:tcW w:w="2138" w:type="dxa"/>
          </w:tcPr>
          <w:p w14:paraId="610491FE" w14:textId="77777777" w:rsidR="00876B47" w:rsidRDefault="0003138C">
            <w:pPr>
              <w:rPr>
                <w:b/>
                <w:bCs/>
                <w:sz w:val="24"/>
                <w:szCs w:val="24"/>
              </w:rPr>
            </w:pPr>
            <w:r>
              <w:rPr>
                <w:b/>
                <w:bCs/>
                <w:sz w:val="24"/>
                <w:szCs w:val="24"/>
              </w:rPr>
              <w:t>Indian Classical</w:t>
            </w:r>
          </w:p>
          <w:p w14:paraId="0761B144" w14:textId="77777777" w:rsidR="00876B47" w:rsidRDefault="0003138C">
            <w:pPr>
              <w:rPr>
                <w:sz w:val="16"/>
                <w:szCs w:val="16"/>
              </w:rPr>
            </w:pPr>
            <w:r>
              <w:rPr>
                <w:color w:val="141413"/>
                <w:sz w:val="16"/>
                <w:szCs w:val="16"/>
              </w:rPr>
              <w:t xml:space="preserve">Y4: </w:t>
            </w:r>
            <w:r>
              <w:rPr>
                <w:sz w:val="16"/>
                <w:szCs w:val="16"/>
              </w:rPr>
              <w:t>Create and combine melodic and rhythmic patterns within a group composition</w:t>
            </w:r>
          </w:p>
          <w:p w14:paraId="49DA3812" w14:textId="77777777" w:rsidR="00876B47" w:rsidRDefault="00876B47">
            <w:pPr>
              <w:rPr>
                <w:color w:val="141413"/>
                <w:sz w:val="16"/>
                <w:szCs w:val="16"/>
              </w:rPr>
            </w:pPr>
          </w:p>
          <w:p w14:paraId="53A5F77C" w14:textId="77777777" w:rsidR="00876B47" w:rsidRDefault="0003138C">
            <w:pPr>
              <w:rPr>
                <w:sz w:val="16"/>
                <w:szCs w:val="16"/>
              </w:rPr>
            </w:pPr>
            <w:r>
              <w:rPr>
                <w:color w:val="141413"/>
                <w:sz w:val="16"/>
                <w:szCs w:val="16"/>
              </w:rPr>
              <w:t xml:space="preserve">Y5: </w:t>
            </w:r>
            <w:r>
              <w:rPr>
                <w:sz w:val="16"/>
                <w:szCs w:val="16"/>
              </w:rPr>
              <w:t>Create and combine several melodic and rhythmic ideas</w:t>
            </w:r>
          </w:p>
          <w:p w14:paraId="21142DEF" w14:textId="77777777" w:rsidR="00876B47" w:rsidRDefault="00876B47">
            <w:pPr>
              <w:rPr>
                <w:color w:val="141413"/>
                <w:sz w:val="16"/>
                <w:szCs w:val="16"/>
              </w:rPr>
            </w:pPr>
          </w:p>
          <w:p w14:paraId="1E32F428" w14:textId="77777777" w:rsidR="00876B47" w:rsidRDefault="0003138C">
            <w:pPr>
              <w:rPr>
                <w:sz w:val="16"/>
                <w:szCs w:val="16"/>
              </w:rPr>
            </w:pPr>
            <w:r>
              <w:rPr>
                <w:color w:val="141413"/>
                <w:sz w:val="16"/>
                <w:szCs w:val="16"/>
              </w:rPr>
              <w:t xml:space="preserve">Y6: </w:t>
            </w:r>
            <w:r>
              <w:rPr>
                <w:sz w:val="16"/>
                <w:szCs w:val="16"/>
              </w:rPr>
              <w:t>Create and combine several melodic and rhythmic ideas, using some of the interrelated dimensions of music to add interest to compositions and improvisations, refining and improving their work in response to teacher &amp; peer feedback.</w:t>
            </w:r>
          </w:p>
          <w:p w14:paraId="23CD5D34" w14:textId="77777777" w:rsidR="00876B47" w:rsidRDefault="00876B47">
            <w:pPr>
              <w:rPr>
                <w:sz w:val="16"/>
                <w:szCs w:val="16"/>
              </w:rPr>
            </w:pPr>
          </w:p>
          <w:p w14:paraId="187D4FFC" w14:textId="77777777" w:rsidR="00876B47" w:rsidRDefault="0003138C">
            <w:pPr>
              <w:rPr>
                <w:sz w:val="24"/>
                <w:szCs w:val="24"/>
              </w:rPr>
            </w:pPr>
            <w:r>
              <w:rPr>
                <w:color w:val="843C0B"/>
                <w:sz w:val="24"/>
                <w:szCs w:val="24"/>
              </w:rPr>
              <w:t xml:space="preserve">DT: Design a </w:t>
            </w:r>
            <w:proofErr w:type="spellStart"/>
            <w:r>
              <w:rPr>
                <w:color w:val="843C0B"/>
                <w:sz w:val="24"/>
                <w:szCs w:val="24"/>
              </w:rPr>
              <w:t>Suitar</w:t>
            </w:r>
            <w:proofErr w:type="spellEnd"/>
          </w:p>
        </w:tc>
        <w:tc>
          <w:tcPr>
            <w:tcW w:w="2097" w:type="dxa"/>
          </w:tcPr>
          <w:p w14:paraId="1A7243F3" w14:textId="77777777" w:rsidR="00876B47" w:rsidRDefault="0003138C">
            <w:pPr>
              <w:rPr>
                <w:b/>
                <w:bCs/>
              </w:rPr>
            </w:pPr>
            <w:r>
              <w:rPr>
                <w:b/>
                <w:bCs/>
              </w:rPr>
              <w:t>EDM</w:t>
            </w:r>
          </w:p>
          <w:p w14:paraId="2CA58D1B" w14:textId="77777777" w:rsidR="00876B47" w:rsidRDefault="0003138C">
            <w:pPr>
              <w:rPr>
                <w:sz w:val="16"/>
                <w:szCs w:val="16"/>
              </w:rPr>
            </w:pPr>
            <w:r>
              <w:rPr>
                <w:sz w:val="16"/>
                <w:szCs w:val="16"/>
              </w:rPr>
              <w:t>Y4: Create music within a given simple structure (beginning / middle / end).</w:t>
            </w:r>
          </w:p>
          <w:p w14:paraId="662317C1" w14:textId="77777777" w:rsidR="00876B47" w:rsidRDefault="00876B47">
            <w:pPr>
              <w:rPr>
                <w:sz w:val="16"/>
                <w:szCs w:val="16"/>
              </w:rPr>
            </w:pPr>
          </w:p>
          <w:p w14:paraId="6B5323DF" w14:textId="77777777" w:rsidR="00876B47" w:rsidRDefault="0003138C">
            <w:pPr>
              <w:rPr>
                <w:sz w:val="16"/>
                <w:szCs w:val="16"/>
              </w:rPr>
            </w:pPr>
            <w:r>
              <w:rPr>
                <w:sz w:val="16"/>
                <w:szCs w:val="16"/>
              </w:rPr>
              <w:t>Y5: Create music which shows an understanding of simple structure</w:t>
            </w:r>
          </w:p>
          <w:p w14:paraId="6F941D44" w14:textId="77777777" w:rsidR="00876B47" w:rsidRDefault="00876B47">
            <w:pPr>
              <w:rPr>
                <w:sz w:val="16"/>
                <w:szCs w:val="16"/>
              </w:rPr>
            </w:pPr>
          </w:p>
          <w:p w14:paraId="2033B244" w14:textId="77777777" w:rsidR="00876B47" w:rsidRDefault="0003138C">
            <w:pPr>
              <w:rPr>
                <w:sz w:val="16"/>
                <w:szCs w:val="16"/>
              </w:rPr>
            </w:pPr>
            <w:r>
              <w:rPr>
                <w:sz w:val="16"/>
                <w:szCs w:val="16"/>
              </w:rPr>
              <w:t>Y6: Successfully combine several melodic and rhythmic ideas within a simple musical structure.</w:t>
            </w:r>
          </w:p>
          <w:p w14:paraId="7A4A9837" w14:textId="77777777" w:rsidR="00876B47" w:rsidRDefault="00876B47">
            <w:pPr>
              <w:rPr>
                <w:color w:val="141413"/>
                <w:sz w:val="16"/>
                <w:szCs w:val="16"/>
              </w:rPr>
            </w:pPr>
          </w:p>
          <w:p w14:paraId="1ABE7B0E" w14:textId="77777777" w:rsidR="00876B47" w:rsidRDefault="00876B47">
            <w:pPr>
              <w:rPr>
                <w:b/>
                <w:bCs/>
                <w:sz w:val="24"/>
                <w:szCs w:val="24"/>
              </w:rPr>
            </w:pPr>
          </w:p>
        </w:tc>
        <w:tc>
          <w:tcPr>
            <w:tcW w:w="2102" w:type="dxa"/>
          </w:tcPr>
          <w:p w14:paraId="18839258" w14:textId="77777777" w:rsidR="00876B47" w:rsidRDefault="0003138C">
            <w:pPr>
              <w:rPr>
                <w:b/>
                <w:bCs/>
                <w:sz w:val="24"/>
                <w:szCs w:val="24"/>
              </w:rPr>
            </w:pPr>
            <w:r>
              <w:rPr>
                <w:b/>
                <w:bCs/>
                <w:sz w:val="24"/>
                <w:szCs w:val="24"/>
              </w:rPr>
              <w:t>John Williams</w:t>
            </w:r>
          </w:p>
          <w:p w14:paraId="0A91EDAC" w14:textId="77777777" w:rsidR="00876B47" w:rsidRDefault="0003138C">
            <w:pPr>
              <w:rPr>
                <w:sz w:val="16"/>
                <w:szCs w:val="16"/>
              </w:rPr>
            </w:pPr>
            <w:r>
              <w:rPr>
                <w:sz w:val="16"/>
                <w:szCs w:val="16"/>
              </w:rPr>
              <w:t>Y4: Use when prompted some of the interrelated dimensions of music to add interest to compositions and improvisations</w:t>
            </w:r>
          </w:p>
          <w:p w14:paraId="1B579FB3" w14:textId="77777777" w:rsidR="00876B47" w:rsidRDefault="00876B47">
            <w:pPr>
              <w:rPr>
                <w:sz w:val="16"/>
                <w:szCs w:val="16"/>
              </w:rPr>
            </w:pPr>
          </w:p>
          <w:p w14:paraId="0B96630F" w14:textId="77777777" w:rsidR="00876B47" w:rsidRDefault="0003138C">
            <w:pPr>
              <w:rPr>
                <w:sz w:val="16"/>
                <w:szCs w:val="16"/>
              </w:rPr>
            </w:pPr>
            <w:r>
              <w:rPr>
                <w:sz w:val="16"/>
                <w:szCs w:val="16"/>
              </w:rPr>
              <w:t>Y5: Use some of the interrelated dimensions of music to add interest to compositions and improvisations</w:t>
            </w:r>
          </w:p>
          <w:p w14:paraId="2362DF70" w14:textId="77777777" w:rsidR="00876B47" w:rsidRDefault="00876B47">
            <w:pPr>
              <w:rPr>
                <w:sz w:val="16"/>
                <w:szCs w:val="16"/>
              </w:rPr>
            </w:pPr>
          </w:p>
          <w:p w14:paraId="23228CE1" w14:textId="77777777" w:rsidR="00876B47" w:rsidRDefault="0003138C">
            <w:pPr>
              <w:rPr>
                <w:sz w:val="16"/>
                <w:szCs w:val="16"/>
              </w:rPr>
            </w:pPr>
            <w:r>
              <w:rPr>
                <w:sz w:val="16"/>
                <w:szCs w:val="16"/>
              </w:rPr>
              <w:t>Y6: Use all the interrelated dimensions of music to add interest to compositions and improvisations</w:t>
            </w:r>
          </w:p>
          <w:p w14:paraId="7F834842" w14:textId="77777777" w:rsidR="00876B47" w:rsidRDefault="00876B47">
            <w:pPr>
              <w:rPr>
                <w:b/>
                <w:bCs/>
                <w:sz w:val="24"/>
                <w:szCs w:val="24"/>
              </w:rPr>
            </w:pPr>
          </w:p>
        </w:tc>
        <w:tc>
          <w:tcPr>
            <w:tcW w:w="2106" w:type="dxa"/>
          </w:tcPr>
          <w:p w14:paraId="6A7818D7" w14:textId="77777777" w:rsidR="00876B47" w:rsidRDefault="0003138C">
            <w:pPr>
              <w:rPr>
                <w:b/>
                <w:bCs/>
                <w:sz w:val="24"/>
                <w:szCs w:val="24"/>
              </w:rPr>
            </w:pPr>
            <w:r>
              <w:rPr>
                <w:b/>
                <w:bCs/>
                <w:sz w:val="24"/>
                <w:szCs w:val="24"/>
              </w:rPr>
              <w:t>Polyphony</w:t>
            </w:r>
          </w:p>
          <w:p w14:paraId="1C5DDC87" w14:textId="77777777" w:rsidR="00876B47" w:rsidRDefault="0003138C">
            <w:pPr>
              <w:rPr>
                <w:sz w:val="16"/>
                <w:szCs w:val="16"/>
              </w:rPr>
            </w:pPr>
            <w:r>
              <w:rPr>
                <w:sz w:val="16"/>
                <w:szCs w:val="16"/>
              </w:rPr>
              <w:t xml:space="preserve">Y4: Play melodic patterns of increasing range and complexity on tuned instruments &amp; Maintain a simple independent part in a group performance showing an increasing awareness of how the part fits in to the overall performance. </w:t>
            </w:r>
          </w:p>
          <w:p w14:paraId="57E1FA83" w14:textId="77777777" w:rsidR="00876B47" w:rsidRDefault="0003138C">
            <w:pPr>
              <w:rPr>
                <w:sz w:val="16"/>
                <w:szCs w:val="16"/>
              </w:rPr>
            </w:pPr>
            <w:r>
              <w:rPr>
                <w:sz w:val="16"/>
                <w:szCs w:val="16"/>
              </w:rPr>
              <w:t>Y5: Play a more complex independent part in a group performance with accuracy.</w:t>
            </w:r>
          </w:p>
          <w:p w14:paraId="13545AC5" w14:textId="77777777" w:rsidR="00876B47" w:rsidRDefault="0003138C">
            <w:pPr>
              <w:rPr>
                <w:b/>
                <w:bCs/>
                <w:sz w:val="24"/>
                <w:szCs w:val="24"/>
              </w:rPr>
            </w:pPr>
            <w:r>
              <w:rPr>
                <w:sz w:val="16"/>
                <w:szCs w:val="16"/>
              </w:rPr>
              <w:t>Y6: Maintain a more challenging independent part in a group performance, playing with accuracy, fluency and sensitivity within the ensemble.</w:t>
            </w:r>
          </w:p>
        </w:tc>
        <w:tc>
          <w:tcPr>
            <w:tcW w:w="2102" w:type="dxa"/>
          </w:tcPr>
          <w:p w14:paraId="262AEF9D" w14:textId="77777777" w:rsidR="00876B47" w:rsidRDefault="0003138C">
            <w:pPr>
              <w:rPr>
                <w:b/>
                <w:bCs/>
                <w:sz w:val="24"/>
                <w:szCs w:val="24"/>
              </w:rPr>
            </w:pPr>
            <w:r>
              <w:rPr>
                <w:b/>
                <w:bCs/>
                <w:sz w:val="24"/>
                <w:szCs w:val="24"/>
              </w:rPr>
              <w:t>Voice Chorus</w:t>
            </w:r>
          </w:p>
          <w:p w14:paraId="58372EC7" w14:textId="77777777" w:rsidR="00876B47" w:rsidRDefault="0003138C">
            <w:pPr>
              <w:rPr>
                <w:color w:val="141413"/>
                <w:sz w:val="16"/>
                <w:szCs w:val="16"/>
              </w:rPr>
            </w:pPr>
            <w:r>
              <w:rPr>
                <w:color w:val="141413"/>
                <w:sz w:val="16"/>
                <w:szCs w:val="16"/>
              </w:rPr>
              <w:t xml:space="preserve">Y4: </w:t>
            </w:r>
            <w:r>
              <w:rPr>
                <w:sz w:val="16"/>
                <w:szCs w:val="16"/>
              </w:rPr>
              <w:t xml:space="preserve">Play short and simple rhythmic patterns (minims, crotchets, quavers) from staff notation.  </w:t>
            </w:r>
          </w:p>
          <w:p w14:paraId="580A72D7" w14:textId="77777777" w:rsidR="00876B47" w:rsidRDefault="00876B47">
            <w:pPr>
              <w:rPr>
                <w:b/>
                <w:bCs/>
                <w:sz w:val="16"/>
                <w:szCs w:val="16"/>
              </w:rPr>
            </w:pPr>
          </w:p>
          <w:p w14:paraId="23E48730" w14:textId="77777777" w:rsidR="00876B47" w:rsidRDefault="0003138C">
            <w:pPr>
              <w:rPr>
                <w:sz w:val="16"/>
                <w:szCs w:val="16"/>
              </w:rPr>
            </w:pPr>
            <w:r>
              <w:rPr>
                <w:sz w:val="16"/>
                <w:szCs w:val="16"/>
              </w:rPr>
              <w:t>Y5:</w:t>
            </w:r>
            <w:r>
              <w:rPr>
                <w:b/>
                <w:bCs/>
                <w:sz w:val="16"/>
                <w:szCs w:val="16"/>
              </w:rPr>
              <w:t xml:space="preserve"> </w:t>
            </w:r>
            <w:r>
              <w:rPr>
                <w:sz w:val="16"/>
                <w:szCs w:val="16"/>
              </w:rPr>
              <w:t>Play simple rhythmic patterns (semibreves, minims, crotchets, quavers, semiquavers) accurately from staff notation.</w:t>
            </w:r>
          </w:p>
          <w:p w14:paraId="1122F131" w14:textId="77777777" w:rsidR="00876B47" w:rsidRDefault="00876B47">
            <w:pPr>
              <w:rPr>
                <w:sz w:val="16"/>
                <w:szCs w:val="16"/>
              </w:rPr>
            </w:pPr>
          </w:p>
          <w:p w14:paraId="048B937C" w14:textId="77777777" w:rsidR="00876B47" w:rsidRDefault="0003138C">
            <w:pPr>
              <w:rPr>
                <w:b/>
                <w:bCs/>
                <w:sz w:val="24"/>
                <w:szCs w:val="24"/>
              </w:rPr>
            </w:pPr>
            <w:r>
              <w:rPr>
                <w:sz w:val="16"/>
                <w:szCs w:val="16"/>
              </w:rPr>
              <w:t>Y6:</w:t>
            </w:r>
            <w:r>
              <w:rPr>
                <w:b/>
                <w:bCs/>
                <w:sz w:val="16"/>
                <w:szCs w:val="16"/>
              </w:rPr>
              <w:t xml:space="preserve"> </w:t>
            </w:r>
            <w:r>
              <w:rPr>
                <w:sz w:val="16"/>
                <w:szCs w:val="16"/>
              </w:rPr>
              <w:t>Play stepwise melodic phrases within an octave range from staff notation</w:t>
            </w:r>
          </w:p>
        </w:tc>
        <w:tc>
          <w:tcPr>
            <w:tcW w:w="2079" w:type="dxa"/>
          </w:tcPr>
          <w:p w14:paraId="79A5B5BD" w14:textId="77777777" w:rsidR="00876B47" w:rsidRDefault="0003138C">
            <w:pPr>
              <w:rPr>
                <w:b/>
                <w:bCs/>
                <w:sz w:val="24"/>
                <w:szCs w:val="24"/>
              </w:rPr>
            </w:pPr>
            <w:r>
              <w:rPr>
                <w:b/>
                <w:bCs/>
                <w:sz w:val="24"/>
                <w:szCs w:val="24"/>
              </w:rPr>
              <w:t>Verse</w:t>
            </w:r>
          </w:p>
          <w:p w14:paraId="653A0E9E" w14:textId="77777777" w:rsidR="00876B47" w:rsidRDefault="0003138C">
            <w:pPr>
              <w:rPr>
                <w:sz w:val="16"/>
                <w:szCs w:val="16"/>
              </w:rPr>
            </w:pPr>
            <w:r>
              <w:rPr>
                <w:sz w:val="16"/>
                <w:szCs w:val="16"/>
              </w:rPr>
              <w:t>Y4: Sing with a group or ensemble in tune, using expression, with an increasing awareness of diction and phrasing</w:t>
            </w:r>
          </w:p>
          <w:p w14:paraId="7F4FA015" w14:textId="77777777" w:rsidR="00876B47" w:rsidRDefault="0003138C">
            <w:pPr>
              <w:rPr>
                <w:sz w:val="16"/>
                <w:szCs w:val="16"/>
              </w:rPr>
            </w:pPr>
            <w:r>
              <w:rPr>
                <w:sz w:val="16"/>
                <w:szCs w:val="16"/>
              </w:rPr>
              <w:t>Y5: Sing in an ensemble, holding a melody or harmony line with correct phrasing and an increasing awareness of dynamic blend and balance.</w:t>
            </w:r>
          </w:p>
          <w:p w14:paraId="2CBD39EB" w14:textId="77777777" w:rsidR="00876B47" w:rsidRDefault="0003138C">
            <w:pPr>
              <w:rPr>
                <w:b/>
                <w:bCs/>
                <w:sz w:val="24"/>
                <w:szCs w:val="24"/>
              </w:rPr>
            </w:pPr>
            <w:r>
              <w:rPr>
                <w:sz w:val="16"/>
                <w:szCs w:val="16"/>
              </w:rPr>
              <w:t>Y6: Sing a melody or harmony line in an ensemble with a consistent and projected sound, clear diction, and control of dynamics, maintaining the pulse.</w:t>
            </w:r>
          </w:p>
        </w:tc>
      </w:tr>
      <w:tr w:rsidR="00876B47" w14:paraId="2D9CE7C8" w14:textId="77777777" w:rsidTr="00F83492">
        <w:tc>
          <w:tcPr>
            <w:tcW w:w="2764" w:type="dxa"/>
            <w:shd w:val="clear" w:color="auto" w:fill="D9D9D9" w:themeFill="background1" w:themeFillShade="D9"/>
          </w:tcPr>
          <w:p w14:paraId="782DDD7E" w14:textId="77777777" w:rsidR="00876B47" w:rsidRDefault="0003138C">
            <w:pPr>
              <w:rPr>
                <w:b/>
                <w:bCs/>
                <w:sz w:val="56"/>
                <w:szCs w:val="56"/>
              </w:rPr>
            </w:pPr>
            <w:r w:rsidRPr="00F83492">
              <w:rPr>
                <w:b/>
                <w:bCs/>
                <w:sz w:val="52"/>
                <w:szCs w:val="56"/>
              </w:rPr>
              <w:t>Computing</w:t>
            </w:r>
          </w:p>
        </w:tc>
        <w:tc>
          <w:tcPr>
            <w:tcW w:w="2138" w:type="dxa"/>
          </w:tcPr>
          <w:p w14:paraId="129730AC" w14:textId="77777777" w:rsidR="00876B47" w:rsidRDefault="0003138C">
            <w:pPr>
              <w:rPr>
                <w:b/>
                <w:bCs/>
                <w:sz w:val="24"/>
                <w:szCs w:val="24"/>
              </w:rPr>
            </w:pPr>
            <w:r>
              <w:rPr>
                <w:b/>
                <w:bCs/>
                <w:sz w:val="24"/>
                <w:szCs w:val="24"/>
              </w:rPr>
              <w:t>The Internet</w:t>
            </w:r>
          </w:p>
          <w:p w14:paraId="4D3300BD" w14:textId="77777777" w:rsidR="00876B47" w:rsidRDefault="00876B47">
            <w:pPr>
              <w:rPr>
                <w:sz w:val="24"/>
                <w:szCs w:val="24"/>
              </w:rPr>
            </w:pPr>
          </w:p>
          <w:p w14:paraId="38B02CBA" w14:textId="77777777" w:rsidR="00876B47" w:rsidRDefault="0003138C">
            <w:pPr>
              <w:rPr>
                <w:sz w:val="24"/>
                <w:szCs w:val="24"/>
              </w:rPr>
            </w:pPr>
            <w:r>
              <w:rPr>
                <w:sz w:val="24"/>
                <w:szCs w:val="24"/>
              </w:rPr>
              <w:t>Consider reducing to three weeks to allow more work on audio editing to support other units.</w:t>
            </w:r>
          </w:p>
          <w:p w14:paraId="59B09BC8" w14:textId="77777777" w:rsidR="00876B47" w:rsidRDefault="00876B47">
            <w:pPr>
              <w:rPr>
                <w:sz w:val="24"/>
                <w:szCs w:val="24"/>
              </w:rPr>
            </w:pPr>
          </w:p>
          <w:p w14:paraId="67553B0B" w14:textId="77777777" w:rsidR="00876B47" w:rsidRDefault="00876B47">
            <w:pPr>
              <w:rPr>
                <w:sz w:val="24"/>
                <w:szCs w:val="24"/>
              </w:rPr>
            </w:pPr>
          </w:p>
          <w:p w14:paraId="4BC70AB5" w14:textId="77777777" w:rsidR="00876B47" w:rsidRDefault="00876B47">
            <w:pPr>
              <w:rPr>
                <w:sz w:val="24"/>
                <w:szCs w:val="24"/>
              </w:rPr>
            </w:pPr>
          </w:p>
          <w:p w14:paraId="2DF2A94E" w14:textId="77777777" w:rsidR="00876B47" w:rsidRDefault="00876B47">
            <w:pPr>
              <w:rPr>
                <w:sz w:val="24"/>
                <w:szCs w:val="24"/>
              </w:rPr>
            </w:pPr>
          </w:p>
          <w:p w14:paraId="5155F039" w14:textId="77777777" w:rsidR="00876B47" w:rsidRDefault="00876B47">
            <w:pPr>
              <w:rPr>
                <w:sz w:val="24"/>
                <w:szCs w:val="24"/>
              </w:rPr>
            </w:pPr>
          </w:p>
          <w:p w14:paraId="68EDA135" w14:textId="77777777" w:rsidR="00876B47" w:rsidRDefault="00876B47">
            <w:pPr>
              <w:rPr>
                <w:sz w:val="24"/>
                <w:szCs w:val="24"/>
              </w:rPr>
            </w:pPr>
          </w:p>
          <w:p w14:paraId="7F4E5AAC" w14:textId="77777777" w:rsidR="00876B47" w:rsidRDefault="00876B47">
            <w:pPr>
              <w:rPr>
                <w:sz w:val="24"/>
                <w:szCs w:val="24"/>
              </w:rPr>
            </w:pPr>
          </w:p>
          <w:p w14:paraId="7BF97251" w14:textId="77777777" w:rsidR="00876B47" w:rsidRDefault="00876B47">
            <w:pPr>
              <w:rPr>
                <w:sz w:val="24"/>
                <w:szCs w:val="24"/>
              </w:rPr>
            </w:pPr>
          </w:p>
          <w:p w14:paraId="2BA374C1" w14:textId="77777777" w:rsidR="00876B47" w:rsidRDefault="00876B47">
            <w:pPr>
              <w:rPr>
                <w:sz w:val="24"/>
                <w:szCs w:val="24"/>
              </w:rPr>
            </w:pPr>
          </w:p>
          <w:p w14:paraId="38C2D62C" w14:textId="77777777" w:rsidR="00876B47" w:rsidRDefault="00876B47">
            <w:pPr>
              <w:rPr>
                <w:sz w:val="24"/>
                <w:szCs w:val="24"/>
              </w:rPr>
            </w:pPr>
          </w:p>
          <w:p w14:paraId="259F2975" w14:textId="77777777" w:rsidR="00876B47" w:rsidRDefault="00876B47">
            <w:pPr>
              <w:rPr>
                <w:sz w:val="24"/>
                <w:szCs w:val="24"/>
              </w:rPr>
            </w:pPr>
          </w:p>
          <w:p w14:paraId="66062E51" w14:textId="77777777" w:rsidR="00876B47" w:rsidRDefault="00876B47">
            <w:pPr>
              <w:rPr>
                <w:sz w:val="24"/>
                <w:szCs w:val="24"/>
              </w:rPr>
            </w:pPr>
          </w:p>
          <w:p w14:paraId="162BB7D7" w14:textId="77777777" w:rsidR="00876B47" w:rsidRDefault="00876B47">
            <w:pPr>
              <w:rPr>
                <w:sz w:val="24"/>
                <w:szCs w:val="24"/>
              </w:rPr>
            </w:pPr>
          </w:p>
          <w:p w14:paraId="2638617D" w14:textId="77777777" w:rsidR="00876B47" w:rsidRDefault="00876B47">
            <w:pPr>
              <w:rPr>
                <w:sz w:val="24"/>
                <w:szCs w:val="24"/>
              </w:rPr>
            </w:pPr>
          </w:p>
          <w:p w14:paraId="5C00BC98" w14:textId="77777777" w:rsidR="00876B47" w:rsidRDefault="00876B47">
            <w:pPr>
              <w:rPr>
                <w:sz w:val="24"/>
                <w:szCs w:val="24"/>
              </w:rPr>
            </w:pPr>
          </w:p>
          <w:p w14:paraId="234FF84D" w14:textId="77777777" w:rsidR="00876B47" w:rsidRDefault="00876B47">
            <w:pPr>
              <w:rPr>
                <w:sz w:val="24"/>
                <w:szCs w:val="24"/>
              </w:rPr>
            </w:pPr>
          </w:p>
          <w:p w14:paraId="4DF556B9" w14:textId="77777777" w:rsidR="00876B47" w:rsidRDefault="0003138C">
            <w:pPr>
              <w:rPr>
                <w:sz w:val="24"/>
                <w:szCs w:val="24"/>
              </w:rPr>
            </w:pPr>
            <w:r>
              <w:rPr>
                <w:b/>
                <w:bCs/>
                <w:sz w:val="24"/>
                <w:szCs w:val="24"/>
              </w:rPr>
              <w:t>Evidence method.</w:t>
            </w:r>
            <w:r>
              <w:rPr>
                <w:sz w:val="24"/>
                <w:szCs w:val="24"/>
              </w:rPr>
              <w:t xml:space="preserve"> Teacher to take photos of pupil work, tag them and upload to Seesaw.</w:t>
            </w:r>
          </w:p>
        </w:tc>
        <w:tc>
          <w:tcPr>
            <w:tcW w:w="2097" w:type="dxa"/>
          </w:tcPr>
          <w:p w14:paraId="580CCC40" w14:textId="77777777" w:rsidR="00876B47" w:rsidRDefault="0003138C">
            <w:pPr>
              <w:rPr>
                <w:b/>
                <w:bCs/>
                <w:sz w:val="24"/>
                <w:szCs w:val="24"/>
              </w:rPr>
            </w:pPr>
            <w:r>
              <w:rPr>
                <w:sz w:val="24"/>
                <w:szCs w:val="24"/>
              </w:rPr>
              <w:lastRenderedPageBreak/>
              <w:t>A</w:t>
            </w:r>
            <w:r>
              <w:rPr>
                <w:b/>
                <w:bCs/>
                <w:sz w:val="24"/>
                <w:szCs w:val="24"/>
              </w:rPr>
              <w:t>udio Editing</w:t>
            </w:r>
          </w:p>
          <w:p w14:paraId="7E04934E" w14:textId="77777777" w:rsidR="00876B47" w:rsidRDefault="00876B47">
            <w:pPr>
              <w:rPr>
                <w:sz w:val="24"/>
                <w:szCs w:val="24"/>
              </w:rPr>
            </w:pPr>
          </w:p>
          <w:p w14:paraId="1094124C" w14:textId="77777777" w:rsidR="00876B47" w:rsidRDefault="0003138C">
            <w:pPr>
              <w:rPr>
                <w:sz w:val="24"/>
                <w:szCs w:val="24"/>
              </w:rPr>
            </w:pPr>
            <w:r>
              <w:rPr>
                <w:sz w:val="24"/>
                <w:szCs w:val="24"/>
              </w:rPr>
              <w:t xml:space="preserve">Either </w:t>
            </w:r>
            <w:proofErr w:type="spellStart"/>
            <w:r>
              <w:rPr>
                <w:sz w:val="24"/>
                <w:szCs w:val="24"/>
              </w:rPr>
              <w:t>Garageband</w:t>
            </w:r>
            <w:proofErr w:type="spellEnd"/>
            <w:r>
              <w:rPr>
                <w:sz w:val="24"/>
                <w:szCs w:val="24"/>
              </w:rPr>
              <w:t xml:space="preserve"> on iPad or Audacity on PC. </w:t>
            </w:r>
          </w:p>
          <w:p w14:paraId="1B8EA3EF" w14:textId="77777777" w:rsidR="00876B47" w:rsidRDefault="0003138C">
            <w:pPr>
              <w:rPr>
                <w:sz w:val="24"/>
                <w:szCs w:val="24"/>
              </w:rPr>
            </w:pPr>
            <w:r>
              <w:rPr>
                <w:sz w:val="24"/>
                <w:szCs w:val="24"/>
              </w:rPr>
              <w:t xml:space="preserve">This teach computing unit can be enhanced by further activities such as writing an interview with a famous person, an </w:t>
            </w:r>
            <w:r>
              <w:rPr>
                <w:sz w:val="24"/>
                <w:szCs w:val="24"/>
              </w:rPr>
              <w:lastRenderedPageBreak/>
              <w:t xml:space="preserve">advert or a breaking news story.  </w:t>
            </w:r>
          </w:p>
          <w:p w14:paraId="4A33D5C0" w14:textId="77777777" w:rsidR="00876B47" w:rsidRDefault="001B5D87">
            <w:pPr>
              <w:rPr>
                <w:sz w:val="24"/>
                <w:szCs w:val="24"/>
              </w:rPr>
            </w:pPr>
            <w:hyperlink r:id="rId9">
              <w:r w:rsidR="0003138C">
                <w:rPr>
                  <w:color w:val="1155CC"/>
                  <w:sz w:val="24"/>
                  <w:szCs w:val="24"/>
                  <w:u w:val="single"/>
                </w:rPr>
                <w:t>Please see my activity for recording performance poetry here</w:t>
              </w:r>
            </w:hyperlink>
          </w:p>
          <w:p w14:paraId="419BFCFE" w14:textId="77777777" w:rsidR="00876B47" w:rsidRDefault="00876B47">
            <w:pPr>
              <w:rPr>
                <w:sz w:val="24"/>
                <w:szCs w:val="24"/>
              </w:rPr>
            </w:pPr>
          </w:p>
          <w:p w14:paraId="184578BD" w14:textId="77777777" w:rsidR="00876B47" w:rsidRDefault="001B5D87">
            <w:pPr>
              <w:rPr>
                <w:sz w:val="24"/>
                <w:szCs w:val="24"/>
              </w:rPr>
            </w:pPr>
            <w:hyperlink r:id="rId10">
              <w:r w:rsidR="0003138C">
                <w:rPr>
                  <w:color w:val="1155CC"/>
                  <w:sz w:val="24"/>
                  <w:szCs w:val="24"/>
                  <w:u w:val="single"/>
                </w:rPr>
                <w:t>Or radio advert creation here</w:t>
              </w:r>
            </w:hyperlink>
          </w:p>
          <w:p w14:paraId="3C35A3AE" w14:textId="77777777" w:rsidR="00876B47" w:rsidRDefault="00876B47">
            <w:pPr>
              <w:rPr>
                <w:sz w:val="24"/>
                <w:szCs w:val="24"/>
              </w:rPr>
            </w:pPr>
          </w:p>
          <w:p w14:paraId="70D52CD0" w14:textId="77777777" w:rsidR="00876B47" w:rsidRDefault="0003138C">
            <w:pPr>
              <w:rPr>
                <w:b/>
                <w:bCs/>
                <w:sz w:val="24"/>
                <w:szCs w:val="24"/>
              </w:rPr>
            </w:pPr>
            <w:r>
              <w:rPr>
                <w:b/>
                <w:bCs/>
                <w:sz w:val="24"/>
                <w:szCs w:val="24"/>
              </w:rPr>
              <w:t>Evidence Method</w:t>
            </w:r>
          </w:p>
          <w:p w14:paraId="3D252944" w14:textId="77777777" w:rsidR="00876B47" w:rsidRDefault="001B5D87">
            <w:pPr>
              <w:rPr>
                <w:sz w:val="24"/>
                <w:szCs w:val="24"/>
              </w:rPr>
            </w:pPr>
            <w:hyperlink r:id="rId11">
              <w:r w:rsidR="0003138C">
                <w:rPr>
                  <w:color w:val="1155CC"/>
                  <w:sz w:val="24"/>
                  <w:szCs w:val="24"/>
                  <w:u w:val="single"/>
                </w:rPr>
                <w:t>This video</w:t>
              </w:r>
            </w:hyperlink>
            <w:r w:rsidR="0003138C">
              <w:rPr>
                <w:sz w:val="24"/>
                <w:szCs w:val="24"/>
              </w:rPr>
              <w:t xml:space="preserve"> shows how to share </w:t>
            </w:r>
            <w:proofErr w:type="spellStart"/>
            <w:r w:rsidR="0003138C">
              <w:rPr>
                <w:sz w:val="24"/>
                <w:szCs w:val="24"/>
              </w:rPr>
              <w:t>Garageband</w:t>
            </w:r>
            <w:proofErr w:type="spellEnd"/>
            <w:r w:rsidR="0003138C">
              <w:rPr>
                <w:sz w:val="24"/>
                <w:szCs w:val="24"/>
              </w:rPr>
              <w:t xml:space="preserve"> recording to Seesaw. </w:t>
            </w:r>
          </w:p>
        </w:tc>
        <w:tc>
          <w:tcPr>
            <w:tcW w:w="2102" w:type="dxa"/>
          </w:tcPr>
          <w:p w14:paraId="55ACD95D" w14:textId="77777777" w:rsidR="00876B47" w:rsidRDefault="0003138C">
            <w:pPr>
              <w:rPr>
                <w:b/>
                <w:bCs/>
                <w:sz w:val="24"/>
                <w:szCs w:val="24"/>
              </w:rPr>
            </w:pPr>
            <w:r>
              <w:rPr>
                <w:b/>
                <w:bCs/>
                <w:sz w:val="24"/>
                <w:szCs w:val="24"/>
              </w:rPr>
              <w:lastRenderedPageBreak/>
              <w:t>Repetition in shapes</w:t>
            </w:r>
          </w:p>
          <w:p w14:paraId="631B9F72" w14:textId="77777777" w:rsidR="00876B47" w:rsidRDefault="0003138C">
            <w:pPr>
              <w:rPr>
                <w:sz w:val="24"/>
                <w:szCs w:val="24"/>
              </w:rPr>
            </w:pPr>
            <w:r>
              <w:rPr>
                <w:sz w:val="24"/>
                <w:szCs w:val="24"/>
              </w:rPr>
              <w:t>This unit uses a PC program called FMS logo. You can also use an online program called Turtle Playground. There is significant overlap with 2D shape and angles in Maths.</w:t>
            </w:r>
          </w:p>
          <w:p w14:paraId="35C0D060" w14:textId="77777777" w:rsidR="00876B47" w:rsidRDefault="00876B47">
            <w:pPr>
              <w:rPr>
                <w:sz w:val="24"/>
                <w:szCs w:val="24"/>
              </w:rPr>
            </w:pPr>
          </w:p>
          <w:p w14:paraId="4106C54C" w14:textId="77777777" w:rsidR="00876B47" w:rsidRDefault="00876B47">
            <w:pPr>
              <w:rPr>
                <w:sz w:val="24"/>
                <w:szCs w:val="24"/>
              </w:rPr>
            </w:pPr>
          </w:p>
          <w:p w14:paraId="3BCBC6F5" w14:textId="77777777" w:rsidR="00876B47" w:rsidRDefault="00876B47">
            <w:pPr>
              <w:rPr>
                <w:sz w:val="24"/>
                <w:szCs w:val="24"/>
              </w:rPr>
            </w:pPr>
          </w:p>
          <w:p w14:paraId="139C7063" w14:textId="77777777" w:rsidR="00876B47" w:rsidRDefault="00876B47">
            <w:pPr>
              <w:rPr>
                <w:b/>
                <w:bCs/>
                <w:sz w:val="24"/>
                <w:szCs w:val="24"/>
              </w:rPr>
            </w:pPr>
          </w:p>
          <w:p w14:paraId="73902F19" w14:textId="77777777" w:rsidR="00876B47" w:rsidRDefault="00876B47">
            <w:pPr>
              <w:rPr>
                <w:b/>
                <w:bCs/>
                <w:sz w:val="24"/>
                <w:szCs w:val="24"/>
              </w:rPr>
            </w:pPr>
          </w:p>
          <w:p w14:paraId="7D6BC791" w14:textId="77777777" w:rsidR="00876B47" w:rsidRDefault="00876B47">
            <w:pPr>
              <w:rPr>
                <w:b/>
                <w:bCs/>
                <w:sz w:val="24"/>
                <w:szCs w:val="24"/>
              </w:rPr>
            </w:pPr>
          </w:p>
          <w:p w14:paraId="2AD3FEB0" w14:textId="77777777" w:rsidR="00876B47" w:rsidRDefault="00876B47">
            <w:pPr>
              <w:rPr>
                <w:b/>
                <w:bCs/>
                <w:sz w:val="24"/>
                <w:szCs w:val="24"/>
              </w:rPr>
            </w:pPr>
          </w:p>
          <w:p w14:paraId="21DE66E7" w14:textId="77777777" w:rsidR="00876B47" w:rsidRDefault="00876B47">
            <w:pPr>
              <w:rPr>
                <w:b/>
                <w:bCs/>
                <w:sz w:val="24"/>
                <w:szCs w:val="24"/>
              </w:rPr>
            </w:pPr>
          </w:p>
          <w:p w14:paraId="6C1E71E6" w14:textId="77777777" w:rsidR="00876B47" w:rsidRDefault="00876B47">
            <w:pPr>
              <w:rPr>
                <w:b/>
                <w:bCs/>
                <w:sz w:val="24"/>
                <w:szCs w:val="24"/>
              </w:rPr>
            </w:pPr>
          </w:p>
          <w:p w14:paraId="6704776B" w14:textId="77777777" w:rsidR="00876B47" w:rsidRDefault="00876B47">
            <w:pPr>
              <w:rPr>
                <w:b/>
                <w:bCs/>
                <w:sz w:val="24"/>
                <w:szCs w:val="24"/>
              </w:rPr>
            </w:pPr>
          </w:p>
          <w:p w14:paraId="31662F3F" w14:textId="77777777" w:rsidR="00876B47" w:rsidRDefault="00876B47">
            <w:pPr>
              <w:rPr>
                <w:b/>
                <w:bCs/>
                <w:sz w:val="24"/>
                <w:szCs w:val="24"/>
              </w:rPr>
            </w:pPr>
          </w:p>
          <w:p w14:paraId="382F4287" w14:textId="77777777" w:rsidR="00876B47" w:rsidRDefault="0003138C">
            <w:pPr>
              <w:rPr>
                <w:b/>
                <w:bCs/>
                <w:sz w:val="24"/>
                <w:szCs w:val="24"/>
              </w:rPr>
            </w:pPr>
            <w:r>
              <w:rPr>
                <w:b/>
                <w:bCs/>
                <w:sz w:val="24"/>
                <w:szCs w:val="24"/>
              </w:rPr>
              <w:t>Evidence Method</w:t>
            </w:r>
          </w:p>
          <w:p w14:paraId="08180931" w14:textId="77777777" w:rsidR="00876B47" w:rsidRDefault="0003138C">
            <w:pPr>
              <w:rPr>
                <w:sz w:val="24"/>
                <w:szCs w:val="24"/>
              </w:rPr>
            </w:pPr>
            <w:r>
              <w:rPr>
                <w:sz w:val="24"/>
                <w:szCs w:val="24"/>
              </w:rPr>
              <w:t xml:space="preserve">Pupils can use the snipping tool to paste screenshots of their code and shapes </w:t>
            </w:r>
            <w:proofErr w:type="gramStart"/>
            <w:r>
              <w:rPr>
                <w:sz w:val="24"/>
                <w:szCs w:val="24"/>
              </w:rPr>
              <w:t>into  Word</w:t>
            </w:r>
            <w:proofErr w:type="gramEnd"/>
            <w:r>
              <w:rPr>
                <w:sz w:val="24"/>
                <w:szCs w:val="24"/>
              </w:rPr>
              <w:t xml:space="preserve"> document. This can then be uploaded to Seesaw.</w:t>
            </w:r>
          </w:p>
        </w:tc>
        <w:tc>
          <w:tcPr>
            <w:tcW w:w="2106" w:type="dxa"/>
          </w:tcPr>
          <w:p w14:paraId="1D254F9B" w14:textId="77777777" w:rsidR="00876B47" w:rsidRDefault="0003138C">
            <w:pPr>
              <w:rPr>
                <w:b/>
                <w:bCs/>
                <w:sz w:val="24"/>
                <w:szCs w:val="24"/>
              </w:rPr>
            </w:pPr>
            <w:r>
              <w:rPr>
                <w:b/>
                <w:bCs/>
                <w:sz w:val="24"/>
                <w:szCs w:val="24"/>
              </w:rPr>
              <w:lastRenderedPageBreak/>
              <w:t>Data Logging</w:t>
            </w:r>
          </w:p>
          <w:p w14:paraId="3B6BA6A1" w14:textId="77777777" w:rsidR="00876B47" w:rsidRDefault="00876B47">
            <w:pPr>
              <w:rPr>
                <w:sz w:val="24"/>
                <w:szCs w:val="24"/>
              </w:rPr>
            </w:pPr>
          </w:p>
          <w:p w14:paraId="2BE4469B" w14:textId="77777777" w:rsidR="00876B47" w:rsidRDefault="0003138C">
            <w:pPr>
              <w:rPr>
                <w:sz w:val="24"/>
                <w:szCs w:val="24"/>
              </w:rPr>
            </w:pPr>
            <w:r>
              <w:rPr>
                <w:sz w:val="24"/>
                <w:szCs w:val="24"/>
              </w:rPr>
              <w:t>Use Arduino Science Journal on iPad. Video tutorial to follow.</w:t>
            </w:r>
          </w:p>
          <w:p w14:paraId="6F757329" w14:textId="77777777" w:rsidR="00876B47" w:rsidRDefault="00876B47">
            <w:pPr>
              <w:rPr>
                <w:sz w:val="24"/>
                <w:szCs w:val="24"/>
              </w:rPr>
            </w:pPr>
          </w:p>
          <w:p w14:paraId="07CFD758" w14:textId="77777777" w:rsidR="00876B47" w:rsidRDefault="00876B47">
            <w:pPr>
              <w:rPr>
                <w:b/>
                <w:bCs/>
                <w:sz w:val="24"/>
                <w:szCs w:val="24"/>
              </w:rPr>
            </w:pPr>
          </w:p>
          <w:p w14:paraId="4B8510BA" w14:textId="77777777" w:rsidR="00876B47" w:rsidRDefault="00876B47">
            <w:pPr>
              <w:rPr>
                <w:b/>
                <w:bCs/>
                <w:sz w:val="24"/>
                <w:szCs w:val="24"/>
              </w:rPr>
            </w:pPr>
          </w:p>
          <w:p w14:paraId="4ADF8D88" w14:textId="77777777" w:rsidR="00876B47" w:rsidRDefault="00876B47">
            <w:pPr>
              <w:rPr>
                <w:b/>
                <w:bCs/>
                <w:sz w:val="24"/>
                <w:szCs w:val="24"/>
              </w:rPr>
            </w:pPr>
          </w:p>
          <w:p w14:paraId="7D456BB3" w14:textId="77777777" w:rsidR="00876B47" w:rsidRDefault="00876B47">
            <w:pPr>
              <w:rPr>
                <w:b/>
                <w:bCs/>
                <w:sz w:val="24"/>
                <w:szCs w:val="24"/>
              </w:rPr>
            </w:pPr>
          </w:p>
          <w:p w14:paraId="6B41B54D" w14:textId="77777777" w:rsidR="00876B47" w:rsidRDefault="00876B47">
            <w:pPr>
              <w:rPr>
                <w:b/>
                <w:bCs/>
                <w:sz w:val="24"/>
                <w:szCs w:val="24"/>
              </w:rPr>
            </w:pPr>
          </w:p>
          <w:p w14:paraId="52D52DCD" w14:textId="77777777" w:rsidR="00876B47" w:rsidRDefault="00876B47">
            <w:pPr>
              <w:rPr>
                <w:b/>
                <w:bCs/>
                <w:sz w:val="24"/>
                <w:szCs w:val="24"/>
              </w:rPr>
            </w:pPr>
          </w:p>
          <w:p w14:paraId="574B01CA" w14:textId="77777777" w:rsidR="00876B47" w:rsidRDefault="00876B47">
            <w:pPr>
              <w:rPr>
                <w:b/>
                <w:bCs/>
                <w:sz w:val="24"/>
                <w:szCs w:val="24"/>
              </w:rPr>
            </w:pPr>
          </w:p>
          <w:p w14:paraId="739086EF" w14:textId="77777777" w:rsidR="00876B47" w:rsidRDefault="00876B47">
            <w:pPr>
              <w:rPr>
                <w:b/>
                <w:bCs/>
                <w:sz w:val="24"/>
                <w:szCs w:val="24"/>
              </w:rPr>
            </w:pPr>
          </w:p>
          <w:p w14:paraId="0A9575E4" w14:textId="77777777" w:rsidR="00876B47" w:rsidRDefault="00876B47">
            <w:pPr>
              <w:rPr>
                <w:b/>
                <w:bCs/>
                <w:sz w:val="24"/>
                <w:szCs w:val="24"/>
              </w:rPr>
            </w:pPr>
          </w:p>
          <w:p w14:paraId="22D85112" w14:textId="77777777" w:rsidR="00876B47" w:rsidRDefault="00876B47">
            <w:pPr>
              <w:rPr>
                <w:b/>
                <w:bCs/>
                <w:sz w:val="24"/>
                <w:szCs w:val="24"/>
              </w:rPr>
            </w:pPr>
          </w:p>
          <w:p w14:paraId="5FAADD94" w14:textId="77777777" w:rsidR="00876B47" w:rsidRDefault="00876B47">
            <w:pPr>
              <w:rPr>
                <w:b/>
                <w:bCs/>
                <w:sz w:val="24"/>
                <w:szCs w:val="24"/>
              </w:rPr>
            </w:pPr>
          </w:p>
          <w:p w14:paraId="39035FE4" w14:textId="77777777" w:rsidR="00876B47" w:rsidRDefault="00876B47">
            <w:pPr>
              <w:rPr>
                <w:b/>
                <w:bCs/>
                <w:sz w:val="24"/>
                <w:szCs w:val="24"/>
              </w:rPr>
            </w:pPr>
          </w:p>
          <w:p w14:paraId="51828199" w14:textId="77777777" w:rsidR="00876B47" w:rsidRDefault="00876B47">
            <w:pPr>
              <w:rPr>
                <w:b/>
                <w:bCs/>
                <w:sz w:val="24"/>
                <w:szCs w:val="24"/>
              </w:rPr>
            </w:pPr>
          </w:p>
          <w:p w14:paraId="16B2A745" w14:textId="77777777" w:rsidR="00876B47" w:rsidRDefault="00876B47">
            <w:pPr>
              <w:rPr>
                <w:b/>
                <w:bCs/>
                <w:sz w:val="24"/>
                <w:szCs w:val="24"/>
              </w:rPr>
            </w:pPr>
          </w:p>
          <w:p w14:paraId="5EC7CFFE" w14:textId="77777777" w:rsidR="00876B47" w:rsidRDefault="00876B47">
            <w:pPr>
              <w:rPr>
                <w:b/>
                <w:bCs/>
                <w:sz w:val="24"/>
                <w:szCs w:val="24"/>
              </w:rPr>
            </w:pPr>
          </w:p>
          <w:p w14:paraId="32831984" w14:textId="77777777" w:rsidR="00876B47" w:rsidRDefault="00876B47">
            <w:pPr>
              <w:rPr>
                <w:b/>
                <w:bCs/>
                <w:sz w:val="24"/>
                <w:szCs w:val="24"/>
              </w:rPr>
            </w:pPr>
          </w:p>
          <w:p w14:paraId="6A76B96A" w14:textId="77777777" w:rsidR="00876B47" w:rsidRDefault="00876B47">
            <w:pPr>
              <w:rPr>
                <w:b/>
                <w:bCs/>
                <w:sz w:val="24"/>
                <w:szCs w:val="24"/>
              </w:rPr>
            </w:pPr>
          </w:p>
          <w:p w14:paraId="67B3F6E4" w14:textId="77777777" w:rsidR="00876B47" w:rsidRDefault="0003138C">
            <w:pPr>
              <w:rPr>
                <w:b/>
                <w:bCs/>
                <w:sz w:val="24"/>
                <w:szCs w:val="24"/>
              </w:rPr>
            </w:pPr>
            <w:r>
              <w:rPr>
                <w:b/>
                <w:bCs/>
                <w:sz w:val="24"/>
                <w:szCs w:val="24"/>
              </w:rPr>
              <w:t>Evidence Method</w:t>
            </w:r>
          </w:p>
          <w:p w14:paraId="7E136B6E" w14:textId="77777777" w:rsidR="00876B47" w:rsidRDefault="0003138C">
            <w:pPr>
              <w:rPr>
                <w:sz w:val="24"/>
                <w:szCs w:val="24"/>
              </w:rPr>
            </w:pPr>
            <w:r>
              <w:rPr>
                <w:sz w:val="24"/>
                <w:szCs w:val="24"/>
              </w:rPr>
              <w:t>Take screenshots of data on screen and export to Seesaw to add commentary.</w:t>
            </w:r>
          </w:p>
        </w:tc>
        <w:tc>
          <w:tcPr>
            <w:tcW w:w="2102" w:type="dxa"/>
          </w:tcPr>
          <w:p w14:paraId="4A0D5CA9" w14:textId="77777777" w:rsidR="00876B47" w:rsidRDefault="0003138C">
            <w:pPr>
              <w:rPr>
                <w:b/>
                <w:bCs/>
                <w:sz w:val="24"/>
                <w:szCs w:val="24"/>
              </w:rPr>
            </w:pPr>
            <w:r>
              <w:rPr>
                <w:b/>
                <w:bCs/>
                <w:sz w:val="24"/>
                <w:szCs w:val="24"/>
              </w:rPr>
              <w:lastRenderedPageBreak/>
              <w:t>Desk top publishing</w:t>
            </w:r>
          </w:p>
          <w:p w14:paraId="7DA8A96A" w14:textId="77777777" w:rsidR="00876B47" w:rsidRDefault="00876B47">
            <w:pPr>
              <w:rPr>
                <w:sz w:val="24"/>
                <w:szCs w:val="24"/>
              </w:rPr>
            </w:pPr>
          </w:p>
          <w:p w14:paraId="4A784889" w14:textId="77777777" w:rsidR="00876B47" w:rsidRDefault="0003138C">
            <w:pPr>
              <w:rPr>
                <w:sz w:val="24"/>
                <w:szCs w:val="24"/>
              </w:rPr>
            </w:pPr>
            <w:r>
              <w:rPr>
                <w:sz w:val="24"/>
                <w:szCs w:val="24"/>
              </w:rPr>
              <w:t xml:space="preserve">This uses </w:t>
            </w:r>
            <w:proofErr w:type="spellStart"/>
            <w:r>
              <w:rPr>
                <w:sz w:val="24"/>
                <w:szCs w:val="24"/>
              </w:rPr>
              <w:t>Canva</w:t>
            </w:r>
            <w:proofErr w:type="spellEnd"/>
            <w:r>
              <w:rPr>
                <w:sz w:val="24"/>
                <w:szCs w:val="24"/>
              </w:rPr>
              <w:t>. Pupils need a Microsoft or a Google account to log in.</w:t>
            </w:r>
          </w:p>
          <w:p w14:paraId="03838185" w14:textId="77777777" w:rsidR="00876B47" w:rsidRDefault="00876B47">
            <w:pPr>
              <w:rPr>
                <w:sz w:val="24"/>
                <w:szCs w:val="24"/>
              </w:rPr>
            </w:pPr>
          </w:p>
          <w:p w14:paraId="670C854F" w14:textId="77777777" w:rsidR="00876B47" w:rsidRDefault="0003138C">
            <w:pPr>
              <w:rPr>
                <w:sz w:val="24"/>
                <w:szCs w:val="24"/>
              </w:rPr>
            </w:pPr>
            <w:r>
              <w:rPr>
                <w:sz w:val="24"/>
                <w:szCs w:val="24"/>
              </w:rPr>
              <w:t xml:space="preserve">Children can use </w:t>
            </w:r>
            <w:proofErr w:type="spellStart"/>
            <w:r>
              <w:rPr>
                <w:sz w:val="24"/>
                <w:szCs w:val="24"/>
              </w:rPr>
              <w:t>Canva</w:t>
            </w:r>
            <w:proofErr w:type="spellEnd"/>
            <w:r>
              <w:rPr>
                <w:sz w:val="24"/>
                <w:szCs w:val="24"/>
              </w:rPr>
              <w:t xml:space="preserve"> to create </w:t>
            </w:r>
            <w:hyperlink r:id="rId12">
              <w:r>
                <w:rPr>
                  <w:color w:val="1155CC"/>
                  <w:sz w:val="24"/>
                  <w:szCs w:val="24"/>
                  <w:u w:val="single"/>
                </w:rPr>
                <w:t xml:space="preserve">infographics as can be seen in this </w:t>
              </w:r>
              <w:r>
                <w:rPr>
                  <w:color w:val="1155CC"/>
                  <w:sz w:val="24"/>
                  <w:szCs w:val="24"/>
                  <w:u w:val="single"/>
                </w:rPr>
                <w:lastRenderedPageBreak/>
                <w:t>lesson resource here</w:t>
              </w:r>
            </w:hyperlink>
            <w:r>
              <w:rPr>
                <w:sz w:val="24"/>
                <w:szCs w:val="24"/>
              </w:rPr>
              <w:t xml:space="preserve"> This could be used to support Geography work on mountains.</w:t>
            </w:r>
          </w:p>
          <w:p w14:paraId="6663182A" w14:textId="77777777" w:rsidR="00876B47" w:rsidRDefault="00876B47">
            <w:pPr>
              <w:rPr>
                <w:sz w:val="24"/>
                <w:szCs w:val="24"/>
              </w:rPr>
            </w:pPr>
          </w:p>
          <w:p w14:paraId="02A2F5C1" w14:textId="77777777" w:rsidR="00876B47" w:rsidRDefault="00876B47">
            <w:pPr>
              <w:rPr>
                <w:sz w:val="24"/>
                <w:szCs w:val="24"/>
              </w:rPr>
            </w:pPr>
          </w:p>
          <w:p w14:paraId="40BA8F35" w14:textId="77777777" w:rsidR="00876B47" w:rsidRDefault="00876B47">
            <w:pPr>
              <w:rPr>
                <w:sz w:val="24"/>
                <w:szCs w:val="24"/>
              </w:rPr>
            </w:pPr>
          </w:p>
          <w:p w14:paraId="5014B088" w14:textId="77777777" w:rsidR="00876B47" w:rsidRDefault="00876B47">
            <w:pPr>
              <w:rPr>
                <w:sz w:val="24"/>
                <w:szCs w:val="24"/>
              </w:rPr>
            </w:pPr>
          </w:p>
          <w:p w14:paraId="44C53ECD" w14:textId="77777777" w:rsidR="00876B47" w:rsidRDefault="00876B47">
            <w:pPr>
              <w:rPr>
                <w:sz w:val="24"/>
                <w:szCs w:val="24"/>
              </w:rPr>
            </w:pPr>
          </w:p>
          <w:p w14:paraId="5E071FCE" w14:textId="77777777" w:rsidR="00876B47" w:rsidRDefault="00876B47">
            <w:pPr>
              <w:rPr>
                <w:sz w:val="24"/>
                <w:szCs w:val="24"/>
              </w:rPr>
            </w:pPr>
          </w:p>
          <w:p w14:paraId="525BF9CD" w14:textId="77777777" w:rsidR="00876B47" w:rsidRDefault="0003138C">
            <w:pPr>
              <w:rPr>
                <w:sz w:val="24"/>
                <w:szCs w:val="24"/>
              </w:rPr>
            </w:pPr>
            <w:r>
              <w:rPr>
                <w:b/>
                <w:bCs/>
                <w:sz w:val="24"/>
                <w:szCs w:val="24"/>
              </w:rPr>
              <w:t>Evidence method.</w:t>
            </w:r>
            <w:r>
              <w:rPr>
                <w:sz w:val="24"/>
                <w:szCs w:val="24"/>
              </w:rPr>
              <w:t xml:space="preserve"> </w:t>
            </w:r>
          </w:p>
          <w:p w14:paraId="2D8B10C1" w14:textId="77777777" w:rsidR="00876B47" w:rsidRDefault="0003138C">
            <w:pPr>
              <w:rPr>
                <w:sz w:val="24"/>
                <w:szCs w:val="24"/>
              </w:rPr>
            </w:pPr>
            <w:r>
              <w:rPr>
                <w:sz w:val="24"/>
                <w:szCs w:val="24"/>
              </w:rPr>
              <w:t xml:space="preserve">Pupils can save their work in </w:t>
            </w:r>
            <w:proofErr w:type="spellStart"/>
            <w:r>
              <w:rPr>
                <w:sz w:val="24"/>
                <w:szCs w:val="24"/>
              </w:rPr>
              <w:t>Canva</w:t>
            </w:r>
            <w:proofErr w:type="spellEnd"/>
            <w:r>
              <w:rPr>
                <w:sz w:val="24"/>
                <w:szCs w:val="24"/>
              </w:rPr>
              <w:t xml:space="preserve"> as a PDF and upload to Seesaw. </w:t>
            </w:r>
          </w:p>
        </w:tc>
        <w:tc>
          <w:tcPr>
            <w:tcW w:w="2079" w:type="dxa"/>
          </w:tcPr>
          <w:p w14:paraId="4B0E8970" w14:textId="77777777" w:rsidR="00876B47" w:rsidRDefault="0003138C">
            <w:pPr>
              <w:rPr>
                <w:b/>
                <w:bCs/>
                <w:sz w:val="24"/>
                <w:szCs w:val="24"/>
              </w:rPr>
            </w:pPr>
            <w:r>
              <w:rPr>
                <w:b/>
                <w:bCs/>
                <w:sz w:val="24"/>
                <w:szCs w:val="24"/>
              </w:rPr>
              <w:lastRenderedPageBreak/>
              <w:t>Events and actions</w:t>
            </w:r>
          </w:p>
          <w:p w14:paraId="07BB78EA" w14:textId="77777777" w:rsidR="00876B47" w:rsidRDefault="00876B47">
            <w:pPr>
              <w:rPr>
                <w:sz w:val="24"/>
                <w:szCs w:val="24"/>
              </w:rPr>
            </w:pPr>
          </w:p>
          <w:p w14:paraId="3E1A59B6" w14:textId="77777777" w:rsidR="00876B47" w:rsidRDefault="0003138C">
            <w:pPr>
              <w:rPr>
                <w:sz w:val="24"/>
                <w:szCs w:val="24"/>
              </w:rPr>
            </w:pPr>
            <w:r>
              <w:rPr>
                <w:sz w:val="24"/>
                <w:szCs w:val="24"/>
              </w:rPr>
              <w:t xml:space="preserve">Use Scratch as a downloaded program on PCs. </w:t>
            </w:r>
          </w:p>
          <w:p w14:paraId="13F07782" w14:textId="77777777" w:rsidR="00876B47" w:rsidRDefault="0003138C">
            <w:pPr>
              <w:rPr>
                <w:sz w:val="24"/>
                <w:szCs w:val="24"/>
              </w:rPr>
            </w:pPr>
            <w:r>
              <w:rPr>
                <w:sz w:val="24"/>
                <w:szCs w:val="24"/>
              </w:rPr>
              <w:t>The instruments they choose for the activities can be rock n roll themed to tie in with music topic from Autumn.</w:t>
            </w:r>
          </w:p>
          <w:p w14:paraId="0B256848" w14:textId="77777777" w:rsidR="00876B47" w:rsidRDefault="00876B47">
            <w:pPr>
              <w:rPr>
                <w:sz w:val="24"/>
                <w:szCs w:val="24"/>
              </w:rPr>
            </w:pPr>
          </w:p>
          <w:p w14:paraId="351E5285" w14:textId="77777777" w:rsidR="00876B47" w:rsidRDefault="00876B47">
            <w:pPr>
              <w:rPr>
                <w:sz w:val="24"/>
                <w:szCs w:val="24"/>
              </w:rPr>
            </w:pPr>
          </w:p>
          <w:p w14:paraId="67509347" w14:textId="77777777" w:rsidR="00876B47" w:rsidRDefault="00876B47">
            <w:pPr>
              <w:rPr>
                <w:b/>
                <w:bCs/>
                <w:sz w:val="24"/>
                <w:szCs w:val="24"/>
              </w:rPr>
            </w:pPr>
          </w:p>
          <w:p w14:paraId="192EF844" w14:textId="77777777" w:rsidR="00876B47" w:rsidRDefault="00876B47">
            <w:pPr>
              <w:rPr>
                <w:b/>
                <w:bCs/>
                <w:sz w:val="24"/>
                <w:szCs w:val="24"/>
              </w:rPr>
            </w:pPr>
          </w:p>
          <w:p w14:paraId="39F70AA4" w14:textId="77777777" w:rsidR="00876B47" w:rsidRDefault="00876B47">
            <w:pPr>
              <w:rPr>
                <w:b/>
                <w:bCs/>
                <w:sz w:val="24"/>
                <w:szCs w:val="24"/>
              </w:rPr>
            </w:pPr>
          </w:p>
          <w:p w14:paraId="5560096C" w14:textId="77777777" w:rsidR="00876B47" w:rsidRDefault="00876B47">
            <w:pPr>
              <w:rPr>
                <w:b/>
                <w:bCs/>
                <w:sz w:val="24"/>
                <w:szCs w:val="24"/>
              </w:rPr>
            </w:pPr>
          </w:p>
          <w:p w14:paraId="605657E3" w14:textId="77777777" w:rsidR="00876B47" w:rsidRDefault="00876B47">
            <w:pPr>
              <w:rPr>
                <w:b/>
                <w:bCs/>
                <w:sz w:val="24"/>
                <w:szCs w:val="24"/>
              </w:rPr>
            </w:pPr>
          </w:p>
          <w:p w14:paraId="6B768FA1" w14:textId="77777777" w:rsidR="00876B47" w:rsidRDefault="00876B47">
            <w:pPr>
              <w:rPr>
                <w:b/>
                <w:bCs/>
                <w:sz w:val="24"/>
                <w:szCs w:val="24"/>
              </w:rPr>
            </w:pPr>
          </w:p>
          <w:p w14:paraId="3E711078" w14:textId="77777777" w:rsidR="00876B47" w:rsidRDefault="00876B47">
            <w:pPr>
              <w:rPr>
                <w:b/>
                <w:bCs/>
                <w:sz w:val="24"/>
                <w:szCs w:val="24"/>
              </w:rPr>
            </w:pPr>
          </w:p>
          <w:p w14:paraId="1291A489" w14:textId="77777777" w:rsidR="00876B47" w:rsidRDefault="00876B47">
            <w:pPr>
              <w:rPr>
                <w:b/>
                <w:bCs/>
                <w:sz w:val="24"/>
                <w:szCs w:val="24"/>
              </w:rPr>
            </w:pPr>
          </w:p>
          <w:p w14:paraId="7861E68B" w14:textId="77777777" w:rsidR="00876B47" w:rsidRDefault="00876B47">
            <w:pPr>
              <w:rPr>
                <w:b/>
                <w:bCs/>
                <w:sz w:val="24"/>
                <w:szCs w:val="24"/>
              </w:rPr>
            </w:pPr>
          </w:p>
          <w:p w14:paraId="5ED66D56" w14:textId="77777777" w:rsidR="00876B47" w:rsidRDefault="0003138C">
            <w:pPr>
              <w:rPr>
                <w:b/>
                <w:bCs/>
                <w:sz w:val="24"/>
                <w:szCs w:val="24"/>
              </w:rPr>
            </w:pPr>
            <w:r>
              <w:rPr>
                <w:b/>
                <w:bCs/>
                <w:sz w:val="24"/>
                <w:szCs w:val="24"/>
              </w:rPr>
              <w:t>Evidence method</w:t>
            </w:r>
          </w:p>
          <w:p w14:paraId="632D6C68" w14:textId="77777777" w:rsidR="00876B47" w:rsidRDefault="00876B47">
            <w:pPr>
              <w:rPr>
                <w:sz w:val="24"/>
                <w:szCs w:val="24"/>
              </w:rPr>
            </w:pPr>
          </w:p>
          <w:p w14:paraId="60A4CEC3" w14:textId="77777777" w:rsidR="00876B47" w:rsidRDefault="0003138C">
            <w:pPr>
              <w:rPr>
                <w:sz w:val="24"/>
                <w:szCs w:val="24"/>
              </w:rPr>
            </w:pPr>
            <w:r>
              <w:rPr>
                <w:sz w:val="24"/>
                <w:szCs w:val="24"/>
              </w:rPr>
              <w:t>Pupils save their work onto the Computer network.</w:t>
            </w:r>
          </w:p>
        </w:tc>
      </w:tr>
      <w:tr w:rsidR="007E4214" w14:paraId="2DF0BC4A" w14:textId="77777777" w:rsidTr="00997340">
        <w:tc>
          <w:tcPr>
            <w:tcW w:w="2764" w:type="dxa"/>
            <w:shd w:val="clear" w:color="auto" w:fill="FFCC66"/>
          </w:tcPr>
          <w:p w14:paraId="7774AE6E" w14:textId="77777777" w:rsidR="007E4214" w:rsidRDefault="007E4214">
            <w:pPr>
              <w:rPr>
                <w:b/>
                <w:bCs/>
                <w:sz w:val="56"/>
                <w:szCs w:val="56"/>
              </w:rPr>
            </w:pPr>
            <w:r>
              <w:rPr>
                <w:b/>
                <w:bCs/>
                <w:sz w:val="56"/>
                <w:szCs w:val="56"/>
              </w:rPr>
              <w:lastRenderedPageBreak/>
              <w:t>Art</w:t>
            </w:r>
          </w:p>
        </w:tc>
        <w:tc>
          <w:tcPr>
            <w:tcW w:w="12624" w:type="dxa"/>
            <w:gridSpan w:val="6"/>
          </w:tcPr>
          <w:p w14:paraId="0ADBD115" w14:textId="6E9F2600" w:rsidR="007E4214" w:rsidRPr="007E4214" w:rsidRDefault="007E4214">
            <w:pPr>
              <w:rPr>
                <w:sz w:val="24"/>
                <w:szCs w:val="24"/>
              </w:rPr>
            </w:pPr>
            <w:r>
              <w:rPr>
                <w:sz w:val="24"/>
                <w:szCs w:val="24"/>
              </w:rPr>
              <w:t>See Access Art Planning</w:t>
            </w:r>
          </w:p>
        </w:tc>
      </w:tr>
      <w:tr w:rsidR="00876B47" w14:paraId="14BDF5C8" w14:textId="77777777">
        <w:tc>
          <w:tcPr>
            <w:tcW w:w="2764" w:type="dxa"/>
          </w:tcPr>
          <w:p w14:paraId="07743C6D" w14:textId="77777777" w:rsidR="00876B47" w:rsidRDefault="0003138C">
            <w:pPr>
              <w:rPr>
                <w:b/>
                <w:bCs/>
                <w:sz w:val="56"/>
                <w:szCs w:val="56"/>
              </w:rPr>
            </w:pPr>
            <w:r>
              <w:rPr>
                <w:b/>
                <w:bCs/>
                <w:sz w:val="56"/>
                <w:szCs w:val="56"/>
              </w:rPr>
              <w:t>French</w:t>
            </w:r>
          </w:p>
        </w:tc>
        <w:tc>
          <w:tcPr>
            <w:tcW w:w="2138" w:type="dxa"/>
          </w:tcPr>
          <w:p w14:paraId="113ED766" w14:textId="77777777" w:rsidR="00876B47" w:rsidRDefault="00876B47">
            <w:pPr>
              <w:rPr>
                <w:sz w:val="24"/>
                <w:szCs w:val="24"/>
              </w:rPr>
            </w:pPr>
          </w:p>
        </w:tc>
        <w:tc>
          <w:tcPr>
            <w:tcW w:w="2097" w:type="dxa"/>
          </w:tcPr>
          <w:p w14:paraId="32DA2791" w14:textId="77777777" w:rsidR="00876B47" w:rsidRDefault="00876B47">
            <w:pPr>
              <w:rPr>
                <w:sz w:val="24"/>
                <w:szCs w:val="24"/>
              </w:rPr>
            </w:pPr>
          </w:p>
        </w:tc>
        <w:tc>
          <w:tcPr>
            <w:tcW w:w="2102" w:type="dxa"/>
          </w:tcPr>
          <w:p w14:paraId="762CB266" w14:textId="77777777" w:rsidR="00876B47" w:rsidRDefault="00876B47">
            <w:pPr>
              <w:rPr>
                <w:sz w:val="24"/>
                <w:szCs w:val="24"/>
              </w:rPr>
            </w:pPr>
          </w:p>
        </w:tc>
        <w:tc>
          <w:tcPr>
            <w:tcW w:w="2106" w:type="dxa"/>
          </w:tcPr>
          <w:p w14:paraId="2BC4F342" w14:textId="77777777" w:rsidR="00876B47" w:rsidRDefault="00876B47">
            <w:pPr>
              <w:rPr>
                <w:sz w:val="24"/>
                <w:szCs w:val="24"/>
              </w:rPr>
            </w:pPr>
          </w:p>
        </w:tc>
        <w:tc>
          <w:tcPr>
            <w:tcW w:w="2102" w:type="dxa"/>
          </w:tcPr>
          <w:p w14:paraId="3DB4FCB9" w14:textId="77777777" w:rsidR="00876B47" w:rsidRDefault="00876B47">
            <w:pPr>
              <w:rPr>
                <w:sz w:val="24"/>
                <w:szCs w:val="24"/>
              </w:rPr>
            </w:pPr>
          </w:p>
        </w:tc>
        <w:tc>
          <w:tcPr>
            <w:tcW w:w="2079" w:type="dxa"/>
          </w:tcPr>
          <w:p w14:paraId="63502590" w14:textId="77777777" w:rsidR="00876B47" w:rsidRDefault="00876B47">
            <w:pPr>
              <w:rPr>
                <w:sz w:val="24"/>
                <w:szCs w:val="24"/>
              </w:rPr>
            </w:pPr>
          </w:p>
        </w:tc>
      </w:tr>
      <w:tr w:rsidR="00876B47" w14:paraId="6227E483" w14:textId="77777777" w:rsidTr="00F83492">
        <w:tc>
          <w:tcPr>
            <w:tcW w:w="2764" w:type="dxa"/>
            <w:shd w:val="clear" w:color="auto" w:fill="CC6600"/>
          </w:tcPr>
          <w:p w14:paraId="568AC5C8" w14:textId="77777777" w:rsidR="00876B47" w:rsidRDefault="0003138C">
            <w:pPr>
              <w:rPr>
                <w:b/>
                <w:bCs/>
                <w:sz w:val="56"/>
                <w:szCs w:val="56"/>
              </w:rPr>
            </w:pPr>
            <w:r>
              <w:rPr>
                <w:b/>
                <w:bCs/>
                <w:sz w:val="56"/>
                <w:szCs w:val="56"/>
              </w:rPr>
              <w:t>DT</w:t>
            </w:r>
          </w:p>
        </w:tc>
        <w:tc>
          <w:tcPr>
            <w:tcW w:w="4235" w:type="dxa"/>
            <w:gridSpan w:val="2"/>
          </w:tcPr>
          <w:p w14:paraId="24D2787A" w14:textId="77777777" w:rsidR="00876B47" w:rsidRDefault="0003138C">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Food</w:t>
            </w:r>
          </w:p>
          <w:p w14:paraId="3964AC99" w14:textId="77777777" w:rsidR="00876B47" w:rsidRDefault="0003138C">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Seasonality, celebration and healthy and varies diet (including cooking and nutritional requirements for KS2</w:t>
            </w:r>
          </w:p>
          <w:p w14:paraId="663E3FF9" w14:textId="77777777" w:rsidR="00876B47" w:rsidRDefault="0003138C">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Jamie Oliver</w:t>
            </w:r>
          </w:p>
          <w:p w14:paraId="7D291DDA" w14:textId="77777777" w:rsidR="00876B47" w:rsidRDefault="00876B47">
            <w:pPr>
              <w:rPr>
                <w:sz w:val="24"/>
                <w:szCs w:val="24"/>
              </w:rPr>
            </w:pPr>
          </w:p>
        </w:tc>
        <w:tc>
          <w:tcPr>
            <w:tcW w:w="4208" w:type="dxa"/>
            <w:gridSpan w:val="2"/>
          </w:tcPr>
          <w:p w14:paraId="2D6B31B4" w14:textId="77777777" w:rsidR="00876B47" w:rsidRDefault="0003138C">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Mechanisms</w:t>
            </w:r>
          </w:p>
          <w:p w14:paraId="045E8376" w14:textId="77777777" w:rsidR="00876B47" w:rsidRDefault="0003138C">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Pulleys, gears and cams</w:t>
            </w:r>
          </w:p>
          <w:p w14:paraId="38E5FAC4" w14:textId="77777777" w:rsidR="00876B47" w:rsidRDefault="0003138C">
            <w:pPr>
              <w:rPr>
                <w:sz w:val="24"/>
                <w:szCs w:val="24"/>
              </w:rPr>
            </w:pPr>
            <w:r>
              <w:rPr>
                <w:rFonts w:ascii="Arial" w:eastAsia="Arial" w:hAnsi="Arial" w:cs="Arial"/>
              </w:rPr>
              <w:t>Archimedes (287-212 BC)</w:t>
            </w:r>
          </w:p>
        </w:tc>
        <w:tc>
          <w:tcPr>
            <w:tcW w:w="4181" w:type="dxa"/>
            <w:gridSpan w:val="2"/>
          </w:tcPr>
          <w:p w14:paraId="69D2142E" w14:textId="77777777" w:rsidR="00876B47" w:rsidRDefault="0003138C">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Structures</w:t>
            </w:r>
          </w:p>
          <w:p w14:paraId="3B5D26E4" w14:textId="77777777" w:rsidR="00876B47" w:rsidRDefault="0003138C">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Frame structures</w:t>
            </w:r>
          </w:p>
          <w:p w14:paraId="7FA9CE2B" w14:textId="77777777" w:rsidR="00876B47" w:rsidRDefault="0003138C">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Thomas Telford (1757-1834)</w:t>
            </w:r>
          </w:p>
          <w:p w14:paraId="3057438E" w14:textId="77777777" w:rsidR="00876B47" w:rsidRDefault="0003138C">
            <w:pPr>
              <w:pBdr>
                <w:top w:val="nil"/>
                <w:left w:val="nil"/>
                <w:bottom w:val="nil"/>
                <w:right w:val="nil"/>
                <w:between w:val="nil"/>
              </w:pBdr>
              <w:spacing w:after="160" w:line="259" w:lineRule="auto"/>
              <w:rPr>
                <w:rFonts w:ascii="Arial" w:eastAsia="Arial" w:hAnsi="Arial" w:cs="Arial"/>
                <w:color w:val="000000"/>
              </w:rPr>
            </w:pPr>
            <w:proofErr w:type="spellStart"/>
            <w:r>
              <w:rPr>
                <w:rFonts w:ascii="Arial" w:eastAsia="Arial" w:hAnsi="Arial" w:cs="Arial"/>
                <w:color w:val="000000"/>
              </w:rPr>
              <w:t>Zaha</w:t>
            </w:r>
            <w:proofErr w:type="spellEnd"/>
            <w:r>
              <w:rPr>
                <w:rFonts w:ascii="Arial" w:eastAsia="Arial" w:hAnsi="Arial" w:cs="Arial"/>
                <w:color w:val="000000"/>
              </w:rPr>
              <w:t xml:space="preserve"> </w:t>
            </w:r>
            <w:proofErr w:type="spellStart"/>
            <w:r>
              <w:rPr>
                <w:rFonts w:ascii="Arial" w:eastAsia="Arial" w:hAnsi="Arial" w:cs="Arial"/>
                <w:color w:val="000000"/>
              </w:rPr>
              <w:t>Hadid</w:t>
            </w:r>
            <w:proofErr w:type="spellEnd"/>
            <w:r>
              <w:rPr>
                <w:rFonts w:ascii="Arial" w:eastAsia="Arial" w:hAnsi="Arial" w:cs="Arial"/>
                <w:color w:val="000000"/>
              </w:rPr>
              <w:t xml:space="preserve"> (1950-2016)</w:t>
            </w:r>
          </w:p>
          <w:p w14:paraId="1EC762D9" w14:textId="77777777" w:rsidR="00876B47" w:rsidRDefault="00876B47">
            <w:pPr>
              <w:rPr>
                <w:sz w:val="24"/>
                <w:szCs w:val="24"/>
              </w:rPr>
            </w:pPr>
          </w:p>
        </w:tc>
      </w:tr>
      <w:tr w:rsidR="00876B47" w14:paraId="42CE0325" w14:textId="77777777">
        <w:tc>
          <w:tcPr>
            <w:tcW w:w="2764" w:type="dxa"/>
          </w:tcPr>
          <w:p w14:paraId="2F7672F2" w14:textId="77777777" w:rsidR="00876B47" w:rsidRDefault="0003138C">
            <w:pPr>
              <w:rPr>
                <w:b/>
                <w:bCs/>
                <w:sz w:val="56"/>
                <w:szCs w:val="56"/>
              </w:rPr>
            </w:pPr>
            <w:r>
              <w:rPr>
                <w:b/>
                <w:bCs/>
                <w:sz w:val="56"/>
                <w:szCs w:val="56"/>
              </w:rPr>
              <w:lastRenderedPageBreak/>
              <w:t>Skills Builder</w:t>
            </w:r>
          </w:p>
        </w:tc>
        <w:tc>
          <w:tcPr>
            <w:tcW w:w="4235" w:type="dxa"/>
            <w:gridSpan w:val="2"/>
            <w:tcBorders>
              <w:top w:val="single" w:sz="4" w:space="0" w:color="000000"/>
              <w:left w:val="single" w:sz="4" w:space="0" w:color="000000"/>
              <w:bottom w:val="single" w:sz="4" w:space="0" w:color="000000"/>
              <w:right w:val="single" w:sz="4" w:space="0" w:color="000000"/>
            </w:tcBorders>
          </w:tcPr>
          <w:p w14:paraId="6E248354" w14:textId="77777777" w:rsidR="00876B47" w:rsidRDefault="0003138C">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Speaking, listening, Problem Solving Focus</w:t>
            </w:r>
          </w:p>
          <w:p w14:paraId="09CF306B" w14:textId="77777777" w:rsidR="00876B47" w:rsidRDefault="0003138C">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Project Day (1)</w:t>
            </w:r>
          </w:p>
        </w:tc>
        <w:tc>
          <w:tcPr>
            <w:tcW w:w="4208" w:type="dxa"/>
            <w:gridSpan w:val="2"/>
            <w:tcBorders>
              <w:top w:val="single" w:sz="4" w:space="0" w:color="000000"/>
              <w:left w:val="single" w:sz="4" w:space="0" w:color="000000"/>
              <w:bottom w:val="single" w:sz="4" w:space="0" w:color="000000"/>
              <w:right w:val="single" w:sz="4" w:space="0" w:color="000000"/>
            </w:tcBorders>
          </w:tcPr>
          <w:p w14:paraId="6C8138EF" w14:textId="77777777" w:rsidR="00876B47" w:rsidRDefault="0003138C">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Staying positive&amp; Aiming high</w:t>
            </w:r>
          </w:p>
        </w:tc>
        <w:tc>
          <w:tcPr>
            <w:tcW w:w="4181" w:type="dxa"/>
            <w:gridSpan w:val="2"/>
            <w:tcBorders>
              <w:top w:val="single" w:sz="4" w:space="0" w:color="000000"/>
              <w:left w:val="single" w:sz="4" w:space="0" w:color="000000"/>
              <w:bottom w:val="single" w:sz="4" w:space="0" w:color="000000"/>
              <w:right w:val="single" w:sz="4" w:space="0" w:color="000000"/>
            </w:tcBorders>
          </w:tcPr>
          <w:p w14:paraId="34720E47" w14:textId="77777777" w:rsidR="00876B47" w:rsidRDefault="0003138C">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Leadership, Teamwork, Creativity</w:t>
            </w:r>
          </w:p>
          <w:p w14:paraId="169A9189" w14:textId="77777777" w:rsidR="00876B47" w:rsidRDefault="0003138C">
            <w:pPr>
              <w:pBdr>
                <w:top w:val="nil"/>
                <w:left w:val="nil"/>
                <w:bottom w:val="nil"/>
                <w:right w:val="nil"/>
                <w:between w:val="nil"/>
              </w:pBdr>
              <w:spacing w:after="160" w:line="259" w:lineRule="auto"/>
              <w:rPr>
                <w:rFonts w:ascii="Arial" w:eastAsia="Arial" w:hAnsi="Arial" w:cs="Arial"/>
                <w:color w:val="000000"/>
              </w:rPr>
            </w:pPr>
            <w:bookmarkStart w:id="1" w:name="_heading=h.bno6gnl58916" w:colFirst="0" w:colLast="0"/>
            <w:bookmarkEnd w:id="1"/>
            <w:r>
              <w:rPr>
                <w:rFonts w:ascii="Arial" w:eastAsia="Arial" w:hAnsi="Arial" w:cs="Arial"/>
                <w:color w:val="000000"/>
              </w:rPr>
              <w:t>Project Day (2)</w:t>
            </w:r>
          </w:p>
        </w:tc>
      </w:tr>
    </w:tbl>
    <w:p w14:paraId="745B7C21" w14:textId="77777777" w:rsidR="00876B47" w:rsidRDefault="00876B47">
      <w:pPr>
        <w:widowControl w:val="0"/>
        <w:spacing w:after="0" w:line="276" w:lineRule="auto"/>
        <w:rPr>
          <w:rFonts w:ascii="Arial" w:eastAsia="Arial" w:hAnsi="Arial" w:cs="Arial"/>
        </w:rPr>
      </w:pPr>
    </w:p>
    <w:tbl>
      <w:tblPr>
        <w:tblStyle w:val="a0"/>
        <w:tblW w:w="153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4"/>
        <w:gridCol w:w="12634"/>
      </w:tblGrid>
      <w:tr w:rsidR="00876B47" w14:paraId="26448A32" w14:textId="77777777">
        <w:trPr>
          <w:trHeight w:val="220"/>
        </w:trPr>
        <w:tc>
          <w:tcPr>
            <w:tcW w:w="2764" w:type="dxa"/>
          </w:tcPr>
          <w:p w14:paraId="74B5E815" w14:textId="77777777" w:rsidR="00876B47" w:rsidRDefault="0003138C">
            <w:pPr>
              <w:rPr>
                <w:b/>
                <w:bCs/>
                <w:sz w:val="56"/>
                <w:szCs w:val="56"/>
              </w:rPr>
            </w:pPr>
            <w:r>
              <w:rPr>
                <w:b/>
                <w:bCs/>
                <w:sz w:val="56"/>
                <w:szCs w:val="56"/>
              </w:rPr>
              <w:t xml:space="preserve">Digital Toolkit </w:t>
            </w:r>
          </w:p>
        </w:tc>
        <w:tc>
          <w:tcPr>
            <w:tcW w:w="12632" w:type="dxa"/>
            <w:tcBorders>
              <w:top w:val="single" w:sz="4" w:space="0" w:color="000000"/>
              <w:left w:val="single" w:sz="4" w:space="0" w:color="000000"/>
              <w:bottom w:val="single" w:sz="4" w:space="0" w:color="000000"/>
              <w:right w:val="single" w:sz="4" w:space="0" w:color="000000"/>
            </w:tcBorders>
          </w:tcPr>
          <w:p w14:paraId="019575A1" w14:textId="77777777" w:rsidR="00876B47" w:rsidRDefault="0003138C">
            <w:pPr>
              <w:spacing w:line="259" w:lineRule="auto"/>
              <w:rPr>
                <w:rFonts w:ascii="Arial" w:eastAsia="Arial" w:hAnsi="Arial" w:cs="Arial"/>
                <w:b/>
                <w:bCs/>
              </w:rPr>
            </w:pPr>
            <w:r>
              <w:rPr>
                <w:rFonts w:ascii="Arial" w:eastAsia="Arial" w:hAnsi="Arial" w:cs="Arial"/>
                <w:b/>
                <w:bCs/>
              </w:rPr>
              <w:t>From year one</w:t>
            </w:r>
          </w:p>
          <w:p w14:paraId="5DCE48AD" w14:textId="77777777" w:rsidR="00876B47" w:rsidRDefault="00876B47">
            <w:pPr>
              <w:spacing w:line="259" w:lineRule="auto"/>
              <w:rPr>
                <w:rFonts w:ascii="Arial" w:eastAsia="Arial" w:hAnsi="Arial" w:cs="Arial"/>
                <w:b/>
                <w:bCs/>
              </w:rPr>
            </w:pPr>
          </w:p>
          <w:p w14:paraId="4DC6EE9D" w14:textId="77777777" w:rsidR="00876B47" w:rsidRDefault="0003138C">
            <w:pPr>
              <w:spacing w:line="259" w:lineRule="auto"/>
              <w:rPr>
                <w:rFonts w:ascii="Arial" w:eastAsia="Arial" w:hAnsi="Arial" w:cs="Arial"/>
              </w:rPr>
            </w:pPr>
            <w:r>
              <w:rPr>
                <w:rFonts w:ascii="Arial" w:eastAsia="Arial" w:hAnsi="Arial" w:cs="Arial"/>
              </w:rPr>
              <w:t>Pupils will be able to use the skills in other contexts as they move through school.</w:t>
            </w:r>
          </w:p>
          <w:p w14:paraId="63BCD333" w14:textId="77777777" w:rsidR="00876B47" w:rsidRDefault="00876B47">
            <w:pPr>
              <w:spacing w:line="259" w:lineRule="auto"/>
              <w:rPr>
                <w:rFonts w:ascii="Arial" w:eastAsia="Arial" w:hAnsi="Arial" w:cs="Arial"/>
              </w:rPr>
            </w:pPr>
          </w:p>
          <w:p w14:paraId="5DFF4762" w14:textId="77777777" w:rsidR="00876B47" w:rsidRDefault="0003138C">
            <w:pPr>
              <w:spacing w:line="259" w:lineRule="auto"/>
              <w:rPr>
                <w:rFonts w:ascii="Arial" w:eastAsia="Arial" w:hAnsi="Arial" w:cs="Arial"/>
              </w:rPr>
            </w:pPr>
            <w:r>
              <w:rPr>
                <w:rFonts w:ascii="Arial" w:eastAsia="Arial" w:hAnsi="Arial" w:cs="Arial"/>
              </w:rPr>
              <w:t>Creating digital paintings.</w:t>
            </w:r>
          </w:p>
          <w:p w14:paraId="25625E1C" w14:textId="77777777" w:rsidR="00876B47" w:rsidRDefault="00876B47">
            <w:pPr>
              <w:spacing w:line="259" w:lineRule="auto"/>
              <w:rPr>
                <w:rFonts w:ascii="Arial" w:eastAsia="Arial" w:hAnsi="Arial" w:cs="Arial"/>
              </w:rPr>
            </w:pPr>
          </w:p>
          <w:p w14:paraId="49C1140A" w14:textId="77777777" w:rsidR="00876B47" w:rsidRDefault="0003138C">
            <w:pPr>
              <w:spacing w:line="259" w:lineRule="auto"/>
              <w:rPr>
                <w:rFonts w:ascii="Arial" w:eastAsia="Arial" w:hAnsi="Arial" w:cs="Arial"/>
              </w:rPr>
            </w:pPr>
            <w:r>
              <w:rPr>
                <w:rFonts w:ascii="Arial" w:eastAsia="Arial" w:hAnsi="Arial" w:cs="Arial"/>
              </w:rPr>
              <w:t>Classifying objects by properties in Pic Collage.</w:t>
            </w:r>
          </w:p>
          <w:p w14:paraId="0F2AA27F" w14:textId="77777777" w:rsidR="00876B47" w:rsidRDefault="00876B47">
            <w:pPr>
              <w:spacing w:line="259" w:lineRule="auto"/>
              <w:rPr>
                <w:rFonts w:ascii="Arial" w:eastAsia="Arial" w:hAnsi="Arial" w:cs="Arial"/>
              </w:rPr>
            </w:pPr>
          </w:p>
          <w:p w14:paraId="71A893F6" w14:textId="77777777" w:rsidR="00876B47" w:rsidRDefault="0003138C">
            <w:pPr>
              <w:spacing w:line="259" w:lineRule="auto"/>
              <w:rPr>
                <w:rFonts w:ascii="Arial" w:eastAsia="Arial" w:hAnsi="Arial" w:cs="Arial"/>
              </w:rPr>
            </w:pPr>
            <w:r>
              <w:rPr>
                <w:rFonts w:ascii="Arial" w:eastAsia="Arial" w:hAnsi="Arial" w:cs="Arial"/>
              </w:rPr>
              <w:t xml:space="preserve">Creating digital books in Book Creator. Adding text, images, recording their voices. </w:t>
            </w:r>
          </w:p>
          <w:p w14:paraId="6B413C8D" w14:textId="77777777" w:rsidR="00876B47" w:rsidRDefault="00876B47">
            <w:pPr>
              <w:spacing w:line="259" w:lineRule="auto"/>
              <w:rPr>
                <w:rFonts w:ascii="Arial" w:eastAsia="Arial" w:hAnsi="Arial" w:cs="Arial"/>
              </w:rPr>
            </w:pPr>
          </w:p>
          <w:p w14:paraId="40BCD48D" w14:textId="77777777" w:rsidR="00876B47" w:rsidRDefault="0003138C">
            <w:pPr>
              <w:spacing w:line="259" w:lineRule="auto"/>
              <w:rPr>
                <w:rFonts w:ascii="Arial" w:eastAsia="Arial" w:hAnsi="Arial" w:cs="Arial"/>
                <w:b/>
                <w:bCs/>
              </w:rPr>
            </w:pPr>
            <w:r>
              <w:rPr>
                <w:rFonts w:ascii="Arial" w:eastAsia="Arial" w:hAnsi="Arial" w:cs="Arial"/>
                <w:b/>
                <w:bCs/>
              </w:rPr>
              <w:t>Year 2 -3 A</w:t>
            </w:r>
          </w:p>
          <w:p w14:paraId="2732EB48" w14:textId="77777777" w:rsidR="00876B47" w:rsidRDefault="00876B47">
            <w:pPr>
              <w:spacing w:line="259" w:lineRule="auto"/>
              <w:rPr>
                <w:rFonts w:ascii="Arial" w:eastAsia="Arial" w:hAnsi="Arial" w:cs="Arial"/>
              </w:rPr>
            </w:pPr>
          </w:p>
          <w:p w14:paraId="6778FCA0" w14:textId="77777777" w:rsidR="00876B47" w:rsidRDefault="0003138C">
            <w:pPr>
              <w:spacing w:line="259" w:lineRule="auto"/>
              <w:rPr>
                <w:rFonts w:ascii="Arial" w:eastAsia="Arial" w:hAnsi="Arial" w:cs="Arial"/>
              </w:rPr>
            </w:pPr>
            <w:r>
              <w:rPr>
                <w:rFonts w:ascii="Arial" w:eastAsia="Arial" w:hAnsi="Arial" w:cs="Arial"/>
              </w:rPr>
              <w:t>Edit photos by adding filters.</w:t>
            </w:r>
          </w:p>
          <w:p w14:paraId="27806D4E" w14:textId="77777777" w:rsidR="00876B47" w:rsidRDefault="00876B47">
            <w:pPr>
              <w:spacing w:line="259" w:lineRule="auto"/>
              <w:rPr>
                <w:rFonts w:ascii="Arial" w:eastAsia="Arial" w:hAnsi="Arial" w:cs="Arial"/>
              </w:rPr>
            </w:pPr>
          </w:p>
          <w:p w14:paraId="04EE0163" w14:textId="77777777" w:rsidR="00876B47" w:rsidRDefault="0003138C">
            <w:pPr>
              <w:spacing w:line="259" w:lineRule="auto"/>
              <w:rPr>
                <w:rFonts w:ascii="Arial" w:eastAsia="Arial" w:hAnsi="Arial" w:cs="Arial"/>
              </w:rPr>
            </w:pPr>
            <w:r>
              <w:rPr>
                <w:rFonts w:ascii="Arial" w:eastAsia="Arial" w:hAnsi="Arial" w:cs="Arial"/>
              </w:rPr>
              <w:t xml:space="preserve">Record talking heads with the </w:t>
            </w:r>
            <w:proofErr w:type="spellStart"/>
            <w:r>
              <w:rPr>
                <w:rFonts w:ascii="Arial" w:eastAsia="Arial" w:hAnsi="Arial" w:cs="Arial"/>
              </w:rPr>
              <w:t>Chatterpix</w:t>
            </w:r>
            <w:proofErr w:type="spellEnd"/>
            <w:r>
              <w:rPr>
                <w:rFonts w:ascii="Arial" w:eastAsia="Arial" w:hAnsi="Arial" w:cs="Arial"/>
              </w:rPr>
              <w:t xml:space="preserve"> app. This can be used to animate still images of the faces of famous people from saved images. It can also be used to take photographs of characters in picture books. Another use is to make characters drawn or painted by children talk.</w:t>
            </w:r>
          </w:p>
          <w:p w14:paraId="39B7E159" w14:textId="77777777" w:rsidR="00876B47" w:rsidRDefault="00876B47">
            <w:pPr>
              <w:spacing w:line="259" w:lineRule="auto"/>
              <w:rPr>
                <w:rFonts w:ascii="Arial" w:eastAsia="Arial" w:hAnsi="Arial" w:cs="Arial"/>
              </w:rPr>
            </w:pPr>
          </w:p>
          <w:p w14:paraId="5E4CD784" w14:textId="77777777" w:rsidR="00876B47" w:rsidRDefault="0003138C">
            <w:pPr>
              <w:spacing w:line="259" w:lineRule="auto"/>
              <w:rPr>
                <w:rFonts w:ascii="Arial" w:eastAsia="Arial" w:hAnsi="Arial" w:cs="Arial"/>
              </w:rPr>
            </w:pPr>
            <w:r>
              <w:rPr>
                <w:rFonts w:ascii="Arial" w:eastAsia="Arial" w:hAnsi="Arial" w:cs="Arial"/>
              </w:rPr>
              <w:t xml:space="preserve">Build on year one with Book Creator. The Great Fire of </w:t>
            </w:r>
            <w:proofErr w:type="spellStart"/>
            <w:r>
              <w:rPr>
                <w:rFonts w:ascii="Arial" w:eastAsia="Arial" w:hAnsi="Arial" w:cs="Arial"/>
              </w:rPr>
              <w:t>LOndon</w:t>
            </w:r>
            <w:proofErr w:type="spellEnd"/>
            <w:r>
              <w:rPr>
                <w:rFonts w:ascii="Arial" w:eastAsia="Arial" w:hAnsi="Arial" w:cs="Arial"/>
              </w:rPr>
              <w:t xml:space="preserve"> book also lets them add video recordings of themselves to their books. </w:t>
            </w:r>
          </w:p>
          <w:p w14:paraId="44F4C808" w14:textId="77777777" w:rsidR="00876B47" w:rsidRDefault="00876B47">
            <w:pPr>
              <w:spacing w:line="259" w:lineRule="auto"/>
              <w:rPr>
                <w:rFonts w:ascii="Arial" w:eastAsia="Arial" w:hAnsi="Arial" w:cs="Arial"/>
              </w:rPr>
            </w:pPr>
          </w:p>
          <w:p w14:paraId="7DAAB604" w14:textId="77777777" w:rsidR="00876B47" w:rsidRDefault="0003138C">
            <w:pPr>
              <w:spacing w:line="259" w:lineRule="auto"/>
              <w:rPr>
                <w:rFonts w:ascii="Arial" w:eastAsia="Arial" w:hAnsi="Arial" w:cs="Arial"/>
                <w:b/>
                <w:bCs/>
              </w:rPr>
            </w:pPr>
            <w:r>
              <w:rPr>
                <w:rFonts w:ascii="Arial" w:eastAsia="Arial" w:hAnsi="Arial" w:cs="Arial"/>
                <w:b/>
                <w:bCs/>
              </w:rPr>
              <w:t>Year 2-3 B</w:t>
            </w:r>
          </w:p>
          <w:p w14:paraId="1915B2DD" w14:textId="77777777" w:rsidR="00876B47" w:rsidRDefault="0003138C">
            <w:pPr>
              <w:spacing w:line="259" w:lineRule="auto"/>
              <w:rPr>
                <w:rFonts w:ascii="Arial" w:eastAsia="Arial" w:hAnsi="Arial" w:cs="Arial"/>
              </w:rPr>
            </w:pPr>
            <w:r>
              <w:rPr>
                <w:rFonts w:ascii="Arial" w:eastAsia="Arial" w:hAnsi="Arial" w:cs="Arial"/>
              </w:rPr>
              <w:t>Children learn how to take a screenshot on iPad and send their screenshot to Seesaw. Consider showing children how to record narration over their images and annotate with drawing tools.</w:t>
            </w:r>
          </w:p>
          <w:p w14:paraId="707B820D" w14:textId="77777777" w:rsidR="00876B47" w:rsidRDefault="0003138C">
            <w:pPr>
              <w:spacing w:line="259" w:lineRule="auto"/>
              <w:rPr>
                <w:rFonts w:ascii="Arial" w:eastAsia="Arial" w:hAnsi="Arial" w:cs="Arial"/>
              </w:rPr>
            </w:pPr>
            <w:r>
              <w:rPr>
                <w:rFonts w:ascii="Arial" w:eastAsia="Arial" w:hAnsi="Arial" w:cs="Arial"/>
              </w:rPr>
              <w:t>They also learn how to send a video from iPad camera roll to Seesaw.</w:t>
            </w:r>
          </w:p>
          <w:p w14:paraId="4D392EA6" w14:textId="77777777" w:rsidR="00876B47" w:rsidRDefault="00876B47">
            <w:pPr>
              <w:spacing w:line="259" w:lineRule="auto"/>
              <w:rPr>
                <w:rFonts w:ascii="Arial" w:eastAsia="Arial" w:hAnsi="Arial" w:cs="Arial"/>
              </w:rPr>
            </w:pPr>
          </w:p>
          <w:p w14:paraId="25BF6EF2" w14:textId="77777777" w:rsidR="00876B47" w:rsidRDefault="0003138C">
            <w:pPr>
              <w:spacing w:line="259" w:lineRule="auto"/>
              <w:rPr>
                <w:rFonts w:ascii="Arial" w:eastAsia="Arial" w:hAnsi="Arial" w:cs="Arial"/>
              </w:rPr>
            </w:pPr>
            <w:r>
              <w:rPr>
                <w:rFonts w:ascii="Arial" w:eastAsia="Arial" w:hAnsi="Arial" w:cs="Arial"/>
              </w:rPr>
              <w:t xml:space="preserve">Children are introduced to </w:t>
            </w:r>
            <w:proofErr w:type="spellStart"/>
            <w:r>
              <w:rPr>
                <w:rFonts w:ascii="Arial" w:eastAsia="Arial" w:hAnsi="Arial" w:cs="Arial"/>
              </w:rPr>
              <w:t>Canva</w:t>
            </w:r>
            <w:proofErr w:type="spellEnd"/>
            <w:r>
              <w:rPr>
                <w:rFonts w:ascii="Arial" w:eastAsia="Arial" w:hAnsi="Arial" w:cs="Arial"/>
              </w:rPr>
              <w:t xml:space="preserve"> to make a simple magazine template and cover. This can be extended to creating posters linked to different curricular areas. </w:t>
            </w:r>
          </w:p>
          <w:p w14:paraId="3C100F2F" w14:textId="77777777" w:rsidR="00876B47" w:rsidRDefault="00876B47">
            <w:pPr>
              <w:spacing w:line="259" w:lineRule="auto"/>
              <w:rPr>
                <w:rFonts w:ascii="Arial" w:eastAsia="Arial" w:hAnsi="Arial" w:cs="Arial"/>
                <w:b/>
                <w:bCs/>
              </w:rPr>
            </w:pPr>
          </w:p>
          <w:p w14:paraId="4F234CAC" w14:textId="77777777" w:rsidR="00876B47" w:rsidRDefault="0003138C">
            <w:pPr>
              <w:spacing w:line="259" w:lineRule="auto"/>
              <w:rPr>
                <w:rFonts w:ascii="Arial" w:eastAsia="Arial" w:hAnsi="Arial" w:cs="Arial"/>
                <w:b/>
                <w:bCs/>
              </w:rPr>
            </w:pPr>
            <w:r>
              <w:rPr>
                <w:rFonts w:ascii="Arial" w:eastAsia="Arial" w:hAnsi="Arial" w:cs="Arial"/>
                <w:b/>
                <w:bCs/>
              </w:rPr>
              <w:t>Years 4-5-6 A</w:t>
            </w:r>
          </w:p>
          <w:p w14:paraId="18415115" w14:textId="77777777" w:rsidR="00876B47" w:rsidRDefault="00876B47">
            <w:pPr>
              <w:spacing w:line="259" w:lineRule="auto"/>
              <w:rPr>
                <w:rFonts w:ascii="Arial" w:eastAsia="Arial" w:hAnsi="Arial" w:cs="Arial"/>
              </w:rPr>
            </w:pPr>
          </w:p>
          <w:p w14:paraId="1CD04A01" w14:textId="77777777" w:rsidR="00876B47" w:rsidRDefault="0003138C">
            <w:pPr>
              <w:spacing w:line="259" w:lineRule="auto"/>
              <w:rPr>
                <w:rFonts w:ascii="Arial" w:eastAsia="Arial" w:hAnsi="Arial" w:cs="Arial"/>
              </w:rPr>
            </w:pPr>
            <w:r>
              <w:rPr>
                <w:rFonts w:ascii="Arial" w:eastAsia="Arial" w:hAnsi="Arial" w:cs="Arial"/>
              </w:rPr>
              <w:lastRenderedPageBreak/>
              <w:t xml:space="preserve">Children learn to record and edit audio with </w:t>
            </w:r>
            <w:proofErr w:type="spellStart"/>
            <w:r>
              <w:rPr>
                <w:rFonts w:ascii="Arial" w:eastAsia="Arial" w:hAnsi="Arial" w:cs="Arial"/>
              </w:rPr>
              <w:t>Garageband</w:t>
            </w:r>
            <w:proofErr w:type="spellEnd"/>
            <w:r>
              <w:rPr>
                <w:rFonts w:ascii="Arial" w:eastAsia="Arial" w:hAnsi="Arial" w:cs="Arial"/>
              </w:rPr>
              <w:t xml:space="preserve"> on iPad or Audacity on PC. Able to write, record and edit adverts/interviews/news broadcasts</w:t>
            </w:r>
            <w:proofErr w:type="gramStart"/>
            <w:r>
              <w:rPr>
                <w:rFonts w:ascii="Arial" w:eastAsia="Arial" w:hAnsi="Arial" w:cs="Arial"/>
              </w:rPr>
              <w:t>..</w:t>
            </w:r>
            <w:proofErr w:type="gramEnd"/>
            <w:r>
              <w:rPr>
                <w:rFonts w:ascii="Arial" w:eastAsia="Arial" w:hAnsi="Arial" w:cs="Arial"/>
              </w:rPr>
              <w:t xml:space="preserve"> Option for them to be able to source copyright free audio and add as an extra track.</w:t>
            </w:r>
          </w:p>
          <w:p w14:paraId="7DB3C4C1" w14:textId="77777777" w:rsidR="00876B47" w:rsidRDefault="00876B47">
            <w:pPr>
              <w:spacing w:line="259" w:lineRule="auto"/>
              <w:rPr>
                <w:rFonts w:ascii="Arial" w:eastAsia="Arial" w:hAnsi="Arial" w:cs="Arial"/>
              </w:rPr>
            </w:pPr>
          </w:p>
          <w:p w14:paraId="74900962" w14:textId="77777777" w:rsidR="00876B47" w:rsidRDefault="0003138C">
            <w:pPr>
              <w:spacing w:line="259" w:lineRule="auto"/>
              <w:rPr>
                <w:rFonts w:ascii="Arial" w:eastAsia="Arial" w:hAnsi="Arial" w:cs="Arial"/>
              </w:rPr>
            </w:pPr>
            <w:r>
              <w:rPr>
                <w:rFonts w:ascii="Arial" w:eastAsia="Arial" w:hAnsi="Arial" w:cs="Arial"/>
              </w:rPr>
              <w:t>Children can use Arduino Science journal iPad app to take light and sound readings.  This will enable them to collect data to represent and interpret in other subjects - mainly Maths and Science.</w:t>
            </w:r>
          </w:p>
          <w:p w14:paraId="54C4FCBF" w14:textId="77777777" w:rsidR="00876B47" w:rsidRDefault="00876B47">
            <w:pPr>
              <w:spacing w:line="259" w:lineRule="auto"/>
              <w:rPr>
                <w:rFonts w:ascii="Arial" w:eastAsia="Arial" w:hAnsi="Arial" w:cs="Arial"/>
              </w:rPr>
            </w:pPr>
          </w:p>
          <w:p w14:paraId="242106E0" w14:textId="77777777" w:rsidR="00876B47" w:rsidRDefault="0003138C">
            <w:pPr>
              <w:spacing w:line="259" w:lineRule="auto"/>
              <w:rPr>
                <w:rFonts w:ascii="Arial" w:eastAsia="Arial" w:hAnsi="Arial" w:cs="Arial"/>
              </w:rPr>
            </w:pPr>
            <w:r>
              <w:rPr>
                <w:rFonts w:ascii="Arial" w:eastAsia="Arial" w:hAnsi="Arial" w:cs="Arial"/>
              </w:rPr>
              <w:t>Children learn to take a screenshot on PC using the Snipping tool. This is then be pasted into a Word document but could also be added to a PowerPoint presentation.</w:t>
            </w:r>
          </w:p>
          <w:p w14:paraId="221190E6" w14:textId="77777777" w:rsidR="00876B47" w:rsidRDefault="00876B47">
            <w:pPr>
              <w:spacing w:line="259" w:lineRule="auto"/>
              <w:rPr>
                <w:rFonts w:ascii="Arial" w:eastAsia="Arial" w:hAnsi="Arial" w:cs="Arial"/>
              </w:rPr>
            </w:pPr>
          </w:p>
          <w:p w14:paraId="16F09303" w14:textId="77777777" w:rsidR="00876B47" w:rsidRDefault="00876B47">
            <w:pPr>
              <w:spacing w:line="259" w:lineRule="auto"/>
              <w:rPr>
                <w:rFonts w:ascii="Arial" w:eastAsia="Arial" w:hAnsi="Arial" w:cs="Arial"/>
              </w:rPr>
            </w:pPr>
          </w:p>
        </w:tc>
      </w:tr>
    </w:tbl>
    <w:p w14:paraId="2E766B2B" w14:textId="77777777" w:rsidR="00876B47" w:rsidRDefault="00876B47">
      <w:bookmarkStart w:id="2" w:name="_heading=h.94ivnnrts32" w:colFirst="0" w:colLast="0"/>
      <w:bookmarkEnd w:id="2"/>
    </w:p>
    <w:sectPr w:rsidR="00876B47">
      <w:pgSz w:w="16838" w:h="11906" w:orient="landscape"/>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embedRegular r:id="rId1" w:fontKey="{A2FA1EE2-FE79-41B8-8155-DCC4C8A2354A}"/>
    <w:embedBold r:id="rId2" w:fontKey="{4F1E6F01-86C2-4AF5-A31F-1304CE079627}"/>
    <w:embedItalic r:id="rId3" w:fontKey="{B6C98D24-84DE-4064-8932-2BB97F852B02}"/>
    <w:embedBoldItalic r:id="rId4" w:fontKey="{D2246099-E4A7-4B41-94DC-D44AD3CA809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0E0FD14A-4F15-433D-8D0B-E3BBF25A796F}"/>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6" w:fontKey="{7466498A-6777-4D2C-8082-6FF147CB53A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B47"/>
    <w:rsid w:val="0003138C"/>
    <w:rsid w:val="001B5D87"/>
    <w:rsid w:val="007E4214"/>
    <w:rsid w:val="00876B47"/>
    <w:rsid w:val="00F834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EBFB6"/>
  <w15:docId w15:val="{36983103-D0FC-4618-949D-EF604DA25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styleId="TableGrid">
    <w:name w:val="Table Grid"/>
    <w:basedOn w:val="TableNormal"/>
    <w:uiPriority w:val="39"/>
    <w:rsid w:val="00705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0BB9"/>
    <w:pPr>
      <w:ind w:left="720"/>
      <w:contextualSpacing/>
    </w:p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rive.google.com/file/d/1aBdI0iDiGqPpTEjOFZA1ckxMl2GkYXUh/view?usp=sharin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4_dbxCY_XMk" TargetMode="External"/><Relationship Id="rId5" Type="http://schemas.openxmlformats.org/officeDocument/2006/relationships/styles" Target="styles.xml"/><Relationship Id="rId10" Type="http://schemas.openxmlformats.org/officeDocument/2006/relationships/hyperlink" Target="https://drive.google.com/file/d/1YeMIVPo-22NQ_-cVMIq1CmZ19x4Su6z9/view?usp=sharing" TargetMode="External"/><Relationship Id="rId4" Type="http://schemas.openxmlformats.org/officeDocument/2006/relationships/customXml" Target="../customXml/item4.xml"/><Relationship Id="rId9" Type="http://schemas.openxmlformats.org/officeDocument/2006/relationships/hyperlink" Target="https://drive.google.com/file/d/16PYZ6_30E3ymTGJ8JV3FFMSt3b3C88s8/view?usp=sharing"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ZonNRVSCbD6xmmB/iTGHUt6Zsw==">CgMxLjAyDmguYm5vNmdubDU4OTE2Mg1oLjk0aXZubnJ0czMyOAByITFLbzhTaFFvYmRCRmRaU283R1JseXFTbDRaVldzajZLZg==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F602CCA250C96C40B8F3B72D334919B9" ma:contentTypeVersion="17" ma:contentTypeDescription="Create a new document." ma:contentTypeScope="" ma:versionID="8b268d07d3b7d9f9c6a5c365b61429f8">
  <xsd:schema xmlns:xsd="http://www.w3.org/2001/XMLSchema" xmlns:xs="http://www.w3.org/2001/XMLSchema" xmlns:p="http://schemas.microsoft.com/office/2006/metadata/properties" xmlns:ns2="e5874659-4e22-40b5-9436-ae1d88176db8" xmlns:ns3="5107b649-8973-4dc4-b043-623d14cb6558" targetNamespace="http://schemas.microsoft.com/office/2006/metadata/properties" ma:root="true" ma:fieldsID="1cff56fcb977ad7e8b9307ad529bc298" ns2:_="" ns3:_="">
    <xsd:import namespace="e5874659-4e22-40b5-9436-ae1d88176db8"/>
    <xsd:import namespace="5107b649-8973-4dc4-b043-623d14cb655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_x0032_023Policy" minOccurs="0"/>
                <xsd:element ref="ns2:MandatoryPolicies"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74659-4e22-40b5-9436-ae1d88176d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ac7a135-116c-493d-886e-09d9280ca71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x0032_023Policy" ma:index="18" nillable="true" ma:displayName="2023 Policy" ma:description="Checked and up to date" ma:format="Dropdown" ma:internalName="_x0032_023Policy">
      <xsd:simpleType>
        <xsd:restriction base="dms:Text">
          <xsd:maxLength value="255"/>
        </xsd:restriction>
      </xsd:simpleType>
    </xsd:element>
    <xsd:element name="MandatoryPolicies" ma:index="19" nillable="true" ma:displayName="Mandatory Policies" ma:format="Dropdown" ma:internalName="MandatoryPolicie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07b649-8973-4dc4-b043-623d14cb655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bd57f5f-ad8c-4f06-b548-a6e4647ac30f}" ma:internalName="TaxCatchAll" ma:showField="CatchAllData" ma:web="5107b649-8973-4dc4-b043-623d14cb65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andatoryPolicies xmlns="e5874659-4e22-40b5-9436-ae1d88176db8" xsi:nil="true"/>
    <lcf76f155ced4ddcb4097134ff3c332f xmlns="e5874659-4e22-40b5-9436-ae1d88176db8">
      <Terms xmlns="http://schemas.microsoft.com/office/infopath/2007/PartnerControls"/>
    </lcf76f155ced4ddcb4097134ff3c332f>
    <_x0032_023Policy xmlns="e5874659-4e22-40b5-9436-ae1d88176db8" xsi:nil="true"/>
    <TaxCatchAll xmlns="5107b649-8973-4dc4-b043-623d14cb6558"/>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65F1CD10-905F-4745-81B9-33B9BDC68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74659-4e22-40b5-9436-ae1d88176db8"/>
    <ds:schemaRef ds:uri="5107b649-8973-4dc4-b043-623d14cb6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6B9EB4-F7A9-4582-978D-35082F6EB901}">
  <ds:schemaRefs>
    <ds:schemaRef ds:uri="http://schemas.microsoft.com/sharepoint/v3/contenttype/forms"/>
  </ds:schemaRefs>
</ds:datastoreItem>
</file>

<file path=customXml/itemProps4.xml><?xml version="1.0" encoding="utf-8"?>
<ds:datastoreItem xmlns:ds="http://schemas.openxmlformats.org/officeDocument/2006/customXml" ds:itemID="{935644D7-8910-4FF4-8168-B0ED6B905FE4}">
  <ds:schemaRefs>
    <ds:schemaRef ds:uri="e5874659-4e22-40b5-9436-ae1d88176db8"/>
    <ds:schemaRef ds:uri="http://schemas.microsoft.com/office/2006/documentManagement/types"/>
    <ds:schemaRef ds:uri="http://purl.org/dc/dcmitype/"/>
    <ds:schemaRef ds:uri="http://www.w3.org/XML/1998/namespace"/>
    <ds:schemaRef ds:uri="5107b649-8973-4dc4-b043-623d14cb6558"/>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1289</Words>
  <Characters>7349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Cornhill</dc:creator>
  <cp:lastModifiedBy>Kath Lickley</cp:lastModifiedBy>
  <cp:revision>5</cp:revision>
  <dcterms:created xsi:type="dcterms:W3CDTF">2026-02-27T14:11:00Z</dcterms:created>
  <dcterms:modified xsi:type="dcterms:W3CDTF">2026-04-13T12:01:00Z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0x010100F602CCA250C96C40B8F3B72D334919B9</vt:lpwstr>
  </property>
  <property fmtid="{D5CDD505-2E9C-101B-9397-08002B2CF9AE}" pid="3" name="MediaServiceImageTags">
    <vt:lpwstr/>
  </property>
</Properties>
</file>