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C4BA6" w14:textId="77777777" w:rsidR="00C61C79" w:rsidRPr="00141304" w:rsidRDefault="00C61C79">
      <w:pPr>
        <w:rPr>
          <w:rFonts w:ascii="Arial" w:hAnsi="Arial" w:cs="Arial"/>
        </w:rPr>
      </w:pPr>
    </w:p>
    <w:p w14:paraId="480F6B5C" w14:textId="52E8266F" w:rsidR="00771721" w:rsidRDefault="00F31AE3" w:rsidP="00B9054F">
      <w:pPr>
        <w:rPr>
          <w:rFonts w:ascii="Arial" w:hAnsi="Arial" w:cs="Arial"/>
          <w:b/>
          <w:color w:val="009999"/>
          <w:sz w:val="40"/>
          <w:szCs w:val="40"/>
        </w:rPr>
      </w:pPr>
      <w:r>
        <w:rPr>
          <w:rFonts w:ascii="Arial" w:hAnsi="Arial" w:cs="Arial"/>
          <w:b/>
          <w:color w:val="009999"/>
          <w:sz w:val="40"/>
          <w:szCs w:val="40"/>
        </w:rPr>
        <w:t>Fellowship External Terms of Reference</w:t>
      </w:r>
    </w:p>
    <w:p w14:paraId="734F2E3F" w14:textId="61377DB2" w:rsidR="00704326" w:rsidRPr="00274357" w:rsidRDefault="00704326" w:rsidP="00B9054F">
      <w:pPr>
        <w:rPr>
          <w:rFonts w:ascii="Arial" w:hAnsi="Arial" w:cs="Arial"/>
          <w:b/>
          <w:color w:val="009999"/>
          <w:sz w:val="32"/>
          <w:szCs w:val="32"/>
        </w:rPr>
      </w:pPr>
      <w:r w:rsidRPr="00274357">
        <w:rPr>
          <w:rFonts w:ascii="Arial" w:hAnsi="Arial" w:cs="Arial"/>
          <w:b/>
          <w:color w:val="009999"/>
          <w:sz w:val="32"/>
          <w:szCs w:val="32"/>
        </w:rPr>
        <w:t xml:space="preserve">Example </w:t>
      </w:r>
      <w:r w:rsidR="00730AAF">
        <w:rPr>
          <w:rFonts w:ascii="Arial" w:hAnsi="Arial" w:cs="Arial"/>
          <w:b/>
          <w:color w:val="009999"/>
          <w:sz w:val="32"/>
          <w:szCs w:val="32"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04326" w14:paraId="34D4EB5E" w14:textId="77777777" w:rsidTr="00704326">
        <w:tc>
          <w:tcPr>
            <w:tcW w:w="9016" w:type="dxa"/>
          </w:tcPr>
          <w:p w14:paraId="05281C45" w14:textId="130E022E" w:rsidR="00704326" w:rsidRDefault="00704326" w:rsidP="005A20B0">
            <w:pPr>
              <w:rPr>
                <w:rFonts w:ascii="Arial" w:hAnsi="Arial" w:cs="Arial"/>
                <w:i/>
                <w:iCs/>
                <w:u w:val="single"/>
              </w:rPr>
            </w:pPr>
            <w:r w:rsidRPr="00704326">
              <w:rPr>
                <w:rFonts w:ascii="Arial" w:hAnsi="Arial" w:cs="Arial"/>
                <w:i/>
                <w:iCs/>
                <w:u w:val="single"/>
              </w:rPr>
              <w:t>Context</w:t>
            </w:r>
          </w:p>
          <w:p w14:paraId="39CF42DB" w14:textId="676E0288" w:rsidR="00704326" w:rsidRDefault="0031361A" w:rsidP="005A20B0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This example </w:t>
            </w:r>
            <w:r w:rsidR="00152CE7">
              <w:rPr>
                <w:rFonts w:ascii="Arial" w:hAnsi="Arial" w:cs="Arial"/>
                <w:i/>
                <w:iCs/>
              </w:rPr>
              <w:t xml:space="preserve">Fellowship External </w:t>
            </w:r>
            <w:r>
              <w:rPr>
                <w:rFonts w:ascii="Arial" w:hAnsi="Arial" w:cs="Arial"/>
                <w:i/>
                <w:iCs/>
              </w:rPr>
              <w:t>Terms of Reference is for a</w:t>
            </w:r>
            <w:r w:rsidR="0048789E">
              <w:rPr>
                <w:rFonts w:ascii="Arial" w:hAnsi="Arial" w:cs="Arial"/>
                <w:i/>
                <w:iCs/>
              </w:rPr>
              <w:t xml:space="preserve">n institution </w:t>
            </w:r>
            <w:r w:rsidR="00E70E0E">
              <w:rPr>
                <w:rFonts w:ascii="Arial" w:hAnsi="Arial" w:cs="Arial"/>
                <w:i/>
                <w:iCs/>
              </w:rPr>
              <w:t>newly accredited</w:t>
            </w:r>
            <w:r w:rsidR="0048789E">
              <w:rPr>
                <w:rFonts w:ascii="Arial" w:hAnsi="Arial" w:cs="Arial"/>
                <w:i/>
                <w:iCs/>
              </w:rPr>
              <w:t xml:space="preserve"> </w:t>
            </w:r>
            <w:r w:rsidR="00F94923">
              <w:rPr>
                <w:rFonts w:ascii="Arial" w:hAnsi="Arial" w:cs="Arial"/>
                <w:i/>
                <w:iCs/>
              </w:rPr>
              <w:t xml:space="preserve">CPD Scheme </w:t>
            </w:r>
            <w:r w:rsidR="0048789E">
              <w:rPr>
                <w:rFonts w:ascii="Arial" w:hAnsi="Arial" w:cs="Arial"/>
                <w:i/>
                <w:iCs/>
              </w:rPr>
              <w:t xml:space="preserve">(Descriptors 1 – </w:t>
            </w:r>
            <w:r w:rsidR="00E70E0E">
              <w:rPr>
                <w:rFonts w:ascii="Arial" w:hAnsi="Arial" w:cs="Arial"/>
                <w:i/>
                <w:iCs/>
              </w:rPr>
              <w:t>4</w:t>
            </w:r>
            <w:r w:rsidR="0048789E">
              <w:rPr>
                <w:rFonts w:ascii="Arial" w:hAnsi="Arial" w:cs="Arial"/>
                <w:i/>
                <w:iCs/>
              </w:rPr>
              <w:t>)</w:t>
            </w:r>
            <w:r w:rsidR="003A40C4">
              <w:rPr>
                <w:rFonts w:ascii="Arial" w:hAnsi="Arial" w:cs="Arial"/>
                <w:i/>
                <w:iCs/>
              </w:rPr>
              <w:t xml:space="preserve"> </w:t>
            </w:r>
            <w:r w:rsidR="00E70E0E">
              <w:rPr>
                <w:rFonts w:ascii="Arial" w:hAnsi="Arial" w:cs="Arial"/>
                <w:i/>
                <w:iCs/>
              </w:rPr>
              <w:t xml:space="preserve">in </w:t>
            </w:r>
            <w:r w:rsidR="003A6B9B">
              <w:rPr>
                <w:rFonts w:ascii="Arial" w:hAnsi="Arial" w:cs="Arial"/>
                <w:i/>
                <w:iCs/>
              </w:rPr>
              <w:t>Australasia</w:t>
            </w:r>
            <w:r>
              <w:rPr>
                <w:rFonts w:ascii="Arial" w:hAnsi="Arial" w:cs="Arial"/>
                <w:i/>
                <w:iCs/>
              </w:rPr>
              <w:t xml:space="preserve">. </w:t>
            </w:r>
            <w:r w:rsidR="003A6B9B">
              <w:rPr>
                <w:rFonts w:ascii="Arial" w:hAnsi="Arial" w:cs="Arial"/>
                <w:i/>
                <w:iCs/>
              </w:rPr>
              <w:t xml:space="preserve">  </w:t>
            </w:r>
            <w:r w:rsidR="00F81943">
              <w:rPr>
                <w:rFonts w:ascii="Arial" w:hAnsi="Arial" w:cs="Arial"/>
                <w:i/>
                <w:iCs/>
              </w:rPr>
              <w:t xml:space="preserve">There is the option to undertake </w:t>
            </w:r>
            <w:r w:rsidR="003A6B9B">
              <w:rPr>
                <w:rFonts w:ascii="Arial" w:hAnsi="Arial" w:cs="Arial"/>
                <w:i/>
                <w:iCs/>
              </w:rPr>
              <w:t xml:space="preserve">a professional conversation (dialogue) </w:t>
            </w:r>
            <w:r w:rsidR="00F81943">
              <w:rPr>
                <w:rFonts w:ascii="Arial" w:hAnsi="Arial" w:cs="Arial"/>
                <w:i/>
                <w:iCs/>
              </w:rPr>
              <w:t>or submit a written application for Descriptors 3 &amp; 4 and written only for Descriptors 1 &amp; 2.</w:t>
            </w:r>
          </w:p>
          <w:p w14:paraId="638307F3" w14:textId="21064C93" w:rsidR="00F31AE3" w:rsidRPr="00704326" w:rsidRDefault="00F31AE3" w:rsidP="005A20B0">
            <w:pPr>
              <w:rPr>
                <w:rFonts w:ascii="Arial" w:hAnsi="Arial" w:cs="Arial"/>
                <w:i/>
                <w:iCs/>
              </w:rPr>
            </w:pPr>
          </w:p>
        </w:tc>
      </w:tr>
    </w:tbl>
    <w:p w14:paraId="5D26D443" w14:textId="27E04DE0" w:rsidR="00741230" w:rsidRPr="003F0185" w:rsidRDefault="005A20B0" w:rsidP="00F86529">
      <w:pPr>
        <w:pStyle w:val="NormalWeb"/>
        <w:spacing w:before="0" w:beforeAutospacing="0" w:after="120" w:afterAutospacing="0" w:line="244" w:lineRule="auto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u w:val="single"/>
          <w:lang w:val="en-AU"/>
        </w:rPr>
      </w:pPr>
      <w:r w:rsidRPr="00704326">
        <w:rPr>
          <w:rFonts w:ascii="Arial" w:hAnsi="Arial" w:cs="Arial"/>
          <w:i/>
          <w:iCs/>
        </w:rPr>
        <w:br/>
      </w:r>
      <w:r w:rsidR="000005F7" w:rsidRPr="003F0185"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u w:val="single"/>
          <w:lang w:val="en-AU"/>
        </w:rPr>
        <w:t>Purpose</w:t>
      </w:r>
    </w:p>
    <w:p w14:paraId="59280D6A" w14:textId="7BA8396F" w:rsidR="001A4BAB" w:rsidRDefault="00F7388E" w:rsidP="00F86529">
      <w:pPr>
        <w:pStyle w:val="NormalWeb"/>
        <w:spacing w:before="0" w:beforeAutospacing="0" w:after="120" w:afterAutospacing="0" w:line="244" w:lineRule="auto"/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</w:pPr>
      <w:r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These Terms of Reference set out expectations relating to the role of Fellowship External</w:t>
      </w:r>
      <w:r w:rsidR="00960792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in line with</w:t>
      </w:r>
      <w:r w:rsidR="003566F7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</w:t>
      </w:r>
      <w:r w:rsidR="00960792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Advance HE Accreditation Policy requirements (section 4.6)</w:t>
      </w:r>
      <w:r w:rsidR="003060E0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for accredited provision</w:t>
      </w:r>
      <w:r w:rsidR="00891A60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.</w:t>
      </w:r>
    </w:p>
    <w:p w14:paraId="7EDA9F08" w14:textId="6F444FC3" w:rsidR="000005F7" w:rsidRDefault="00E2565A" w:rsidP="00F86529">
      <w:pPr>
        <w:pStyle w:val="NormalWeb"/>
        <w:spacing w:before="0" w:beforeAutospacing="0" w:after="120" w:afterAutospacing="0" w:line="244" w:lineRule="auto"/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</w:pPr>
      <w:r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The Fellowship External has a key role in ensuring </w:t>
      </w:r>
      <w:r w:rsidR="00BC7613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reliable fellowship judgements are made across the </w:t>
      </w:r>
      <w:r w:rsidR="00B11109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institutional</w:t>
      </w:r>
      <w:r w:rsidR="00BC7613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CPD Scheme (Descriptors 1 – </w:t>
      </w:r>
      <w:r w:rsidR="00F94923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4</w:t>
      </w:r>
      <w:r w:rsidR="00BC7613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)</w:t>
      </w:r>
      <w:r w:rsidR="00180332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, </w:t>
      </w:r>
      <w:r w:rsidR="0031125E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ensuring quality and standards are met</w:t>
      </w:r>
      <w:r w:rsidR="00180332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and supporting the development of accredited programmes.</w:t>
      </w:r>
      <w:r w:rsidR="00F94923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 </w:t>
      </w:r>
    </w:p>
    <w:p w14:paraId="2A5FDE2B" w14:textId="573F8E48" w:rsidR="000005F7" w:rsidRPr="003F0185" w:rsidRDefault="00185245" w:rsidP="00F86529">
      <w:pPr>
        <w:pStyle w:val="NormalWeb"/>
        <w:spacing w:before="0" w:beforeAutospacing="0" w:after="120" w:afterAutospacing="0" w:line="244" w:lineRule="auto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u w:val="single"/>
          <w:lang w:val="en-AU"/>
        </w:rPr>
      </w:pPr>
      <w:r w:rsidRPr="003F0185"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u w:val="single"/>
          <w:lang w:val="en-AU"/>
        </w:rPr>
        <w:t>Requirements</w:t>
      </w:r>
      <w:r w:rsidR="00853EF6" w:rsidRPr="003F0185"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u w:val="single"/>
          <w:lang w:val="en-AU"/>
        </w:rPr>
        <w:t xml:space="preserve"> of the role</w:t>
      </w:r>
    </w:p>
    <w:p w14:paraId="685982B8" w14:textId="0BBBDAE3" w:rsidR="00185245" w:rsidRPr="00F94923" w:rsidRDefault="00CF4D01" w:rsidP="00342A51">
      <w:pPr>
        <w:pStyle w:val="NormalWeb"/>
        <w:numPr>
          <w:ilvl w:val="0"/>
          <w:numId w:val="15"/>
        </w:numPr>
        <w:spacing w:before="0" w:beforeAutospacing="0" w:after="120" w:afterAutospacing="0" w:line="244" w:lineRule="auto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lang w:val="en-AU"/>
        </w:rPr>
      </w:pPr>
      <w:r w:rsidRPr="00F94923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Recognised as </w:t>
      </w:r>
      <w:r w:rsidR="00D8370A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a Principal Fellow</w:t>
      </w:r>
    </w:p>
    <w:p w14:paraId="6A6CDD42" w14:textId="77777777" w:rsidR="001F13BB" w:rsidRPr="001F13BB" w:rsidRDefault="00FC79F0" w:rsidP="00342A51">
      <w:pPr>
        <w:pStyle w:val="NormalWeb"/>
        <w:numPr>
          <w:ilvl w:val="0"/>
          <w:numId w:val="15"/>
        </w:numPr>
        <w:spacing w:before="0" w:beforeAutospacing="0" w:after="120" w:afterAutospacing="0" w:line="244" w:lineRule="auto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lang w:val="en-AU"/>
        </w:rPr>
      </w:pPr>
      <w:r w:rsidRPr="00184958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Suitably experienced in making fellowship judgements</w:t>
      </w:r>
      <w:r w:rsidR="00184958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at all four categories of fellowship</w:t>
      </w:r>
    </w:p>
    <w:p w14:paraId="5194051D" w14:textId="0B79BF24" w:rsidR="001F13BB" w:rsidRPr="001F13BB" w:rsidRDefault="002B1F01" w:rsidP="001F13BB">
      <w:pPr>
        <w:pStyle w:val="NormalWeb"/>
        <w:numPr>
          <w:ilvl w:val="0"/>
          <w:numId w:val="15"/>
        </w:numPr>
        <w:spacing w:before="0" w:beforeAutospacing="0" w:after="120" w:afterAutospacing="0" w:line="244" w:lineRule="auto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lang w:val="en-AU"/>
        </w:rPr>
      </w:pPr>
      <w:r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Experienced i</w:t>
      </w:r>
      <w:r w:rsidR="00273CC3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n making fellowship judgements in a range of formats (including written and oral </w:t>
      </w:r>
      <w:r w:rsidR="00966A7F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assessments</w:t>
      </w:r>
      <w:r w:rsidR="00746818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)</w:t>
      </w:r>
    </w:p>
    <w:p w14:paraId="7A5F19D1" w14:textId="096B8D70" w:rsidR="002E2070" w:rsidRPr="00184958" w:rsidRDefault="002E2070" w:rsidP="00342A51">
      <w:pPr>
        <w:pStyle w:val="NormalWeb"/>
        <w:numPr>
          <w:ilvl w:val="0"/>
          <w:numId w:val="15"/>
        </w:numPr>
        <w:spacing w:before="0" w:beforeAutospacing="0" w:after="120" w:afterAutospacing="0" w:line="244" w:lineRule="auto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lang w:val="en-AU"/>
        </w:rPr>
      </w:pPr>
      <w:r w:rsidRPr="00184958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Current knowledge and understanding of PSF 2023 and Descriptors 1 – </w:t>
      </w:r>
      <w:r w:rsidR="00184958" w:rsidRPr="00184958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4</w:t>
      </w:r>
      <w:r w:rsidR="00853EF6" w:rsidRPr="00184958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and commitment to continue to engage in ongoing </w:t>
      </w:r>
      <w:r w:rsidR="00262DE3" w:rsidRPr="00184958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PSF 2023 professional development (for example, Advance HE calibration activities, </w:t>
      </w:r>
      <w:r w:rsidR="008347A6" w:rsidRPr="00184958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and institutional learning and teaching development as appropriate)</w:t>
      </w:r>
    </w:p>
    <w:p w14:paraId="38ED7056" w14:textId="57508692" w:rsidR="002E2070" w:rsidRPr="001F13BB" w:rsidRDefault="00CA5E34" w:rsidP="00342A51">
      <w:pPr>
        <w:pStyle w:val="NormalWeb"/>
        <w:numPr>
          <w:ilvl w:val="0"/>
          <w:numId w:val="15"/>
        </w:numPr>
        <w:spacing w:before="0" w:beforeAutospacing="0" w:after="120" w:afterAutospacing="0" w:line="244" w:lineRule="auto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lang w:val="en-AU"/>
        </w:rPr>
      </w:pPr>
      <w:r w:rsidRPr="001F13BB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Impartial in their judgement and wholly independent of the University and its staff</w:t>
      </w:r>
      <w:r w:rsidR="00E9589A" w:rsidRPr="001F13BB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</w:t>
      </w:r>
    </w:p>
    <w:p w14:paraId="11FB4674" w14:textId="412C9C58" w:rsidR="006343ED" w:rsidRPr="001F13BB" w:rsidRDefault="00047B5C" w:rsidP="006343ED">
      <w:pPr>
        <w:pStyle w:val="NormalWeb"/>
        <w:numPr>
          <w:ilvl w:val="0"/>
          <w:numId w:val="15"/>
        </w:numPr>
        <w:spacing w:before="0" w:beforeAutospacing="0" w:after="120" w:afterAutospacing="0" w:line="244" w:lineRule="auto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lang w:val="en-AU"/>
        </w:rPr>
      </w:pPr>
      <w:r w:rsidRPr="001F13BB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Must not hold a similar position in more than three institutions accredited by Advance HE</w:t>
      </w:r>
    </w:p>
    <w:p w14:paraId="0273DFA5" w14:textId="7A3630D3" w:rsidR="00CD3A12" w:rsidRPr="001F13BB" w:rsidRDefault="00CD3A12" w:rsidP="006343ED">
      <w:pPr>
        <w:pStyle w:val="NormalWeb"/>
        <w:numPr>
          <w:ilvl w:val="0"/>
          <w:numId w:val="15"/>
        </w:numPr>
        <w:spacing w:before="0" w:beforeAutospacing="0" w:after="120" w:afterAutospacing="0" w:line="244" w:lineRule="auto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lang w:val="en-AU"/>
        </w:rPr>
      </w:pPr>
      <w:r w:rsidRPr="001F13BB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Complete induction </w:t>
      </w:r>
      <w:r w:rsidR="001F13BB" w:rsidRPr="001F13BB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activities as appropriate</w:t>
      </w:r>
    </w:p>
    <w:p w14:paraId="7BE35079" w14:textId="18080188" w:rsidR="003060E0" w:rsidRPr="00516230" w:rsidRDefault="004B606E" w:rsidP="00314306">
      <w:pPr>
        <w:rPr>
          <w:rFonts w:ascii="Arial" w:hAnsi="Arial" w:cs="Arial"/>
          <w:b/>
          <w:bCs/>
          <w:i/>
          <w:iCs/>
          <w:lang w:val="en-AU"/>
        </w:rPr>
      </w:pPr>
      <w:r w:rsidRPr="00516230">
        <w:rPr>
          <w:rFonts w:ascii="Arial" w:hAnsi="Arial" w:cs="Arial"/>
          <w:i/>
          <w:iCs/>
          <w:lang w:val="en-AU"/>
        </w:rPr>
        <w:t xml:space="preserve">Appointments must be free from reciprocal external relationships and any actual or perceived conflict of interest.  This precludes recent employees and students (within the last 5 years), a near relative or partner, and individuals </w:t>
      </w:r>
      <w:r w:rsidR="0050613E" w:rsidRPr="00516230">
        <w:rPr>
          <w:rFonts w:ascii="Arial" w:hAnsi="Arial" w:cs="Arial"/>
          <w:i/>
          <w:iCs/>
          <w:lang w:val="en-AU"/>
        </w:rPr>
        <w:t>in a close professional collaboration with staff delivering/managing the accredited provision.</w:t>
      </w:r>
    </w:p>
    <w:p w14:paraId="12D4AE3D" w14:textId="08D28E7C" w:rsidR="00C63B96" w:rsidRPr="001F13BB" w:rsidRDefault="00C63B96" w:rsidP="00F86529">
      <w:pPr>
        <w:pStyle w:val="NormalWeb"/>
        <w:spacing w:before="0" w:beforeAutospacing="0" w:after="120" w:afterAutospacing="0" w:line="244" w:lineRule="auto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u w:val="single"/>
          <w:lang w:val="en-AU"/>
        </w:rPr>
      </w:pPr>
      <w:r w:rsidRPr="001F13BB"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u w:val="single"/>
          <w:lang w:val="en-AU"/>
        </w:rPr>
        <w:t>Term</w:t>
      </w:r>
    </w:p>
    <w:p w14:paraId="3A25ACB5" w14:textId="053FEC10" w:rsidR="00AF7E6D" w:rsidRPr="001F13BB" w:rsidRDefault="00AF7E6D" w:rsidP="00F86529">
      <w:pPr>
        <w:pStyle w:val="NormalWeb"/>
        <w:spacing w:before="0" w:beforeAutospacing="0" w:after="120" w:afterAutospacing="0" w:line="244" w:lineRule="auto"/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</w:pPr>
      <w:r w:rsidRPr="001F13BB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Th</w:t>
      </w:r>
      <w:r w:rsidR="002B03FA" w:rsidRPr="001F13BB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e Fellowship External will be appointed for a </w:t>
      </w:r>
      <w:r w:rsidR="006343ED" w:rsidRPr="001F13BB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maximum </w:t>
      </w:r>
      <w:r w:rsidR="002B03FA" w:rsidRPr="001F13BB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4-year term</w:t>
      </w:r>
      <w:r w:rsidR="006343ED" w:rsidRPr="001F13BB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.</w:t>
      </w:r>
    </w:p>
    <w:p w14:paraId="4D83B636" w14:textId="7C207BD8" w:rsidR="00740D07" w:rsidRPr="00966A7F" w:rsidRDefault="00C63B96" w:rsidP="00F86529">
      <w:pPr>
        <w:pStyle w:val="NormalWeb"/>
        <w:spacing w:before="0" w:beforeAutospacing="0" w:after="120" w:afterAutospacing="0" w:line="244" w:lineRule="auto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u w:val="single"/>
          <w:lang w:val="en-AU"/>
        </w:rPr>
      </w:pPr>
      <w:r w:rsidRPr="00966A7F"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u w:val="single"/>
          <w:lang w:val="en-AU"/>
        </w:rPr>
        <w:t>Responsibilities</w:t>
      </w:r>
      <w:r w:rsidR="00740D07" w:rsidRPr="00966A7F"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u w:val="single"/>
          <w:lang w:val="en-AU"/>
        </w:rPr>
        <w:t xml:space="preserve"> </w:t>
      </w:r>
    </w:p>
    <w:p w14:paraId="471C98D4" w14:textId="778031B2" w:rsidR="00740D07" w:rsidRPr="00C1066E" w:rsidRDefault="00D66690" w:rsidP="004D7113">
      <w:pPr>
        <w:pStyle w:val="NormalWeb"/>
        <w:numPr>
          <w:ilvl w:val="0"/>
          <w:numId w:val="16"/>
        </w:numPr>
        <w:spacing w:before="0" w:beforeAutospacing="0" w:after="120" w:afterAutospacing="0" w:line="244" w:lineRule="auto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lang w:val="en-AU"/>
        </w:rPr>
      </w:pPr>
      <w:r w:rsidRPr="00C1066E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Moderate </w:t>
      </w:r>
      <w:r w:rsidR="00887A7C" w:rsidRPr="00C1066E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through appropriate sampling at Descriptors 1 – </w:t>
      </w:r>
      <w:r w:rsidR="00966A7F" w:rsidRPr="00C1066E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2</w:t>
      </w:r>
      <w:r w:rsidR="00887A7C" w:rsidRPr="00C1066E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prior to the final fellowship</w:t>
      </w:r>
      <w:r w:rsidR="00E17769" w:rsidRPr="00C1066E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judgement being made (i.e. during the active decision-making process)</w:t>
      </w:r>
      <w:r w:rsidR="00AD120A" w:rsidRPr="00C1066E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for each of the</w:t>
      </w:r>
      <w:r w:rsidR="00966A7F" w:rsidRPr="00C1066E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written</w:t>
      </w:r>
      <w:r w:rsidR="00AD120A" w:rsidRPr="00C1066E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</w:t>
      </w:r>
      <w:r w:rsidR="00966A7F" w:rsidRPr="00C1066E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four </w:t>
      </w:r>
      <w:r w:rsidR="00AD120A" w:rsidRPr="00C1066E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scheme submission points</w:t>
      </w:r>
      <w:r w:rsidR="002F59B4" w:rsidRPr="00C1066E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per year</w:t>
      </w:r>
      <w:r w:rsidR="00AD120A" w:rsidRPr="00C1066E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. </w:t>
      </w:r>
      <w:r w:rsidR="000429DF" w:rsidRPr="00C1066E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 It is expected the scheme </w:t>
      </w:r>
      <w:r w:rsidR="00C1066E" w:rsidRPr="00C1066E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will receive</w:t>
      </w:r>
      <w:r w:rsidR="000429DF" w:rsidRPr="00C1066E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</w:t>
      </w:r>
      <w:r w:rsidR="00AD120A" w:rsidRPr="00C1066E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approximately </w:t>
      </w:r>
      <w:r w:rsidR="00C1066E" w:rsidRPr="00C1066E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10 Descriptor 1 applications at each submission point and 15 Descriptor 2 applications </w:t>
      </w:r>
      <w:r w:rsidR="006C51AA" w:rsidRPr="00C1066E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per submission point and the sample to include:</w:t>
      </w:r>
    </w:p>
    <w:p w14:paraId="7A1E1601" w14:textId="77777777" w:rsidR="00C1066E" w:rsidRDefault="00C1066E" w:rsidP="00C1066E">
      <w:pPr>
        <w:pStyle w:val="NormalWeb"/>
        <w:spacing w:before="0" w:beforeAutospacing="0" w:after="120" w:afterAutospacing="0" w:line="244" w:lineRule="auto"/>
        <w:ind w:left="360"/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highlight w:val="yellow"/>
          <w:lang w:val="en-AU"/>
        </w:rPr>
      </w:pPr>
    </w:p>
    <w:p w14:paraId="636DABCD" w14:textId="77777777" w:rsidR="00C1066E" w:rsidRPr="00F81943" w:rsidRDefault="00C1066E" w:rsidP="00C1066E">
      <w:pPr>
        <w:pStyle w:val="NormalWeb"/>
        <w:spacing w:before="0" w:beforeAutospacing="0" w:after="120" w:afterAutospacing="0" w:line="244" w:lineRule="auto"/>
        <w:ind w:left="360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highlight w:val="yellow"/>
          <w:lang w:val="en-AU"/>
        </w:rPr>
      </w:pPr>
    </w:p>
    <w:p w14:paraId="28E3D0A3" w14:textId="4176E311" w:rsidR="006C51AA" w:rsidRPr="00021F96" w:rsidRDefault="002D2EB7" w:rsidP="006C51AA">
      <w:pPr>
        <w:pStyle w:val="NormalWeb"/>
        <w:numPr>
          <w:ilvl w:val="1"/>
          <w:numId w:val="16"/>
        </w:numPr>
        <w:spacing w:before="0" w:beforeAutospacing="0" w:after="120" w:afterAutospacing="0" w:line="244" w:lineRule="auto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lang w:val="en-AU"/>
        </w:rPr>
      </w:pPr>
      <w:r w:rsidRPr="00021F96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lastRenderedPageBreak/>
        <w:t>10%</w:t>
      </w:r>
      <w:r w:rsidR="001B7676" w:rsidRPr="00021F96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or a minimum of 5 applications from each category of fellowship</w:t>
      </w:r>
    </w:p>
    <w:p w14:paraId="5F806A7A" w14:textId="23E782D6" w:rsidR="00B15242" w:rsidRPr="00444FB4" w:rsidRDefault="00F04016" w:rsidP="006C51AA">
      <w:pPr>
        <w:pStyle w:val="NormalWeb"/>
        <w:numPr>
          <w:ilvl w:val="1"/>
          <w:numId w:val="16"/>
        </w:numPr>
        <w:spacing w:before="0" w:beforeAutospacing="0" w:after="120" w:afterAutospacing="0" w:line="244" w:lineRule="auto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lang w:val="en-AU"/>
        </w:rPr>
      </w:pPr>
      <w:r w:rsidRPr="00021F96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A range of reviewers</w:t>
      </w:r>
      <w:r w:rsidR="006B7CF9" w:rsidRPr="00021F96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and range of outcomes including all referred applications</w:t>
      </w:r>
      <w:r w:rsidR="00EF1A40" w:rsidRPr="00021F96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</w:t>
      </w:r>
      <w:r w:rsidR="00EF1A40" w:rsidRPr="00444FB4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and resubmissions</w:t>
      </w:r>
    </w:p>
    <w:p w14:paraId="3D571D1A" w14:textId="30A79881" w:rsidR="00A7459A" w:rsidRPr="00444FB4" w:rsidRDefault="00835376" w:rsidP="006B7CF9">
      <w:pPr>
        <w:pStyle w:val="NormalWeb"/>
        <w:numPr>
          <w:ilvl w:val="0"/>
          <w:numId w:val="16"/>
        </w:numPr>
        <w:spacing w:before="0" w:beforeAutospacing="0" w:after="120" w:afterAutospacing="0" w:line="244" w:lineRule="auto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lang w:val="en-AU"/>
        </w:rPr>
      </w:pPr>
      <w:r w:rsidRPr="00444FB4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Act as </w:t>
      </w:r>
      <w:r w:rsidR="008126C9" w:rsidRPr="00444FB4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one of the three</w:t>
      </w:r>
      <w:r w:rsidR="00E3643D" w:rsidRPr="00444FB4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reviewer</w:t>
      </w:r>
      <w:r w:rsidR="008126C9" w:rsidRPr="00444FB4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s</w:t>
      </w:r>
      <w:r w:rsidR="00E3643D" w:rsidRPr="00444FB4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for </w:t>
      </w:r>
      <w:r w:rsidR="009B5708" w:rsidRPr="00444FB4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at Descriptor 3 for </w:t>
      </w:r>
      <w:r w:rsidR="00E3643D" w:rsidRPr="00444FB4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all written applications and dialogue </w:t>
      </w:r>
      <w:r w:rsidR="009B5708" w:rsidRPr="00444FB4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Senior Fellow applications for at least the first year of operation</w:t>
      </w:r>
      <w:r w:rsidR="00444FB4" w:rsidRPr="00444FB4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(see Accreditation Policy, p.7)</w:t>
      </w:r>
      <w:r w:rsidR="009B5708" w:rsidRPr="00444FB4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and </w:t>
      </w:r>
      <w:r w:rsidR="00E3643D" w:rsidRPr="00444FB4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attend online professional dialogues (undertaken in Teams) </w:t>
      </w:r>
      <w:r w:rsidR="009B5708" w:rsidRPr="00444FB4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after each submission point</w:t>
      </w:r>
      <w:r w:rsidR="00444FB4" w:rsidRPr="00444FB4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.  Dates to be mutually agreed between all three assessors and the participant.</w:t>
      </w:r>
      <w:r w:rsidR="00E3643D" w:rsidRPr="00444FB4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</w:t>
      </w:r>
    </w:p>
    <w:p w14:paraId="099DC6F6" w14:textId="65116337" w:rsidR="00A7459A" w:rsidRPr="00444FB4" w:rsidRDefault="00444FB4" w:rsidP="00D8370A">
      <w:pPr>
        <w:pStyle w:val="NormalWeb"/>
        <w:numPr>
          <w:ilvl w:val="0"/>
          <w:numId w:val="16"/>
        </w:numPr>
        <w:spacing w:before="0" w:beforeAutospacing="0" w:after="120" w:afterAutospacing="0" w:line="244" w:lineRule="auto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lang w:val="en-AU"/>
        </w:rPr>
      </w:pPr>
      <w:r w:rsidRPr="00444FB4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Act as an external reviewer at Descriptor 4 for all written applications and dialogue Senior Fellow applications over the 4-year term (see Accreditation Policy, p.7) and attend online professional dialogues (undertaken in Teams) after each submission point.  Dates to be mutually agreed between all three assessors and the participants.</w:t>
      </w:r>
    </w:p>
    <w:p w14:paraId="1B20B3B5" w14:textId="52044A28" w:rsidR="006B7CF9" w:rsidRPr="00021F96" w:rsidRDefault="0094061D" w:rsidP="006B7CF9">
      <w:pPr>
        <w:pStyle w:val="NormalWeb"/>
        <w:numPr>
          <w:ilvl w:val="0"/>
          <w:numId w:val="16"/>
        </w:numPr>
        <w:spacing w:before="0" w:beforeAutospacing="0" w:after="120" w:afterAutospacing="0" w:line="244" w:lineRule="auto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lang w:val="en-AU"/>
        </w:rPr>
      </w:pPr>
      <w:r w:rsidRPr="00444FB4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Provide a verbal update following each of the submission points at the</w:t>
      </w:r>
      <w:r w:rsidRPr="00021F96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</w:t>
      </w:r>
      <w:r w:rsidR="00021F96" w:rsidRPr="00021F96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institutional Fellowship Panel </w:t>
      </w:r>
      <w:r w:rsidR="007C3581" w:rsidRPr="00021F96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commenting on the appropriateness of the decision-making</w:t>
      </w:r>
      <w:r w:rsidR="00021F96" w:rsidRPr="00021F96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via the written and oral assessment formats</w:t>
      </w:r>
      <w:r w:rsidR="007C3581" w:rsidRPr="00021F96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.</w:t>
      </w:r>
    </w:p>
    <w:p w14:paraId="561147BC" w14:textId="35D0EFDF" w:rsidR="00BB4F5A" w:rsidRPr="00A7459A" w:rsidRDefault="000602B8" w:rsidP="006B7CF9">
      <w:pPr>
        <w:pStyle w:val="NormalWeb"/>
        <w:numPr>
          <w:ilvl w:val="0"/>
          <w:numId w:val="16"/>
        </w:numPr>
        <w:spacing w:before="0" w:beforeAutospacing="0" w:after="120" w:afterAutospacing="0" w:line="244" w:lineRule="auto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lang w:val="en-AU"/>
        </w:rPr>
      </w:pPr>
      <w:r w:rsidRPr="00A7459A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Provide an annual written report to the Scheme Lead</w:t>
      </w:r>
      <w:r w:rsidR="007C3581" w:rsidRPr="00A7459A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in </w:t>
      </w:r>
      <w:r w:rsidR="00021F96" w:rsidRPr="00A7459A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November </w:t>
      </w:r>
      <w:r w:rsidRPr="00A7459A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with feedback on each of the submission points, the internal </w:t>
      </w:r>
      <w:r w:rsidR="004F2BB7" w:rsidRPr="00A7459A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fellowship </w:t>
      </w:r>
      <w:r w:rsidRPr="00A7459A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decision-making</w:t>
      </w:r>
      <w:r w:rsidR="004F2BB7" w:rsidRPr="00A7459A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, quality assurance and quality enhancement </w:t>
      </w:r>
      <w:r w:rsidR="00D005B7" w:rsidRPr="00A7459A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processes highlighting commendations and areas for development</w:t>
      </w:r>
      <w:r w:rsidR="004F2BB7" w:rsidRPr="00A7459A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.  This annual report is formally considered</w:t>
      </w:r>
      <w:r w:rsidR="00D005B7" w:rsidRPr="00A7459A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at </w:t>
      </w:r>
      <w:r w:rsidR="00A7459A" w:rsidRPr="00A7459A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the Quality Committee</w:t>
      </w:r>
      <w:r w:rsidR="00D005B7" w:rsidRPr="00A7459A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.</w:t>
      </w:r>
      <w:r w:rsidR="00270606" w:rsidRPr="00A7459A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 The Fellowship External will be provided with an update in response to their feedback, including any actions taken by the team.</w:t>
      </w:r>
    </w:p>
    <w:p w14:paraId="3BED569E" w14:textId="2B8F1A8D" w:rsidR="006B7CF9" w:rsidRPr="00A7459A" w:rsidRDefault="00EF1A40" w:rsidP="00F86529">
      <w:pPr>
        <w:pStyle w:val="NormalWeb"/>
        <w:numPr>
          <w:ilvl w:val="0"/>
          <w:numId w:val="16"/>
        </w:numPr>
        <w:spacing w:before="0" w:beforeAutospacing="0" w:after="120" w:afterAutospacing="0" w:line="244" w:lineRule="auto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lang w:val="en-AU"/>
        </w:rPr>
      </w:pPr>
      <w:r w:rsidRPr="00A7459A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P</w:t>
      </w:r>
      <w:r w:rsidR="005B12AC" w:rsidRPr="00A7459A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rovide advice and guidance (as appropriate)</w:t>
      </w:r>
      <w:r w:rsidR="00343486" w:rsidRPr="00A7459A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to the Scheme Lead and reviewers where external input and impartiality is required.</w:t>
      </w:r>
    </w:p>
    <w:p w14:paraId="4C2F42EC" w14:textId="77777777" w:rsidR="00705595" w:rsidRDefault="00705595" w:rsidP="00F86529">
      <w:pPr>
        <w:spacing w:after="120" w:line="244" w:lineRule="auto"/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</w:pPr>
    </w:p>
    <w:p w14:paraId="16C544A8" w14:textId="77777777" w:rsidR="00705595" w:rsidRDefault="00705595" w:rsidP="00F86529">
      <w:pPr>
        <w:spacing w:after="120" w:line="244" w:lineRule="auto"/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</w:pPr>
    </w:p>
    <w:p w14:paraId="561C7DB3" w14:textId="77777777" w:rsidR="00705595" w:rsidRDefault="00705595" w:rsidP="00F86529">
      <w:pPr>
        <w:spacing w:after="120" w:line="244" w:lineRule="auto"/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</w:pPr>
    </w:p>
    <w:p w14:paraId="475BAE11" w14:textId="77777777" w:rsidR="00705595" w:rsidRDefault="00705595" w:rsidP="00F86529">
      <w:pPr>
        <w:spacing w:after="120" w:line="244" w:lineRule="auto"/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</w:pPr>
    </w:p>
    <w:p w14:paraId="74D951D3" w14:textId="77777777" w:rsidR="00F86529" w:rsidRPr="00F86529" w:rsidRDefault="00F86529" w:rsidP="00541A83">
      <w:pPr>
        <w:spacing w:after="0" w:line="244" w:lineRule="auto"/>
        <w:ind w:left="720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</w:p>
    <w:sectPr w:rsidR="00F86529" w:rsidRPr="00F86529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6B188" w14:textId="77777777" w:rsidR="00D04AE6" w:rsidRDefault="00D04AE6" w:rsidP="00EC2330">
      <w:pPr>
        <w:spacing w:after="0" w:line="240" w:lineRule="auto"/>
      </w:pPr>
      <w:r>
        <w:separator/>
      </w:r>
    </w:p>
  </w:endnote>
  <w:endnote w:type="continuationSeparator" w:id="0">
    <w:p w14:paraId="6479BE45" w14:textId="77777777" w:rsidR="00D04AE6" w:rsidRDefault="00D04AE6" w:rsidP="00EC2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352915"/>
      <w:docPartObj>
        <w:docPartGallery w:val="Page Numbers (Bottom of Page)"/>
        <w:docPartUnique/>
      </w:docPartObj>
    </w:sdtPr>
    <w:sdtContent>
      <w:p w14:paraId="3D19F9A1" w14:textId="3F4602A7" w:rsidR="009C299C" w:rsidRDefault="009C299C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F7FB86" w14:textId="77777777" w:rsidR="009C299C" w:rsidRDefault="009C29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8FF4A" w14:textId="77777777" w:rsidR="00D04AE6" w:rsidRDefault="00D04AE6" w:rsidP="00EC2330">
      <w:pPr>
        <w:spacing w:after="0" w:line="240" w:lineRule="auto"/>
      </w:pPr>
      <w:r>
        <w:separator/>
      </w:r>
    </w:p>
  </w:footnote>
  <w:footnote w:type="continuationSeparator" w:id="0">
    <w:p w14:paraId="7F2C67EF" w14:textId="77777777" w:rsidR="00D04AE6" w:rsidRDefault="00D04AE6" w:rsidP="00EC23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9F2EA" w14:textId="1D06712C" w:rsidR="00EC2330" w:rsidRDefault="00EC2330">
    <w:pPr>
      <w:pStyle w:val="Header"/>
    </w:pPr>
    <w:r>
      <w:rPr>
        <w:noProof/>
        <w:color w:val="2B579A"/>
        <w:shd w:val="clear" w:color="auto" w:fill="E6E6E6"/>
        <w:lang w:eastAsia="en-GB"/>
      </w:rPr>
      <w:drawing>
        <wp:anchor distT="0" distB="0" distL="114300" distR="114300" simplePos="0" relativeHeight="251658240" behindDoc="0" locked="0" layoutInCell="1" allowOverlap="1" wp14:anchorId="1B30571D" wp14:editId="7BE0E69F">
          <wp:simplePos x="0" y="0"/>
          <wp:positionH relativeFrom="column">
            <wp:posOffset>3409950</wp:posOffset>
          </wp:positionH>
          <wp:positionV relativeFrom="paragraph">
            <wp:posOffset>-38735</wp:posOffset>
          </wp:positionV>
          <wp:extent cx="2494031" cy="352045"/>
          <wp:effectExtent l="0" t="0" r="1905" b="0"/>
          <wp:wrapNone/>
          <wp:docPr id="1307655323" name="Picture 1307655323" descr="A black letter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7655323" name="Picture 1307655323" descr="A black letter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4031" cy="352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C69BC"/>
    <w:multiLevelType w:val="hybridMultilevel"/>
    <w:tmpl w:val="60FE8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56472"/>
    <w:multiLevelType w:val="hybridMultilevel"/>
    <w:tmpl w:val="9822B552"/>
    <w:lvl w:ilvl="0" w:tplc="901E3B72">
      <w:start w:val="1"/>
      <w:numFmt w:val="bullet"/>
      <w:lvlText w:val="+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color w:val="0F9ED5" w:themeColor="accent4"/>
      </w:rPr>
    </w:lvl>
    <w:lvl w:ilvl="1" w:tplc="8C0C1454" w:tentative="1">
      <w:start w:val="1"/>
      <w:numFmt w:val="bullet"/>
      <w:lvlText w:val="+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4CBC39AE" w:tentative="1">
      <w:start w:val="1"/>
      <w:numFmt w:val="bullet"/>
      <w:lvlText w:val="+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2DE63B94" w:tentative="1">
      <w:start w:val="1"/>
      <w:numFmt w:val="bullet"/>
      <w:lvlText w:val="+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2056F12C" w:tentative="1">
      <w:start w:val="1"/>
      <w:numFmt w:val="bullet"/>
      <w:lvlText w:val="+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2486F56" w:tentative="1">
      <w:start w:val="1"/>
      <w:numFmt w:val="bullet"/>
      <w:lvlText w:val="+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0D48112" w:tentative="1">
      <w:start w:val="1"/>
      <w:numFmt w:val="bullet"/>
      <w:lvlText w:val="+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38CAF3FE" w:tentative="1">
      <w:start w:val="1"/>
      <w:numFmt w:val="bullet"/>
      <w:lvlText w:val="+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0EC2951A" w:tentative="1">
      <w:start w:val="1"/>
      <w:numFmt w:val="bullet"/>
      <w:lvlText w:val="+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" w15:restartNumberingAfterBreak="0">
    <w:nsid w:val="1A3A5801"/>
    <w:multiLevelType w:val="hybridMultilevel"/>
    <w:tmpl w:val="E1CAC08A"/>
    <w:lvl w:ilvl="0" w:tplc="24DA42E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color w:val="0F9ED5" w:themeColor="accent4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C845D5"/>
    <w:multiLevelType w:val="hybridMultilevel"/>
    <w:tmpl w:val="6EBA3828"/>
    <w:lvl w:ilvl="0" w:tplc="8CBA643A">
      <w:start w:val="1"/>
      <w:numFmt w:val="bullet"/>
      <w:lvlText w:val="+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164E680">
      <w:start w:val="1"/>
      <w:numFmt w:val="bullet"/>
      <w:lvlText w:val="+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color w:val="0F9ED5" w:themeColor="accent4"/>
      </w:rPr>
    </w:lvl>
    <w:lvl w:ilvl="2" w:tplc="40C41D00" w:tentative="1">
      <w:start w:val="1"/>
      <w:numFmt w:val="bullet"/>
      <w:lvlText w:val="+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542940" w:tentative="1">
      <w:start w:val="1"/>
      <w:numFmt w:val="bullet"/>
      <w:lvlText w:val="+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D21982" w:tentative="1">
      <w:start w:val="1"/>
      <w:numFmt w:val="bullet"/>
      <w:lvlText w:val="+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7AE4F4" w:tentative="1">
      <w:start w:val="1"/>
      <w:numFmt w:val="bullet"/>
      <w:lvlText w:val="+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70EA86" w:tentative="1">
      <w:start w:val="1"/>
      <w:numFmt w:val="bullet"/>
      <w:lvlText w:val="+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C233D0" w:tentative="1">
      <w:start w:val="1"/>
      <w:numFmt w:val="bullet"/>
      <w:lvlText w:val="+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68737C" w:tentative="1">
      <w:start w:val="1"/>
      <w:numFmt w:val="bullet"/>
      <w:lvlText w:val="+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2BB09FA"/>
    <w:multiLevelType w:val="hybridMultilevel"/>
    <w:tmpl w:val="D3CA668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23D11C8"/>
    <w:multiLevelType w:val="hybridMultilevel"/>
    <w:tmpl w:val="CB8C3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FF51E9"/>
    <w:multiLevelType w:val="hybridMultilevel"/>
    <w:tmpl w:val="2C6C8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212FE1"/>
    <w:multiLevelType w:val="hybridMultilevel"/>
    <w:tmpl w:val="F4A87B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45129E"/>
    <w:multiLevelType w:val="hybridMultilevel"/>
    <w:tmpl w:val="62EEB10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4FA4C70"/>
    <w:multiLevelType w:val="hybridMultilevel"/>
    <w:tmpl w:val="79CE3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172707"/>
    <w:multiLevelType w:val="hybridMultilevel"/>
    <w:tmpl w:val="5D3E78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3B6263"/>
    <w:multiLevelType w:val="hybridMultilevel"/>
    <w:tmpl w:val="75B28C80"/>
    <w:lvl w:ilvl="0" w:tplc="24DA42E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color w:val="0F9ED5" w:themeColor="accent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850A0E"/>
    <w:multiLevelType w:val="hybridMultilevel"/>
    <w:tmpl w:val="F0BCF8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527320"/>
    <w:multiLevelType w:val="hybridMultilevel"/>
    <w:tmpl w:val="D3DC4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F36406"/>
    <w:multiLevelType w:val="hybridMultilevel"/>
    <w:tmpl w:val="A10827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254E50"/>
    <w:multiLevelType w:val="hybridMultilevel"/>
    <w:tmpl w:val="00CCE6FE"/>
    <w:lvl w:ilvl="0" w:tplc="254AEDA0">
      <w:start w:val="1"/>
      <w:numFmt w:val="bullet"/>
      <w:lvlText w:val="+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0F9ED5" w:themeColor="accent4"/>
      </w:rPr>
    </w:lvl>
    <w:lvl w:ilvl="1" w:tplc="DE6A377C" w:tentative="1">
      <w:start w:val="1"/>
      <w:numFmt w:val="bullet"/>
      <w:lvlText w:val="+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D405C6" w:tentative="1">
      <w:start w:val="1"/>
      <w:numFmt w:val="bullet"/>
      <w:lvlText w:val="+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E523660" w:tentative="1">
      <w:start w:val="1"/>
      <w:numFmt w:val="bullet"/>
      <w:lvlText w:val="+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084EA6" w:tentative="1">
      <w:start w:val="1"/>
      <w:numFmt w:val="bullet"/>
      <w:lvlText w:val="+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AE550E" w:tentative="1">
      <w:start w:val="1"/>
      <w:numFmt w:val="bullet"/>
      <w:lvlText w:val="+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D8881C" w:tentative="1">
      <w:start w:val="1"/>
      <w:numFmt w:val="bullet"/>
      <w:lvlText w:val="+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F48404" w:tentative="1">
      <w:start w:val="1"/>
      <w:numFmt w:val="bullet"/>
      <w:lvlText w:val="+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8C6503E" w:tentative="1">
      <w:start w:val="1"/>
      <w:numFmt w:val="bullet"/>
      <w:lvlText w:val="+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892153924">
    <w:abstractNumId w:val="10"/>
  </w:num>
  <w:num w:numId="2" w16cid:durableId="1989824263">
    <w:abstractNumId w:val="13"/>
  </w:num>
  <w:num w:numId="3" w16cid:durableId="739134273">
    <w:abstractNumId w:val="5"/>
  </w:num>
  <w:num w:numId="4" w16cid:durableId="1825855452">
    <w:abstractNumId w:val="9"/>
  </w:num>
  <w:num w:numId="5" w16cid:durableId="1821731567">
    <w:abstractNumId w:val="4"/>
  </w:num>
  <w:num w:numId="6" w16cid:durableId="196165758">
    <w:abstractNumId w:val="14"/>
  </w:num>
  <w:num w:numId="7" w16cid:durableId="1682273450">
    <w:abstractNumId w:val="12"/>
  </w:num>
  <w:num w:numId="8" w16cid:durableId="78064138">
    <w:abstractNumId w:val="0"/>
  </w:num>
  <w:num w:numId="9" w16cid:durableId="1784812245">
    <w:abstractNumId w:val="6"/>
  </w:num>
  <w:num w:numId="10" w16cid:durableId="264269779">
    <w:abstractNumId w:val="7"/>
  </w:num>
  <w:num w:numId="11" w16cid:durableId="161511877">
    <w:abstractNumId w:val="8"/>
  </w:num>
  <w:num w:numId="12" w16cid:durableId="4669518">
    <w:abstractNumId w:val="3"/>
  </w:num>
  <w:num w:numId="13" w16cid:durableId="1266040070">
    <w:abstractNumId w:val="1"/>
  </w:num>
  <w:num w:numId="14" w16cid:durableId="1498499024">
    <w:abstractNumId w:val="15"/>
  </w:num>
  <w:num w:numId="15" w16cid:durableId="802620683">
    <w:abstractNumId w:val="2"/>
  </w:num>
  <w:num w:numId="16" w16cid:durableId="4962627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3C4"/>
    <w:rsid w:val="000005F7"/>
    <w:rsid w:val="000028AB"/>
    <w:rsid w:val="00002FD1"/>
    <w:rsid w:val="00006F39"/>
    <w:rsid w:val="00007E80"/>
    <w:rsid w:val="00011B01"/>
    <w:rsid w:val="00015A24"/>
    <w:rsid w:val="00021F96"/>
    <w:rsid w:val="000258AF"/>
    <w:rsid w:val="000429DF"/>
    <w:rsid w:val="000455FF"/>
    <w:rsid w:val="00047B5C"/>
    <w:rsid w:val="00050979"/>
    <w:rsid w:val="000572BA"/>
    <w:rsid w:val="00057605"/>
    <w:rsid w:val="000602B8"/>
    <w:rsid w:val="00075FCC"/>
    <w:rsid w:val="00080B00"/>
    <w:rsid w:val="00080FB8"/>
    <w:rsid w:val="00095F63"/>
    <w:rsid w:val="000974F0"/>
    <w:rsid w:val="000A136A"/>
    <w:rsid w:val="000C36B8"/>
    <w:rsid w:val="000F3937"/>
    <w:rsid w:val="00117DFC"/>
    <w:rsid w:val="00124E8A"/>
    <w:rsid w:val="001351C4"/>
    <w:rsid w:val="00141304"/>
    <w:rsid w:val="00141AB7"/>
    <w:rsid w:val="0014547E"/>
    <w:rsid w:val="00152CE7"/>
    <w:rsid w:val="00180332"/>
    <w:rsid w:val="00184958"/>
    <w:rsid w:val="00185245"/>
    <w:rsid w:val="001A4BAB"/>
    <w:rsid w:val="001B7676"/>
    <w:rsid w:val="001D473D"/>
    <w:rsid w:val="001D57E2"/>
    <w:rsid w:val="001F13BB"/>
    <w:rsid w:val="00213898"/>
    <w:rsid w:val="00216D22"/>
    <w:rsid w:val="0022796B"/>
    <w:rsid w:val="00234982"/>
    <w:rsid w:val="002376BC"/>
    <w:rsid w:val="00250FB6"/>
    <w:rsid w:val="00262DE3"/>
    <w:rsid w:val="002661E1"/>
    <w:rsid w:val="00270606"/>
    <w:rsid w:val="00273CC3"/>
    <w:rsid w:val="00274357"/>
    <w:rsid w:val="002755B2"/>
    <w:rsid w:val="002B03FA"/>
    <w:rsid w:val="002B1F01"/>
    <w:rsid w:val="002B4564"/>
    <w:rsid w:val="002B55B6"/>
    <w:rsid w:val="002D2EB7"/>
    <w:rsid w:val="002E2070"/>
    <w:rsid w:val="002F59B4"/>
    <w:rsid w:val="003060E0"/>
    <w:rsid w:val="0031125E"/>
    <w:rsid w:val="0031361A"/>
    <w:rsid w:val="00314306"/>
    <w:rsid w:val="003362DE"/>
    <w:rsid w:val="00342A51"/>
    <w:rsid w:val="00343486"/>
    <w:rsid w:val="00351F75"/>
    <w:rsid w:val="003566F7"/>
    <w:rsid w:val="00357968"/>
    <w:rsid w:val="0036590E"/>
    <w:rsid w:val="0037486E"/>
    <w:rsid w:val="00384525"/>
    <w:rsid w:val="0038613C"/>
    <w:rsid w:val="003921F5"/>
    <w:rsid w:val="003943C4"/>
    <w:rsid w:val="003A40C4"/>
    <w:rsid w:val="003A527E"/>
    <w:rsid w:val="003A528F"/>
    <w:rsid w:val="003A6B9B"/>
    <w:rsid w:val="003C107A"/>
    <w:rsid w:val="003C3211"/>
    <w:rsid w:val="003C41E2"/>
    <w:rsid w:val="003F0185"/>
    <w:rsid w:val="003F495C"/>
    <w:rsid w:val="004315EA"/>
    <w:rsid w:val="004343E1"/>
    <w:rsid w:val="00441740"/>
    <w:rsid w:val="00444FB4"/>
    <w:rsid w:val="004502B5"/>
    <w:rsid w:val="00450602"/>
    <w:rsid w:val="0048789E"/>
    <w:rsid w:val="004A249A"/>
    <w:rsid w:val="004A3B18"/>
    <w:rsid w:val="004A6BB3"/>
    <w:rsid w:val="004B598A"/>
    <w:rsid w:val="004B606E"/>
    <w:rsid w:val="004C3918"/>
    <w:rsid w:val="004D7113"/>
    <w:rsid w:val="004E3EFB"/>
    <w:rsid w:val="004E7986"/>
    <w:rsid w:val="004F2BB7"/>
    <w:rsid w:val="00502D1D"/>
    <w:rsid w:val="0050613E"/>
    <w:rsid w:val="0050697A"/>
    <w:rsid w:val="00516230"/>
    <w:rsid w:val="00541A83"/>
    <w:rsid w:val="00555F35"/>
    <w:rsid w:val="00591A66"/>
    <w:rsid w:val="005928CC"/>
    <w:rsid w:val="005A20B0"/>
    <w:rsid w:val="005A6A67"/>
    <w:rsid w:val="005B12AC"/>
    <w:rsid w:val="005C27E6"/>
    <w:rsid w:val="005D7A7B"/>
    <w:rsid w:val="005F0DFE"/>
    <w:rsid w:val="00607899"/>
    <w:rsid w:val="006343ED"/>
    <w:rsid w:val="00661739"/>
    <w:rsid w:val="0066423D"/>
    <w:rsid w:val="006671E9"/>
    <w:rsid w:val="00667A4D"/>
    <w:rsid w:val="00676370"/>
    <w:rsid w:val="00694CCF"/>
    <w:rsid w:val="006A5FE4"/>
    <w:rsid w:val="006A6889"/>
    <w:rsid w:val="006B7CF9"/>
    <w:rsid w:val="006C51AA"/>
    <w:rsid w:val="006D19A3"/>
    <w:rsid w:val="006E06EA"/>
    <w:rsid w:val="00704326"/>
    <w:rsid w:val="00705595"/>
    <w:rsid w:val="00730AAF"/>
    <w:rsid w:val="007372F5"/>
    <w:rsid w:val="00740D07"/>
    <w:rsid w:val="00741230"/>
    <w:rsid w:val="00745BA1"/>
    <w:rsid w:val="00746818"/>
    <w:rsid w:val="00755DD8"/>
    <w:rsid w:val="00771721"/>
    <w:rsid w:val="007922F6"/>
    <w:rsid w:val="007A4F92"/>
    <w:rsid w:val="007C3581"/>
    <w:rsid w:val="008055D6"/>
    <w:rsid w:val="008076CA"/>
    <w:rsid w:val="008126C9"/>
    <w:rsid w:val="0081621D"/>
    <w:rsid w:val="00820836"/>
    <w:rsid w:val="0082320B"/>
    <w:rsid w:val="008347A6"/>
    <w:rsid w:val="00835376"/>
    <w:rsid w:val="00842D45"/>
    <w:rsid w:val="00853EF6"/>
    <w:rsid w:val="00887A7C"/>
    <w:rsid w:val="00891A60"/>
    <w:rsid w:val="008B074D"/>
    <w:rsid w:val="008B1BB9"/>
    <w:rsid w:val="008B3CE2"/>
    <w:rsid w:val="008B4514"/>
    <w:rsid w:val="008B74EC"/>
    <w:rsid w:val="008D5CDE"/>
    <w:rsid w:val="009032FA"/>
    <w:rsid w:val="00917672"/>
    <w:rsid w:val="009336DB"/>
    <w:rsid w:val="00933A05"/>
    <w:rsid w:val="00935986"/>
    <w:rsid w:val="00937BC5"/>
    <w:rsid w:val="0094061D"/>
    <w:rsid w:val="00947725"/>
    <w:rsid w:val="009576ED"/>
    <w:rsid w:val="00960792"/>
    <w:rsid w:val="00966A7F"/>
    <w:rsid w:val="0097336F"/>
    <w:rsid w:val="009B0FAF"/>
    <w:rsid w:val="009B5272"/>
    <w:rsid w:val="009B5708"/>
    <w:rsid w:val="009B673C"/>
    <w:rsid w:val="009C299C"/>
    <w:rsid w:val="009C7362"/>
    <w:rsid w:val="009D306D"/>
    <w:rsid w:val="009D6022"/>
    <w:rsid w:val="009E265F"/>
    <w:rsid w:val="009E434B"/>
    <w:rsid w:val="00A10297"/>
    <w:rsid w:val="00A23A4A"/>
    <w:rsid w:val="00A24A96"/>
    <w:rsid w:val="00A46F72"/>
    <w:rsid w:val="00A53900"/>
    <w:rsid w:val="00A7459A"/>
    <w:rsid w:val="00A74D38"/>
    <w:rsid w:val="00A75CFD"/>
    <w:rsid w:val="00AB0627"/>
    <w:rsid w:val="00AB39A5"/>
    <w:rsid w:val="00AD120A"/>
    <w:rsid w:val="00AE7D3E"/>
    <w:rsid w:val="00AF7E6D"/>
    <w:rsid w:val="00B11109"/>
    <w:rsid w:val="00B15242"/>
    <w:rsid w:val="00B26887"/>
    <w:rsid w:val="00B32AB7"/>
    <w:rsid w:val="00B536A7"/>
    <w:rsid w:val="00B600CD"/>
    <w:rsid w:val="00B9054F"/>
    <w:rsid w:val="00BA5682"/>
    <w:rsid w:val="00BB4900"/>
    <w:rsid w:val="00BB4F5A"/>
    <w:rsid w:val="00BB7033"/>
    <w:rsid w:val="00BC7613"/>
    <w:rsid w:val="00C01E11"/>
    <w:rsid w:val="00C1066E"/>
    <w:rsid w:val="00C175A1"/>
    <w:rsid w:val="00C61C79"/>
    <w:rsid w:val="00C63B96"/>
    <w:rsid w:val="00C72954"/>
    <w:rsid w:val="00C834E5"/>
    <w:rsid w:val="00CA5E34"/>
    <w:rsid w:val="00CB2E64"/>
    <w:rsid w:val="00CC01D9"/>
    <w:rsid w:val="00CD3A12"/>
    <w:rsid w:val="00CE6745"/>
    <w:rsid w:val="00CF4D01"/>
    <w:rsid w:val="00D005B7"/>
    <w:rsid w:val="00D00A40"/>
    <w:rsid w:val="00D01424"/>
    <w:rsid w:val="00D04AE6"/>
    <w:rsid w:val="00D11992"/>
    <w:rsid w:val="00D3691A"/>
    <w:rsid w:val="00D4466C"/>
    <w:rsid w:val="00D51961"/>
    <w:rsid w:val="00D54CD7"/>
    <w:rsid w:val="00D66690"/>
    <w:rsid w:val="00D70D60"/>
    <w:rsid w:val="00D72CEF"/>
    <w:rsid w:val="00D8370A"/>
    <w:rsid w:val="00D8712A"/>
    <w:rsid w:val="00D97593"/>
    <w:rsid w:val="00DA3BFD"/>
    <w:rsid w:val="00DB27BD"/>
    <w:rsid w:val="00DD06DA"/>
    <w:rsid w:val="00DD6171"/>
    <w:rsid w:val="00DF1DC4"/>
    <w:rsid w:val="00E05275"/>
    <w:rsid w:val="00E17769"/>
    <w:rsid w:val="00E2565A"/>
    <w:rsid w:val="00E30A52"/>
    <w:rsid w:val="00E3643D"/>
    <w:rsid w:val="00E43A31"/>
    <w:rsid w:val="00E43D38"/>
    <w:rsid w:val="00E441E8"/>
    <w:rsid w:val="00E55A63"/>
    <w:rsid w:val="00E70E0E"/>
    <w:rsid w:val="00E92AD2"/>
    <w:rsid w:val="00E9355A"/>
    <w:rsid w:val="00E9589A"/>
    <w:rsid w:val="00EC115C"/>
    <w:rsid w:val="00EC2330"/>
    <w:rsid w:val="00EF1A40"/>
    <w:rsid w:val="00F04016"/>
    <w:rsid w:val="00F223B0"/>
    <w:rsid w:val="00F26DA2"/>
    <w:rsid w:val="00F31AE3"/>
    <w:rsid w:val="00F7388E"/>
    <w:rsid w:val="00F81943"/>
    <w:rsid w:val="00F85484"/>
    <w:rsid w:val="00F86529"/>
    <w:rsid w:val="00F934ED"/>
    <w:rsid w:val="00F94923"/>
    <w:rsid w:val="00FA208A"/>
    <w:rsid w:val="00FC79F0"/>
    <w:rsid w:val="00FF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9C24D"/>
  <w15:chartTrackingRefBased/>
  <w15:docId w15:val="{04820C59-501F-46EF-99E2-0B46DB14A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43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43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43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43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43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43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43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43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43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43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43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43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43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43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43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43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43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43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43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43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43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43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43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43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43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43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3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3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43C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943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C23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2330"/>
  </w:style>
  <w:style w:type="paragraph" w:styleId="Footer">
    <w:name w:val="footer"/>
    <w:basedOn w:val="Normal"/>
    <w:link w:val="FooterChar"/>
    <w:uiPriority w:val="99"/>
    <w:unhideWhenUsed/>
    <w:rsid w:val="00EC23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2330"/>
  </w:style>
  <w:style w:type="character" w:styleId="Hyperlink">
    <w:name w:val="Hyperlink"/>
    <w:basedOn w:val="DefaultParagraphFont"/>
    <w:uiPriority w:val="99"/>
    <w:unhideWhenUsed/>
    <w:rsid w:val="005A20B0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162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62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62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62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621D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41304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4CC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86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ac7fadd-613e-4cc8-92e9-453e10eec375">
      <UserInfo>
        <DisplayName/>
        <AccountId xsi:nil="true"/>
        <AccountType/>
      </UserInfo>
    </SharedWithUsers>
    <TaxCatchAll xmlns="eac7fadd-613e-4cc8-92e9-453e10eec375" xsi:nil="true"/>
    <lcf76f155ced4ddcb4097134ff3c332f xmlns="835b8aa2-31db-4575-802d-a7eaad7648f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6CFD3D542C5D47B64A013B394662ED" ma:contentTypeVersion="19" ma:contentTypeDescription="Create a new document." ma:contentTypeScope="" ma:versionID="efc8278732af7062f41a9b8d76636ea7">
  <xsd:schema xmlns:xsd="http://www.w3.org/2001/XMLSchema" xmlns:xs="http://www.w3.org/2001/XMLSchema" xmlns:p="http://schemas.microsoft.com/office/2006/metadata/properties" xmlns:ns2="835b8aa2-31db-4575-802d-a7eaad7648fa" xmlns:ns3="eac7fadd-613e-4cc8-92e9-453e10eec375" targetNamespace="http://schemas.microsoft.com/office/2006/metadata/properties" ma:root="true" ma:fieldsID="b48a61717c1f057096a81564514245c3" ns2:_="" ns3:_="">
    <xsd:import namespace="835b8aa2-31db-4575-802d-a7eaad7648fa"/>
    <xsd:import namespace="eac7fadd-613e-4cc8-92e9-453e10eec3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b8aa2-31db-4575-802d-a7eaad7648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dd4bc3-6ae8-4f90-a7aa-f02eda266d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7fadd-613e-4cc8-92e9-453e10eec37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c91e64-f079-452b-9ed3-4d394e6a1903}" ma:internalName="TaxCatchAll" ma:showField="CatchAllData" ma:web="eac7fadd-613e-4cc8-92e9-453e10eec3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BB8940-ECE4-47CA-A5FC-FDC0A431C6D1}">
  <ds:schemaRefs>
    <ds:schemaRef ds:uri="http://schemas.microsoft.com/office/2006/metadata/properties"/>
    <ds:schemaRef ds:uri="http://schemas.microsoft.com/office/infopath/2007/PartnerControls"/>
    <ds:schemaRef ds:uri="1fa5b4a2-c8fb-453c-ae3f-e51dead14f4d"/>
    <ds:schemaRef ds:uri="48503ec9-07d8-4922-8f1b-e8e1207f012f"/>
  </ds:schemaRefs>
</ds:datastoreItem>
</file>

<file path=customXml/itemProps2.xml><?xml version="1.0" encoding="utf-8"?>
<ds:datastoreItem xmlns:ds="http://schemas.openxmlformats.org/officeDocument/2006/customXml" ds:itemID="{C4C150E9-3D06-48B4-966D-CE563BB42D29}"/>
</file>

<file path=customXml/itemProps3.xml><?xml version="1.0" encoding="utf-8"?>
<ds:datastoreItem xmlns:ds="http://schemas.openxmlformats.org/officeDocument/2006/customXml" ds:itemID="{45FA0CC8-B4E9-4080-B414-E4B46DF4BA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2113</TotalTime>
  <Pages>2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DAVIES</dc:creator>
  <cp:keywords/>
  <dc:description/>
  <cp:lastModifiedBy>Joanne Davies</cp:lastModifiedBy>
  <cp:revision>27</cp:revision>
  <dcterms:created xsi:type="dcterms:W3CDTF">2026-04-15T13:46:00Z</dcterms:created>
  <dcterms:modified xsi:type="dcterms:W3CDTF">2026-06-09T10:49:00Z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ProgID">
    <vt:lpwstr/>
  </property>
  <property fmtid="{D5CDD505-2E9C-101B-9397-08002B2CF9AE}" pid="3" name="ContentTypeId">
    <vt:lpwstr>0x010100086CFD3D542C5D47B64A013B394662ED</vt:lpwstr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GUID">
    <vt:lpwstr>64887c5f-2dc8-4819-9f69-4b65ec28f4a7</vt:lpwstr>
  </property>
  <property fmtid="{D5CDD505-2E9C-101B-9397-08002B2CF9AE}" pid="9" name="xd_Signature">
    <vt:bool>false</vt:bool>
  </property>
  <property fmtid="{D5CDD505-2E9C-101B-9397-08002B2CF9AE}" pid="10" name="MediaServiceImageTags">
    <vt:lpwstr/>
  </property>
</Properties>
</file>