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96028" w14:textId="77777777" w:rsidR="00D804F0" w:rsidRDefault="00D804F0" w:rsidP="00D804F0">
      <w:pPr>
        <w:pStyle w:val="paragraph"/>
        <w:spacing w:before="0" w:beforeAutospacing="0" w:after="0" w:afterAutospacing="0"/>
        <w:textAlignment w:val="baseline"/>
        <w:rPr>
          <w:rFonts w:ascii="Segoe UI" w:hAnsi="Segoe UI" w:cs="Segoe UI"/>
          <w:color w:val="1F497D"/>
          <w:sz w:val="18"/>
          <w:szCs w:val="18"/>
        </w:rPr>
      </w:pPr>
      <w:bookmarkStart w:id="0" w:name="_Toc169082987"/>
      <w:r>
        <w:rPr>
          <w:rStyle w:val="normaltextrun"/>
          <w:rFonts w:ascii="Arial" w:hAnsi="Arial" w:cs="Arial"/>
          <w:color w:val="1F497D"/>
          <w:sz w:val="72"/>
          <w:szCs w:val="72"/>
        </w:rPr>
        <w:t>Project Success Story</w:t>
      </w:r>
      <w:r>
        <w:rPr>
          <w:rStyle w:val="eop"/>
          <w:rFonts w:ascii="Arial" w:hAnsi="Arial" w:cs="Arial"/>
          <w:color w:val="1F497D"/>
          <w:sz w:val="72"/>
          <w:szCs w:val="72"/>
        </w:rPr>
        <w:t> </w:t>
      </w:r>
    </w:p>
    <w:p w14:paraId="2A6AD093" w14:textId="77777777" w:rsidR="00D804F0" w:rsidRDefault="00D804F0" w:rsidP="00D804F0">
      <w:pPr>
        <w:pStyle w:val="paragraph"/>
        <w:spacing w:before="0" w:beforeAutospacing="0" w:after="0" w:afterAutospacing="0"/>
        <w:ind w:left="2520"/>
        <w:textAlignment w:val="baseline"/>
        <w:rPr>
          <w:rFonts w:ascii="Segoe UI" w:hAnsi="Segoe UI" w:cs="Segoe UI"/>
          <w:sz w:val="18"/>
          <w:szCs w:val="18"/>
        </w:rPr>
      </w:pPr>
      <w:r>
        <w:rPr>
          <w:rStyle w:val="eop"/>
          <w:rFonts w:ascii="Arial" w:hAnsi="Arial" w:cs="Arial"/>
        </w:rPr>
        <w:t> </w:t>
      </w:r>
    </w:p>
    <w:p w14:paraId="5ED05C8F" w14:textId="77777777" w:rsidR="00D804F0" w:rsidRDefault="00D804F0" w:rsidP="00D804F0">
      <w:pPr>
        <w:pStyle w:val="paragraph"/>
        <w:spacing w:before="0" w:beforeAutospacing="0" w:after="0" w:afterAutospacing="0"/>
        <w:textAlignment w:val="baseline"/>
        <w:rPr>
          <w:rStyle w:val="eop"/>
          <w:rFonts w:ascii="Arial" w:hAnsi="Arial" w:cs="Arial"/>
          <w:color w:val="02A4A6"/>
          <w:sz w:val="48"/>
          <w:szCs w:val="48"/>
        </w:rPr>
      </w:pPr>
      <w:r>
        <w:rPr>
          <w:rStyle w:val="normaltextrun"/>
          <w:rFonts w:ascii="Arial" w:hAnsi="Arial" w:cs="Arial"/>
          <w:color w:val="02A4A6"/>
          <w:sz w:val="48"/>
          <w:szCs w:val="48"/>
        </w:rPr>
        <w:t>Institution</w:t>
      </w:r>
      <w:r>
        <w:rPr>
          <w:rStyle w:val="eop"/>
          <w:rFonts w:ascii="Arial" w:hAnsi="Arial" w:cs="Arial"/>
          <w:color w:val="02A4A6"/>
          <w:sz w:val="48"/>
          <w:szCs w:val="48"/>
        </w:rPr>
        <w:t> </w:t>
      </w:r>
    </w:p>
    <w:p w14:paraId="5503CD9D" w14:textId="2ECEB7ED" w:rsidR="00A11ED5" w:rsidRPr="005C653F" w:rsidRDefault="00A11ED5" w:rsidP="001F49C1">
      <w:pPr>
        <w:pStyle w:val="Heading2"/>
        <w:rPr>
          <w:rFonts w:ascii="Arial" w:hAnsi="Arial" w:cs="Arial"/>
          <w:color w:val="auto"/>
          <w:sz w:val="22"/>
          <w:szCs w:val="22"/>
        </w:rPr>
      </w:pPr>
      <w:bookmarkStart w:id="1" w:name="_Toc169082989"/>
      <w:bookmarkEnd w:id="0"/>
      <w:r w:rsidRPr="005C653F">
        <w:rPr>
          <w:rFonts w:ascii="Arial" w:hAnsi="Arial" w:cs="Arial"/>
          <w:color w:val="auto"/>
          <w:sz w:val="22"/>
          <w:szCs w:val="22"/>
        </w:rPr>
        <w:t xml:space="preserve">Solent University </w:t>
      </w:r>
    </w:p>
    <w:p w14:paraId="0CC8E597" w14:textId="77777777" w:rsidR="00D804F0" w:rsidRDefault="00D804F0" w:rsidP="00D804F0"/>
    <w:p w14:paraId="338C896F" w14:textId="77777777" w:rsidR="00B16CF8" w:rsidRDefault="00B16CF8" w:rsidP="00B16CF8">
      <w:pPr>
        <w:pStyle w:val="paragraph"/>
        <w:spacing w:before="0" w:beforeAutospacing="0" w:after="0" w:afterAutospacing="0"/>
        <w:ind w:left="675" w:hanging="675"/>
        <w:textAlignment w:val="baseline"/>
        <w:rPr>
          <w:rStyle w:val="eop"/>
          <w:rFonts w:ascii="Arial" w:hAnsi="Arial" w:cs="Arial"/>
          <w:color w:val="02A4A6"/>
          <w:sz w:val="48"/>
          <w:szCs w:val="48"/>
        </w:rPr>
      </w:pPr>
      <w:r>
        <w:rPr>
          <w:rStyle w:val="normaltextrun"/>
          <w:rFonts w:ascii="Arial" w:hAnsi="Arial" w:cs="Arial"/>
          <w:color w:val="02A4A6"/>
          <w:sz w:val="48"/>
          <w:szCs w:val="48"/>
        </w:rPr>
        <w:t>Project title</w:t>
      </w:r>
      <w:r>
        <w:rPr>
          <w:rStyle w:val="eop"/>
          <w:rFonts w:ascii="Arial" w:hAnsi="Arial" w:cs="Arial"/>
          <w:color w:val="02A4A6"/>
          <w:sz w:val="48"/>
          <w:szCs w:val="48"/>
        </w:rPr>
        <w:t> </w:t>
      </w:r>
    </w:p>
    <w:p w14:paraId="4793AF95" w14:textId="77777777" w:rsidR="00B16CF8" w:rsidRDefault="00B16CF8" w:rsidP="00B16CF8">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Governance Effectiveness Review</w:t>
      </w:r>
    </w:p>
    <w:p w14:paraId="07C3D01B" w14:textId="77777777" w:rsidR="00B16CF8" w:rsidRDefault="00B16CF8" w:rsidP="00B16CF8">
      <w:pPr>
        <w:pStyle w:val="paragraph"/>
        <w:spacing w:before="0" w:beforeAutospacing="0" w:after="0" w:afterAutospacing="0"/>
        <w:textAlignment w:val="baseline"/>
        <w:rPr>
          <w:rFonts w:ascii="Segoe UI" w:hAnsi="Segoe UI" w:cs="Segoe UI"/>
          <w:sz w:val="18"/>
          <w:szCs w:val="18"/>
        </w:rPr>
      </w:pPr>
    </w:p>
    <w:p w14:paraId="7E1361A3" w14:textId="77777777" w:rsidR="00B16CF8" w:rsidRDefault="00B16CF8" w:rsidP="00B16CF8">
      <w:pPr>
        <w:pStyle w:val="paragraph"/>
        <w:spacing w:before="0" w:beforeAutospacing="0" w:after="0" w:afterAutospacing="0"/>
        <w:ind w:left="675" w:hanging="675"/>
        <w:textAlignment w:val="baseline"/>
        <w:rPr>
          <w:rStyle w:val="eop"/>
          <w:rFonts w:ascii="Arial" w:hAnsi="Arial" w:cs="Arial"/>
          <w:color w:val="02A4A6"/>
          <w:sz w:val="48"/>
          <w:szCs w:val="48"/>
        </w:rPr>
      </w:pPr>
      <w:r>
        <w:rPr>
          <w:rStyle w:val="normaltextrun"/>
          <w:rFonts w:ascii="Arial" w:hAnsi="Arial" w:cs="Arial"/>
          <w:color w:val="02A4A6"/>
          <w:sz w:val="48"/>
          <w:szCs w:val="48"/>
        </w:rPr>
        <w:t>Background/Context </w:t>
      </w:r>
      <w:r>
        <w:rPr>
          <w:rStyle w:val="eop"/>
          <w:rFonts w:ascii="Arial" w:hAnsi="Arial" w:cs="Arial"/>
          <w:color w:val="02A4A6"/>
          <w:sz w:val="48"/>
          <w:szCs w:val="48"/>
        </w:rPr>
        <w:t> </w:t>
      </w:r>
    </w:p>
    <w:p w14:paraId="257B18C0" w14:textId="77777777" w:rsidR="005C653F" w:rsidRDefault="005C653F" w:rsidP="001F49C1">
      <w:pPr>
        <w:rPr>
          <w:rFonts w:ascii="Arial" w:hAnsi="Arial" w:cs="Arial"/>
        </w:rPr>
      </w:pPr>
    </w:p>
    <w:p w14:paraId="5C067B5D" w14:textId="77777777" w:rsidR="005C653F" w:rsidRDefault="00A11ED5" w:rsidP="001F49C1">
      <w:pPr>
        <w:rPr>
          <w:rFonts w:ascii="Arial" w:hAnsi="Arial" w:cs="Arial"/>
        </w:rPr>
      </w:pPr>
      <w:r w:rsidRPr="005C653F">
        <w:rPr>
          <w:rFonts w:ascii="Arial" w:hAnsi="Arial" w:cs="Arial"/>
        </w:rPr>
        <w:t>Solent University has</w:t>
      </w:r>
      <w:r w:rsidR="0024290B" w:rsidRPr="005C653F">
        <w:rPr>
          <w:rFonts w:ascii="Arial" w:hAnsi="Arial" w:cs="Arial"/>
        </w:rPr>
        <w:t xml:space="preserve"> over 160 years’ experience</w:t>
      </w:r>
      <w:r w:rsidR="003E09C7" w:rsidRPr="005C653F">
        <w:rPr>
          <w:rFonts w:ascii="Arial" w:hAnsi="Arial" w:cs="Arial"/>
        </w:rPr>
        <w:t xml:space="preserve"> working with communities </w:t>
      </w:r>
      <w:r w:rsidR="00E1737C" w:rsidRPr="005C653F">
        <w:rPr>
          <w:rFonts w:ascii="Arial" w:hAnsi="Arial" w:cs="Arial"/>
        </w:rPr>
        <w:t>in</w:t>
      </w:r>
      <w:r w:rsidR="00CC6224" w:rsidRPr="005C653F">
        <w:rPr>
          <w:rFonts w:ascii="Arial" w:hAnsi="Arial" w:cs="Arial"/>
        </w:rPr>
        <w:t xml:space="preserve"> the city of Southampton </w:t>
      </w:r>
      <w:r w:rsidR="00FF2710" w:rsidRPr="005C653F">
        <w:rPr>
          <w:rFonts w:ascii="Arial" w:hAnsi="Arial" w:cs="Arial"/>
        </w:rPr>
        <w:t xml:space="preserve">to develop future-ready, work-ready </w:t>
      </w:r>
      <w:r w:rsidR="00203781" w:rsidRPr="005C653F">
        <w:rPr>
          <w:rFonts w:ascii="Arial" w:hAnsi="Arial" w:cs="Arial"/>
        </w:rPr>
        <w:t>learners, and</w:t>
      </w:r>
      <w:r w:rsidRPr="005C653F">
        <w:rPr>
          <w:rFonts w:ascii="Arial" w:hAnsi="Arial" w:cs="Arial"/>
        </w:rPr>
        <w:t xml:space="preserve"> has helped almost 50,000 students reach their potential since becoming a university in 2005. </w:t>
      </w:r>
    </w:p>
    <w:p w14:paraId="0DF3D04A" w14:textId="7E714F91" w:rsidR="00A11ED5" w:rsidRPr="005C653F" w:rsidRDefault="00A11ED5" w:rsidP="001F49C1">
      <w:pPr>
        <w:rPr>
          <w:rFonts w:ascii="Arial" w:hAnsi="Arial" w:cs="Arial"/>
        </w:rPr>
      </w:pPr>
      <w:r w:rsidRPr="005C653F">
        <w:rPr>
          <w:rFonts w:ascii="Arial" w:hAnsi="Arial" w:cs="Arial"/>
        </w:rPr>
        <w:t xml:space="preserve">At the time of the review, the University was entering into the second </w:t>
      </w:r>
      <w:r w:rsidR="00CF0F12" w:rsidRPr="005C653F">
        <w:rPr>
          <w:rFonts w:ascii="Arial" w:hAnsi="Arial" w:cs="Arial"/>
        </w:rPr>
        <w:t xml:space="preserve">phase of its 2025 strategy, </w:t>
      </w:r>
      <w:r w:rsidR="00CF0F12" w:rsidRPr="005C653F">
        <w:rPr>
          <w:rFonts w:ascii="Arial" w:hAnsi="Arial" w:cs="Arial"/>
          <w:i/>
          <w:iCs/>
        </w:rPr>
        <w:t>Solent Future Ready</w:t>
      </w:r>
      <w:r w:rsidR="00CF0F12" w:rsidRPr="005C653F">
        <w:rPr>
          <w:rFonts w:ascii="Arial" w:hAnsi="Arial" w:cs="Arial"/>
        </w:rPr>
        <w:t>,</w:t>
      </w:r>
      <w:r w:rsidRPr="005C653F">
        <w:rPr>
          <w:rFonts w:ascii="Arial" w:hAnsi="Arial" w:cs="Arial"/>
        </w:rPr>
        <w:t xml:space="preserve"> and had been under careful financial stewardship. The</w:t>
      </w:r>
      <w:r w:rsidR="000501F8" w:rsidRPr="005C653F">
        <w:rPr>
          <w:rFonts w:ascii="Arial" w:hAnsi="Arial" w:cs="Arial"/>
        </w:rPr>
        <w:t xml:space="preserve"> University was as at a crossroads, and the</w:t>
      </w:r>
      <w:r w:rsidRPr="005C653F">
        <w:rPr>
          <w:rFonts w:ascii="Arial" w:hAnsi="Arial" w:cs="Arial"/>
        </w:rPr>
        <w:t>re was an appetite to build on successes, embrace change and encourage the Board to refine its approach.</w:t>
      </w:r>
    </w:p>
    <w:p w14:paraId="3C3242DE" w14:textId="77777777" w:rsidR="00E60879" w:rsidRDefault="00E60879" w:rsidP="00E60879">
      <w:pPr>
        <w:pStyle w:val="paragraph"/>
        <w:spacing w:before="0" w:beforeAutospacing="0" w:after="0" w:afterAutospacing="0"/>
        <w:ind w:left="675" w:hanging="675"/>
        <w:textAlignment w:val="baseline"/>
        <w:rPr>
          <w:rFonts w:ascii="Segoe UI" w:hAnsi="Segoe UI" w:cs="Segoe UI"/>
          <w:color w:val="02A4A6"/>
          <w:sz w:val="18"/>
          <w:szCs w:val="18"/>
        </w:rPr>
      </w:pPr>
      <w:r>
        <w:rPr>
          <w:rStyle w:val="normaltextrun"/>
          <w:rFonts w:ascii="Arial" w:hAnsi="Arial" w:cs="Arial"/>
          <w:color w:val="02A4A6"/>
          <w:sz w:val="48"/>
          <w:szCs w:val="48"/>
        </w:rPr>
        <w:t>Solution</w:t>
      </w:r>
      <w:r>
        <w:rPr>
          <w:rStyle w:val="eop"/>
          <w:rFonts w:ascii="Arial" w:hAnsi="Arial" w:cs="Arial"/>
          <w:color w:val="02A4A6"/>
          <w:sz w:val="48"/>
          <w:szCs w:val="48"/>
        </w:rPr>
        <w:t> </w:t>
      </w:r>
    </w:p>
    <w:p w14:paraId="3F6443B9" w14:textId="77777777" w:rsidR="005C653F" w:rsidRDefault="005C653F" w:rsidP="001F49C1">
      <w:pPr>
        <w:rPr>
          <w:rFonts w:ascii="Arial" w:hAnsi="Arial" w:cs="Arial"/>
        </w:rPr>
      </w:pPr>
    </w:p>
    <w:p w14:paraId="5D8A5410" w14:textId="7FB78B34" w:rsidR="00A11ED5" w:rsidRPr="005C653F" w:rsidRDefault="000501F8" w:rsidP="001F49C1">
      <w:pPr>
        <w:rPr>
          <w:rFonts w:ascii="Arial" w:hAnsi="Arial" w:cs="Arial"/>
        </w:rPr>
      </w:pPr>
      <w:r w:rsidRPr="005C653F">
        <w:rPr>
          <w:rFonts w:ascii="Arial" w:hAnsi="Arial" w:cs="Arial"/>
        </w:rPr>
        <w:t xml:space="preserve">The </w:t>
      </w:r>
      <w:r w:rsidR="00A11ED5" w:rsidRPr="005C653F">
        <w:rPr>
          <w:rFonts w:ascii="Arial" w:hAnsi="Arial" w:cs="Arial"/>
        </w:rPr>
        <w:t xml:space="preserve">review found </w:t>
      </w:r>
      <w:r w:rsidRPr="005C653F">
        <w:rPr>
          <w:rFonts w:ascii="Arial" w:hAnsi="Arial" w:cs="Arial"/>
        </w:rPr>
        <w:t>that the</w:t>
      </w:r>
      <w:r w:rsidR="00A11ED5" w:rsidRPr="005C653F">
        <w:rPr>
          <w:rFonts w:ascii="Arial" w:hAnsi="Arial" w:cs="Arial"/>
        </w:rPr>
        <w:t xml:space="preserve"> University benefi</w:t>
      </w:r>
      <w:r w:rsidRPr="005C653F">
        <w:rPr>
          <w:rFonts w:ascii="Arial" w:hAnsi="Arial" w:cs="Arial"/>
        </w:rPr>
        <w:t>ted</w:t>
      </w:r>
      <w:r w:rsidR="00A11ED5" w:rsidRPr="005C653F">
        <w:rPr>
          <w:rFonts w:ascii="Arial" w:hAnsi="Arial" w:cs="Arial"/>
        </w:rPr>
        <w:t xml:space="preserve"> from a high-quality Board and a high level of confidence in the University Clerk,</w:t>
      </w:r>
      <w:r w:rsidR="00CF0F12" w:rsidRPr="005C653F">
        <w:rPr>
          <w:rFonts w:ascii="Arial" w:hAnsi="Arial" w:cs="Arial"/>
        </w:rPr>
        <w:t xml:space="preserve"> and</w:t>
      </w:r>
      <w:r w:rsidR="00A11ED5" w:rsidRPr="005C653F">
        <w:rPr>
          <w:rFonts w:ascii="Arial" w:hAnsi="Arial" w:cs="Arial"/>
        </w:rPr>
        <w:t xml:space="preserve"> Secretary and Registrar</w:t>
      </w:r>
      <w:r w:rsidR="00CF0F12" w:rsidRPr="005C653F">
        <w:rPr>
          <w:rFonts w:ascii="Arial" w:hAnsi="Arial" w:cs="Arial"/>
        </w:rPr>
        <w:t xml:space="preserve"> (now Pro Vice-Chancellor Students and Governance)</w:t>
      </w:r>
      <w:r w:rsidR="00A11ED5" w:rsidRPr="005C653F">
        <w:rPr>
          <w:rFonts w:ascii="Arial" w:hAnsi="Arial" w:cs="Arial"/>
        </w:rPr>
        <w:t xml:space="preserve"> to maintain high standards and drive change. </w:t>
      </w:r>
    </w:p>
    <w:p w14:paraId="02CE3023" w14:textId="77777777" w:rsidR="00C405EB" w:rsidRPr="005C653F" w:rsidRDefault="00A11ED5" w:rsidP="001F49C1">
      <w:pPr>
        <w:rPr>
          <w:rFonts w:ascii="Arial" w:hAnsi="Arial" w:cs="Arial"/>
        </w:rPr>
      </w:pPr>
      <w:r w:rsidRPr="005C653F">
        <w:rPr>
          <w:rFonts w:ascii="Arial" w:hAnsi="Arial" w:cs="Arial"/>
        </w:rPr>
        <w:t xml:space="preserve">Solent found the review helpful in recognising good practice at the </w:t>
      </w:r>
      <w:r w:rsidR="007F6FCD" w:rsidRPr="005C653F">
        <w:rPr>
          <w:rFonts w:ascii="Arial" w:hAnsi="Arial" w:cs="Arial"/>
        </w:rPr>
        <w:t>U</w:t>
      </w:r>
      <w:r w:rsidRPr="005C653F">
        <w:rPr>
          <w:rFonts w:ascii="Arial" w:hAnsi="Arial" w:cs="Arial"/>
        </w:rPr>
        <w:t xml:space="preserve">niversity as well as identifying areas for improvement. The Board accepted the </w:t>
      </w:r>
      <w:r w:rsidR="00664D60" w:rsidRPr="005C653F">
        <w:rPr>
          <w:rFonts w:ascii="Arial" w:hAnsi="Arial" w:cs="Arial"/>
        </w:rPr>
        <w:t>thirteen</w:t>
      </w:r>
      <w:r w:rsidRPr="005C653F">
        <w:rPr>
          <w:rFonts w:ascii="Arial" w:hAnsi="Arial" w:cs="Arial"/>
        </w:rPr>
        <w:t xml:space="preserve"> recommendations and</w:t>
      </w:r>
      <w:r w:rsidR="00664D60" w:rsidRPr="005C653F">
        <w:rPr>
          <w:rFonts w:ascii="Arial" w:hAnsi="Arial" w:cs="Arial"/>
        </w:rPr>
        <w:t xml:space="preserve"> eight</w:t>
      </w:r>
      <w:r w:rsidRPr="005C653F">
        <w:rPr>
          <w:rFonts w:ascii="Arial" w:hAnsi="Arial" w:cs="Arial"/>
        </w:rPr>
        <w:t xml:space="preserve"> suggestions and formed a </w:t>
      </w:r>
      <w:r w:rsidR="00664D60" w:rsidRPr="005C653F">
        <w:rPr>
          <w:rFonts w:ascii="Arial" w:hAnsi="Arial" w:cs="Arial"/>
        </w:rPr>
        <w:t>three</w:t>
      </w:r>
      <w:r w:rsidRPr="005C653F">
        <w:rPr>
          <w:rFonts w:ascii="Arial" w:hAnsi="Arial" w:cs="Arial"/>
        </w:rPr>
        <w:t xml:space="preserve">-year plan for implementation. </w:t>
      </w:r>
    </w:p>
    <w:p w14:paraId="7FEEB814" w14:textId="77777777" w:rsidR="005C653F" w:rsidRDefault="005C653F" w:rsidP="005C653F">
      <w:pPr>
        <w:pStyle w:val="paragraph"/>
        <w:spacing w:before="0" w:beforeAutospacing="0" w:after="0" w:afterAutospacing="0"/>
        <w:textAlignment w:val="baseline"/>
        <w:rPr>
          <w:rFonts w:ascii="Segoe UI" w:hAnsi="Segoe UI" w:cs="Segoe UI"/>
          <w:color w:val="02A4A6"/>
          <w:sz w:val="18"/>
          <w:szCs w:val="18"/>
        </w:rPr>
      </w:pPr>
      <w:r>
        <w:rPr>
          <w:rStyle w:val="normaltextrun"/>
          <w:rFonts w:ascii="Arial" w:hAnsi="Arial" w:cs="Arial"/>
          <w:color w:val="02A4A6"/>
          <w:sz w:val="48"/>
          <w:szCs w:val="48"/>
        </w:rPr>
        <w:t>Outcomes</w:t>
      </w:r>
      <w:r>
        <w:rPr>
          <w:rStyle w:val="eop"/>
          <w:rFonts w:ascii="Arial" w:hAnsi="Arial" w:cs="Arial"/>
          <w:color w:val="02A4A6"/>
          <w:sz w:val="48"/>
          <w:szCs w:val="48"/>
        </w:rPr>
        <w:t> </w:t>
      </w:r>
    </w:p>
    <w:p w14:paraId="48D308C1" w14:textId="77777777" w:rsidR="005C653F" w:rsidRDefault="005C653F" w:rsidP="001F49C1">
      <w:pPr>
        <w:rPr>
          <w:rFonts w:ascii="Arial" w:hAnsi="Arial" w:cs="Arial"/>
        </w:rPr>
      </w:pPr>
    </w:p>
    <w:p w14:paraId="1D359256" w14:textId="77777777" w:rsidR="005C653F" w:rsidRDefault="00A11ED5" w:rsidP="001F49C1">
      <w:pPr>
        <w:rPr>
          <w:rFonts w:ascii="Arial" w:hAnsi="Arial" w:cs="Arial"/>
        </w:rPr>
      </w:pPr>
      <w:r w:rsidRPr="005C653F">
        <w:rPr>
          <w:rFonts w:ascii="Arial" w:hAnsi="Arial" w:cs="Arial"/>
        </w:rPr>
        <w:t xml:space="preserve">As a result of the review, </w:t>
      </w:r>
      <w:r w:rsidR="00276B75" w:rsidRPr="005C653F">
        <w:rPr>
          <w:rFonts w:ascii="Arial" w:hAnsi="Arial" w:cs="Arial"/>
        </w:rPr>
        <w:t xml:space="preserve">Board </w:t>
      </w:r>
      <w:r w:rsidRPr="005C653F">
        <w:rPr>
          <w:rFonts w:ascii="Arial" w:hAnsi="Arial" w:cs="Arial"/>
        </w:rPr>
        <w:t>reporting has been streamlined and there is more focus on member</w:t>
      </w:r>
      <w:r w:rsidR="00A1364F" w:rsidRPr="005C653F">
        <w:rPr>
          <w:rFonts w:ascii="Arial" w:hAnsi="Arial" w:cs="Arial"/>
        </w:rPr>
        <w:t>s’</w:t>
      </w:r>
      <w:r w:rsidRPr="005C653F">
        <w:rPr>
          <w:rFonts w:ascii="Arial" w:hAnsi="Arial" w:cs="Arial"/>
        </w:rPr>
        <w:t xml:space="preserve"> contributions and development. This includes setting up a People and Culture Committee that provides a forum for detailed presentations and discussions on the staff and student experience</w:t>
      </w:r>
      <w:r w:rsidR="00A1364F" w:rsidRPr="005C653F">
        <w:rPr>
          <w:rFonts w:ascii="Arial" w:hAnsi="Arial" w:cs="Arial"/>
        </w:rPr>
        <w:t xml:space="preserve"> that</w:t>
      </w:r>
      <w:r w:rsidRPr="005C653F">
        <w:rPr>
          <w:rFonts w:ascii="Arial" w:hAnsi="Arial" w:cs="Arial"/>
        </w:rPr>
        <w:t xml:space="preserve"> has allowed </w:t>
      </w:r>
      <w:r w:rsidR="007F0386" w:rsidRPr="005C653F">
        <w:rPr>
          <w:rFonts w:ascii="Arial" w:hAnsi="Arial" w:cs="Arial"/>
        </w:rPr>
        <w:t xml:space="preserve">Board </w:t>
      </w:r>
      <w:r w:rsidRPr="005C653F">
        <w:rPr>
          <w:rFonts w:ascii="Arial" w:hAnsi="Arial" w:cs="Arial"/>
        </w:rPr>
        <w:t xml:space="preserve">members to gain a deeper understanding of these areas. </w:t>
      </w:r>
    </w:p>
    <w:p w14:paraId="1EC7D7F6" w14:textId="6303A09D" w:rsidR="00A11ED5" w:rsidRPr="005C653F" w:rsidRDefault="00A11ED5" w:rsidP="001F49C1">
      <w:pPr>
        <w:rPr>
          <w:rFonts w:ascii="Arial" w:hAnsi="Arial" w:cs="Arial"/>
        </w:rPr>
      </w:pPr>
      <w:r w:rsidRPr="005C653F">
        <w:rPr>
          <w:rFonts w:ascii="Arial" w:hAnsi="Arial" w:cs="Arial"/>
        </w:rPr>
        <w:t>The review was positively received and has contributed to a culture of continuous improvement for governance at Solent.</w:t>
      </w:r>
      <w:bookmarkEnd w:id="1"/>
    </w:p>
    <w:p w14:paraId="1815F44E" w14:textId="77777777" w:rsidR="005C653F" w:rsidRPr="005C653F" w:rsidRDefault="005C653F" w:rsidP="001F49C1">
      <w:pPr>
        <w:rPr>
          <w:rFonts w:ascii="Arial" w:hAnsi="Arial" w:cs="Arial"/>
        </w:rPr>
      </w:pPr>
      <w:r w:rsidRPr="005C653F">
        <w:rPr>
          <w:rFonts w:ascii="Arial" w:hAnsi="Arial" w:cs="Arial"/>
          <w:i/>
          <w:iCs/>
        </w:rPr>
        <w:lastRenderedPageBreak/>
        <w:t>“</w:t>
      </w:r>
      <w:r w:rsidR="00F90152" w:rsidRPr="005C653F">
        <w:rPr>
          <w:rFonts w:ascii="Arial" w:hAnsi="Arial" w:cs="Arial"/>
          <w:i/>
          <w:iCs/>
        </w:rPr>
        <w:t>Advance HE’s Governance Effectiveness Review provided us with invaluable insights and actionable recommendations. Their thorough and professional approach and knowledge of the sector has supported the ongoing improvement of our governance practices, ensuring we are well-equipped to meet future challenges.</w:t>
      </w:r>
      <w:r w:rsidRPr="005C653F">
        <w:rPr>
          <w:rFonts w:ascii="Arial" w:hAnsi="Arial" w:cs="Arial"/>
        </w:rPr>
        <w:t>”</w:t>
      </w:r>
    </w:p>
    <w:p w14:paraId="7C04FD15" w14:textId="26760120" w:rsidR="00F90152" w:rsidRPr="005C653F" w:rsidRDefault="00F90152" w:rsidP="001F49C1">
      <w:pPr>
        <w:rPr>
          <w:rFonts w:ascii="Arial" w:hAnsi="Arial" w:cs="Arial"/>
          <w:b/>
          <w:bCs/>
        </w:rPr>
      </w:pPr>
      <w:r w:rsidRPr="005C653F">
        <w:rPr>
          <w:rFonts w:ascii="Arial" w:hAnsi="Arial" w:cs="Arial"/>
          <w:b/>
          <w:bCs/>
        </w:rPr>
        <w:t xml:space="preserve">Jim Irving, </w:t>
      </w:r>
      <w:r w:rsidR="003D547E" w:rsidRPr="005C653F">
        <w:rPr>
          <w:rFonts w:ascii="Arial" w:hAnsi="Arial" w:cs="Arial"/>
          <w:b/>
          <w:bCs/>
        </w:rPr>
        <w:t>Pro</w:t>
      </w:r>
      <w:r w:rsidR="00940BA4" w:rsidRPr="005C653F">
        <w:rPr>
          <w:rFonts w:ascii="Arial" w:hAnsi="Arial" w:cs="Arial"/>
          <w:b/>
          <w:bCs/>
        </w:rPr>
        <w:t xml:space="preserve"> Vice-Chancellor Students and Governance </w:t>
      </w:r>
    </w:p>
    <w:sectPr w:rsidR="00F90152" w:rsidRPr="005C653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BF584" w14:textId="77777777" w:rsidR="00961B44" w:rsidRDefault="00961B44" w:rsidP="00621C0A">
      <w:pPr>
        <w:spacing w:after="0" w:line="240" w:lineRule="auto"/>
      </w:pPr>
      <w:r>
        <w:separator/>
      </w:r>
    </w:p>
  </w:endnote>
  <w:endnote w:type="continuationSeparator" w:id="0">
    <w:p w14:paraId="5D028FDD" w14:textId="77777777" w:rsidR="00961B44" w:rsidRDefault="00961B44" w:rsidP="00621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D1E24" w14:textId="77777777" w:rsidR="00961B44" w:rsidRDefault="00961B44" w:rsidP="00621C0A">
      <w:pPr>
        <w:spacing w:after="0" w:line="240" w:lineRule="auto"/>
      </w:pPr>
      <w:r>
        <w:separator/>
      </w:r>
    </w:p>
  </w:footnote>
  <w:footnote w:type="continuationSeparator" w:id="0">
    <w:p w14:paraId="6B2EFFF5" w14:textId="77777777" w:rsidR="00961B44" w:rsidRDefault="00961B44" w:rsidP="00621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23CFC" w14:textId="77777777" w:rsidR="00621C0A" w:rsidRDefault="00621C0A">
    <w:pPr>
      <w:pStyle w:val="Header"/>
    </w:pPr>
    <w:r>
      <w:rPr>
        <w:noProof/>
        <w:lang w:eastAsia="en-GB" w:bidi="th-TH"/>
      </w:rPr>
      <w:drawing>
        <wp:anchor distT="0" distB="0" distL="114300" distR="114300" simplePos="0" relativeHeight="251658240" behindDoc="0" locked="0" layoutInCell="1" allowOverlap="1" wp14:anchorId="0DC773F0" wp14:editId="07777777">
          <wp:simplePos x="0" y="0"/>
          <wp:positionH relativeFrom="column">
            <wp:posOffset>4552950</wp:posOffset>
          </wp:positionH>
          <wp:positionV relativeFrom="paragraph">
            <wp:posOffset>-68580</wp:posOffset>
          </wp:positionV>
          <wp:extent cx="1695450" cy="28511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vanceHE_colo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450" cy="2851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409D7"/>
    <w:multiLevelType w:val="hybridMultilevel"/>
    <w:tmpl w:val="BA76B4E4"/>
    <w:lvl w:ilvl="0" w:tplc="F9B2CB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53E99"/>
    <w:multiLevelType w:val="hybridMultilevel"/>
    <w:tmpl w:val="3CACE4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CB156F"/>
    <w:multiLevelType w:val="hybridMultilevel"/>
    <w:tmpl w:val="F08CC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271472"/>
    <w:multiLevelType w:val="hybridMultilevel"/>
    <w:tmpl w:val="0B32E04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4603C8"/>
    <w:multiLevelType w:val="hybridMultilevel"/>
    <w:tmpl w:val="788C0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5D027B"/>
    <w:multiLevelType w:val="hybridMultilevel"/>
    <w:tmpl w:val="03E00B1A"/>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33547142">
    <w:abstractNumId w:val="0"/>
  </w:num>
  <w:num w:numId="2" w16cid:durableId="429157320">
    <w:abstractNumId w:val="5"/>
  </w:num>
  <w:num w:numId="3" w16cid:durableId="1083377693">
    <w:abstractNumId w:val="1"/>
  </w:num>
  <w:num w:numId="4" w16cid:durableId="1508329352">
    <w:abstractNumId w:val="3"/>
  </w:num>
  <w:num w:numId="5" w16cid:durableId="1508787762">
    <w:abstractNumId w:val="4"/>
  </w:num>
  <w:num w:numId="6" w16cid:durableId="14240626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8B6"/>
    <w:rsid w:val="00003866"/>
    <w:rsid w:val="0001202B"/>
    <w:rsid w:val="000129F5"/>
    <w:rsid w:val="0001333D"/>
    <w:rsid w:val="00047A0F"/>
    <w:rsid w:val="000501F8"/>
    <w:rsid w:val="00050C26"/>
    <w:rsid w:val="000647F7"/>
    <w:rsid w:val="00067535"/>
    <w:rsid w:val="000712E6"/>
    <w:rsid w:val="00104547"/>
    <w:rsid w:val="00110790"/>
    <w:rsid w:val="00140A1E"/>
    <w:rsid w:val="00195AD9"/>
    <w:rsid w:val="001B4595"/>
    <w:rsid w:val="001C3F24"/>
    <w:rsid w:val="001F2600"/>
    <w:rsid w:val="00203781"/>
    <w:rsid w:val="0024290B"/>
    <w:rsid w:val="0024389E"/>
    <w:rsid w:val="00274D14"/>
    <w:rsid w:val="00276B75"/>
    <w:rsid w:val="002A7DE6"/>
    <w:rsid w:val="002E091D"/>
    <w:rsid w:val="003403BA"/>
    <w:rsid w:val="00345E71"/>
    <w:rsid w:val="0035719D"/>
    <w:rsid w:val="00362EE5"/>
    <w:rsid w:val="003633F1"/>
    <w:rsid w:val="00376EDB"/>
    <w:rsid w:val="0038482B"/>
    <w:rsid w:val="0039062A"/>
    <w:rsid w:val="003D20D8"/>
    <w:rsid w:val="003D547E"/>
    <w:rsid w:val="003E09C7"/>
    <w:rsid w:val="00400026"/>
    <w:rsid w:val="00400D67"/>
    <w:rsid w:val="00404952"/>
    <w:rsid w:val="00410CB1"/>
    <w:rsid w:val="00415A3C"/>
    <w:rsid w:val="00444278"/>
    <w:rsid w:val="0045086E"/>
    <w:rsid w:val="00463148"/>
    <w:rsid w:val="00476C41"/>
    <w:rsid w:val="004D4B32"/>
    <w:rsid w:val="004D5973"/>
    <w:rsid w:val="004F0B0A"/>
    <w:rsid w:val="00505457"/>
    <w:rsid w:val="005B0E73"/>
    <w:rsid w:val="005B2B7F"/>
    <w:rsid w:val="005C653F"/>
    <w:rsid w:val="005D063C"/>
    <w:rsid w:val="005E5FD6"/>
    <w:rsid w:val="005F6E84"/>
    <w:rsid w:val="00614884"/>
    <w:rsid w:val="00621C0A"/>
    <w:rsid w:val="00624465"/>
    <w:rsid w:val="006378C0"/>
    <w:rsid w:val="00642010"/>
    <w:rsid w:val="00664D60"/>
    <w:rsid w:val="00683155"/>
    <w:rsid w:val="006A05C9"/>
    <w:rsid w:val="006C79EF"/>
    <w:rsid w:val="006D1E88"/>
    <w:rsid w:val="006D51A1"/>
    <w:rsid w:val="007061EC"/>
    <w:rsid w:val="00706426"/>
    <w:rsid w:val="00723983"/>
    <w:rsid w:val="00731E76"/>
    <w:rsid w:val="007342C2"/>
    <w:rsid w:val="007361E6"/>
    <w:rsid w:val="00784432"/>
    <w:rsid w:val="00792F90"/>
    <w:rsid w:val="007D5E61"/>
    <w:rsid w:val="007F0386"/>
    <w:rsid w:val="007F0E2F"/>
    <w:rsid w:val="007F6FCD"/>
    <w:rsid w:val="00806ACE"/>
    <w:rsid w:val="008079F4"/>
    <w:rsid w:val="00825A45"/>
    <w:rsid w:val="00866ADD"/>
    <w:rsid w:val="00891A7A"/>
    <w:rsid w:val="008D2F47"/>
    <w:rsid w:val="00916605"/>
    <w:rsid w:val="0094028B"/>
    <w:rsid w:val="00940BA4"/>
    <w:rsid w:val="009441B9"/>
    <w:rsid w:val="00961B44"/>
    <w:rsid w:val="009776FE"/>
    <w:rsid w:val="00984055"/>
    <w:rsid w:val="00A11ED5"/>
    <w:rsid w:val="00A1364F"/>
    <w:rsid w:val="00A16305"/>
    <w:rsid w:val="00A27D0C"/>
    <w:rsid w:val="00A33201"/>
    <w:rsid w:val="00A364C3"/>
    <w:rsid w:val="00A86D91"/>
    <w:rsid w:val="00A876D1"/>
    <w:rsid w:val="00B15E40"/>
    <w:rsid w:val="00B16CF8"/>
    <w:rsid w:val="00B24A99"/>
    <w:rsid w:val="00B42BC7"/>
    <w:rsid w:val="00B63183"/>
    <w:rsid w:val="00B7033C"/>
    <w:rsid w:val="00B84CF9"/>
    <w:rsid w:val="00BB18B6"/>
    <w:rsid w:val="00BD035D"/>
    <w:rsid w:val="00BD1DC1"/>
    <w:rsid w:val="00BF12BC"/>
    <w:rsid w:val="00BF27C3"/>
    <w:rsid w:val="00C238FA"/>
    <w:rsid w:val="00C31591"/>
    <w:rsid w:val="00C405EB"/>
    <w:rsid w:val="00C46684"/>
    <w:rsid w:val="00C77295"/>
    <w:rsid w:val="00C9658A"/>
    <w:rsid w:val="00CC2FA2"/>
    <w:rsid w:val="00CC3F12"/>
    <w:rsid w:val="00CC6224"/>
    <w:rsid w:val="00CF0F12"/>
    <w:rsid w:val="00D20294"/>
    <w:rsid w:val="00D22169"/>
    <w:rsid w:val="00D33F24"/>
    <w:rsid w:val="00D365AB"/>
    <w:rsid w:val="00D804F0"/>
    <w:rsid w:val="00DC23B7"/>
    <w:rsid w:val="00DE436F"/>
    <w:rsid w:val="00E1086A"/>
    <w:rsid w:val="00E1737C"/>
    <w:rsid w:val="00E46C6F"/>
    <w:rsid w:val="00E50A0B"/>
    <w:rsid w:val="00E562C0"/>
    <w:rsid w:val="00E60879"/>
    <w:rsid w:val="00E67EE2"/>
    <w:rsid w:val="00EA0FDA"/>
    <w:rsid w:val="00EA4F77"/>
    <w:rsid w:val="00ED5E22"/>
    <w:rsid w:val="00EE3BAB"/>
    <w:rsid w:val="00EF4640"/>
    <w:rsid w:val="00EF62C5"/>
    <w:rsid w:val="00F15E7D"/>
    <w:rsid w:val="00F21FF7"/>
    <w:rsid w:val="00F2341E"/>
    <w:rsid w:val="00F90152"/>
    <w:rsid w:val="00FA1FD6"/>
    <w:rsid w:val="00FB6CE7"/>
    <w:rsid w:val="00FF2710"/>
    <w:rsid w:val="31938339"/>
    <w:rsid w:val="59012EB5"/>
    <w:rsid w:val="61E7AE52"/>
    <w:rsid w:val="7B92F4A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660B3"/>
  <w15:docId w15:val="{1C7CC0D4-F891-4462-B731-6EF11703D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A0F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C0A"/>
  </w:style>
  <w:style w:type="paragraph" w:styleId="Footer">
    <w:name w:val="footer"/>
    <w:basedOn w:val="Normal"/>
    <w:link w:val="FooterChar"/>
    <w:uiPriority w:val="99"/>
    <w:unhideWhenUsed/>
    <w:rsid w:val="00621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C0A"/>
  </w:style>
  <w:style w:type="paragraph" w:styleId="BalloonText">
    <w:name w:val="Balloon Text"/>
    <w:basedOn w:val="Normal"/>
    <w:link w:val="BalloonTextChar"/>
    <w:uiPriority w:val="99"/>
    <w:semiHidden/>
    <w:unhideWhenUsed/>
    <w:rsid w:val="00621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C0A"/>
    <w:rPr>
      <w:rFonts w:ascii="Tahoma" w:hAnsi="Tahoma" w:cs="Tahoma"/>
      <w:sz w:val="16"/>
      <w:szCs w:val="16"/>
    </w:rPr>
  </w:style>
  <w:style w:type="table" w:styleId="TableGrid">
    <w:name w:val="Table Grid"/>
    <w:basedOn w:val="TableNormal"/>
    <w:uiPriority w:val="39"/>
    <w:rsid w:val="00621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Text">
    <w:name w:val="Footer Text"/>
    <w:basedOn w:val="Normal"/>
    <w:qFormat/>
    <w:rsid w:val="00621C0A"/>
    <w:pPr>
      <w:tabs>
        <w:tab w:val="center" w:pos="4513"/>
        <w:tab w:val="right" w:pos="9026"/>
      </w:tabs>
      <w:spacing w:after="0" w:line="180" w:lineRule="exact"/>
    </w:pPr>
    <w:rPr>
      <w:rFonts w:ascii="Arial" w:hAnsi="Arial"/>
      <w:color w:val="000000" w:themeColor="text1"/>
      <w:spacing w:val="-4"/>
      <w:sz w:val="15"/>
    </w:rPr>
  </w:style>
  <w:style w:type="paragraph" w:customStyle="1" w:styleId="ZeroLead">
    <w:name w:val="Zero Lead"/>
    <w:basedOn w:val="Footer"/>
    <w:rsid w:val="00621C0A"/>
    <w:pPr>
      <w:spacing w:line="20" w:lineRule="exact"/>
    </w:pPr>
    <w:rPr>
      <w:rFonts w:ascii="Arial" w:hAnsi="Arial"/>
      <w:spacing w:val="-4"/>
      <w:sz w:val="2"/>
    </w:rPr>
  </w:style>
  <w:style w:type="paragraph" w:customStyle="1" w:styleId="CompanyInformation">
    <w:name w:val="Company Information"/>
    <w:basedOn w:val="Footer"/>
    <w:qFormat/>
    <w:rsid w:val="00621C0A"/>
    <w:pPr>
      <w:spacing w:line="140" w:lineRule="exact"/>
    </w:pPr>
    <w:rPr>
      <w:rFonts w:ascii="Arial" w:hAnsi="Arial"/>
      <w:spacing w:val="-2"/>
      <w:sz w:val="12"/>
    </w:rPr>
  </w:style>
  <w:style w:type="paragraph" w:customStyle="1" w:styleId="NameSurname">
    <w:name w:val="Name Surname"/>
    <w:basedOn w:val="Normal"/>
    <w:qFormat/>
    <w:rsid w:val="00BB18B6"/>
    <w:pPr>
      <w:spacing w:after="0" w:line="260" w:lineRule="exact"/>
    </w:pPr>
    <w:rPr>
      <w:rFonts w:ascii="Arial" w:hAnsi="Arial"/>
      <w:spacing w:val="-4"/>
      <w:sz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0712E6"/>
    <w:pPr>
      <w:ind w:left="720"/>
      <w:contextualSpacing/>
    </w:pPr>
  </w:style>
  <w:style w:type="character" w:customStyle="1" w:styleId="Heading2Char">
    <w:name w:val="Heading 2 Char"/>
    <w:basedOn w:val="DefaultParagraphFont"/>
    <w:link w:val="Heading2"/>
    <w:uiPriority w:val="9"/>
    <w:rsid w:val="00EA0FDA"/>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8D2F47"/>
    <w:pPr>
      <w:spacing w:after="0" w:line="240" w:lineRule="auto"/>
    </w:pPr>
  </w:style>
  <w:style w:type="paragraph" w:customStyle="1" w:styleId="paragraph">
    <w:name w:val="paragraph"/>
    <w:basedOn w:val="Normal"/>
    <w:rsid w:val="00D804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804F0"/>
  </w:style>
  <w:style w:type="character" w:customStyle="1" w:styleId="eop">
    <w:name w:val="eop"/>
    <w:basedOn w:val="DefaultParagraphFont"/>
    <w:rsid w:val="00D80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botterill\Downloads\Blank_Document_for_External_Use_-_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ac7fadd-613e-4cc8-92e9-453e10eec375" xsi:nil="true"/>
    <lcf76f155ced4ddcb4097134ff3c332f xmlns="835b8aa2-31db-4575-802d-a7eaad7648f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6CFD3D542C5D47B64A013B394662ED" ma:contentTypeVersion="18" ma:contentTypeDescription="Create a new document." ma:contentTypeScope="" ma:versionID="b84d6a2f070a1b4c4d2d8714131ea00d">
  <xsd:schema xmlns:xsd="http://www.w3.org/2001/XMLSchema" xmlns:xs="http://www.w3.org/2001/XMLSchema" xmlns:p="http://schemas.microsoft.com/office/2006/metadata/properties" xmlns:ns2="835b8aa2-31db-4575-802d-a7eaad7648fa" xmlns:ns3="eac7fadd-613e-4cc8-92e9-453e10eec375" targetNamespace="http://schemas.microsoft.com/office/2006/metadata/properties" ma:root="true" ma:fieldsID="590c3dc7fc0b501734c479b9646323da" ns2:_="" ns3:_="">
    <xsd:import namespace="835b8aa2-31db-4575-802d-a7eaad7648fa"/>
    <xsd:import namespace="eac7fadd-613e-4cc8-92e9-453e10eec3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b8aa2-31db-4575-802d-a7eaad764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c7fadd-613e-4cc8-92e9-453e10eec3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c91e64-f079-452b-9ed3-4d394e6a1903}" ma:internalName="TaxCatchAll" ma:showField="CatchAllData" ma:web="eac7fadd-613e-4cc8-92e9-453e10eec3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0892C-0585-430A-A73A-581F9AC06DC4}">
  <ds:schemaRefs>
    <ds:schemaRef ds:uri="http://schemas.microsoft.com/sharepoint/v3/contenttype/forms"/>
  </ds:schemaRefs>
</ds:datastoreItem>
</file>

<file path=customXml/itemProps2.xml><?xml version="1.0" encoding="utf-8"?>
<ds:datastoreItem xmlns:ds="http://schemas.openxmlformats.org/officeDocument/2006/customXml" ds:itemID="{5FFCF580-A2A8-46BB-AA6F-B1B288398487}">
  <ds:schemaRefs>
    <ds:schemaRef ds:uri="http://schemas.microsoft.com/office/2006/metadata/properties"/>
    <ds:schemaRef ds:uri="http://schemas.microsoft.com/office/infopath/2007/PartnerControls"/>
    <ds:schemaRef ds:uri="24bb7e09-1f9b-435a-9a7b-9ae9bafd6d34"/>
    <ds:schemaRef ds:uri="0b528b70-f92b-4756-bf04-efa81f0f86bb"/>
  </ds:schemaRefs>
</ds:datastoreItem>
</file>

<file path=customXml/itemProps3.xml><?xml version="1.0" encoding="utf-8"?>
<ds:datastoreItem xmlns:ds="http://schemas.openxmlformats.org/officeDocument/2006/customXml" ds:itemID="{FCC02ED4-F513-4CAF-B7A3-7A714DF4A3CB}"/>
</file>

<file path=customXml/itemProps4.xml><?xml version="1.0" encoding="utf-8"?>
<ds:datastoreItem xmlns:ds="http://schemas.openxmlformats.org/officeDocument/2006/customXml" ds:itemID="{421C27CA-FF9E-4A44-84AE-9C789B4ED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Blank_Document_for_External_Use_-_Portrait</Template>
  <TotalTime>4</TotalTime>
  <Pages>2</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The Higher Education Academy</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Botterill</dc:creator>
  <cp:lastModifiedBy>Lisa O'Brien</cp:lastModifiedBy>
  <cp:revision>7</cp:revision>
  <dcterms:created xsi:type="dcterms:W3CDTF">2024-09-26T09:49:00Z</dcterms:created>
  <dcterms:modified xsi:type="dcterms:W3CDTF">2024-09-26T09:54:00Z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0x01010051A01A587379D845ADD7D13753BBA288</vt:lpwstr>
  </property>
  <property fmtid="{D5CDD505-2E9C-101B-9397-08002B2CF9AE}" pid="3" name="MediaServiceImageTags">
    <vt:lpwstr/>
  </property>
  <property fmtid="{D5CDD505-2E9C-101B-9397-08002B2CF9AE}" pid="4" name="GrammarlyDocumentId">
    <vt:lpwstr>e856dd0c0e18803147aa24504ceefed8612cf14f0bac22a6e61de88e26ada2ab</vt:lpwstr>
  </property>
</Properties>
</file>