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99939" w14:textId="151F1B5D" w:rsidR="00BD6BF2" w:rsidRPr="007878C7" w:rsidRDefault="0013247A" w:rsidP="007E3861">
      <w:pPr>
        <w:pStyle w:val="ReportHeading1"/>
        <w:spacing w:line="240" w:lineRule="auto"/>
        <w:jc w:val="both"/>
      </w:pPr>
      <w:bookmarkStart w:id="0" w:name="_Toc149723058"/>
      <w:bookmarkStart w:id="1" w:name="_Toc149723789"/>
      <w:bookmarkStart w:id="2" w:name="Appendix_A"/>
      <w:r w:rsidRPr="007878C7">
        <w:t>Request to Transfer Awards</w:t>
      </w:r>
      <w:bookmarkEnd w:id="0"/>
      <w:bookmarkEnd w:id="1"/>
    </w:p>
    <w:bookmarkEnd w:id="2"/>
    <w:p w14:paraId="3E7EFBD3" w14:textId="77777777" w:rsidR="00D04936" w:rsidRPr="007878C7" w:rsidRDefault="00D04936" w:rsidP="007E3861">
      <w:pPr>
        <w:pStyle w:val="ReportHeading1"/>
        <w:spacing w:line="240" w:lineRule="auto"/>
        <w:jc w:val="both"/>
        <w:rPr>
          <w:sz w:val="22"/>
          <w:szCs w:val="22"/>
        </w:rPr>
      </w:pPr>
    </w:p>
    <w:p w14:paraId="68FA3BF0" w14:textId="2EB1718A" w:rsidR="00BD6BF2" w:rsidRPr="007878C7" w:rsidRDefault="00BD6BF2" w:rsidP="00D04936">
      <w:pPr>
        <w:pStyle w:val="BodyText"/>
        <w:spacing w:before="0"/>
        <w:ind w:left="0" w:right="-24"/>
        <w:jc w:val="both"/>
        <w:rPr>
          <w:rFonts w:cs="Arial"/>
          <w:sz w:val="22"/>
          <w:szCs w:val="22"/>
          <w:lang w:val="en-GB"/>
        </w:rPr>
      </w:pPr>
      <w:r w:rsidRPr="007878C7">
        <w:rPr>
          <w:rFonts w:cs="Arial"/>
          <w:sz w:val="22"/>
          <w:szCs w:val="22"/>
          <w:lang w:val="en-GB"/>
        </w:rPr>
        <w:t>This template is for use by</w:t>
      </w:r>
      <w:r w:rsidR="00BA7A71" w:rsidRPr="007878C7">
        <w:rPr>
          <w:rFonts w:cs="Arial"/>
          <w:sz w:val="22"/>
          <w:szCs w:val="22"/>
          <w:lang w:val="en-GB"/>
        </w:rPr>
        <w:t xml:space="preserve"> award-holding units</w:t>
      </w:r>
      <w:r w:rsidRPr="007878C7">
        <w:rPr>
          <w:rFonts w:cs="Arial"/>
          <w:sz w:val="22"/>
          <w:szCs w:val="22"/>
          <w:lang w:val="en-GB"/>
        </w:rPr>
        <w:t xml:space="preserve"> who wish to transfer</w:t>
      </w:r>
      <w:r w:rsidR="00D04936" w:rsidRPr="007878C7">
        <w:rPr>
          <w:rFonts w:cs="Arial"/>
          <w:sz w:val="22"/>
          <w:szCs w:val="22"/>
          <w:lang w:val="en-GB"/>
        </w:rPr>
        <w:t xml:space="preserve"> their</w:t>
      </w:r>
      <w:r w:rsidRPr="007878C7">
        <w:rPr>
          <w:rFonts w:cs="Arial"/>
          <w:sz w:val="22"/>
          <w:szCs w:val="22"/>
          <w:lang w:val="en-GB"/>
        </w:rPr>
        <w:t xml:space="preserve"> </w:t>
      </w:r>
      <w:r w:rsidR="00D04936" w:rsidRPr="007878C7">
        <w:rPr>
          <w:rFonts w:cs="Arial"/>
          <w:sz w:val="22"/>
          <w:szCs w:val="22"/>
          <w:lang w:val="en-GB"/>
        </w:rPr>
        <w:t>E</w:t>
      </w:r>
      <w:r w:rsidRPr="007878C7">
        <w:rPr>
          <w:rFonts w:cs="Arial"/>
          <w:sz w:val="22"/>
          <w:szCs w:val="22"/>
          <w:lang w:val="en-GB"/>
        </w:rPr>
        <w:t xml:space="preserve">quality </w:t>
      </w:r>
      <w:r w:rsidR="00D04936" w:rsidRPr="007878C7">
        <w:rPr>
          <w:rFonts w:cs="Arial"/>
          <w:sz w:val="22"/>
          <w:szCs w:val="22"/>
          <w:lang w:val="en-GB"/>
        </w:rPr>
        <w:t>C</w:t>
      </w:r>
      <w:r w:rsidRPr="007878C7">
        <w:rPr>
          <w:rFonts w:cs="Arial"/>
          <w:sz w:val="22"/>
          <w:szCs w:val="22"/>
          <w:lang w:val="en-GB"/>
        </w:rPr>
        <w:t xml:space="preserve">harter awards to a newly created </w:t>
      </w:r>
      <w:r w:rsidR="00BA7A71" w:rsidRPr="007878C7">
        <w:rPr>
          <w:rFonts w:cs="Arial"/>
          <w:sz w:val="22"/>
          <w:szCs w:val="22"/>
          <w:lang w:val="en-GB"/>
        </w:rPr>
        <w:t>unit</w:t>
      </w:r>
      <w:r w:rsidRPr="007878C7">
        <w:rPr>
          <w:rFonts w:cs="Arial"/>
          <w:sz w:val="22"/>
          <w:szCs w:val="22"/>
          <w:lang w:val="en-GB"/>
        </w:rPr>
        <w:t xml:space="preserve"> following a restructure.</w:t>
      </w:r>
    </w:p>
    <w:p w14:paraId="34888407" w14:textId="77777777" w:rsidR="0011020C" w:rsidRPr="007878C7" w:rsidRDefault="0011020C" w:rsidP="00D04936">
      <w:pPr>
        <w:pStyle w:val="BodyText"/>
        <w:spacing w:before="0"/>
        <w:ind w:left="0" w:right="-24"/>
        <w:jc w:val="both"/>
        <w:rPr>
          <w:rFonts w:cs="Arial"/>
          <w:sz w:val="22"/>
          <w:szCs w:val="22"/>
          <w:lang w:val="en-GB"/>
        </w:rPr>
      </w:pPr>
    </w:p>
    <w:p w14:paraId="62DA5FB8" w14:textId="0E7B3E06" w:rsidR="00BD6BF2" w:rsidRPr="007878C7" w:rsidRDefault="00BD6BF2" w:rsidP="00D04936">
      <w:pPr>
        <w:pStyle w:val="BodyText"/>
        <w:spacing w:before="0"/>
        <w:ind w:left="0" w:right="-24"/>
        <w:jc w:val="both"/>
        <w:rPr>
          <w:rFonts w:eastAsia="Times New Roman" w:cs="Arial"/>
          <w:sz w:val="22"/>
          <w:szCs w:val="22"/>
          <w:lang w:val="en-GB" w:eastAsia="en-GB"/>
        </w:rPr>
      </w:pPr>
      <w:r w:rsidRPr="007878C7">
        <w:rPr>
          <w:rFonts w:cs="Arial"/>
          <w:sz w:val="22"/>
          <w:szCs w:val="22"/>
          <w:lang w:val="en-GB"/>
        </w:rPr>
        <w:t>Please</w:t>
      </w:r>
      <w:r w:rsidRPr="007878C7">
        <w:rPr>
          <w:rFonts w:eastAsia="Times New Roman" w:cs="Arial"/>
          <w:sz w:val="22"/>
          <w:szCs w:val="22"/>
          <w:lang w:val="en-GB" w:eastAsia="en-GB"/>
        </w:rPr>
        <w:t xml:space="preserve"> submit the completed form to the relevant Head of Charter via email: Athena Swan award</w:t>
      </w:r>
      <w:r w:rsidR="00D04936" w:rsidRPr="007878C7">
        <w:rPr>
          <w:rFonts w:eastAsia="Times New Roman" w:cs="Arial"/>
          <w:sz w:val="22"/>
          <w:szCs w:val="22"/>
          <w:lang w:val="en-GB" w:eastAsia="en-GB"/>
        </w:rPr>
        <w:t>,</w:t>
      </w:r>
      <w:r w:rsidRPr="007878C7">
        <w:rPr>
          <w:rFonts w:eastAsia="Times New Roman" w:cs="Arial"/>
          <w:sz w:val="22"/>
          <w:szCs w:val="22"/>
          <w:lang w:val="en-GB" w:eastAsia="en-GB"/>
        </w:rPr>
        <w:t xml:space="preserve"> </w:t>
      </w:r>
      <w:hyperlink r:id="rId11" w:tgtFrame="_blank" w:history="1">
        <w:r w:rsidRPr="007878C7">
          <w:rPr>
            <w:rFonts w:eastAsia="Times New Roman" w:cs="Arial"/>
            <w:color w:val="0563C1"/>
            <w:sz w:val="22"/>
            <w:szCs w:val="22"/>
            <w:u w:val="single"/>
            <w:lang w:val="en-GB" w:eastAsia="en-GB"/>
          </w:rPr>
          <w:t>athena.swan@advance-he.ac.uk</w:t>
        </w:r>
      </w:hyperlink>
      <w:r w:rsidRPr="007878C7">
        <w:rPr>
          <w:rFonts w:eastAsia="Times New Roman" w:cs="Arial"/>
          <w:sz w:val="22"/>
          <w:szCs w:val="22"/>
          <w:lang w:val="en-GB" w:eastAsia="en-GB"/>
        </w:rPr>
        <w:t>; Race Equality Charter award</w:t>
      </w:r>
      <w:r w:rsidR="00D04936" w:rsidRPr="007878C7">
        <w:rPr>
          <w:rFonts w:eastAsia="Times New Roman" w:cs="Arial"/>
          <w:sz w:val="22"/>
          <w:szCs w:val="22"/>
          <w:lang w:val="en-GB" w:eastAsia="en-GB"/>
        </w:rPr>
        <w:t xml:space="preserve">, </w:t>
      </w:r>
      <w:hyperlink r:id="rId12" w:history="1">
        <w:r w:rsidR="00D04936" w:rsidRPr="007878C7">
          <w:rPr>
            <w:rStyle w:val="Hyperlink"/>
            <w:rFonts w:eastAsia="Times New Roman" w:cs="Arial"/>
            <w:sz w:val="22"/>
            <w:szCs w:val="22"/>
            <w:lang w:val="en-GB" w:eastAsia="en-GB"/>
          </w:rPr>
          <w:t>racecharter@advance-he.ac.uk</w:t>
        </w:r>
      </w:hyperlink>
      <w:r w:rsidRPr="007878C7">
        <w:rPr>
          <w:rFonts w:eastAsia="Times New Roman" w:cs="Arial"/>
          <w:sz w:val="22"/>
          <w:szCs w:val="22"/>
          <w:lang w:val="en-GB" w:eastAsia="en-GB"/>
        </w:rPr>
        <w:t>.</w:t>
      </w:r>
    </w:p>
    <w:p w14:paraId="37BC0E02" w14:textId="77777777" w:rsidR="00D04936" w:rsidRPr="007878C7" w:rsidRDefault="00D04936" w:rsidP="00D04936">
      <w:pPr>
        <w:pStyle w:val="BodyText"/>
        <w:spacing w:before="0"/>
        <w:ind w:left="0" w:right="-24"/>
        <w:jc w:val="both"/>
        <w:rPr>
          <w:rFonts w:eastAsia="Times New Roman" w:cs="Arial"/>
          <w:sz w:val="22"/>
          <w:szCs w:val="22"/>
          <w:lang w:val="en-GB" w:eastAsia="en-GB"/>
        </w:rPr>
      </w:pPr>
    </w:p>
    <w:p w14:paraId="1ECAA690" w14:textId="68542FB2" w:rsidR="00D93D5D" w:rsidRPr="007878C7" w:rsidRDefault="00BD6BF2" w:rsidP="00D04936">
      <w:pPr>
        <w:pStyle w:val="BodyText"/>
        <w:spacing w:before="0"/>
        <w:ind w:left="0" w:right="-24"/>
        <w:jc w:val="both"/>
        <w:rPr>
          <w:rFonts w:eastAsia="Times New Roman" w:cs="Arial"/>
          <w:sz w:val="16"/>
          <w:szCs w:val="16"/>
          <w:lang w:val="en-GB" w:eastAsia="en-GB"/>
        </w:rPr>
      </w:pPr>
      <w:r w:rsidRPr="007878C7">
        <w:rPr>
          <w:rFonts w:cs="Arial"/>
          <w:sz w:val="22"/>
          <w:szCs w:val="22"/>
          <w:lang w:val="en-GB"/>
        </w:rPr>
        <w:t>Please</w:t>
      </w:r>
      <w:r w:rsidRPr="007878C7">
        <w:rPr>
          <w:rFonts w:eastAsia="Times New Roman" w:cs="Arial"/>
          <w:sz w:val="22"/>
          <w:szCs w:val="22"/>
          <w:lang w:val="en-GB" w:eastAsia="en-GB"/>
        </w:rPr>
        <w:t xml:space="preserve"> ensure that the newly created </w:t>
      </w:r>
      <w:r w:rsidR="00221CD2" w:rsidRPr="007878C7">
        <w:rPr>
          <w:rFonts w:eastAsia="Times New Roman" w:cs="Arial"/>
          <w:sz w:val="22"/>
          <w:szCs w:val="22"/>
          <w:lang w:val="en-GB" w:eastAsia="en-GB"/>
        </w:rPr>
        <w:t>unit</w:t>
      </w:r>
      <w:r w:rsidRPr="007878C7">
        <w:rPr>
          <w:rFonts w:eastAsia="Times New Roman" w:cs="Arial"/>
          <w:sz w:val="22"/>
          <w:szCs w:val="22"/>
          <w:lang w:val="en-GB" w:eastAsia="en-GB"/>
        </w:rPr>
        <w:t xml:space="preserve"> has signed up to the relevant charter principles. A </w:t>
      </w:r>
      <w:hyperlink r:id="rId13" w:history="1">
        <w:r w:rsidRPr="007878C7">
          <w:rPr>
            <w:rStyle w:val="Hyperlink"/>
            <w:rFonts w:eastAsia="Times New Roman" w:cs="Arial"/>
            <w:sz w:val="22"/>
            <w:szCs w:val="22"/>
            <w:lang w:val="en-GB" w:eastAsia="en-GB"/>
          </w:rPr>
          <w:t>template for signing the Athena Swan principles can be accessed here</w:t>
        </w:r>
      </w:hyperlink>
      <w:r w:rsidRPr="007878C7">
        <w:rPr>
          <w:rFonts w:eastAsia="Times New Roman" w:cs="Arial"/>
          <w:sz w:val="22"/>
          <w:szCs w:val="22"/>
          <w:lang w:val="en-GB" w:eastAsia="en-GB"/>
        </w:rPr>
        <w:t xml:space="preserve">. A </w:t>
      </w:r>
      <w:hyperlink r:id="rId14" w:history="1">
        <w:r w:rsidRPr="007878C7">
          <w:rPr>
            <w:rStyle w:val="Hyperlink"/>
            <w:rFonts w:eastAsia="Times New Roman" w:cs="Arial"/>
            <w:sz w:val="22"/>
            <w:szCs w:val="22"/>
            <w:lang w:val="en-GB" w:eastAsia="en-GB"/>
          </w:rPr>
          <w:t>template for signing the Race Equality Charter principles</w:t>
        </w:r>
        <w:r w:rsidR="00327193" w:rsidRPr="007878C7">
          <w:rPr>
            <w:rStyle w:val="Hyperlink"/>
            <w:rFonts w:eastAsia="Times New Roman" w:cs="Arial"/>
            <w:sz w:val="22"/>
            <w:szCs w:val="22"/>
            <w:lang w:val="en-GB" w:eastAsia="en-GB"/>
          </w:rPr>
          <w:t xml:space="preserve"> can be accessed here</w:t>
        </w:r>
      </w:hyperlink>
      <w:r w:rsidR="00AD116E">
        <w:rPr>
          <w:rFonts w:eastAsia="Times New Roman" w:cs="Arial"/>
          <w:sz w:val="22"/>
          <w:szCs w:val="22"/>
          <w:lang w:val="en-GB" w:eastAsia="en-GB"/>
        </w:rPr>
        <w:t>.</w:t>
      </w:r>
    </w:p>
    <w:p w14:paraId="72F81B67" w14:textId="77777777" w:rsidR="00D04936" w:rsidRPr="007878C7" w:rsidRDefault="00D04936" w:rsidP="007E3861">
      <w:pPr>
        <w:pStyle w:val="BodyText"/>
        <w:spacing w:before="0"/>
        <w:ind w:left="0"/>
        <w:rPr>
          <w:rFonts w:eastAsia="Times New Roman" w:cs="Arial"/>
          <w:sz w:val="22"/>
          <w:szCs w:val="22"/>
          <w:lang w:val="en-GB" w:eastAsia="en-GB"/>
        </w:rPr>
      </w:pPr>
    </w:p>
    <w:tbl>
      <w:tblPr>
        <w:tblStyle w:val="TableGrid"/>
        <w:tblW w:w="9493" w:type="dxa"/>
        <w:tblLook w:val="04A0" w:firstRow="1" w:lastRow="0" w:firstColumn="1" w:lastColumn="0" w:noHBand="0" w:noVBand="1"/>
      </w:tblPr>
      <w:tblGrid>
        <w:gridCol w:w="2972"/>
        <w:gridCol w:w="6521"/>
      </w:tblGrid>
      <w:tr w:rsidR="00AC27E7" w:rsidRPr="007878C7" w14:paraId="1528ECEA" w14:textId="77777777" w:rsidTr="00AC27E7">
        <w:trPr>
          <w:trHeight w:val="340"/>
        </w:trPr>
        <w:tc>
          <w:tcPr>
            <w:tcW w:w="9493" w:type="dxa"/>
            <w:gridSpan w:val="2"/>
            <w:shd w:val="clear" w:color="auto" w:fill="017A7C" w:themeFill="text2" w:themeFillShade="BF"/>
          </w:tcPr>
          <w:p w14:paraId="4469427F" w14:textId="6B0C8724" w:rsidR="00BD6BF2" w:rsidRPr="007878C7" w:rsidRDefault="00B86F41" w:rsidP="007E3861">
            <w:pPr>
              <w:pStyle w:val="Heading4"/>
              <w:spacing w:before="0"/>
              <w:ind w:left="357" w:hanging="357"/>
              <w:rPr>
                <w:b/>
                <w:bCs/>
                <w:i w:val="0"/>
                <w:iCs w:val="0"/>
                <w:color w:val="FFFFFF" w:themeColor="background1"/>
              </w:rPr>
            </w:pPr>
            <w:r w:rsidRPr="007878C7">
              <w:rPr>
                <w:b/>
                <w:bCs/>
                <w:i w:val="0"/>
                <w:iCs w:val="0"/>
                <w:color w:val="FFFFFF" w:themeColor="background1"/>
              </w:rPr>
              <w:t xml:space="preserve">A. </w:t>
            </w:r>
            <w:r w:rsidR="00BD6BF2" w:rsidRPr="007878C7">
              <w:rPr>
                <w:b/>
                <w:bCs/>
                <w:i w:val="0"/>
                <w:iCs w:val="0"/>
                <w:color w:val="FFFFFF" w:themeColor="background1"/>
              </w:rPr>
              <w:t xml:space="preserve">Details of the </w:t>
            </w:r>
            <w:r w:rsidR="008A0751" w:rsidRPr="007878C7">
              <w:rPr>
                <w:b/>
                <w:bCs/>
                <w:i w:val="0"/>
                <w:iCs w:val="0"/>
                <w:color w:val="FFFFFF" w:themeColor="background1"/>
              </w:rPr>
              <w:t>newly created</w:t>
            </w:r>
            <w:r w:rsidR="00BD6BF2" w:rsidRPr="007878C7">
              <w:rPr>
                <w:b/>
                <w:bCs/>
                <w:i w:val="0"/>
                <w:iCs w:val="0"/>
                <w:color w:val="FFFFFF" w:themeColor="background1"/>
              </w:rPr>
              <w:t xml:space="preserve"> </w:t>
            </w:r>
            <w:r w:rsidR="00593AF5" w:rsidRPr="007878C7">
              <w:rPr>
                <w:b/>
                <w:bCs/>
                <w:i w:val="0"/>
                <w:iCs w:val="0"/>
                <w:color w:val="FFFFFF" w:themeColor="background1"/>
              </w:rPr>
              <w:t xml:space="preserve">unit </w:t>
            </w:r>
            <w:r w:rsidR="00BD6BF2" w:rsidRPr="007878C7">
              <w:rPr>
                <w:b/>
                <w:bCs/>
                <w:i w:val="0"/>
                <w:iCs w:val="0"/>
                <w:color w:val="FFFFFF" w:themeColor="background1"/>
              </w:rPr>
              <w:t>to which awards will be transferred</w:t>
            </w:r>
            <w:r w:rsidR="00BD6BF2" w:rsidRPr="007878C7">
              <w:rPr>
                <w:rFonts w:eastAsia="Times New Roman"/>
                <w:b/>
                <w:bCs/>
                <w:i w:val="0"/>
                <w:iCs w:val="0"/>
                <w:color w:val="FFFFFF" w:themeColor="background1"/>
                <w:lang w:eastAsia="en-GB"/>
              </w:rPr>
              <w:t> </w:t>
            </w:r>
          </w:p>
        </w:tc>
      </w:tr>
      <w:tr w:rsidR="00BD6BF2" w:rsidRPr="007878C7" w14:paraId="1C41A550" w14:textId="77777777" w:rsidTr="00E77B26">
        <w:tc>
          <w:tcPr>
            <w:tcW w:w="2972" w:type="dxa"/>
            <w:shd w:val="clear" w:color="auto" w:fill="D9D9D9" w:themeFill="background1" w:themeFillShade="D9"/>
          </w:tcPr>
          <w:p w14:paraId="5E157A43" w14:textId="77777777" w:rsidR="00BD6BF2" w:rsidRPr="007878C7" w:rsidRDefault="00BD6BF2" w:rsidP="007E3861">
            <w:pPr>
              <w:rPr>
                <w:rFonts w:cs="Arial"/>
                <w:b/>
                <w:szCs w:val="24"/>
              </w:rPr>
            </w:pPr>
            <w:r w:rsidRPr="007878C7">
              <w:rPr>
                <w:rFonts w:cs="Arial"/>
                <w:b/>
                <w:szCs w:val="24"/>
              </w:rPr>
              <w:t xml:space="preserve">Institution </w:t>
            </w:r>
          </w:p>
        </w:tc>
        <w:tc>
          <w:tcPr>
            <w:tcW w:w="6521" w:type="dxa"/>
          </w:tcPr>
          <w:p w14:paraId="79005173" w14:textId="77777777" w:rsidR="00BD6BF2" w:rsidRPr="007878C7" w:rsidRDefault="00BD6BF2" w:rsidP="007E3861">
            <w:pPr>
              <w:rPr>
                <w:rFonts w:cs="Arial"/>
                <w:szCs w:val="24"/>
              </w:rPr>
            </w:pPr>
          </w:p>
        </w:tc>
      </w:tr>
      <w:tr w:rsidR="00BD6BF2" w:rsidRPr="007878C7" w14:paraId="754C1A58" w14:textId="77777777" w:rsidTr="00E77B26">
        <w:tc>
          <w:tcPr>
            <w:tcW w:w="2972" w:type="dxa"/>
            <w:shd w:val="clear" w:color="auto" w:fill="D9D9D9" w:themeFill="background1" w:themeFillShade="D9"/>
          </w:tcPr>
          <w:p w14:paraId="1D6F9D58" w14:textId="77777777" w:rsidR="00BD6BF2" w:rsidRPr="007878C7" w:rsidRDefault="00BD6BF2" w:rsidP="007E3861">
            <w:pPr>
              <w:rPr>
                <w:rFonts w:cs="Arial"/>
                <w:b/>
                <w:szCs w:val="24"/>
              </w:rPr>
            </w:pPr>
            <w:r w:rsidRPr="007878C7">
              <w:rPr>
                <w:rFonts w:cs="Arial"/>
                <w:b/>
                <w:szCs w:val="24"/>
              </w:rPr>
              <w:t>Department/Directorate</w:t>
            </w:r>
          </w:p>
        </w:tc>
        <w:tc>
          <w:tcPr>
            <w:tcW w:w="6521" w:type="dxa"/>
          </w:tcPr>
          <w:p w14:paraId="5DF4040C" w14:textId="77777777" w:rsidR="00BD6BF2" w:rsidRPr="007878C7" w:rsidRDefault="00BD6BF2" w:rsidP="007E3861">
            <w:pPr>
              <w:rPr>
                <w:rFonts w:cs="Arial"/>
                <w:i/>
                <w:sz w:val="20"/>
                <w:szCs w:val="20"/>
              </w:rPr>
            </w:pPr>
            <w:r w:rsidRPr="007878C7">
              <w:rPr>
                <w:rFonts w:cs="Arial"/>
                <w:i/>
                <w:sz w:val="20"/>
                <w:szCs w:val="20"/>
              </w:rPr>
              <w:t>Insert n/a if the application is institution-level</w:t>
            </w:r>
          </w:p>
        </w:tc>
      </w:tr>
      <w:tr w:rsidR="00BD6BF2" w:rsidRPr="007878C7" w14:paraId="17C33701" w14:textId="77777777" w:rsidTr="00E77B26">
        <w:tc>
          <w:tcPr>
            <w:tcW w:w="2972" w:type="dxa"/>
            <w:shd w:val="clear" w:color="auto" w:fill="D9D9D9" w:themeFill="background1" w:themeFillShade="D9"/>
          </w:tcPr>
          <w:p w14:paraId="039BA7F2" w14:textId="77777777" w:rsidR="00BD6BF2" w:rsidRPr="007878C7" w:rsidRDefault="00BD6BF2" w:rsidP="007E3861">
            <w:pPr>
              <w:rPr>
                <w:rFonts w:cs="Arial"/>
                <w:b/>
                <w:szCs w:val="24"/>
              </w:rPr>
            </w:pPr>
            <w:r w:rsidRPr="007878C7">
              <w:rPr>
                <w:rFonts w:cs="Arial"/>
                <w:b/>
                <w:szCs w:val="24"/>
              </w:rPr>
              <w:t>Date of request</w:t>
            </w:r>
          </w:p>
        </w:tc>
        <w:tc>
          <w:tcPr>
            <w:tcW w:w="6521" w:type="dxa"/>
          </w:tcPr>
          <w:p w14:paraId="058699B4" w14:textId="77777777" w:rsidR="00BD6BF2" w:rsidRPr="007878C7" w:rsidRDefault="00BD6BF2" w:rsidP="007E3861">
            <w:pPr>
              <w:rPr>
                <w:rFonts w:cs="Arial"/>
                <w:szCs w:val="24"/>
              </w:rPr>
            </w:pPr>
          </w:p>
        </w:tc>
      </w:tr>
      <w:tr w:rsidR="00BD6BF2" w:rsidRPr="007878C7" w14:paraId="2C338789" w14:textId="77777777" w:rsidTr="00E77B26">
        <w:tc>
          <w:tcPr>
            <w:tcW w:w="2972" w:type="dxa"/>
            <w:shd w:val="clear" w:color="auto" w:fill="D9D9D9" w:themeFill="background1" w:themeFillShade="D9"/>
          </w:tcPr>
          <w:p w14:paraId="3721E613" w14:textId="251BE517" w:rsidR="00BD6BF2" w:rsidRPr="007878C7" w:rsidRDefault="00BD6BF2" w:rsidP="007E3861">
            <w:pPr>
              <w:rPr>
                <w:rFonts w:cs="Arial"/>
                <w:b/>
                <w:szCs w:val="24"/>
              </w:rPr>
            </w:pPr>
            <w:r w:rsidRPr="007878C7">
              <w:rPr>
                <w:rFonts w:cs="Arial"/>
                <w:b/>
                <w:szCs w:val="24"/>
              </w:rPr>
              <w:t>Date</w:t>
            </w:r>
            <w:r w:rsidR="00593AF5" w:rsidRPr="007878C7">
              <w:rPr>
                <w:rFonts w:cs="Arial"/>
                <w:b/>
                <w:szCs w:val="24"/>
              </w:rPr>
              <w:t xml:space="preserve"> unit</w:t>
            </w:r>
            <w:r w:rsidRPr="007878C7">
              <w:rPr>
                <w:rFonts w:cs="Arial"/>
                <w:b/>
                <w:szCs w:val="24"/>
              </w:rPr>
              <w:t xml:space="preserve"> created</w:t>
            </w:r>
          </w:p>
        </w:tc>
        <w:tc>
          <w:tcPr>
            <w:tcW w:w="6521" w:type="dxa"/>
          </w:tcPr>
          <w:p w14:paraId="2A843009" w14:textId="77777777" w:rsidR="00BD6BF2" w:rsidRPr="007878C7" w:rsidRDefault="00BD6BF2" w:rsidP="007E3861">
            <w:pPr>
              <w:rPr>
                <w:rFonts w:cs="Arial"/>
                <w:szCs w:val="24"/>
              </w:rPr>
            </w:pPr>
          </w:p>
        </w:tc>
      </w:tr>
    </w:tbl>
    <w:p w14:paraId="62771218" w14:textId="77777777" w:rsidR="00BD6BF2" w:rsidRPr="007878C7" w:rsidRDefault="00BD6BF2" w:rsidP="007E3861">
      <w:pPr>
        <w:spacing w:after="0" w:line="240" w:lineRule="auto"/>
        <w:rPr>
          <w:sz w:val="2"/>
          <w:szCs w:val="2"/>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673"/>
        <w:gridCol w:w="4820"/>
      </w:tblGrid>
      <w:tr w:rsidR="00AC27E7" w:rsidRPr="007878C7" w14:paraId="076724C5" w14:textId="77777777" w:rsidTr="00AC27E7">
        <w:trPr>
          <w:trHeight w:val="330"/>
        </w:trPr>
        <w:tc>
          <w:tcPr>
            <w:tcW w:w="9493" w:type="dxa"/>
            <w:gridSpan w:val="2"/>
            <w:shd w:val="clear" w:color="auto" w:fill="017A7C" w:themeFill="text2" w:themeFillShade="BF"/>
            <w:hideMark/>
          </w:tcPr>
          <w:p w14:paraId="0CFE0088" w14:textId="533D3875" w:rsidR="00BD6BF2" w:rsidRPr="007878C7" w:rsidRDefault="001B3EFD" w:rsidP="007E3861">
            <w:pPr>
              <w:pStyle w:val="Heading4"/>
              <w:spacing w:before="0" w:line="240" w:lineRule="auto"/>
              <w:ind w:left="357" w:hanging="224"/>
              <w:rPr>
                <w:b/>
                <w:bCs/>
                <w:i w:val="0"/>
                <w:iCs w:val="0"/>
                <w:color w:val="FFFFFF" w:themeColor="background1"/>
              </w:rPr>
            </w:pPr>
            <w:r w:rsidRPr="007878C7">
              <w:rPr>
                <w:b/>
                <w:bCs/>
                <w:i w:val="0"/>
                <w:iCs w:val="0"/>
                <w:color w:val="FFFFFF" w:themeColor="background1"/>
              </w:rPr>
              <w:t xml:space="preserve">B. </w:t>
            </w:r>
            <w:r w:rsidR="00BD6BF2" w:rsidRPr="007878C7">
              <w:rPr>
                <w:b/>
                <w:bCs/>
                <w:i w:val="0"/>
                <w:iCs w:val="0"/>
                <w:color w:val="FFFFFF" w:themeColor="background1"/>
              </w:rPr>
              <w:t>Contact details</w:t>
            </w:r>
            <w:r w:rsidR="00BD6BF2" w:rsidRPr="007878C7">
              <w:rPr>
                <w:rFonts w:eastAsia="Times New Roman"/>
                <w:b/>
                <w:bCs/>
                <w:i w:val="0"/>
                <w:iCs w:val="0"/>
                <w:color w:val="FFFFFF" w:themeColor="background1"/>
                <w:lang w:eastAsia="en-GB"/>
              </w:rPr>
              <w:t> </w:t>
            </w:r>
          </w:p>
        </w:tc>
      </w:tr>
      <w:tr w:rsidR="00BD6BF2" w:rsidRPr="007878C7" w14:paraId="0CF99F01" w14:textId="77777777" w:rsidTr="0003392A">
        <w:tc>
          <w:tcPr>
            <w:tcW w:w="4673" w:type="dxa"/>
            <w:shd w:val="clear" w:color="auto" w:fill="D9D9D9" w:themeFill="background1" w:themeFillShade="D9"/>
            <w:hideMark/>
          </w:tcPr>
          <w:p w14:paraId="1AFA585C" w14:textId="2E684CCF" w:rsidR="00BD6BF2" w:rsidRPr="007878C7" w:rsidRDefault="00BD6BF2" w:rsidP="0003392A">
            <w:pPr>
              <w:spacing w:after="0" w:line="240" w:lineRule="auto"/>
              <w:ind w:left="113" w:right="113"/>
              <w:rPr>
                <w:rFonts w:eastAsiaTheme="minorEastAsia" w:cs="Arial"/>
                <w:b/>
                <w:lang w:eastAsia="zh-CN"/>
              </w:rPr>
            </w:pPr>
            <w:r w:rsidRPr="007878C7">
              <w:rPr>
                <w:rFonts w:eastAsiaTheme="minorEastAsia" w:cs="Arial"/>
                <w:b/>
                <w:lang w:eastAsia="zh-CN"/>
              </w:rPr>
              <w:t>Name(s) of head(s) of the newly</w:t>
            </w:r>
            <w:r w:rsidR="008A0751">
              <w:rPr>
                <w:rFonts w:eastAsiaTheme="minorEastAsia" w:cs="Arial"/>
                <w:b/>
                <w:lang w:eastAsia="zh-CN"/>
              </w:rPr>
              <w:t xml:space="preserve"> </w:t>
            </w:r>
            <w:r w:rsidRPr="007878C7">
              <w:rPr>
                <w:rFonts w:eastAsiaTheme="minorEastAsia" w:cs="Arial"/>
                <w:b/>
                <w:lang w:eastAsia="zh-CN"/>
              </w:rPr>
              <w:t xml:space="preserve">created </w:t>
            </w:r>
            <w:r w:rsidR="00593AF5" w:rsidRPr="007878C7">
              <w:rPr>
                <w:rFonts w:eastAsiaTheme="minorEastAsia" w:cs="Arial"/>
                <w:b/>
                <w:lang w:eastAsia="zh-CN"/>
              </w:rPr>
              <w:t>unit</w:t>
            </w:r>
            <w:r w:rsidRPr="007878C7">
              <w:rPr>
                <w:rFonts w:eastAsiaTheme="minorEastAsia" w:cs="Arial"/>
                <w:b/>
                <w:lang w:eastAsia="zh-CN"/>
              </w:rPr>
              <w:t> </w:t>
            </w:r>
          </w:p>
        </w:tc>
        <w:tc>
          <w:tcPr>
            <w:tcW w:w="4820" w:type="dxa"/>
            <w:shd w:val="clear" w:color="auto" w:fill="auto"/>
            <w:hideMark/>
          </w:tcPr>
          <w:p w14:paraId="111C7D25" w14:textId="77777777" w:rsidR="00BD6BF2" w:rsidRPr="007878C7" w:rsidRDefault="00BD6BF2" w:rsidP="007E3861">
            <w:pPr>
              <w:spacing w:after="0" w:line="240" w:lineRule="auto"/>
              <w:textAlignment w:val="baseline"/>
              <w:rPr>
                <w:rFonts w:ascii="Times New Roman" w:eastAsia="Times New Roman" w:hAnsi="Times New Roman" w:cs="Times New Roman"/>
                <w:lang w:eastAsia="en-GB"/>
              </w:rPr>
            </w:pPr>
            <w:r w:rsidRPr="007878C7">
              <w:rPr>
                <w:rFonts w:eastAsia="Times New Roman"/>
                <w:lang w:eastAsia="en-GB"/>
              </w:rPr>
              <w:t> </w:t>
            </w:r>
          </w:p>
        </w:tc>
      </w:tr>
      <w:tr w:rsidR="00BD6BF2" w:rsidRPr="007878C7" w14:paraId="10D1D5B9" w14:textId="77777777" w:rsidTr="0003392A">
        <w:tc>
          <w:tcPr>
            <w:tcW w:w="4673" w:type="dxa"/>
            <w:shd w:val="clear" w:color="auto" w:fill="D9D9D9" w:themeFill="background1" w:themeFillShade="D9"/>
          </w:tcPr>
          <w:p w14:paraId="5F55A36E" w14:textId="1D88C94E" w:rsidR="00BD6BF2" w:rsidRPr="007878C7" w:rsidRDefault="00BD6BF2" w:rsidP="0003392A">
            <w:pPr>
              <w:spacing w:after="0" w:line="240" w:lineRule="auto"/>
              <w:ind w:left="113" w:right="113"/>
              <w:rPr>
                <w:rFonts w:eastAsiaTheme="minorEastAsia" w:cs="Arial"/>
                <w:b/>
                <w:lang w:eastAsia="zh-CN"/>
              </w:rPr>
            </w:pPr>
            <w:r w:rsidRPr="007878C7">
              <w:rPr>
                <w:rFonts w:eastAsiaTheme="minorEastAsia" w:cs="Arial"/>
                <w:b/>
                <w:lang w:eastAsia="zh-CN"/>
              </w:rPr>
              <w:t>Lead charters contact for the newly</w:t>
            </w:r>
            <w:r w:rsidR="008A0751">
              <w:rPr>
                <w:rFonts w:eastAsiaTheme="minorEastAsia" w:cs="Arial"/>
                <w:b/>
                <w:lang w:eastAsia="zh-CN"/>
              </w:rPr>
              <w:t xml:space="preserve"> </w:t>
            </w:r>
            <w:r w:rsidRPr="007878C7">
              <w:rPr>
                <w:rFonts w:eastAsiaTheme="minorEastAsia" w:cs="Arial"/>
                <w:b/>
                <w:lang w:eastAsia="zh-CN"/>
              </w:rPr>
              <w:t>created</w:t>
            </w:r>
            <w:r w:rsidR="00593AF5" w:rsidRPr="007878C7">
              <w:rPr>
                <w:rFonts w:eastAsiaTheme="minorEastAsia" w:cs="Arial"/>
                <w:b/>
                <w:lang w:eastAsia="zh-CN"/>
              </w:rPr>
              <w:t xml:space="preserve"> unit</w:t>
            </w:r>
            <w:r w:rsidRPr="007878C7">
              <w:rPr>
                <w:rFonts w:eastAsiaTheme="minorEastAsia" w:cs="Arial"/>
                <w:b/>
                <w:lang w:eastAsia="zh-CN"/>
              </w:rPr>
              <w:t xml:space="preserve"> </w:t>
            </w:r>
          </w:p>
          <w:p w14:paraId="736BAA65" w14:textId="3BC2F336" w:rsidR="00BD6BF2" w:rsidRPr="007878C7" w:rsidRDefault="00BD6BF2" w:rsidP="0003392A">
            <w:pPr>
              <w:pStyle w:val="BodyText"/>
              <w:spacing w:before="0"/>
              <w:ind w:left="113" w:right="113"/>
              <w:rPr>
                <w:rFonts w:eastAsiaTheme="minorEastAsia" w:cs="Arial"/>
                <w:b/>
                <w:sz w:val="22"/>
                <w:szCs w:val="22"/>
                <w:lang w:val="en-GB" w:eastAsia="zh-CN"/>
              </w:rPr>
            </w:pPr>
            <w:r w:rsidRPr="007878C7">
              <w:rPr>
                <w:sz w:val="22"/>
                <w:szCs w:val="22"/>
                <w:lang w:val="en-GB"/>
              </w:rPr>
              <w:t xml:space="preserve">This person will be contacted about the outcome of the transfer request and then used for communications about the unit’s participation in the </w:t>
            </w:r>
            <w:r w:rsidR="003A4A9D" w:rsidRPr="007878C7">
              <w:rPr>
                <w:sz w:val="22"/>
                <w:szCs w:val="22"/>
                <w:lang w:val="en-GB"/>
              </w:rPr>
              <w:t>C</w:t>
            </w:r>
            <w:r w:rsidRPr="007878C7">
              <w:rPr>
                <w:sz w:val="22"/>
                <w:szCs w:val="22"/>
                <w:lang w:val="en-GB"/>
              </w:rPr>
              <w:t>harter (submission deadlines, applicant news etc.) going forward. For Universities and Research Institutes, this person will also be listed on the Advance HE website as the institutional contact. This contact can be updated at any time by emailing the relevant Charters team.</w:t>
            </w:r>
          </w:p>
        </w:tc>
        <w:tc>
          <w:tcPr>
            <w:tcW w:w="4820" w:type="dxa"/>
            <w:shd w:val="clear" w:color="auto" w:fill="auto"/>
          </w:tcPr>
          <w:p w14:paraId="0474D311" w14:textId="77777777" w:rsidR="00BD6BF2" w:rsidRPr="007878C7" w:rsidRDefault="00BD6BF2" w:rsidP="007E3861">
            <w:pPr>
              <w:spacing w:after="0" w:line="240" w:lineRule="auto"/>
              <w:textAlignment w:val="baseline"/>
              <w:rPr>
                <w:rFonts w:eastAsia="Times New Roman"/>
                <w:lang w:eastAsia="en-GB"/>
              </w:rPr>
            </w:pPr>
          </w:p>
        </w:tc>
      </w:tr>
      <w:tr w:rsidR="00BD6BF2" w:rsidRPr="007878C7" w14:paraId="2CBF670A" w14:textId="77777777" w:rsidTr="0003392A">
        <w:tc>
          <w:tcPr>
            <w:tcW w:w="4673" w:type="dxa"/>
            <w:shd w:val="clear" w:color="auto" w:fill="D9D9D9" w:themeFill="background1" w:themeFillShade="D9"/>
            <w:hideMark/>
          </w:tcPr>
          <w:p w14:paraId="5D00C391" w14:textId="77777777" w:rsidR="00BD6BF2" w:rsidRPr="007878C7" w:rsidRDefault="00BD6BF2" w:rsidP="0003392A">
            <w:pPr>
              <w:spacing w:after="0" w:line="240" w:lineRule="auto"/>
              <w:ind w:left="113" w:right="113"/>
              <w:rPr>
                <w:rFonts w:eastAsia="Times New Roman"/>
                <w:b/>
                <w:bCs/>
                <w:lang w:eastAsia="en-GB"/>
              </w:rPr>
            </w:pPr>
            <w:r w:rsidRPr="007878C7">
              <w:rPr>
                <w:rFonts w:eastAsiaTheme="minorEastAsia" w:cs="Arial"/>
                <w:b/>
                <w:szCs w:val="24"/>
                <w:lang w:eastAsia="zh-CN"/>
              </w:rPr>
              <w:t>Email address of lead contact</w:t>
            </w:r>
          </w:p>
        </w:tc>
        <w:tc>
          <w:tcPr>
            <w:tcW w:w="4820" w:type="dxa"/>
            <w:shd w:val="clear" w:color="auto" w:fill="auto"/>
            <w:hideMark/>
          </w:tcPr>
          <w:p w14:paraId="015B75B6" w14:textId="77777777" w:rsidR="00BD6BF2" w:rsidRPr="007878C7" w:rsidRDefault="00BD6BF2" w:rsidP="007E3861">
            <w:pPr>
              <w:spacing w:after="0" w:line="240" w:lineRule="auto"/>
              <w:textAlignment w:val="baseline"/>
              <w:rPr>
                <w:rFonts w:ascii="Times New Roman" w:eastAsia="Times New Roman" w:hAnsi="Times New Roman" w:cs="Times New Roman"/>
                <w:lang w:eastAsia="en-GB"/>
              </w:rPr>
            </w:pPr>
            <w:r w:rsidRPr="007878C7">
              <w:rPr>
                <w:rFonts w:eastAsia="Times New Roman"/>
                <w:sz w:val="20"/>
                <w:szCs w:val="20"/>
                <w:lang w:eastAsia="en-GB"/>
              </w:rPr>
              <w:t> </w:t>
            </w:r>
          </w:p>
        </w:tc>
      </w:tr>
      <w:tr w:rsidR="00BD6BF2" w:rsidRPr="007878C7" w14:paraId="1DE4D7C3" w14:textId="77777777" w:rsidTr="0003392A">
        <w:tc>
          <w:tcPr>
            <w:tcW w:w="4673" w:type="dxa"/>
            <w:shd w:val="clear" w:color="auto" w:fill="D9D9D9" w:themeFill="background1" w:themeFillShade="D9"/>
          </w:tcPr>
          <w:p w14:paraId="45E0ACA5" w14:textId="77777777" w:rsidR="00BD6BF2" w:rsidRPr="007878C7" w:rsidRDefault="00BD6BF2" w:rsidP="0003392A">
            <w:pPr>
              <w:spacing w:after="0" w:line="240" w:lineRule="auto"/>
              <w:ind w:left="113" w:right="113"/>
              <w:textAlignment w:val="baseline"/>
              <w:rPr>
                <w:rFonts w:eastAsia="Times New Roman"/>
                <w:b/>
                <w:bCs/>
                <w:lang w:eastAsia="en-GB"/>
              </w:rPr>
            </w:pPr>
            <w:r w:rsidRPr="007878C7">
              <w:rPr>
                <w:rFonts w:eastAsiaTheme="minorEastAsia" w:cs="Arial"/>
                <w:b/>
                <w:lang w:eastAsia="zh-CN"/>
              </w:rPr>
              <w:t>(</w:t>
            </w:r>
            <w:r w:rsidRPr="007878C7">
              <w:rPr>
                <w:rFonts w:eastAsiaTheme="minorEastAsia" w:cs="Arial"/>
                <w:b/>
                <w:i/>
                <w:iCs/>
                <w:lang w:eastAsia="zh-CN"/>
              </w:rPr>
              <w:t>University/research institutes only</w:t>
            </w:r>
            <w:r w:rsidRPr="007878C7">
              <w:rPr>
                <w:rFonts w:eastAsiaTheme="minorEastAsia" w:cs="Arial"/>
                <w:b/>
                <w:lang w:eastAsia="zh-CN"/>
              </w:rPr>
              <w:t>) Does the contact give permission for their name and email address to be listed on Advance HE’s website?</w:t>
            </w:r>
          </w:p>
        </w:tc>
        <w:tc>
          <w:tcPr>
            <w:tcW w:w="4820" w:type="dxa"/>
            <w:shd w:val="clear" w:color="auto" w:fill="auto"/>
          </w:tcPr>
          <w:p w14:paraId="574C1C41" w14:textId="77777777" w:rsidR="00BD6BF2" w:rsidRPr="007878C7" w:rsidRDefault="00BD6BF2" w:rsidP="007E3861">
            <w:pPr>
              <w:spacing w:after="0" w:line="240" w:lineRule="auto"/>
              <w:rPr>
                <w:rFonts w:eastAsia="Times New Roman"/>
                <w:sz w:val="20"/>
                <w:szCs w:val="20"/>
                <w:lang w:eastAsia="en-GB"/>
              </w:rPr>
            </w:pPr>
            <w:r w:rsidRPr="007878C7">
              <w:rPr>
                <w:rFonts w:eastAsia="Times New Roman"/>
                <w:sz w:val="20"/>
                <w:szCs w:val="20"/>
                <w:lang w:eastAsia="en-GB"/>
              </w:rPr>
              <w:t xml:space="preserve"> </w:t>
            </w:r>
            <w:r w:rsidRPr="007878C7">
              <w:rPr>
                <w:rFonts w:eastAsiaTheme="minorEastAsia" w:cs="Arial"/>
                <w:bCs/>
                <w:sz w:val="20"/>
                <w:szCs w:val="20"/>
                <w:lang w:eastAsia="zh-CN"/>
              </w:rPr>
              <w:t>Y/N</w:t>
            </w:r>
          </w:p>
        </w:tc>
      </w:tr>
      <w:tr w:rsidR="00BD6BF2" w:rsidRPr="007878C7" w14:paraId="1F7F8967" w14:textId="77777777" w:rsidTr="0003392A">
        <w:tc>
          <w:tcPr>
            <w:tcW w:w="4673" w:type="dxa"/>
            <w:shd w:val="clear" w:color="auto" w:fill="D9D9D9" w:themeFill="background1" w:themeFillShade="D9"/>
          </w:tcPr>
          <w:p w14:paraId="6F3607C3" w14:textId="30A2BAEA" w:rsidR="00BD6BF2" w:rsidRPr="007878C7" w:rsidRDefault="00BD6BF2" w:rsidP="0003392A">
            <w:pPr>
              <w:spacing w:after="0" w:line="240" w:lineRule="auto"/>
              <w:ind w:left="113" w:right="113"/>
              <w:textAlignment w:val="baseline"/>
              <w:rPr>
                <w:rFonts w:eastAsiaTheme="minorEastAsia" w:cs="Arial"/>
                <w:b/>
                <w:lang w:eastAsia="zh-CN"/>
              </w:rPr>
            </w:pPr>
            <w:r w:rsidRPr="007878C7">
              <w:rPr>
                <w:rFonts w:eastAsiaTheme="minorEastAsia" w:cs="Arial"/>
                <w:b/>
                <w:lang w:eastAsia="zh-CN"/>
              </w:rPr>
              <w:t xml:space="preserve">Deputy charters contact for the newly created </w:t>
            </w:r>
            <w:r w:rsidR="00DB759C" w:rsidRPr="007878C7">
              <w:rPr>
                <w:rFonts w:eastAsiaTheme="minorEastAsia" w:cs="Arial"/>
                <w:b/>
                <w:lang w:eastAsia="zh-CN"/>
              </w:rPr>
              <w:t>unit</w:t>
            </w:r>
          </w:p>
          <w:p w14:paraId="06D4BF53" w14:textId="0A0D135A" w:rsidR="00BD6BF2" w:rsidRPr="007878C7" w:rsidRDefault="00BD6BF2" w:rsidP="0003392A">
            <w:pPr>
              <w:pStyle w:val="BodyText"/>
              <w:spacing w:before="0"/>
              <w:ind w:left="113" w:right="113"/>
              <w:rPr>
                <w:rFonts w:eastAsia="Times New Roman"/>
                <w:b/>
                <w:bCs/>
                <w:sz w:val="22"/>
                <w:szCs w:val="22"/>
                <w:lang w:val="en-GB" w:eastAsia="en-GB"/>
              </w:rPr>
            </w:pPr>
            <w:r w:rsidRPr="007878C7">
              <w:rPr>
                <w:sz w:val="22"/>
                <w:szCs w:val="22"/>
                <w:lang w:val="en-GB"/>
              </w:rPr>
              <w:t xml:space="preserve">This person will be contacted about the outcome of the transfer request and then used for communications about the unit’s participation in the </w:t>
            </w:r>
            <w:r w:rsidR="00402B35" w:rsidRPr="007878C7">
              <w:rPr>
                <w:sz w:val="22"/>
                <w:szCs w:val="22"/>
                <w:lang w:val="en-GB"/>
              </w:rPr>
              <w:t>C</w:t>
            </w:r>
            <w:r w:rsidRPr="007878C7">
              <w:rPr>
                <w:sz w:val="22"/>
                <w:szCs w:val="22"/>
                <w:lang w:val="en-GB"/>
              </w:rPr>
              <w:t>harter (submission deadlines, applicant news etc.) going forward. This contact can be updated at any time by emailing the relevant Charters team.</w:t>
            </w:r>
          </w:p>
        </w:tc>
        <w:tc>
          <w:tcPr>
            <w:tcW w:w="4820" w:type="dxa"/>
            <w:shd w:val="clear" w:color="auto" w:fill="auto"/>
          </w:tcPr>
          <w:p w14:paraId="2ABC93D1" w14:textId="77777777" w:rsidR="00BD6BF2" w:rsidRPr="007878C7" w:rsidRDefault="00BD6BF2" w:rsidP="007E3861">
            <w:pPr>
              <w:spacing w:after="0" w:line="240" w:lineRule="auto"/>
              <w:textAlignment w:val="baseline"/>
              <w:rPr>
                <w:rFonts w:eastAsia="Times New Roman"/>
                <w:sz w:val="20"/>
                <w:szCs w:val="20"/>
                <w:lang w:eastAsia="en-GB"/>
              </w:rPr>
            </w:pPr>
          </w:p>
        </w:tc>
      </w:tr>
      <w:tr w:rsidR="00BD6BF2" w:rsidRPr="007878C7" w14:paraId="299D1016" w14:textId="77777777" w:rsidTr="0003392A">
        <w:trPr>
          <w:trHeight w:val="382"/>
        </w:trPr>
        <w:tc>
          <w:tcPr>
            <w:tcW w:w="4673" w:type="dxa"/>
            <w:shd w:val="clear" w:color="auto" w:fill="D9D9D9" w:themeFill="background1" w:themeFillShade="D9"/>
          </w:tcPr>
          <w:p w14:paraId="7AC6EB0A" w14:textId="77777777" w:rsidR="00BD6BF2" w:rsidRPr="007878C7" w:rsidRDefault="00BD6BF2" w:rsidP="0003392A">
            <w:pPr>
              <w:spacing w:after="0" w:line="240" w:lineRule="auto"/>
              <w:ind w:left="113" w:right="113"/>
              <w:rPr>
                <w:rFonts w:eastAsia="Times New Roman"/>
                <w:b/>
                <w:bCs/>
                <w:lang w:eastAsia="en-GB"/>
              </w:rPr>
            </w:pPr>
            <w:r w:rsidRPr="007878C7">
              <w:rPr>
                <w:rFonts w:eastAsiaTheme="minorEastAsia" w:cs="Arial"/>
                <w:b/>
                <w:szCs w:val="24"/>
                <w:lang w:eastAsia="zh-CN"/>
              </w:rPr>
              <w:t>Email address of deputy contact</w:t>
            </w:r>
          </w:p>
        </w:tc>
        <w:tc>
          <w:tcPr>
            <w:tcW w:w="4820" w:type="dxa"/>
            <w:shd w:val="clear" w:color="auto" w:fill="auto"/>
          </w:tcPr>
          <w:p w14:paraId="3C33C86F" w14:textId="77777777" w:rsidR="00BD6BF2" w:rsidRPr="007878C7" w:rsidRDefault="00BD6BF2" w:rsidP="007E3861">
            <w:pPr>
              <w:spacing w:after="0" w:line="240" w:lineRule="auto"/>
              <w:textAlignment w:val="baseline"/>
              <w:rPr>
                <w:rFonts w:eastAsia="Times New Roman"/>
                <w:sz w:val="20"/>
                <w:szCs w:val="20"/>
                <w:lang w:eastAsia="en-GB"/>
              </w:rPr>
            </w:pPr>
          </w:p>
        </w:tc>
      </w:tr>
    </w:tbl>
    <w:p w14:paraId="097ED398" w14:textId="77777777" w:rsidR="00BD6BF2" w:rsidRPr="007878C7" w:rsidRDefault="00BD6BF2" w:rsidP="007E3861">
      <w:pPr>
        <w:spacing w:after="0" w:line="240" w:lineRule="auto"/>
        <w:rPr>
          <w:b/>
          <w:bCs/>
          <w:sz w:val="2"/>
          <w:szCs w:val="2"/>
        </w:rPr>
      </w:pPr>
    </w:p>
    <w:p w14:paraId="61881927" w14:textId="77777777" w:rsidR="00BD6BF2" w:rsidRPr="007878C7" w:rsidRDefault="00BD6BF2" w:rsidP="007E3861">
      <w:pPr>
        <w:spacing w:after="0" w:line="240" w:lineRule="auto"/>
        <w:rPr>
          <w:sz w:val="2"/>
          <w:szCs w:val="2"/>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30"/>
        <w:gridCol w:w="1843"/>
        <w:gridCol w:w="2268"/>
        <w:gridCol w:w="2552"/>
      </w:tblGrid>
      <w:tr w:rsidR="00AC27E7" w:rsidRPr="007878C7" w14:paraId="3DE33CF6" w14:textId="77777777" w:rsidTr="00AC27E7">
        <w:trPr>
          <w:trHeight w:val="330"/>
          <w:tblHeader/>
        </w:trPr>
        <w:tc>
          <w:tcPr>
            <w:tcW w:w="9493" w:type="dxa"/>
            <w:gridSpan w:val="4"/>
            <w:shd w:val="clear" w:color="auto" w:fill="017A7C" w:themeFill="text2" w:themeFillShade="BF"/>
          </w:tcPr>
          <w:p w14:paraId="3D39CA14" w14:textId="1B274CE1" w:rsidR="00BD6BF2" w:rsidRPr="007878C7" w:rsidRDefault="001B3EFD" w:rsidP="0003392A">
            <w:pPr>
              <w:pStyle w:val="Heading4"/>
              <w:spacing w:before="0" w:line="240" w:lineRule="auto"/>
              <w:ind w:left="357" w:hanging="224"/>
              <w:rPr>
                <w:b/>
                <w:bCs/>
                <w:i w:val="0"/>
                <w:iCs w:val="0"/>
                <w:color w:val="FFFFFF" w:themeColor="background1"/>
              </w:rPr>
            </w:pPr>
            <w:r w:rsidRPr="007878C7">
              <w:rPr>
                <w:b/>
                <w:bCs/>
                <w:i w:val="0"/>
                <w:iCs w:val="0"/>
                <w:color w:val="FFFFFF" w:themeColor="background1"/>
              </w:rPr>
              <w:lastRenderedPageBreak/>
              <w:t xml:space="preserve">C. </w:t>
            </w:r>
            <w:r w:rsidR="00BD6BF2" w:rsidRPr="007878C7">
              <w:rPr>
                <w:b/>
                <w:bCs/>
                <w:i w:val="0"/>
                <w:iCs w:val="0"/>
                <w:color w:val="FFFFFF" w:themeColor="background1"/>
              </w:rPr>
              <w:t>Details of previous constituent parts </w:t>
            </w:r>
          </w:p>
          <w:p w14:paraId="6D0A4418" w14:textId="77777777" w:rsidR="00BD6BF2" w:rsidRPr="007878C7" w:rsidRDefault="00BD6BF2" w:rsidP="00AC27E7">
            <w:pPr>
              <w:spacing w:after="0" w:line="240" w:lineRule="auto"/>
              <w:ind w:left="134"/>
              <w:textAlignment w:val="baseline"/>
              <w:rPr>
                <w:rFonts w:eastAsia="Times New Roman"/>
                <w:color w:val="FFFFFF" w:themeColor="background1"/>
                <w:sz w:val="22"/>
                <w:lang w:eastAsia="en-GB"/>
              </w:rPr>
            </w:pPr>
            <w:r w:rsidRPr="007878C7">
              <w:rPr>
                <w:rFonts w:eastAsia="Times New Roman" w:cs="Arial"/>
                <w:b/>
                <w:bCs/>
                <w:color w:val="FFFFFF" w:themeColor="background1"/>
                <w:sz w:val="22"/>
                <w:lang w:eastAsia="en-GB"/>
              </w:rPr>
              <w:t>Please list as many as apply.</w:t>
            </w:r>
            <w:r w:rsidRPr="007878C7">
              <w:rPr>
                <w:rFonts w:eastAsia="Times New Roman"/>
                <w:color w:val="FFFFFF" w:themeColor="background1"/>
                <w:sz w:val="22"/>
                <w:lang w:eastAsia="en-GB"/>
              </w:rPr>
              <w:t xml:space="preserve"> </w:t>
            </w:r>
          </w:p>
        </w:tc>
      </w:tr>
      <w:tr w:rsidR="00BD6BF2" w:rsidRPr="007878C7" w14:paraId="19DE5F07" w14:textId="77777777" w:rsidTr="00EF1DC3">
        <w:trPr>
          <w:tblHeader/>
        </w:trPr>
        <w:tc>
          <w:tcPr>
            <w:tcW w:w="2830" w:type="dxa"/>
            <w:shd w:val="clear" w:color="auto" w:fill="D9D9D9"/>
            <w:hideMark/>
          </w:tcPr>
          <w:p w14:paraId="51A6871A" w14:textId="77777777" w:rsidR="00BD6BF2" w:rsidRPr="007878C7" w:rsidRDefault="00BD6BF2" w:rsidP="00EF1DC3">
            <w:pPr>
              <w:spacing w:after="0" w:line="240" w:lineRule="auto"/>
              <w:ind w:left="113" w:right="113"/>
              <w:rPr>
                <w:rFonts w:eastAsiaTheme="minorEastAsia" w:cs="Arial"/>
                <w:b/>
                <w:szCs w:val="24"/>
                <w:lang w:eastAsia="zh-CN"/>
              </w:rPr>
            </w:pPr>
            <w:r w:rsidRPr="007878C7">
              <w:rPr>
                <w:rFonts w:eastAsiaTheme="minorEastAsia" w:cs="Arial"/>
                <w:b/>
                <w:szCs w:val="24"/>
                <w:lang w:eastAsia="zh-CN"/>
              </w:rPr>
              <w:t>Name of unit </w:t>
            </w:r>
          </w:p>
        </w:tc>
        <w:tc>
          <w:tcPr>
            <w:tcW w:w="1843" w:type="dxa"/>
            <w:shd w:val="clear" w:color="auto" w:fill="D9D9D9" w:themeFill="background1" w:themeFillShade="D9"/>
          </w:tcPr>
          <w:p w14:paraId="7C99D333" w14:textId="77777777" w:rsidR="00BD6BF2" w:rsidRPr="007878C7" w:rsidRDefault="00BD6BF2" w:rsidP="00EF1DC3">
            <w:pPr>
              <w:spacing w:after="0" w:line="240" w:lineRule="auto"/>
              <w:ind w:left="113" w:right="113"/>
              <w:rPr>
                <w:rFonts w:eastAsiaTheme="minorEastAsia" w:cs="Arial"/>
                <w:b/>
                <w:szCs w:val="24"/>
                <w:lang w:eastAsia="zh-CN"/>
              </w:rPr>
            </w:pPr>
            <w:r w:rsidRPr="007878C7">
              <w:rPr>
                <w:rFonts w:eastAsiaTheme="minorEastAsia" w:cs="Arial"/>
                <w:b/>
                <w:szCs w:val="24"/>
                <w:lang w:eastAsia="zh-CN"/>
              </w:rPr>
              <w:t xml:space="preserve">Did the unit hold a current Charters award? </w:t>
            </w:r>
            <w:r w:rsidRPr="007878C7">
              <w:rPr>
                <w:rFonts w:eastAsiaTheme="minorEastAsia" w:cs="Arial"/>
                <w:bCs/>
                <w:szCs w:val="24"/>
                <w:lang w:eastAsia="zh-CN"/>
              </w:rPr>
              <w:t>Y/N</w:t>
            </w:r>
          </w:p>
        </w:tc>
        <w:tc>
          <w:tcPr>
            <w:tcW w:w="2268" w:type="dxa"/>
            <w:shd w:val="clear" w:color="auto" w:fill="D9D9D9" w:themeFill="background1" w:themeFillShade="D9"/>
          </w:tcPr>
          <w:p w14:paraId="344834CD" w14:textId="77777777" w:rsidR="00BD6BF2" w:rsidRPr="007878C7" w:rsidRDefault="00BD6BF2" w:rsidP="00EF1DC3">
            <w:pPr>
              <w:spacing w:after="0" w:line="240" w:lineRule="auto"/>
              <w:ind w:left="113" w:right="113"/>
              <w:rPr>
                <w:rFonts w:eastAsiaTheme="minorEastAsia" w:cs="Arial"/>
                <w:b/>
                <w:szCs w:val="24"/>
                <w:lang w:eastAsia="zh-CN"/>
              </w:rPr>
            </w:pPr>
            <w:r w:rsidRPr="007878C7">
              <w:rPr>
                <w:rFonts w:eastAsiaTheme="minorEastAsia" w:cs="Arial"/>
                <w:b/>
                <w:szCs w:val="24"/>
                <w:lang w:eastAsia="zh-CN"/>
              </w:rPr>
              <w:t xml:space="preserve">Level of award if applicable </w:t>
            </w:r>
          </w:p>
        </w:tc>
        <w:tc>
          <w:tcPr>
            <w:tcW w:w="2552" w:type="dxa"/>
            <w:shd w:val="clear" w:color="auto" w:fill="D9D9D9" w:themeFill="background1" w:themeFillShade="D9"/>
            <w:hideMark/>
          </w:tcPr>
          <w:p w14:paraId="511E7E41" w14:textId="77777777" w:rsidR="00BD6BF2" w:rsidRPr="007878C7" w:rsidRDefault="00BD6BF2" w:rsidP="00EF1DC3">
            <w:pPr>
              <w:spacing w:after="0" w:line="240" w:lineRule="auto"/>
              <w:ind w:left="113" w:right="113"/>
              <w:rPr>
                <w:rFonts w:eastAsiaTheme="minorEastAsia" w:cs="Arial"/>
                <w:b/>
                <w:szCs w:val="24"/>
                <w:lang w:eastAsia="zh-CN"/>
              </w:rPr>
            </w:pPr>
            <w:r w:rsidRPr="007878C7">
              <w:rPr>
                <w:rFonts w:eastAsiaTheme="minorEastAsia" w:cs="Arial"/>
                <w:b/>
                <w:szCs w:val="24"/>
                <w:lang w:eastAsia="zh-CN"/>
              </w:rPr>
              <w:t>End date of award if applicable</w:t>
            </w:r>
          </w:p>
        </w:tc>
      </w:tr>
      <w:tr w:rsidR="00BD6BF2" w:rsidRPr="007878C7" w14:paraId="09879EBB" w14:textId="77777777" w:rsidTr="00EF1DC3">
        <w:trPr>
          <w:tblHeader/>
        </w:trPr>
        <w:tc>
          <w:tcPr>
            <w:tcW w:w="2830" w:type="dxa"/>
            <w:shd w:val="clear" w:color="auto" w:fill="FFFFFF" w:themeFill="background1"/>
          </w:tcPr>
          <w:p w14:paraId="02F05A1A" w14:textId="77777777" w:rsidR="00BD6BF2" w:rsidRPr="007878C7" w:rsidRDefault="00BD6BF2" w:rsidP="007E3861">
            <w:pPr>
              <w:spacing w:after="0" w:line="240" w:lineRule="auto"/>
              <w:textAlignment w:val="baseline"/>
              <w:rPr>
                <w:rFonts w:eastAsia="Times New Roman"/>
                <w:b/>
                <w:bCs/>
                <w:lang w:eastAsia="en-GB"/>
              </w:rPr>
            </w:pPr>
          </w:p>
        </w:tc>
        <w:tc>
          <w:tcPr>
            <w:tcW w:w="1843" w:type="dxa"/>
          </w:tcPr>
          <w:p w14:paraId="59BD40A8" w14:textId="77777777" w:rsidR="00BD6BF2" w:rsidRPr="007878C7" w:rsidRDefault="00BD6BF2" w:rsidP="007E3861">
            <w:pPr>
              <w:spacing w:after="0" w:line="240" w:lineRule="auto"/>
              <w:textAlignment w:val="baseline"/>
              <w:rPr>
                <w:rFonts w:eastAsia="Times New Roman"/>
                <w:lang w:eastAsia="en-GB"/>
              </w:rPr>
            </w:pPr>
          </w:p>
        </w:tc>
        <w:tc>
          <w:tcPr>
            <w:tcW w:w="2268" w:type="dxa"/>
          </w:tcPr>
          <w:p w14:paraId="4C664320" w14:textId="77777777" w:rsidR="00BD6BF2" w:rsidRPr="007878C7" w:rsidRDefault="00BD6BF2" w:rsidP="007E3861">
            <w:pPr>
              <w:spacing w:after="0" w:line="240" w:lineRule="auto"/>
              <w:textAlignment w:val="baseline"/>
              <w:rPr>
                <w:rFonts w:eastAsia="Times New Roman"/>
                <w:lang w:eastAsia="en-GB"/>
              </w:rPr>
            </w:pPr>
          </w:p>
        </w:tc>
        <w:tc>
          <w:tcPr>
            <w:tcW w:w="2552" w:type="dxa"/>
            <w:shd w:val="clear" w:color="auto" w:fill="auto"/>
          </w:tcPr>
          <w:p w14:paraId="0A2A0828" w14:textId="77777777" w:rsidR="00BD6BF2" w:rsidRPr="007878C7" w:rsidRDefault="00BD6BF2" w:rsidP="007E3861">
            <w:pPr>
              <w:spacing w:after="0" w:line="240" w:lineRule="auto"/>
              <w:textAlignment w:val="baseline"/>
              <w:rPr>
                <w:rFonts w:eastAsia="Times New Roman"/>
                <w:lang w:eastAsia="en-GB"/>
              </w:rPr>
            </w:pPr>
          </w:p>
        </w:tc>
      </w:tr>
      <w:tr w:rsidR="00BD6BF2" w:rsidRPr="007878C7" w14:paraId="45858EF7" w14:textId="77777777" w:rsidTr="00EF1DC3">
        <w:trPr>
          <w:tblHeader/>
        </w:trPr>
        <w:tc>
          <w:tcPr>
            <w:tcW w:w="2830" w:type="dxa"/>
            <w:shd w:val="clear" w:color="auto" w:fill="FFFFFF" w:themeFill="background1"/>
          </w:tcPr>
          <w:p w14:paraId="32E12841" w14:textId="77777777" w:rsidR="00BD6BF2" w:rsidRPr="007878C7" w:rsidRDefault="00BD6BF2" w:rsidP="007E3861">
            <w:pPr>
              <w:spacing w:after="0" w:line="240" w:lineRule="auto"/>
              <w:textAlignment w:val="baseline"/>
              <w:rPr>
                <w:rFonts w:eastAsia="Times New Roman"/>
                <w:b/>
                <w:bCs/>
                <w:lang w:eastAsia="en-GB"/>
              </w:rPr>
            </w:pPr>
          </w:p>
        </w:tc>
        <w:tc>
          <w:tcPr>
            <w:tcW w:w="1843" w:type="dxa"/>
          </w:tcPr>
          <w:p w14:paraId="02D2018F" w14:textId="77777777" w:rsidR="00BD6BF2" w:rsidRPr="007878C7" w:rsidRDefault="00BD6BF2" w:rsidP="007E3861">
            <w:pPr>
              <w:spacing w:after="0" w:line="240" w:lineRule="auto"/>
              <w:textAlignment w:val="baseline"/>
              <w:rPr>
                <w:rFonts w:eastAsia="Times New Roman"/>
                <w:sz w:val="20"/>
                <w:szCs w:val="20"/>
                <w:lang w:eastAsia="en-GB"/>
              </w:rPr>
            </w:pPr>
          </w:p>
        </w:tc>
        <w:tc>
          <w:tcPr>
            <w:tcW w:w="2268" w:type="dxa"/>
          </w:tcPr>
          <w:p w14:paraId="4D928A6A" w14:textId="77777777" w:rsidR="00BD6BF2" w:rsidRPr="007878C7" w:rsidRDefault="00BD6BF2" w:rsidP="007E3861">
            <w:pPr>
              <w:spacing w:after="0" w:line="240" w:lineRule="auto"/>
              <w:textAlignment w:val="baseline"/>
              <w:rPr>
                <w:rFonts w:eastAsia="Times New Roman"/>
                <w:sz w:val="20"/>
                <w:szCs w:val="20"/>
                <w:lang w:eastAsia="en-GB"/>
              </w:rPr>
            </w:pPr>
          </w:p>
        </w:tc>
        <w:tc>
          <w:tcPr>
            <w:tcW w:w="2552" w:type="dxa"/>
            <w:shd w:val="clear" w:color="auto" w:fill="auto"/>
          </w:tcPr>
          <w:p w14:paraId="09D4D895" w14:textId="77777777" w:rsidR="00BD6BF2" w:rsidRPr="007878C7" w:rsidRDefault="00BD6BF2" w:rsidP="007E3861">
            <w:pPr>
              <w:spacing w:after="0" w:line="240" w:lineRule="auto"/>
              <w:textAlignment w:val="baseline"/>
              <w:rPr>
                <w:rFonts w:ascii="Times New Roman" w:eastAsia="Times New Roman" w:hAnsi="Times New Roman" w:cs="Times New Roman"/>
                <w:lang w:eastAsia="en-GB"/>
              </w:rPr>
            </w:pPr>
          </w:p>
        </w:tc>
      </w:tr>
      <w:tr w:rsidR="00BD6BF2" w:rsidRPr="007878C7" w14:paraId="12570B33" w14:textId="77777777" w:rsidTr="00E77B26">
        <w:trPr>
          <w:tblHeader/>
        </w:trPr>
        <w:tc>
          <w:tcPr>
            <w:tcW w:w="9493" w:type="dxa"/>
            <w:gridSpan w:val="4"/>
            <w:shd w:val="clear" w:color="auto" w:fill="D9D9D9" w:themeFill="background1" w:themeFillShade="D9"/>
          </w:tcPr>
          <w:p w14:paraId="2FCA7478" w14:textId="6DE9646B" w:rsidR="00BD6BF2" w:rsidRPr="007878C7" w:rsidRDefault="00BD6BF2" w:rsidP="0003392A">
            <w:pPr>
              <w:spacing w:after="0" w:line="240" w:lineRule="auto"/>
              <w:ind w:left="113" w:right="113"/>
              <w:rPr>
                <w:rFonts w:eastAsiaTheme="minorEastAsia" w:cs="Arial"/>
                <w:b/>
                <w:szCs w:val="24"/>
                <w:lang w:eastAsia="zh-CN"/>
              </w:rPr>
            </w:pPr>
            <w:r w:rsidRPr="007878C7">
              <w:rPr>
                <w:rFonts w:eastAsiaTheme="minorEastAsia" w:cs="Arial"/>
                <w:b/>
                <w:szCs w:val="24"/>
                <w:lang w:eastAsia="zh-CN"/>
              </w:rPr>
              <w:t xml:space="preserve">Please explain how the </w:t>
            </w:r>
            <w:r w:rsidR="00536EEA" w:rsidRPr="007878C7">
              <w:rPr>
                <w:rFonts w:eastAsiaTheme="minorEastAsia" w:cs="Arial"/>
                <w:b/>
                <w:szCs w:val="24"/>
                <w:lang w:eastAsia="zh-CN"/>
              </w:rPr>
              <w:t>previous constituent parts</w:t>
            </w:r>
            <w:r w:rsidRPr="007878C7">
              <w:rPr>
                <w:rFonts w:eastAsiaTheme="minorEastAsia" w:cs="Arial"/>
                <w:b/>
                <w:szCs w:val="24"/>
                <w:lang w:eastAsia="zh-CN"/>
              </w:rPr>
              <w:t xml:space="preserve"> have been restructured to create the new </w:t>
            </w:r>
            <w:r w:rsidR="007A4E21" w:rsidRPr="007878C7">
              <w:rPr>
                <w:rFonts w:eastAsiaTheme="minorEastAsia" w:cs="Arial"/>
                <w:b/>
                <w:szCs w:val="24"/>
                <w:lang w:eastAsia="zh-CN"/>
              </w:rPr>
              <w:t>unit</w:t>
            </w:r>
            <w:r w:rsidRPr="007878C7">
              <w:rPr>
                <w:rFonts w:eastAsiaTheme="minorEastAsia" w:cs="Arial"/>
                <w:b/>
                <w:szCs w:val="24"/>
                <w:lang w:eastAsia="zh-CN"/>
              </w:rPr>
              <w:t xml:space="preserve">. </w:t>
            </w:r>
          </w:p>
          <w:p w14:paraId="04E2F82A" w14:textId="3BFC48B7" w:rsidR="00BD6BF2" w:rsidRPr="007878C7" w:rsidRDefault="00BD6BF2" w:rsidP="0003392A">
            <w:pPr>
              <w:spacing w:after="0" w:line="240" w:lineRule="auto"/>
              <w:ind w:left="113" w:right="113"/>
              <w:rPr>
                <w:rFonts w:eastAsia="Times New Roman"/>
                <w:sz w:val="22"/>
                <w:lang w:eastAsia="en-GB"/>
              </w:rPr>
            </w:pPr>
            <w:r w:rsidRPr="007878C7">
              <w:rPr>
                <w:rFonts w:eastAsiaTheme="minorEastAsia" w:cs="Arial"/>
                <w:bCs/>
                <w:sz w:val="22"/>
                <w:lang w:eastAsia="zh-CN"/>
              </w:rPr>
              <w:t xml:space="preserve">For example, </w:t>
            </w:r>
            <w:r w:rsidR="00E57CE1" w:rsidRPr="007878C7">
              <w:rPr>
                <w:rFonts w:eastAsiaTheme="minorEastAsia" w:cs="Arial"/>
                <w:bCs/>
                <w:sz w:val="22"/>
                <w:lang w:eastAsia="zh-CN"/>
              </w:rPr>
              <w:t>have any of the previous constituent parts</w:t>
            </w:r>
            <w:r w:rsidRPr="007878C7">
              <w:rPr>
                <w:rFonts w:eastAsiaTheme="minorEastAsia" w:cs="Arial"/>
                <w:bCs/>
                <w:sz w:val="22"/>
                <w:lang w:eastAsia="zh-CN"/>
              </w:rPr>
              <w:t xml:space="preserve"> be</w:t>
            </w:r>
            <w:r w:rsidR="00FF3482" w:rsidRPr="007878C7">
              <w:rPr>
                <w:rFonts w:eastAsiaTheme="minorEastAsia" w:cs="Arial"/>
                <w:bCs/>
                <w:sz w:val="22"/>
                <w:lang w:eastAsia="zh-CN"/>
              </w:rPr>
              <w:t>en</w:t>
            </w:r>
            <w:r w:rsidRPr="007878C7">
              <w:rPr>
                <w:rFonts w:eastAsiaTheme="minorEastAsia" w:cs="Arial"/>
                <w:bCs/>
                <w:sz w:val="22"/>
                <w:lang w:eastAsia="zh-CN"/>
              </w:rPr>
              <w:t xml:space="preserve"> split or merged to create the new </w:t>
            </w:r>
            <w:r w:rsidR="007A4E21" w:rsidRPr="007878C7">
              <w:rPr>
                <w:rFonts w:eastAsiaTheme="minorEastAsia" w:cs="Arial"/>
                <w:bCs/>
                <w:sz w:val="22"/>
                <w:lang w:eastAsia="zh-CN"/>
              </w:rPr>
              <w:t>unit</w:t>
            </w:r>
            <w:r w:rsidRPr="007878C7">
              <w:rPr>
                <w:rFonts w:eastAsiaTheme="minorEastAsia" w:cs="Arial"/>
                <w:bCs/>
                <w:sz w:val="22"/>
                <w:lang w:eastAsia="zh-CN"/>
              </w:rPr>
              <w:t xml:space="preserve">? Please indicate if any </w:t>
            </w:r>
            <w:r w:rsidR="00FF3482" w:rsidRPr="007878C7">
              <w:rPr>
                <w:rFonts w:eastAsiaTheme="minorEastAsia" w:cs="Arial"/>
                <w:bCs/>
                <w:sz w:val="22"/>
                <w:lang w:eastAsia="zh-CN"/>
              </w:rPr>
              <w:t>of the previo</w:t>
            </w:r>
            <w:r w:rsidR="00A22043" w:rsidRPr="007878C7">
              <w:rPr>
                <w:rFonts w:eastAsiaTheme="minorEastAsia" w:cs="Arial"/>
                <w:bCs/>
                <w:sz w:val="22"/>
                <w:lang w:eastAsia="zh-CN"/>
              </w:rPr>
              <w:t xml:space="preserve">us constituent parts </w:t>
            </w:r>
            <w:r w:rsidRPr="007878C7">
              <w:rPr>
                <w:rFonts w:eastAsiaTheme="minorEastAsia" w:cs="Arial"/>
                <w:bCs/>
                <w:sz w:val="22"/>
                <w:lang w:eastAsia="zh-CN"/>
              </w:rPr>
              <w:t>still exist in their own right.</w:t>
            </w:r>
            <w:r w:rsidRPr="007878C7">
              <w:rPr>
                <w:rFonts w:eastAsia="Times New Roman"/>
                <w:sz w:val="22"/>
                <w:lang w:eastAsia="en-GB"/>
              </w:rPr>
              <w:t xml:space="preserve">  </w:t>
            </w:r>
          </w:p>
        </w:tc>
      </w:tr>
      <w:tr w:rsidR="00BD6BF2" w:rsidRPr="007878C7" w14:paraId="6EF1D175" w14:textId="77777777" w:rsidTr="00AD116E">
        <w:trPr>
          <w:trHeight w:val="848"/>
          <w:tblHeader/>
        </w:trPr>
        <w:tc>
          <w:tcPr>
            <w:tcW w:w="9493" w:type="dxa"/>
            <w:gridSpan w:val="4"/>
            <w:shd w:val="clear" w:color="auto" w:fill="FFFFFF" w:themeFill="background1"/>
          </w:tcPr>
          <w:p w14:paraId="7C51F35A" w14:textId="77777777" w:rsidR="00BD6BF2" w:rsidRPr="007878C7" w:rsidRDefault="00BD6BF2" w:rsidP="007E3861">
            <w:pPr>
              <w:spacing w:after="0" w:line="240" w:lineRule="auto"/>
              <w:textAlignment w:val="baseline"/>
              <w:rPr>
                <w:rFonts w:ascii="Times New Roman" w:eastAsia="Times New Roman" w:hAnsi="Times New Roman" w:cs="Times New Roman"/>
                <w:lang w:eastAsia="en-GB"/>
              </w:rPr>
            </w:pPr>
          </w:p>
        </w:tc>
      </w:tr>
    </w:tbl>
    <w:p w14:paraId="0DAB08C0" w14:textId="77777777" w:rsidR="00BD6BF2" w:rsidRPr="007878C7" w:rsidRDefault="00BD6BF2" w:rsidP="007E3861">
      <w:pPr>
        <w:spacing w:after="0" w:line="240" w:lineRule="auto"/>
        <w:rPr>
          <w:sz w:val="2"/>
          <w:szCs w:val="2"/>
        </w:rPr>
      </w:pPr>
    </w:p>
    <w:p w14:paraId="61660193" w14:textId="77777777" w:rsidR="00AC27E7" w:rsidRPr="007878C7" w:rsidRDefault="00AC27E7"/>
    <w:tbl>
      <w:tblPr>
        <w:tblW w:w="94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490"/>
      </w:tblGrid>
      <w:tr w:rsidR="00AC27E7" w:rsidRPr="007878C7" w14:paraId="17457727" w14:textId="77777777" w:rsidTr="00AC27E7">
        <w:trPr>
          <w:trHeight w:val="330"/>
        </w:trPr>
        <w:tc>
          <w:tcPr>
            <w:tcW w:w="9490" w:type="dxa"/>
            <w:tcBorders>
              <w:top w:val="single" w:sz="6" w:space="0" w:color="auto"/>
              <w:left w:val="single" w:sz="6" w:space="0" w:color="auto"/>
              <w:bottom w:val="single" w:sz="6" w:space="0" w:color="auto"/>
              <w:right w:val="single" w:sz="6" w:space="0" w:color="auto"/>
            </w:tcBorders>
            <w:shd w:val="clear" w:color="auto" w:fill="017A7C" w:themeFill="text2" w:themeFillShade="BF"/>
            <w:hideMark/>
          </w:tcPr>
          <w:p w14:paraId="757B53A9" w14:textId="3A371520" w:rsidR="00BD6BF2" w:rsidRPr="007878C7" w:rsidRDefault="00A571F8" w:rsidP="0003392A">
            <w:pPr>
              <w:pStyle w:val="Heading4"/>
              <w:spacing w:before="0" w:line="240" w:lineRule="auto"/>
              <w:ind w:left="357" w:hanging="224"/>
              <w:rPr>
                <w:rFonts w:eastAsia="Times New Roman"/>
                <w:b/>
                <w:bCs/>
                <w:i w:val="0"/>
                <w:iCs w:val="0"/>
                <w:color w:val="FFFFFF" w:themeColor="background1"/>
                <w:lang w:eastAsia="en-GB"/>
              </w:rPr>
            </w:pPr>
            <w:r w:rsidRPr="007878C7">
              <w:rPr>
                <w:b/>
                <w:bCs/>
                <w:i w:val="0"/>
                <w:iCs w:val="0"/>
                <w:color w:val="FFFFFF" w:themeColor="background1"/>
              </w:rPr>
              <w:t xml:space="preserve">D. </w:t>
            </w:r>
            <w:r w:rsidR="00BD6BF2" w:rsidRPr="007878C7">
              <w:rPr>
                <w:b/>
                <w:bCs/>
                <w:i w:val="0"/>
                <w:iCs w:val="0"/>
                <w:color w:val="FFFFFF" w:themeColor="background1"/>
              </w:rPr>
              <w:t>Charters Priorities and Action Plans</w:t>
            </w:r>
            <w:r w:rsidR="00BD6BF2" w:rsidRPr="007878C7">
              <w:rPr>
                <w:rFonts w:eastAsia="Times New Roman"/>
                <w:b/>
                <w:bCs/>
                <w:i w:val="0"/>
                <w:iCs w:val="0"/>
                <w:color w:val="FFFFFF" w:themeColor="background1"/>
                <w:lang w:eastAsia="en-GB"/>
              </w:rPr>
              <w:t xml:space="preserve">  </w:t>
            </w:r>
          </w:p>
        </w:tc>
      </w:tr>
      <w:tr w:rsidR="00BD6BF2" w:rsidRPr="007878C7" w14:paraId="20FB2927" w14:textId="77777777" w:rsidTr="00E77B26">
        <w:tc>
          <w:tcPr>
            <w:tcW w:w="9490" w:type="dxa"/>
            <w:tcBorders>
              <w:top w:val="single" w:sz="6" w:space="0" w:color="auto"/>
              <w:left w:val="single" w:sz="6" w:space="0" w:color="auto"/>
              <w:bottom w:val="single" w:sz="6" w:space="0" w:color="auto"/>
              <w:right w:val="single" w:sz="6" w:space="0" w:color="auto"/>
            </w:tcBorders>
            <w:shd w:val="clear" w:color="auto" w:fill="D9D9D9"/>
            <w:hideMark/>
          </w:tcPr>
          <w:p w14:paraId="5EF8D747" w14:textId="587E7224" w:rsidR="00BD6BF2" w:rsidRPr="007878C7" w:rsidRDefault="00BD6BF2" w:rsidP="0003392A">
            <w:pPr>
              <w:spacing w:after="0" w:line="240" w:lineRule="auto"/>
              <w:ind w:left="113" w:right="113"/>
              <w:rPr>
                <w:rFonts w:eastAsiaTheme="minorEastAsia" w:cs="Arial"/>
                <w:b/>
                <w:lang w:eastAsia="zh-CN"/>
              </w:rPr>
            </w:pPr>
            <w:r w:rsidRPr="007878C7">
              <w:rPr>
                <w:rFonts w:eastAsiaTheme="minorEastAsia" w:cs="Arial"/>
                <w:b/>
                <w:lang w:eastAsia="zh-CN"/>
              </w:rPr>
              <w:t xml:space="preserve">Please explain how the existing charter priorities and action plan will be updated and carried forward by the new </w:t>
            </w:r>
            <w:r w:rsidR="00F12747" w:rsidRPr="007878C7">
              <w:rPr>
                <w:rFonts w:eastAsiaTheme="minorEastAsia" w:cs="Arial"/>
                <w:b/>
                <w:lang w:eastAsia="zh-CN"/>
              </w:rPr>
              <w:t>unit</w:t>
            </w:r>
            <w:r w:rsidRPr="007878C7">
              <w:rPr>
                <w:rFonts w:eastAsiaTheme="minorEastAsia" w:cs="Arial"/>
                <w:b/>
                <w:lang w:eastAsia="zh-CN"/>
              </w:rPr>
              <w:t xml:space="preserve">. </w:t>
            </w:r>
          </w:p>
          <w:p w14:paraId="0B679CE8" w14:textId="7A215693" w:rsidR="00BD6BF2" w:rsidRPr="007878C7" w:rsidRDefault="00BD6BF2" w:rsidP="0003392A">
            <w:pPr>
              <w:pStyle w:val="BodyText"/>
              <w:spacing w:before="0"/>
              <w:ind w:left="113" w:right="113"/>
              <w:rPr>
                <w:rFonts w:eastAsia="Times New Roman"/>
                <w:sz w:val="22"/>
                <w:szCs w:val="22"/>
                <w:lang w:val="en-GB" w:eastAsia="en-GB"/>
              </w:rPr>
            </w:pPr>
            <w:r w:rsidRPr="007878C7">
              <w:rPr>
                <w:sz w:val="22"/>
                <w:szCs w:val="22"/>
                <w:lang w:val="en-GB"/>
              </w:rPr>
              <w:t>You may want to consider whether your self-assessment team or EDI governance will need to be reconstituted within the new structures. You may also want to consider how priorities and actions will be reviewed and updated to be relevant and impactful in the new structure and to cover the updated award period. A charters adviser can offer you advice in this area if useful. You do not need to go into lots of detail and an explanation of up to 500 words is sufficient.</w:t>
            </w:r>
            <w:r w:rsidRPr="007878C7">
              <w:rPr>
                <w:rFonts w:eastAsia="Times New Roman"/>
                <w:sz w:val="22"/>
                <w:szCs w:val="22"/>
                <w:lang w:val="en-GB" w:eastAsia="en-GB"/>
              </w:rPr>
              <w:t xml:space="preserve">  </w:t>
            </w:r>
          </w:p>
        </w:tc>
      </w:tr>
      <w:tr w:rsidR="00BD6BF2" w:rsidRPr="007878C7" w14:paraId="0F3A1D0A" w14:textId="77777777" w:rsidTr="00AD116E">
        <w:trPr>
          <w:trHeight w:val="895"/>
        </w:trPr>
        <w:tc>
          <w:tcPr>
            <w:tcW w:w="9490" w:type="dxa"/>
            <w:tcBorders>
              <w:top w:val="single" w:sz="6" w:space="0" w:color="auto"/>
              <w:left w:val="single" w:sz="6" w:space="0" w:color="auto"/>
              <w:bottom w:val="single" w:sz="6" w:space="0" w:color="auto"/>
              <w:right w:val="single" w:sz="6" w:space="0" w:color="auto"/>
            </w:tcBorders>
            <w:shd w:val="clear" w:color="auto" w:fill="auto"/>
            <w:hideMark/>
          </w:tcPr>
          <w:p w14:paraId="354766A8" w14:textId="77777777" w:rsidR="00BD6BF2" w:rsidRPr="007878C7" w:rsidRDefault="00BD6BF2" w:rsidP="0003392A">
            <w:pPr>
              <w:spacing w:after="0" w:line="240" w:lineRule="auto"/>
              <w:ind w:left="113" w:right="113"/>
              <w:textAlignment w:val="baseline"/>
              <w:rPr>
                <w:rFonts w:ascii="Times New Roman" w:eastAsia="Times New Roman" w:hAnsi="Times New Roman" w:cs="Times New Roman"/>
                <w:lang w:eastAsia="en-GB"/>
              </w:rPr>
            </w:pPr>
          </w:p>
        </w:tc>
      </w:tr>
    </w:tbl>
    <w:p w14:paraId="51D6544E" w14:textId="5E31F998" w:rsidR="00A15392" w:rsidRPr="006D591B" w:rsidRDefault="00A15392" w:rsidP="00AD116E"/>
    <w:tbl>
      <w:tblPr>
        <w:tblW w:w="94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490"/>
      </w:tblGrid>
      <w:tr w:rsidR="00E3775A" w:rsidRPr="007878C7" w14:paraId="302AD73C" w14:textId="77777777" w:rsidTr="00E27513">
        <w:trPr>
          <w:trHeight w:val="330"/>
        </w:trPr>
        <w:tc>
          <w:tcPr>
            <w:tcW w:w="9490" w:type="dxa"/>
            <w:tcBorders>
              <w:top w:val="single" w:sz="6" w:space="0" w:color="auto"/>
              <w:left w:val="single" w:sz="6" w:space="0" w:color="auto"/>
              <w:bottom w:val="single" w:sz="6" w:space="0" w:color="auto"/>
              <w:right w:val="single" w:sz="6" w:space="0" w:color="auto"/>
            </w:tcBorders>
            <w:shd w:val="clear" w:color="auto" w:fill="017A7C" w:themeFill="text2" w:themeFillShade="BF"/>
            <w:hideMark/>
          </w:tcPr>
          <w:p w14:paraId="7BC78449" w14:textId="5363B763" w:rsidR="00E3775A" w:rsidRPr="007878C7" w:rsidRDefault="005941C1" w:rsidP="00E27513">
            <w:pPr>
              <w:pStyle w:val="Heading4"/>
              <w:spacing w:before="0" w:line="240" w:lineRule="auto"/>
              <w:ind w:left="357" w:hanging="224"/>
              <w:rPr>
                <w:rFonts w:eastAsia="Times New Roman"/>
                <w:b/>
                <w:bCs/>
                <w:i w:val="0"/>
                <w:iCs w:val="0"/>
                <w:color w:val="FFFFFF" w:themeColor="background1"/>
                <w:lang w:eastAsia="en-GB"/>
              </w:rPr>
            </w:pPr>
            <w:r w:rsidRPr="007878C7">
              <w:rPr>
                <w:b/>
                <w:bCs/>
                <w:i w:val="0"/>
                <w:iCs w:val="0"/>
                <w:color w:val="FFFFFF" w:themeColor="background1"/>
              </w:rPr>
              <w:t>E</w:t>
            </w:r>
            <w:r w:rsidR="00E3775A" w:rsidRPr="007878C7">
              <w:rPr>
                <w:b/>
                <w:bCs/>
                <w:i w:val="0"/>
                <w:iCs w:val="0"/>
                <w:color w:val="FFFFFF" w:themeColor="background1"/>
              </w:rPr>
              <w:t>. Ex</w:t>
            </w:r>
            <w:r w:rsidRPr="007878C7">
              <w:rPr>
                <w:b/>
                <w:bCs/>
                <w:i w:val="0"/>
                <w:iCs w:val="0"/>
                <w:color w:val="FFFFFF" w:themeColor="background1"/>
              </w:rPr>
              <w:t>tension request</w:t>
            </w:r>
            <w:r w:rsidR="00E3775A" w:rsidRPr="007878C7">
              <w:rPr>
                <w:rFonts w:eastAsia="Times New Roman"/>
                <w:b/>
                <w:bCs/>
                <w:i w:val="0"/>
                <w:iCs w:val="0"/>
                <w:color w:val="FFFFFF" w:themeColor="background1"/>
                <w:lang w:eastAsia="en-GB"/>
              </w:rPr>
              <w:t> </w:t>
            </w:r>
          </w:p>
        </w:tc>
      </w:tr>
      <w:tr w:rsidR="00E3775A" w:rsidRPr="007878C7" w14:paraId="16CD40C2" w14:textId="77777777" w:rsidTr="00E27513">
        <w:tc>
          <w:tcPr>
            <w:tcW w:w="9490" w:type="dxa"/>
            <w:tcBorders>
              <w:top w:val="single" w:sz="6" w:space="0" w:color="auto"/>
              <w:left w:val="single" w:sz="6" w:space="0" w:color="auto"/>
              <w:bottom w:val="single" w:sz="6" w:space="0" w:color="auto"/>
              <w:right w:val="single" w:sz="6" w:space="0" w:color="auto"/>
            </w:tcBorders>
            <w:shd w:val="clear" w:color="auto" w:fill="D9D9D9"/>
            <w:hideMark/>
          </w:tcPr>
          <w:p w14:paraId="768FF63B" w14:textId="73CDD151" w:rsidR="00E3775A" w:rsidRPr="007878C7" w:rsidRDefault="00E3775A" w:rsidP="00384306">
            <w:pPr>
              <w:spacing w:after="0" w:line="240" w:lineRule="auto"/>
              <w:ind w:left="113" w:right="113"/>
              <w:rPr>
                <w:rFonts w:eastAsiaTheme="minorEastAsia" w:cs="Arial"/>
                <w:b/>
                <w:lang w:eastAsia="zh-CN"/>
              </w:rPr>
            </w:pPr>
            <w:r w:rsidRPr="007878C7">
              <w:rPr>
                <w:rFonts w:eastAsiaTheme="minorEastAsia" w:cs="Arial"/>
                <w:b/>
                <w:lang w:eastAsia="zh-CN"/>
              </w:rPr>
              <w:t>Please</w:t>
            </w:r>
            <w:r w:rsidR="00872549" w:rsidRPr="007878C7">
              <w:rPr>
                <w:rFonts w:eastAsiaTheme="minorEastAsia" w:cs="Arial"/>
                <w:b/>
                <w:lang w:eastAsia="zh-CN"/>
              </w:rPr>
              <w:t xml:space="preserve"> indicate, if relevant, if </w:t>
            </w:r>
            <w:r w:rsidR="00E04CCB" w:rsidRPr="007878C7">
              <w:rPr>
                <w:rFonts w:eastAsiaTheme="minorEastAsia" w:cs="Arial"/>
                <w:b/>
                <w:lang w:eastAsia="zh-CN"/>
              </w:rPr>
              <w:t>you would like to</w:t>
            </w:r>
            <w:r w:rsidR="008F5F44" w:rsidRPr="007878C7">
              <w:rPr>
                <w:rFonts w:eastAsiaTheme="minorEastAsia" w:cs="Arial"/>
                <w:b/>
                <w:lang w:eastAsia="zh-CN"/>
              </w:rPr>
              <w:t xml:space="preserve"> re</w:t>
            </w:r>
            <w:r w:rsidR="00AD3EB3" w:rsidRPr="007878C7">
              <w:rPr>
                <w:rFonts w:eastAsiaTheme="minorEastAsia" w:cs="Arial"/>
                <w:b/>
                <w:lang w:eastAsia="zh-CN"/>
              </w:rPr>
              <w:t>quest an extension to</w:t>
            </w:r>
            <w:r w:rsidR="00E04CCB" w:rsidRPr="007878C7">
              <w:rPr>
                <w:rFonts w:eastAsiaTheme="minorEastAsia" w:cs="Arial"/>
                <w:b/>
                <w:lang w:eastAsia="zh-CN"/>
              </w:rPr>
              <w:t xml:space="preserve"> the validity of the transferred award</w:t>
            </w:r>
          </w:p>
          <w:p w14:paraId="24308433" w14:textId="5416DEC9" w:rsidR="00455068" w:rsidRPr="007878C7" w:rsidRDefault="00101183" w:rsidP="00455068">
            <w:pPr>
              <w:pStyle w:val="BodyText"/>
              <w:spacing w:before="0"/>
              <w:ind w:left="113" w:right="113"/>
              <w:rPr>
                <w:sz w:val="22"/>
                <w:szCs w:val="22"/>
                <w:lang w:val="en-GB"/>
              </w:rPr>
            </w:pPr>
            <w:r w:rsidRPr="007878C7">
              <w:rPr>
                <w:sz w:val="22"/>
                <w:szCs w:val="22"/>
                <w:lang w:val="en-GB"/>
              </w:rPr>
              <w:t>The transferred awar</w:t>
            </w:r>
            <w:r w:rsidR="00C35D29" w:rsidRPr="007878C7">
              <w:rPr>
                <w:sz w:val="22"/>
                <w:szCs w:val="22"/>
                <w:lang w:val="en-GB"/>
              </w:rPr>
              <w:t>d will normally be v</w:t>
            </w:r>
            <w:r w:rsidR="00EF4CA7" w:rsidRPr="007878C7">
              <w:rPr>
                <w:sz w:val="22"/>
                <w:szCs w:val="22"/>
                <w:lang w:val="en-GB"/>
              </w:rPr>
              <w:t xml:space="preserve">alid </w:t>
            </w:r>
            <w:r w:rsidR="008C0ADC" w:rsidRPr="007878C7">
              <w:rPr>
                <w:sz w:val="22"/>
                <w:szCs w:val="22"/>
                <w:lang w:val="en-GB"/>
              </w:rPr>
              <w:t>until the date that the last of the constituent parts’ award was due to lapse, unless one constituent part is becoming a sub-unit of another in which case the parent unit’s timeline would supersede the other</w:t>
            </w:r>
            <w:r w:rsidR="00EF4CA7" w:rsidRPr="007878C7">
              <w:rPr>
                <w:sz w:val="22"/>
                <w:szCs w:val="22"/>
                <w:lang w:val="en-GB"/>
              </w:rPr>
              <w:t xml:space="preserve"> (paragraph </w:t>
            </w:r>
            <w:r w:rsidR="00CB12E2" w:rsidRPr="007878C7">
              <w:rPr>
                <w:sz w:val="22"/>
                <w:szCs w:val="22"/>
                <w:lang w:val="en-GB"/>
              </w:rPr>
              <w:t>7.3.</w:t>
            </w:r>
            <w:r w:rsidR="00CA12F6" w:rsidRPr="007878C7">
              <w:rPr>
                <w:sz w:val="22"/>
                <w:szCs w:val="22"/>
                <w:lang w:val="en-GB"/>
              </w:rPr>
              <w:t>7</w:t>
            </w:r>
            <w:r w:rsidR="00EF4CA7" w:rsidRPr="007878C7">
              <w:rPr>
                <w:sz w:val="22"/>
                <w:szCs w:val="22"/>
                <w:lang w:val="en-GB"/>
              </w:rPr>
              <w:t>)</w:t>
            </w:r>
            <w:r w:rsidR="00C01E56" w:rsidRPr="007878C7">
              <w:rPr>
                <w:sz w:val="22"/>
                <w:szCs w:val="22"/>
                <w:lang w:val="en-GB"/>
              </w:rPr>
              <w:t>.</w:t>
            </w:r>
          </w:p>
          <w:p w14:paraId="5BDD8DD1" w14:textId="77777777" w:rsidR="008D778A" w:rsidRPr="007878C7" w:rsidRDefault="008D778A" w:rsidP="00455068">
            <w:pPr>
              <w:pStyle w:val="BodyText"/>
              <w:spacing w:before="0"/>
              <w:ind w:left="113" w:right="113"/>
              <w:rPr>
                <w:sz w:val="22"/>
                <w:szCs w:val="22"/>
                <w:lang w:val="en-GB"/>
              </w:rPr>
            </w:pPr>
          </w:p>
          <w:p w14:paraId="70FA3E76" w14:textId="2026F584" w:rsidR="008D778A" w:rsidRPr="007878C7" w:rsidRDefault="008D778A" w:rsidP="004D0C8A">
            <w:pPr>
              <w:pStyle w:val="BodyText"/>
              <w:spacing w:before="0"/>
              <w:ind w:left="113" w:right="113"/>
              <w:rPr>
                <w:sz w:val="22"/>
                <w:szCs w:val="22"/>
                <w:lang w:val="en-GB"/>
              </w:rPr>
            </w:pPr>
            <w:r w:rsidRPr="007878C7">
              <w:rPr>
                <w:sz w:val="22"/>
                <w:szCs w:val="22"/>
                <w:lang w:val="en-GB"/>
              </w:rPr>
              <w:t>In cases where the transferred award is due to lapse</w:t>
            </w:r>
            <w:r w:rsidR="004D0C8A" w:rsidRPr="007878C7">
              <w:rPr>
                <w:sz w:val="22"/>
                <w:szCs w:val="22"/>
                <w:lang w:val="en-GB"/>
              </w:rPr>
              <w:t xml:space="preserve"> within 12</w:t>
            </w:r>
            <w:r w:rsidR="00A33CE2" w:rsidRPr="007878C7">
              <w:rPr>
                <w:sz w:val="22"/>
                <w:szCs w:val="22"/>
                <w:lang w:val="en-GB"/>
              </w:rPr>
              <w:t xml:space="preserve"> </w:t>
            </w:r>
            <w:r w:rsidR="004D0C8A" w:rsidRPr="007878C7">
              <w:rPr>
                <w:sz w:val="22"/>
                <w:szCs w:val="22"/>
                <w:lang w:val="en-GB"/>
              </w:rPr>
              <w:t xml:space="preserve">months of completion of the restructure, </w:t>
            </w:r>
            <w:r w:rsidRPr="007878C7">
              <w:rPr>
                <w:sz w:val="22"/>
                <w:szCs w:val="22"/>
                <w:lang w:val="en-GB"/>
              </w:rPr>
              <w:t>you can request an extension to the award validity of the transferred award (the extension will usually be</w:t>
            </w:r>
            <w:r w:rsidR="000964D4" w:rsidRPr="007878C7">
              <w:rPr>
                <w:sz w:val="22"/>
                <w:szCs w:val="22"/>
                <w:lang w:val="en-GB"/>
              </w:rPr>
              <w:t xml:space="preserve"> the date of the establishment of the ne</w:t>
            </w:r>
            <w:r w:rsidR="00027BAF" w:rsidRPr="007878C7">
              <w:rPr>
                <w:sz w:val="22"/>
                <w:szCs w:val="22"/>
                <w:lang w:val="en-GB"/>
              </w:rPr>
              <w:t xml:space="preserve">w unit plus </w:t>
            </w:r>
            <w:r w:rsidR="009E2CE3" w:rsidRPr="007878C7">
              <w:rPr>
                <w:sz w:val="22"/>
                <w:szCs w:val="22"/>
                <w:lang w:val="en-GB"/>
              </w:rPr>
              <w:t xml:space="preserve">up </w:t>
            </w:r>
            <w:r w:rsidR="001342BE" w:rsidRPr="007878C7">
              <w:rPr>
                <w:sz w:val="22"/>
                <w:szCs w:val="22"/>
                <w:lang w:val="en-GB"/>
              </w:rPr>
              <w:t xml:space="preserve">to </w:t>
            </w:r>
            <w:r w:rsidR="00027BAF" w:rsidRPr="007878C7">
              <w:rPr>
                <w:sz w:val="22"/>
                <w:szCs w:val="22"/>
                <w:lang w:val="en-GB"/>
              </w:rPr>
              <w:t>12 months).</w:t>
            </w:r>
          </w:p>
          <w:p w14:paraId="512E9880" w14:textId="77777777" w:rsidR="00AF02F0" w:rsidRPr="007878C7" w:rsidRDefault="00AF02F0" w:rsidP="004D0C8A">
            <w:pPr>
              <w:pStyle w:val="BodyText"/>
              <w:spacing w:before="0"/>
              <w:ind w:left="113" w:right="113"/>
              <w:rPr>
                <w:sz w:val="22"/>
                <w:szCs w:val="22"/>
                <w:lang w:val="en-GB"/>
              </w:rPr>
            </w:pPr>
          </w:p>
          <w:p w14:paraId="4230217C" w14:textId="410C2D62" w:rsidR="00AF02F0" w:rsidRPr="007878C7" w:rsidRDefault="00AF02F0" w:rsidP="004D0C8A">
            <w:pPr>
              <w:pStyle w:val="BodyText"/>
              <w:spacing w:before="0"/>
              <w:ind w:left="113" w:right="113"/>
              <w:rPr>
                <w:sz w:val="22"/>
                <w:szCs w:val="22"/>
                <w:lang w:val="en-GB"/>
              </w:rPr>
            </w:pPr>
            <w:r w:rsidRPr="007878C7">
              <w:rPr>
                <w:sz w:val="22"/>
                <w:szCs w:val="22"/>
                <w:lang w:val="en-GB"/>
              </w:rPr>
              <w:t xml:space="preserve">Please indicate </w:t>
            </w:r>
            <w:r w:rsidR="00EA4E94" w:rsidRPr="007878C7">
              <w:rPr>
                <w:sz w:val="22"/>
                <w:szCs w:val="22"/>
                <w:lang w:val="en-GB"/>
              </w:rPr>
              <w:t>‘</w:t>
            </w:r>
            <w:r w:rsidRPr="007878C7">
              <w:rPr>
                <w:sz w:val="22"/>
                <w:szCs w:val="22"/>
                <w:lang w:val="en-GB"/>
              </w:rPr>
              <w:t>yes</w:t>
            </w:r>
            <w:r w:rsidR="00EA4E94" w:rsidRPr="007878C7">
              <w:rPr>
                <w:sz w:val="22"/>
                <w:szCs w:val="22"/>
                <w:lang w:val="en-GB"/>
              </w:rPr>
              <w:t>’</w:t>
            </w:r>
            <w:r w:rsidRPr="007878C7">
              <w:rPr>
                <w:sz w:val="22"/>
                <w:szCs w:val="22"/>
                <w:lang w:val="en-GB"/>
              </w:rPr>
              <w:t xml:space="preserve"> or </w:t>
            </w:r>
            <w:r w:rsidR="00EA4E94" w:rsidRPr="007878C7">
              <w:rPr>
                <w:sz w:val="22"/>
                <w:szCs w:val="22"/>
                <w:lang w:val="en-GB"/>
              </w:rPr>
              <w:t>‘</w:t>
            </w:r>
            <w:r w:rsidRPr="007878C7">
              <w:rPr>
                <w:sz w:val="22"/>
                <w:szCs w:val="22"/>
                <w:lang w:val="en-GB"/>
              </w:rPr>
              <w:t>no</w:t>
            </w:r>
            <w:r w:rsidR="00AD116E" w:rsidRPr="007878C7">
              <w:rPr>
                <w:sz w:val="22"/>
                <w:szCs w:val="22"/>
                <w:lang w:val="en-GB"/>
              </w:rPr>
              <w:t>’ or</w:t>
            </w:r>
            <w:r w:rsidRPr="007878C7">
              <w:rPr>
                <w:sz w:val="22"/>
                <w:szCs w:val="22"/>
                <w:lang w:val="en-GB"/>
              </w:rPr>
              <w:t xml:space="preserve"> leave blank if</w:t>
            </w:r>
            <w:r w:rsidR="00EA4E94" w:rsidRPr="007878C7">
              <w:rPr>
                <w:sz w:val="22"/>
                <w:szCs w:val="22"/>
                <w:lang w:val="en-GB"/>
              </w:rPr>
              <w:t xml:space="preserve"> not relevant.</w:t>
            </w:r>
          </w:p>
          <w:p w14:paraId="0BE622AF" w14:textId="77777777" w:rsidR="00852EE6" w:rsidRPr="007878C7" w:rsidRDefault="00852EE6" w:rsidP="00502770">
            <w:pPr>
              <w:spacing w:after="0" w:line="240" w:lineRule="auto"/>
              <w:ind w:left="113" w:right="113"/>
              <w:textAlignment w:val="baseline"/>
              <w:rPr>
                <w:rFonts w:eastAsia="Times New Roman"/>
                <w:lang w:eastAsia="en-GB"/>
              </w:rPr>
            </w:pPr>
          </w:p>
        </w:tc>
      </w:tr>
      <w:tr w:rsidR="00E3775A" w:rsidRPr="007878C7" w14:paraId="0C0F46EF" w14:textId="77777777" w:rsidTr="00AD116E">
        <w:trPr>
          <w:trHeight w:val="932"/>
        </w:trPr>
        <w:tc>
          <w:tcPr>
            <w:tcW w:w="9490" w:type="dxa"/>
            <w:tcBorders>
              <w:top w:val="single" w:sz="6" w:space="0" w:color="auto"/>
              <w:left w:val="single" w:sz="6" w:space="0" w:color="auto"/>
              <w:bottom w:val="single" w:sz="6" w:space="0" w:color="auto"/>
              <w:right w:val="single" w:sz="6" w:space="0" w:color="auto"/>
            </w:tcBorders>
            <w:shd w:val="clear" w:color="auto" w:fill="auto"/>
            <w:hideMark/>
          </w:tcPr>
          <w:p w14:paraId="128B7B8B" w14:textId="77777777" w:rsidR="00E3775A" w:rsidRPr="007878C7" w:rsidRDefault="00E3775A" w:rsidP="00E27513">
            <w:pPr>
              <w:spacing w:after="0" w:line="240" w:lineRule="auto"/>
              <w:textAlignment w:val="baseline"/>
              <w:rPr>
                <w:rFonts w:ascii="Times New Roman" w:eastAsia="Times New Roman" w:hAnsi="Times New Roman" w:cs="Times New Roman"/>
                <w:lang w:eastAsia="en-GB"/>
              </w:rPr>
            </w:pPr>
          </w:p>
        </w:tc>
      </w:tr>
    </w:tbl>
    <w:p w14:paraId="6C11A3D8" w14:textId="77777777" w:rsidR="00E3775A" w:rsidRPr="007878C7" w:rsidRDefault="00E3775A" w:rsidP="00AD116E"/>
    <w:sectPr w:rsidR="00E3775A" w:rsidRPr="007878C7" w:rsidSect="00200119">
      <w:headerReference w:type="even" r:id="rId15"/>
      <w:headerReference w:type="default" r:id="rId16"/>
      <w:footerReference w:type="even" r:id="rId17"/>
      <w:footerReference w:type="default" r:id="rId18"/>
      <w:headerReference w:type="first" r:id="rId19"/>
      <w:footerReference w:type="first" r:id="rId20"/>
      <w:pgSz w:w="11906" w:h="16838"/>
      <w:pgMar w:top="993" w:right="1440" w:bottom="1276" w:left="1134"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798D43" w14:textId="77777777" w:rsidR="003217E6" w:rsidRDefault="003217E6" w:rsidP="00621C0A">
      <w:r>
        <w:separator/>
      </w:r>
    </w:p>
  </w:endnote>
  <w:endnote w:type="continuationSeparator" w:id="0">
    <w:p w14:paraId="34045107" w14:textId="77777777" w:rsidR="003217E6" w:rsidRDefault="003217E6" w:rsidP="00621C0A">
      <w:r>
        <w:continuationSeparator/>
      </w:r>
    </w:p>
  </w:endnote>
  <w:endnote w:type="continuationNotice" w:id="1">
    <w:p w14:paraId="75DB8401" w14:textId="77777777" w:rsidR="003217E6" w:rsidRDefault="003217E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halet-LondonNineteenSixty">
    <w:altName w:val="Arial"/>
    <w:panose1 w:val="00000000000000000000"/>
    <w:charset w:val="00"/>
    <w:family w:val="modern"/>
    <w:notTrueType/>
    <w:pitch w:val="variable"/>
    <w:sig w:usb0="00000001" w:usb1="5000004A"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halet-NewYorkNineteenSixty">
    <w:altName w:val="Arial"/>
    <w:panose1 w:val="00000000000000000000"/>
    <w:charset w:val="00"/>
    <w:family w:val="modern"/>
    <w:notTrueType/>
    <w:pitch w:val="variable"/>
    <w:sig w:usb0="800002AF" w:usb1="5000004A"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A3FC5" w14:textId="77777777" w:rsidR="001350B7" w:rsidRDefault="001350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0998260"/>
      <w:docPartObj>
        <w:docPartGallery w:val="Page Numbers (Bottom of Page)"/>
        <w:docPartUnique/>
      </w:docPartObj>
    </w:sdtPr>
    <w:sdtEndPr>
      <w:rPr>
        <w:rFonts w:eastAsiaTheme="minorHAnsi"/>
        <w:noProof/>
        <w:spacing w:val="-2"/>
        <w:szCs w:val="22"/>
        <w:lang w:val="en-GB"/>
      </w:rPr>
    </w:sdtEndPr>
    <w:sdtContent>
      <w:p w14:paraId="0C2CEDFE" w14:textId="203C830C" w:rsidR="00F6536F" w:rsidRPr="00622EE3" w:rsidRDefault="00F6536F" w:rsidP="00F6536F">
        <w:pPr>
          <w:pStyle w:val="BodyText"/>
          <w:spacing w:before="0"/>
          <w:ind w:left="220" w:right="0"/>
          <w:rPr>
            <w:rFonts w:cs="Arial"/>
            <w:sz w:val="20"/>
            <w:szCs w:val="20"/>
          </w:rPr>
        </w:pPr>
        <w:r>
          <w:rPr>
            <w:rFonts w:cs="Arial"/>
            <w:sz w:val="20"/>
            <w:szCs w:val="20"/>
          </w:rPr>
          <w:t xml:space="preserve">Appendix </w:t>
        </w:r>
        <w:r w:rsidR="001350B7">
          <w:rPr>
            <w:rFonts w:cs="Arial"/>
            <w:sz w:val="20"/>
            <w:szCs w:val="20"/>
          </w:rPr>
          <w:t>A</w:t>
        </w:r>
        <w:r>
          <w:rPr>
            <w:rFonts w:cs="Arial"/>
            <w:sz w:val="20"/>
            <w:szCs w:val="20"/>
          </w:rPr>
          <w:t xml:space="preserve"> - </w:t>
        </w:r>
        <w:r w:rsidRPr="006F7A9D">
          <w:rPr>
            <w:rFonts w:cs="Arial"/>
            <w:sz w:val="20"/>
            <w:szCs w:val="20"/>
          </w:rPr>
          <w:t>Policy</w:t>
        </w:r>
        <w:r>
          <w:rPr>
            <w:rFonts w:cs="Arial"/>
            <w:sz w:val="20"/>
            <w:szCs w:val="20"/>
          </w:rPr>
          <w:t xml:space="preserve"> for</w:t>
        </w:r>
        <w:r w:rsidRPr="00622EE3">
          <w:rPr>
            <w:rFonts w:cs="Arial"/>
            <w:sz w:val="20"/>
            <w:szCs w:val="20"/>
          </w:rPr>
          <w:t xml:space="preserve"> Restructuring </w:t>
        </w:r>
        <w:r w:rsidR="001350B7">
          <w:rPr>
            <w:rFonts w:cs="Arial"/>
            <w:sz w:val="20"/>
            <w:szCs w:val="20"/>
          </w:rPr>
          <w:t xml:space="preserve">&amp; </w:t>
        </w:r>
        <w:r w:rsidRPr="00622EE3">
          <w:rPr>
            <w:rFonts w:cs="Arial"/>
            <w:sz w:val="20"/>
            <w:szCs w:val="20"/>
          </w:rPr>
          <w:t xml:space="preserve">Changes to Award-Holding </w:t>
        </w:r>
        <w:r w:rsidR="001350B7">
          <w:rPr>
            <w:rFonts w:cs="Arial"/>
            <w:sz w:val="20"/>
            <w:szCs w:val="20"/>
          </w:rPr>
          <w:t>Units (January 2025, Version 2.0)</w:t>
        </w:r>
      </w:p>
      <w:p w14:paraId="738D34A6" w14:textId="32B2E43E" w:rsidR="00F6536F" w:rsidRDefault="00F6536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AE26B57" w14:textId="77777777" w:rsidR="00F6536F" w:rsidRDefault="00F653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5527663"/>
      <w:docPartObj>
        <w:docPartGallery w:val="Page Numbers (Bottom of Page)"/>
        <w:docPartUnique/>
      </w:docPartObj>
    </w:sdtPr>
    <w:sdtEndPr>
      <w:rPr>
        <w:noProof/>
      </w:rPr>
    </w:sdtEndPr>
    <w:sdtContent>
      <w:p w14:paraId="60AB931D" w14:textId="77777777" w:rsidR="00207983" w:rsidRDefault="00207983">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3137976D" w14:textId="77777777" w:rsidR="00207983" w:rsidRDefault="002079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623B76" w14:textId="77777777" w:rsidR="003217E6" w:rsidRDefault="003217E6" w:rsidP="00621C0A">
      <w:r>
        <w:separator/>
      </w:r>
    </w:p>
  </w:footnote>
  <w:footnote w:type="continuationSeparator" w:id="0">
    <w:p w14:paraId="33327480" w14:textId="77777777" w:rsidR="003217E6" w:rsidRDefault="003217E6" w:rsidP="00621C0A">
      <w:r>
        <w:continuationSeparator/>
      </w:r>
    </w:p>
  </w:footnote>
  <w:footnote w:type="continuationNotice" w:id="1">
    <w:p w14:paraId="35D76FA6" w14:textId="77777777" w:rsidR="003217E6" w:rsidRDefault="003217E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39D30" w14:textId="77777777" w:rsidR="001350B7" w:rsidRDefault="001350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FF25E" w14:textId="77777777" w:rsidR="001350B7" w:rsidRDefault="001350B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BEB5E" w14:textId="77777777" w:rsidR="001350B7" w:rsidRDefault="001350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339E5"/>
    <w:multiLevelType w:val="hybridMultilevel"/>
    <w:tmpl w:val="B2340F46"/>
    <w:lvl w:ilvl="0" w:tplc="5B8A1D02">
      <w:start w:val="1"/>
      <w:numFmt w:val="lowerRoman"/>
      <w:pStyle w:val="Numberedsubbullets"/>
      <w:lvlText w:val="%1)"/>
      <w:lvlJc w:val="left"/>
      <w:pPr>
        <w:ind w:left="1080" w:hanging="360"/>
      </w:pPr>
      <w:rPr>
        <w:rFonts w:ascii="Arial" w:hAnsi="Arial" w:hint="default"/>
        <w:b w:val="0"/>
        <w:bCs/>
        <w:i w:val="0"/>
        <w:sz w:val="24"/>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1" w15:restartNumberingAfterBreak="0">
    <w:nsid w:val="0B631060"/>
    <w:multiLevelType w:val="hybridMultilevel"/>
    <w:tmpl w:val="FF7ABA6A"/>
    <w:lvl w:ilvl="0" w:tplc="44D2AAAC">
      <w:start w:val="1"/>
      <w:numFmt w:val="lowerLetter"/>
      <w:pStyle w:val="Letteredsubbullets"/>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DCB5CFF"/>
    <w:multiLevelType w:val="multilevel"/>
    <w:tmpl w:val="B06498E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val="0"/>
        <w:bCs w:val="0"/>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4634AD3"/>
    <w:multiLevelType w:val="hybridMultilevel"/>
    <w:tmpl w:val="9D2C213E"/>
    <w:lvl w:ilvl="0" w:tplc="69C8B0D4">
      <w:start w:val="1"/>
      <w:numFmt w:val="bullet"/>
      <w:pStyle w:val="Keypointsbullet"/>
      <w:lvlText w:val=""/>
      <w:lvlJc w:val="left"/>
      <w:pPr>
        <w:ind w:left="1287" w:hanging="360"/>
      </w:pPr>
      <w:rPr>
        <w:rFonts w:ascii="Symbol" w:hAnsi="Symbol" w:hint="default"/>
        <w:sz w:val="24"/>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 w15:restartNumberingAfterBreak="0">
    <w:nsid w:val="159522B2"/>
    <w:multiLevelType w:val="multilevel"/>
    <w:tmpl w:val="9B7A1392"/>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7F54409"/>
    <w:multiLevelType w:val="hybridMultilevel"/>
    <w:tmpl w:val="8E1E8A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777B85"/>
    <w:multiLevelType w:val="multilevel"/>
    <w:tmpl w:val="64E631EC"/>
    <w:lvl w:ilvl="0">
      <w:start w:val="1"/>
      <w:numFmt w:val="decimal"/>
      <w:pStyle w:val="ListNumber"/>
      <w:lvlText w:val="%1."/>
      <w:lvlJc w:val="left"/>
      <w:pPr>
        <w:tabs>
          <w:tab w:val="num" w:pos="340"/>
        </w:tabs>
        <w:ind w:left="340" w:hanging="340"/>
      </w:pPr>
      <w:rPr>
        <w:rFonts w:hint="default"/>
        <w:color w:val="544587" w:themeColor="background2"/>
      </w:rPr>
    </w:lvl>
    <w:lvl w:ilvl="1">
      <w:start w:val="1"/>
      <w:numFmt w:val="lowerLetter"/>
      <w:lvlText w:val="%2."/>
      <w:lvlJc w:val="left"/>
      <w:pPr>
        <w:tabs>
          <w:tab w:val="num" w:pos="680"/>
        </w:tabs>
        <w:ind w:left="680" w:hanging="340"/>
      </w:pPr>
      <w:rPr>
        <w:rFonts w:hint="default"/>
      </w:rPr>
    </w:lvl>
    <w:lvl w:ilvl="2">
      <w:start w:val="1"/>
      <w:numFmt w:val="decimal"/>
      <w:lvlText w:val="%3."/>
      <w:lvlJc w:val="left"/>
      <w:pPr>
        <w:tabs>
          <w:tab w:val="num" w:pos="1020"/>
        </w:tabs>
        <w:ind w:left="1020" w:hanging="340"/>
      </w:pPr>
      <w:rPr>
        <w:rFonts w:hint="default"/>
        <w:color w:val="544587" w:themeColor="background2"/>
      </w:rPr>
    </w:lvl>
    <w:lvl w:ilvl="3">
      <w:start w:val="1"/>
      <w:numFmt w:val="lowerLetter"/>
      <w:lvlText w:val="%4."/>
      <w:lvlJc w:val="left"/>
      <w:pPr>
        <w:tabs>
          <w:tab w:val="num" w:pos="1360"/>
        </w:tabs>
        <w:ind w:left="1360" w:hanging="340"/>
      </w:pPr>
      <w:rPr>
        <w:rFonts w:hint="default"/>
      </w:rPr>
    </w:lvl>
    <w:lvl w:ilvl="4">
      <w:start w:val="1"/>
      <w:numFmt w:val="decimal"/>
      <w:lvlText w:val="%5."/>
      <w:lvlJc w:val="left"/>
      <w:pPr>
        <w:tabs>
          <w:tab w:val="num" w:pos="1700"/>
        </w:tabs>
        <w:ind w:left="1700" w:hanging="340"/>
      </w:pPr>
      <w:rPr>
        <w:rFonts w:hint="default"/>
        <w:color w:val="544587" w:themeColor="background2"/>
      </w:rPr>
    </w:lvl>
    <w:lvl w:ilvl="5">
      <w:start w:val="1"/>
      <w:numFmt w:val="none"/>
      <w:lvlText w:val=""/>
      <w:lvlJc w:val="left"/>
      <w:pPr>
        <w:tabs>
          <w:tab w:val="num" w:pos="2040"/>
        </w:tabs>
        <w:ind w:left="2040" w:hanging="340"/>
      </w:pPr>
      <w:rPr>
        <w:rFonts w:hint="default"/>
      </w:rPr>
    </w:lvl>
    <w:lvl w:ilvl="6">
      <w:start w:val="1"/>
      <w:numFmt w:val="none"/>
      <w:lvlText w:val="%7"/>
      <w:lvlJc w:val="left"/>
      <w:pPr>
        <w:tabs>
          <w:tab w:val="num" w:pos="2380"/>
        </w:tabs>
        <w:ind w:left="2380" w:hanging="340"/>
      </w:pPr>
      <w:rPr>
        <w:rFonts w:hint="default"/>
      </w:rPr>
    </w:lvl>
    <w:lvl w:ilvl="7">
      <w:start w:val="1"/>
      <w:numFmt w:val="none"/>
      <w:lvlText w:val="%8"/>
      <w:lvlJc w:val="left"/>
      <w:pPr>
        <w:tabs>
          <w:tab w:val="num" w:pos="2720"/>
        </w:tabs>
        <w:ind w:left="2720" w:hanging="340"/>
      </w:pPr>
      <w:rPr>
        <w:rFonts w:hint="default"/>
      </w:rPr>
    </w:lvl>
    <w:lvl w:ilvl="8">
      <w:start w:val="1"/>
      <w:numFmt w:val="none"/>
      <w:lvlText w:val="%9"/>
      <w:lvlJc w:val="left"/>
      <w:pPr>
        <w:tabs>
          <w:tab w:val="num" w:pos="3060"/>
        </w:tabs>
        <w:ind w:left="3060" w:hanging="340"/>
      </w:pPr>
      <w:rPr>
        <w:rFonts w:hint="default"/>
      </w:rPr>
    </w:lvl>
  </w:abstractNum>
  <w:abstractNum w:abstractNumId="7" w15:restartNumberingAfterBreak="0">
    <w:nsid w:val="20005789"/>
    <w:multiLevelType w:val="hybridMultilevel"/>
    <w:tmpl w:val="D4D460D2"/>
    <w:lvl w:ilvl="0" w:tplc="08090001">
      <w:start w:val="1"/>
      <w:numFmt w:val="bullet"/>
      <w:lvlText w:val=""/>
      <w:lvlJc w:val="left"/>
      <w:pPr>
        <w:ind w:left="941" w:hanging="360"/>
      </w:pPr>
      <w:rPr>
        <w:rFonts w:ascii="Symbol" w:hAnsi="Symbol" w:hint="default"/>
      </w:rPr>
    </w:lvl>
    <w:lvl w:ilvl="1" w:tplc="08090003" w:tentative="1">
      <w:start w:val="1"/>
      <w:numFmt w:val="bullet"/>
      <w:lvlText w:val="o"/>
      <w:lvlJc w:val="left"/>
      <w:pPr>
        <w:ind w:left="1661" w:hanging="360"/>
      </w:pPr>
      <w:rPr>
        <w:rFonts w:ascii="Courier New" w:hAnsi="Courier New" w:cs="Courier New" w:hint="default"/>
      </w:rPr>
    </w:lvl>
    <w:lvl w:ilvl="2" w:tplc="08090005" w:tentative="1">
      <w:start w:val="1"/>
      <w:numFmt w:val="bullet"/>
      <w:lvlText w:val=""/>
      <w:lvlJc w:val="left"/>
      <w:pPr>
        <w:ind w:left="2381" w:hanging="360"/>
      </w:pPr>
      <w:rPr>
        <w:rFonts w:ascii="Wingdings" w:hAnsi="Wingdings" w:hint="default"/>
      </w:rPr>
    </w:lvl>
    <w:lvl w:ilvl="3" w:tplc="08090001" w:tentative="1">
      <w:start w:val="1"/>
      <w:numFmt w:val="bullet"/>
      <w:lvlText w:val=""/>
      <w:lvlJc w:val="left"/>
      <w:pPr>
        <w:ind w:left="3101" w:hanging="360"/>
      </w:pPr>
      <w:rPr>
        <w:rFonts w:ascii="Symbol" w:hAnsi="Symbol" w:hint="default"/>
      </w:rPr>
    </w:lvl>
    <w:lvl w:ilvl="4" w:tplc="08090003" w:tentative="1">
      <w:start w:val="1"/>
      <w:numFmt w:val="bullet"/>
      <w:lvlText w:val="o"/>
      <w:lvlJc w:val="left"/>
      <w:pPr>
        <w:ind w:left="3821" w:hanging="360"/>
      </w:pPr>
      <w:rPr>
        <w:rFonts w:ascii="Courier New" w:hAnsi="Courier New" w:cs="Courier New" w:hint="default"/>
      </w:rPr>
    </w:lvl>
    <w:lvl w:ilvl="5" w:tplc="08090005" w:tentative="1">
      <w:start w:val="1"/>
      <w:numFmt w:val="bullet"/>
      <w:lvlText w:val=""/>
      <w:lvlJc w:val="left"/>
      <w:pPr>
        <w:ind w:left="4541" w:hanging="360"/>
      </w:pPr>
      <w:rPr>
        <w:rFonts w:ascii="Wingdings" w:hAnsi="Wingdings" w:hint="default"/>
      </w:rPr>
    </w:lvl>
    <w:lvl w:ilvl="6" w:tplc="08090001" w:tentative="1">
      <w:start w:val="1"/>
      <w:numFmt w:val="bullet"/>
      <w:lvlText w:val=""/>
      <w:lvlJc w:val="left"/>
      <w:pPr>
        <w:ind w:left="5261" w:hanging="360"/>
      </w:pPr>
      <w:rPr>
        <w:rFonts w:ascii="Symbol" w:hAnsi="Symbol" w:hint="default"/>
      </w:rPr>
    </w:lvl>
    <w:lvl w:ilvl="7" w:tplc="08090003" w:tentative="1">
      <w:start w:val="1"/>
      <w:numFmt w:val="bullet"/>
      <w:lvlText w:val="o"/>
      <w:lvlJc w:val="left"/>
      <w:pPr>
        <w:ind w:left="5981" w:hanging="360"/>
      </w:pPr>
      <w:rPr>
        <w:rFonts w:ascii="Courier New" w:hAnsi="Courier New" w:cs="Courier New" w:hint="default"/>
      </w:rPr>
    </w:lvl>
    <w:lvl w:ilvl="8" w:tplc="08090005" w:tentative="1">
      <w:start w:val="1"/>
      <w:numFmt w:val="bullet"/>
      <w:lvlText w:val=""/>
      <w:lvlJc w:val="left"/>
      <w:pPr>
        <w:ind w:left="6701" w:hanging="360"/>
      </w:pPr>
      <w:rPr>
        <w:rFonts w:ascii="Wingdings" w:hAnsi="Wingdings" w:hint="default"/>
      </w:rPr>
    </w:lvl>
  </w:abstractNum>
  <w:abstractNum w:abstractNumId="8" w15:restartNumberingAfterBreak="0">
    <w:nsid w:val="250744B9"/>
    <w:multiLevelType w:val="multilevel"/>
    <w:tmpl w:val="52305CFE"/>
    <w:lvl w:ilvl="0">
      <w:start w:val="4"/>
      <w:numFmt w:val="decimal"/>
      <w:lvlText w:val="%1"/>
      <w:lvlJc w:val="left"/>
      <w:pPr>
        <w:ind w:left="530" w:hanging="530"/>
      </w:pPr>
      <w:rPr>
        <w:rFonts w:hint="default"/>
      </w:rPr>
    </w:lvl>
    <w:lvl w:ilvl="1">
      <w:start w:val="4"/>
      <w:numFmt w:val="decimal"/>
      <w:lvlText w:val="%1.%2"/>
      <w:lvlJc w:val="left"/>
      <w:pPr>
        <w:ind w:left="530" w:hanging="53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C2366A9"/>
    <w:multiLevelType w:val="hybridMultilevel"/>
    <w:tmpl w:val="4C224566"/>
    <w:lvl w:ilvl="0" w:tplc="08090001">
      <w:start w:val="1"/>
      <w:numFmt w:val="bullet"/>
      <w:lvlText w:val=""/>
      <w:lvlJc w:val="left"/>
      <w:pPr>
        <w:ind w:left="1006" w:hanging="360"/>
      </w:pPr>
      <w:rPr>
        <w:rFonts w:ascii="Symbol" w:hAnsi="Symbol" w:hint="default"/>
      </w:rPr>
    </w:lvl>
    <w:lvl w:ilvl="1" w:tplc="08090003" w:tentative="1">
      <w:start w:val="1"/>
      <w:numFmt w:val="bullet"/>
      <w:lvlText w:val="o"/>
      <w:lvlJc w:val="left"/>
      <w:pPr>
        <w:ind w:left="1726" w:hanging="360"/>
      </w:pPr>
      <w:rPr>
        <w:rFonts w:ascii="Courier New" w:hAnsi="Courier New" w:cs="Courier New" w:hint="default"/>
      </w:rPr>
    </w:lvl>
    <w:lvl w:ilvl="2" w:tplc="08090005" w:tentative="1">
      <w:start w:val="1"/>
      <w:numFmt w:val="bullet"/>
      <w:lvlText w:val=""/>
      <w:lvlJc w:val="left"/>
      <w:pPr>
        <w:ind w:left="2446" w:hanging="360"/>
      </w:pPr>
      <w:rPr>
        <w:rFonts w:ascii="Wingdings" w:hAnsi="Wingdings" w:hint="default"/>
      </w:rPr>
    </w:lvl>
    <w:lvl w:ilvl="3" w:tplc="08090001" w:tentative="1">
      <w:start w:val="1"/>
      <w:numFmt w:val="bullet"/>
      <w:lvlText w:val=""/>
      <w:lvlJc w:val="left"/>
      <w:pPr>
        <w:ind w:left="3166" w:hanging="360"/>
      </w:pPr>
      <w:rPr>
        <w:rFonts w:ascii="Symbol" w:hAnsi="Symbol" w:hint="default"/>
      </w:rPr>
    </w:lvl>
    <w:lvl w:ilvl="4" w:tplc="08090003" w:tentative="1">
      <w:start w:val="1"/>
      <w:numFmt w:val="bullet"/>
      <w:lvlText w:val="o"/>
      <w:lvlJc w:val="left"/>
      <w:pPr>
        <w:ind w:left="3886" w:hanging="360"/>
      </w:pPr>
      <w:rPr>
        <w:rFonts w:ascii="Courier New" w:hAnsi="Courier New" w:cs="Courier New" w:hint="default"/>
      </w:rPr>
    </w:lvl>
    <w:lvl w:ilvl="5" w:tplc="08090005" w:tentative="1">
      <w:start w:val="1"/>
      <w:numFmt w:val="bullet"/>
      <w:lvlText w:val=""/>
      <w:lvlJc w:val="left"/>
      <w:pPr>
        <w:ind w:left="4606" w:hanging="360"/>
      </w:pPr>
      <w:rPr>
        <w:rFonts w:ascii="Wingdings" w:hAnsi="Wingdings" w:hint="default"/>
      </w:rPr>
    </w:lvl>
    <w:lvl w:ilvl="6" w:tplc="08090001" w:tentative="1">
      <w:start w:val="1"/>
      <w:numFmt w:val="bullet"/>
      <w:lvlText w:val=""/>
      <w:lvlJc w:val="left"/>
      <w:pPr>
        <w:ind w:left="5326" w:hanging="360"/>
      </w:pPr>
      <w:rPr>
        <w:rFonts w:ascii="Symbol" w:hAnsi="Symbol" w:hint="default"/>
      </w:rPr>
    </w:lvl>
    <w:lvl w:ilvl="7" w:tplc="08090003" w:tentative="1">
      <w:start w:val="1"/>
      <w:numFmt w:val="bullet"/>
      <w:lvlText w:val="o"/>
      <w:lvlJc w:val="left"/>
      <w:pPr>
        <w:ind w:left="6046" w:hanging="360"/>
      </w:pPr>
      <w:rPr>
        <w:rFonts w:ascii="Courier New" w:hAnsi="Courier New" w:cs="Courier New" w:hint="default"/>
      </w:rPr>
    </w:lvl>
    <w:lvl w:ilvl="8" w:tplc="08090005" w:tentative="1">
      <w:start w:val="1"/>
      <w:numFmt w:val="bullet"/>
      <w:lvlText w:val=""/>
      <w:lvlJc w:val="left"/>
      <w:pPr>
        <w:ind w:left="6766" w:hanging="360"/>
      </w:pPr>
      <w:rPr>
        <w:rFonts w:ascii="Wingdings" w:hAnsi="Wingdings" w:hint="default"/>
      </w:rPr>
    </w:lvl>
  </w:abstractNum>
  <w:abstractNum w:abstractNumId="10" w15:restartNumberingAfterBreak="0">
    <w:nsid w:val="2E00622E"/>
    <w:multiLevelType w:val="multilevel"/>
    <w:tmpl w:val="BDDA03A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pStyle w:val="Heading7"/>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2F4534AF"/>
    <w:multiLevelType w:val="hybridMultilevel"/>
    <w:tmpl w:val="7F6CF2E2"/>
    <w:lvl w:ilvl="0" w:tplc="FFFFFFFF">
      <w:start w:val="1"/>
      <w:numFmt w:val="decimal"/>
      <w:lvlText w:val="%1."/>
      <w:lvlJc w:val="left"/>
      <w:pPr>
        <w:ind w:left="360" w:hanging="360"/>
      </w:pPr>
    </w:lvl>
    <w:lvl w:ilvl="1" w:tplc="0809001B">
      <w:start w:val="1"/>
      <w:numFmt w:val="lowerRoman"/>
      <w:lvlText w:val="%2."/>
      <w:lvlJc w:val="right"/>
      <w:pPr>
        <w:ind w:left="1080" w:hanging="360"/>
      </w:pPr>
    </w:lvl>
    <w:lvl w:ilvl="2" w:tplc="0809001B">
      <w:start w:val="1"/>
      <w:numFmt w:val="lowerRoman"/>
      <w:lvlText w:val="%3."/>
      <w:lvlJc w:val="right"/>
      <w:pPr>
        <w:ind w:left="1980" w:hanging="360"/>
      </w:pPr>
    </w:lvl>
    <w:lvl w:ilvl="3" w:tplc="FFFFFFFF">
      <w:start w:val="1"/>
      <w:numFmt w:val="bullet"/>
      <w:lvlText w:val="-"/>
      <w:lvlJc w:val="left"/>
      <w:pPr>
        <w:ind w:left="2520" w:hanging="360"/>
      </w:pPr>
      <w:rPr>
        <w:rFonts w:ascii="Calibri" w:eastAsiaTheme="minorHAnsi" w:hAnsi="Calibri" w:cs="Calibri" w:hint="default"/>
      </w:r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33FF0E3D"/>
    <w:multiLevelType w:val="multilevel"/>
    <w:tmpl w:val="DFC405DC"/>
    <w:lvl w:ilvl="0">
      <w:start w:val="2"/>
      <w:numFmt w:val="decimal"/>
      <w:lvlText w:val="%1"/>
      <w:lvlJc w:val="left"/>
      <w:pPr>
        <w:ind w:left="720" w:hanging="360"/>
      </w:pPr>
      <w:rPr>
        <w:rFonts w:hint="default"/>
        <w:i w:val="0"/>
      </w:rPr>
    </w:lvl>
    <w:lvl w:ilvl="1">
      <w:start w:val="1"/>
      <w:numFmt w:val="decimal"/>
      <w:isLgl/>
      <w:lvlText w:val="%1.%2"/>
      <w:lvlJc w:val="left"/>
      <w:pPr>
        <w:ind w:left="720" w:hanging="360"/>
      </w:pPr>
      <w:rPr>
        <w:rFonts w:hint="default"/>
        <w:b w:val="0"/>
        <w:bCs/>
        <w:i w:val="0"/>
        <w:iCs w:val="0"/>
        <w:sz w:val="22"/>
        <w:szCs w:val="22"/>
      </w:rPr>
    </w:lvl>
    <w:lvl w:ilvl="2">
      <w:start w:val="1"/>
      <w:numFmt w:val="decimal"/>
      <w:isLgl/>
      <w:lvlText w:val="%1.%2.%3"/>
      <w:lvlJc w:val="left"/>
      <w:pPr>
        <w:ind w:left="1080" w:hanging="720"/>
      </w:pPr>
      <w:rPr>
        <w:rFonts w:hint="default"/>
        <w:b w:val="0"/>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435204E"/>
    <w:multiLevelType w:val="hybridMultilevel"/>
    <w:tmpl w:val="D65079D8"/>
    <w:lvl w:ilvl="0" w:tplc="08090001">
      <w:start w:val="1"/>
      <w:numFmt w:val="bullet"/>
      <w:lvlText w:val=""/>
      <w:lvlJc w:val="left"/>
      <w:pPr>
        <w:ind w:left="941" w:hanging="360"/>
      </w:pPr>
      <w:rPr>
        <w:rFonts w:ascii="Symbol" w:hAnsi="Symbol" w:hint="default"/>
      </w:rPr>
    </w:lvl>
    <w:lvl w:ilvl="1" w:tplc="08090003" w:tentative="1">
      <w:start w:val="1"/>
      <w:numFmt w:val="bullet"/>
      <w:lvlText w:val="o"/>
      <w:lvlJc w:val="left"/>
      <w:pPr>
        <w:ind w:left="1661" w:hanging="360"/>
      </w:pPr>
      <w:rPr>
        <w:rFonts w:ascii="Courier New" w:hAnsi="Courier New" w:cs="Courier New" w:hint="default"/>
      </w:rPr>
    </w:lvl>
    <w:lvl w:ilvl="2" w:tplc="08090005">
      <w:start w:val="1"/>
      <w:numFmt w:val="bullet"/>
      <w:lvlText w:val=""/>
      <w:lvlJc w:val="left"/>
      <w:pPr>
        <w:ind w:left="2381" w:hanging="360"/>
      </w:pPr>
      <w:rPr>
        <w:rFonts w:ascii="Wingdings" w:hAnsi="Wingdings" w:hint="default"/>
      </w:rPr>
    </w:lvl>
    <w:lvl w:ilvl="3" w:tplc="08090001" w:tentative="1">
      <w:start w:val="1"/>
      <w:numFmt w:val="bullet"/>
      <w:lvlText w:val=""/>
      <w:lvlJc w:val="left"/>
      <w:pPr>
        <w:ind w:left="3101" w:hanging="360"/>
      </w:pPr>
      <w:rPr>
        <w:rFonts w:ascii="Symbol" w:hAnsi="Symbol" w:hint="default"/>
      </w:rPr>
    </w:lvl>
    <w:lvl w:ilvl="4" w:tplc="08090003" w:tentative="1">
      <w:start w:val="1"/>
      <w:numFmt w:val="bullet"/>
      <w:lvlText w:val="o"/>
      <w:lvlJc w:val="left"/>
      <w:pPr>
        <w:ind w:left="3821" w:hanging="360"/>
      </w:pPr>
      <w:rPr>
        <w:rFonts w:ascii="Courier New" w:hAnsi="Courier New" w:cs="Courier New" w:hint="default"/>
      </w:rPr>
    </w:lvl>
    <w:lvl w:ilvl="5" w:tplc="08090005" w:tentative="1">
      <w:start w:val="1"/>
      <w:numFmt w:val="bullet"/>
      <w:lvlText w:val=""/>
      <w:lvlJc w:val="left"/>
      <w:pPr>
        <w:ind w:left="4541" w:hanging="360"/>
      </w:pPr>
      <w:rPr>
        <w:rFonts w:ascii="Wingdings" w:hAnsi="Wingdings" w:hint="default"/>
      </w:rPr>
    </w:lvl>
    <w:lvl w:ilvl="6" w:tplc="08090001" w:tentative="1">
      <w:start w:val="1"/>
      <w:numFmt w:val="bullet"/>
      <w:lvlText w:val=""/>
      <w:lvlJc w:val="left"/>
      <w:pPr>
        <w:ind w:left="5261" w:hanging="360"/>
      </w:pPr>
      <w:rPr>
        <w:rFonts w:ascii="Symbol" w:hAnsi="Symbol" w:hint="default"/>
      </w:rPr>
    </w:lvl>
    <w:lvl w:ilvl="7" w:tplc="08090003" w:tentative="1">
      <w:start w:val="1"/>
      <w:numFmt w:val="bullet"/>
      <w:lvlText w:val="o"/>
      <w:lvlJc w:val="left"/>
      <w:pPr>
        <w:ind w:left="5981" w:hanging="360"/>
      </w:pPr>
      <w:rPr>
        <w:rFonts w:ascii="Courier New" w:hAnsi="Courier New" w:cs="Courier New" w:hint="default"/>
      </w:rPr>
    </w:lvl>
    <w:lvl w:ilvl="8" w:tplc="08090005" w:tentative="1">
      <w:start w:val="1"/>
      <w:numFmt w:val="bullet"/>
      <w:lvlText w:val=""/>
      <w:lvlJc w:val="left"/>
      <w:pPr>
        <w:ind w:left="6701" w:hanging="360"/>
      </w:pPr>
      <w:rPr>
        <w:rFonts w:ascii="Wingdings" w:hAnsi="Wingdings" w:hint="default"/>
      </w:rPr>
    </w:lvl>
  </w:abstractNum>
  <w:abstractNum w:abstractNumId="14" w15:restartNumberingAfterBreak="0">
    <w:nsid w:val="34DD37DB"/>
    <w:multiLevelType w:val="multilevel"/>
    <w:tmpl w:val="7220BA38"/>
    <w:lvl w:ilvl="0">
      <w:start w:val="5"/>
      <w:numFmt w:val="decimal"/>
      <w:lvlText w:val="%1"/>
      <w:lvlJc w:val="left"/>
      <w:pPr>
        <w:ind w:left="360" w:hanging="360"/>
      </w:pPr>
      <w:rPr>
        <w:rFonts w:hint="default"/>
        <w:i w:val="0"/>
        <w:iCs w:val="0"/>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5792ED6"/>
    <w:multiLevelType w:val="hybridMultilevel"/>
    <w:tmpl w:val="AFF01B34"/>
    <w:lvl w:ilvl="0" w:tplc="08090017">
      <w:start w:val="9"/>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pStyle w:val="Heading9"/>
      <w:lvlText w:val="%9."/>
      <w:lvlJc w:val="right"/>
      <w:pPr>
        <w:ind w:left="6480" w:hanging="180"/>
      </w:pPr>
    </w:lvl>
  </w:abstractNum>
  <w:abstractNum w:abstractNumId="16" w15:restartNumberingAfterBreak="0">
    <w:nsid w:val="373B0D5F"/>
    <w:multiLevelType w:val="hybridMultilevel"/>
    <w:tmpl w:val="9E7A4D0A"/>
    <w:lvl w:ilvl="0" w:tplc="D8585A9E">
      <w:start w:val="1"/>
      <w:numFmt w:val="bullet"/>
      <w:pStyle w:val="Bulletnormal"/>
      <w:lvlText w:val=""/>
      <w:lvlJc w:val="left"/>
      <w:pPr>
        <w:ind w:left="501" w:hanging="360"/>
      </w:pPr>
      <w:rPr>
        <w:rFonts w:ascii="Symbol" w:hAnsi="Symbol" w:hint="default"/>
      </w:rPr>
    </w:lvl>
    <w:lvl w:ilvl="1" w:tplc="143A49EA">
      <w:start w:val="1"/>
      <w:numFmt w:val="bullet"/>
      <w:lvlText w:val=""/>
      <w:lvlJc w:val="left"/>
      <w:pPr>
        <w:ind w:left="1647" w:hanging="360"/>
      </w:pPr>
      <w:rPr>
        <w:rFonts w:ascii="Symbol" w:hAnsi="Symbol"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7" w15:restartNumberingAfterBreak="0">
    <w:nsid w:val="387227B1"/>
    <w:multiLevelType w:val="multilevel"/>
    <w:tmpl w:val="5FC47C68"/>
    <w:lvl w:ilvl="0">
      <w:start w:val="1"/>
      <w:numFmt w:val="bullet"/>
      <w:lvlText w:val=""/>
      <w:lvlJc w:val="left"/>
      <w:pPr>
        <w:ind w:left="360" w:hanging="360"/>
      </w:pPr>
      <w:rPr>
        <w:rFonts w:ascii="Symbol" w:hAnsi="Symbol" w:hint="default"/>
      </w:rPr>
    </w:lvl>
    <w:lvl w:ilvl="1">
      <w:start w:val="1"/>
      <w:numFmt w:val="decimal"/>
      <w:isLgl/>
      <w:lvlText w:val="%1.%2"/>
      <w:lvlJc w:val="left"/>
      <w:pPr>
        <w:ind w:left="720" w:hanging="720"/>
      </w:pPr>
      <w:rPr>
        <w:rFonts w:hint="default"/>
        <w:b w:val="0"/>
      </w:rPr>
    </w:lvl>
    <w:lvl w:ilvl="2">
      <w:start w:val="1"/>
      <w:numFmt w:val="bullet"/>
      <w:lvlText w:val=""/>
      <w:lvlJc w:val="left"/>
      <w:pPr>
        <w:ind w:left="360" w:hanging="360"/>
      </w:pPr>
      <w:rPr>
        <w:rFonts w:ascii="Symbol" w:hAnsi="Symbol"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3BCA0289"/>
    <w:multiLevelType w:val="multilevel"/>
    <w:tmpl w:val="77DCBF3A"/>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b w:val="0"/>
      </w:rPr>
    </w:lvl>
    <w:lvl w:ilvl="2">
      <w:start w:val="1"/>
      <w:numFmt w:val="bullet"/>
      <w:lvlText w:val=""/>
      <w:lvlJc w:val="left"/>
      <w:pPr>
        <w:ind w:left="360" w:hanging="360"/>
      </w:pPr>
      <w:rPr>
        <w:rFonts w:ascii="Symbol" w:hAnsi="Symbol"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3C9A2049"/>
    <w:multiLevelType w:val="multilevel"/>
    <w:tmpl w:val="E42AE5C4"/>
    <w:lvl w:ilvl="0">
      <w:start w:val="2"/>
      <w:numFmt w:val="decimal"/>
      <w:lvlText w:val="%1"/>
      <w:lvlJc w:val="left"/>
      <w:pPr>
        <w:ind w:left="720" w:hanging="360"/>
      </w:pPr>
      <w:rPr>
        <w:rFonts w:hint="default"/>
        <w:i w:val="0"/>
      </w:rPr>
    </w:lvl>
    <w:lvl w:ilvl="1">
      <w:start w:val="1"/>
      <w:numFmt w:val="decimal"/>
      <w:isLgl/>
      <w:lvlText w:val="%1.%2"/>
      <w:lvlJc w:val="left"/>
      <w:pPr>
        <w:ind w:left="720" w:hanging="360"/>
      </w:pPr>
      <w:rPr>
        <w:rFonts w:hint="default"/>
        <w:b/>
        <w:bCs w:val="0"/>
        <w:i w:val="0"/>
        <w:iCs w:val="0"/>
      </w:rPr>
    </w:lvl>
    <w:lvl w:ilvl="2">
      <w:start w:val="1"/>
      <w:numFmt w:val="decimal"/>
      <w:isLgl/>
      <w:lvlText w:val="%1.%2.%3"/>
      <w:lvlJc w:val="left"/>
      <w:pPr>
        <w:ind w:left="1080" w:hanging="720"/>
      </w:pPr>
      <w:rPr>
        <w:rFonts w:hint="default"/>
        <w:b w:val="0"/>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43CF28C1"/>
    <w:multiLevelType w:val="hybridMultilevel"/>
    <w:tmpl w:val="CFAEF9D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5284BC4"/>
    <w:multiLevelType w:val="multilevel"/>
    <w:tmpl w:val="E794D6F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48232F95"/>
    <w:multiLevelType w:val="multilevel"/>
    <w:tmpl w:val="CA8274C0"/>
    <w:lvl w:ilvl="0">
      <w:start w:val="2"/>
      <w:numFmt w:val="decimal"/>
      <w:lvlText w:val="%1"/>
      <w:lvlJc w:val="left"/>
      <w:pPr>
        <w:ind w:left="720" w:hanging="360"/>
      </w:pPr>
      <w:rPr>
        <w:rFonts w:hint="default"/>
        <w:i w:val="0"/>
      </w:rPr>
    </w:lvl>
    <w:lvl w:ilvl="1">
      <w:start w:val="1"/>
      <w:numFmt w:val="decimal"/>
      <w:isLgl/>
      <w:lvlText w:val="%1.%2"/>
      <w:lvlJc w:val="left"/>
      <w:pPr>
        <w:ind w:left="720" w:hanging="360"/>
      </w:pPr>
      <w:rPr>
        <w:rFonts w:hint="default"/>
        <w:b w:val="0"/>
        <w:bCs/>
      </w:rPr>
    </w:lvl>
    <w:lvl w:ilvl="2">
      <w:start w:val="1"/>
      <w:numFmt w:val="decimal"/>
      <w:isLgl/>
      <w:lvlText w:val="%1.%2.%3"/>
      <w:lvlJc w:val="left"/>
      <w:pPr>
        <w:ind w:left="1080" w:hanging="720"/>
      </w:pPr>
      <w:rPr>
        <w:rFonts w:hint="default"/>
        <w:b w:val="0"/>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48D545C8"/>
    <w:multiLevelType w:val="multilevel"/>
    <w:tmpl w:val="5FC47C68"/>
    <w:lvl w:ilvl="0">
      <w:start w:val="1"/>
      <w:numFmt w:val="bullet"/>
      <w:lvlText w:val=""/>
      <w:lvlJc w:val="left"/>
      <w:pPr>
        <w:ind w:left="360" w:hanging="360"/>
      </w:pPr>
      <w:rPr>
        <w:rFonts w:ascii="Symbol" w:hAnsi="Symbol" w:hint="default"/>
      </w:rPr>
    </w:lvl>
    <w:lvl w:ilvl="1">
      <w:start w:val="1"/>
      <w:numFmt w:val="decimal"/>
      <w:isLgl/>
      <w:lvlText w:val="%1.%2"/>
      <w:lvlJc w:val="left"/>
      <w:pPr>
        <w:ind w:left="720" w:hanging="720"/>
      </w:pPr>
      <w:rPr>
        <w:rFonts w:hint="default"/>
        <w:b w:val="0"/>
      </w:rPr>
    </w:lvl>
    <w:lvl w:ilvl="2">
      <w:start w:val="1"/>
      <w:numFmt w:val="bullet"/>
      <w:lvlText w:val=""/>
      <w:lvlJc w:val="left"/>
      <w:pPr>
        <w:ind w:left="360" w:hanging="360"/>
      </w:pPr>
      <w:rPr>
        <w:rFonts w:ascii="Symbol" w:hAnsi="Symbol"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4" w15:restartNumberingAfterBreak="0">
    <w:nsid w:val="4AC22E4A"/>
    <w:multiLevelType w:val="multilevel"/>
    <w:tmpl w:val="2B54990C"/>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B9277F2"/>
    <w:multiLevelType w:val="multilevel"/>
    <w:tmpl w:val="BF7EEB52"/>
    <w:lvl w:ilvl="0">
      <w:start w:val="1"/>
      <w:numFmt w:val="decimal"/>
      <w:lvlText w:val="%1."/>
      <w:lvlJc w:val="left"/>
      <w:pPr>
        <w:ind w:left="357" w:hanging="35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4EE444AD"/>
    <w:multiLevelType w:val="multilevel"/>
    <w:tmpl w:val="4C409224"/>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b w:val="0"/>
      </w:rPr>
    </w:lvl>
    <w:lvl w:ilvl="2">
      <w:start w:val="1"/>
      <w:numFmt w:val="decimal"/>
      <w:lvlText w:val="%3)"/>
      <w:lvlJc w:val="left"/>
      <w:pPr>
        <w:ind w:left="360" w:hanging="360"/>
      </w:p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7" w15:restartNumberingAfterBreak="0">
    <w:nsid w:val="51CD72AB"/>
    <w:multiLevelType w:val="multilevel"/>
    <w:tmpl w:val="BB345AFC"/>
    <w:lvl w:ilvl="0">
      <w:start w:val="2"/>
      <w:numFmt w:val="decimal"/>
      <w:lvlText w:val="%1"/>
      <w:lvlJc w:val="left"/>
      <w:pPr>
        <w:ind w:left="720" w:hanging="360"/>
      </w:pPr>
      <w:rPr>
        <w:rFonts w:hint="default"/>
        <w:i w:val="0"/>
      </w:rPr>
    </w:lvl>
    <w:lvl w:ilvl="1">
      <w:start w:val="1"/>
      <w:numFmt w:val="decimal"/>
      <w:isLgl/>
      <w:lvlText w:val="%1.%2"/>
      <w:lvlJc w:val="left"/>
      <w:pPr>
        <w:ind w:left="720" w:hanging="360"/>
      </w:pPr>
      <w:rPr>
        <w:rFonts w:hint="default"/>
        <w:b w:val="0"/>
        <w:bCs/>
        <w:i w:val="0"/>
        <w:iCs w:val="0"/>
      </w:rPr>
    </w:lvl>
    <w:lvl w:ilvl="2">
      <w:start w:val="1"/>
      <w:numFmt w:val="decimal"/>
      <w:isLgl/>
      <w:lvlText w:val="%1.%2.%3"/>
      <w:lvlJc w:val="left"/>
      <w:pPr>
        <w:ind w:left="1080" w:hanging="720"/>
      </w:pPr>
      <w:rPr>
        <w:rFonts w:hint="default"/>
        <w:b w:val="0"/>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53DB444B"/>
    <w:multiLevelType w:val="multilevel"/>
    <w:tmpl w:val="E42AE5C4"/>
    <w:lvl w:ilvl="0">
      <w:start w:val="2"/>
      <w:numFmt w:val="decimal"/>
      <w:lvlText w:val="%1"/>
      <w:lvlJc w:val="left"/>
      <w:pPr>
        <w:ind w:left="720" w:hanging="360"/>
      </w:pPr>
      <w:rPr>
        <w:rFonts w:hint="default"/>
        <w:i w:val="0"/>
      </w:rPr>
    </w:lvl>
    <w:lvl w:ilvl="1">
      <w:start w:val="1"/>
      <w:numFmt w:val="decimal"/>
      <w:isLgl/>
      <w:lvlText w:val="%1.%2"/>
      <w:lvlJc w:val="left"/>
      <w:pPr>
        <w:ind w:left="720" w:hanging="360"/>
      </w:pPr>
      <w:rPr>
        <w:rFonts w:hint="default"/>
        <w:b/>
        <w:bCs w:val="0"/>
        <w:i w:val="0"/>
        <w:iCs w:val="0"/>
      </w:rPr>
    </w:lvl>
    <w:lvl w:ilvl="2">
      <w:start w:val="1"/>
      <w:numFmt w:val="decimal"/>
      <w:isLgl/>
      <w:lvlText w:val="%1.%2.%3"/>
      <w:lvlJc w:val="left"/>
      <w:pPr>
        <w:ind w:left="1080" w:hanging="720"/>
      </w:pPr>
      <w:rPr>
        <w:rFonts w:hint="default"/>
        <w:b w:val="0"/>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5D7D43B2"/>
    <w:multiLevelType w:val="hybridMultilevel"/>
    <w:tmpl w:val="A97A5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DA008B0"/>
    <w:multiLevelType w:val="hybridMultilevel"/>
    <w:tmpl w:val="FA5A0B6A"/>
    <w:lvl w:ilvl="0" w:tplc="055027C2">
      <w:start w:val="1"/>
      <w:numFmt w:val="lowerRoman"/>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5E8B5429"/>
    <w:multiLevelType w:val="hybridMultilevel"/>
    <w:tmpl w:val="C8DE6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0BD6AE2"/>
    <w:multiLevelType w:val="multilevel"/>
    <w:tmpl w:val="10A60B66"/>
    <w:lvl w:ilvl="0">
      <w:start w:val="1"/>
      <w:numFmt w:val="bullet"/>
      <w:pStyle w:val="ListBullet"/>
      <w:lvlText w:val="+"/>
      <w:lvlJc w:val="left"/>
      <w:pPr>
        <w:tabs>
          <w:tab w:val="num" w:pos="340"/>
        </w:tabs>
        <w:ind w:left="340" w:hanging="340"/>
      </w:pPr>
      <w:rPr>
        <w:rFonts w:ascii="Chalet-LondonNineteenSixty" w:hAnsi="Chalet-LondonNineteenSixty" w:hint="default"/>
        <w:color w:val="544587" w:themeColor="background2"/>
        <w:sz w:val="32"/>
      </w:rPr>
    </w:lvl>
    <w:lvl w:ilvl="1">
      <w:start w:val="1"/>
      <w:numFmt w:val="bullet"/>
      <w:lvlText w:val="–"/>
      <w:lvlJc w:val="left"/>
      <w:pPr>
        <w:tabs>
          <w:tab w:val="num" w:pos="680"/>
        </w:tabs>
        <w:ind w:left="680" w:hanging="340"/>
      </w:pPr>
      <w:rPr>
        <w:rFonts w:ascii="Chalet-LondonNineteenSixty" w:hAnsi="Chalet-LondonNineteenSixty" w:hint="default"/>
        <w:color w:val="000000" w:themeColor="text1"/>
      </w:rPr>
    </w:lvl>
    <w:lvl w:ilvl="2">
      <w:start w:val="1"/>
      <w:numFmt w:val="bullet"/>
      <w:lvlText w:val="+"/>
      <w:lvlJc w:val="left"/>
      <w:pPr>
        <w:tabs>
          <w:tab w:val="num" w:pos="1021"/>
        </w:tabs>
        <w:ind w:left="1021" w:hanging="341"/>
      </w:pPr>
      <w:rPr>
        <w:rFonts w:ascii="Chalet-LondonNineteenSixty" w:hAnsi="Chalet-LondonNineteenSixty" w:hint="default"/>
        <w:color w:val="544587" w:themeColor="background2"/>
        <w:sz w:val="32"/>
      </w:rPr>
    </w:lvl>
    <w:lvl w:ilvl="3">
      <w:start w:val="1"/>
      <w:numFmt w:val="bullet"/>
      <w:lvlText w:val="–"/>
      <w:lvlJc w:val="left"/>
      <w:pPr>
        <w:tabs>
          <w:tab w:val="num" w:pos="1360"/>
        </w:tabs>
        <w:ind w:left="1360" w:hanging="340"/>
      </w:pPr>
      <w:rPr>
        <w:rFonts w:ascii="Chalet-LondonNineteenSixty" w:hAnsi="Chalet-LondonNineteenSixty" w:hint="default"/>
        <w:color w:val="000000" w:themeColor="text1"/>
      </w:rPr>
    </w:lvl>
    <w:lvl w:ilvl="4">
      <w:start w:val="1"/>
      <w:numFmt w:val="bullet"/>
      <w:lvlText w:val="+"/>
      <w:lvlJc w:val="left"/>
      <w:pPr>
        <w:tabs>
          <w:tab w:val="num" w:pos="1700"/>
        </w:tabs>
        <w:ind w:left="1700" w:hanging="340"/>
      </w:pPr>
      <w:rPr>
        <w:rFonts w:ascii="Chalet-LondonNineteenSixty" w:hAnsi="Chalet-LondonNineteenSixty" w:hint="default"/>
        <w:color w:val="544587" w:themeColor="background2"/>
        <w:sz w:val="32"/>
      </w:rPr>
    </w:lvl>
    <w:lvl w:ilvl="5">
      <w:start w:val="1"/>
      <w:numFmt w:val="none"/>
      <w:lvlText w:val=""/>
      <w:lvlJc w:val="left"/>
      <w:pPr>
        <w:tabs>
          <w:tab w:val="num" w:pos="2040"/>
        </w:tabs>
        <w:ind w:left="2040" w:hanging="340"/>
      </w:pPr>
      <w:rPr>
        <w:rFonts w:hint="default"/>
      </w:rPr>
    </w:lvl>
    <w:lvl w:ilvl="6">
      <w:start w:val="1"/>
      <w:numFmt w:val="none"/>
      <w:lvlText w:val=""/>
      <w:lvlJc w:val="left"/>
      <w:pPr>
        <w:tabs>
          <w:tab w:val="num" w:pos="2380"/>
        </w:tabs>
        <w:ind w:left="2380" w:hanging="340"/>
      </w:pPr>
      <w:rPr>
        <w:rFonts w:hint="default"/>
      </w:rPr>
    </w:lvl>
    <w:lvl w:ilvl="7">
      <w:start w:val="1"/>
      <w:numFmt w:val="none"/>
      <w:lvlText w:val=""/>
      <w:lvlJc w:val="left"/>
      <w:pPr>
        <w:tabs>
          <w:tab w:val="num" w:pos="2720"/>
        </w:tabs>
        <w:ind w:left="2720" w:hanging="340"/>
      </w:pPr>
      <w:rPr>
        <w:rFonts w:hint="default"/>
      </w:rPr>
    </w:lvl>
    <w:lvl w:ilvl="8">
      <w:start w:val="1"/>
      <w:numFmt w:val="none"/>
      <w:lvlText w:val=""/>
      <w:lvlJc w:val="left"/>
      <w:pPr>
        <w:tabs>
          <w:tab w:val="num" w:pos="3060"/>
        </w:tabs>
        <w:ind w:left="3060" w:hanging="340"/>
      </w:pPr>
      <w:rPr>
        <w:rFonts w:hint="default"/>
      </w:rPr>
    </w:lvl>
  </w:abstractNum>
  <w:abstractNum w:abstractNumId="33" w15:restartNumberingAfterBreak="0">
    <w:nsid w:val="62866BE7"/>
    <w:multiLevelType w:val="hybridMultilevel"/>
    <w:tmpl w:val="A56E04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C107C2E"/>
    <w:multiLevelType w:val="multilevel"/>
    <w:tmpl w:val="439054AE"/>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b w:val="0"/>
      </w:rPr>
    </w:lvl>
    <w:lvl w:ilvl="2">
      <w:start w:val="1"/>
      <w:numFmt w:val="decimal"/>
      <w:isLgl/>
      <w:lvlText w:val="%1.%2.%3"/>
      <w:lvlJc w:val="left"/>
      <w:pPr>
        <w:ind w:left="720" w:hanging="720"/>
      </w:pPr>
      <w:rPr>
        <w:rFonts w:hint="default"/>
        <w:b w:val="0"/>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35" w15:restartNumberingAfterBreak="0">
    <w:nsid w:val="710113CF"/>
    <w:multiLevelType w:val="hybridMultilevel"/>
    <w:tmpl w:val="84BEFBE0"/>
    <w:lvl w:ilvl="0" w:tplc="08090001">
      <w:start w:val="1"/>
      <w:numFmt w:val="bullet"/>
      <w:lvlText w:val=""/>
      <w:lvlJc w:val="left"/>
      <w:pPr>
        <w:ind w:left="941" w:hanging="360"/>
      </w:pPr>
      <w:rPr>
        <w:rFonts w:ascii="Symbol" w:hAnsi="Symbol" w:hint="default"/>
      </w:rPr>
    </w:lvl>
    <w:lvl w:ilvl="1" w:tplc="08090003" w:tentative="1">
      <w:start w:val="1"/>
      <w:numFmt w:val="bullet"/>
      <w:lvlText w:val="o"/>
      <w:lvlJc w:val="left"/>
      <w:pPr>
        <w:ind w:left="1661" w:hanging="360"/>
      </w:pPr>
      <w:rPr>
        <w:rFonts w:ascii="Courier New" w:hAnsi="Courier New" w:cs="Courier New" w:hint="default"/>
      </w:rPr>
    </w:lvl>
    <w:lvl w:ilvl="2" w:tplc="08090005" w:tentative="1">
      <w:start w:val="1"/>
      <w:numFmt w:val="bullet"/>
      <w:lvlText w:val=""/>
      <w:lvlJc w:val="left"/>
      <w:pPr>
        <w:ind w:left="2381" w:hanging="360"/>
      </w:pPr>
      <w:rPr>
        <w:rFonts w:ascii="Wingdings" w:hAnsi="Wingdings" w:hint="default"/>
      </w:rPr>
    </w:lvl>
    <w:lvl w:ilvl="3" w:tplc="08090001" w:tentative="1">
      <w:start w:val="1"/>
      <w:numFmt w:val="bullet"/>
      <w:lvlText w:val=""/>
      <w:lvlJc w:val="left"/>
      <w:pPr>
        <w:ind w:left="3101" w:hanging="360"/>
      </w:pPr>
      <w:rPr>
        <w:rFonts w:ascii="Symbol" w:hAnsi="Symbol" w:hint="default"/>
      </w:rPr>
    </w:lvl>
    <w:lvl w:ilvl="4" w:tplc="08090003" w:tentative="1">
      <w:start w:val="1"/>
      <w:numFmt w:val="bullet"/>
      <w:lvlText w:val="o"/>
      <w:lvlJc w:val="left"/>
      <w:pPr>
        <w:ind w:left="3821" w:hanging="360"/>
      </w:pPr>
      <w:rPr>
        <w:rFonts w:ascii="Courier New" w:hAnsi="Courier New" w:cs="Courier New" w:hint="default"/>
      </w:rPr>
    </w:lvl>
    <w:lvl w:ilvl="5" w:tplc="08090005" w:tentative="1">
      <w:start w:val="1"/>
      <w:numFmt w:val="bullet"/>
      <w:lvlText w:val=""/>
      <w:lvlJc w:val="left"/>
      <w:pPr>
        <w:ind w:left="4541" w:hanging="360"/>
      </w:pPr>
      <w:rPr>
        <w:rFonts w:ascii="Wingdings" w:hAnsi="Wingdings" w:hint="default"/>
      </w:rPr>
    </w:lvl>
    <w:lvl w:ilvl="6" w:tplc="08090001" w:tentative="1">
      <w:start w:val="1"/>
      <w:numFmt w:val="bullet"/>
      <w:lvlText w:val=""/>
      <w:lvlJc w:val="left"/>
      <w:pPr>
        <w:ind w:left="5261" w:hanging="360"/>
      </w:pPr>
      <w:rPr>
        <w:rFonts w:ascii="Symbol" w:hAnsi="Symbol" w:hint="default"/>
      </w:rPr>
    </w:lvl>
    <w:lvl w:ilvl="7" w:tplc="08090003" w:tentative="1">
      <w:start w:val="1"/>
      <w:numFmt w:val="bullet"/>
      <w:lvlText w:val="o"/>
      <w:lvlJc w:val="left"/>
      <w:pPr>
        <w:ind w:left="5981" w:hanging="360"/>
      </w:pPr>
      <w:rPr>
        <w:rFonts w:ascii="Courier New" w:hAnsi="Courier New" w:cs="Courier New" w:hint="default"/>
      </w:rPr>
    </w:lvl>
    <w:lvl w:ilvl="8" w:tplc="08090005" w:tentative="1">
      <w:start w:val="1"/>
      <w:numFmt w:val="bullet"/>
      <w:lvlText w:val=""/>
      <w:lvlJc w:val="left"/>
      <w:pPr>
        <w:ind w:left="6701" w:hanging="360"/>
      </w:pPr>
      <w:rPr>
        <w:rFonts w:ascii="Wingdings" w:hAnsi="Wingdings" w:hint="default"/>
      </w:rPr>
    </w:lvl>
  </w:abstractNum>
  <w:abstractNum w:abstractNumId="36" w15:restartNumberingAfterBreak="0">
    <w:nsid w:val="71174379"/>
    <w:multiLevelType w:val="multilevel"/>
    <w:tmpl w:val="CA8274C0"/>
    <w:lvl w:ilvl="0">
      <w:start w:val="2"/>
      <w:numFmt w:val="decimal"/>
      <w:lvlText w:val="%1"/>
      <w:lvlJc w:val="left"/>
      <w:pPr>
        <w:ind w:left="720" w:hanging="360"/>
      </w:pPr>
      <w:rPr>
        <w:rFonts w:hint="default"/>
        <w:i w:val="0"/>
      </w:rPr>
    </w:lvl>
    <w:lvl w:ilvl="1">
      <w:start w:val="1"/>
      <w:numFmt w:val="decimal"/>
      <w:isLgl/>
      <w:lvlText w:val="%1.%2"/>
      <w:lvlJc w:val="left"/>
      <w:pPr>
        <w:ind w:left="720" w:hanging="360"/>
      </w:pPr>
      <w:rPr>
        <w:rFonts w:hint="default"/>
        <w:b w:val="0"/>
        <w:bCs/>
      </w:rPr>
    </w:lvl>
    <w:lvl w:ilvl="2">
      <w:start w:val="1"/>
      <w:numFmt w:val="decimal"/>
      <w:isLgl/>
      <w:lvlText w:val="%1.%2.%3"/>
      <w:lvlJc w:val="left"/>
      <w:pPr>
        <w:ind w:left="1080" w:hanging="720"/>
      </w:pPr>
      <w:rPr>
        <w:rFonts w:hint="default"/>
        <w:b w:val="0"/>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74885032"/>
    <w:multiLevelType w:val="multilevel"/>
    <w:tmpl w:val="5426C644"/>
    <w:lvl w:ilvl="0">
      <w:start w:val="1"/>
      <w:numFmt w:val="decimal"/>
      <w:pStyle w:val="NumberingHeader"/>
      <w:lvlText w:val="%1."/>
      <w:lvlJc w:val="left"/>
      <w:pPr>
        <w:ind w:left="360" w:hanging="360"/>
      </w:pPr>
      <w:rPr>
        <w:rFonts w:hint="default"/>
        <w:sz w:val="28"/>
      </w:rPr>
    </w:lvl>
    <w:lvl w:ilvl="1">
      <w:start w:val="1"/>
      <w:numFmt w:val="decimal"/>
      <w:pStyle w:val="Numberinglevel2"/>
      <w:isLgl/>
      <w:lvlText w:val="%1.%2"/>
      <w:lvlJc w:val="left"/>
      <w:pPr>
        <w:ind w:left="570" w:hanging="570"/>
      </w:pPr>
      <w:rPr>
        <w:rFonts w:hint="default"/>
        <w:b w:val="0"/>
        <w:bCs/>
        <w:color w:val="auto"/>
        <w:sz w:val="24"/>
        <w:szCs w:val="24"/>
      </w:rPr>
    </w:lvl>
    <w:lvl w:ilvl="2">
      <w:start w:val="1"/>
      <w:numFmt w:val="decimal"/>
      <w:pStyle w:val="Numberinglevel3"/>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38" w15:restartNumberingAfterBreak="0">
    <w:nsid w:val="79DD57BE"/>
    <w:multiLevelType w:val="hybridMultilevel"/>
    <w:tmpl w:val="15F23D76"/>
    <w:lvl w:ilvl="0" w:tplc="06F2D196">
      <w:start w:val="1"/>
      <w:numFmt w:val="decimal"/>
      <w:lvlText w:val="%1."/>
      <w:lvlJc w:val="left"/>
      <w:pPr>
        <w:ind w:left="360" w:hanging="360"/>
      </w:pPr>
    </w:lvl>
    <w:lvl w:ilvl="1" w:tplc="591E6470">
      <w:start w:val="1"/>
      <w:numFmt w:val="lowerRoman"/>
      <w:lvlText w:val="%2."/>
      <w:lvlJc w:val="right"/>
      <w:pPr>
        <w:ind w:left="1080" w:hanging="360"/>
      </w:pPr>
      <w:rPr>
        <w:rFonts w:hint="default"/>
        <w:color w:val="02A4A6"/>
      </w:rPr>
    </w:lvl>
    <w:lvl w:ilvl="2" w:tplc="0809001B">
      <w:start w:val="1"/>
      <w:numFmt w:val="lowerRoman"/>
      <w:lvlText w:val="%3."/>
      <w:lvlJc w:val="right"/>
      <w:pPr>
        <w:ind w:left="1800" w:hanging="180"/>
      </w:pPr>
    </w:lvl>
    <w:lvl w:ilvl="3" w:tplc="66D69E2E">
      <w:start w:val="1"/>
      <w:numFmt w:val="bullet"/>
      <w:lvlText w:val="-"/>
      <w:lvlJc w:val="left"/>
      <w:pPr>
        <w:ind w:left="2520" w:hanging="360"/>
      </w:pPr>
      <w:rPr>
        <w:rFonts w:ascii="Calibri" w:eastAsiaTheme="minorHAnsi" w:hAnsi="Calibri" w:cs="Calibri" w:hint="default"/>
      </w:r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031609019">
    <w:abstractNumId w:val="37"/>
  </w:num>
  <w:num w:numId="2" w16cid:durableId="398986506">
    <w:abstractNumId w:val="1"/>
  </w:num>
  <w:num w:numId="3" w16cid:durableId="170417794">
    <w:abstractNumId w:val="15"/>
  </w:num>
  <w:num w:numId="4" w16cid:durableId="535656428">
    <w:abstractNumId w:val="16"/>
  </w:num>
  <w:num w:numId="5" w16cid:durableId="1196501167">
    <w:abstractNumId w:val="10"/>
  </w:num>
  <w:num w:numId="6" w16cid:durableId="625356489">
    <w:abstractNumId w:val="32"/>
  </w:num>
  <w:num w:numId="7" w16cid:durableId="502824288">
    <w:abstractNumId w:val="6"/>
  </w:num>
  <w:num w:numId="8" w16cid:durableId="217253635">
    <w:abstractNumId w:val="3"/>
  </w:num>
  <w:num w:numId="9" w16cid:durableId="650445539">
    <w:abstractNumId w:val="21"/>
  </w:num>
  <w:num w:numId="10" w16cid:durableId="1212693006">
    <w:abstractNumId w:val="0"/>
  </w:num>
  <w:num w:numId="11" w16cid:durableId="415788650">
    <w:abstractNumId w:val="34"/>
  </w:num>
  <w:num w:numId="12" w16cid:durableId="1832023442">
    <w:abstractNumId w:val="5"/>
  </w:num>
  <w:num w:numId="13" w16cid:durableId="1764912314">
    <w:abstractNumId w:val="12"/>
  </w:num>
  <w:num w:numId="14" w16cid:durableId="1857844580">
    <w:abstractNumId w:val="18"/>
  </w:num>
  <w:num w:numId="15" w16cid:durableId="1569028822">
    <w:abstractNumId w:val="26"/>
  </w:num>
  <w:num w:numId="16" w16cid:durableId="2081247205">
    <w:abstractNumId w:val="17"/>
  </w:num>
  <w:num w:numId="17" w16cid:durableId="1846167518">
    <w:abstractNumId w:val="8"/>
  </w:num>
  <w:num w:numId="18" w16cid:durableId="1989359927">
    <w:abstractNumId w:val="14"/>
  </w:num>
  <w:num w:numId="19" w16cid:durableId="1331106892">
    <w:abstractNumId w:val="23"/>
  </w:num>
  <w:num w:numId="20" w16cid:durableId="2067608509">
    <w:abstractNumId w:val="24"/>
  </w:num>
  <w:num w:numId="21" w16cid:durableId="109278191">
    <w:abstractNumId w:val="38"/>
  </w:num>
  <w:num w:numId="22" w16cid:durableId="1923947538">
    <w:abstractNumId w:val="9"/>
  </w:num>
  <w:num w:numId="23" w16cid:durableId="1989282068">
    <w:abstractNumId w:val="11"/>
  </w:num>
  <w:num w:numId="24" w16cid:durableId="1970042439">
    <w:abstractNumId w:val="30"/>
  </w:num>
  <w:num w:numId="25" w16cid:durableId="2063285630">
    <w:abstractNumId w:val="7"/>
  </w:num>
  <w:num w:numId="26" w16cid:durableId="1557350739">
    <w:abstractNumId w:val="25"/>
  </w:num>
  <w:num w:numId="27" w16cid:durableId="971863569">
    <w:abstractNumId w:val="35"/>
  </w:num>
  <w:num w:numId="28" w16cid:durableId="1281954695">
    <w:abstractNumId w:val="13"/>
  </w:num>
  <w:num w:numId="29" w16cid:durableId="1272204395">
    <w:abstractNumId w:val="20"/>
  </w:num>
  <w:num w:numId="30" w16cid:durableId="1413159046">
    <w:abstractNumId w:val="29"/>
  </w:num>
  <w:num w:numId="31" w16cid:durableId="662701427">
    <w:abstractNumId w:val="2"/>
  </w:num>
  <w:num w:numId="32" w16cid:durableId="401610134">
    <w:abstractNumId w:val="33"/>
  </w:num>
  <w:num w:numId="33" w16cid:durableId="1179464371">
    <w:abstractNumId w:val="22"/>
  </w:num>
  <w:num w:numId="34" w16cid:durableId="315845538">
    <w:abstractNumId w:val="36"/>
  </w:num>
  <w:num w:numId="35" w16cid:durableId="172427506">
    <w:abstractNumId w:val="27"/>
  </w:num>
  <w:num w:numId="36" w16cid:durableId="923685888">
    <w:abstractNumId w:val="28"/>
  </w:num>
  <w:num w:numId="37" w16cid:durableId="2093165345">
    <w:abstractNumId w:val="19"/>
  </w:num>
  <w:num w:numId="38" w16cid:durableId="1306663372">
    <w:abstractNumId w:val="31"/>
  </w:num>
  <w:num w:numId="39" w16cid:durableId="1126198758">
    <w:abstractNumId w:val="0"/>
    <w:lvlOverride w:ilvl="0">
      <w:startOverride w:val="1"/>
    </w:lvlOverride>
  </w:num>
  <w:num w:numId="40" w16cid:durableId="117457915">
    <w:abstractNumId w:val="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2D44"/>
    <w:rsid w:val="000027D0"/>
    <w:rsid w:val="00002ADC"/>
    <w:rsid w:val="000057CC"/>
    <w:rsid w:val="00006E87"/>
    <w:rsid w:val="00007CCE"/>
    <w:rsid w:val="000107AC"/>
    <w:rsid w:val="00014364"/>
    <w:rsid w:val="00016728"/>
    <w:rsid w:val="0002107A"/>
    <w:rsid w:val="00021E41"/>
    <w:rsid w:val="00021F64"/>
    <w:rsid w:val="00025AF9"/>
    <w:rsid w:val="00025D93"/>
    <w:rsid w:val="000269FD"/>
    <w:rsid w:val="00026FB8"/>
    <w:rsid w:val="00027BAF"/>
    <w:rsid w:val="00030861"/>
    <w:rsid w:val="00030D85"/>
    <w:rsid w:val="00031499"/>
    <w:rsid w:val="0003175B"/>
    <w:rsid w:val="0003392A"/>
    <w:rsid w:val="00034B51"/>
    <w:rsid w:val="00036346"/>
    <w:rsid w:val="00037606"/>
    <w:rsid w:val="00037F0C"/>
    <w:rsid w:val="00037FFE"/>
    <w:rsid w:val="0004035C"/>
    <w:rsid w:val="00040ECB"/>
    <w:rsid w:val="00041A87"/>
    <w:rsid w:val="00041D52"/>
    <w:rsid w:val="0004382B"/>
    <w:rsid w:val="00045204"/>
    <w:rsid w:val="00046CFF"/>
    <w:rsid w:val="00047EE4"/>
    <w:rsid w:val="000517ED"/>
    <w:rsid w:val="00051AD7"/>
    <w:rsid w:val="00051BFE"/>
    <w:rsid w:val="0005428C"/>
    <w:rsid w:val="0005596F"/>
    <w:rsid w:val="00055C7B"/>
    <w:rsid w:val="00056429"/>
    <w:rsid w:val="00057542"/>
    <w:rsid w:val="000617BA"/>
    <w:rsid w:val="00062E38"/>
    <w:rsid w:val="0006435E"/>
    <w:rsid w:val="0006506D"/>
    <w:rsid w:val="000664A6"/>
    <w:rsid w:val="000665B4"/>
    <w:rsid w:val="00070D10"/>
    <w:rsid w:val="0007139B"/>
    <w:rsid w:val="000740AD"/>
    <w:rsid w:val="00074DA2"/>
    <w:rsid w:val="00077369"/>
    <w:rsid w:val="00077971"/>
    <w:rsid w:val="00082559"/>
    <w:rsid w:val="000920A9"/>
    <w:rsid w:val="00093263"/>
    <w:rsid w:val="00093971"/>
    <w:rsid w:val="000948D9"/>
    <w:rsid w:val="000964D4"/>
    <w:rsid w:val="00096C1F"/>
    <w:rsid w:val="00097FEC"/>
    <w:rsid w:val="000A0B77"/>
    <w:rsid w:val="000A0DAF"/>
    <w:rsid w:val="000A210B"/>
    <w:rsid w:val="000A333C"/>
    <w:rsid w:val="000A3BDB"/>
    <w:rsid w:val="000A4464"/>
    <w:rsid w:val="000A48F3"/>
    <w:rsid w:val="000A50AF"/>
    <w:rsid w:val="000A65FA"/>
    <w:rsid w:val="000B0517"/>
    <w:rsid w:val="000B13AF"/>
    <w:rsid w:val="000B1E2C"/>
    <w:rsid w:val="000B2C70"/>
    <w:rsid w:val="000B2EF6"/>
    <w:rsid w:val="000B53B0"/>
    <w:rsid w:val="000B74FE"/>
    <w:rsid w:val="000B77CF"/>
    <w:rsid w:val="000C0A34"/>
    <w:rsid w:val="000C1341"/>
    <w:rsid w:val="000C3632"/>
    <w:rsid w:val="000C40D2"/>
    <w:rsid w:val="000C431E"/>
    <w:rsid w:val="000D15AB"/>
    <w:rsid w:val="000D2315"/>
    <w:rsid w:val="000D432C"/>
    <w:rsid w:val="000D55CB"/>
    <w:rsid w:val="000D5C70"/>
    <w:rsid w:val="000D6203"/>
    <w:rsid w:val="000D6384"/>
    <w:rsid w:val="000D774A"/>
    <w:rsid w:val="000D7800"/>
    <w:rsid w:val="000E0E23"/>
    <w:rsid w:val="000E358E"/>
    <w:rsid w:val="000E7CED"/>
    <w:rsid w:val="000F179E"/>
    <w:rsid w:val="000F1A94"/>
    <w:rsid w:val="000F381F"/>
    <w:rsid w:val="000F53BF"/>
    <w:rsid w:val="000F6241"/>
    <w:rsid w:val="000F695F"/>
    <w:rsid w:val="000F768B"/>
    <w:rsid w:val="00101183"/>
    <w:rsid w:val="001042B6"/>
    <w:rsid w:val="0010534B"/>
    <w:rsid w:val="00110117"/>
    <w:rsid w:val="0011020C"/>
    <w:rsid w:val="001130CF"/>
    <w:rsid w:val="00114FBF"/>
    <w:rsid w:val="00116BA1"/>
    <w:rsid w:val="00116F2D"/>
    <w:rsid w:val="001206A1"/>
    <w:rsid w:val="00121FA6"/>
    <w:rsid w:val="00122672"/>
    <w:rsid w:val="0012322C"/>
    <w:rsid w:val="00124AC7"/>
    <w:rsid w:val="00124B47"/>
    <w:rsid w:val="00130A8E"/>
    <w:rsid w:val="0013247A"/>
    <w:rsid w:val="0013277A"/>
    <w:rsid w:val="001342BE"/>
    <w:rsid w:val="001348A4"/>
    <w:rsid w:val="001350B7"/>
    <w:rsid w:val="00135596"/>
    <w:rsid w:val="00136357"/>
    <w:rsid w:val="00140FD7"/>
    <w:rsid w:val="00143030"/>
    <w:rsid w:val="001435FB"/>
    <w:rsid w:val="00143803"/>
    <w:rsid w:val="001445DD"/>
    <w:rsid w:val="001526A4"/>
    <w:rsid w:val="00153005"/>
    <w:rsid w:val="00156DC0"/>
    <w:rsid w:val="00157163"/>
    <w:rsid w:val="00157CF4"/>
    <w:rsid w:val="00160022"/>
    <w:rsid w:val="00160CA3"/>
    <w:rsid w:val="00161197"/>
    <w:rsid w:val="0016390A"/>
    <w:rsid w:val="00163A38"/>
    <w:rsid w:val="00164C6C"/>
    <w:rsid w:val="00166AE2"/>
    <w:rsid w:val="00167F9F"/>
    <w:rsid w:val="00172D26"/>
    <w:rsid w:val="0017386C"/>
    <w:rsid w:val="00173F40"/>
    <w:rsid w:val="00175D59"/>
    <w:rsid w:val="00177BF5"/>
    <w:rsid w:val="00180789"/>
    <w:rsid w:val="00183CA3"/>
    <w:rsid w:val="00185876"/>
    <w:rsid w:val="0018632C"/>
    <w:rsid w:val="00186DE4"/>
    <w:rsid w:val="00192051"/>
    <w:rsid w:val="0019296F"/>
    <w:rsid w:val="00195917"/>
    <w:rsid w:val="001A684D"/>
    <w:rsid w:val="001A732C"/>
    <w:rsid w:val="001B2786"/>
    <w:rsid w:val="001B3EFD"/>
    <w:rsid w:val="001C08EB"/>
    <w:rsid w:val="001C39D7"/>
    <w:rsid w:val="001C4631"/>
    <w:rsid w:val="001C4CF5"/>
    <w:rsid w:val="001C6263"/>
    <w:rsid w:val="001C7909"/>
    <w:rsid w:val="001D4105"/>
    <w:rsid w:val="001D441C"/>
    <w:rsid w:val="001D545B"/>
    <w:rsid w:val="001D7DB9"/>
    <w:rsid w:val="001E0BDB"/>
    <w:rsid w:val="001E2AB6"/>
    <w:rsid w:val="001F20B1"/>
    <w:rsid w:val="001F2D77"/>
    <w:rsid w:val="001F4E02"/>
    <w:rsid w:val="001F7DAA"/>
    <w:rsid w:val="00200119"/>
    <w:rsid w:val="00200477"/>
    <w:rsid w:val="00200940"/>
    <w:rsid w:val="002019D5"/>
    <w:rsid w:val="002029AB"/>
    <w:rsid w:val="00206839"/>
    <w:rsid w:val="00207043"/>
    <w:rsid w:val="00207368"/>
    <w:rsid w:val="00207983"/>
    <w:rsid w:val="00207AB9"/>
    <w:rsid w:val="00207B7A"/>
    <w:rsid w:val="00210BF0"/>
    <w:rsid w:val="00210D98"/>
    <w:rsid w:val="00210D99"/>
    <w:rsid w:val="00212A9F"/>
    <w:rsid w:val="002208F1"/>
    <w:rsid w:val="00221CD2"/>
    <w:rsid w:val="00223A34"/>
    <w:rsid w:val="00223C63"/>
    <w:rsid w:val="00230D23"/>
    <w:rsid w:val="0023417C"/>
    <w:rsid w:val="00240466"/>
    <w:rsid w:val="00243F3D"/>
    <w:rsid w:val="002462AC"/>
    <w:rsid w:val="00246FBA"/>
    <w:rsid w:val="002470D9"/>
    <w:rsid w:val="00250110"/>
    <w:rsid w:val="00252B7E"/>
    <w:rsid w:val="00254264"/>
    <w:rsid w:val="00255555"/>
    <w:rsid w:val="00260A01"/>
    <w:rsid w:val="00260A50"/>
    <w:rsid w:val="00263345"/>
    <w:rsid w:val="002713DE"/>
    <w:rsid w:val="0027273E"/>
    <w:rsid w:val="00272F58"/>
    <w:rsid w:val="002736C6"/>
    <w:rsid w:val="00276EA8"/>
    <w:rsid w:val="0028065C"/>
    <w:rsid w:val="00281E32"/>
    <w:rsid w:val="00281EB1"/>
    <w:rsid w:val="002828F8"/>
    <w:rsid w:val="00282B89"/>
    <w:rsid w:val="00283347"/>
    <w:rsid w:val="00284BD7"/>
    <w:rsid w:val="0028557A"/>
    <w:rsid w:val="00287736"/>
    <w:rsid w:val="00290003"/>
    <w:rsid w:val="002902EB"/>
    <w:rsid w:val="002942D1"/>
    <w:rsid w:val="00296258"/>
    <w:rsid w:val="00296DA5"/>
    <w:rsid w:val="002A06AA"/>
    <w:rsid w:val="002A18F2"/>
    <w:rsid w:val="002A3304"/>
    <w:rsid w:val="002A3CE9"/>
    <w:rsid w:val="002B02C9"/>
    <w:rsid w:val="002B18EA"/>
    <w:rsid w:val="002B489F"/>
    <w:rsid w:val="002B4A99"/>
    <w:rsid w:val="002C148C"/>
    <w:rsid w:val="002C1F29"/>
    <w:rsid w:val="002C2921"/>
    <w:rsid w:val="002C3A82"/>
    <w:rsid w:val="002C4706"/>
    <w:rsid w:val="002C494C"/>
    <w:rsid w:val="002C5E0F"/>
    <w:rsid w:val="002C690D"/>
    <w:rsid w:val="002D125F"/>
    <w:rsid w:val="002D2B06"/>
    <w:rsid w:val="002D50F9"/>
    <w:rsid w:val="002D553B"/>
    <w:rsid w:val="002D6EE7"/>
    <w:rsid w:val="002E2188"/>
    <w:rsid w:val="002E4F16"/>
    <w:rsid w:val="002E6C11"/>
    <w:rsid w:val="002E7E1D"/>
    <w:rsid w:val="002F2B78"/>
    <w:rsid w:val="002F4F50"/>
    <w:rsid w:val="002F5F96"/>
    <w:rsid w:val="002F70B2"/>
    <w:rsid w:val="002F7616"/>
    <w:rsid w:val="0030076F"/>
    <w:rsid w:val="00301FC3"/>
    <w:rsid w:val="00303A82"/>
    <w:rsid w:val="003066E4"/>
    <w:rsid w:val="00306C07"/>
    <w:rsid w:val="00311645"/>
    <w:rsid w:val="00311F2E"/>
    <w:rsid w:val="0031477B"/>
    <w:rsid w:val="003151E7"/>
    <w:rsid w:val="003161DD"/>
    <w:rsid w:val="00316E6D"/>
    <w:rsid w:val="00316E91"/>
    <w:rsid w:val="003176D8"/>
    <w:rsid w:val="003217E6"/>
    <w:rsid w:val="00325630"/>
    <w:rsid w:val="003262EF"/>
    <w:rsid w:val="00326D37"/>
    <w:rsid w:val="00327193"/>
    <w:rsid w:val="003312B6"/>
    <w:rsid w:val="00333259"/>
    <w:rsid w:val="003412E9"/>
    <w:rsid w:val="00344B34"/>
    <w:rsid w:val="00351CE3"/>
    <w:rsid w:val="0035284C"/>
    <w:rsid w:val="00352A2A"/>
    <w:rsid w:val="00354F3E"/>
    <w:rsid w:val="003567AA"/>
    <w:rsid w:val="00360539"/>
    <w:rsid w:val="0036089E"/>
    <w:rsid w:val="00361598"/>
    <w:rsid w:val="00361FB1"/>
    <w:rsid w:val="003626A5"/>
    <w:rsid w:val="003633F1"/>
    <w:rsid w:val="0036466C"/>
    <w:rsid w:val="00372A7D"/>
    <w:rsid w:val="003737C3"/>
    <w:rsid w:val="0037392B"/>
    <w:rsid w:val="00373B45"/>
    <w:rsid w:val="00374C80"/>
    <w:rsid w:val="00375CC0"/>
    <w:rsid w:val="00377E20"/>
    <w:rsid w:val="003822CF"/>
    <w:rsid w:val="00383EA4"/>
    <w:rsid w:val="00383F99"/>
    <w:rsid w:val="00384306"/>
    <w:rsid w:val="003845AE"/>
    <w:rsid w:val="00384D27"/>
    <w:rsid w:val="00385AEE"/>
    <w:rsid w:val="00390624"/>
    <w:rsid w:val="00391B8A"/>
    <w:rsid w:val="00392F4E"/>
    <w:rsid w:val="00394027"/>
    <w:rsid w:val="003A14F2"/>
    <w:rsid w:val="003A1511"/>
    <w:rsid w:val="003A329C"/>
    <w:rsid w:val="003A376B"/>
    <w:rsid w:val="003A4A9D"/>
    <w:rsid w:val="003A5037"/>
    <w:rsid w:val="003A60DB"/>
    <w:rsid w:val="003A71E4"/>
    <w:rsid w:val="003B0258"/>
    <w:rsid w:val="003B25D9"/>
    <w:rsid w:val="003B4890"/>
    <w:rsid w:val="003B60E6"/>
    <w:rsid w:val="003B7383"/>
    <w:rsid w:val="003B7BBF"/>
    <w:rsid w:val="003C107E"/>
    <w:rsid w:val="003C1AC1"/>
    <w:rsid w:val="003C1B5C"/>
    <w:rsid w:val="003C5709"/>
    <w:rsid w:val="003C6BE2"/>
    <w:rsid w:val="003C6C7A"/>
    <w:rsid w:val="003C77DB"/>
    <w:rsid w:val="003D1794"/>
    <w:rsid w:val="003D3C29"/>
    <w:rsid w:val="003D3F86"/>
    <w:rsid w:val="003D4E94"/>
    <w:rsid w:val="003D6812"/>
    <w:rsid w:val="003D6D70"/>
    <w:rsid w:val="003E01B8"/>
    <w:rsid w:val="003E1AC4"/>
    <w:rsid w:val="003E3938"/>
    <w:rsid w:val="003E3B16"/>
    <w:rsid w:val="003E56B8"/>
    <w:rsid w:val="003E5E48"/>
    <w:rsid w:val="003F0560"/>
    <w:rsid w:val="003F0761"/>
    <w:rsid w:val="003F1B6A"/>
    <w:rsid w:val="003F217D"/>
    <w:rsid w:val="003F39A8"/>
    <w:rsid w:val="003F3DC9"/>
    <w:rsid w:val="003F48B5"/>
    <w:rsid w:val="003F55CF"/>
    <w:rsid w:val="003F7350"/>
    <w:rsid w:val="00401472"/>
    <w:rsid w:val="0040160D"/>
    <w:rsid w:val="00402118"/>
    <w:rsid w:val="00402B35"/>
    <w:rsid w:val="00406EE8"/>
    <w:rsid w:val="004133D6"/>
    <w:rsid w:val="004143B5"/>
    <w:rsid w:val="00415F7A"/>
    <w:rsid w:val="00416EE2"/>
    <w:rsid w:val="00417286"/>
    <w:rsid w:val="0042083E"/>
    <w:rsid w:val="004219D1"/>
    <w:rsid w:val="0042240C"/>
    <w:rsid w:val="004279E2"/>
    <w:rsid w:val="0043309D"/>
    <w:rsid w:val="00433782"/>
    <w:rsid w:val="0043459E"/>
    <w:rsid w:val="0043542D"/>
    <w:rsid w:val="00436C45"/>
    <w:rsid w:val="0043764A"/>
    <w:rsid w:val="00443C34"/>
    <w:rsid w:val="0044602C"/>
    <w:rsid w:val="004463B2"/>
    <w:rsid w:val="0044696C"/>
    <w:rsid w:val="0044783F"/>
    <w:rsid w:val="00451572"/>
    <w:rsid w:val="00453F73"/>
    <w:rsid w:val="00455068"/>
    <w:rsid w:val="004551D6"/>
    <w:rsid w:val="004557A5"/>
    <w:rsid w:val="004557DA"/>
    <w:rsid w:val="00461A09"/>
    <w:rsid w:val="00461AB7"/>
    <w:rsid w:val="00462E51"/>
    <w:rsid w:val="00465BB5"/>
    <w:rsid w:val="004710E8"/>
    <w:rsid w:val="0047129C"/>
    <w:rsid w:val="00473F53"/>
    <w:rsid w:val="004756CF"/>
    <w:rsid w:val="00476C41"/>
    <w:rsid w:val="00477AD3"/>
    <w:rsid w:val="00480D18"/>
    <w:rsid w:val="00482072"/>
    <w:rsid w:val="00482A39"/>
    <w:rsid w:val="00483B74"/>
    <w:rsid w:val="00492A2E"/>
    <w:rsid w:val="00492BC6"/>
    <w:rsid w:val="00493700"/>
    <w:rsid w:val="00494C9F"/>
    <w:rsid w:val="004A19FE"/>
    <w:rsid w:val="004A284B"/>
    <w:rsid w:val="004A64BA"/>
    <w:rsid w:val="004B2B0A"/>
    <w:rsid w:val="004B5930"/>
    <w:rsid w:val="004B7048"/>
    <w:rsid w:val="004B712D"/>
    <w:rsid w:val="004B72B2"/>
    <w:rsid w:val="004C1BC4"/>
    <w:rsid w:val="004C1E29"/>
    <w:rsid w:val="004C28E3"/>
    <w:rsid w:val="004C3431"/>
    <w:rsid w:val="004C5FE0"/>
    <w:rsid w:val="004D045C"/>
    <w:rsid w:val="004D0C8A"/>
    <w:rsid w:val="004D196F"/>
    <w:rsid w:val="004D2C49"/>
    <w:rsid w:val="004D2DA6"/>
    <w:rsid w:val="004D3204"/>
    <w:rsid w:val="004D399A"/>
    <w:rsid w:val="004D71ED"/>
    <w:rsid w:val="004D7D9E"/>
    <w:rsid w:val="004E15F2"/>
    <w:rsid w:val="004E2514"/>
    <w:rsid w:val="004E446F"/>
    <w:rsid w:val="004F0E0B"/>
    <w:rsid w:val="004F2B2F"/>
    <w:rsid w:val="004F2FEA"/>
    <w:rsid w:val="004F5404"/>
    <w:rsid w:val="0050080E"/>
    <w:rsid w:val="005021BD"/>
    <w:rsid w:val="00502770"/>
    <w:rsid w:val="00503831"/>
    <w:rsid w:val="00504287"/>
    <w:rsid w:val="00506140"/>
    <w:rsid w:val="005071B8"/>
    <w:rsid w:val="0050785F"/>
    <w:rsid w:val="00513B3C"/>
    <w:rsid w:val="0051623A"/>
    <w:rsid w:val="0051722A"/>
    <w:rsid w:val="00517E28"/>
    <w:rsid w:val="00521DB7"/>
    <w:rsid w:val="00522101"/>
    <w:rsid w:val="00523F81"/>
    <w:rsid w:val="00524E75"/>
    <w:rsid w:val="005259EA"/>
    <w:rsid w:val="005261D6"/>
    <w:rsid w:val="005305FA"/>
    <w:rsid w:val="00534A7E"/>
    <w:rsid w:val="00536890"/>
    <w:rsid w:val="00536EEA"/>
    <w:rsid w:val="0053753B"/>
    <w:rsid w:val="0054027D"/>
    <w:rsid w:val="0054651F"/>
    <w:rsid w:val="00547D8A"/>
    <w:rsid w:val="00551DC5"/>
    <w:rsid w:val="0055370F"/>
    <w:rsid w:val="00554938"/>
    <w:rsid w:val="00556E4E"/>
    <w:rsid w:val="005570A4"/>
    <w:rsid w:val="00563C67"/>
    <w:rsid w:val="0056401E"/>
    <w:rsid w:val="005650D0"/>
    <w:rsid w:val="00566897"/>
    <w:rsid w:val="00573694"/>
    <w:rsid w:val="0057400B"/>
    <w:rsid w:val="00575AE8"/>
    <w:rsid w:val="00580611"/>
    <w:rsid w:val="00580854"/>
    <w:rsid w:val="00583560"/>
    <w:rsid w:val="00584549"/>
    <w:rsid w:val="00592D20"/>
    <w:rsid w:val="00593AF5"/>
    <w:rsid w:val="005941C1"/>
    <w:rsid w:val="00594FBD"/>
    <w:rsid w:val="005A1CB7"/>
    <w:rsid w:val="005A31E5"/>
    <w:rsid w:val="005A357D"/>
    <w:rsid w:val="005A60CA"/>
    <w:rsid w:val="005B070A"/>
    <w:rsid w:val="005B28DE"/>
    <w:rsid w:val="005B354B"/>
    <w:rsid w:val="005B3678"/>
    <w:rsid w:val="005B500A"/>
    <w:rsid w:val="005B62D1"/>
    <w:rsid w:val="005B6579"/>
    <w:rsid w:val="005B6F52"/>
    <w:rsid w:val="005B706D"/>
    <w:rsid w:val="005C02F4"/>
    <w:rsid w:val="005C251F"/>
    <w:rsid w:val="005C4CC4"/>
    <w:rsid w:val="005C6D29"/>
    <w:rsid w:val="005D0E6F"/>
    <w:rsid w:val="005D48FF"/>
    <w:rsid w:val="005D4C98"/>
    <w:rsid w:val="005E1B4E"/>
    <w:rsid w:val="005E2665"/>
    <w:rsid w:val="005E3071"/>
    <w:rsid w:val="005E6F83"/>
    <w:rsid w:val="005E761D"/>
    <w:rsid w:val="005F536A"/>
    <w:rsid w:val="00600524"/>
    <w:rsid w:val="006016D0"/>
    <w:rsid w:val="00602077"/>
    <w:rsid w:val="00602C6A"/>
    <w:rsid w:val="0060528F"/>
    <w:rsid w:val="00605C80"/>
    <w:rsid w:val="006064B0"/>
    <w:rsid w:val="00606DEA"/>
    <w:rsid w:val="0060719A"/>
    <w:rsid w:val="00610802"/>
    <w:rsid w:val="006128FE"/>
    <w:rsid w:val="00612951"/>
    <w:rsid w:val="00612A2B"/>
    <w:rsid w:val="00613972"/>
    <w:rsid w:val="00617034"/>
    <w:rsid w:val="00621C0A"/>
    <w:rsid w:val="00623728"/>
    <w:rsid w:val="006253F5"/>
    <w:rsid w:val="006255D2"/>
    <w:rsid w:val="00626058"/>
    <w:rsid w:val="00626FAB"/>
    <w:rsid w:val="00630127"/>
    <w:rsid w:val="00630C0B"/>
    <w:rsid w:val="0063280A"/>
    <w:rsid w:val="00634901"/>
    <w:rsid w:val="0063566B"/>
    <w:rsid w:val="00635859"/>
    <w:rsid w:val="00635A82"/>
    <w:rsid w:val="006361DD"/>
    <w:rsid w:val="00640077"/>
    <w:rsid w:val="006409DD"/>
    <w:rsid w:val="00640DFA"/>
    <w:rsid w:val="00641565"/>
    <w:rsid w:val="00641683"/>
    <w:rsid w:val="00641F87"/>
    <w:rsid w:val="00645B7E"/>
    <w:rsid w:val="00646459"/>
    <w:rsid w:val="00647312"/>
    <w:rsid w:val="0065074B"/>
    <w:rsid w:val="00653412"/>
    <w:rsid w:val="00654142"/>
    <w:rsid w:val="00655DD8"/>
    <w:rsid w:val="0066134D"/>
    <w:rsid w:val="006631BB"/>
    <w:rsid w:val="006632FF"/>
    <w:rsid w:val="006636E1"/>
    <w:rsid w:val="006640D9"/>
    <w:rsid w:val="00664445"/>
    <w:rsid w:val="006666C5"/>
    <w:rsid w:val="00667BDE"/>
    <w:rsid w:val="00673635"/>
    <w:rsid w:val="00673A7C"/>
    <w:rsid w:val="00682A81"/>
    <w:rsid w:val="006831BB"/>
    <w:rsid w:val="0068382E"/>
    <w:rsid w:val="006844EA"/>
    <w:rsid w:val="00685002"/>
    <w:rsid w:val="00691A46"/>
    <w:rsid w:val="006932AD"/>
    <w:rsid w:val="00693DE7"/>
    <w:rsid w:val="00695913"/>
    <w:rsid w:val="006961AA"/>
    <w:rsid w:val="006A288E"/>
    <w:rsid w:val="006A2BCF"/>
    <w:rsid w:val="006A40E3"/>
    <w:rsid w:val="006A5689"/>
    <w:rsid w:val="006A7D4D"/>
    <w:rsid w:val="006B06CD"/>
    <w:rsid w:val="006B0F06"/>
    <w:rsid w:val="006B1452"/>
    <w:rsid w:val="006B5C31"/>
    <w:rsid w:val="006C04E0"/>
    <w:rsid w:val="006C0BD8"/>
    <w:rsid w:val="006C1609"/>
    <w:rsid w:val="006C267E"/>
    <w:rsid w:val="006C30C7"/>
    <w:rsid w:val="006C5E9F"/>
    <w:rsid w:val="006C7679"/>
    <w:rsid w:val="006C7E01"/>
    <w:rsid w:val="006D2A4B"/>
    <w:rsid w:val="006D3FC1"/>
    <w:rsid w:val="006D4EE8"/>
    <w:rsid w:val="006D591B"/>
    <w:rsid w:val="006D637E"/>
    <w:rsid w:val="006D69A0"/>
    <w:rsid w:val="006D7324"/>
    <w:rsid w:val="006E08F3"/>
    <w:rsid w:val="006E5EB7"/>
    <w:rsid w:val="006E6AAB"/>
    <w:rsid w:val="006E7918"/>
    <w:rsid w:val="006F00D0"/>
    <w:rsid w:val="006F2240"/>
    <w:rsid w:val="006F6BD0"/>
    <w:rsid w:val="006F6F42"/>
    <w:rsid w:val="00702EC2"/>
    <w:rsid w:val="007047AA"/>
    <w:rsid w:val="00705F8C"/>
    <w:rsid w:val="00706876"/>
    <w:rsid w:val="00706E0F"/>
    <w:rsid w:val="007078DE"/>
    <w:rsid w:val="00710087"/>
    <w:rsid w:val="00713179"/>
    <w:rsid w:val="00713861"/>
    <w:rsid w:val="00713BDC"/>
    <w:rsid w:val="00715167"/>
    <w:rsid w:val="0071644A"/>
    <w:rsid w:val="007165D8"/>
    <w:rsid w:val="00717E8F"/>
    <w:rsid w:val="007230E0"/>
    <w:rsid w:val="00724307"/>
    <w:rsid w:val="00724611"/>
    <w:rsid w:val="007252A6"/>
    <w:rsid w:val="007267B8"/>
    <w:rsid w:val="00732266"/>
    <w:rsid w:val="00733465"/>
    <w:rsid w:val="00733493"/>
    <w:rsid w:val="00733FDB"/>
    <w:rsid w:val="00736245"/>
    <w:rsid w:val="00737792"/>
    <w:rsid w:val="007402F8"/>
    <w:rsid w:val="00740BFE"/>
    <w:rsid w:val="00740F43"/>
    <w:rsid w:val="00742DAA"/>
    <w:rsid w:val="00745D01"/>
    <w:rsid w:val="00746CD9"/>
    <w:rsid w:val="007510B8"/>
    <w:rsid w:val="0075170D"/>
    <w:rsid w:val="00754435"/>
    <w:rsid w:val="00754801"/>
    <w:rsid w:val="00756019"/>
    <w:rsid w:val="0075698F"/>
    <w:rsid w:val="00756EE9"/>
    <w:rsid w:val="00757F61"/>
    <w:rsid w:val="00761618"/>
    <w:rsid w:val="00761BE6"/>
    <w:rsid w:val="007627B3"/>
    <w:rsid w:val="00765AB9"/>
    <w:rsid w:val="007664AD"/>
    <w:rsid w:val="007669A2"/>
    <w:rsid w:val="007672A0"/>
    <w:rsid w:val="00776292"/>
    <w:rsid w:val="00776DE7"/>
    <w:rsid w:val="00781610"/>
    <w:rsid w:val="00785CCF"/>
    <w:rsid w:val="007878C7"/>
    <w:rsid w:val="007903A4"/>
    <w:rsid w:val="007908CD"/>
    <w:rsid w:val="00792246"/>
    <w:rsid w:val="007925E4"/>
    <w:rsid w:val="00793625"/>
    <w:rsid w:val="007970AA"/>
    <w:rsid w:val="007A4805"/>
    <w:rsid w:val="007A4E21"/>
    <w:rsid w:val="007A5101"/>
    <w:rsid w:val="007A5785"/>
    <w:rsid w:val="007A61F7"/>
    <w:rsid w:val="007A7EB0"/>
    <w:rsid w:val="007B19DE"/>
    <w:rsid w:val="007B2F86"/>
    <w:rsid w:val="007B6ECA"/>
    <w:rsid w:val="007B7C7A"/>
    <w:rsid w:val="007C008A"/>
    <w:rsid w:val="007C04C5"/>
    <w:rsid w:val="007C2EB9"/>
    <w:rsid w:val="007C4E3B"/>
    <w:rsid w:val="007C52DD"/>
    <w:rsid w:val="007D37E8"/>
    <w:rsid w:val="007D4810"/>
    <w:rsid w:val="007D6122"/>
    <w:rsid w:val="007E1534"/>
    <w:rsid w:val="007E1DF5"/>
    <w:rsid w:val="007E1F05"/>
    <w:rsid w:val="007E3861"/>
    <w:rsid w:val="007E4070"/>
    <w:rsid w:val="007E426A"/>
    <w:rsid w:val="007E66BB"/>
    <w:rsid w:val="007F153A"/>
    <w:rsid w:val="007F2887"/>
    <w:rsid w:val="007F2F2F"/>
    <w:rsid w:val="008016D0"/>
    <w:rsid w:val="00802427"/>
    <w:rsid w:val="00802C13"/>
    <w:rsid w:val="00803689"/>
    <w:rsid w:val="0080388D"/>
    <w:rsid w:val="008043E6"/>
    <w:rsid w:val="008053A6"/>
    <w:rsid w:val="00807E21"/>
    <w:rsid w:val="00807F9C"/>
    <w:rsid w:val="00812858"/>
    <w:rsid w:val="00813795"/>
    <w:rsid w:val="00813DCC"/>
    <w:rsid w:val="00817C35"/>
    <w:rsid w:val="008226CF"/>
    <w:rsid w:val="00822BF2"/>
    <w:rsid w:val="00825864"/>
    <w:rsid w:val="008276E4"/>
    <w:rsid w:val="0083252F"/>
    <w:rsid w:val="0083299C"/>
    <w:rsid w:val="00833ABF"/>
    <w:rsid w:val="00834AA0"/>
    <w:rsid w:val="00835884"/>
    <w:rsid w:val="00836111"/>
    <w:rsid w:val="0083622C"/>
    <w:rsid w:val="00836D4B"/>
    <w:rsid w:val="00840608"/>
    <w:rsid w:val="008427D8"/>
    <w:rsid w:val="0085072C"/>
    <w:rsid w:val="00851843"/>
    <w:rsid w:val="00852E0E"/>
    <w:rsid w:val="00852EE6"/>
    <w:rsid w:val="00853600"/>
    <w:rsid w:val="008611A6"/>
    <w:rsid w:val="0086260B"/>
    <w:rsid w:val="00863F6C"/>
    <w:rsid w:val="00871743"/>
    <w:rsid w:val="00872549"/>
    <w:rsid w:val="0087307F"/>
    <w:rsid w:val="00873DCE"/>
    <w:rsid w:val="00875144"/>
    <w:rsid w:val="008767FA"/>
    <w:rsid w:val="00876AF4"/>
    <w:rsid w:val="00877DDB"/>
    <w:rsid w:val="00880288"/>
    <w:rsid w:val="00880431"/>
    <w:rsid w:val="008804F2"/>
    <w:rsid w:val="008820D4"/>
    <w:rsid w:val="0088271E"/>
    <w:rsid w:val="00882780"/>
    <w:rsid w:val="00882F5F"/>
    <w:rsid w:val="00883155"/>
    <w:rsid w:val="00883628"/>
    <w:rsid w:val="00883B5B"/>
    <w:rsid w:val="008842C3"/>
    <w:rsid w:val="008856E8"/>
    <w:rsid w:val="00886560"/>
    <w:rsid w:val="00887FCB"/>
    <w:rsid w:val="008904DF"/>
    <w:rsid w:val="00890B47"/>
    <w:rsid w:val="00891A99"/>
    <w:rsid w:val="00892367"/>
    <w:rsid w:val="008930C9"/>
    <w:rsid w:val="00894570"/>
    <w:rsid w:val="00895526"/>
    <w:rsid w:val="00896B48"/>
    <w:rsid w:val="00896D74"/>
    <w:rsid w:val="00896F47"/>
    <w:rsid w:val="008977EB"/>
    <w:rsid w:val="008A002D"/>
    <w:rsid w:val="008A0751"/>
    <w:rsid w:val="008A1806"/>
    <w:rsid w:val="008A25EC"/>
    <w:rsid w:val="008A6D16"/>
    <w:rsid w:val="008A6D44"/>
    <w:rsid w:val="008B1008"/>
    <w:rsid w:val="008B1DE9"/>
    <w:rsid w:val="008B264E"/>
    <w:rsid w:val="008B3558"/>
    <w:rsid w:val="008B53E8"/>
    <w:rsid w:val="008B5E67"/>
    <w:rsid w:val="008B745F"/>
    <w:rsid w:val="008C0169"/>
    <w:rsid w:val="008C0ADC"/>
    <w:rsid w:val="008C1B53"/>
    <w:rsid w:val="008C3164"/>
    <w:rsid w:val="008C3BF2"/>
    <w:rsid w:val="008C4280"/>
    <w:rsid w:val="008C684F"/>
    <w:rsid w:val="008C7374"/>
    <w:rsid w:val="008C74EE"/>
    <w:rsid w:val="008C774E"/>
    <w:rsid w:val="008D0252"/>
    <w:rsid w:val="008D1175"/>
    <w:rsid w:val="008D11DD"/>
    <w:rsid w:val="008D2DFE"/>
    <w:rsid w:val="008D36DA"/>
    <w:rsid w:val="008D4B46"/>
    <w:rsid w:val="008D778A"/>
    <w:rsid w:val="008E04C8"/>
    <w:rsid w:val="008E1A0F"/>
    <w:rsid w:val="008E3942"/>
    <w:rsid w:val="008E3A44"/>
    <w:rsid w:val="008E4260"/>
    <w:rsid w:val="008E44C3"/>
    <w:rsid w:val="008E5673"/>
    <w:rsid w:val="008E5791"/>
    <w:rsid w:val="008F15C6"/>
    <w:rsid w:val="008F35A0"/>
    <w:rsid w:val="008F3E1E"/>
    <w:rsid w:val="008F5F44"/>
    <w:rsid w:val="008F60C2"/>
    <w:rsid w:val="009021F3"/>
    <w:rsid w:val="00902210"/>
    <w:rsid w:val="009024A9"/>
    <w:rsid w:val="00903027"/>
    <w:rsid w:val="0090696D"/>
    <w:rsid w:val="009103BB"/>
    <w:rsid w:val="00910CD2"/>
    <w:rsid w:val="00914E66"/>
    <w:rsid w:val="00915FD9"/>
    <w:rsid w:val="00921676"/>
    <w:rsid w:val="0092300C"/>
    <w:rsid w:val="00924769"/>
    <w:rsid w:val="0092755E"/>
    <w:rsid w:val="00930CF4"/>
    <w:rsid w:val="00933C97"/>
    <w:rsid w:val="009343A9"/>
    <w:rsid w:val="00936BA5"/>
    <w:rsid w:val="00937699"/>
    <w:rsid w:val="00943EAE"/>
    <w:rsid w:val="00946739"/>
    <w:rsid w:val="009467CE"/>
    <w:rsid w:val="00947F95"/>
    <w:rsid w:val="00951B8E"/>
    <w:rsid w:val="00953D6A"/>
    <w:rsid w:val="0095488D"/>
    <w:rsid w:val="00957DAB"/>
    <w:rsid w:val="0096069A"/>
    <w:rsid w:val="0096314E"/>
    <w:rsid w:val="00964804"/>
    <w:rsid w:val="00965085"/>
    <w:rsid w:val="009667F0"/>
    <w:rsid w:val="00967442"/>
    <w:rsid w:val="00971DFC"/>
    <w:rsid w:val="00971F09"/>
    <w:rsid w:val="009732D7"/>
    <w:rsid w:val="00975D0F"/>
    <w:rsid w:val="00980B44"/>
    <w:rsid w:val="00981ADB"/>
    <w:rsid w:val="00982E15"/>
    <w:rsid w:val="00982E7C"/>
    <w:rsid w:val="00982F0A"/>
    <w:rsid w:val="00983862"/>
    <w:rsid w:val="00983CAC"/>
    <w:rsid w:val="00983FE5"/>
    <w:rsid w:val="009848C1"/>
    <w:rsid w:val="0098776F"/>
    <w:rsid w:val="00990FB4"/>
    <w:rsid w:val="009A33BC"/>
    <w:rsid w:val="009A36F6"/>
    <w:rsid w:val="009A4B5E"/>
    <w:rsid w:val="009A4BE9"/>
    <w:rsid w:val="009A52D4"/>
    <w:rsid w:val="009A61D9"/>
    <w:rsid w:val="009B2697"/>
    <w:rsid w:val="009B26C6"/>
    <w:rsid w:val="009B2EB7"/>
    <w:rsid w:val="009B5AAD"/>
    <w:rsid w:val="009C08E5"/>
    <w:rsid w:val="009C315C"/>
    <w:rsid w:val="009C6F8C"/>
    <w:rsid w:val="009C7F98"/>
    <w:rsid w:val="009D097B"/>
    <w:rsid w:val="009D1AEA"/>
    <w:rsid w:val="009D24B9"/>
    <w:rsid w:val="009D3583"/>
    <w:rsid w:val="009E136F"/>
    <w:rsid w:val="009E1EC6"/>
    <w:rsid w:val="009E2CE3"/>
    <w:rsid w:val="009E2FE9"/>
    <w:rsid w:val="009E41C9"/>
    <w:rsid w:val="009E56CE"/>
    <w:rsid w:val="009E6E32"/>
    <w:rsid w:val="009F0354"/>
    <w:rsid w:val="009F0812"/>
    <w:rsid w:val="009F114C"/>
    <w:rsid w:val="009F26C1"/>
    <w:rsid w:val="009F645C"/>
    <w:rsid w:val="009F6D58"/>
    <w:rsid w:val="00A007BA"/>
    <w:rsid w:val="00A04DE7"/>
    <w:rsid w:val="00A05153"/>
    <w:rsid w:val="00A06ED0"/>
    <w:rsid w:val="00A10AAB"/>
    <w:rsid w:val="00A11E2F"/>
    <w:rsid w:val="00A120E3"/>
    <w:rsid w:val="00A12A3F"/>
    <w:rsid w:val="00A131CF"/>
    <w:rsid w:val="00A13C5B"/>
    <w:rsid w:val="00A15392"/>
    <w:rsid w:val="00A208FC"/>
    <w:rsid w:val="00A22043"/>
    <w:rsid w:val="00A227E3"/>
    <w:rsid w:val="00A22CDD"/>
    <w:rsid w:val="00A2675E"/>
    <w:rsid w:val="00A30B47"/>
    <w:rsid w:val="00A33238"/>
    <w:rsid w:val="00A33296"/>
    <w:rsid w:val="00A33CE2"/>
    <w:rsid w:val="00A3718D"/>
    <w:rsid w:val="00A37CAE"/>
    <w:rsid w:val="00A37F7A"/>
    <w:rsid w:val="00A43E7C"/>
    <w:rsid w:val="00A465E0"/>
    <w:rsid w:val="00A508CC"/>
    <w:rsid w:val="00A51953"/>
    <w:rsid w:val="00A5521C"/>
    <w:rsid w:val="00A55393"/>
    <w:rsid w:val="00A571F8"/>
    <w:rsid w:val="00A57A8B"/>
    <w:rsid w:val="00A65F7A"/>
    <w:rsid w:val="00A66ABE"/>
    <w:rsid w:val="00A6765F"/>
    <w:rsid w:val="00A70230"/>
    <w:rsid w:val="00A70528"/>
    <w:rsid w:val="00A72C1C"/>
    <w:rsid w:val="00A73763"/>
    <w:rsid w:val="00A73D9C"/>
    <w:rsid w:val="00A75E12"/>
    <w:rsid w:val="00A76862"/>
    <w:rsid w:val="00A77A76"/>
    <w:rsid w:val="00A801DF"/>
    <w:rsid w:val="00A806CF"/>
    <w:rsid w:val="00A808A0"/>
    <w:rsid w:val="00A82961"/>
    <w:rsid w:val="00A90923"/>
    <w:rsid w:val="00A90C56"/>
    <w:rsid w:val="00A93D37"/>
    <w:rsid w:val="00A93FD2"/>
    <w:rsid w:val="00A9690C"/>
    <w:rsid w:val="00A970A0"/>
    <w:rsid w:val="00A9739C"/>
    <w:rsid w:val="00A97A90"/>
    <w:rsid w:val="00AA2026"/>
    <w:rsid w:val="00AA2E4B"/>
    <w:rsid w:val="00AA37ED"/>
    <w:rsid w:val="00AA3BBE"/>
    <w:rsid w:val="00AA460D"/>
    <w:rsid w:val="00AA5534"/>
    <w:rsid w:val="00AA714D"/>
    <w:rsid w:val="00AA7809"/>
    <w:rsid w:val="00AA7DC6"/>
    <w:rsid w:val="00AB5362"/>
    <w:rsid w:val="00AC02E5"/>
    <w:rsid w:val="00AC0595"/>
    <w:rsid w:val="00AC21DE"/>
    <w:rsid w:val="00AC27E7"/>
    <w:rsid w:val="00AC2BBF"/>
    <w:rsid w:val="00AC2D44"/>
    <w:rsid w:val="00AC34D8"/>
    <w:rsid w:val="00AC38B6"/>
    <w:rsid w:val="00AC62F6"/>
    <w:rsid w:val="00AC6998"/>
    <w:rsid w:val="00AC7283"/>
    <w:rsid w:val="00AD0B92"/>
    <w:rsid w:val="00AD116E"/>
    <w:rsid w:val="00AD3EB3"/>
    <w:rsid w:val="00AD426E"/>
    <w:rsid w:val="00AD6BC1"/>
    <w:rsid w:val="00AD79A5"/>
    <w:rsid w:val="00AE2F20"/>
    <w:rsid w:val="00AE30E4"/>
    <w:rsid w:val="00AE3AF3"/>
    <w:rsid w:val="00AE48D4"/>
    <w:rsid w:val="00AF02F0"/>
    <w:rsid w:val="00AF2C18"/>
    <w:rsid w:val="00AF2F2E"/>
    <w:rsid w:val="00AF39B7"/>
    <w:rsid w:val="00AF3E08"/>
    <w:rsid w:val="00AF6F96"/>
    <w:rsid w:val="00AF7CF1"/>
    <w:rsid w:val="00B00093"/>
    <w:rsid w:val="00B00112"/>
    <w:rsid w:val="00B0067C"/>
    <w:rsid w:val="00B01D04"/>
    <w:rsid w:val="00B02067"/>
    <w:rsid w:val="00B029AA"/>
    <w:rsid w:val="00B04648"/>
    <w:rsid w:val="00B04D13"/>
    <w:rsid w:val="00B06FD3"/>
    <w:rsid w:val="00B1032B"/>
    <w:rsid w:val="00B10E1A"/>
    <w:rsid w:val="00B11EA2"/>
    <w:rsid w:val="00B1267D"/>
    <w:rsid w:val="00B15D4E"/>
    <w:rsid w:val="00B1742B"/>
    <w:rsid w:val="00B1756D"/>
    <w:rsid w:val="00B20CF0"/>
    <w:rsid w:val="00B21C31"/>
    <w:rsid w:val="00B21CDE"/>
    <w:rsid w:val="00B239B4"/>
    <w:rsid w:val="00B245CD"/>
    <w:rsid w:val="00B24B13"/>
    <w:rsid w:val="00B25DFC"/>
    <w:rsid w:val="00B30A48"/>
    <w:rsid w:val="00B32A60"/>
    <w:rsid w:val="00B33D0B"/>
    <w:rsid w:val="00B348C3"/>
    <w:rsid w:val="00B35ACB"/>
    <w:rsid w:val="00B3612A"/>
    <w:rsid w:val="00B4248F"/>
    <w:rsid w:val="00B436E2"/>
    <w:rsid w:val="00B438C3"/>
    <w:rsid w:val="00B46217"/>
    <w:rsid w:val="00B46D60"/>
    <w:rsid w:val="00B505E6"/>
    <w:rsid w:val="00B52AEA"/>
    <w:rsid w:val="00B52D59"/>
    <w:rsid w:val="00B56D8A"/>
    <w:rsid w:val="00B57747"/>
    <w:rsid w:val="00B61F64"/>
    <w:rsid w:val="00B63469"/>
    <w:rsid w:val="00B6436A"/>
    <w:rsid w:val="00B64BC9"/>
    <w:rsid w:val="00B66B06"/>
    <w:rsid w:val="00B70347"/>
    <w:rsid w:val="00B7423F"/>
    <w:rsid w:val="00B756A6"/>
    <w:rsid w:val="00B76B7A"/>
    <w:rsid w:val="00B801A5"/>
    <w:rsid w:val="00B80A54"/>
    <w:rsid w:val="00B81D9E"/>
    <w:rsid w:val="00B82489"/>
    <w:rsid w:val="00B83F88"/>
    <w:rsid w:val="00B8608E"/>
    <w:rsid w:val="00B86F41"/>
    <w:rsid w:val="00B9198F"/>
    <w:rsid w:val="00B921A5"/>
    <w:rsid w:val="00B92B15"/>
    <w:rsid w:val="00B92EFA"/>
    <w:rsid w:val="00B95495"/>
    <w:rsid w:val="00B9614E"/>
    <w:rsid w:val="00B97055"/>
    <w:rsid w:val="00BA0B66"/>
    <w:rsid w:val="00BA3AB2"/>
    <w:rsid w:val="00BA3B07"/>
    <w:rsid w:val="00BA3E6C"/>
    <w:rsid w:val="00BA4534"/>
    <w:rsid w:val="00BA51BF"/>
    <w:rsid w:val="00BA7A71"/>
    <w:rsid w:val="00BA7CD8"/>
    <w:rsid w:val="00BB0530"/>
    <w:rsid w:val="00BB087C"/>
    <w:rsid w:val="00BB3D82"/>
    <w:rsid w:val="00BB3FCE"/>
    <w:rsid w:val="00BB43A1"/>
    <w:rsid w:val="00BB591A"/>
    <w:rsid w:val="00BB5FA4"/>
    <w:rsid w:val="00BB6767"/>
    <w:rsid w:val="00BB79D1"/>
    <w:rsid w:val="00BC23BB"/>
    <w:rsid w:val="00BC2A0D"/>
    <w:rsid w:val="00BC3B45"/>
    <w:rsid w:val="00BC6DCB"/>
    <w:rsid w:val="00BD0048"/>
    <w:rsid w:val="00BD0BAA"/>
    <w:rsid w:val="00BD1EC4"/>
    <w:rsid w:val="00BD1FD6"/>
    <w:rsid w:val="00BD2484"/>
    <w:rsid w:val="00BD2D24"/>
    <w:rsid w:val="00BD5059"/>
    <w:rsid w:val="00BD6BF2"/>
    <w:rsid w:val="00BD6C28"/>
    <w:rsid w:val="00BD7A49"/>
    <w:rsid w:val="00BE0E44"/>
    <w:rsid w:val="00BE13BE"/>
    <w:rsid w:val="00BE48F3"/>
    <w:rsid w:val="00BE5B87"/>
    <w:rsid w:val="00BE73CB"/>
    <w:rsid w:val="00BE79CA"/>
    <w:rsid w:val="00BF0201"/>
    <w:rsid w:val="00BF38A4"/>
    <w:rsid w:val="00BF601B"/>
    <w:rsid w:val="00BF72BC"/>
    <w:rsid w:val="00C01E56"/>
    <w:rsid w:val="00C04D86"/>
    <w:rsid w:val="00C05016"/>
    <w:rsid w:val="00C05B76"/>
    <w:rsid w:val="00C07104"/>
    <w:rsid w:val="00C071F6"/>
    <w:rsid w:val="00C0779B"/>
    <w:rsid w:val="00C07871"/>
    <w:rsid w:val="00C10B6D"/>
    <w:rsid w:val="00C11F2C"/>
    <w:rsid w:val="00C132C5"/>
    <w:rsid w:val="00C13811"/>
    <w:rsid w:val="00C143BA"/>
    <w:rsid w:val="00C1484A"/>
    <w:rsid w:val="00C14B18"/>
    <w:rsid w:val="00C171A3"/>
    <w:rsid w:val="00C20908"/>
    <w:rsid w:val="00C21520"/>
    <w:rsid w:val="00C220BA"/>
    <w:rsid w:val="00C248D2"/>
    <w:rsid w:val="00C24F13"/>
    <w:rsid w:val="00C25DEA"/>
    <w:rsid w:val="00C25E4B"/>
    <w:rsid w:val="00C31119"/>
    <w:rsid w:val="00C3480B"/>
    <w:rsid w:val="00C35A60"/>
    <w:rsid w:val="00C35D29"/>
    <w:rsid w:val="00C3656A"/>
    <w:rsid w:val="00C378AC"/>
    <w:rsid w:val="00C41505"/>
    <w:rsid w:val="00C4206E"/>
    <w:rsid w:val="00C42C78"/>
    <w:rsid w:val="00C43FC4"/>
    <w:rsid w:val="00C44E27"/>
    <w:rsid w:val="00C4603D"/>
    <w:rsid w:val="00C5164D"/>
    <w:rsid w:val="00C51C07"/>
    <w:rsid w:val="00C524E6"/>
    <w:rsid w:val="00C52677"/>
    <w:rsid w:val="00C567C6"/>
    <w:rsid w:val="00C612ED"/>
    <w:rsid w:val="00C67C1C"/>
    <w:rsid w:val="00C7068A"/>
    <w:rsid w:val="00C7214F"/>
    <w:rsid w:val="00C723F4"/>
    <w:rsid w:val="00C72C98"/>
    <w:rsid w:val="00C76C74"/>
    <w:rsid w:val="00C80F34"/>
    <w:rsid w:val="00C820F9"/>
    <w:rsid w:val="00C82B68"/>
    <w:rsid w:val="00C84281"/>
    <w:rsid w:val="00C8518F"/>
    <w:rsid w:val="00C85319"/>
    <w:rsid w:val="00C85415"/>
    <w:rsid w:val="00C85826"/>
    <w:rsid w:val="00C86058"/>
    <w:rsid w:val="00C87396"/>
    <w:rsid w:val="00C91A84"/>
    <w:rsid w:val="00C9427F"/>
    <w:rsid w:val="00C95667"/>
    <w:rsid w:val="00CA12F6"/>
    <w:rsid w:val="00CA19ED"/>
    <w:rsid w:val="00CA3528"/>
    <w:rsid w:val="00CA507C"/>
    <w:rsid w:val="00CB0AD0"/>
    <w:rsid w:val="00CB0B20"/>
    <w:rsid w:val="00CB0C57"/>
    <w:rsid w:val="00CB12E2"/>
    <w:rsid w:val="00CB5A68"/>
    <w:rsid w:val="00CC0C4C"/>
    <w:rsid w:val="00CC1782"/>
    <w:rsid w:val="00CC2359"/>
    <w:rsid w:val="00CC2EE8"/>
    <w:rsid w:val="00CC5225"/>
    <w:rsid w:val="00CC52FA"/>
    <w:rsid w:val="00CC6B08"/>
    <w:rsid w:val="00CC73C6"/>
    <w:rsid w:val="00CD043A"/>
    <w:rsid w:val="00CD3B7E"/>
    <w:rsid w:val="00CD505C"/>
    <w:rsid w:val="00CD5D64"/>
    <w:rsid w:val="00CE02B6"/>
    <w:rsid w:val="00CE2CEB"/>
    <w:rsid w:val="00CE3E29"/>
    <w:rsid w:val="00CE43C5"/>
    <w:rsid w:val="00CE470F"/>
    <w:rsid w:val="00CE6060"/>
    <w:rsid w:val="00CE6DCC"/>
    <w:rsid w:val="00CF0ABA"/>
    <w:rsid w:val="00CF3BDA"/>
    <w:rsid w:val="00D005BB"/>
    <w:rsid w:val="00D04936"/>
    <w:rsid w:val="00D04D31"/>
    <w:rsid w:val="00D05B50"/>
    <w:rsid w:val="00D105F9"/>
    <w:rsid w:val="00D11632"/>
    <w:rsid w:val="00D1670A"/>
    <w:rsid w:val="00D23CFB"/>
    <w:rsid w:val="00D24A93"/>
    <w:rsid w:val="00D263FA"/>
    <w:rsid w:val="00D26C2E"/>
    <w:rsid w:val="00D2719D"/>
    <w:rsid w:val="00D272ED"/>
    <w:rsid w:val="00D30CC1"/>
    <w:rsid w:val="00D32B2C"/>
    <w:rsid w:val="00D3344D"/>
    <w:rsid w:val="00D37125"/>
    <w:rsid w:val="00D374F7"/>
    <w:rsid w:val="00D37B60"/>
    <w:rsid w:val="00D412BD"/>
    <w:rsid w:val="00D418E1"/>
    <w:rsid w:val="00D41E4E"/>
    <w:rsid w:val="00D42E24"/>
    <w:rsid w:val="00D437B0"/>
    <w:rsid w:val="00D43850"/>
    <w:rsid w:val="00D43F06"/>
    <w:rsid w:val="00D47BF1"/>
    <w:rsid w:val="00D526F6"/>
    <w:rsid w:val="00D56371"/>
    <w:rsid w:val="00D572E3"/>
    <w:rsid w:val="00D610C3"/>
    <w:rsid w:val="00D61372"/>
    <w:rsid w:val="00D62CD7"/>
    <w:rsid w:val="00D63359"/>
    <w:rsid w:val="00D64491"/>
    <w:rsid w:val="00D65080"/>
    <w:rsid w:val="00D74143"/>
    <w:rsid w:val="00D7554E"/>
    <w:rsid w:val="00D76BC2"/>
    <w:rsid w:val="00D77C52"/>
    <w:rsid w:val="00D8031A"/>
    <w:rsid w:val="00D80C65"/>
    <w:rsid w:val="00D82453"/>
    <w:rsid w:val="00D8293A"/>
    <w:rsid w:val="00D82F62"/>
    <w:rsid w:val="00D83F1C"/>
    <w:rsid w:val="00D85AE3"/>
    <w:rsid w:val="00D8625F"/>
    <w:rsid w:val="00D865BE"/>
    <w:rsid w:val="00D90FF1"/>
    <w:rsid w:val="00D91462"/>
    <w:rsid w:val="00D92695"/>
    <w:rsid w:val="00D93112"/>
    <w:rsid w:val="00D93D5D"/>
    <w:rsid w:val="00D95491"/>
    <w:rsid w:val="00DA0E7F"/>
    <w:rsid w:val="00DA31E1"/>
    <w:rsid w:val="00DA520A"/>
    <w:rsid w:val="00DA59BA"/>
    <w:rsid w:val="00DA5CCF"/>
    <w:rsid w:val="00DA5CF1"/>
    <w:rsid w:val="00DB00BE"/>
    <w:rsid w:val="00DB1305"/>
    <w:rsid w:val="00DB22EC"/>
    <w:rsid w:val="00DB282C"/>
    <w:rsid w:val="00DB3B06"/>
    <w:rsid w:val="00DB57A4"/>
    <w:rsid w:val="00DB759C"/>
    <w:rsid w:val="00DC0152"/>
    <w:rsid w:val="00DC31C7"/>
    <w:rsid w:val="00DC4DA0"/>
    <w:rsid w:val="00DC4E12"/>
    <w:rsid w:val="00DC67AF"/>
    <w:rsid w:val="00DC719E"/>
    <w:rsid w:val="00DD0489"/>
    <w:rsid w:val="00DD5637"/>
    <w:rsid w:val="00DD6B82"/>
    <w:rsid w:val="00DD79DA"/>
    <w:rsid w:val="00DE144A"/>
    <w:rsid w:val="00DE18EE"/>
    <w:rsid w:val="00DE23BC"/>
    <w:rsid w:val="00DE3E47"/>
    <w:rsid w:val="00DE4964"/>
    <w:rsid w:val="00DE55C7"/>
    <w:rsid w:val="00DE5ED0"/>
    <w:rsid w:val="00DF0F11"/>
    <w:rsid w:val="00DF785E"/>
    <w:rsid w:val="00E01451"/>
    <w:rsid w:val="00E01853"/>
    <w:rsid w:val="00E04CCB"/>
    <w:rsid w:val="00E0666C"/>
    <w:rsid w:val="00E10E14"/>
    <w:rsid w:val="00E135A3"/>
    <w:rsid w:val="00E143BA"/>
    <w:rsid w:val="00E15283"/>
    <w:rsid w:val="00E16AEB"/>
    <w:rsid w:val="00E1714A"/>
    <w:rsid w:val="00E20F69"/>
    <w:rsid w:val="00E21BD8"/>
    <w:rsid w:val="00E21C16"/>
    <w:rsid w:val="00E250AC"/>
    <w:rsid w:val="00E26822"/>
    <w:rsid w:val="00E27513"/>
    <w:rsid w:val="00E311F8"/>
    <w:rsid w:val="00E31B79"/>
    <w:rsid w:val="00E334A4"/>
    <w:rsid w:val="00E33B53"/>
    <w:rsid w:val="00E355B9"/>
    <w:rsid w:val="00E36AA4"/>
    <w:rsid w:val="00E3717D"/>
    <w:rsid w:val="00E3775A"/>
    <w:rsid w:val="00E406BF"/>
    <w:rsid w:val="00E407EE"/>
    <w:rsid w:val="00E41711"/>
    <w:rsid w:val="00E41E7E"/>
    <w:rsid w:val="00E42131"/>
    <w:rsid w:val="00E44452"/>
    <w:rsid w:val="00E4555A"/>
    <w:rsid w:val="00E46462"/>
    <w:rsid w:val="00E512DB"/>
    <w:rsid w:val="00E53F1E"/>
    <w:rsid w:val="00E55B30"/>
    <w:rsid w:val="00E5776A"/>
    <w:rsid w:val="00E57CE1"/>
    <w:rsid w:val="00E60C3D"/>
    <w:rsid w:val="00E6483B"/>
    <w:rsid w:val="00E66F36"/>
    <w:rsid w:val="00E7220B"/>
    <w:rsid w:val="00E72826"/>
    <w:rsid w:val="00E756BD"/>
    <w:rsid w:val="00E75CDF"/>
    <w:rsid w:val="00E75FBF"/>
    <w:rsid w:val="00E7699C"/>
    <w:rsid w:val="00E77B26"/>
    <w:rsid w:val="00E867B9"/>
    <w:rsid w:val="00E8695F"/>
    <w:rsid w:val="00E90500"/>
    <w:rsid w:val="00E91211"/>
    <w:rsid w:val="00E91FFF"/>
    <w:rsid w:val="00E9201E"/>
    <w:rsid w:val="00E95A59"/>
    <w:rsid w:val="00E9705A"/>
    <w:rsid w:val="00E970F8"/>
    <w:rsid w:val="00EA27EA"/>
    <w:rsid w:val="00EA3D9C"/>
    <w:rsid w:val="00EA4E94"/>
    <w:rsid w:val="00EB110D"/>
    <w:rsid w:val="00EB1474"/>
    <w:rsid w:val="00EB19D9"/>
    <w:rsid w:val="00EB1ADC"/>
    <w:rsid w:val="00EB26C6"/>
    <w:rsid w:val="00EB297F"/>
    <w:rsid w:val="00EB3627"/>
    <w:rsid w:val="00EB4CF2"/>
    <w:rsid w:val="00EB5EF6"/>
    <w:rsid w:val="00EB6C7C"/>
    <w:rsid w:val="00EB73BD"/>
    <w:rsid w:val="00EC0271"/>
    <w:rsid w:val="00EC0DF8"/>
    <w:rsid w:val="00EC1AE8"/>
    <w:rsid w:val="00EC31D2"/>
    <w:rsid w:val="00EC5D70"/>
    <w:rsid w:val="00EC5F78"/>
    <w:rsid w:val="00ED0FC3"/>
    <w:rsid w:val="00ED1CDA"/>
    <w:rsid w:val="00ED4F18"/>
    <w:rsid w:val="00ED6DDB"/>
    <w:rsid w:val="00ED71A3"/>
    <w:rsid w:val="00ED754D"/>
    <w:rsid w:val="00EE33E9"/>
    <w:rsid w:val="00EE4CAB"/>
    <w:rsid w:val="00EE5418"/>
    <w:rsid w:val="00EE5691"/>
    <w:rsid w:val="00EE67DC"/>
    <w:rsid w:val="00EF171B"/>
    <w:rsid w:val="00EF1DAB"/>
    <w:rsid w:val="00EF1DC3"/>
    <w:rsid w:val="00EF4CA7"/>
    <w:rsid w:val="00EF5415"/>
    <w:rsid w:val="00EF5D66"/>
    <w:rsid w:val="00EF5FD0"/>
    <w:rsid w:val="00EF644D"/>
    <w:rsid w:val="00EF79F0"/>
    <w:rsid w:val="00EF7B32"/>
    <w:rsid w:val="00F02EAB"/>
    <w:rsid w:val="00F0603E"/>
    <w:rsid w:val="00F066B8"/>
    <w:rsid w:val="00F07149"/>
    <w:rsid w:val="00F1047C"/>
    <w:rsid w:val="00F11714"/>
    <w:rsid w:val="00F123E0"/>
    <w:rsid w:val="00F124A1"/>
    <w:rsid w:val="00F12747"/>
    <w:rsid w:val="00F13D73"/>
    <w:rsid w:val="00F13EF5"/>
    <w:rsid w:val="00F13FFF"/>
    <w:rsid w:val="00F174BC"/>
    <w:rsid w:val="00F226D6"/>
    <w:rsid w:val="00F22899"/>
    <w:rsid w:val="00F260D1"/>
    <w:rsid w:val="00F2624B"/>
    <w:rsid w:val="00F2673A"/>
    <w:rsid w:val="00F26744"/>
    <w:rsid w:val="00F26F40"/>
    <w:rsid w:val="00F2778E"/>
    <w:rsid w:val="00F3197A"/>
    <w:rsid w:val="00F3425A"/>
    <w:rsid w:val="00F379DC"/>
    <w:rsid w:val="00F4128B"/>
    <w:rsid w:val="00F43535"/>
    <w:rsid w:val="00F44B3E"/>
    <w:rsid w:val="00F44E3C"/>
    <w:rsid w:val="00F46AE4"/>
    <w:rsid w:val="00F46F77"/>
    <w:rsid w:val="00F47A00"/>
    <w:rsid w:val="00F54871"/>
    <w:rsid w:val="00F550FF"/>
    <w:rsid w:val="00F5517A"/>
    <w:rsid w:val="00F552DA"/>
    <w:rsid w:val="00F558A1"/>
    <w:rsid w:val="00F6002F"/>
    <w:rsid w:val="00F60B56"/>
    <w:rsid w:val="00F61C26"/>
    <w:rsid w:val="00F62919"/>
    <w:rsid w:val="00F6536F"/>
    <w:rsid w:val="00F713CC"/>
    <w:rsid w:val="00F71656"/>
    <w:rsid w:val="00F718D3"/>
    <w:rsid w:val="00F74F15"/>
    <w:rsid w:val="00F7727B"/>
    <w:rsid w:val="00F77A18"/>
    <w:rsid w:val="00F77FC9"/>
    <w:rsid w:val="00F803ED"/>
    <w:rsid w:val="00F90308"/>
    <w:rsid w:val="00F90943"/>
    <w:rsid w:val="00F922E3"/>
    <w:rsid w:val="00F9337D"/>
    <w:rsid w:val="00F93A07"/>
    <w:rsid w:val="00F9441C"/>
    <w:rsid w:val="00F94B40"/>
    <w:rsid w:val="00F96D3F"/>
    <w:rsid w:val="00F977A4"/>
    <w:rsid w:val="00F9794B"/>
    <w:rsid w:val="00F97D6D"/>
    <w:rsid w:val="00F97DD0"/>
    <w:rsid w:val="00FA2870"/>
    <w:rsid w:val="00FA3BAD"/>
    <w:rsid w:val="00FB2E8D"/>
    <w:rsid w:val="00FB374C"/>
    <w:rsid w:val="00FB64C5"/>
    <w:rsid w:val="00FB6B0E"/>
    <w:rsid w:val="00FB7BDB"/>
    <w:rsid w:val="00FC0EDE"/>
    <w:rsid w:val="00FC284A"/>
    <w:rsid w:val="00FC61D1"/>
    <w:rsid w:val="00FC69D4"/>
    <w:rsid w:val="00FC7867"/>
    <w:rsid w:val="00FD2C99"/>
    <w:rsid w:val="00FD4194"/>
    <w:rsid w:val="00FD41EB"/>
    <w:rsid w:val="00FE4AF7"/>
    <w:rsid w:val="00FE673A"/>
    <w:rsid w:val="00FF19C2"/>
    <w:rsid w:val="00FF1A19"/>
    <w:rsid w:val="00FF2543"/>
    <w:rsid w:val="00FF2572"/>
    <w:rsid w:val="00FF276A"/>
    <w:rsid w:val="00FF3482"/>
    <w:rsid w:val="00FF3886"/>
    <w:rsid w:val="00FF6312"/>
    <w:rsid w:val="00FF7185"/>
    <w:rsid w:val="1977AA0B"/>
    <w:rsid w:val="22CE572D"/>
    <w:rsid w:val="28E6F644"/>
    <w:rsid w:val="2EF0E24A"/>
    <w:rsid w:val="34719DEC"/>
    <w:rsid w:val="6A5505AE"/>
    <w:rsid w:val="74CEAD1D"/>
    <w:rsid w:val="7727036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F496E5"/>
  <w15:docId w15:val="{77C69E9C-308F-4772-BDA2-0DAC7B0C4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60" w:line="260" w:lineRule="exact"/>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2C98"/>
    <w:rPr>
      <w:rFonts w:ascii="Arial" w:hAnsi="Arial"/>
      <w:spacing w:val="-2"/>
      <w:sz w:val="24"/>
    </w:rPr>
  </w:style>
  <w:style w:type="paragraph" w:styleId="Heading1">
    <w:name w:val="heading 1"/>
    <w:basedOn w:val="Normal"/>
    <w:next w:val="Normal"/>
    <w:link w:val="Heading1Char"/>
    <w:uiPriority w:val="9"/>
    <w:rsid w:val="00C72C98"/>
    <w:pPr>
      <w:spacing w:before="200" w:line="480" w:lineRule="exact"/>
      <w:outlineLvl w:val="0"/>
    </w:pPr>
    <w:rPr>
      <w:rFonts w:eastAsiaTheme="majorEastAsia" w:cstheme="majorBidi"/>
      <w:color w:val="02A4A6"/>
      <w:sz w:val="48"/>
      <w:szCs w:val="48"/>
    </w:rPr>
  </w:style>
  <w:style w:type="paragraph" w:styleId="Heading2">
    <w:name w:val="heading 2"/>
    <w:basedOn w:val="Normal"/>
    <w:next w:val="Normal"/>
    <w:link w:val="Heading2Char"/>
    <w:uiPriority w:val="9"/>
    <w:unhideWhenUsed/>
    <w:qFormat/>
    <w:rsid w:val="00C72C98"/>
    <w:pPr>
      <w:spacing w:before="240" w:after="30" w:line="400" w:lineRule="exact"/>
      <w:outlineLvl w:val="1"/>
    </w:pPr>
    <w:rPr>
      <w:rFonts w:eastAsiaTheme="majorEastAsia" w:cstheme="majorBidi"/>
      <w:color w:val="02A4A6" w:themeColor="text2"/>
      <w:sz w:val="32"/>
      <w:szCs w:val="32"/>
    </w:rPr>
  </w:style>
  <w:style w:type="paragraph" w:styleId="Heading3">
    <w:name w:val="heading 3"/>
    <w:basedOn w:val="Normal"/>
    <w:next w:val="Normal"/>
    <w:link w:val="Heading3Char"/>
    <w:uiPriority w:val="9"/>
    <w:semiHidden/>
    <w:unhideWhenUsed/>
    <w:qFormat/>
    <w:rsid w:val="00C72C98"/>
    <w:pPr>
      <w:spacing w:before="330" w:after="40"/>
      <w:outlineLvl w:val="2"/>
    </w:pPr>
    <w:rPr>
      <w:rFonts w:eastAsiaTheme="majorEastAsia" w:cstheme="majorBidi"/>
      <w:color w:val="000000" w:themeColor="text1"/>
      <w:sz w:val="28"/>
      <w:szCs w:val="28"/>
    </w:rPr>
  </w:style>
  <w:style w:type="paragraph" w:styleId="Heading4">
    <w:name w:val="heading 4"/>
    <w:basedOn w:val="Normal"/>
    <w:next w:val="Normal"/>
    <w:link w:val="Heading4Char"/>
    <w:uiPriority w:val="9"/>
    <w:semiHidden/>
    <w:unhideWhenUsed/>
    <w:rsid w:val="00BD6BF2"/>
    <w:pPr>
      <w:keepNext/>
      <w:keepLines/>
      <w:spacing w:before="40" w:after="0"/>
      <w:outlineLvl w:val="3"/>
    </w:pPr>
    <w:rPr>
      <w:rFonts w:asciiTheme="majorHAnsi" w:eastAsiaTheme="majorEastAsia" w:hAnsiTheme="majorHAnsi" w:cstheme="majorBidi"/>
      <w:i/>
      <w:iCs/>
      <w:color w:val="F4011A" w:themeColor="accent1" w:themeShade="BF"/>
    </w:rPr>
  </w:style>
  <w:style w:type="paragraph" w:styleId="Heading7">
    <w:name w:val="heading 7"/>
    <w:basedOn w:val="Normal"/>
    <w:next w:val="Normal"/>
    <w:link w:val="Heading7Char"/>
    <w:uiPriority w:val="9"/>
    <w:semiHidden/>
    <w:unhideWhenUsed/>
    <w:qFormat/>
    <w:rsid w:val="00C72C98"/>
    <w:pPr>
      <w:numPr>
        <w:ilvl w:val="6"/>
        <w:numId w:val="5"/>
      </w:numPr>
      <w:spacing w:before="40" w:after="0"/>
      <w:outlineLvl w:val="6"/>
    </w:pPr>
    <w:rPr>
      <w:rFonts w:asciiTheme="majorHAnsi" w:eastAsiaTheme="majorEastAsia" w:hAnsiTheme="majorHAnsi" w:cstheme="majorBidi"/>
      <w:i/>
      <w:iCs/>
      <w:color w:val="000000" w:themeColor="text1"/>
      <w:spacing w:val="-4"/>
      <w:sz w:val="20"/>
    </w:rPr>
  </w:style>
  <w:style w:type="paragraph" w:styleId="Heading8">
    <w:name w:val="heading 8"/>
    <w:basedOn w:val="Normal"/>
    <w:next w:val="Normal"/>
    <w:link w:val="Heading8Char"/>
    <w:uiPriority w:val="9"/>
    <w:semiHidden/>
    <w:unhideWhenUsed/>
    <w:qFormat/>
    <w:rsid w:val="00C72C98"/>
    <w:pPr>
      <w:numPr>
        <w:ilvl w:val="7"/>
        <w:numId w:val="9"/>
      </w:numPr>
      <w:spacing w:before="40" w:after="0"/>
      <w:ind w:left="1440" w:hanging="1440"/>
      <w:outlineLvl w:val="7"/>
    </w:pPr>
    <w:rPr>
      <w:rFonts w:asciiTheme="majorHAnsi" w:eastAsiaTheme="majorEastAsia" w:hAnsiTheme="majorHAnsi" w:cstheme="majorBidi"/>
      <w:color w:val="000000" w:themeColor="text1"/>
      <w:spacing w:val="-4"/>
      <w:sz w:val="21"/>
      <w:szCs w:val="21"/>
    </w:rPr>
  </w:style>
  <w:style w:type="paragraph" w:styleId="Heading9">
    <w:name w:val="heading 9"/>
    <w:basedOn w:val="Normal"/>
    <w:next w:val="Normal"/>
    <w:link w:val="Heading9Char"/>
    <w:uiPriority w:val="9"/>
    <w:semiHidden/>
    <w:unhideWhenUsed/>
    <w:qFormat/>
    <w:rsid w:val="00C72C98"/>
    <w:pPr>
      <w:numPr>
        <w:ilvl w:val="8"/>
        <w:numId w:val="3"/>
      </w:numPr>
      <w:spacing w:before="40" w:after="0"/>
      <w:ind w:left="1584" w:hanging="1584"/>
      <w:outlineLvl w:val="8"/>
    </w:pPr>
    <w:rPr>
      <w:rFonts w:asciiTheme="majorHAnsi" w:eastAsiaTheme="majorEastAsia" w:hAnsiTheme="majorHAnsi" w:cstheme="majorBidi"/>
      <w:i/>
      <w:iCs/>
      <w:color w:val="000000" w:themeColor="text1"/>
      <w:spacing w:val="-4"/>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1C0A"/>
    <w:pPr>
      <w:tabs>
        <w:tab w:val="center" w:pos="4513"/>
        <w:tab w:val="right" w:pos="9026"/>
      </w:tabs>
    </w:pPr>
  </w:style>
  <w:style w:type="character" w:customStyle="1" w:styleId="HeaderChar">
    <w:name w:val="Header Char"/>
    <w:basedOn w:val="DefaultParagraphFont"/>
    <w:link w:val="Header"/>
    <w:uiPriority w:val="99"/>
    <w:rsid w:val="00621C0A"/>
  </w:style>
  <w:style w:type="paragraph" w:styleId="Footer">
    <w:name w:val="footer"/>
    <w:basedOn w:val="Normal"/>
    <w:link w:val="FooterChar"/>
    <w:uiPriority w:val="99"/>
    <w:unhideWhenUsed/>
    <w:rsid w:val="00621C0A"/>
    <w:pPr>
      <w:tabs>
        <w:tab w:val="center" w:pos="4513"/>
        <w:tab w:val="right" w:pos="9026"/>
      </w:tabs>
    </w:pPr>
  </w:style>
  <w:style w:type="character" w:customStyle="1" w:styleId="FooterChar">
    <w:name w:val="Footer Char"/>
    <w:basedOn w:val="DefaultParagraphFont"/>
    <w:link w:val="Footer"/>
    <w:uiPriority w:val="99"/>
    <w:rsid w:val="00621C0A"/>
  </w:style>
  <w:style w:type="paragraph" w:styleId="BalloonText">
    <w:name w:val="Balloon Text"/>
    <w:basedOn w:val="Normal"/>
    <w:link w:val="BalloonTextChar"/>
    <w:uiPriority w:val="99"/>
    <w:semiHidden/>
    <w:unhideWhenUsed/>
    <w:rsid w:val="00621C0A"/>
    <w:rPr>
      <w:rFonts w:ascii="Tahoma" w:hAnsi="Tahoma" w:cs="Tahoma"/>
      <w:sz w:val="16"/>
      <w:szCs w:val="16"/>
    </w:rPr>
  </w:style>
  <w:style w:type="character" w:customStyle="1" w:styleId="BalloonTextChar">
    <w:name w:val="Balloon Text Char"/>
    <w:basedOn w:val="DefaultParagraphFont"/>
    <w:link w:val="BalloonText"/>
    <w:uiPriority w:val="99"/>
    <w:semiHidden/>
    <w:rsid w:val="00621C0A"/>
    <w:rPr>
      <w:rFonts w:ascii="Tahoma" w:hAnsi="Tahoma" w:cs="Tahoma"/>
      <w:sz w:val="16"/>
      <w:szCs w:val="16"/>
    </w:rPr>
  </w:style>
  <w:style w:type="table" w:styleId="TableGrid">
    <w:name w:val="Table Grid"/>
    <w:basedOn w:val="TableNormal"/>
    <w:uiPriority w:val="39"/>
    <w:rsid w:val="00621C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Text">
    <w:name w:val="Footer Text"/>
    <w:basedOn w:val="Normal"/>
    <w:rsid w:val="00621C0A"/>
    <w:pPr>
      <w:tabs>
        <w:tab w:val="center" w:pos="4513"/>
        <w:tab w:val="right" w:pos="9026"/>
      </w:tabs>
      <w:spacing w:line="180" w:lineRule="exact"/>
    </w:pPr>
    <w:rPr>
      <w:spacing w:val="-4"/>
      <w:sz w:val="15"/>
    </w:rPr>
  </w:style>
  <w:style w:type="paragraph" w:customStyle="1" w:styleId="ZeroLead">
    <w:name w:val="Zero Lead"/>
    <w:basedOn w:val="Footer"/>
    <w:rsid w:val="00621C0A"/>
    <w:pPr>
      <w:spacing w:line="20" w:lineRule="exact"/>
    </w:pPr>
    <w:rPr>
      <w:spacing w:val="-4"/>
      <w:sz w:val="2"/>
    </w:rPr>
  </w:style>
  <w:style w:type="paragraph" w:customStyle="1" w:styleId="CompanyInformation">
    <w:name w:val="Company Information"/>
    <w:basedOn w:val="Footer"/>
    <w:rsid w:val="00621C0A"/>
    <w:pPr>
      <w:spacing w:line="140" w:lineRule="exact"/>
    </w:pPr>
    <w:rPr>
      <w:sz w:val="12"/>
    </w:rPr>
  </w:style>
  <w:style w:type="paragraph" w:styleId="NoSpacing">
    <w:name w:val="No Spacing"/>
    <w:uiPriority w:val="1"/>
    <w:rsid w:val="00DC4DA0"/>
    <w:pPr>
      <w:spacing w:after="0" w:line="240" w:lineRule="auto"/>
    </w:pPr>
    <w:rPr>
      <w:rFonts w:ascii="Arial" w:hAnsi="Arial"/>
      <w:color w:val="000000" w:themeColor="text1"/>
      <w:sz w:val="24"/>
    </w:rPr>
  </w:style>
  <w:style w:type="paragraph" w:customStyle="1" w:styleId="Picture">
    <w:name w:val="Picture"/>
    <w:basedOn w:val="Normal"/>
    <w:rsid w:val="00C72C98"/>
    <w:pPr>
      <w:spacing w:after="0" w:line="240" w:lineRule="auto"/>
    </w:pPr>
    <w:rPr>
      <w:noProof/>
    </w:rPr>
  </w:style>
  <w:style w:type="paragraph" w:customStyle="1" w:styleId="AHEReportTitle">
    <w:name w:val="AHE Report Title"/>
    <w:basedOn w:val="Normal"/>
    <w:rsid w:val="00C72C98"/>
    <w:pPr>
      <w:spacing w:after="0" w:line="960" w:lineRule="exact"/>
    </w:pPr>
    <w:rPr>
      <w:color w:val="02A4A6" w:themeColor="text2"/>
      <w:spacing w:val="-8"/>
      <w:sz w:val="96"/>
    </w:rPr>
  </w:style>
  <w:style w:type="paragraph" w:customStyle="1" w:styleId="ReportHeading1">
    <w:name w:val="Report Heading 1"/>
    <w:basedOn w:val="Normal"/>
    <w:qFormat/>
    <w:rsid w:val="00122672"/>
    <w:pPr>
      <w:spacing w:after="0" w:line="400" w:lineRule="exact"/>
    </w:pPr>
    <w:rPr>
      <w:b/>
      <w:color w:val="544587"/>
      <w:sz w:val="32"/>
      <w:szCs w:val="32"/>
    </w:rPr>
  </w:style>
  <w:style w:type="paragraph" w:customStyle="1" w:styleId="AHEPartnership">
    <w:name w:val="AHE Partnership"/>
    <w:basedOn w:val="Normal"/>
    <w:rsid w:val="00C72C98"/>
    <w:pPr>
      <w:spacing w:after="113" w:line="240" w:lineRule="exact"/>
    </w:pPr>
    <w:rPr>
      <w:color w:val="000000" w:themeColor="text1"/>
    </w:rPr>
  </w:style>
  <w:style w:type="paragraph" w:customStyle="1" w:styleId="AHESectionDivider">
    <w:name w:val="AHE Section Divider"/>
    <w:basedOn w:val="Normal"/>
    <w:rsid w:val="00C72C98"/>
    <w:pPr>
      <w:spacing w:line="960" w:lineRule="exact"/>
    </w:pPr>
    <w:rPr>
      <w:color w:val="FFFFFF" w:themeColor="background1"/>
      <w:sz w:val="96"/>
    </w:rPr>
  </w:style>
  <w:style w:type="paragraph" w:customStyle="1" w:styleId="AHESectionDividerBodyText">
    <w:name w:val="AHE Section Divider Body Text"/>
    <w:basedOn w:val="AHESectionDivider"/>
    <w:rsid w:val="00C72C98"/>
    <w:pPr>
      <w:spacing w:after="200" w:line="400" w:lineRule="exact"/>
    </w:pPr>
    <w:rPr>
      <w:sz w:val="32"/>
    </w:rPr>
  </w:style>
  <w:style w:type="paragraph" w:customStyle="1" w:styleId="Pull-OutQuote">
    <w:name w:val="Pull-Out Quote"/>
    <w:basedOn w:val="Normal"/>
    <w:next w:val="PullQuoteName"/>
    <w:rsid w:val="00C72C98"/>
    <w:pPr>
      <w:spacing w:after="173"/>
      <w:ind w:left="68" w:right="1106" w:hanging="68"/>
    </w:pPr>
    <w:rPr>
      <w:color w:val="544587" w:themeColor="background2"/>
      <w:szCs w:val="24"/>
    </w:rPr>
  </w:style>
  <w:style w:type="paragraph" w:customStyle="1" w:styleId="PullQuoteName">
    <w:name w:val="Pull Quote Name"/>
    <w:basedOn w:val="Pull-OutQuote"/>
    <w:rsid w:val="00C72C98"/>
    <w:pPr>
      <w:spacing w:after="40"/>
    </w:pPr>
  </w:style>
  <w:style w:type="paragraph" w:customStyle="1" w:styleId="Body">
    <w:name w:val="Body"/>
    <w:basedOn w:val="Normal"/>
    <w:uiPriority w:val="99"/>
    <w:rsid w:val="00C72C98"/>
    <w:pPr>
      <w:spacing w:after="0"/>
    </w:pPr>
  </w:style>
  <w:style w:type="paragraph" w:customStyle="1" w:styleId="PullOutQuotewithRules">
    <w:name w:val="Pull Out Quote with Rules"/>
    <w:basedOn w:val="Pull-OutQuote"/>
    <w:rsid w:val="00C72C98"/>
    <w:pPr>
      <w:pBdr>
        <w:top w:val="single" w:sz="8" w:space="7" w:color="02A4A6" w:themeColor="text2"/>
      </w:pBdr>
      <w:spacing w:before="200" w:after="160"/>
      <w:ind w:right="0"/>
    </w:pPr>
    <w:rPr>
      <w:i/>
      <w:color w:val="02A4A6" w:themeColor="text2"/>
      <w:spacing w:val="-1"/>
    </w:rPr>
  </w:style>
  <w:style w:type="paragraph" w:customStyle="1" w:styleId="PullOutQuoteNamewithRule">
    <w:name w:val="Pull Out Quote Name with Rule"/>
    <w:basedOn w:val="PullQuoteName"/>
    <w:next w:val="Normal"/>
    <w:rsid w:val="00C72C98"/>
    <w:pPr>
      <w:pBdr>
        <w:bottom w:val="single" w:sz="8" w:space="11" w:color="02A4A6" w:themeColor="text2"/>
      </w:pBdr>
      <w:ind w:right="0"/>
    </w:pPr>
    <w:rPr>
      <w:color w:val="02A4A6" w:themeColor="text2"/>
    </w:rPr>
  </w:style>
  <w:style w:type="paragraph" w:customStyle="1" w:styleId="AHESubheadingstyle4">
    <w:name w:val="AHE Subheading style 4"/>
    <w:basedOn w:val="Normal"/>
    <w:rsid w:val="00C72C98"/>
    <w:pPr>
      <w:spacing w:before="160" w:after="40"/>
      <w:ind w:left="1247" w:hanging="1247"/>
    </w:pPr>
    <w:rPr>
      <w:i/>
    </w:rPr>
  </w:style>
  <w:style w:type="paragraph" w:customStyle="1" w:styleId="PullOutBoxHeading">
    <w:name w:val="Pull Out Box Heading"/>
    <w:basedOn w:val="Normal"/>
    <w:rsid w:val="00C72C98"/>
    <w:pPr>
      <w:suppressAutoHyphens/>
      <w:spacing w:after="18" w:line="400" w:lineRule="exact"/>
    </w:pPr>
    <w:rPr>
      <w:rFonts w:cs="Chalet-NewYorkNineteenSixty"/>
      <w:color w:val="02A4A6" w:themeColor="text2"/>
      <w:sz w:val="32"/>
      <w:szCs w:val="32"/>
    </w:rPr>
  </w:style>
  <w:style w:type="paragraph" w:customStyle="1" w:styleId="AHETableHeader">
    <w:name w:val="AHE Table Header"/>
    <w:basedOn w:val="Body"/>
    <w:rsid w:val="00C72C98"/>
    <w:rPr>
      <w:color w:val="FFFFFF" w:themeColor="background1"/>
    </w:rPr>
  </w:style>
  <w:style w:type="paragraph" w:customStyle="1" w:styleId="AHETableText">
    <w:name w:val="AHE Table Text"/>
    <w:basedOn w:val="Body"/>
    <w:rsid w:val="00C72C98"/>
  </w:style>
  <w:style w:type="paragraph" w:customStyle="1" w:styleId="AHEContactAddressIndent">
    <w:name w:val="AHE Contact Address Indent"/>
    <w:basedOn w:val="Normal"/>
    <w:rsid w:val="00C72C98"/>
    <w:pPr>
      <w:spacing w:after="40" w:line="360" w:lineRule="exact"/>
      <w:ind w:left="964"/>
    </w:pPr>
    <w:rPr>
      <w:noProof/>
      <w:color w:val="000000" w:themeColor="text1"/>
      <w:spacing w:val="-4"/>
      <w:sz w:val="28"/>
      <w:szCs w:val="28"/>
    </w:rPr>
  </w:style>
  <w:style w:type="character" w:customStyle="1" w:styleId="Heading1Char">
    <w:name w:val="Heading 1 Char"/>
    <w:basedOn w:val="DefaultParagraphFont"/>
    <w:link w:val="Heading1"/>
    <w:uiPriority w:val="9"/>
    <w:rsid w:val="00C72C98"/>
    <w:rPr>
      <w:rFonts w:ascii="Arial" w:eastAsiaTheme="majorEastAsia" w:hAnsi="Arial" w:cstheme="majorBidi"/>
      <w:color w:val="02A4A6"/>
      <w:spacing w:val="-2"/>
      <w:sz w:val="48"/>
      <w:szCs w:val="48"/>
    </w:rPr>
  </w:style>
  <w:style w:type="character" w:customStyle="1" w:styleId="Heading2Char">
    <w:name w:val="Heading 2 Char"/>
    <w:basedOn w:val="DefaultParagraphFont"/>
    <w:link w:val="Heading2"/>
    <w:uiPriority w:val="9"/>
    <w:semiHidden/>
    <w:rsid w:val="00C72C98"/>
    <w:rPr>
      <w:rFonts w:ascii="Arial" w:eastAsiaTheme="majorEastAsia" w:hAnsi="Arial" w:cstheme="majorBidi"/>
      <w:color w:val="02A4A6" w:themeColor="text2"/>
      <w:spacing w:val="-2"/>
      <w:sz w:val="32"/>
      <w:szCs w:val="32"/>
    </w:rPr>
  </w:style>
  <w:style w:type="character" w:customStyle="1" w:styleId="Heading3Char">
    <w:name w:val="Heading 3 Char"/>
    <w:basedOn w:val="DefaultParagraphFont"/>
    <w:link w:val="Heading3"/>
    <w:uiPriority w:val="9"/>
    <w:semiHidden/>
    <w:rsid w:val="00C72C98"/>
    <w:rPr>
      <w:rFonts w:ascii="Arial" w:eastAsiaTheme="majorEastAsia" w:hAnsi="Arial" w:cstheme="majorBidi"/>
      <w:color w:val="000000" w:themeColor="text1"/>
      <w:spacing w:val="-2"/>
      <w:sz w:val="28"/>
      <w:szCs w:val="28"/>
    </w:rPr>
  </w:style>
  <w:style w:type="character" w:customStyle="1" w:styleId="Heading7Char">
    <w:name w:val="Heading 7 Char"/>
    <w:basedOn w:val="DefaultParagraphFont"/>
    <w:link w:val="Heading7"/>
    <w:uiPriority w:val="9"/>
    <w:semiHidden/>
    <w:rsid w:val="00C72C98"/>
    <w:rPr>
      <w:rFonts w:asciiTheme="majorHAnsi" w:eastAsiaTheme="majorEastAsia" w:hAnsiTheme="majorHAnsi" w:cstheme="majorBidi"/>
      <w:i/>
      <w:iCs/>
      <w:color w:val="000000" w:themeColor="text1"/>
      <w:spacing w:val="-4"/>
      <w:sz w:val="20"/>
    </w:rPr>
  </w:style>
  <w:style w:type="character" w:customStyle="1" w:styleId="Heading8Char">
    <w:name w:val="Heading 8 Char"/>
    <w:basedOn w:val="DefaultParagraphFont"/>
    <w:link w:val="Heading8"/>
    <w:uiPriority w:val="9"/>
    <w:semiHidden/>
    <w:rsid w:val="00C72C98"/>
    <w:rPr>
      <w:rFonts w:asciiTheme="majorHAnsi" w:eastAsiaTheme="majorEastAsia" w:hAnsiTheme="majorHAnsi" w:cstheme="majorBidi"/>
      <w:color w:val="000000" w:themeColor="text1"/>
      <w:spacing w:val="-4"/>
      <w:sz w:val="21"/>
      <w:szCs w:val="21"/>
    </w:rPr>
  </w:style>
  <w:style w:type="character" w:customStyle="1" w:styleId="Heading9Char">
    <w:name w:val="Heading 9 Char"/>
    <w:basedOn w:val="DefaultParagraphFont"/>
    <w:link w:val="Heading9"/>
    <w:uiPriority w:val="9"/>
    <w:semiHidden/>
    <w:rsid w:val="00C72C98"/>
    <w:rPr>
      <w:rFonts w:asciiTheme="majorHAnsi" w:eastAsiaTheme="majorEastAsia" w:hAnsiTheme="majorHAnsi" w:cstheme="majorBidi"/>
      <w:i/>
      <w:iCs/>
      <w:color w:val="000000" w:themeColor="text1"/>
      <w:spacing w:val="-4"/>
      <w:sz w:val="21"/>
      <w:szCs w:val="21"/>
    </w:rPr>
  </w:style>
  <w:style w:type="paragraph" w:styleId="FootnoteText">
    <w:name w:val="footnote text"/>
    <w:basedOn w:val="Normal"/>
    <w:link w:val="FootnoteTextChar"/>
    <w:uiPriority w:val="99"/>
    <w:semiHidden/>
    <w:unhideWhenUsed/>
    <w:qFormat/>
    <w:rsid w:val="00C72C98"/>
    <w:pPr>
      <w:spacing w:after="113" w:line="280" w:lineRule="exact"/>
    </w:pPr>
    <w:rPr>
      <w:rFonts w:ascii="Chalet-LondonNineteenSixty" w:hAnsi="Chalet-LondonNineteenSixty"/>
      <w:spacing w:val="0"/>
      <w:sz w:val="20"/>
      <w:szCs w:val="20"/>
    </w:rPr>
  </w:style>
  <w:style w:type="character" w:customStyle="1" w:styleId="FootnoteTextChar">
    <w:name w:val="Footnote Text Char"/>
    <w:basedOn w:val="DefaultParagraphFont"/>
    <w:link w:val="FootnoteText"/>
    <w:uiPriority w:val="99"/>
    <w:semiHidden/>
    <w:rsid w:val="00C72C98"/>
    <w:rPr>
      <w:rFonts w:ascii="Chalet-LondonNineteenSixty" w:hAnsi="Chalet-LondonNineteenSixty"/>
      <w:sz w:val="20"/>
      <w:szCs w:val="20"/>
    </w:rPr>
  </w:style>
  <w:style w:type="paragraph" w:styleId="Caption">
    <w:name w:val="caption"/>
    <w:basedOn w:val="Normal"/>
    <w:next w:val="Normal"/>
    <w:uiPriority w:val="35"/>
    <w:semiHidden/>
    <w:unhideWhenUsed/>
    <w:qFormat/>
    <w:rsid w:val="00C72C98"/>
    <w:pPr>
      <w:spacing w:before="160" w:after="40"/>
    </w:pPr>
    <w:rPr>
      <w:iCs/>
      <w:color w:val="000000" w:themeColor="text1"/>
      <w:szCs w:val="24"/>
    </w:rPr>
  </w:style>
  <w:style w:type="paragraph" w:styleId="ListBullet">
    <w:name w:val="List Bullet"/>
    <w:basedOn w:val="Normal"/>
    <w:uiPriority w:val="99"/>
    <w:semiHidden/>
    <w:unhideWhenUsed/>
    <w:qFormat/>
    <w:rsid w:val="00C72C98"/>
    <w:pPr>
      <w:numPr>
        <w:numId w:val="6"/>
      </w:numPr>
      <w:spacing w:after="113"/>
    </w:pPr>
  </w:style>
  <w:style w:type="paragraph" w:styleId="ListNumber">
    <w:name w:val="List Number"/>
    <w:basedOn w:val="Normal"/>
    <w:uiPriority w:val="99"/>
    <w:semiHidden/>
    <w:unhideWhenUsed/>
    <w:qFormat/>
    <w:rsid w:val="00C72C98"/>
    <w:pPr>
      <w:numPr>
        <w:numId w:val="7"/>
      </w:numPr>
    </w:pPr>
  </w:style>
  <w:style w:type="paragraph" w:styleId="ListParagraph">
    <w:name w:val="List Paragraph"/>
    <w:aliases w:val="Report Heading 2,First level"/>
    <w:basedOn w:val="Normal"/>
    <w:link w:val="ListParagraphChar"/>
    <w:uiPriority w:val="34"/>
    <w:qFormat/>
    <w:rsid w:val="00C72C98"/>
    <w:pPr>
      <w:contextualSpacing/>
    </w:pPr>
    <w:rPr>
      <w:b/>
    </w:rPr>
  </w:style>
  <w:style w:type="character" w:customStyle="1" w:styleId="ListParagraphChar">
    <w:name w:val="List Paragraph Char"/>
    <w:aliases w:val="Report Heading 2 Char,First level Char"/>
    <w:basedOn w:val="DefaultParagraphFont"/>
    <w:link w:val="ListParagraph"/>
    <w:uiPriority w:val="34"/>
    <w:rsid w:val="00C72C98"/>
    <w:rPr>
      <w:rFonts w:ascii="Arial" w:hAnsi="Arial"/>
      <w:b/>
      <w:spacing w:val="-2"/>
      <w:sz w:val="24"/>
    </w:rPr>
  </w:style>
  <w:style w:type="paragraph" w:customStyle="1" w:styleId="NumberingHeader">
    <w:name w:val="Numbering Header"/>
    <w:basedOn w:val="Normal"/>
    <w:link w:val="NumberingHeaderChar"/>
    <w:qFormat/>
    <w:rsid w:val="00122672"/>
    <w:pPr>
      <w:numPr>
        <w:numId w:val="1"/>
      </w:numPr>
    </w:pPr>
    <w:rPr>
      <w:rFonts w:cs="Arial"/>
      <w:b/>
      <w:color w:val="02A4A6"/>
      <w:szCs w:val="32"/>
    </w:rPr>
  </w:style>
  <w:style w:type="paragraph" w:customStyle="1" w:styleId="Numberinglevel2">
    <w:name w:val="Numbering level 2"/>
    <w:basedOn w:val="ListParagraph"/>
    <w:link w:val="Numberinglevel2Char"/>
    <w:qFormat/>
    <w:rsid w:val="00887FCB"/>
    <w:pPr>
      <w:numPr>
        <w:ilvl w:val="1"/>
        <w:numId w:val="1"/>
      </w:numPr>
    </w:pPr>
    <w:rPr>
      <w:rFonts w:cs="Arial"/>
      <w:b w:val="0"/>
      <w:szCs w:val="32"/>
    </w:rPr>
  </w:style>
  <w:style w:type="character" w:customStyle="1" w:styleId="NumberingHeaderChar">
    <w:name w:val="Numbering Header Char"/>
    <w:basedOn w:val="ListParagraphChar"/>
    <w:link w:val="NumberingHeader"/>
    <w:rsid w:val="00122672"/>
    <w:rPr>
      <w:rFonts w:ascii="Arial" w:hAnsi="Arial" w:cs="Arial"/>
      <w:b/>
      <w:color w:val="02A4A6"/>
      <w:spacing w:val="-2"/>
      <w:sz w:val="24"/>
      <w:szCs w:val="32"/>
    </w:rPr>
  </w:style>
  <w:style w:type="paragraph" w:customStyle="1" w:styleId="Numberinglevel3">
    <w:name w:val="Numbering level 3"/>
    <w:basedOn w:val="Numberinglevel2"/>
    <w:link w:val="Numberinglevel3Char"/>
    <w:qFormat/>
    <w:rsid w:val="00887FCB"/>
    <w:pPr>
      <w:numPr>
        <w:ilvl w:val="2"/>
      </w:numPr>
    </w:pPr>
  </w:style>
  <w:style w:type="character" w:customStyle="1" w:styleId="Numberinglevel2Char">
    <w:name w:val="Numbering level 2 Char"/>
    <w:basedOn w:val="ListParagraphChar"/>
    <w:link w:val="Numberinglevel2"/>
    <w:rsid w:val="00887FCB"/>
    <w:rPr>
      <w:rFonts w:ascii="Arial" w:hAnsi="Arial" w:cs="Arial"/>
      <w:b w:val="0"/>
      <w:spacing w:val="-2"/>
      <w:sz w:val="24"/>
      <w:szCs w:val="32"/>
    </w:rPr>
  </w:style>
  <w:style w:type="paragraph" w:customStyle="1" w:styleId="Introlinetokeypoints">
    <w:name w:val="Intro line to key points"/>
    <w:basedOn w:val="ListParagraph"/>
    <w:link w:val="IntrolinetokeypointsChar"/>
    <w:qFormat/>
    <w:rsid w:val="00A51953"/>
    <w:pPr>
      <w:ind w:left="567"/>
    </w:pPr>
    <w:rPr>
      <w:rFonts w:cs="Arial"/>
      <w:b w:val="0"/>
      <w:i/>
      <w:szCs w:val="32"/>
    </w:rPr>
  </w:style>
  <w:style w:type="character" w:customStyle="1" w:styleId="Numberinglevel3Char">
    <w:name w:val="Numbering level 3 Char"/>
    <w:basedOn w:val="Numberinglevel2Char"/>
    <w:link w:val="Numberinglevel3"/>
    <w:rsid w:val="00887FCB"/>
    <w:rPr>
      <w:rFonts w:ascii="Arial" w:hAnsi="Arial" w:cs="Arial"/>
      <w:b w:val="0"/>
      <w:spacing w:val="-2"/>
      <w:sz w:val="24"/>
      <w:szCs w:val="32"/>
    </w:rPr>
  </w:style>
  <w:style w:type="paragraph" w:customStyle="1" w:styleId="Keypointsbullet">
    <w:name w:val="Key points bullet"/>
    <w:basedOn w:val="ListParagraph"/>
    <w:link w:val="KeypointsbulletChar"/>
    <w:qFormat/>
    <w:rsid w:val="00A51953"/>
    <w:pPr>
      <w:numPr>
        <w:numId w:val="8"/>
      </w:numPr>
    </w:pPr>
    <w:rPr>
      <w:rFonts w:cs="Arial"/>
      <w:b w:val="0"/>
      <w:i/>
      <w:szCs w:val="32"/>
    </w:rPr>
  </w:style>
  <w:style w:type="character" w:customStyle="1" w:styleId="IntrolinetokeypointsChar">
    <w:name w:val="Intro line to key points Char"/>
    <w:basedOn w:val="ListParagraphChar"/>
    <w:link w:val="Introlinetokeypoints"/>
    <w:rsid w:val="00A51953"/>
    <w:rPr>
      <w:rFonts w:ascii="Arial" w:hAnsi="Arial" w:cs="Arial"/>
      <w:b w:val="0"/>
      <w:i/>
      <w:spacing w:val="-2"/>
      <w:sz w:val="24"/>
      <w:szCs w:val="32"/>
    </w:rPr>
  </w:style>
  <w:style w:type="character" w:customStyle="1" w:styleId="KeypointsbulletChar">
    <w:name w:val="Key points bullet Char"/>
    <w:basedOn w:val="ListParagraphChar"/>
    <w:link w:val="Keypointsbullet"/>
    <w:rsid w:val="00A51953"/>
    <w:rPr>
      <w:rFonts w:ascii="Arial" w:hAnsi="Arial" w:cs="Arial"/>
      <w:b w:val="0"/>
      <w:i/>
      <w:spacing w:val="-2"/>
      <w:sz w:val="24"/>
      <w:szCs w:val="32"/>
    </w:rPr>
  </w:style>
  <w:style w:type="paragraph" w:customStyle="1" w:styleId="Bulletnormal">
    <w:name w:val="Bullet (normal)"/>
    <w:basedOn w:val="ListParagraph"/>
    <w:link w:val="BulletnormalChar"/>
    <w:qFormat/>
    <w:rsid w:val="00A51953"/>
    <w:pPr>
      <w:numPr>
        <w:numId w:val="4"/>
      </w:numPr>
      <w:ind w:left="1080"/>
      <w:contextualSpacing w:val="0"/>
    </w:pPr>
    <w:rPr>
      <w:rFonts w:cs="Arial"/>
      <w:b w:val="0"/>
    </w:rPr>
  </w:style>
  <w:style w:type="paragraph" w:customStyle="1" w:styleId="Floatingsubheading">
    <w:name w:val="Floating subheading"/>
    <w:basedOn w:val="Normal"/>
    <w:link w:val="FloatingsubheadingChar"/>
    <w:qFormat/>
    <w:rsid w:val="00887FCB"/>
    <w:pPr>
      <w:autoSpaceDE w:val="0"/>
      <w:autoSpaceDN w:val="0"/>
      <w:adjustRightInd w:val="0"/>
      <w:ind w:left="567"/>
      <w:outlineLvl w:val="5"/>
    </w:pPr>
    <w:rPr>
      <w:rFonts w:cs="Arial"/>
      <w:b/>
      <w:bCs/>
      <w:szCs w:val="23"/>
    </w:rPr>
  </w:style>
  <w:style w:type="character" w:customStyle="1" w:styleId="BulletnormalChar">
    <w:name w:val="Bullet (normal) Char"/>
    <w:basedOn w:val="ListParagraphChar"/>
    <w:link w:val="Bulletnormal"/>
    <w:rsid w:val="00A51953"/>
    <w:rPr>
      <w:rFonts w:ascii="Arial" w:hAnsi="Arial" w:cs="Arial"/>
      <w:b w:val="0"/>
      <w:spacing w:val="-2"/>
      <w:sz w:val="24"/>
    </w:rPr>
  </w:style>
  <w:style w:type="paragraph" w:customStyle="1" w:styleId="Letteredsubbullets">
    <w:name w:val="Lettered sub bullets"/>
    <w:basedOn w:val="ListParagraph"/>
    <w:link w:val="LetteredsubbulletsChar"/>
    <w:qFormat/>
    <w:rsid w:val="00A51953"/>
    <w:pPr>
      <w:numPr>
        <w:numId w:val="2"/>
      </w:numPr>
      <w:contextualSpacing w:val="0"/>
    </w:pPr>
    <w:rPr>
      <w:rFonts w:cs="Arial"/>
      <w:b w:val="0"/>
      <w:szCs w:val="23"/>
    </w:rPr>
  </w:style>
  <w:style w:type="character" w:customStyle="1" w:styleId="FloatingsubheadingChar">
    <w:name w:val="Floating subheading Char"/>
    <w:basedOn w:val="DefaultParagraphFont"/>
    <w:link w:val="Floatingsubheading"/>
    <w:rsid w:val="00887FCB"/>
    <w:rPr>
      <w:rFonts w:ascii="Arial" w:hAnsi="Arial" w:cs="Arial"/>
      <w:b/>
      <w:bCs/>
      <w:spacing w:val="-2"/>
      <w:sz w:val="24"/>
      <w:szCs w:val="23"/>
    </w:rPr>
  </w:style>
  <w:style w:type="paragraph" w:customStyle="1" w:styleId="Numberedsubbullets">
    <w:name w:val="Numbered sub bullets"/>
    <w:basedOn w:val="ListParagraph"/>
    <w:link w:val="NumberedsubbulletsChar"/>
    <w:qFormat/>
    <w:rsid w:val="00A51953"/>
    <w:pPr>
      <w:numPr>
        <w:numId w:val="10"/>
      </w:numPr>
      <w:contextualSpacing w:val="0"/>
    </w:pPr>
    <w:rPr>
      <w:rFonts w:cs="Arial"/>
      <w:b w:val="0"/>
      <w:szCs w:val="23"/>
    </w:rPr>
  </w:style>
  <w:style w:type="character" w:customStyle="1" w:styleId="LetteredsubbulletsChar">
    <w:name w:val="Lettered sub bullets Char"/>
    <w:basedOn w:val="ListParagraphChar"/>
    <w:link w:val="Letteredsubbullets"/>
    <w:rsid w:val="00A51953"/>
    <w:rPr>
      <w:rFonts w:ascii="Arial" w:hAnsi="Arial" w:cs="Arial"/>
      <w:b w:val="0"/>
      <w:spacing w:val="-2"/>
      <w:sz w:val="24"/>
      <w:szCs w:val="23"/>
    </w:rPr>
  </w:style>
  <w:style w:type="table" w:customStyle="1" w:styleId="TableGrid1">
    <w:name w:val="Table Grid1"/>
    <w:basedOn w:val="TableNormal"/>
    <w:next w:val="TableGrid"/>
    <w:uiPriority w:val="59"/>
    <w:rsid w:val="00B756A6"/>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umberedsubbulletsChar">
    <w:name w:val="Numbered sub bullets Char"/>
    <w:basedOn w:val="ListParagraphChar"/>
    <w:link w:val="Numberedsubbullets"/>
    <w:rsid w:val="00A51953"/>
    <w:rPr>
      <w:rFonts w:ascii="Arial" w:hAnsi="Arial" w:cs="Arial"/>
      <w:b w:val="0"/>
      <w:spacing w:val="-2"/>
      <w:sz w:val="24"/>
      <w:szCs w:val="23"/>
    </w:rPr>
  </w:style>
  <w:style w:type="paragraph" w:customStyle="1" w:styleId="Tableheader">
    <w:name w:val="Table header"/>
    <w:basedOn w:val="Normal"/>
    <w:link w:val="TableheaderChar"/>
    <w:qFormat/>
    <w:rsid w:val="00B756A6"/>
    <w:pPr>
      <w:spacing w:before="60" w:line="240" w:lineRule="auto"/>
    </w:pPr>
    <w:rPr>
      <w:rFonts w:eastAsia="Cambria" w:cs="Arial"/>
      <w:b/>
      <w:color w:val="000000"/>
      <w:spacing w:val="0"/>
      <w:szCs w:val="32"/>
      <w:lang w:val="en-US"/>
    </w:rPr>
  </w:style>
  <w:style w:type="paragraph" w:customStyle="1" w:styleId="Tabletext">
    <w:name w:val="Table text"/>
    <w:basedOn w:val="Normal"/>
    <w:link w:val="TabletextChar"/>
    <w:qFormat/>
    <w:rsid w:val="00B756A6"/>
    <w:pPr>
      <w:spacing w:before="60" w:line="240" w:lineRule="auto"/>
    </w:pPr>
    <w:rPr>
      <w:rFonts w:eastAsia="Cambria" w:cs="Arial"/>
      <w:color w:val="000000"/>
      <w:spacing w:val="0"/>
      <w:szCs w:val="32"/>
      <w:lang w:val="en-US"/>
    </w:rPr>
  </w:style>
  <w:style w:type="character" w:customStyle="1" w:styleId="TableheaderChar">
    <w:name w:val="Table header Char"/>
    <w:basedOn w:val="DefaultParagraphFont"/>
    <w:link w:val="Tableheader"/>
    <w:rsid w:val="00B756A6"/>
    <w:rPr>
      <w:rFonts w:ascii="Arial" w:eastAsia="Cambria" w:hAnsi="Arial" w:cs="Arial"/>
      <w:b/>
      <w:color w:val="000000"/>
      <w:sz w:val="24"/>
      <w:szCs w:val="32"/>
      <w:lang w:val="en-US"/>
    </w:rPr>
  </w:style>
  <w:style w:type="character" w:customStyle="1" w:styleId="TabletextChar">
    <w:name w:val="Table text Char"/>
    <w:basedOn w:val="DefaultParagraphFont"/>
    <w:link w:val="Tabletext"/>
    <w:rsid w:val="00B756A6"/>
    <w:rPr>
      <w:rFonts w:ascii="Arial" w:eastAsia="Cambria" w:hAnsi="Arial" w:cs="Arial"/>
      <w:color w:val="000000"/>
      <w:sz w:val="24"/>
      <w:szCs w:val="32"/>
      <w:lang w:val="en-US"/>
    </w:rPr>
  </w:style>
  <w:style w:type="character" w:styleId="CommentReference">
    <w:name w:val="annotation reference"/>
    <w:basedOn w:val="DefaultParagraphFont"/>
    <w:uiPriority w:val="99"/>
    <w:semiHidden/>
    <w:unhideWhenUsed/>
    <w:rsid w:val="00573694"/>
    <w:rPr>
      <w:sz w:val="16"/>
      <w:szCs w:val="16"/>
    </w:rPr>
  </w:style>
  <w:style w:type="paragraph" w:styleId="CommentText">
    <w:name w:val="annotation text"/>
    <w:basedOn w:val="Normal"/>
    <w:link w:val="CommentTextChar"/>
    <w:uiPriority w:val="99"/>
    <w:unhideWhenUsed/>
    <w:rsid w:val="00573694"/>
    <w:pPr>
      <w:spacing w:line="240" w:lineRule="auto"/>
    </w:pPr>
    <w:rPr>
      <w:sz w:val="20"/>
      <w:szCs w:val="20"/>
    </w:rPr>
  </w:style>
  <w:style w:type="character" w:customStyle="1" w:styleId="CommentTextChar">
    <w:name w:val="Comment Text Char"/>
    <w:basedOn w:val="DefaultParagraphFont"/>
    <w:link w:val="CommentText"/>
    <w:uiPriority w:val="99"/>
    <w:rsid w:val="00573694"/>
    <w:rPr>
      <w:rFonts w:ascii="Arial" w:hAnsi="Arial"/>
      <w:spacing w:val="-2"/>
      <w:sz w:val="20"/>
      <w:szCs w:val="20"/>
    </w:rPr>
  </w:style>
  <w:style w:type="paragraph" w:styleId="CommentSubject">
    <w:name w:val="annotation subject"/>
    <w:basedOn w:val="CommentText"/>
    <w:next w:val="CommentText"/>
    <w:link w:val="CommentSubjectChar"/>
    <w:uiPriority w:val="99"/>
    <w:semiHidden/>
    <w:unhideWhenUsed/>
    <w:rsid w:val="00573694"/>
    <w:rPr>
      <w:b/>
      <w:bCs/>
    </w:rPr>
  </w:style>
  <w:style w:type="character" w:customStyle="1" w:styleId="CommentSubjectChar">
    <w:name w:val="Comment Subject Char"/>
    <w:basedOn w:val="CommentTextChar"/>
    <w:link w:val="CommentSubject"/>
    <w:uiPriority w:val="99"/>
    <w:semiHidden/>
    <w:rsid w:val="00573694"/>
    <w:rPr>
      <w:rFonts w:ascii="Arial" w:hAnsi="Arial"/>
      <w:b/>
      <w:bCs/>
      <w:spacing w:val="-2"/>
      <w:sz w:val="20"/>
      <w:szCs w:val="20"/>
    </w:rPr>
  </w:style>
  <w:style w:type="paragraph" w:customStyle="1" w:styleId="Default">
    <w:name w:val="Default"/>
    <w:rsid w:val="00833ABF"/>
    <w:pPr>
      <w:autoSpaceDE w:val="0"/>
      <w:autoSpaceDN w:val="0"/>
      <w:adjustRightInd w:val="0"/>
      <w:spacing w:after="0" w:line="240" w:lineRule="auto"/>
    </w:pPr>
    <w:rPr>
      <w:rFonts w:ascii="Symbol" w:hAnsi="Symbol" w:cs="Symbol"/>
      <w:color w:val="000000"/>
      <w:sz w:val="24"/>
      <w:szCs w:val="24"/>
    </w:rPr>
  </w:style>
  <w:style w:type="character" w:styleId="Hyperlink">
    <w:name w:val="Hyperlink"/>
    <w:basedOn w:val="DefaultParagraphFont"/>
    <w:uiPriority w:val="99"/>
    <w:unhideWhenUsed/>
    <w:rsid w:val="00303A82"/>
    <w:rPr>
      <w:color w:val="544587" w:themeColor="hyperlink"/>
      <w:u w:val="single"/>
    </w:rPr>
  </w:style>
  <w:style w:type="character" w:customStyle="1" w:styleId="UnresolvedMention1">
    <w:name w:val="Unresolved Mention1"/>
    <w:basedOn w:val="DefaultParagraphFont"/>
    <w:uiPriority w:val="99"/>
    <w:semiHidden/>
    <w:unhideWhenUsed/>
    <w:rsid w:val="00303A82"/>
    <w:rPr>
      <w:color w:val="605E5C"/>
      <w:shd w:val="clear" w:color="auto" w:fill="E1DFDD"/>
    </w:rPr>
  </w:style>
  <w:style w:type="character" w:styleId="FootnoteReference">
    <w:name w:val="footnote reference"/>
    <w:basedOn w:val="DefaultParagraphFont"/>
    <w:uiPriority w:val="99"/>
    <w:semiHidden/>
    <w:unhideWhenUsed/>
    <w:rsid w:val="00A15392"/>
    <w:rPr>
      <w:vertAlign w:val="superscript"/>
    </w:rPr>
  </w:style>
  <w:style w:type="character" w:styleId="FollowedHyperlink">
    <w:name w:val="FollowedHyperlink"/>
    <w:basedOn w:val="DefaultParagraphFont"/>
    <w:uiPriority w:val="99"/>
    <w:semiHidden/>
    <w:unhideWhenUsed/>
    <w:rsid w:val="00E311F8"/>
    <w:rPr>
      <w:color w:val="757198" w:themeColor="followedHyperlink"/>
      <w:u w:val="single"/>
    </w:rPr>
  </w:style>
  <w:style w:type="paragraph" w:styleId="Revision">
    <w:name w:val="Revision"/>
    <w:hidden/>
    <w:uiPriority w:val="99"/>
    <w:semiHidden/>
    <w:rsid w:val="009103BB"/>
    <w:pPr>
      <w:spacing w:after="0" w:line="240" w:lineRule="auto"/>
    </w:pPr>
    <w:rPr>
      <w:rFonts w:ascii="Arial" w:hAnsi="Arial"/>
      <w:spacing w:val="-2"/>
      <w:sz w:val="24"/>
    </w:rPr>
  </w:style>
  <w:style w:type="paragraph" w:styleId="TOC1">
    <w:name w:val="toc 1"/>
    <w:basedOn w:val="Normal"/>
    <w:next w:val="Normal"/>
    <w:autoRedefine/>
    <w:uiPriority w:val="39"/>
    <w:unhideWhenUsed/>
    <w:rsid w:val="00AD116E"/>
    <w:pPr>
      <w:tabs>
        <w:tab w:val="left" w:pos="440"/>
        <w:tab w:val="right" w:pos="9322"/>
      </w:tabs>
      <w:spacing w:after="100"/>
    </w:pPr>
  </w:style>
  <w:style w:type="paragraph" w:styleId="BodyText">
    <w:name w:val="Body Text"/>
    <w:basedOn w:val="Normal"/>
    <w:link w:val="BodyTextChar"/>
    <w:uiPriority w:val="1"/>
    <w:qFormat/>
    <w:rsid w:val="00E10E14"/>
    <w:pPr>
      <w:widowControl w:val="0"/>
      <w:spacing w:before="180" w:after="0" w:line="240" w:lineRule="auto"/>
      <w:ind w:left="221" w:right="397"/>
    </w:pPr>
    <w:rPr>
      <w:rFonts w:eastAsia="Arial"/>
      <w:spacing w:val="-1"/>
      <w:szCs w:val="24"/>
      <w:lang w:val="en-US"/>
    </w:rPr>
  </w:style>
  <w:style w:type="character" w:customStyle="1" w:styleId="BodyTextChar">
    <w:name w:val="Body Text Char"/>
    <w:basedOn w:val="DefaultParagraphFont"/>
    <w:link w:val="BodyText"/>
    <w:uiPriority w:val="1"/>
    <w:rsid w:val="00E10E14"/>
    <w:rPr>
      <w:rFonts w:ascii="Arial" w:eastAsia="Arial" w:hAnsi="Arial"/>
      <w:spacing w:val="-1"/>
      <w:sz w:val="24"/>
      <w:szCs w:val="24"/>
      <w:lang w:val="en-US"/>
    </w:rPr>
  </w:style>
  <w:style w:type="character" w:customStyle="1" w:styleId="Heading4Char">
    <w:name w:val="Heading 4 Char"/>
    <w:basedOn w:val="DefaultParagraphFont"/>
    <w:link w:val="Heading4"/>
    <w:uiPriority w:val="9"/>
    <w:semiHidden/>
    <w:rsid w:val="00BD6BF2"/>
    <w:rPr>
      <w:rFonts w:asciiTheme="majorHAnsi" w:eastAsiaTheme="majorEastAsia" w:hAnsiTheme="majorHAnsi" w:cstheme="majorBidi"/>
      <w:i/>
      <w:iCs/>
      <w:color w:val="F4011A" w:themeColor="accent1" w:themeShade="BF"/>
      <w:spacing w:val="-2"/>
      <w:sz w:val="24"/>
    </w:rPr>
  </w:style>
  <w:style w:type="character" w:styleId="UnresolvedMention">
    <w:name w:val="Unresolved Mention"/>
    <w:basedOn w:val="DefaultParagraphFont"/>
    <w:uiPriority w:val="99"/>
    <w:semiHidden/>
    <w:unhideWhenUsed/>
    <w:rsid w:val="00C85319"/>
    <w:rPr>
      <w:color w:val="605E5C"/>
      <w:shd w:val="clear" w:color="auto" w:fill="E1DFDD"/>
    </w:rPr>
  </w:style>
  <w:style w:type="character" w:customStyle="1" w:styleId="normaltextrun">
    <w:name w:val="normaltextrun"/>
    <w:basedOn w:val="DefaultParagraphFont"/>
    <w:rsid w:val="00B46217"/>
  </w:style>
  <w:style w:type="character" w:customStyle="1" w:styleId="cf01">
    <w:name w:val="cf01"/>
    <w:basedOn w:val="DefaultParagraphFont"/>
    <w:rsid w:val="008C684F"/>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1125507">
      <w:bodyDiv w:val="1"/>
      <w:marLeft w:val="0"/>
      <w:marRight w:val="0"/>
      <w:marTop w:val="0"/>
      <w:marBottom w:val="0"/>
      <w:divBdr>
        <w:top w:val="none" w:sz="0" w:space="0" w:color="auto"/>
        <w:left w:val="none" w:sz="0" w:space="0" w:color="auto"/>
        <w:bottom w:val="none" w:sz="0" w:space="0" w:color="auto"/>
        <w:right w:val="none" w:sz="0" w:space="0" w:color="auto"/>
      </w:divBdr>
    </w:div>
    <w:div w:id="1168207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dvance-he.ac.uk/knowledge-hub/athena-swan-principles-letter-template"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racecharter@advance-he.ac.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thena.swan@advance-he.ac.u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dvance-he.ac.uk/equality-charters/race-equality-charter/applying"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ott\Change%20HR\Change%20HR%20Associates%20Team%20-%20Employees%20-%20Employees\0.%20Clients\19.%20Advance%20HE\08.%20Policy,%20Procedure%20&amp;%20Guidance%20Work\1.%20Templates\Policy%20Template%20-%20MarComms%20Style.dotx" TargetMode="External"/></Relationships>
</file>

<file path=word/theme/theme1.xml><?xml version="1.0" encoding="utf-8"?>
<a:theme xmlns:a="http://schemas.openxmlformats.org/drawingml/2006/main" name="Office Theme">
  <a:themeElements>
    <a:clrScheme name="Advance HE colour palette">
      <a:dk1>
        <a:sysClr val="windowText" lastClr="000000"/>
      </a:dk1>
      <a:lt1>
        <a:sysClr val="window" lastClr="FFFFFF"/>
      </a:lt1>
      <a:dk2>
        <a:srgbClr val="02A4A6"/>
      </a:dk2>
      <a:lt2>
        <a:srgbClr val="544587"/>
      </a:lt2>
      <a:accent1>
        <a:srgbClr val="FE4A5D"/>
      </a:accent1>
      <a:accent2>
        <a:srgbClr val="EA6953"/>
      </a:accent2>
      <a:accent3>
        <a:srgbClr val="F4BE49"/>
      </a:accent3>
      <a:accent4>
        <a:srgbClr val="005870"/>
      </a:accent4>
      <a:accent5>
        <a:srgbClr val="323E48"/>
      </a:accent5>
      <a:accent6>
        <a:srgbClr val="D7D2C5"/>
      </a:accent6>
      <a:hlink>
        <a:srgbClr val="544587"/>
      </a:hlink>
      <a:folHlink>
        <a:srgbClr val="757198"/>
      </a:folHlink>
    </a:clrScheme>
    <a:fontScheme name="Advance HE 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D2A9AEB4C7524F910AF7BB23436F5F" ma:contentTypeVersion="18" ma:contentTypeDescription="Create a new document." ma:contentTypeScope="" ma:versionID="8e89620baf383b8bd3fae887e722be8c">
  <xsd:schema xmlns:xsd="http://www.w3.org/2001/XMLSchema" xmlns:xs="http://www.w3.org/2001/XMLSchema" xmlns:p="http://schemas.microsoft.com/office/2006/metadata/properties" xmlns:ns2="810d5a93-1e53-4dbd-8a5a-c56c177f5ac6" xmlns:ns3="b5579bf5-8818-4dec-9e2a-432a43f9fe04" targetNamespace="http://schemas.microsoft.com/office/2006/metadata/properties" ma:root="true" ma:fieldsID="354d79fbc473926fd082cb17c8781af9" ns2:_="" ns3:_="">
    <xsd:import namespace="810d5a93-1e53-4dbd-8a5a-c56c177f5ac6"/>
    <xsd:import namespace="b5579bf5-8818-4dec-9e2a-432a43f9fe0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0d5a93-1e53-4dbd-8a5a-c56c177f5a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dd4bc3-6ae8-4f90-a7aa-f02eda266d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5579bf5-8818-4dec-9e2a-432a43f9fe0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a280dbe-408d-4449-bd2b-0b2a90ac8057}" ma:internalName="TaxCatchAll" ma:showField="CatchAllData" ma:web="b5579bf5-8818-4dec-9e2a-432a43f9fe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10d5a93-1e53-4dbd-8a5a-c56c177f5ac6">
      <Terms xmlns="http://schemas.microsoft.com/office/infopath/2007/PartnerControls"/>
    </lcf76f155ced4ddcb4097134ff3c332f>
    <TaxCatchAll xmlns="b5579bf5-8818-4dec-9e2a-432a43f9fe04" xsi:nil="true"/>
  </documentManagement>
</p:properties>
</file>

<file path=customXml/itemProps1.xml><?xml version="1.0" encoding="utf-8"?>
<ds:datastoreItem xmlns:ds="http://schemas.openxmlformats.org/officeDocument/2006/customXml" ds:itemID="{20B72B62-6BC6-49D0-B2AB-617729A993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0d5a93-1e53-4dbd-8a5a-c56c177f5ac6"/>
    <ds:schemaRef ds:uri="b5579bf5-8818-4dec-9e2a-432a43f9fe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1DE2EAA-DAF7-4CA1-8F00-131DFDAFDA83}">
  <ds:schemaRefs>
    <ds:schemaRef ds:uri="http://schemas.openxmlformats.org/officeDocument/2006/bibliography"/>
  </ds:schemaRefs>
</ds:datastoreItem>
</file>

<file path=customXml/itemProps3.xml><?xml version="1.0" encoding="utf-8"?>
<ds:datastoreItem xmlns:ds="http://schemas.openxmlformats.org/officeDocument/2006/customXml" ds:itemID="{4E343C83-78A3-4E20-B5DC-74BA8CA81FA0}">
  <ds:schemaRefs>
    <ds:schemaRef ds:uri="http://schemas.microsoft.com/sharepoint/v3/contenttype/forms"/>
  </ds:schemaRefs>
</ds:datastoreItem>
</file>

<file path=customXml/itemProps4.xml><?xml version="1.0" encoding="utf-8"?>
<ds:datastoreItem xmlns:ds="http://schemas.openxmlformats.org/officeDocument/2006/customXml" ds:itemID="{D477633F-D23E-4810-8E15-FF4B423669EB}">
  <ds:schemaRefs>
    <ds:schemaRef ds:uri="http://schemas.microsoft.com/office/2006/metadata/properties"/>
    <ds:schemaRef ds:uri="http://schemas.microsoft.com/office/infopath/2007/PartnerControls"/>
    <ds:schemaRef ds:uri="810d5a93-1e53-4dbd-8a5a-c56c177f5ac6"/>
    <ds:schemaRef ds:uri="b5579bf5-8818-4dec-9e2a-432a43f9fe04"/>
  </ds:schemaRefs>
</ds:datastoreItem>
</file>

<file path=docProps/app.xml><?xml version="1.0" encoding="utf-8"?>
<Properties xmlns="http://schemas.openxmlformats.org/officeDocument/2006/extended-properties" xmlns:vt="http://schemas.openxmlformats.org/officeDocument/2006/docPropsVTypes">
  <Template>Policy Template - MarComms Style</Template>
  <TotalTime>24</TotalTime>
  <Pages>2</Pages>
  <Words>614</Words>
  <Characters>3504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The Higher Education Academy</Company>
  <LinksUpToDate>false</LinksUpToDate>
  <CharactersWithSpaces>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dc:creator>
  <cp:keywords/>
  <cp:lastModifiedBy>Jane Iddon</cp:lastModifiedBy>
  <cp:revision>25</cp:revision>
  <cp:lastPrinted>2025-04-07T11:35:00Z</cp:lastPrinted>
  <dcterms:created xsi:type="dcterms:W3CDTF">2025-04-07T11:02:00Z</dcterms:created>
  <dcterms:modified xsi:type="dcterms:W3CDTF">2025-04-07T11:42:00Z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0x0101009AD2A9AEB4C7524F910AF7BB23436F5F</vt:lpwstr>
  </property>
  <property fmtid="{D5CDD505-2E9C-101B-9397-08002B2CF9AE}" pid="3" name="MediaServiceImageTags">
    <vt:lpwstr/>
  </property>
</Properties>
</file>